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ind w:left="324" w:hanging="324"/>
        <w:jc w:val="center"/>
      </w:pPr>
    </w:p>
    <w:p>
      <w:pPr>
        <w:pStyle w:val="Body A A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Ahmed Yosif Ahmed</w:t>
      </w:r>
    </w:p>
    <w:p>
      <w:pPr>
        <w:pStyle w:val="Body A A A"/>
        <w:spacing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Tel: (203)-690-0572</w:t>
      </w:r>
    </w:p>
    <w:p>
      <w:pPr>
        <w:pStyle w:val="Body A A A"/>
        <w:spacing w:line="240" w:lineRule="auto"/>
        <w:jc w:val="center"/>
        <w:rPr>
          <w:rStyle w:val="None"/>
          <w:sz w:val="24"/>
          <w:szCs w:val="24"/>
        </w:rPr>
      </w:pPr>
      <w:r>
        <w:rPr>
          <w:rFonts w:ascii="Times New Roman" w:hAnsi="Times New Roman"/>
          <w:rtl w:val="0"/>
          <w:lang w:val="en-US"/>
        </w:rPr>
        <w:t>LinkedIn</w:t>
      </w:r>
      <w:r>
        <w:rPr>
          <w:rFonts w:ascii="Times New Roman" w:hAnsi="Times New Roman"/>
          <w:rtl w:val="0"/>
          <w:lang w:val="en-US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"http://www.linkedin.com/in/ahmed-ahmed-831765190/"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www.linkedin.com/in/ahmed-ahmed-831765190/</w:t>
      </w:r>
      <w:r>
        <w:rPr/>
        <w:fldChar w:fldCharType="end" w:fldLock="0"/>
      </w:r>
    </w:p>
    <w:p>
      <w:pPr>
        <w:pStyle w:val="Body A A A"/>
        <w:spacing w:line="240" w:lineRule="auto"/>
        <w:jc w:val="center"/>
        <w:rPr>
          <w:rStyle w:val="None"/>
        </w:rPr>
      </w:pPr>
      <w:r>
        <w:rPr>
          <w:rStyle w:val="None"/>
          <w:rFonts w:ascii="Times New Roman" w:hAnsi="Times New Roman"/>
          <w:rtl w:val="0"/>
        </w:rPr>
        <w:t>Email: 71ahmedyosif@gmail.com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SUMMARY: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 xml:space="preserve">Recent M.S. Data Science graduate with hands-on experience in machine learning, analytics, and data engineering. I enjoy connecting analytical results to real business problems and uncovering the insights that drive better decisions. Whether interpreting model outputs or troubleshooting and strengthening data pipelines, I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enjoy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 xml:space="preserve"> solving complex problems and collaborating with cross-functional teams to deliver impactful solutions.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  <w:sz w:val="10"/>
          <w:szCs w:val="10"/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EDUCATION: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</w:rPr>
      </w:pPr>
      <w:r>
        <w:rPr>
          <w:rStyle w:val="None"/>
          <w:rFonts w:ascii="Times New Roman" w:hAnsi="Times New Roman"/>
          <w:b w:val="1"/>
          <w:bCs w:val="1"/>
          <w:smallCaps w:val="1"/>
          <w:rtl w:val="0"/>
          <w:lang w:val="de-DE"/>
        </w:rPr>
        <w:t>UNIVERSITY OF CONNECTICUT</w:t>
      </w:r>
    </w:p>
    <w:p>
      <w:pPr>
        <w:pStyle w:val="Body A A A"/>
        <w:spacing w:after="0" w:line="240" w:lineRule="auto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  <w:sz w:val="12"/>
          <w:szCs w:val="12"/>
        </w:rPr>
      </w:pPr>
      <w:r>
        <w:rPr>
          <w:rStyle w:val="None"/>
          <w:rFonts w:ascii="Times New Roman" w:hAnsi="Times New Roman"/>
          <w:b w:val="1"/>
          <w:bCs w:val="1"/>
          <w:smallCaps w:val="1"/>
          <w:rtl w:val="0"/>
          <w:lang w:val="en-US"/>
        </w:rPr>
        <w:t xml:space="preserve">Master of Science in Data Science </w:t>
      </w:r>
      <w:r>
        <w:rPr>
          <w:rStyle w:val="None"/>
          <w:rFonts w:ascii="Times New Roman" w:hAnsi="Times New Roman"/>
          <w:smallCaps w:val="1"/>
          <w:rtl w:val="0"/>
        </w:rPr>
        <w:t>(GPA: 3.</w:t>
      </w:r>
      <w:r>
        <w:rPr>
          <w:rStyle w:val="None"/>
          <w:rFonts w:ascii="Times New Roman" w:hAnsi="Times New Roman"/>
          <w:smallCaps w:val="1"/>
          <w:rtl w:val="0"/>
          <w:lang w:val="en-US"/>
        </w:rPr>
        <w:t>9</w:t>
      </w:r>
      <w:r>
        <w:rPr>
          <w:rStyle w:val="None"/>
          <w:rFonts w:ascii="Times New Roman" w:hAnsi="Times New Roman"/>
          <w:smallCaps w:val="1"/>
          <w:rtl w:val="0"/>
          <w:lang w:val="it-IT"/>
        </w:rPr>
        <w:t>/4.0)</w:t>
      </w:r>
      <w:r>
        <w:rPr>
          <w:rStyle w:val="None"/>
          <w:rFonts w:ascii="Times New Roman" w:hAnsi="Times New Roman"/>
          <w:smallCaps w:val="1"/>
          <w:rtl w:val="0"/>
          <w:lang w:val="en-US"/>
        </w:rPr>
        <w:t xml:space="preserve">  </w:t>
      </w:r>
      <w:r>
        <w:rPr>
          <w:rStyle w:val="None"/>
          <w:rFonts w:ascii="Times New Roman" w:hAnsi="Times New Roman"/>
          <w:smallCaps w:val="1"/>
          <w:rtl w:val="0"/>
        </w:rPr>
        <w:t xml:space="preserve">                                                               </w:t>
      </w:r>
      <w:r>
        <w:rPr>
          <w:rStyle w:val="None"/>
          <w:rFonts w:ascii="Times New Roman" w:hAnsi="Times New Roman"/>
          <w:smallCaps w:val="1"/>
          <w:rtl w:val="0"/>
          <w:lang w:val="en-US"/>
        </w:rPr>
        <w:t xml:space="preserve">          </w:t>
      </w:r>
      <w:r>
        <w:rPr>
          <w:rStyle w:val="None"/>
          <w:rFonts w:ascii="Times New Roman" w:hAnsi="Times New Roman"/>
          <w:rtl w:val="0"/>
          <w:lang w:val="en-US"/>
        </w:rPr>
        <w:t>May 2026</w:t>
      </w:r>
      <w:r>
        <w:rPr>
          <w:rStyle w:val="None"/>
          <w:rFonts w:ascii="Times New Roman" w:hAnsi="Times New Roman"/>
          <w:smallCaps w:val="1"/>
          <w:rtl w:val="0"/>
        </w:rPr>
        <w:t xml:space="preserve">                          </w:t>
      </w:r>
      <w:r>
        <w:rPr>
          <w:rStyle w:val="None"/>
          <w:rFonts w:ascii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</w:t>
      </w:r>
    </w:p>
    <w:p>
      <w:pPr>
        <w:pStyle w:val="Body A A A"/>
        <w:spacing w:after="0" w:line="240" w:lineRule="auto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b w:val="1"/>
          <w:bCs w:val="1"/>
          <w:smallCaps w:val="1"/>
          <w:rtl w:val="0"/>
          <w:lang w:val="en-US"/>
        </w:rPr>
        <w:t>Bachelor of Science in Chemistry</w:t>
      </w:r>
      <w:r>
        <w:rPr>
          <w:rStyle w:val="None"/>
          <w:rFonts w:ascii="Times New Roman" w:hAnsi="Times New Roman"/>
          <w:smallCaps w:val="1"/>
          <w:rtl w:val="0"/>
        </w:rPr>
        <w:t xml:space="preserve"> (GPA: 3.6/4.0)</w:t>
      </w:r>
      <w:r>
        <w:rPr>
          <w:rStyle w:val="None"/>
          <w:rFonts w:ascii="Times New Roman" w:cs="Times New Roman" w:hAnsi="Times New Roman" w:eastAsia="Times New Roman"/>
          <w:i w:val="1"/>
          <w:iCs w:val="1"/>
        </w:rPr>
        <w:tab/>
      </w:r>
      <w:r>
        <w:rPr>
          <w:rStyle w:val="None"/>
          <w:rFonts w:ascii="Times New Roman" w:hAnsi="Times New Roman"/>
          <w:b w:val="1"/>
          <w:bCs w:val="1"/>
          <w:smallCaps w:val="1"/>
          <w:rtl w:val="0"/>
        </w:rPr>
        <w:t xml:space="preserve">                                                </w:t>
      </w:r>
      <w:r>
        <w:rPr>
          <w:rStyle w:val="None"/>
          <w:rFonts w:ascii="Times New Roman" w:hAnsi="Times New Roman"/>
          <w:b w:val="1"/>
          <w:bCs w:val="1"/>
          <w:rtl w:val="0"/>
        </w:rPr>
        <w:t xml:space="preserve">               </w:t>
      </w: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 xml:space="preserve">           </w:t>
      </w:r>
      <w:r>
        <w:rPr>
          <w:rStyle w:val="None"/>
          <w:rFonts w:ascii="Times New Roman" w:hAnsi="Times New Roman"/>
          <w:rtl w:val="0"/>
        </w:rPr>
        <w:t>Aug 2020</w:t>
      </w:r>
    </w:p>
    <w:p>
      <w:pPr>
        <w:pStyle w:val="Body A A A"/>
        <w:spacing w:after="0" w:line="240" w:lineRule="auto"/>
        <w:rPr>
          <w:rStyle w:val="None"/>
          <w:rFonts w:ascii="Times New Roman" w:cs="Times New Roman" w:hAnsi="Times New Roman" w:eastAsia="Times New Roman"/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14:textOutline w14:w="12700" w14:cap="flat">
            <w14:noFill/>
            <w14:miter w14:lim="400000"/>
          </w14:textOutline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TECHNICAL SKILLS: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Languages &amp; Libraries: Python (Pandas, NumPy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, Matplotlib, Scikit-learn, BeautifulSoup, TensorFlow)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, SQL, R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 xml:space="preserve"> (dplyr, ggplot)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Machine Learning: Scikit-learn, XGBoost, PyTorch, YOLO, Computer Vision, LLMs, NLP, Random Forest, Gaussian Mixture Models (GMM)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MLOps &amp; Cloud: Google Cloud Platform (GCP), Vertex AI, AWS, GitHub Actions (CI/CD), Model Deployment, Anaconda CLI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Model Evaluation: Model Interpretability, Partial Dependence Plots, Cross-Validation, Hyper-parameter Tuning</w:t>
      </w:r>
    </w:p>
    <w:p>
      <w:pPr>
        <w:pStyle w:val="Default"/>
        <w:suppressAutoHyphens w:val="1"/>
        <w:spacing w:before="0" w:line="240" w:lineRule="auto"/>
        <w:jc w:val="both"/>
        <w:rPr>
          <w:rStyle w:val="None"/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PROFESSIONAL</w:t>
      </w: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EXPERIENCE: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AI Process Engineer (Computer Vision)</w:t>
      </w:r>
    </w:p>
    <w:p>
      <w:pPr>
        <w:pStyle w:val="Body A A A"/>
        <w:spacing w:after="0"/>
      </w:pPr>
      <w:r>
        <w:rPr>
          <w:rStyle w:val="None"/>
          <w:rFonts w:ascii="Times New Roman" w:hAnsi="Times New Roman"/>
          <w:smallCaps w:val="1"/>
          <w:rtl w:val="0"/>
          <w:lang w:val="de-DE"/>
        </w:rPr>
        <w:t>TTM technologies</w:t>
      </w:r>
      <w:r>
        <w:rPr>
          <w:rStyle w:val="None"/>
          <w:rFonts w:ascii="Times New Roman" w:hAnsi="Times New Roman" w:hint="default"/>
          <w:i w:val="1"/>
          <w:iCs w:val="1"/>
          <w:rtl w:val="0"/>
          <w:lang w:val="en-US"/>
        </w:rPr>
        <w:t xml:space="preserve"> – </w:t>
      </w:r>
      <w:r>
        <w:rPr>
          <w:rStyle w:val="None"/>
          <w:rFonts w:ascii="Times New Roman" w:hAnsi="Times New Roman"/>
          <w:sz w:val="20"/>
          <w:szCs w:val="20"/>
          <w:rtl w:val="0"/>
        </w:rPr>
        <w:t>Sterling, VA</w:t>
        <w:tab/>
        <w:t xml:space="preserve">                                                                                                          Mar 2024 </w:t>
      </w:r>
      <w:r>
        <w:rPr>
          <w:rStyle w:val="None"/>
          <w:rFonts w:ascii="Times New Roman" w:hAnsi="Times New Roman" w:hint="default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Times New Roman" w:hAnsi="Times New Roman"/>
          <w:sz w:val="20"/>
          <w:szCs w:val="20"/>
          <w:rtl w:val="0"/>
        </w:rPr>
        <w:t xml:space="preserve">Present 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Researched, hypothesized, and engineered an active-learning YOLO defect detection model for real-world manufacturing environments, matching enterprise hardware performance and saving $500,000 in equipment costs.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Managed the end-to-end research lifecycle for difficult-to-quantify visual data: manually captured, curated, and annotated a custom dataset of 2,000+ images, deploying the application locally via Anaconda CLI.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Architected a human-in-the-loop (HITL) feedback pipeline, partnering with domain engineers to continuously validate model predictions, learn from edge cases, and improve accuracy over time.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Developed cloud-based data science workflows using Python, SQL, and AWS to conduct exploratory data analysis, feature engineering, and trend identification.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Collaborated tightly with cross-functional engineering and manufacturing stakeholders to transform complex quantitative challenges into actionable, data-driven corrective action plans.</w:t>
      </w:r>
    </w:p>
    <w:p>
      <w:pPr>
        <w:pStyle w:val="Body A A A"/>
        <w:spacing w:after="0" w:line="240" w:lineRule="auto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Chemical Engineer</w:t>
      </w:r>
    </w:p>
    <w:p>
      <w:pPr>
        <w:pStyle w:val="Body A A A"/>
        <w:spacing w:after="0"/>
        <w:rPr>
          <w:rStyle w:val="None"/>
        </w:rPr>
      </w:pPr>
      <w:r>
        <w:rPr>
          <w:rStyle w:val="None"/>
          <w:rFonts w:ascii="Times New Roman" w:hAnsi="Times New Roman"/>
          <w:smallCaps w:val="1"/>
          <w:rtl w:val="0"/>
          <w:lang w:val="de-DE"/>
        </w:rPr>
        <w:t>TTM technologies</w:t>
      </w:r>
      <w:r>
        <w:rPr>
          <w:rStyle w:val="None"/>
          <w:rFonts w:ascii="Times New Roman" w:hAnsi="Times New Roman"/>
          <w:i w:val="1"/>
          <w:iCs w:val="1"/>
          <w:rtl w:val="0"/>
        </w:rPr>
        <w:t xml:space="preserve"> </w:t>
      </w:r>
      <w:r>
        <w:rPr>
          <w:rStyle w:val="None"/>
          <w:rFonts w:ascii="Times New Roman" w:hAnsi="Times New Roman" w:hint="default"/>
          <w:rtl w:val="0"/>
          <w:lang w:val="en-US"/>
        </w:rPr>
        <w:t>–</w:t>
      </w:r>
      <w:r>
        <w:rPr>
          <w:rStyle w:val="None"/>
          <w:rFonts w:ascii="Times New Roman" w:hAnsi="Times New Roman"/>
          <w:i w:val="1"/>
          <w:iCs w:val="1"/>
          <w:sz w:val="20"/>
          <w:szCs w:val="20"/>
          <w:rtl w:val="0"/>
        </w:rPr>
        <w:t xml:space="preserve"> </w:t>
      </w:r>
      <w:r>
        <w:rPr>
          <w:rStyle w:val="None"/>
          <w:rFonts w:ascii="Times New Roman" w:hAnsi="Times New Roman"/>
          <w:sz w:val="20"/>
          <w:szCs w:val="20"/>
          <w:rtl w:val="0"/>
        </w:rPr>
        <w:t>Sterling, VA</w:t>
        <w:tab/>
        <w:t xml:space="preserve">                                                                                                      Mar 2023 </w:t>
      </w:r>
      <w:r>
        <w:rPr>
          <w:rStyle w:val="None"/>
          <w:rFonts w:ascii="Times New Roman" w:hAnsi="Times New Roman" w:hint="default"/>
          <w:sz w:val="20"/>
          <w:szCs w:val="20"/>
          <w:rtl w:val="0"/>
          <w:lang w:val="en-US"/>
        </w:rPr>
        <w:t xml:space="preserve">– </w:t>
      </w: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 xml:space="preserve">Mar 2024 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Leveraged manufacturing data and statistical process control (SPC) principles to qualify new PCB manufacturing technology, improving operational efficiency and reducing annual manufacturing costs by $100,000.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Partnered directly with Operations (Ops) and Maintenance teams to diagnose equipment failure events on the shop floor, utilizing data-driven root-cause analysis to implement immediate corrective actions.</w:t>
      </w:r>
    </w:p>
    <w:p>
      <w:pPr>
        <w:pStyle w:val="Body A A A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Hosted enablement sessions and communicated technical findings to stakeholders and line operators with limited technical knowledge, ensuring clear understanding of new equipment implementations and workflows.</w:t>
      </w:r>
    </w:p>
    <w:p>
      <w:pPr>
        <w:pStyle w:val="Body A A A"/>
        <w:bidi w:val="0"/>
        <w:spacing w:after="0" w:line="240" w:lineRule="auto"/>
        <w:ind w:left="0" w:right="0" w:firstLine="0"/>
        <w:jc w:val="both"/>
        <w:rPr>
          <w:rStyle w:val="None"/>
          <w:rFonts w:ascii="Times New Roman" w:cs="Times New Roman" w:hAnsi="Times New Roman" w:eastAsia="Times New Roman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APPLIED RESEARCH &amp; DATA SCIENCE PROJECTS: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Pricing model for </w:t>
      </w:r>
      <w:r>
        <w:rPr>
          <w:rFonts w:ascii="Times New Roman" w:hAnsi="Times New Roman"/>
          <w:b w:val="1"/>
          <w:bCs w:val="1"/>
          <w:rtl w:val="0"/>
          <w:lang w:val="en-US"/>
        </w:rPr>
        <w:t>I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nsurance </w:t>
      </w:r>
      <w:r>
        <w:rPr>
          <w:rFonts w:ascii="Times New Roman" w:hAnsi="Times New Roman"/>
          <w:b w:val="1"/>
          <w:bCs w:val="1"/>
          <w:rtl w:val="0"/>
          <w:lang w:val="en-US"/>
        </w:rPr>
        <w:t>U</w:t>
      </w:r>
      <w:r>
        <w:rPr>
          <w:rFonts w:ascii="Times New Roman" w:hAnsi="Times New Roman"/>
          <w:b w:val="1"/>
          <w:bCs w:val="1"/>
          <w:rtl w:val="0"/>
          <w:lang w:val="en-US"/>
        </w:rPr>
        <w:t>nderwriting</w:t>
      </w:r>
    </w:p>
    <w:p>
      <w:pPr>
        <w:pStyle w:val="Body A A A"/>
        <w:spacing w:after="0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"https://71ahmedyosif.github.io/Predicting-Losses-for-Insurance-Pricing/"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https://71ahmedyosif.github.io/Predicting-Losses-for-Insurance-Pricing/</w:t>
      </w:r>
      <w:r>
        <w:rPr/>
        <w:fldChar w:fldCharType="end" w:fldLock="0"/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Independently researched and developed an end-to-end predictive pricing model in Python, improving baseline loss prediction accuracy by 50%.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Queried, consolidated, and cleaned messy, real-world raw data using SQL and R to create a structured dataset.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Conducted rigorous exploratory data analysis (EDA), deploying Gaussian Mixture Models (GMM) to uncover and identify hidden, meaningful sub-populations within the data.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Designed a machine learning pipeline featuring custom sampling designs and stacked ensemble algorithms combining bagging (Random Forest) and boosting (XGBoost) methodologies.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Authored high-level research reports detailing objectives, data wrangling methodologies, and evaluation metrics (Gini and binned R-squared) to ensure fluid communication of complex ideas with business stakeholders.</w:t>
      </w:r>
    </w:p>
    <w:p>
      <w:pPr>
        <w:pStyle w:val="List Paragraph"/>
        <w:bidi w:val="0"/>
        <w:spacing w:after="0"/>
        <w:ind w:left="0" w:right="0" w:firstLine="0"/>
        <w:jc w:val="both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Craigslist Car Price Prediction using GenAI + Machine Learning 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"https://github.com/OPIM5512-aya16102/myscrapers-aya16102"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https://github.com/OPIM5512-aya16102/myscrapers-aya16102</w:t>
      </w:r>
      <w:r>
        <w:rPr/>
        <w:fldChar w:fldCharType="end" w:fldLock="0"/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Developed methodologies to extract meaningful signals from highly unstructured, noisy, real-world data by integrating Vertex AI Large Language Models (LLMs) to parse Craigslist vehicle postings.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Built an end-to-end regression pipeline in Python (Decision Trees, Random Forests, XGBoost) on GCP to predict used car prices based on the extracted structured datasets.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Automated data ingestion, model training, and artifact storage workflows using Google Cloud Storage (GCS) and GitHub Actions for scalable analytics.</w:t>
      </w:r>
    </w:p>
    <w:p>
      <w:pPr>
        <w:pStyle w:val="List Paragraph"/>
        <w:numPr>
          <w:ilvl w:val="1"/>
          <w:numId w:val="4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Analyzed key pricing drivers (vehicle age, mileage, make) and built interactive Jupyter/Colab dashboards with partial dependence plots to communicate actionable market insights.</w:t>
      </w:r>
    </w:p>
    <w:p>
      <w:pPr>
        <w:pStyle w:val="List Paragraph"/>
        <w:bidi w:val="0"/>
        <w:spacing w:after="0"/>
        <w:ind w:left="0" w:right="0" w:firstLine="0"/>
        <w:jc w:val="both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b w:val="1"/>
          <w:bCs w:val="1"/>
          <w:smallCaps w:val="1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English Premier League (EPL) Match Fixture Prediction</w:t>
      </w:r>
    </w:p>
    <w:p>
      <w:pPr>
        <w:pStyle w:val="Body A A A"/>
        <w:spacing w:after="0"/>
        <w:rPr>
          <w:rStyle w:val="None"/>
          <w:rFonts w:ascii="Times New Roman" w:cs="Times New Roman" w:hAnsi="Times New Roman" w:eastAsia="Times New Roman"/>
          <w:smallCaps w:val="1"/>
          <w:outline w:val="0"/>
          <w:color w:val="000000"/>
          <w:sz w:val="18"/>
          <w:szCs w:val="18"/>
          <w:u w:val="single"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Hyperlink.2"/>
          <w:rFonts w:ascii="Times New Roman" w:cs="Times New Roman" w:hAnsi="Times New Roman" w:eastAsia="Times New Roman"/>
          <w:smallCaps w:val="1"/>
          <w:outline w:val="0"/>
          <w:color w:val="0000ff"/>
          <w:sz w:val="18"/>
          <w:szCs w:val="18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  <w:smallCaps w:val="1"/>
          <w:outline w:val="0"/>
          <w:color w:val="0000ff"/>
          <w:sz w:val="18"/>
          <w:szCs w:val="18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"https://github.com/OPIM5512-aya16102/EPL_Prediction"</w:instrText>
      </w:r>
      <w:r>
        <w:rPr>
          <w:rStyle w:val="Hyperlink.2"/>
          <w:rFonts w:ascii="Times New Roman" w:cs="Times New Roman" w:hAnsi="Times New Roman" w:eastAsia="Times New Roman"/>
          <w:smallCaps w:val="1"/>
          <w:outline w:val="0"/>
          <w:color w:val="0000ff"/>
          <w:sz w:val="18"/>
          <w:szCs w:val="18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Times New Roman" w:hAnsi="Times New Roman"/>
          <w:smallCaps w:val="1"/>
          <w:outline w:val="0"/>
          <w:color w:val="0000ff"/>
          <w:sz w:val="18"/>
          <w:szCs w:val="18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https://github.com/OPIM5512-aya16102/EPL_Prediction</w:t>
      </w:r>
      <w:r>
        <w:rPr>
          <w:rFonts w:ascii="Times New Roman" w:cs="Times New Roman" w:hAnsi="Times New Roman" w:eastAsia="Times New Roman"/>
          <w:smallCaps w:val="1"/>
          <w:outline w:val="0"/>
          <w:color w:val="0563c1"/>
          <w:sz w:val="18"/>
          <w:szCs w:val="18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end" w:fldLock="0"/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Built an end-to-end predictive </w:t>
      </w:r>
      <w:r>
        <w:rPr>
          <w:rFonts w:ascii="Times New Roman" w:hAnsi="Times New Roman"/>
          <w:rtl w:val="0"/>
          <w:lang w:val="en-US"/>
        </w:rPr>
        <w:t xml:space="preserve">time series </w:t>
      </w:r>
      <w:r>
        <w:rPr>
          <w:rFonts w:ascii="Times New Roman" w:hAnsi="Times New Roman"/>
          <w:rtl w:val="0"/>
          <w:lang w:val="en-US"/>
        </w:rPr>
        <w:t>analytics platform</w:t>
      </w:r>
      <w:r>
        <w:rPr>
          <w:rFonts w:ascii="Times New Roman" w:hAnsi="Times New Roman"/>
          <w:rtl w:val="0"/>
          <w:lang w:val="en-US"/>
        </w:rPr>
        <w:t xml:space="preserve"> using VS Code,</w:t>
      </w:r>
      <w:r>
        <w:rPr>
          <w:rFonts w:ascii="Times New Roman" w:hAnsi="Times New Roman"/>
          <w:rtl w:val="0"/>
          <w:lang w:val="en-US"/>
        </w:rPr>
        <w:t xml:space="preserve"> leveraging 10,000+ historical match observations to forecast English Premier League outcomes.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Data wrangling by scrapping  EPL fixture data from the past 6 seasons using BeautifulSoup, using the 20/21 - 24/25 seasons for training, and the 25/26 season for testing.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Conducted exploratory data analysis to verify data quality and reduce feature redundancy.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Addressed feature imbalance using SMOTE and d</w:t>
      </w:r>
      <w:r>
        <w:rPr>
          <w:rFonts w:ascii="Times New Roman" w:hAnsi="Times New Roman"/>
          <w:rtl w:val="0"/>
          <w:lang w:val="en-US"/>
        </w:rPr>
        <w:t>eveloped automated feature engineering pipelines incorporating rolling statistics, Elo ratings, and team performance trends</w:t>
      </w:r>
      <w:r>
        <w:rPr>
          <w:rFonts w:ascii="Times New Roman" w:hAnsi="Times New Roman"/>
          <w:rtl w:val="0"/>
          <w:lang w:val="en-US"/>
        </w:rPr>
        <w:t xml:space="preserve"> using Python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Applied machine learning techniques including Logistic Regression, Random Forest, and XGBoost with TimeSeriesSplit cross-validation and grid search optimization</w:t>
      </w:r>
      <w:r>
        <w:rPr>
          <w:rFonts w:ascii="Times New Roman" w:hAnsi="Times New Roman"/>
          <w:rtl w:val="0"/>
          <w:lang w:val="en-US"/>
        </w:rPr>
        <w:t>, improving predictive accuracy by ~17%.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Data visualization using interactive dashboard using Python (ipywidgets) that compares model performances, as well as comparing predicted vs actual results for each fixture..</w:t>
      </w:r>
    </w:p>
    <w:p>
      <w:pPr>
        <w:pStyle w:val="List Paragraph"/>
        <w:numPr>
          <w:ilvl w:val="1"/>
          <w:numId w:val="5"/>
        </w:numPr>
        <w:bidi w:val="0"/>
        <w:spacing w:after="0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Determined that introducing full season player statistics in combination with rolling metrics doesn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>t significantly improve model performance. This indicates that the models didn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 xml:space="preserve">t find a significant increase in signal for outcome prediction beyond the rolling team performance metrics. </w:t>
      </w:r>
    </w:p>
    <w:p>
      <w:pPr>
        <w:pStyle w:val="List Paragraph"/>
        <w:bidi w:val="0"/>
        <w:spacing w:after="0"/>
        <w:ind w:left="0" w:right="0" w:firstLine="0"/>
        <w:jc w:val="both"/>
        <w:rPr>
          <w:rStyle w:val="None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 A A A"/>
        <w:bidi w:val="0"/>
        <w:spacing w:after="0" w:line="240" w:lineRule="auto"/>
        <w:ind w:left="0" w:right="0" w:firstLine="0"/>
        <w:jc w:val="both"/>
        <w:rPr>
          <w:rStyle w:val="None"/>
          <w:rFonts w:ascii="Times New Roman" w:cs="Times New Roman" w:hAnsi="Times New Roman" w:eastAsia="Times New Roman"/>
          <w:rtl w:val="0"/>
          <w:lang w:val="en-US"/>
        </w:rPr>
      </w:pPr>
      <w:bookmarkStart w:name="_Hlk170794746" w:id="0"/>
    </w:p>
    <w:p>
      <w:pPr>
        <w:pStyle w:val="Body A A A"/>
        <w:bidi w:val="0"/>
        <w:spacing w:after="0" w:line="240" w:lineRule="auto"/>
        <w:ind w:left="0" w:right="0" w:firstLine="0"/>
        <w:jc w:val="both"/>
        <w:rPr>
          <w:rtl w:val="0"/>
        </w:rPr>
      </w:pPr>
      <w:r>
        <w:rPr>
          <w:rStyle w:val="None"/>
          <w:rFonts w:ascii="Times New Roman" w:cs="Times New Roman" w:hAnsi="Times New Roman" w:eastAsia="Times New Roman"/>
        </w:rPr>
      </w:r>
      <w:bookmarkEnd w:id="0"/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864" w:right="864" w:bottom="864" w:left="864" w:header="0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46" w:hanging="14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34" w:hanging="13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34" w:hanging="13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46" w:hanging="14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 A A">
    <w:name w:val="Body A A A"/>
    <w:next w:val="Body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563c1"/>
      <w:u w:val="single" w:color="0563c1"/>
      <w:lang w:val="de-DE"/>
      <w14:textFill>
        <w14:solidFill>
          <w14:srgbClr w14:val="0563C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character" w:styleId="Hyperlink.1">
    <w:name w:val="Hyperlink.1"/>
    <w:basedOn w:val="None"/>
    <w:next w:val="Hyperlink.1"/>
    <w:rPr>
      <w:rFonts w:ascii="Times New Roman" w:cs="Times New Roman" w:hAnsi="Times New Roman" w:eastAsia="Times New Roman"/>
      <w:smallCaps w:val="1"/>
      <w:outline w:val="0"/>
      <w:color w:val="0563c1"/>
      <w:sz w:val="18"/>
      <w:szCs w:val="18"/>
      <w:u w:val="single" w:color="0563c1"/>
      <w:lang w:val="en-US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Bullets.0">
    <w:name w:val="Bullets.0"/>
    <w:pPr>
      <w:numPr>
        <w:numId w:val="3"/>
      </w:numPr>
    </w:pPr>
  </w:style>
  <w:style w:type="character" w:styleId="Hyperlink.2">
    <w:name w:val="Hyperlink.2"/>
    <w:basedOn w:val="Hyperlink"/>
    <w:next w:val="Hyperlink.2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A7CB5"/>
      </a:accent1>
      <a:accent2>
        <a:srgbClr val="FF2B2B"/>
      </a:accent2>
      <a:accent3>
        <a:srgbClr val="37CD4C"/>
      </a:accent3>
      <a:accent4>
        <a:srgbClr val="FFD51D"/>
      </a:accent4>
      <a:accent5>
        <a:srgbClr val="FF007F"/>
      </a:accent5>
      <a:accent6>
        <a:srgbClr val="7036A0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