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0" w:before="480" w:lineRule="auto"/>
        <w:rPr/>
      </w:pPr>
      <w:r w:rsidDel="00000000" w:rsidR="00000000" w:rsidRPr="00000000">
        <w:rPr>
          <w:rtl w:val="0"/>
        </w:rPr>
        <w:t xml:space="preserve">Задача №2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Контекст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Имеется база данных для недавно созданного загородного клуба. В ней имеется информация о членах этого клуба, объектов для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отдыха, таких как теннисные корты, и истории бронирования. Помимо прочего, клуб хочет понять, как они могут использовать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свою информацию для анализа использования/спроса на объекты. __Обратите внимание__: этот набор данных предназначен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исключительно для интересного набора упражнений, а схема базы данных несовершенна в нескольких аспектах — пожалуйста, не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воспринимайте ее как пример хорошего дизайна.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БД в схеме `cd` имееются 3 таблицы.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Таблица `cd.members`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cd.members(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memid          INTEGER               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surname        CHARACTER VARYING(200)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firstname      CHARACTER VARYING(200)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address        CHARACTER VARYING(300)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zipcode        INTEGER               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telephone      CHARACTER VARYING(20) 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recommendedby  INTEGER,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joindate       TIMESTAMP             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CONSTRAINT members_pk PRIMARY KEY (memid),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CONSTRAINT fk_members_recommendedby FOREIGN KEY (recommendedby)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REFERENCES cd.members(memid) ON DELETE SET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У каждого участника есть идентификатор (не обязательно последовательный), основная информация об адресе, ссылка на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участника, который рекомендовал их (если есть), и отметка времени, когда они присоединились.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Таблица `cd.facilities`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cd.facilities(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facid               INTEGER                NOT NULL,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name                CHARACTER VARYING(100) NOT NULL,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membercost          NUMERIC                NOT NULL,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guestcost           NUMERIC                NOT NULL,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initialoutlay       NUMERIC                NOT NULL,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monthlymaintenance  NUMERIC                NOT NULL,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CONSTRAINT facilities_pk PRIMARY KEY (facid)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таблице перечислены все доступные для бронирования объекты, которыми располагает загородный клуб. Клуб хранит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Таблица `cd.bookings`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cd.bookings(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bookid     INTEGER   NOT NULL,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facid      INTEGER   NOT NULL,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memid      INTEGER   NOT NULL,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starttime  TIMESTAMP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slots      INTEGER  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CONSTRAINT bookings_pk PRIMARY KEY (bookid),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CONSTRAINT fk_bookings_facid FOREIGN KEY (facid) REFERENCES cd.facilities(facid),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CONSTRAINT fk_bookings_memid FOREIGN KEY (memid) REFERENCES cd.members(memid)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 таблица, отслеживающая бронирование объектов. В нем хранится идентификатор объекта, член, который сделал бронирование,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начало бронирования и количество получасовых «слотов», на которые было сделано бронирование.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Схематически это выглядит примерно так: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864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Постановка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Подсчитайте количество рекомендаций, сделанных каждым участником. Упорядочить по идентификатору участника.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Примечание: Надо выводить только тех участников, которые сделали хотя бы 1 рекомендацию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Ожидаемый формат ответа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Ваш запрос должен возвращать таблицу формата: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recommendedby | count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|---------------|-------|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1             | 5  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2             | 3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3             | 1     |</w:t>
      </w:r>
    </w:p>
    <w:p w:rsidR="00000000" w:rsidDel="00000000" w:rsidP="00000000" w:rsidRDefault="00000000" w:rsidRPr="00000000" w14:paraId="0000005A">
      <w:pPr>
        <w:widowControl w:val="1"/>
        <w:spacing w:after="200" w:before="0" w:line="276" w:lineRule="auto"/>
        <w:jc w:val="left"/>
        <w:rPr/>
      </w:pPr>
      <w:r w:rsidDel="00000000" w:rsidR="00000000" w:rsidRPr="00000000">
        <w:rPr>
          <w:rtl w:val="0"/>
        </w:rPr>
        <w:t xml:space="preserve">| ...           | ...   |</w:t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pPr>
      <w:widowControl w:val="1"/>
      <w:bidi w:val="0"/>
      <w:spacing w:after="200" w:before="0" w:line="276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 w:val="1"/>
    <w:rsid w:val="00E618BF"/>
    <w:rPr/>
  </w:style>
  <w:style w:type="character" w:styleId="FooterChar" w:customStyle="1">
    <w:name w:val="Footer Char"/>
    <w:basedOn w:val="DefaultParagraphFont"/>
    <w:uiPriority w:val="99"/>
    <w:qFormat w:val="1"/>
    <w:rsid w:val="00E618BF"/>
    <w:rPr/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uiPriority w:val="10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 w:val="1"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 w:val="1"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 w:val="1"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 w:val="1"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 w:val="1"/>
    <w:qFormat w:val="1"/>
    <w:rsid w:val="00FC693F"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Style5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 w:before="0"/>
    </w:pPr>
    <w:rPr/>
  </w:style>
  <w:style w:type="paragraph" w:styleId="List">
    <w:name w:val="List"/>
    <w:basedOn w:val="Normal"/>
    <w:uiPriority w:val="99"/>
    <w:unhideWhenUsed w:val="1"/>
    <w:rsid w:val="00AA1D8D"/>
    <w:pPr>
      <w:spacing w:after="200" w:before="0"/>
      <w:ind w:left="360" w:hanging="360"/>
      <w:contextualSpacing w:val="1"/>
    </w:pPr>
    <w:rPr/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Style6">
    <w:name w:val="Указатель"/>
    <w:basedOn w:val="Normal"/>
    <w:qFormat w:val="1"/>
    <w:pPr>
      <w:suppressLineNumbers w:val="1"/>
    </w:pPr>
    <w:rPr>
      <w:rFonts w:cs="Noto Sans Devanagari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Spacing">
    <w:name w:val="No Spacing"/>
    <w:uiPriority w:val="1"/>
    <w:qFormat w:val="1"/>
    <w:rsid w:val="00FC693F"/>
    <w:pPr>
      <w:widowControl w:val="1"/>
      <w:bidi w:val="0"/>
      <w:spacing w:after="0" w:before="0" w:line="240" w:lineRule="auto"/>
      <w:jc w:val="left"/>
    </w:pPr>
    <w:rPr>
      <w:rFonts w:ascii="Cambria" w:cs="" w:eastAsia="ＭＳ 明朝" w:hAnsi="Cambria" w:asciiTheme="minorHAnsi" w:cstheme="minorBidi" w:eastAsiaTheme="minorEastAsia" w:hAnsiTheme="minorHAnsi"/>
      <w:color w:val="auto"/>
      <w:kern w:val="0"/>
      <w:sz w:val="22"/>
      <w:szCs w:val="22"/>
      <w:lang w:bidi="ar-SA" w:eastAsia="en-US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before="0" w:line="240" w:lineRule="auto"/>
      <w:contextualSpacing w:val="1"/>
    </w:pPr>
    <w:rPr>
      <w:rFonts w:ascii="Calibri" w:cs="" w:eastAsia="ＭＳ ゴシック" w:hAnsi="Calibri" w:asciiTheme="majorHAnsi" w:cstheme="majorBidi" w:eastAsiaTheme="majorEastAsia" w:hAnsiTheme="majorHAnsi"/>
      <w:color w:val="17365d" w:themeColor="text2" w:themeShade="0000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/>
    <w:rPr>
      <w:rFonts w:ascii="Calibri" w:cs="" w:eastAsia="ＭＳ ゴシック" w:hAnsi="Calibri"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spacing w:after="200" w:before="0"/>
      <w:ind w:left="720"/>
      <w:contextualSpacing w:val="1"/>
    </w:pPr>
    <w:rPr/>
  </w:style>
  <w:style w:type="paragraph" w:styleId="BodyText2">
    <w:name w:val="Body Text 2"/>
    <w:basedOn w:val="Normal"/>
    <w:link w:val="BodyText2Char"/>
    <w:uiPriority w:val="99"/>
    <w:unhideWhenUsed w:val="1"/>
    <w:qFormat w:val="1"/>
    <w:rsid w:val="00AA1D8D"/>
    <w:pPr>
      <w:spacing w:after="120" w:before="0" w:line="480" w:lineRule="auto"/>
    </w:pPr>
    <w:rPr/>
  </w:style>
  <w:style w:type="paragraph" w:styleId="BodyText3">
    <w:name w:val="Body Text 3"/>
    <w:basedOn w:val="Normal"/>
    <w:link w:val="BodyText3Char"/>
    <w:uiPriority w:val="99"/>
    <w:unhideWhenUsed w:val="1"/>
    <w:qFormat w:val="1"/>
    <w:rsid w:val="00AA1D8D"/>
    <w:pPr>
      <w:spacing w:after="120" w:before="0"/>
    </w:pPr>
    <w:rPr>
      <w:sz w:val="16"/>
      <w:szCs w:val="16"/>
    </w:rPr>
  </w:style>
  <w:style w:type="paragraph" w:styleId="List2">
    <w:name w:val="List 2"/>
    <w:basedOn w:val="Normal"/>
    <w:uiPriority w:val="99"/>
    <w:unhideWhenUsed w:val="1"/>
    <w:qFormat w:val="1"/>
    <w:rsid w:val="00326F90"/>
    <w:pPr>
      <w:spacing w:after="200" w:before="0"/>
      <w:ind w:left="720" w:hanging="360"/>
      <w:contextualSpacing w:val="1"/>
    </w:pPr>
    <w:rPr/>
  </w:style>
  <w:style w:type="paragraph" w:styleId="List3">
    <w:name w:val="List 3"/>
    <w:basedOn w:val="Normal"/>
    <w:uiPriority w:val="99"/>
    <w:unhideWhenUsed w:val="1"/>
    <w:qFormat w:val="1"/>
    <w:rsid w:val="00326F90"/>
    <w:pPr>
      <w:spacing w:after="200" w:before="0"/>
      <w:ind w:left="1080" w:hanging="360"/>
      <w:contextualSpacing w:val="1"/>
    </w:pPr>
    <w:rPr/>
  </w:style>
  <w:style w:type="paragraph" w:styleId="ListBullet">
    <w:name w:val="List Bullet"/>
    <w:basedOn w:val="Normal"/>
    <w:uiPriority w:val="99"/>
    <w:unhideWhenUsed w:val="1"/>
    <w:rsid w:val="00326F90"/>
    <w:pPr>
      <w:numPr>
        <w:ilvl w:val="0"/>
        <w:numId w:val="1"/>
      </w:numPr>
      <w:spacing w:after="200" w:before="0"/>
      <w:contextualSpacing w:val="1"/>
    </w:pPr>
    <w:rPr/>
  </w:style>
  <w:style w:type="paragraph" w:styleId="ListBullet2">
    <w:name w:val="List Bullet 2"/>
    <w:basedOn w:val="Normal"/>
    <w:uiPriority w:val="99"/>
    <w:unhideWhenUsed w:val="1"/>
    <w:rsid w:val="00326F90"/>
    <w:pPr>
      <w:numPr>
        <w:ilvl w:val="0"/>
        <w:numId w:val="2"/>
      </w:numPr>
      <w:spacing w:after="200" w:before="0"/>
      <w:contextualSpacing w:val="1"/>
    </w:pPr>
    <w:rPr/>
  </w:style>
  <w:style w:type="paragraph" w:styleId="ListBullet3">
    <w:name w:val="List Bullet 3"/>
    <w:basedOn w:val="Normal"/>
    <w:uiPriority w:val="99"/>
    <w:unhideWhenUsed w:val="1"/>
    <w:rsid w:val="00326F90"/>
    <w:pPr>
      <w:numPr>
        <w:ilvl w:val="0"/>
        <w:numId w:val="3"/>
      </w:numPr>
      <w:spacing w:after="200" w:before="0"/>
      <w:contextualSpacing w:val="1"/>
    </w:pPr>
    <w:rPr/>
  </w:style>
  <w:style w:type="paragraph" w:styleId="ListNumber">
    <w:name w:val="List Number"/>
    <w:basedOn w:val="Normal"/>
    <w:uiPriority w:val="99"/>
    <w:unhideWhenUsed w:val="1"/>
    <w:rsid w:val="00326F90"/>
    <w:pPr>
      <w:numPr>
        <w:ilvl w:val="0"/>
        <w:numId w:val="4"/>
      </w:numPr>
      <w:spacing w:after="200" w:before="0"/>
      <w:contextualSpacing w:val="1"/>
    </w:pPr>
    <w:rPr/>
  </w:style>
  <w:style w:type="paragraph" w:styleId="ListNumber2">
    <w:name w:val="List Number 2"/>
    <w:basedOn w:val="Normal"/>
    <w:uiPriority w:val="99"/>
    <w:unhideWhenUsed w:val="1"/>
    <w:rsid w:val="0029639D"/>
    <w:pPr>
      <w:numPr>
        <w:ilvl w:val="0"/>
        <w:numId w:val="5"/>
      </w:numPr>
      <w:spacing w:after="200" w:before="0"/>
      <w:contextualSpacing w:val="1"/>
    </w:pPr>
    <w:rPr/>
  </w:style>
  <w:style w:type="paragraph" w:styleId="ListNumber3">
    <w:name w:val="List Number 3"/>
    <w:basedOn w:val="Normal"/>
    <w:uiPriority w:val="99"/>
    <w:unhideWhenUsed w:val="1"/>
    <w:rsid w:val="0029639D"/>
    <w:pPr>
      <w:numPr>
        <w:ilvl w:val="0"/>
        <w:numId w:val="6"/>
      </w:numPr>
      <w:spacing w:after="200" w:before="0"/>
      <w:contextualSpacing w:val="1"/>
    </w:pPr>
    <w:rPr/>
  </w:style>
  <w:style w:type="paragraph" w:styleId="ListContinue">
    <w:name w:val="List Continue"/>
    <w:basedOn w:val="Normal"/>
    <w:uiPriority w:val="99"/>
    <w:unhideWhenUsed w:val="1"/>
    <w:rsid w:val="0029639D"/>
    <w:pPr>
      <w:spacing w:after="120" w:before="0"/>
      <w:ind w:left="360"/>
      <w:contextualSpacing w:val="1"/>
    </w:pPr>
    <w:rPr/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 w:before="0"/>
      <w:ind w:left="720"/>
      <w:contextualSpacing w:val="1"/>
    </w:pPr>
    <w:rPr/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 w:before="0"/>
      <w:ind w:left="1080"/>
      <w:contextualSpacing w:val="1"/>
    </w:pPr>
    <w:rPr/>
  </w:style>
  <w:style w:type="paragraph" w:styleId="macro">
    <w:name w:val="macro"/>
    <w:link w:val="MacroTextChar"/>
    <w:uiPriority w:val="99"/>
    <w:unhideWhenUsed w:val="1"/>
    <w:qFormat w:val="1"/>
    <w:rsid w:val="0029639D"/>
    <w:pPr>
      <w:widowControl w:val="1"/>
      <w:tabs>
        <w:tab w:val="clear" w:pos="720"/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bidi w:val="0"/>
      <w:spacing w:after="200" w:before="0" w:line="276" w:lineRule="auto"/>
      <w:jc w:val="left"/>
    </w:pPr>
    <w:rPr>
      <w:rFonts w:ascii="Courier" w:cs="" w:eastAsia="ＭＳ 明朝" w:hAnsi="Courier" w:cstheme="minorBidi" w:eastAsiaTheme="minorEastAsia"/>
      <w:color w:val="auto"/>
      <w:kern w:val="0"/>
      <w:sz w:val="20"/>
      <w:szCs w:val="20"/>
      <w:lang w:bidi="ar-SA" w:eastAsia="en-US"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pPr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  <w:rPr/>
  </w:style>
  <w:style w:type="paragraph" w:styleId="Style7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Style8" w:default="1">
    <w:name w:val="Без списка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  <w:tblPr/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404040" w:space="0" w:sz="8" w:themeColor="text1" w:val="sing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val="double"/>
          <w:left w:color="404040" w:space="0" w:sz="8" w:themeColor="text1" w:val="single"/>
          <w:bottom w:color="404040" w:space="0" w:sz="8" w:themeColor="text1" w:val="single"/>
          <w:right w:color="404040" w:space="0" w:sz="8" w:themeColor="tex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ba0cd" w:space="0" w:sz="8" w:themeColor="accent1" w:val="sing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val="double"/>
          <w:left w:color="7ba0cd" w:space="0" w:sz="8" w:themeColor="accent1" w:val="single"/>
          <w:bottom w:color="7ba0cd" w:space="0" w:sz="8" w:themeColor="accent1" w:val="single"/>
          <w:right w:color="7ba0cd" w:space="0" w:sz="8" w:themeColor="accent1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cf7b79" w:space="0" w:sz="8" w:themeColor="accent2" w:val="sing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val="double"/>
          <w:left w:color="cf7b79" w:space="0" w:sz="8" w:themeColor="accent2" w:val="single"/>
          <w:bottom w:color="cf7b79" w:space="0" w:sz="8" w:themeColor="accent2" w:val="single"/>
          <w:right w:color="cf7b79" w:space="0" w:sz="8" w:themeColor="accent2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b3cc82" w:space="0" w:sz="8" w:themeColor="accent3" w:val="sing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val="double"/>
          <w:left w:color="b3cc82" w:space="0" w:sz="8" w:themeColor="accent3" w:val="single"/>
          <w:bottom w:color="b3cc82" w:space="0" w:sz="8" w:themeColor="accent3" w:val="single"/>
          <w:right w:color="b3cc82" w:space="0" w:sz="8" w:themeColor="accent3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9f8ab9" w:space="0" w:sz="8" w:themeColor="accent4" w:val="sing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val="double"/>
          <w:left w:color="9f8ab9" w:space="0" w:sz="8" w:themeColor="accent4" w:val="single"/>
          <w:bottom w:color="9f8ab9" w:space="0" w:sz="8" w:themeColor="accent4" w:val="single"/>
          <w:right w:color="9f8ab9" w:space="0" w:sz="8" w:themeColor="accent4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78c0d4" w:space="0" w:sz="8" w:themeColor="accent5" w:val="sing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val="double"/>
          <w:left w:color="78c0d4" w:space="0" w:sz="8" w:themeColor="accent5" w:val="single"/>
          <w:bottom w:color="78c0d4" w:space="0" w:sz="8" w:themeColor="accent5" w:val="single"/>
          <w:right w:color="78c0d4" w:space="0" w:sz="8" w:themeColor="accent5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f9b074" w:space="0" w:sz="8" w:themeColor="accent6" w:val="sing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val="double"/>
          <w:left w:color="f9b074" w:space="0" w:sz="8" w:themeColor="accent6" w:val="single"/>
          <w:bottom w:color="f9b074" w:space="0" w:sz="8" w:themeColor="accent6" w:val="single"/>
          <w:right w:color="f9b074" w:space="0" w:sz="8" w:themeColor="accent6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/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404040" w:space="0" w:sz="18" w:themeColor="tex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ba0cd" w:space="0" w:sz="18" w:themeColor="accent1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cf7b79" w:space="0" w:sz="18" w:themeColor="accent2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3cc82" w:space="0" w:sz="18" w:themeColor="accent3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9f8ab9" w:space="0" w:sz="18" w:themeColor="accent4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78c0d4" w:space="0" w:sz="18" w:themeColor="accent5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f9b074" w:space="0" w:sz="18" w:themeColor="accent6" w:val="sing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color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color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color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color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ojoaRRExaWtFPCfk0X96eawllA==">CgMxLjA4AHIhMTVNYjFIcERiU05WNk9pRDU3TTUyRkF6Q2dXcnFqeGV5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