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задача-2"/>
    <w:p>
      <w:pPr>
        <w:pStyle w:val="Heading1"/>
      </w:pPr>
      <w:r>
        <w:t xml:space="preserve">Задача №2</w:t>
      </w:r>
    </w:p>
    <w:p>
      <w:r>
        <w:pict>
          <v:rect style="width:0;height:1.5pt" o:hralign="center" o:hrstd="t" o:hr="t"/>
        </w:pict>
      </w:r>
    </w:p>
    <w:bookmarkStart w:id="20" w:name="контекст"/>
    <w:p>
      <w:pPr>
        <w:pStyle w:val="Heading3"/>
      </w:pPr>
      <w:r>
        <w:t xml:space="preserve">Контекст</w:t>
      </w:r>
    </w:p>
    <w:p>
      <w:pPr>
        <w:pStyle w:val="FirstParagraph"/>
      </w:pPr>
      <w:r>
        <w:t xml:space="preserve">В PostgreSQL существует объекты называемые</w:t>
      </w:r>
      <w:r>
        <w:t xml:space="preserve"> </w:t>
      </w:r>
      <w:r>
        <w:rPr>
          <w:rStyle w:val="VerbatimChar"/>
        </w:rPr>
        <w:t xml:space="preserve">sequence</w:t>
      </w:r>
      <w:r>
        <w:t xml:space="preserve">.</w:t>
      </w:r>
      <w:r>
        <w:t xml:space="preserve"> </w:t>
      </w:r>
      <w:r>
        <w:rPr>
          <w:rStyle w:val="VerbatimChar"/>
        </w:rPr>
        <w:t xml:space="preserve">CREATE SEQUENCE</w:t>
      </w:r>
      <w:r>
        <w:t xml:space="preserve"> </w:t>
      </w:r>
      <w:r>
        <w:t xml:space="preserve">создаёт генератор последовательности. Эта операция включает создание и инициализацию специальной таблицы</w:t>
      </w:r>
      <w:r>
        <w:t xml:space="preserve"> </w:t>
      </w:r>
      <w:r>
        <w:rPr>
          <w:iCs/>
          <w:i/>
        </w:rPr>
        <w:t xml:space="preserve">имя</w:t>
      </w:r>
      <w:r>
        <w:t xml:space="preserve">, содержащей одну строку.</w:t>
      </w:r>
    </w:p>
    <w:p>
      <w:pPr>
        <w:pStyle w:val="SourceCode"/>
      </w:pPr>
      <w:r>
        <w:rPr>
          <w:rStyle w:val="VerbatimChar"/>
        </w:rPr>
        <w:t xml:space="preserve">CREATE [ TEMPORARY | TEMP ] SEQUENCE [ IF NOT EXISTS ] имя [ INCREMENT [ BY ] шаг ]</w:t>
      </w:r>
      <w:r>
        <w:br/>
      </w:r>
      <w:r>
        <w:rPr>
          <w:rStyle w:val="VerbatimChar"/>
        </w:rPr>
        <w:t xml:space="preserve">    [ MINVALUE мин_значение | NO MINVALUE ] [ MAXVALUE макс_значение | NO MAXVALUE ]</w:t>
      </w:r>
      <w:r>
        <w:br/>
      </w:r>
      <w:r>
        <w:rPr>
          <w:rStyle w:val="VerbatimChar"/>
        </w:rPr>
        <w:t xml:space="preserve">    [ START [ WITH ] начало ] [ CACHE кеш ] [ [ NO ] CYCLE ]</w:t>
      </w:r>
      <w:r>
        <w:br/>
      </w:r>
      <w:r>
        <w:rPr>
          <w:rStyle w:val="VerbatimChar"/>
        </w:rPr>
        <w:t xml:space="preserve">    [ OWNED BY { имя_таблицы.имя_столбца | NONE } ]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Создание возрастающей последовательности с именем</w:t>
      </w:r>
      <w:r>
        <w:t xml:space="preserve"> </w:t>
      </w:r>
      <w:r>
        <w:rPr>
          <w:rStyle w:val="VerbatimChar"/>
        </w:rPr>
        <w:t xml:space="preserve">serial</w:t>
      </w:r>
      <w:r>
        <w:t xml:space="preserve">, с начальным значением 101:</w:t>
      </w:r>
    </w:p>
    <w:p>
      <w:pPr>
        <w:pStyle w:val="SourceCode"/>
      </w:pPr>
      <w:r>
        <w:rPr>
          <w:rStyle w:val="VerbatimChar"/>
        </w:rPr>
        <w:t xml:space="preserve">CREATE SEQUENCE serial START 101;</w:t>
      </w:r>
    </w:p>
    <w:p>
      <w:pPr>
        <w:pStyle w:val="FirstParagraph"/>
      </w:pPr>
      <w:r>
        <w:t xml:space="preserve">Получение следующего номера этой последовательности:</w:t>
      </w:r>
    </w:p>
    <w:p>
      <w:pPr>
        <w:pStyle w:val="SourceCode"/>
      </w:pPr>
      <w:r>
        <w:rPr>
          <w:rStyle w:val="VerbatimChar"/>
        </w:rPr>
        <w:t xml:space="preserve">SELECT nextval('serial');</w:t>
      </w:r>
      <w:r>
        <w:br/>
      </w:r>
      <w:r>
        <w:br/>
      </w:r>
      <w:r>
        <w:rPr>
          <w:rStyle w:val="VerbatimChar"/>
        </w:rPr>
        <w:t xml:space="preserve"> nextval</w:t>
      </w:r>
      <w:r>
        <w:br/>
      </w:r>
      <w:r>
        <w:rPr>
          <w:rStyle w:val="VerbatimChar"/>
        </w:rPr>
        <w:t xml:space="preserve">---------</w:t>
      </w:r>
      <w:r>
        <w:br/>
      </w:r>
      <w:r>
        <w:rPr>
          <w:rStyle w:val="VerbatimChar"/>
        </w:rPr>
        <w:t xml:space="preserve">     101</w:t>
      </w:r>
    </w:p>
    <w:p>
      <w:pPr>
        <w:pStyle w:val="FirstParagraph"/>
      </w:pPr>
      <w:r>
        <w:t xml:space="preserve">Получение следующего номера этой последовательности:</w:t>
      </w:r>
    </w:p>
    <w:p>
      <w:pPr>
        <w:pStyle w:val="SourceCode"/>
      </w:pPr>
      <w:r>
        <w:rPr>
          <w:rStyle w:val="VerbatimChar"/>
        </w:rPr>
        <w:t xml:space="preserve">SELECT nextval('serial');</w:t>
      </w:r>
      <w:r>
        <w:br/>
      </w:r>
      <w:r>
        <w:br/>
      </w:r>
      <w:r>
        <w:rPr>
          <w:rStyle w:val="VerbatimChar"/>
        </w:rPr>
        <w:t xml:space="preserve"> nextval</w:t>
      </w:r>
      <w:r>
        <w:br/>
      </w:r>
      <w:r>
        <w:rPr>
          <w:rStyle w:val="VerbatimChar"/>
        </w:rPr>
        <w:t xml:space="preserve">---------</w:t>
      </w:r>
      <w:r>
        <w:br/>
      </w:r>
      <w:r>
        <w:rPr>
          <w:rStyle w:val="VerbatimChar"/>
        </w:rPr>
        <w:t xml:space="preserve">     102</w:t>
      </w:r>
    </w:p>
    <w:p>
      <w:pPr>
        <w:pStyle w:val="FirstParagraph"/>
      </w:pPr>
      <w:r>
        <w:t xml:space="preserve">После создания последовательности работать с ней можно, вызывая функции</w:t>
      </w:r>
      <w:r>
        <w:t xml:space="preserve"> </w:t>
      </w:r>
      <w:r>
        <w:rPr>
          <w:rStyle w:val="VerbatimChar"/>
        </w:rPr>
        <w:t xml:space="preserve">nextval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currval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setval</w:t>
      </w:r>
      <w:r>
        <w:t xml:space="preserve">.</w:t>
      </w:r>
    </w:p>
    <w:p>
      <w:pPr>
        <w:pStyle w:val="BodyText"/>
      </w:pPr>
      <w:r>
        <w:t xml:space="preserve">Использование сиквенсов для генерации таблички довольно непростая задача. Давайте в рамках этого задания напишем функцию,</w:t>
      </w:r>
      <w:r>
        <w:t xml:space="preserve"> </w:t>
      </w:r>
      <w:r>
        <w:t xml:space="preserve">которая сгенерирует табличку из последовательных чисел.</w:t>
      </w:r>
    </w:p>
    <w:bookmarkEnd w:id="20"/>
    <w:bookmarkStart w:id="21" w:name="постановка"/>
    <w:p>
      <w:pPr>
        <w:pStyle w:val="Heading3"/>
      </w:pPr>
      <w:r>
        <w:t xml:space="preserve">Постановка</w:t>
      </w:r>
    </w:p>
    <w:p>
      <w:pPr>
        <w:pStyle w:val="FirstParagraph"/>
      </w:pPr>
      <w:r>
        <w:t xml:space="preserve">Написать функцию</w:t>
      </w:r>
      <w:r>
        <w:t xml:space="preserve"> </w:t>
      </w:r>
      <w:r>
        <w:rPr>
          <w:rStyle w:val="VerbatimChar"/>
        </w:rPr>
        <w:t xml:space="preserve">serial_generator(start_val_inc INTEGER, last_val_ex INTEGER)</w:t>
      </w:r>
      <w:r>
        <w:t xml:space="preserve">, которая возвращает таблицу из последовательных</w:t>
      </w:r>
      <w:r>
        <w:t xml:space="preserve"> </w:t>
      </w:r>
      <w:r>
        <w:t xml:space="preserve">чисел с шагом</w:t>
      </w:r>
      <w:r>
        <w:t xml:space="preserve"> </w:t>
      </w:r>
      <w:r>
        <w:rPr>
          <w:rStyle w:val="VerbatimChar"/>
        </w:rPr>
        <w:t xml:space="preserve">+1</w:t>
      </w:r>
      <w:r>
        <w:t xml:space="preserve">. Скрипт создания должен быть нечувствителен к уже объявленным функциям.</w:t>
      </w:r>
    </w:p>
    <w:p>
      <w:pPr>
        <w:pStyle w:val="BodyText"/>
      </w:pPr>
      <w:r>
        <w:rPr>
          <w:bCs/>
          <w:b/>
        </w:rPr>
        <w:t xml:space="preserve">Пример</w:t>
      </w:r>
    </w:p>
    <w:p>
      <w:pPr>
        <w:pStyle w:val="SourceCode"/>
      </w:pPr>
      <w:r>
        <w:rPr>
          <w:rStyle w:val="VerbatimChar"/>
        </w:rPr>
        <w:t xml:space="preserve">SELECT * FROM serial_generator(10, 12);</w:t>
      </w:r>
      <w:r>
        <w:br/>
      </w:r>
      <w:r>
        <w:br/>
      </w:r>
      <w:r>
        <w:rPr>
          <w:rStyle w:val="VerbatimChar"/>
        </w:rPr>
        <w:t xml:space="preserve"> serial_generator</w:t>
      </w:r>
      <w:r>
        <w:br/>
      </w:r>
      <w:r>
        <w:rPr>
          <w:rStyle w:val="VerbatimChar"/>
        </w:rPr>
        <w:t xml:space="preserve">------------------</w:t>
      </w:r>
      <w:r>
        <w:br/>
      </w:r>
      <w:r>
        <w:rPr>
          <w:rStyle w:val="VerbatimChar"/>
        </w:rPr>
        <w:t xml:space="preserve">            10</w:t>
      </w:r>
      <w:r>
        <w:br/>
      </w:r>
      <w:r>
        <w:rPr>
          <w:rStyle w:val="VerbatimChar"/>
        </w:rPr>
        <w:t xml:space="preserve">            11</w:t>
      </w:r>
    </w:p>
    <w:p>
      <w:pPr>
        <w:pStyle w:val="FirstParagraph"/>
      </w:pPr>
      <w:r>
        <w:rPr>
          <w:bCs/>
          <w:b/>
        </w:rPr>
        <w:t xml:space="preserve">Дополнительные условия</w:t>
      </w:r>
      <w:r>
        <w:t xml:space="preserve"> </w:t>
      </w:r>
      <w:r>
        <w:t xml:space="preserve">* функция должна быть написана на</w:t>
      </w:r>
      <w:r>
        <w:t xml:space="preserve"> </w:t>
      </w:r>
      <w:r>
        <w:rPr>
          <w:rStyle w:val="VerbatimChar"/>
        </w:rPr>
        <w:t xml:space="preserve">plpgsql</w:t>
      </w:r>
      <w:r>
        <w:t xml:space="preserve">;</w:t>
      </w:r>
      <w:r>
        <w:t xml:space="preserve"> </w:t>
      </w:r>
      <w:r>
        <w:t xml:space="preserve">* функция генерирует значения начиная с</w:t>
      </w:r>
      <w:r>
        <w:t xml:space="preserve"> </w:t>
      </w:r>
      <w:r>
        <w:rPr>
          <w:rStyle w:val="VerbatimChar"/>
        </w:rPr>
        <w:t xml:space="preserve">start_val_inc</w:t>
      </w:r>
      <w:r>
        <w:t xml:space="preserve"> </w:t>
      </w:r>
      <w:r>
        <w:t xml:space="preserve">до тех пор, пока оно строго меньше</w:t>
      </w:r>
      <w:r>
        <w:t xml:space="preserve"> </w:t>
      </w:r>
      <w:r>
        <w:rPr>
          <w:rStyle w:val="VerbatimChar"/>
        </w:rPr>
        <w:t xml:space="preserve">last_val_ex</w:t>
      </w:r>
      <w:r>
        <w:t xml:space="preserve">;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запрещено</w:t>
      </w:r>
      <w:r>
        <w:t xml:space="preserve"> </w:t>
      </w:r>
      <w:r>
        <w:t xml:space="preserve">использовать функцию</w:t>
      </w:r>
      <w:r>
        <w:t xml:space="preserve"> </w:t>
      </w:r>
      <w:r>
        <w:rPr>
          <w:rStyle w:val="VerbatimChar"/>
        </w:rPr>
        <w:t xml:space="preserve">generate_series</w:t>
      </w:r>
      <w:r>
        <w:t xml:space="preserve">;</w:t>
      </w:r>
      <w:r>
        <w:t xml:space="preserve"> </w:t>
      </w:r>
      <w:r>
        <w:t xml:space="preserve">* самостоятельно изучите документацию как</w:t>
      </w:r>
      <w:r>
        <w:t xml:space="preserve"> </w:t>
      </w:r>
      <w:r>
        <w:rPr>
          <w:iCs/>
          <w:i/>
        </w:rPr>
        <w:t xml:space="preserve">генерировать</w:t>
      </w:r>
      <w:r>
        <w:t xml:space="preserve"> </w:t>
      </w:r>
      <w:r>
        <w:t xml:space="preserve">табличку из функции.</w:t>
      </w:r>
    </w:p>
    <w:bookmarkEnd w:id="21"/>
    <w:bookmarkStart w:id="22" w:name="ожидаемый-формат-ответа"/>
    <w:p>
      <w:pPr>
        <w:pStyle w:val="Heading3"/>
      </w:pPr>
      <w:r>
        <w:t xml:space="preserve">Ожидаемый формат ответа</w:t>
      </w:r>
    </w:p>
    <w:p>
      <w:pPr>
        <w:pStyle w:val="FirstParagraph"/>
      </w:pPr>
      <w:r>
        <w:t xml:space="preserve">Выводить ничего не надо. Скрипт с решением должен содержать</w:t>
      </w:r>
      <w:r>
        <w:t xml:space="preserve"> </w:t>
      </w:r>
      <w:r>
        <w:rPr>
          <w:bCs/>
          <w:b/>
        </w:rPr>
        <w:t xml:space="preserve">только</w:t>
      </w:r>
      <w:r>
        <w:t xml:space="preserve"> </w:t>
      </w:r>
      <w:r>
        <w:t xml:space="preserve">объявление функции.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2025-03-12T10:22:29Z</dcterms:created>
  <dcterms:modified xsi:type="dcterms:W3CDTF">2025-03-12T10:22:29Z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