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36E807BF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6B9EC29A" w:rsidRDefault="6B9EC29A" w14:paraId="3132B13C" w14:textId="44F22B9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MTN DEW</w:t>
            </w:r>
          </w:p>
          <w:p w:rsidR="5E3106BE" w:rsidP="16086979" w:rsidRDefault="5E3106BE" w14:paraId="60995969" w14:textId="4BC9C7F3">
            <w:pPr>
              <w:pStyle w:val="Sansinterligne"/>
              <w:bidi w:val="0"/>
              <w:spacing w:before="20" w:beforeAutospacing="off" w:after="2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16086979" w:rsidR="16086979">
              <w:rPr>
                <w:rFonts w:ascii="Roboto" w:hAnsi="Roboto" w:eastAsia="Roboto" w:cs="Roboto"/>
                <w:sz w:val="14"/>
                <w:szCs w:val="14"/>
              </w:rPr>
              <w:t>BOISSON GAZEUSE SAVEUR FRUIT QUAKE</w:t>
            </w:r>
          </w:p>
        </w:tc>
      </w:tr>
      <w:tr w:rsidR="5E3106BE" w:rsidTr="36E807BF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0A74E98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36E807BF" w:rsidR="36E807BF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36E807BF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33D202F7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16086979" w:rsidR="16086979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16086979" w:rsidR="1608697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160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6E807BF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6E807BF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5E967E2C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6086979" w:rsidR="1608697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16086979" w:rsidR="1608697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43g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66B582DB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36E807BF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547485C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16086979" w:rsidR="16086979">
              <w:rPr>
                <w:rFonts w:ascii="Roboto" w:hAnsi="Roboto" w:eastAsia="Roboto" w:cs="Roboto"/>
                <w:sz w:val="18"/>
                <w:szCs w:val="18"/>
              </w:rPr>
              <w:t xml:space="preserve">    Sucres 43g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4DFFA5CC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6086979" w:rsidR="1608697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86%</w:t>
            </w:r>
          </w:p>
        </w:tc>
      </w:tr>
      <w:tr w:rsidR="5E3106BE" w:rsidTr="36E807BF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4EC8F393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6086979" w:rsidR="1608697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6086979" w:rsidR="1608697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55mg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53E055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36E807BF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6E807BF" w14:paraId="669DED28">
        <w:trPr>
          <w:trHeight w:val="165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783BE688" w:rsidRDefault="5E3106BE" w14:paraId="1A035C3A" w14:textId="23D8A7C4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16086979" w:rsidR="16086979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16086979" w:rsidR="16086979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NATUREL, ACIDE CITRIQUE, BENZOATE SODIUM, CITRATE SODIUM, GOMME ARABIC, EDTA, ROUGE #40, BLEUE #1 CAFÉINE: 54mg/355ml</w:t>
            </w:r>
            <w:r w:rsidRPr="16086979" w:rsidR="1608697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6086979"/>
    <w:rsid w:val="1A43B5C7"/>
    <w:rsid w:val="2AC907E4"/>
    <w:rsid w:val="2D8A3072"/>
    <w:rsid w:val="348A7A35"/>
    <w:rsid w:val="36E807BF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24</revision>
  <dcterms:created xsi:type="dcterms:W3CDTF">2022-12-13T05:46:00.0000000Z</dcterms:created>
  <dcterms:modified xsi:type="dcterms:W3CDTF">2023-04-21T05:15:26.0935714Z</dcterms:modified>
</coreProperties>
</file>