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3572" w:type="dxa"/>
        <w:tblBorders>
          <w:top w:val="single" w:color="0D0D0D" w:themeColor="text1" w:themeTint="F2" w:sz="4" w:space="0"/>
          <w:left w:val="single" w:color="0D0D0D" w:themeColor="text1" w:themeTint="F2" w:sz="4" w:space="0"/>
          <w:bottom w:val="single" w:color="0D0D0D" w:themeColor="text1" w:themeTint="F2" w:sz="4" w:space="0"/>
          <w:right w:val="single" w:color="0D0D0D" w:themeColor="text1" w:themeTint="F2" w:sz="4" w:space="0"/>
          <w:insideH w:val="single" w:color="0D0D0D" w:themeColor="text1" w:themeTint="F2" w:sz="4" w:space="0"/>
          <w:insideV w:val="single" w:color="0D0D0D" w:themeColor="text1" w:themeTint="F2" w:sz="4" w:space="0"/>
        </w:tblBorders>
        <w:tblLayout w:type="fixed"/>
        <w:tblLook w:val="06A0" w:firstRow="1" w:lastRow="0" w:firstColumn="1" w:lastColumn="0" w:noHBand="1" w:noVBand="1"/>
      </w:tblPr>
      <w:tblGrid>
        <w:gridCol w:w="1830"/>
        <w:gridCol w:w="1742"/>
      </w:tblGrid>
      <w:tr w:rsidR="00FB6ED3" w:rsidTr="5B6B0292" w14:paraId="0B4D651D" w14:textId="77777777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 w:space="0"/>
            </w:tcBorders>
            <w:tcMar/>
          </w:tcPr>
          <w:p w:rsidR="038BDA2F" w:rsidP="038BDA2F" w:rsidRDefault="038BDA2F" w14:paraId="4A85B77C" w14:textId="7AC3E321">
            <w:pPr>
              <w:spacing w:line="259" w:lineRule="auto"/>
              <w:ind w:right="-90"/>
              <w:jc w:val="center"/>
              <w:rPr>
                <w:rFonts w:ascii="Roboto" w:hAnsi="Roboto" w:eastAsia="Roboto" w:cs="Roboto"/>
                <w:b/>
                <w:bCs/>
                <w:sz w:val="18"/>
                <w:szCs w:val="18"/>
              </w:rPr>
            </w:pPr>
            <w:r w:rsidRPr="038BDA2F">
              <w:rPr>
                <w:rFonts w:ascii="Roboto" w:hAnsi="Roboto" w:eastAsia="Roboto" w:cs="Roboto"/>
                <w:b/>
                <w:bCs/>
                <w:sz w:val="18"/>
                <w:szCs w:val="18"/>
              </w:rPr>
              <w:t>PRIME</w:t>
            </w:r>
          </w:p>
          <w:p w:rsidR="00FB6ED3" w:rsidP="5D1793DA" w:rsidRDefault="5D1793DA" w14:paraId="6EFBBA4F" w14:textId="7020A11D">
            <w:pPr>
              <w:spacing w:line="259" w:lineRule="auto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5D1793DA">
              <w:rPr>
                <w:rFonts w:ascii="Roboto" w:hAnsi="Roboto" w:eastAsia="Roboto" w:cs="Roboto"/>
                <w:sz w:val="14"/>
                <w:szCs w:val="14"/>
              </w:rPr>
              <w:t>BOISSON ÉNERGÉTIQUE SAVEUR ORANGE &amp; MANGUE</w:t>
            </w:r>
          </w:p>
        </w:tc>
      </w:tr>
      <w:tr w:rsidR="6A802F39" w:rsidTr="5B6B0292" w14:paraId="346A83B1" w14:textId="77777777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 w:space="0"/>
              <w:bottom w:val="single" w:color="0D0D0D" w:themeColor="text1" w:themeTint="F2" w:sz="48" w:space="0"/>
            </w:tcBorders>
            <w:tcMar/>
          </w:tcPr>
          <w:p w:rsidR="6A802F39" w:rsidP="568A5C76" w:rsidRDefault="568A5C76" w14:paraId="5A6DB35E" w14:textId="477FD8B8">
            <w:pPr>
              <w:spacing w:line="259" w:lineRule="auto"/>
              <w:ind w:right="-180"/>
              <w:jc w:val="center"/>
              <w:rPr>
                <w:rFonts w:ascii="Roboto" w:hAnsi="Roboto" w:eastAsia="Roboto" w:cs="Roboto"/>
                <w:b/>
                <w:bCs/>
                <w:sz w:val="36"/>
                <w:szCs w:val="36"/>
              </w:rPr>
            </w:pPr>
            <w:r w:rsidRPr="568A5C76">
              <w:rPr>
                <w:rFonts w:ascii="Roboto" w:hAnsi="Roboto" w:eastAsia="Roboto" w:cs="Roboto"/>
                <w:b/>
                <w:bCs/>
                <w:sz w:val="44"/>
                <w:szCs w:val="44"/>
              </w:rPr>
              <w:t>Valeur Nutritive</w:t>
            </w:r>
          </w:p>
          <w:p w:rsidR="6A802F39" w:rsidP="568A5C76" w:rsidRDefault="568A5C76" w14:paraId="127D3BD4" w14:textId="64468B14">
            <w:pPr>
              <w:spacing w:line="259" w:lineRule="auto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568A5C76">
              <w:rPr>
                <w:rFonts w:ascii="Roboto" w:hAnsi="Roboto" w:eastAsia="Roboto" w:cs="Roboto"/>
                <w:sz w:val="16"/>
                <w:szCs w:val="16"/>
              </w:rPr>
              <w:t>Par 1 Can (355ml)</w:t>
            </w:r>
          </w:p>
        </w:tc>
      </w:tr>
      <w:tr w:rsidR="6A802F39" w:rsidTr="5B6B0292" w14:paraId="6783E974" w14:textId="77777777">
        <w:trPr>
          <w:trHeight w:val="400"/>
        </w:trPr>
        <w:tc>
          <w:tcPr>
            <w:tcW w:w="1830" w:type="dxa"/>
            <w:tcBorders>
              <w:top w:val="single" w:color="0D0D0D" w:themeColor="text1" w:themeTint="F2" w:sz="48" w:space="0"/>
              <w:bottom w:val="single" w:color="0D0D0D" w:themeColor="text1" w:themeTint="F2" w:sz="12" w:space="0"/>
              <w:right w:val="none" w:color="auto" w:sz="4" w:space="0"/>
            </w:tcBorders>
            <w:tcMar/>
          </w:tcPr>
          <w:p w:rsidR="6A802F39" w:rsidP="038BDA2F" w:rsidRDefault="038BDA2F" w14:paraId="635E576B" w14:textId="7275C6A7">
            <w:pPr>
              <w:spacing w:line="259" w:lineRule="auto"/>
              <w:ind w:right="-90"/>
              <w:rPr>
                <w:rFonts w:ascii="Roboto" w:hAnsi="Roboto" w:eastAsia="Roboto" w:cs="Roboto"/>
                <w:b/>
                <w:bCs/>
              </w:rPr>
            </w:pPr>
            <w:r w:rsidRPr="038BDA2F">
              <w:rPr>
                <w:rFonts w:ascii="Roboto" w:hAnsi="Roboto" w:eastAsia="Roboto" w:cs="Roboto"/>
                <w:b/>
                <w:bCs/>
                <w:sz w:val="28"/>
                <w:szCs w:val="28"/>
              </w:rPr>
              <w:t>Calories 10</w:t>
            </w:r>
          </w:p>
        </w:tc>
        <w:tc>
          <w:tcPr>
            <w:tcW w:w="1742" w:type="dxa"/>
            <w:tcBorders>
              <w:top w:val="single" w:color="0D0D0D" w:themeColor="text1" w:themeTint="F2" w:sz="48" w:space="0"/>
              <w:left w:val="none" w:color="auto" w:sz="4" w:space="0"/>
              <w:bottom w:val="single" w:color="0D0D0D" w:themeColor="text1" w:themeTint="F2" w:sz="12" w:space="0"/>
            </w:tcBorders>
            <w:tcMar/>
          </w:tcPr>
          <w:p w:rsidR="6A802F39" w:rsidP="5D1793DA" w:rsidRDefault="5D1793DA" w14:paraId="2EC43FAC" w14:textId="78770B98">
            <w:pPr>
              <w:spacing w:before="100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D1793DA">
              <w:rPr>
                <w:rFonts w:ascii="Roboto" w:hAnsi="Roboto" w:eastAsia="Roboto" w:cs="Roboto"/>
                <w:sz w:val="16"/>
                <w:szCs w:val="16"/>
              </w:rPr>
              <w:t>%Valeur quotidienne</w:t>
            </w:r>
          </w:p>
        </w:tc>
      </w:tr>
      <w:tr w:rsidR="6A802F39" w:rsidTr="5B6B0292" w14:paraId="565CEC4B" w14:textId="77777777">
        <w:trPr>
          <w:trHeight w:val="300"/>
        </w:trPr>
        <w:tc>
          <w:tcPr>
            <w:tcW w:w="1830" w:type="dxa"/>
            <w:tcBorders>
              <w:top w:val="single" w:color="0D0D0D" w:themeColor="text1" w:themeTint="F2" w:sz="12" w:space="0"/>
              <w:bottom w:val="single" w:color="0D0D0D" w:themeColor="text1" w:themeTint="F2" w:sz="12" w:space="0"/>
              <w:right w:val="none" w:color="auto" w:sz="4" w:space="0"/>
            </w:tcBorders>
            <w:tcMar/>
          </w:tcPr>
          <w:p w:rsidR="6A802F39" w:rsidP="6DF3BCDE" w:rsidRDefault="6DF3BCDE" w14:paraId="7FFC3A22" w14:textId="0B84ADF2">
            <w:pPr>
              <w:spacing w:line="259" w:lineRule="auto"/>
              <w:rPr>
                <w:rFonts w:ascii="Roboto" w:hAnsi="Roboto" w:eastAsia="Roboto" w:cs="Roboto"/>
                <w:sz w:val="20"/>
                <w:szCs w:val="20"/>
              </w:rPr>
            </w:pPr>
            <w:r w:rsidRPr="6DF3BCDE">
              <w:rPr>
                <w:rFonts w:ascii="Roboto" w:hAnsi="Roboto" w:eastAsia="Roboto" w:cs="Roboto"/>
                <w:b/>
                <w:bCs/>
                <w:sz w:val="20"/>
                <w:szCs w:val="20"/>
              </w:rPr>
              <w:t xml:space="preserve">Lipides   </w:t>
            </w:r>
            <w:r w:rsidRPr="6DF3BCDE">
              <w:rPr>
                <w:rFonts w:ascii="Roboto" w:hAnsi="Roboto" w:eastAsia="Roboto" w:cs="Roboto"/>
                <w:sz w:val="20"/>
                <w:szCs w:val="20"/>
              </w:rPr>
              <w:t>0g</w:t>
            </w:r>
          </w:p>
        </w:tc>
        <w:tc>
          <w:tcPr>
            <w:tcW w:w="1742" w:type="dxa"/>
            <w:tcBorders>
              <w:top w:val="single" w:color="0D0D0D" w:themeColor="text1" w:themeTint="F2" w:sz="12" w:space="0"/>
              <w:left w:val="none" w:color="auto" w:sz="4" w:space="0"/>
              <w:bottom w:val="single" w:color="0D0D0D" w:themeColor="text1" w:themeTint="F2" w:sz="12" w:space="0"/>
            </w:tcBorders>
            <w:tcMar/>
          </w:tcPr>
          <w:p w:rsidR="6A802F39" w:rsidP="6DF3BCDE" w:rsidRDefault="6DF3BCDE" w14:paraId="1A05930F" w14:textId="23AFC304">
            <w:pPr>
              <w:spacing w:line="259" w:lineRule="auto"/>
              <w:jc w:val="right"/>
              <w:rPr>
                <w:rFonts w:ascii="Roboto" w:hAnsi="Roboto" w:eastAsia="Roboto" w:cs="Roboto"/>
                <w:b/>
                <w:bCs/>
                <w:sz w:val="20"/>
                <w:szCs w:val="20"/>
              </w:rPr>
            </w:pPr>
            <w:r w:rsidRPr="6DF3BCDE">
              <w:rPr>
                <w:rFonts w:ascii="Roboto" w:hAnsi="Roboto" w:eastAsia="Roboto" w:cs="Roboto"/>
                <w:b/>
                <w:bCs/>
                <w:sz w:val="20"/>
                <w:szCs w:val="20"/>
              </w:rPr>
              <w:t>0%</w:t>
            </w:r>
          </w:p>
        </w:tc>
      </w:tr>
      <w:tr w:rsidR="6A802F39" w:rsidTr="5B6B0292" w14:paraId="6425BAAC" w14:textId="77777777">
        <w:trPr>
          <w:trHeight w:val="470"/>
        </w:trPr>
        <w:tc>
          <w:tcPr>
            <w:tcW w:w="1830" w:type="dxa"/>
            <w:tcBorders>
              <w:top w:val="single" w:color="0D0D0D" w:themeColor="text1" w:themeTint="F2" w:sz="12" w:space="0"/>
              <w:bottom w:val="single" w:color="0D0D0D" w:themeColor="text1" w:themeTint="F2" w:sz="12" w:space="0"/>
              <w:right w:val="none" w:color="auto" w:sz="4" w:space="0"/>
            </w:tcBorders>
            <w:tcMar/>
          </w:tcPr>
          <w:p w:rsidR="6A802F39" w:rsidP="5D1793DA" w:rsidRDefault="5D1793DA" w14:paraId="07DA7233" w14:textId="4FFE07C7">
            <w:pPr>
              <w:spacing w:line="259" w:lineRule="auto"/>
              <w:rPr>
                <w:rFonts w:ascii="Roboto" w:hAnsi="Roboto" w:eastAsia="Roboto" w:cs="Roboto"/>
                <w:sz w:val="20"/>
                <w:szCs w:val="20"/>
              </w:rPr>
            </w:pPr>
            <w:r w:rsidRPr="5D1793DA">
              <w:rPr>
                <w:rFonts w:ascii="Roboto" w:hAnsi="Roboto" w:eastAsia="Roboto" w:cs="Roboto"/>
                <w:b/>
                <w:bCs/>
                <w:sz w:val="20"/>
                <w:szCs w:val="20"/>
              </w:rPr>
              <w:t>Glucides 3</w:t>
            </w:r>
            <w:r w:rsidRPr="5D1793DA">
              <w:rPr>
                <w:rFonts w:ascii="Roboto" w:hAnsi="Roboto" w:eastAsia="Roboto" w:cs="Roboto"/>
                <w:sz w:val="20"/>
                <w:szCs w:val="20"/>
              </w:rPr>
              <w:t>g</w:t>
            </w:r>
          </w:p>
          <w:p w:rsidR="6A802F39" w:rsidP="038BDA2F" w:rsidRDefault="038BDA2F" w14:paraId="7ED1E6A6" w14:textId="1471CE05">
            <w:pPr>
              <w:ind w:left="57"/>
              <w:rPr>
                <w:rFonts w:ascii="Roboto" w:hAnsi="Roboto" w:eastAsia="Roboto" w:cs="Roboto"/>
                <w:sz w:val="20"/>
                <w:szCs w:val="20"/>
              </w:rPr>
            </w:pPr>
            <w:r w:rsidRPr="038BDA2F">
              <w:rPr>
                <w:rFonts w:ascii="Roboto" w:hAnsi="Roboto" w:eastAsia="Roboto" w:cs="Roboto"/>
                <w:b/>
                <w:bCs/>
                <w:sz w:val="20"/>
                <w:szCs w:val="20"/>
              </w:rPr>
              <w:t xml:space="preserve">  Sucres</w:t>
            </w:r>
            <w:r w:rsidRPr="038BDA2F">
              <w:rPr>
                <w:rFonts w:ascii="Roboto" w:hAnsi="Roboto" w:eastAsia="Roboto" w:cs="Roboto"/>
                <w:sz w:val="20"/>
                <w:szCs w:val="20"/>
              </w:rPr>
              <w:t xml:space="preserve"> 0g </w:t>
            </w:r>
          </w:p>
        </w:tc>
        <w:tc>
          <w:tcPr>
            <w:tcW w:w="1742" w:type="dxa"/>
            <w:tcBorders>
              <w:top w:val="single" w:color="0D0D0D" w:themeColor="text1" w:themeTint="F2" w:sz="12" w:space="0"/>
              <w:left w:val="none" w:color="auto" w:sz="4" w:space="0"/>
              <w:bottom w:val="single" w:color="0D0D0D" w:themeColor="text1" w:themeTint="F2" w:sz="12" w:space="0"/>
            </w:tcBorders>
            <w:tcMar/>
          </w:tcPr>
          <w:p w:rsidR="6A802F39" w:rsidP="038BDA2F" w:rsidRDefault="038BDA2F" w14:paraId="6396C2B1" w14:textId="30C1D723">
            <w:pPr>
              <w:spacing w:line="259" w:lineRule="auto"/>
              <w:jc w:val="right"/>
              <w:rPr>
                <w:rFonts w:ascii="Roboto" w:hAnsi="Roboto" w:eastAsia="Roboto" w:cs="Roboto"/>
                <w:b/>
                <w:bCs/>
                <w:sz w:val="20"/>
                <w:szCs w:val="20"/>
              </w:rPr>
            </w:pPr>
            <w:r w:rsidRPr="038BDA2F">
              <w:rPr>
                <w:rFonts w:ascii="Roboto" w:hAnsi="Roboto" w:eastAsia="Roboto" w:cs="Roboto"/>
                <w:b/>
                <w:bCs/>
                <w:sz w:val="20"/>
                <w:szCs w:val="20"/>
              </w:rPr>
              <w:t>1%</w:t>
            </w:r>
          </w:p>
          <w:p w:rsidR="6A802F39" w:rsidP="038BDA2F" w:rsidRDefault="038BDA2F" w14:paraId="4A53C23B" w14:textId="62376778">
            <w:pPr>
              <w:spacing w:line="259" w:lineRule="auto"/>
              <w:jc w:val="right"/>
              <w:rPr>
                <w:rFonts w:ascii="Roboto" w:hAnsi="Roboto" w:eastAsia="Roboto" w:cs="Roboto"/>
                <w:b/>
                <w:bCs/>
                <w:sz w:val="20"/>
                <w:szCs w:val="20"/>
              </w:rPr>
            </w:pPr>
            <w:r w:rsidRPr="038BDA2F">
              <w:rPr>
                <w:rFonts w:ascii="Roboto" w:hAnsi="Roboto" w:eastAsia="Roboto" w:cs="Roboto"/>
                <w:b/>
                <w:bCs/>
                <w:sz w:val="20"/>
                <w:szCs w:val="20"/>
              </w:rPr>
              <w:t>0%</w:t>
            </w:r>
          </w:p>
        </w:tc>
      </w:tr>
      <w:tr w:rsidR="6A802F39" w:rsidTr="5B6B0292" w14:paraId="5529E4A7" w14:textId="77777777">
        <w:trPr>
          <w:trHeight w:val="300"/>
        </w:trPr>
        <w:tc>
          <w:tcPr>
            <w:tcW w:w="1830" w:type="dxa"/>
            <w:tcBorders>
              <w:top w:val="single" w:color="0D0D0D" w:themeColor="text1" w:themeTint="F2" w:sz="12" w:space="0"/>
              <w:bottom w:val="single" w:color="0D0D0D" w:themeColor="text1" w:themeTint="F2" w:sz="12" w:space="0"/>
              <w:right w:val="none" w:color="auto" w:sz="4" w:space="0"/>
            </w:tcBorders>
            <w:tcMar/>
          </w:tcPr>
          <w:p w:rsidR="6A802F39" w:rsidP="038BDA2F" w:rsidRDefault="038BDA2F" w14:paraId="06BF4637" w14:textId="7CC4702E">
            <w:pPr>
              <w:spacing w:line="259" w:lineRule="auto"/>
              <w:rPr>
                <w:rFonts w:ascii="Roboto" w:hAnsi="Roboto" w:eastAsia="Roboto" w:cs="Roboto"/>
              </w:rPr>
            </w:pPr>
            <w:r w:rsidRPr="038BDA2F">
              <w:rPr>
                <w:rFonts w:ascii="Roboto" w:hAnsi="Roboto" w:eastAsia="Roboto" w:cs="Roboto"/>
                <w:b/>
                <w:bCs/>
                <w:sz w:val="20"/>
                <w:szCs w:val="20"/>
              </w:rPr>
              <w:t>Sodiums</w:t>
            </w:r>
            <w:r w:rsidRPr="038BDA2F">
              <w:rPr>
                <w:rFonts w:ascii="Roboto" w:hAnsi="Roboto" w:eastAsia="Roboto" w:cs="Roboto"/>
                <w:sz w:val="20"/>
                <w:szCs w:val="20"/>
              </w:rPr>
              <w:t xml:space="preserve"> 55mg</w:t>
            </w:r>
          </w:p>
        </w:tc>
        <w:tc>
          <w:tcPr>
            <w:tcW w:w="1742" w:type="dxa"/>
            <w:tcBorders>
              <w:top w:val="single" w:color="0D0D0D" w:themeColor="text1" w:themeTint="F2" w:sz="12" w:space="0"/>
              <w:left w:val="none" w:color="auto" w:sz="4" w:space="0"/>
              <w:bottom w:val="single" w:color="0D0D0D" w:themeColor="text1" w:themeTint="F2" w:sz="12" w:space="0"/>
            </w:tcBorders>
            <w:tcMar/>
          </w:tcPr>
          <w:p w:rsidR="6A802F39" w:rsidP="038BDA2F" w:rsidRDefault="038BDA2F" w14:paraId="69431EA5" w14:textId="1B6AB507">
            <w:pPr>
              <w:spacing w:line="259" w:lineRule="auto"/>
              <w:jc w:val="right"/>
              <w:rPr>
                <w:rFonts w:ascii="Roboto" w:hAnsi="Roboto" w:eastAsia="Roboto" w:cs="Roboto"/>
                <w:b/>
                <w:bCs/>
                <w:sz w:val="20"/>
                <w:szCs w:val="20"/>
              </w:rPr>
            </w:pPr>
            <w:r w:rsidRPr="038BDA2F">
              <w:rPr>
                <w:rFonts w:ascii="Roboto" w:hAnsi="Roboto" w:eastAsia="Roboto" w:cs="Roboto"/>
                <w:b/>
                <w:bCs/>
                <w:sz w:val="20"/>
                <w:szCs w:val="20"/>
              </w:rPr>
              <w:t>2%</w:t>
            </w:r>
          </w:p>
        </w:tc>
      </w:tr>
      <w:tr w:rsidR="6A802F39" w:rsidTr="5B6B0292" w14:paraId="6F0CD09B" w14:textId="77777777">
        <w:trPr>
          <w:trHeight w:val="300"/>
        </w:trPr>
        <w:tc>
          <w:tcPr>
            <w:tcW w:w="1830" w:type="dxa"/>
            <w:tcBorders>
              <w:top w:val="single" w:color="0D0D0D" w:themeColor="text1" w:themeTint="F2" w:sz="12" w:space="0"/>
              <w:bottom w:val="single" w:color="0D0D0D" w:themeColor="text1" w:themeTint="F2" w:sz="48" w:space="0"/>
              <w:right w:val="none" w:color="auto" w:sz="4" w:space="0"/>
            </w:tcBorders>
            <w:tcMar/>
          </w:tcPr>
          <w:p w:rsidR="6A802F39" w:rsidP="6DF3BCDE" w:rsidRDefault="6DF3BCDE" w14:paraId="0E703632" w14:textId="173CDBF7">
            <w:pPr>
              <w:spacing w:line="259" w:lineRule="auto"/>
              <w:rPr>
                <w:rFonts w:ascii="Roboto" w:hAnsi="Roboto" w:eastAsia="Roboto" w:cs="Roboto"/>
                <w:sz w:val="20"/>
                <w:szCs w:val="20"/>
              </w:rPr>
            </w:pPr>
            <w:r w:rsidRPr="6DF3BCDE">
              <w:rPr>
                <w:rFonts w:ascii="Roboto" w:hAnsi="Roboto" w:eastAsia="Roboto" w:cs="Roboto"/>
                <w:b/>
                <w:bCs/>
                <w:sz w:val="20"/>
                <w:szCs w:val="20"/>
              </w:rPr>
              <w:t xml:space="preserve">Protéine </w:t>
            </w:r>
            <w:r w:rsidRPr="6DF3BCDE">
              <w:rPr>
                <w:rFonts w:ascii="Roboto" w:hAnsi="Roboto" w:eastAsia="Roboto" w:cs="Roboto"/>
                <w:sz w:val="20"/>
                <w:szCs w:val="20"/>
              </w:rPr>
              <w:t>0g</w:t>
            </w:r>
          </w:p>
        </w:tc>
        <w:tc>
          <w:tcPr>
            <w:tcW w:w="1742" w:type="dxa"/>
            <w:tcBorders>
              <w:top w:val="single" w:color="0D0D0D" w:themeColor="text1" w:themeTint="F2" w:sz="12" w:space="0"/>
              <w:left w:val="none" w:color="auto" w:sz="4" w:space="0"/>
              <w:bottom w:val="single" w:color="0D0D0D" w:themeColor="text1" w:themeTint="F2" w:sz="48" w:space="0"/>
            </w:tcBorders>
            <w:tcMar/>
          </w:tcPr>
          <w:p w:rsidR="6A802F39" w:rsidP="6DF3BCDE" w:rsidRDefault="6DF3BCDE" w14:paraId="6580E262" w14:textId="42A1ACD9">
            <w:pPr>
              <w:spacing w:line="259" w:lineRule="auto"/>
              <w:jc w:val="right"/>
              <w:rPr>
                <w:rFonts w:ascii="Roboto" w:hAnsi="Roboto" w:eastAsia="Roboto" w:cs="Roboto"/>
                <w:b/>
                <w:bCs/>
                <w:sz w:val="20"/>
                <w:szCs w:val="20"/>
              </w:rPr>
            </w:pPr>
            <w:r w:rsidRPr="6DF3BCDE">
              <w:rPr>
                <w:rFonts w:ascii="Roboto" w:hAnsi="Roboto" w:eastAsia="Roboto" w:cs="Roboto"/>
                <w:b/>
                <w:bCs/>
                <w:sz w:val="20"/>
                <w:szCs w:val="20"/>
              </w:rPr>
              <w:t>0%</w:t>
            </w:r>
          </w:p>
        </w:tc>
      </w:tr>
      <w:tr w:rsidR="00FB6ED3" w:rsidTr="5B6B0292" w14:paraId="1B96B6EA" w14:textId="77777777">
        <w:trPr>
          <w:trHeight w:val="300"/>
        </w:trPr>
        <w:tc>
          <w:tcPr>
            <w:tcW w:w="1830" w:type="dxa"/>
            <w:tcBorders>
              <w:top w:val="single" w:color="0D0D0D" w:themeColor="text1" w:themeTint="F2" w:sz="48" w:space="0"/>
              <w:bottom w:val="single" w:color="0D0D0D" w:themeColor="text1" w:themeTint="F2" w:sz="8" w:space="0"/>
              <w:right w:val="none" w:color="auto" w:sz="4" w:space="0"/>
            </w:tcBorders>
            <w:tcMar/>
          </w:tcPr>
          <w:p w:rsidR="00FB6ED3" w:rsidP="038BDA2F" w:rsidRDefault="038BDA2F" w14:paraId="113B9920" w14:textId="37CD9DA4">
            <w:pPr>
              <w:spacing w:line="259" w:lineRule="auto"/>
              <w:rPr>
                <w:rFonts w:ascii="Roboto" w:hAnsi="Roboto" w:eastAsia="Roboto" w:cs="Roboto"/>
                <w:sz w:val="20"/>
                <w:szCs w:val="20"/>
              </w:rPr>
            </w:pPr>
            <w:r w:rsidRPr="038BDA2F">
              <w:rPr>
                <w:rFonts w:ascii="Roboto" w:hAnsi="Roboto" w:eastAsia="Roboto" w:cs="Roboto"/>
                <w:sz w:val="20"/>
                <w:szCs w:val="20"/>
              </w:rPr>
              <w:t>Calcium 4%</w:t>
            </w:r>
          </w:p>
        </w:tc>
        <w:tc>
          <w:tcPr>
            <w:tcW w:w="1742" w:type="dxa"/>
            <w:tcBorders>
              <w:top w:val="single" w:color="0D0D0D" w:themeColor="text1" w:themeTint="F2" w:sz="48" w:space="0"/>
              <w:left w:val="none" w:color="auto" w:sz="4" w:space="0"/>
              <w:bottom w:val="single" w:color="0D0D0D" w:themeColor="text1" w:themeTint="F2" w:sz="8" w:space="0"/>
            </w:tcBorders>
            <w:tcMar/>
          </w:tcPr>
          <w:p w:rsidR="00FB6ED3" w:rsidP="4AF3E3E8" w:rsidRDefault="4AF3E3E8" w14:paraId="07FBC0C8" w14:textId="015C3374">
            <w:pPr>
              <w:spacing w:line="259" w:lineRule="auto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 w:rsidRPr="4AF3E3E8">
              <w:rPr>
                <w:rFonts w:ascii="Roboto" w:hAnsi="Roboto" w:eastAsia="Roboto" w:cs="Roboto"/>
                <w:sz w:val="20"/>
                <w:szCs w:val="20"/>
              </w:rPr>
              <w:t>Magnésium 15%</w:t>
            </w:r>
          </w:p>
        </w:tc>
      </w:tr>
      <w:tr w:rsidR="4748279C" w:rsidTr="5B6B0292" w14:paraId="2DF709E3" w14:textId="77777777">
        <w:trPr>
          <w:trHeight w:val="300"/>
        </w:trPr>
        <w:tc>
          <w:tcPr>
            <w:tcW w:w="1830" w:type="dxa"/>
            <w:tcBorders>
              <w:top w:val="single" w:color="0D0D0D" w:themeColor="text1" w:themeTint="F2" w:sz="8" w:space="0"/>
              <w:right w:val="none" w:color="auto" w:sz="4" w:space="0"/>
            </w:tcBorders>
            <w:tcMar/>
          </w:tcPr>
          <w:p w:rsidR="4748279C" w:rsidP="568A5C76" w:rsidRDefault="568A5C76" w14:paraId="7B3C48D8" w14:textId="000A5266">
            <w:pPr>
              <w:spacing w:line="259" w:lineRule="auto"/>
              <w:rPr>
                <w:rFonts w:ascii="Roboto" w:hAnsi="Roboto" w:eastAsia="Roboto" w:cs="Roboto"/>
                <w:sz w:val="20"/>
                <w:szCs w:val="20"/>
              </w:rPr>
            </w:pPr>
            <w:r w:rsidRPr="568A5C76">
              <w:rPr>
                <w:rFonts w:ascii="Roboto" w:hAnsi="Roboto" w:eastAsia="Roboto" w:cs="Roboto"/>
                <w:sz w:val="20"/>
                <w:szCs w:val="20"/>
              </w:rPr>
              <w:t>Potassium 2%</w:t>
            </w:r>
          </w:p>
        </w:tc>
        <w:tc>
          <w:tcPr>
            <w:tcW w:w="1742" w:type="dxa"/>
            <w:tcBorders>
              <w:top w:val="single" w:color="0D0D0D" w:themeColor="text1" w:themeTint="F2" w:sz="8" w:space="0"/>
              <w:left w:val="none" w:color="auto" w:sz="4" w:space="0"/>
            </w:tcBorders>
            <w:tcMar/>
          </w:tcPr>
          <w:p w:rsidR="4748279C" w:rsidP="038BDA2F" w:rsidRDefault="038BDA2F" w14:paraId="48A308AA" w14:textId="13D9949B">
            <w:pPr>
              <w:spacing w:line="259" w:lineRule="auto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 w:rsidRPr="038BDA2F">
              <w:rPr>
                <w:rFonts w:ascii="Roboto" w:hAnsi="Roboto" w:eastAsia="Roboto" w:cs="Roboto"/>
                <w:sz w:val="20"/>
                <w:szCs w:val="20"/>
              </w:rPr>
              <w:t>Caféine 200mg</w:t>
            </w:r>
          </w:p>
        </w:tc>
      </w:tr>
      <w:tr w:rsidR="00FB6ED3" w:rsidTr="5B6B0292" w14:paraId="5228D78C" w14:textId="77777777">
        <w:trPr>
          <w:trHeight w:val="300"/>
        </w:trPr>
        <w:tc>
          <w:tcPr>
            <w:tcW w:w="1830" w:type="dxa"/>
            <w:tcBorders>
              <w:bottom w:val="single" w:color="0D0D0D" w:themeColor="text1" w:themeTint="F2" w:sz="24" w:space="0"/>
              <w:right w:val="none" w:color="auto" w:sz="4" w:space="0"/>
            </w:tcBorders>
            <w:tcMar/>
          </w:tcPr>
          <w:p w:rsidR="00FB6ED3" w:rsidP="038BDA2F" w:rsidRDefault="038BDA2F" w14:paraId="26BF303A" w14:textId="3CBEFFAF">
            <w:pPr>
              <w:spacing w:line="259" w:lineRule="auto"/>
              <w:rPr>
                <w:rFonts w:ascii="Roboto" w:hAnsi="Roboto" w:eastAsia="Roboto" w:cs="Roboto"/>
                <w:sz w:val="20"/>
                <w:szCs w:val="20"/>
              </w:rPr>
            </w:pPr>
            <w:r w:rsidRPr="038BDA2F">
              <w:rPr>
                <w:rFonts w:ascii="Roboto" w:hAnsi="Roboto" w:eastAsia="Roboto" w:cs="Roboto"/>
                <w:sz w:val="20"/>
                <w:szCs w:val="20"/>
              </w:rPr>
              <w:t>Vit. B6   150%</w:t>
            </w:r>
          </w:p>
        </w:tc>
        <w:tc>
          <w:tcPr>
            <w:tcW w:w="1742" w:type="dxa"/>
            <w:tcBorders>
              <w:left w:val="none" w:color="auto" w:sz="4" w:space="0"/>
              <w:bottom w:val="single" w:color="0D0D0D" w:themeColor="text1" w:themeTint="F2" w:sz="24" w:space="0"/>
            </w:tcBorders>
            <w:tcMar/>
          </w:tcPr>
          <w:p w:rsidR="00FB6ED3" w:rsidP="568A5C76" w:rsidRDefault="568A5C76" w14:paraId="717033FF" w14:textId="1652330C">
            <w:pPr>
              <w:spacing w:line="259" w:lineRule="auto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 w:rsidRPr="568A5C76">
              <w:rPr>
                <w:rFonts w:ascii="Roboto" w:hAnsi="Roboto" w:eastAsia="Roboto" w:cs="Roboto"/>
                <w:sz w:val="20"/>
                <w:szCs w:val="20"/>
              </w:rPr>
              <w:t>Vit. B12 150%</w:t>
            </w:r>
          </w:p>
        </w:tc>
      </w:tr>
      <w:tr w:rsidR="00FB6ED3" w:rsidTr="5B6B0292" w14:paraId="7A0582FC" w14:textId="77777777">
        <w:trPr>
          <w:trHeight w:val="1410"/>
        </w:trPr>
        <w:tc>
          <w:tcPr>
            <w:tcW w:w="3572" w:type="dxa"/>
            <w:gridSpan w:val="2"/>
            <w:tcBorders>
              <w:top w:val="single" w:color="BFBFBF" w:themeColor="background1" w:themeShade="BF" w:sz="24" w:space="0"/>
            </w:tcBorders>
            <w:tcMar/>
          </w:tcPr>
          <w:p w:rsidR="00EA2BFE" w:rsidP="00EA2BFE" w:rsidRDefault="4AF3E3E8" w14:paraId="15FEF408" w14:textId="77777777">
            <w:pPr>
              <w:spacing w:before="120" w:line="259" w:lineRule="auto"/>
              <w:ind w:right="-90"/>
              <w:jc w:val="center"/>
              <w:rPr>
                <w:rFonts w:ascii="Roboto" w:hAnsi="Roboto" w:eastAsia="Roboto" w:cs="Roboto"/>
                <w:b/>
                <w:bCs/>
                <w:sz w:val="16"/>
                <w:szCs w:val="16"/>
              </w:rPr>
            </w:pPr>
            <w:r w:rsidRPr="00CC4811">
              <w:rPr>
                <w:rFonts w:ascii="Roboto" w:hAnsi="Roboto" w:eastAsia="Roboto" w:cs="Roboto"/>
                <w:b/>
                <w:bCs/>
                <w:sz w:val="18"/>
                <w:szCs w:val="18"/>
              </w:rPr>
              <w:t>INGRÉDIENTS</w:t>
            </w:r>
            <w:r w:rsidRPr="00CC4811">
              <w:rPr>
                <w:rFonts w:ascii="Roboto" w:hAnsi="Roboto" w:eastAsia="Roboto" w:cs="Roboto"/>
                <w:sz w:val="18"/>
                <w:szCs w:val="18"/>
              </w:rPr>
              <w:t>: Eau Gazéifiée, Eau coco concentré, Sucrose, Arômes Naturel, Acide Citrique, Citrate Magnésium, Citrate Sodium, Benzoate Sodium, L-Théine, Taurine, Acésulfame</w:t>
            </w:r>
            <w:r w:rsidRPr="4AF3E3E8">
              <w:rPr>
                <w:rFonts w:ascii="Roboto" w:hAnsi="Roboto" w:eastAsia="Roboto" w:cs="Roboto"/>
                <w:sz w:val="16"/>
                <w:szCs w:val="16"/>
              </w:rPr>
              <w:t>.</w:t>
            </w:r>
          </w:p>
          <w:p w:rsidR="00FB6ED3" w:rsidP="5B6B0292" w:rsidRDefault="038BDA2F" w14:paraId="0029AA97" w14:textId="4AB17C6B" w14:noSpellErr="1">
            <w:pPr>
              <w:spacing w:before="0" w:before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5B6B0292" w:rsidR="5B6B0292">
              <w:rPr>
                <w:rFonts w:ascii="Roboto" w:hAnsi="Roboto" w:eastAsia="Roboto" w:cs="Roboto"/>
                <w:sz w:val="16"/>
                <w:szCs w:val="16"/>
              </w:rPr>
              <w:t>CONTIENT DES NOIX</w:t>
            </w:r>
          </w:p>
        </w:tc>
      </w:tr>
    </w:tbl>
    <w:p w:rsidR="6DF3BCDE" w:rsidP="038BDA2F" w:rsidRDefault="038BDA2F" w14:paraId="277424B6" w14:textId="7FA64CEC">
      <w:pPr>
        <w:spacing w:after="0" w:line="240" w:lineRule="auto"/>
        <w:jc w:val="center"/>
        <w:rPr>
          <w:rFonts w:ascii="Roboto" w:hAnsi="Roboto" w:eastAsia="Roboto" w:cs="Roboto"/>
          <w:b/>
          <w:bCs/>
          <w:sz w:val="18"/>
          <w:szCs w:val="18"/>
        </w:rPr>
      </w:pPr>
      <w:r w:rsidRPr="038BDA2F">
        <w:rPr>
          <w:rFonts w:ascii="Roboto" w:hAnsi="Roboto" w:eastAsia="Roboto" w:cs="Roboto"/>
          <w:b/>
          <w:bCs/>
          <w:sz w:val="18"/>
          <w:szCs w:val="18"/>
        </w:rPr>
        <w:t>Consigné 5¢ Québec</w:t>
      </w:r>
    </w:p>
    <w:sectPr w:rsidR="6DF3BCDE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6A1D" w:rsidP="008E5517" w:rsidRDefault="00176A1D" w14:paraId="3D8B1A93" w14:textId="77777777">
      <w:pPr>
        <w:spacing w:after="0" w:line="240" w:lineRule="auto"/>
      </w:pPr>
      <w:r>
        <w:separator/>
      </w:r>
    </w:p>
  </w:endnote>
  <w:endnote w:type="continuationSeparator" w:id="0">
    <w:p w:rsidR="00176A1D" w:rsidP="008E5517" w:rsidRDefault="00176A1D" w14:paraId="0CED96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6A1D" w:rsidP="008E5517" w:rsidRDefault="00176A1D" w14:paraId="3932A68F" w14:textId="77777777">
      <w:pPr>
        <w:spacing w:after="0" w:line="240" w:lineRule="auto"/>
      </w:pPr>
      <w:r>
        <w:separator/>
      </w:r>
    </w:p>
  </w:footnote>
  <w:footnote w:type="continuationSeparator" w:id="0">
    <w:p w:rsidR="00176A1D" w:rsidP="008E5517" w:rsidRDefault="00176A1D" w14:paraId="3497F6C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176A1D"/>
    <w:rsid w:val="008E5517"/>
    <w:rsid w:val="00A975B4"/>
    <w:rsid w:val="00BE3809"/>
    <w:rsid w:val="00CC4811"/>
    <w:rsid w:val="00CE6DF9"/>
    <w:rsid w:val="00D5693A"/>
    <w:rsid w:val="00EA2BFE"/>
    <w:rsid w:val="00FB6ED3"/>
    <w:rsid w:val="038BDA2F"/>
    <w:rsid w:val="401FD63A"/>
    <w:rsid w:val="4748279C"/>
    <w:rsid w:val="4AB3BE61"/>
    <w:rsid w:val="4AF3E3E8"/>
    <w:rsid w:val="505D2FBC"/>
    <w:rsid w:val="568A5C76"/>
    <w:rsid w:val="5B6B0292"/>
    <w:rsid w:val="5D1793DA"/>
    <w:rsid w:val="6A802F39"/>
    <w:rsid w:val="6DF3B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23B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12</revision>
  <dcterms:created xsi:type="dcterms:W3CDTF">2023-01-11T23:15:00.0000000Z</dcterms:created>
  <dcterms:modified xsi:type="dcterms:W3CDTF">2023-04-23T23:53:26.5615216Z</dcterms:modified>
</coreProperties>
</file>