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color="495052"/>
          <w:left w:color="495052"/>
          <w:bottom w:color="495052"/>
          <w:right w:color="495052"/>
        </w:tblBorders>
        <w:tblLayout w:type="fixed"/>
        <w:tblLook w:val="06A0" w:firstRow="1" w:lastRow="0" w:firstColumn="1" w:lastColumn="0" w:noHBand="1" w:noVBand="1"/>
      </w:tblPr>
      <w:tblGrid>
        <w:gridCol w:w="1372"/>
        <w:gridCol w:w="1365"/>
      </w:tblGrid>
      <w:tr w:rsidR="2E9EBDEE" w:rsidTr="558BCC22" w14:paraId="0892DC80">
        <w:trPr>
          <w:trHeight w:val="495"/>
        </w:trPr>
        <w:tc>
          <w:tcPr>
            <w:tcW w:w="2737" w:type="dxa"/>
            <w:gridSpan w:val="2"/>
            <w:tcBorders>
              <w:bottom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55E73B7C" w14:textId="06BA0257">
            <w:pPr>
              <w:pStyle w:val="Sansinterligne"/>
              <w:spacing w:before="0" w:beforeAutospacing="off" w:after="0" w:afterAutospacing="off" w:line="240" w:lineRule="auto"/>
              <w:ind w:left="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0"/>
                <w:szCs w:val="20"/>
                <w:lang w:val="fr-CA"/>
              </w:rPr>
              <w:t>G FUEL</w:t>
            </w:r>
          </w:p>
          <w:p w:rsidR="2E9EBDEE" w:rsidP="558BCC22" w:rsidRDefault="2E9EBDEE" w14:paraId="2B2217E4" w14:textId="3DA418B0">
            <w:pPr>
              <w:pStyle w:val="Sansinterligne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2"/>
                <w:szCs w:val="12"/>
              </w:rPr>
            </w:pPr>
            <w:r w:rsidRPr="558BCC22" w:rsidR="558BCC22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2"/>
                <w:szCs w:val="12"/>
                <w:lang w:val="fr-CA"/>
              </w:rPr>
              <w:t>BOISSON ENERGISANTE BLUE ICE</w:t>
            </w:r>
          </w:p>
        </w:tc>
      </w:tr>
      <w:tr w:rsidR="2E9EBDEE" w:rsidTr="558BCC22" w14:paraId="62B9D103">
        <w:trPr>
          <w:trHeight w:val="525"/>
        </w:trPr>
        <w:tc>
          <w:tcPr>
            <w:tcW w:w="2737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3D20362E" w14:textId="0BD10EDC">
            <w:pPr>
              <w:pStyle w:val="Sansinterligne"/>
              <w:spacing w:before="0" w:beforeAutospacing="off" w:after="0" w:afterAutospacing="off" w:line="240" w:lineRule="auto"/>
              <w:ind w:left="-9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  <w:t>VALEUR NUTRITIVE</w:t>
            </w:r>
          </w:p>
          <w:p w:rsidR="2E9EBDEE" w:rsidP="2E9EBDEE" w:rsidRDefault="2E9EBDEE" w14:paraId="787C8C6E" w14:textId="0FA13B6B">
            <w:pPr>
              <w:pStyle w:val="Sansinterligne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4"/>
                <w:szCs w:val="14"/>
                <w:lang w:val="fr-CA"/>
              </w:rPr>
              <w:t>Par 1 Can(473ml)</w:t>
            </w:r>
          </w:p>
        </w:tc>
      </w:tr>
      <w:tr w:rsidR="2E9EBDEE" w:rsidTr="558BCC22" w14:paraId="49DB2B48">
        <w:trPr>
          <w:trHeight w:val="360"/>
        </w:trPr>
        <w:tc>
          <w:tcPr>
            <w:tcW w:w="1372" w:type="dxa"/>
            <w:tcBorders>
              <w:top w:val="single" w:color="000000" w:themeColor="text1" w:sz="48"/>
              <w:bottom w:val="single" w:color="000000" w:themeColor="text1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381DD4D8" w14:textId="79DADD94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 xml:space="preserve">Calories </w:t>
            </w: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  <w:t>0</w:t>
            </w:r>
          </w:p>
        </w:tc>
        <w:tc>
          <w:tcPr>
            <w:tcW w:w="1365" w:type="dxa"/>
            <w:tcBorders>
              <w:top w:val="single" w:color="000000" w:themeColor="text1" w:sz="48"/>
              <w:left w:val="nil"/>
              <w:bottom w:val="single" w:color="000000" w:themeColor="text1" w:sz="24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3D3E307F" w14:textId="7ABF0A8B">
            <w:pPr>
              <w:pStyle w:val="Sansinterligne"/>
              <w:spacing w:before="0" w:beforeAutospacing="off" w:after="0" w:afterAutospacing="off" w:line="240" w:lineRule="auto"/>
              <w:ind w:right="-90" w:hanging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  <w:t>%Valeur Quotidienne</w:t>
            </w:r>
          </w:p>
        </w:tc>
      </w:tr>
      <w:tr w:rsidR="2E9EBDEE" w:rsidTr="558BCC22" w14:paraId="04A5CB60">
        <w:trPr>
          <w:trHeight w:val="300"/>
        </w:trPr>
        <w:tc>
          <w:tcPr>
            <w:tcW w:w="1372" w:type="dxa"/>
            <w:tcBorders>
              <w:top w:val="single" w:color="000000" w:themeColor="text1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583B87D4" w14:textId="799C93AE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>Lipides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 xml:space="preserve"> 0g</w:t>
            </w:r>
          </w:p>
        </w:tc>
        <w:tc>
          <w:tcPr>
            <w:tcW w:w="1365" w:type="dxa"/>
            <w:tcBorders>
              <w:top w:val="single" w:color="000000" w:themeColor="text1" w:sz="24"/>
              <w:lef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235EE9ED" w14:textId="49D532E1">
            <w:pPr>
              <w:pStyle w:val="Sansinterligne"/>
              <w:spacing w:before="0" w:beforeAutospacing="off" w:after="0" w:afterAutospacing="off" w:line="240" w:lineRule="auto"/>
              <w:ind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>0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%</w:t>
            </w:r>
          </w:p>
        </w:tc>
      </w:tr>
      <w:tr w:rsidR="2E9EBDEE" w:rsidTr="558BCC22" w14:paraId="287801CA">
        <w:trPr>
          <w:trHeight w:val="300"/>
        </w:trPr>
        <w:tc>
          <w:tcPr>
            <w:tcW w:w="1372" w:type="dxa"/>
            <w:tcBorders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564C254F" w14:textId="6E1E556E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 xml:space="preserve">Glucides 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0g</w:t>
            </w:r>
          </w:p>
        </w:tc>
        <w:tc>
          <w:tcPr>
            <w:tcW w:w="1365" w:type="dxa"/>
            <w:tcBorders>
              <w:left w:val="nil"/>
              <w:bottom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7D23FB74" w14:textId="5287E9E6">
            <w:pPr>
              <w:pStyle w:val="Sansinterligne"/>
              <w:spacing w:before="0" w:beforeAutospacing="off" w:after="0" w:afterAutospacing="off" w:line="240" w:lineRule="auto"/>
              <w:ind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0%</w:t>
            </w:r>
          </w:p>
        </w:tc>
      </w:tr>
      <w:tr w:rsidR="2E9EBDEE" w:rsidTr="558BCC22" w14:paraId="0C6AA342">
        <w:trPr>
          <w:trHeight w:val="300"/>
        </w:trPr>
        <w:tc>
          <w:tcPr>
            <w:tcW w:w="1372" w:type="dxa"/>
            <w:tcBorders>
              <w:top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5204C317" w14:textId="5471E6F8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 xml:space="preserve">    Sucres 0g</w:t>
            </w:r>
          </w:p>
        </w:tc>
        <w:tc>
          <w:tcPr>
            <w:tcW w:w="1365" w:type="dxa"/>
            <w:tcBorders>
              <w:top w:val="nil"/>
              <w:lef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32E74A63" w14:textId="372DB033">
            <w:pPr>
              <w:pStyle w:val="Sansinterligne"/>
              <w:spacing w:before="0" w:beforeAutospacing="off" w:after="0" w:afterAutospacing="off" w:line="240" w:lineRule="auto"/>
              <w:ind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0%</w:t>
            </w:r>
          </w:p>
        </w:tc>
      </w:tr>
      <w:tr w:rsidR="2E9EBDEE" w:rsidTr="558BCC22" w14:paraId="1ABDFC7E">
        <w:trPr>
          <w:trHeight w:val="300"/>
        </w:trPr>
        <w:tc>
          <w:tcPr>
            <w:tcW w:w="1372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4917A231" w:rsidRDefault="2E9EBDEE" w14:paraId="0A92E409" w14:textId="3F029C75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4917A231" w:rsidR="4917A231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>Sodium</w:t>
            </w:r>
            <w:r w:rsidRPr="4917A231" w:rsidR="4917A231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 xml:space="preserve"> 65mg</w:t>
            </w:r>
          </w:p>
        </w:tc>
        <w:tc>
          <w:tcPr>
            <w:tcW w:w="1365" w:type="dxa"/>
            <w:tcBorders>
              <w:lef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6CAF6F76" w14:textId="0711F20D">
            <w:pPr>
              <w:pStyle w:val="Sansinterligne"/>
              <w:spacing w:before="0" w:beforeAutospacing="off" w:after="0" w:afterAutospacing="off" w:line="240" w:lineRule="auto"/>
              <w:ind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3%</w:t>
            </w:r>
          </w:p>
        </w:tc>
      </w:tr>
      <w:tr w:rsidR="2E9EBDEE" w:rsidTr="558BCC22" w14:paraId="790F2CDF">
        <w:trPr>
          <w:trHeight w:val="300"/>
        </w:trPr>
        <w:tc>
          <w:tcPr>
            <w:tcW w:w="1372" w:type="dxa"/>
            <w:tcBorders>
              <w:bottom w:val="single" w:color="000000" w:themeColor="text1" w:sz="1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3E359A79" w14:textId="53BA9312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 xml:space="preserve">Protéines 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0g</w:t>
            </w:r>
          </w:p>
        </w:tc>
        <w:tc>
          <w:tcPr>
            <w:tcW w:w="1365" w:type="dxa"/>
            <w:tcBorders>
              <w:left w:val="nil"/>
              <w:bottom w:val="single" w:color="000000" w:themeColor="text1" w:sz="18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2C32D150" w14:textId="50C417C1">
            <w:pPr>
              <w:pStyle w:val="Sansinterligne"/>
              <w:spacing w:before="0" w:beforeAutospacing="off" w:after="0" w:afterAutospacing="off" w:line="240" w:lineRule="auto"/>
              <w:ind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>0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%</w:t>
            </w:r>
          </w:p>
        </w:tc>
      </w:tr>
      <w:tr w:rsidR="2E9EBDEE" w:rsidTr="558BCC22" w14:paraId="1E7829FC">
        <w:trPr>
          <w:trHeight w:val="300"/>
        </w:trPr>
        <w:tc>
          <w:tcPr>
            <w:tcW w:w="1372" w:type="dxa"/>
            <w:tcBorders>
              <w:top w:val="single" w:color="000000" w:themeColor="text1" w:sz="18"/>
              <w:bottom w:val="single" w:color="000000" w:themeColor="text1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625F3B94" w14:textId="4FD08417">
            <w:pPr>
              <w:pStyle w:val="Sansinterligne"/>
              <w:spacing w:before="0" w:beforeAutospacing="off" w:after="0" w:afterAutospacing="off" w:line="240" w:lineRule="auto"/>
              <w:ind w:right="-9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4"/>
                <w:szCs w:val="14"/>
                <w:lang w:val="fr-CA"/>
              </w:rPr>
              <w:t>Niacine    25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  <w:t>%</w:t>
            </w:r>
          </w:p>
        </w:tc>
        <w:tc>
          <w:tcPr>
            <w:tcW w:w="1365" w:type="dxa"/>
            <w:tcBorders>
              <w:top w:val="single" w:color="000000" w:themeColor="text1" w:sz="18"/>
              <w:left w:val="nil"/>
              <w:bottom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1F350888" w14:textId="615BCC9B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4"/>
                <w:szCs w:val="14"/>
                <w:lang w:val="fr-CA"/>
              </w:rPr>
              <w:t>Vitamine B12 25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  <w:t>%</w:t>
            </w:r>
          </w:p>
        </w:tc>
      </w:tr>
      <w:tr w:rsidR="2E9EBDEE" w:rsidTr="558BCC22" w14:paraId="38BC05C0">
        <w:trPr>
          <w:trHeight w:val="300"/>
        </w:trPr>
        <w:tc>
          <w:tcPr>
            <w:tcW w:w="1372" w:type="dxa"/>
            <w:tcBorders>
              <w:top w:val="single" w:color="000000" w:themeColor="text1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6ACB230F" w14:textId="31556D18">
            <w:pPr>
              <w:pStyle w:val="Sansinterligne"/>
              <w:spacing w:before="0" w:beforeAutospacing="off" w:after="0" w:afterAutospacing="off" w:line="240" w:lineRule="auto"/>
              <w:ind w:right="-9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4"/>
                <w:szCs w:val="14"/>
                <w:lang w:val="fr-CA"/>
              </w:rPr>
              <w:t>Potassium 4%</w:t>
            </w:r>
          </w:p>
        </w:tc>
        <w:tc>
          <w:tcPr>
            <w:tcW w:w="1365" w:type="dxa"/>
            <w:tcBorders>
              <w:top w:val="single" w:color="000000" w:themeColor="text1" w:sz="6"/>
              <w:lef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29010392" w14:textId="747AF57E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4"/>
                <w:szCs w:val="14"/>
                <w:lang w:val="fr-CA"/>
              </w:rPr>
              <w:t>Vitamine B6   25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  <w:t>%</w:t>
            </w:r>
          </w:p>
        </w:tc>
      </w:tr>
      <w:tr w:rsidR="2E9EBDEE" w:rsidTr="558BCC22" w14:paraId="33B7CE2B">
        <w:trPr>
          <w:trHeight w:val="300"/>
        </w:trPr>
        <w:tc>
          <w:tcPr>
            <w:tcW w:w="1372" w:type="dxa"/>
            <w:tcBorders>
              <w:top w:val="single" w:color="000000" w:themeColor="text1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2577D571" w14:textId="4F23140C">
            <w:pPr>
              <w:pStyle w:val="Sansinterligne"/>
              <w:spacing w:before="0" w:beforeAutospacing="off" w:after="0" w:afterAutospacing="off" w:line="240" w:lineRule="auto"/>
              <w:ind w:right="-9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4"/>
                <w:szCs w:val="14"/>
                <w:lang w:val="fr-CA"/>
              </w:rPr>
              <w:t>Caféine 300mg</w:t>
            </w:r>
          </w:p>
        </w:tc>
        <w:tc>
          <w:tcPr>
            <w:tcW w:w="1365" w:type="dxa"/>
            <w:tcBorders>
              <w:top w:val="single" w:color="000000" w:themeColor="text1" w:sz="6"/>
              <w:lef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5FF7AA50" w14:textId="26E7F6A7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4"/>
                <w:szCs w:val="14"/>
                <w:lang w:val="fr-CA"/>
              </w:rPr>
              <w:t>Vitamine C     50%</w:t>
            </w:r>
          </w:p>
        </w:tc>
      </w:tr>
      <w:tr w:rsidR="2E9EBDEE" w:rsidTr="558BCC22" w14:paraId="7A4652E2">
        <w:trPr>
          <w:trHeight w:val="1125"/>
        </w:trPr>
        <w:tc>
          <w:tcPr>
            <w:tcW w:w="2737" w:type="dxa"/>
            <w:gridSpan w:val="2"/>
            <w:tcBorders>
              <w:top w:val="single" w:color="000000" w:themeColor="text1" w:sz="24"/>
              <w:bottom w:val="single" w:color="000000" w:themeColor="text1" w:sz="24"/>
            </w:tcBorders>
            <w:tcMar>
              <w:left w:w="105" w:type="dxa"/>
              <w:right w:w="105" w:type="dxa"/>
            </w:tcMar>
            <w:vAlign w:val="top"/>
          </w:tcPr>
          <w:p w:rsidR="2E9EBDEE" w:rsidP="4917A231" w:rsidRDefault="2E9EBDEE" w14:paraId="56834DF7" w14:textId="7C087649">
            <w:pPr>
              <w:pStyle w:val="Sansinterligne"/>
              <w:spacing w:before="0" w:beforeAutospacing="off" w:after="0" w:afterAutospacing="off" w:line="240" w:lineRule="auto"/>
              <w:ind w:left="-9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4917A231" w:rsidR="4917A231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>Ingrédients</w:t>
            </w:r>
            <w:r w:rsidRPr="4917A231" w:rsidR="4917A23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 xml:space="preserve">: Eau, </w:t>
            </w:r>
            <w:r w:rsidRPr="4917A231" w:rsidR="4917A23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>Carnosyn</w:t>
            </w:r>
            <w:r w:rsidRPr="4917A231" w:rsidR="4917A23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 xml:space="preserve">, Acide Citrique, L-citrulline, Bétaïne </w:t>
            </w:r>
            <w:r w:rsidRPr="4917A231" w:rsidR="4917A23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>Bétaline</w:t>
            </w:r>
            <w:r w:rsidRPr="4917A231" w:rsidR="4917A23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 xml:space="preserve"> Bétaïne Anhydre, Acide Phosphorique, Arômes Naturels, Acide Malique, Sucrose, Benzoate Sodium, </w:t>
            </w:r>
            <w:r w:rsidRPr="4917A231" w:rsidR="4917A23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>Sorbate</w:t>
            </w:r>
            <w:r w:rsidRPr="4917A231" w:rsidR="4917A23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 xml:space="preserve"> Potassium, </w:t>
            </w:r>
            <w:r w:rsidRPr="4917A231" w:rsidR="4917A23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>Acésulfame</w:t>
            </w:r>
            <w:r w:rsidRPr="4917A231" w:rsidR="4917A23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>, Citrate Potassium</w:t>
            </w:r>
          </w:p>
        </w:tc>
      </w:tr>
    </w:tbl>
    <w:p w:rsidR="2E9EBDEE" w:rsidP="2E9EBDEE" w:rsidRDefault="2E9EBDEE" w14:paraId="14209406" w14:textId="264931BA">
      <w:pPr>
        <w:pStyle w:val="Sansinterligne"/>
        <w:spacing w:before="0" w:beforeAutospacing="off" w:after="0" w:afterAutospacing="off" w:line="240" w:lineRule="auto"/>
        <w:ind w:right="9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2E9EBDEE" w:rsidR="2E9EBDE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  <w:t>Consignée Québec 5¢</w:t>
      </w:r>
    </w:p>
    <w:sectPr w:rsidRPr="00073CEA" w:rsidR="671ED400">
      <w:pgSz w:w="2880" w:h="5760" w:orient="portrait"/>
      <w:pgMar w:top="28" w:right="28" w:bottom="28" w:left="11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45E2F37"/>
    <w:rsid w:val="1158DAF9"/>
    <w:rsid w:val="1656A68B"/>
    <w:rsid w:val="269BDB3C"/>
    <w:rsid w:val="2B535D7A"/>
    <w:rsid w:val="2D8A3072"/>
    <w:rsid w:val="2E9EBDEE"/>
    <w:rsid w:val="3817ABBF"/>
    <w:rsid w:val="423C8D22"/>
    <w:rsid w:val="4917A231"/>
    <w:rsid w:val="49974B6C"/>
    <w:rsid w:val="51368BCB"/>
    <w:rsid w:val="558BCC22"/>
    <w:rsid w:val="5E3106BE"/>
    <w:rsid w:val="65906A01"/>
    <w:rsid w:val="671ED400"/>
    <w:rsid w:val="7E3FB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14</revision>
  <dcterms:created xsi:type="dcterms:W3CDTF">2022-12-13T05:46:00.0000000Z</dcterms:created>
  <dcterms:modified xsi:type="dcterms:W3CDTF">2023-04-24T18:39:39.1683448Z</dcterms:modified>
</coreProperties>
</file>