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CyAN</w:t>
      </w:r>
      <w:r>
        <w:t xml:space="preserve"> </w:t>
      </w:r>
      <w:r>
        <w:t xml:space="preserve">Update</w:t>
      </w:r>
      <w:r>
        <w:t xml:space="preserve"> </w:t>
      </w:r>
      <w:r>
        <w:t xml:space="preserve">(2021-01-03</w:t>
      </w:r>
      <w:r>
        <w:t xml:space="preserve"> </w:t>
      </w:r>
      <w:r>
        <w:t xml:space="preserve">-</w:t>
      </w:r>
      <w:r>
        <w:t xml:space="preserve"> </w:t>
      </w:r>
      <w:r>
        <w:t xml:space="preserve">2021-05-31)</w:t>
      </w:r>
      <w:r>
        <w:t xml:space="preserve"> </w:t>
      </w:r>
      <w:r>
        <w:t xml:space="preserve">for</w:t>
      </w:r>
      <w:r>
        <w:t xml:space="preserve"> </w:t>
      </w:r>
      <w:r>
        <w:t xml:space="preserve">Northwest</w:t>
      </w:r>
      <w:r>
        <w:t xml:space="preserve"> </w:t>
      </w:r>
      <w:r>
        <w:t xml:space="preserve">Region</w:t>
      </w:r>
    </w:p>
    <w:p>
      <w:pPr>
        <w:pStyle w:val="Date"/>
      </w:pPr>
      <w:r>
        <w:t xml:space="preserve">06/01/2021</w:t>
      </w:r>
    </w:p>
    <w:p>
      <w:pPr>
        <w:pStyle w:val="FirstParagraph"/>
      </w:pPr>
      <w:r>
        <w:t xml:space="preserve">Attn: Andrea Matzke, Brian Creutzburg, Roxy Nayar, and York Johnson</w:t>
      </w:r>
    </w:p>
    <w:p>
      <w:r>
        <w:pict>
          <v:rect style="width:0;height:1.5pt" o:hralign="center" o:hrstd="t" o:hr="t"/>
        </w:pict>
      </w:r>
    </w:p>
    <w:p>
      <w:pPr>
        <w:pStyle w:val="TableCaption"/>
      </w:pPr>
      <w:r>
        <w:t xml:space="preserve">Table: Waterbodies ranked by the maximum daily mean of cyanobacteria abundance (cells/mL) during the 7 days from 2021-05-24 to 2021-05-31. The basin names and the dates associated with the maximum daily means are shown in the table. The waterbodies, which maximum daily means of cyanobacteria abundance during the 7 days are less than 6310 cells/mL (the satellite detection threshold value), are not included in the table.</w:t>
      </w:r>
    </w:p>
    <w:tbl>
      <w:tblPr>
        <w:tblStyle w:val="Table"/>
        <w:tblW w:type="pct" w:w="0.0"/>
        <w:tblLook w:firstRow="1" w:lastRow="0" w:firstColumn="0" w:lastColumn="0" w:noHBand="0" w:noVBand="0"/>
        <w:tblCaption w:val="Table: Waterbodies ranked by the maximum daily mean of cyanobacteria abundance (cells/mL) during the 7 days from 2021-05-24 to 2021-05-31. The basin names and the dates associated with the maximum daily means are shown in the table. The waterbodies, which maximum daily means of cyanobacteria abundance during the 7 days are less than 6310 cells/mL (the satellite detection threshold value), are not included in the table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Waterbody_GNISID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Basin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Maximum 7 Daily Mean (cells/mL)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Sturgeon Lake_01127681</w:t>
            </w:r>
          </w:p>
        </w:tc>
        <w:tc>
          <w:p>
            <w:pPr>
              <w:pStyle w:val="Compact"/>
              <w:jc w:val="left"/>
            </w:pPr>
            <w:r>
              <w:t xml:space="preserve">Lower Willamette</w:t>
            </w:r>
          </w:p>
        </w:tc>
        <w:tc>
          <w:p>
            <w:pPr>
              <w:pStyle w:val="Compact"/>
              <w:jc w:val="left"/>
            </w:pPr>
            <w:r>
              <w:t xml:space="preserve">2021-05-26</w:t>
            </w:r>
          </w:p>
        </w:tc>
        <w:tc>
          <w:p>
            <w:pPr>
              <w:pStyle w:val="Compact"/>
              <w:jc w:val="left"/>
            </w:pPr>
            <w:r>
              <w:t xml:space="preserve">195,851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Timothy Lake_01151253</w:t>
            </w:r>
          </w:p>
        </w:tc>
        <w:tc>
          <w:p>
            <w:pPr>
              <w:pStyle w:val="Compact"/>
              <w:jc w:val="left"/>
            </w:pPr>
            <w:r>
              <w:t xml:space="preserve">Clackamas</w:t>
            </w:r>
          </w:p>
        </w:tc>
        <w:tc>
          <w:p>
            <w:pPr>
              <w:pStyle w:val="Compact"/>
              <w:jc w:val="left"/>
            </w:pPr>
            <w:r>
              <w:t xml:space="preserve">2021-05-29</w:t>
            </w:r>
          </w:p>
        </w:tc>
        <w:tc>
          <w:p>
            <w:pPr>
              <w:pStyle w:val="Compact"/>
              <w:jc w:val="left"/>
            </w:pPr>
            <w:r>
              <w:t xml:space="preserve">6,857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Figures: Time series plots of cyanobacteria abundance (cells/mL) of the waterbodies in the Northwest Region.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ygrund\ygrund_C_Users\PROJECTS\HABs\CyAN_imagery_update\Reports\Northwest%20Region_Report_files/figure-docx/gg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ygrund\ygrund_C_Users\PROJECTS\HABs\CyAN_imagery_update\Reports\Northwest%20Region_Report_files/figure-docx/ggplo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ygrund\ygrund_C_Users\PROJECTS\HABs\CyAN_imagery_update\Reports\Northwest%20Region_Report_files/figure-docx/ggplot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CyAN Update (2021-01-03 - 2021-05-31) for Northwest Region</dc:title>
  <dc:creator/>
  <cp:keywords/>
  <dcterms:created xsi:type="dcterms:W3CDTF">2021-06-01T17:06:44Z</dcterms:created>
  <dcterms:modified xsi:type="dcterms:W3CDTF">2021-06-01T17:06:44Z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06/01/2021</vt:lpwstr>
  </property>
  <property fmtid="{D5CDD505-2E9C-101B-9397-08002B2CF9AE}" pid="3" name="output">
    <vt:lpwstr/>
  </property>
</Properties>
</file>