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656" w:rsidRPr="00DA671B" w:rsidRDefault="00805656" w:rsidP="00805656">
      <w:pPr>
        <w:rPr>
          <w:szCs w:val="20"/>
        </w:rPr>
      </w:pPr>
      <w:r>
        <w:rPr>
          <w:rFonts w:hint="eastAsia"/>
          <w:szCs w:val="20"/>
        </w:rPr>
        <w:t xml:space="preserve">현재 </w:t>
      </w:r>
      <w:r>
        <w:rPr>
          <w:szCs w:val="20"/>
        </w:rPr>
        <w:t xml:space="preserve">AR/VR </w:t>
      </w:r>
      <w:r>
        <w:rPr>
          <w:rFonts w:hint="eastAsia"/>
          <w:szCs w:val="20"/>
        </w:rPr>
        <w:t>산업을 국내뿐만 아니라 해외에서도 꾸준히 성장하고 이목을 끄는 분야로 성장할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정보통신산업진흥원에 따르면 </w:t>
      </w:r>
      <w:r>
        <w:rPr>
          <w:szCs w:val="20"/>
        </w:rPr>
        <w:t xml:space="preserve">AR,VR </w:t>
      </w:r>
      <w:r>
        <w:rPr>
          <w:rFonts w:hint="eastAsia"/>
          <w:szCs w:val="20"/>
        </w:rPr>
        <w:t>기술을 중심으로 콘텐츠 검색, 상황인지 분야 등 다양한 분야의 시장들이 폭발적으로 성장할 것이라고 전망했다.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그렇다면 현재 각 국가들의 </w:t>
      </w:r>
      <w:r>
        <w:rPr>
          <w:szCs w:val="20"/>
        </w:rPr>
        <w:t xml:space="preserve">AR,VR </w:t>
      </w:r>
      <w:r>
        <w:rPr>
          <w:rFonts w:hint="eastAsia"/>
          <w:szCs w:val="20"/>
        </w:rPr>
        <w:t>기술수준은 어느정도인걸까?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그래프를 한번 살펴보자.</w:t>
      </w:r>
    </w:p>
    <w:p w:rsidR="00805656" w:rsidRDefault="00805656" w:rsidP="00805656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 wp14:anchorId="527EA5AB" wp14:editId="5FA68449">
            <wp:extent cx="5990590" cy="39147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자료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371" cy="392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656" w:rsidRPr="00DA671B" w:rsidRDefault="00805656" w:rsidP="00805656">
      <w:pPr>
        <w:jc w:val="right"/>
        <w:rPr>
          <w:szCs w:val="20"/>
        </w:rPr>
      </w:pPr>
      <w:r>
        <w:rPr>
          <w:rFonts w:hint="eastAsia"/>
          <w:szCs w:val="20"/>
        </w:rPr>
        <w:t xml:space="preserve">(출처 </w:t>
      </w:r>
      <w:r>
        <w:rPr>
          <w:szCs w:val="20"/>
        </w:rPr>
        <w:t xml:space="preserve">: </w:t>
      </w:r>
      <w:hyperlink r:id="rId8" w:history="1">
        <w:r w:rsidRPr="00D44586">
          <w:rPr>
            <w:rStyle w:val="a3"/>
            <w:szCs w:val="20"/>
          </w:rPr>
          <w:t>http://www.dt.co.kr/contents.html?article_no=2017071002101831043001</w:t>
        </w:r>
      </w:hyperlink>
      <w:r>
        <w:rPr>
          <w:szCs w:val="20"/>
        </w:rPr>
        <w:t>, 2017.07.10 )</w:t>
      </w:r>
    </w:p>
    <w:p w:rsidR="00A95BF3" w:rsidRDefault="00A95BF3">
      <w:r>
        <w:rPr>
          <w:rFonts w:hint="eastAsia"/>
        </w:rPr>
        <w:t>참고자료</w:t>
      </w:r>
    </w:p>
    <w:p w:rsidR="00A95BF3" w:rsidRDefault="00A95BF3" w:rsidP="00A95BF3">
      <w:r>
        <w:rPr>
          <w:rFonts w:hint="eastAsia"/>
        </w:rPr>
        <w:t>ETRI</w:t>
      </w:r>
      <w:r>
        <w:t xml:space="preserve">, </w:t>
      </w:r>
      <w:r>
        <w:rPr>
          <w:rFonts w:hint="eastAsia"/>
        </w:rPr>
        <w:t>증강현실 기술개발 동향(전황수연구원,</w:t>
      </w:r>
      <w:r>
        <w:t xml:space="preserve"> </w:t>
      </w:r>
      <w:r>
        <w:rPr>
          <w:rFonts w:hint="eastAsia"/>
        </w:rPr>
        <w:t>황미경연구원,</w:t>
      </w:r>
      <w:r>
        <w:t xml:space="preserve"> </w:t>
      </w:r>
      <w:r>
        <w:rPr>
          <w:rFonts w:hint="eastAsia"/>
        </w:rPr>
        <w:t>장종현연구원)</w:t>
      </w:r>
      <w:r>
        <w:t xml:space="preserve"> </w:t>
      </w:r>
      <w:r>
        <w:rPr>
          <w:rFonts w:hint="eastAsia"/>
        </w:rPr>
        <w:t>학술자료</w:t>
      </w:r>
    </w:p>
    <w:p w:rsidR="00A95BF3" w:rsidRDefault="00A95BF3" w:rsidP="00A95BF3">
      <w:r>
        <w:rPr>
          <w:rFonts w:hint="eastAsia"/>
        </w:rPr>
        <w:t>(</w:t>
      </w:r>
      <w:hyperlink r:id="rId9" w:history="1">
        <w:r w:rsidRPr="00D3704C">
          <w:rPr>
            <w:rStyle w:val="a3"/>
          </w:rPr>
          <w:t>http://www.kosen21.org/info/gtbReport/gtbReportDetail.do?articleSeq=GTB_0000000000053720</w:t>
        </w:r>
      </w:hyperlink>
      <w:r>
        <w:t>)</w:t>
      </w:r>
    </w:p>
    <w:p w:rsidR="00A95BF3" w:rsidRDefault="00A95BF3" w:rsidP="00A95BF3">
      <w:r>
        <w:rPr>
          <w:rFonts w:hint="eastAsia"/>
        </w:rPr>
        <w:t>이케아,</w:t>
      </w:r>
      <w:r>
        <w:t xml:space="preserve"> </w:t>
      </w:r>
      <w:r>
        <w:rPr>
          <w:rFonts w:hint="eastAsia"/>
        </w:rPr>
        <w:t>이케아 플레이스 출시</w:t>
      </w:r>
    </w:p>
    <w:p w:rsidR="00A95BF3" w:rsidRDefault="00A95BF3" w:rsidP="00A95BF3">
      <w:r>
        <w:rPr>
          <w:rFonts w:hint="eastAsia"/>
        </w:rPr>
        <w:t>(</w:t>
      </w:r>
      <w:hyperlink r:id="rId10" w:history="1">
        <w:r w:rsidRPr="00D3704C">
          <w:rPr>
            <w:rStyle w:val="a3"/>
          </w:rPr>
          <w:t>http://www.ikea.com/kr/ko/about_ikea/newsitem/2017-09-29</w:t>
        </w:r>
      </w:hyperlink>
      <w:r>
        <w:rPr>
          <w:rFonts w:hint="eastAsia"/>
        </w:rPr>
        <w:t>)</w:t>
      </w:r>
    </w:p>
    <w:p w:rsidR="00A95BF3" w:rsidRDefault="00A95BF3" w:rsidP="00A95BF3">
      <w:r>
        <w:rPr>
          <w:rFonts w:hint="eastAsia"/>
        </w:rPr>
        <w:t xml:space="preserve">포켓몬고 </w:t>
      </w:r>
      <w:r w:rsidRPr="00A95BF3">
        <w:rPr>
          <w:rFonts w:hint="eastAsia"/>
          <w:szCs w:val="20"/>
        </w:rPr>
        <w:t>홈페이지</w:t>
      </w:r>
    </w:p>
    <w:p w:rsidR="00A95BF3" w:rsidRDefault="00A95BF3" w:rsidP="00A95BF3">
      <w:pPr>
        <w:rPr>
          <w:rStyle w:val="a3"/>
          <w:szCs w:val="20"/>
        </w:rPr>
      </w:pPr>
      <w:r>
        <w:rPr>
          <w:rFonts w:hint="eastAsia"/>
        </w:rPr>
        <w:t>(</w:t>
      </w:r>
      <w:hyperlink r:id="rId11" w:history="1">
        <w:r w:rsidRPr="00D44586">
          <w:rPr>
            <w:rStyle w:val="a3"/>
            <w:szCs w:val="20"/>
          </w:rPr>
          <w:t>https://pokemongo.nianticlabs.com/ko/</w:t>
        </w:r>
      </w:hyperlink>
      <w:r>
        <w:rPr>
          <w:rStyle w:val="a3"/>
          <w:szCs w:val="20"/>
        </w:rPr>
        <w:t>)</w:t>
      </w:r>
    </w:p>
    <w:p w:rsidR="00A95BF3" w:rsidRDefault="00AD1DDA" w:rsidP="00A95BF3">
      <w:r>
        <w:rPr>
          <w:rFonts w:hint="eastAsia"/>
        </w:rPr>
        <w:t xml:space="preserve">WWDC </w:t>
      </w:r>
      <w:r>
        <w:t xml:space="preserve">2017 : </w:t>
      </w:r>
      <w:r>
        <w:rPr>
          <w:rFonts w:hint="eastAsia"/>
        </w:rPr>
        <w:t xml:space="preserve">애플과 </w:t>
      </w:r>
      <w:r>
        <w:t>AR</w:t>
      </w:r>
      <w:r>
        <w:rPr>
          <w:rFonts w:hint="eastAsia"/>
        </w:rPr>
        <w:t>에 대해 알아야 할 모든 것</w:t>
      </w:r>
    </w:p>
    <w:p w:rsidR="00B01E8D" w:rsidRDefault="00AD1DDA" w:rsidP="00A95BF3">
      <w:r>
        <w:t>(</w:t>
      </w:r>
      <w:hyperlink r:id="rId12" w:history="1">
        <w:r w:rsidRPr="00D3704C">
          <w:rPr>
            <w:rStyle w:val="a3"/>
          </w:rPr>
          <w:t>www.itworld.co.kr/news/105115</w:t>
        </w:r>
      </w:hyperlink>
      <w:r>
        <w:t>)</w:t>
      </w:r>
      <w:r w:rsidR="00B01E8D">
        <w:br/>
        <w:t>(</w:t>
      </w:r>
      <w:hyperlink r:id="rId13" w:history="1">
        <w:r w:rsidR="00B01E8D" w:rsidRPr="005C4941">
          <w:rPr>
            <w:rStyle w:val="a3"/>
          </w:rPr>
          <w:t>https://www.youtube.com/watch?time_continue=110&amp;v=S14AVwaBF-Y</w:t>
        </w:r>
      </w:hyperlink>
      <w:r w:rsidR="00B01E8D">
        <w:t>)</w:t>
      </w:r>
    </w:p>
    <w:p w:rsidR="00B01E8D" w:rsidRDefault="005B25AC" w:rsidP="00A95BF3">
      <w:r>
        <w:rPr>
          <w:rFonts w:hint="eastAsia"/>
        </w:rPr>
        <w:lastRenderedPageBreak/>
        <w:t>AR코어</w:t>
      </w:r>
    </w:p>
    <w:p w:rsidR="005B25AC" w:rsidRDefault="005B25AC" w:rsidP="00A95BF3">
      <w:r>
        <w:rPr>
          <w:rFonts w:hint="eastAsia"/>
        </w:rPr>
        <w:t>(</w:t>
      </w:r>
      <w:hyperlink r:id="rId14" w:history="1">
        <w:r w:rsidRPr="005C4941">
          <w:rPr>
            <w:rStyle w:val="a3"/>
          </w:rPr>
          <w:t>https://www.youtube.com/watch?v=NhJydpMkpug</w:t>
        </w:r>
      </w:hyperlink>
      <w:r>
        <w:t>)</w:t>
      </w:r>
    </w:p>
    <w:p w:rsidR="00C14056" w:rsidRDefault="00C14056" w:rsidP="00A95BF3">
      <w:r w:rsidRPr="00C14056">
        <w:rPr>
          <w:rFonts w:hint="eastAsia"/>
        </w:rPr>
        <w:t>오늘</w:t>
      </w:r>
      <w:r w:rsidRPr="00C14056">
        <w:t xml:space="preserve"> 언리얼 엔진을 사용해 Google ARCore를 시작해 보십시오</w:t>
      </w:r>
      <w:r>
        <w:rPr>
          <w:rFonts w:hint="eastAsia"/>
        </w:rPr>
        <w:t>.(언리얼엔진 홈페이지)</w:t>
      </w:r>
    </w:p>
    <w:p w:rsidR="005B25AC" w:rsidRDefault="00C14056" w:rsidP="00A95BF3">
      <w:r>
        <w:rPr>
          <w:rFonts w:hint="eastAsia"/>
        </w:rPr>
        <w:t>(</w:t>
      </w:r>
      <w:hyperlink r:id="rId15" w:history="1">
        <w:r w:rsidR="00C33AFA" w:rsidRPr="005C4941">
          <w:rPr>
            <w:rStyle w:val="a3"/>
          </w:rPr>
          <w:t>https://www.unrealengine.com/ko/blog/get-started-with-google-arcore-using-unreal-engine-today</w:t>
        </w:r>
      </w:hyperlink>
      <w:r>
        <w:rPr>
          <w:rFonts w:hint="eastAsia"/>
        </w:rPr>
        <w:t>)</w:t>
      </w:r>
    </w:p>
    <w:p w:rsidR="009903A1" w:rsidRDefault="009903A1" w:rsidP="00A95BF3">
      <w:r w:rsidRPr="009903A1">
        <w:t>Introducing ARCore: Augmented Reality at Android Scale (GDD Europe '17)</w:t>
      </w:r>
    </w:p>
    <w:p w:rsidR="00C33AFA" w:rsidRDefault="009903A1" w:rsidP="00A95BF3">
      <w:r>
        <w:t>(</w:t>
      </w:r>
      <w:hyperlink r:id="rId16" w:history="1">
        <w:r w:rsidRPr="005C4941">
          <w:rPr>
            <w:rStyle w:val="a3"/>
          </w:rPr>
          <w:t>https://www.youtube.com/watch?v=rFbcOGuDMPk&amp;t=668s</w:t>
        </w:r>
      </w:hyperlink>
      <w:r>
        <w:t>)</w:t>
      </w:r>
    </w:p>
    <w:p w:rsidR="009903A1" w:rsidRPr="005B25AC" w:rsidRDefault="009903A1" w:rsidP="00A95BF3">
      <w:pPr>
        <w:rPr>
          <w:rFonts w:hint="eastAsia"/>
        </w:rPr>
      </w:pPr>
      <w:bookmarkStart w:id="0" w:name="_GoBack"/>
      <w:bookmarkEnd w:id="0"/>
    </w:p>
    <w:sectPr w:rsidR="009903A1" w:rsidRPr="005B25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97B" w:rsidRDefault="00B5697B" w:rsidP="00A95BF3">
      <w:pPr>
        <w:spacing w:after="0" w:line="240" w:lineRule="auto"/>
      </w:pPr>
      <w:r>
        <w:separator/>
      </w:r>
    </w:p>
  </w:endnote>
  <w:endnote w:type="continuationSeparator" w:id="0">
    <w:p w:rsidR="00B5697B" w:rsidRDefault="00B5697B" w:rsidP="00A95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97B" w:rsidRDefault="00B5697B" w:rsidP="00A95BF3">
      <w:pPr>
        <w:spacing w:after="0" w:line="240" w:lineRule="auto"/>
      </w:pPr>
      <w:r>
        <w:separator/>
      </w:r>
    </w:p>
  </w:footnote>
  <w:footnote w:type="continuationSeparator" w:id="0">
    <w:p w:rsidR="00B5697B" w:rsidRDefault="00B5697B" w:rsidP="00A95B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04876"/>
    <w:multiLevelType w:val="hybridMultilevel"/>
    <w:tmpl w:val="593EFEE2"/>
    <w:lvl w:ilvl="0" w:tplc="FE06E1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56"/>
    <w:rsid w:val="0049726B"/>
    <w:rsid w:val="005B25AC"/>
    <w:rsid w:val="006F0531"/>
    <w:rsid w:val="00805656"/>
    <w:rsid w:val="009903A1"/>
    <w:rsid w:val="00A95BF3"/>
    <w:rsid w:val="00AD1DDA"/>
    <w:rsid w:val="00B01E8D"/>
    <w:rsid w:val="00B5697B"/>
    <w:rsid w:val="00C14056"/>
    <w:rsid w:val="00C33AFA"/>
    <w:rsid w:val="00F7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7C5655-3CF8-4B99-A720-0C97BFD7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65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565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95B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5BF3"/>
  </w:style>
  <w:style w:type="paragraph" w:styleId="a5">
    <w:name w:val="footer"/>
    <w:basedOn w:val="a"/>
    <w:link w:val="Char0"/>
    <w:uiPriority w:val="99"/>
    <w:unhideWhenUsed/>
    <w:rsid w:val="00A95B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5BF3"/>
  </w:style>
  <w:style w:type="paragraph" w:styleId="a6">
    <w:name w:val="List Paragraph"/>
    <w:basedOn w:val="a"/>
    <w:uiPriority w:val="34"/>
    <w:qFormat/>
    <w:rsid w:val="00A95B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t.co.kr/contents.html?article_no=2017071002101831043001" TargetMode="External"/><Relationship Id="rId13" Type="http://schemas.openxmlformats.org/officeDocument/2006/relationships/hyperlink" Target="https://www.youtube.com/watch?time_continue=110&amp;v=S14AVwaBF-Y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www.itworld.co.kr/news/10511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rFbcOGuDMPk&amp;t=668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okemongo.nianticlabs.com/k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nrealengine.com/ko/blog/get-started-with-google-arcore-using-unreal-engine-today" TargetMode="External"/><Relationship Id="rId10" Type="http://schemas.openxmlformats.org/officeDocument/2006/relationships/hyperlink" Target="http://www.ikea.com/kr/ko/about_ikea/newsitem/2017-09-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osen21.org/info/gtbReport/gtbReportDetail.do?articleSeq=GTB_0000000000053720" TargetMode="External"/><Relationship Id="rId14" Type="http://schemas.openxmlformats.org/officeDocument/2006/relationships/hyperlink" Target="https://www.youtube.com/watch?v=NhJydpMkpu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14</cp:revision>
  <dcterms:created xsi:type="dcterms:W3CDTF">2018-01-03T02:48:00Z</dcterms:created>
  <dcterms:modified xsi:type="dcterms:W3CDTF">2018-01-03T08:43:00Z</dcterms:modified>
</cp:coreProperties>
</file>