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Simulator API</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C/C++ Simulator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installing and opening the simulator you will see a robot on a square map on the right and a space to write your codes on the left. The right screen is the environment of the robot and the left screen is your code screen. The robot on the right will behave according to the code written on the left. The code/program screen has two sub-programs: void setup() and void loop(). The statements on the void setup are run only once while the statements on the void loop sub programs keep looping until stopped by the user or and end condition is reached. The simulator also provides one LCD screen for display and four switches on the top portion.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simulator provides a range of functions for moving and controlling the robot. You can see the detailed description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now, we are going to discuss the basic movement functions only.</w:t>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Basic Movement of the Robot</w:t>
      </w:r>
    </w:p>
    <w:p w:rsidR="00000000" w:rsidDel="00000000" w:rsidP="00000000" w:rsidRDefault="00000000" w:rsidRPr="00000000" w14:paraId="0000000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functions control the movement of the robot in the simulator:</w:t>
      </w:r>
    </w:p>
    <w:p w:rsidR="00000000" w:rsidDel="00000000" w:rsidP="00000000" w:rsidRDefault="00000000" w:rsidRPr="00000000" w14:paraId="0000000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395"/>
        <w:tblGridChange w:id="0">
          <w:tblGrid>
            <w:gridCol w:w="4350"/>
            <w:gridCol w:w="439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fd(int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robot forward with power of p in both the wheels.</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bk(int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robot backward with power p in both the wheels.</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tr(int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the robot right. Right wheel remains stationary and the left wheel turns forward with power p. Soft Turn.*</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tl(int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the robot left. Left wheel remains stationary and the right wheel turns forward with power p. Soft Turn. *</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sr(int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Spins the robot right. Left wheel turns forward with power p while the right wheel turns backward with power p. Hard Turn. **</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sl(int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Spins the robot left.  Right wheel turns forward with power p while the left wheel turns backward with power p. Hard Turn. **</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fd2(int a, int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forward motion. Turns the left wheel forward with power a and the right wheel forward with power b.</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bk2(int a, int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backward motion. Turns the left wheel backward with power a and the right wheel backward with power b.</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sleep(int 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the program execution upto the previous line for t milliseconds.</w:t>
            </w:r>
          </w:p>
        </w:tc>
      </w:tr>
    </w:tbl>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 Turn</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 turn is the turning motion of the robot in which one wheel remains stationary and the other moves. The robot turns in the direction of the stationary wheel. The center of turning in this case is at the stationary wheel and the turn radius is equal to the distance between the wheels.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4238" cy="2736033"/>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424238" cy="273603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**Hard Turn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hard turn is the spinning motion of the robot in which the wheels of the robot turn in opposite direction with equal velocity. In this case the robot spins in a place like a top. The center of rotation is the center of the line joining the two wheels. The turning radius is equal to the distance from either of the wheels to the center of rotation.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0386" cy="2624138"/>
            <wp:effectExtent b="0" l="0" r="0" t="0"/>
            <wp:docPr id="6"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630386"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learned the movements of the robot it is time to try some free movement by yourself. Implement the following code in the simulator and observe the behavior of your robot.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59646" cy="309086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9646" cy="3090863"/>
                    </a:xfrm>
                    <a:prstGeom prst="rect"/>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244" cy="335756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09244"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388" cy="2647604"/>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62388" cy="264760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643313" cy="2668259"/>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43313" cy="2668259"/>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3841223"/>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10038" cy="384122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Also observe the</w:t>
      </w:r>
      <w:hyperlink r:id="rId16">
        <w:r w:rsidDel="00000000" w:rsidR="00000000" w:rsidRPr="00000000">
          <w:rPr>
            <w:rFonts w:ascii="Times New Roman" w:cs="Times New Roman" w:eastAsia="Times New Roman" w:hAnsi="Times New Roman"/>
            <w:b w:val="1"/>
            <w:sz w:val="28"/>
            <w:szCs w:val="28"/>
            <w:rtl w:val="0"/>
          </w:rPr>
          <w:t xml:space="preserve"> </w:t>
        </w:r>
      </w:hyperlink>
      <w:hyperlink r:id="rId17">
        <w:r w:rsidDel="00000000" w:rsidR="00000000" w:rsidRPr="00000000">
          <w:rPr>
            <w:rFonts w:ascii="Times New Roman" w:cs="Times New Roman" w:eastAsia="Times New Roman" w:hAnsi="Times New Roman"/>
            <w:b w:val="1"/>
            <w:color w:val="1155cc"/>
            <w:sz w:val="28"/>
            <w:szCs w:val="28"/>
            <w:u w:val="single"/>
            <w:rtl w:val="0"/>
          </w:rPr>
          <w:t xml:space="preserve">following code</w:t>
        </w:r>
      </w:hyperlink>
      <w:r w:rsidDel="00000000" w:rsidR="00000000" w:rsidRPr="00000000">
        <w:rPr>
          <w:rFonts w:ascii="Times New Roman" w:cs="Times New Roman" w:eastAsia="Times New Roman" w:hAnsi="Times New Roman"/>
          <w:b w:val="1"/>
          <w:sz w:val="28"/>
          <w:szCs w:val="28"/>
          <w:rtl w:val="0"/>
        </w:rPr>
        <w:t xml:space="preserve"> to run your robot in a square track in the simulator.</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your own code and observe the difference between hard turn and soft turn.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think each type of turn is used?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drive.google.com/open?id=1Tw_swiZnebsMZ-mFk_oXkMzhpA5_mh81" TargetMode="External"/><Relationship Id="rId16" Type="http://schemas.openxmlformats.org/officeDocument/2006/relationships/hyperlink" Target="https://drive.google.com/open?id=1Tw_swiZnebsMZ-mFk_oXkMzhpA5_mh8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untos.com.np/robotics-bootcamp/available-tools-and-functions.html#builtin-functions-available" TargetMode="External"/><Relationship Id="rId8" Type="http://schemas.openxmlformats.org/officeDocument/2006/relationships/hyperlink" Target="https://www.suntos.com.np/robotics-bootcamp/available-tools-and-functions.html#builtin-functions-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