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Bilan_CIEM</w:t>
      </w:r>
    </w:p>
    <w:p>
      <w:pPr>
        <w:pStyle w:val="Author"/>
      </w:pPr>
      <w:r>
        <w:t xml:space="preserve">Mathieu</w:t>
      </w:r>
      <w:r>
        <w:t xml:space="preserve"> </w:t>
      </w:r>
      <w:r>
        <w:t xml:space="preserve">Buoro</w:t>
      </w:r>
      <w:r>
        <w:t xml:space="preserve"> </w:t>
      </w:r>
      <w:r>
        <w:t xml:space="preserve">&amp;</w:t>
      </w:r>
      <w:r>
        <w:t xml:space="preserve"> </w:t>
      </w:r>
      <w:r>
        <w:t xml:space="preserve">Etienne</w:t>
      </w:r>
      <w:r>
        <w:t xml:space="preserve"> </w:t>
      </w:r>
      <w:r>
        <w:t xml:space="preserve">Prévost</w:t>
      </w:r>
    </w:p>
    <w:p>
      <w:pPr>
        <w:pStyle w:val="Date"/>
      </w:pPr>
      <w:r>
        <w:t xml:space="preserve">4/07/2022</w:t>
      </w:r>
    </w:p>
    <w:bookmarkStart w:id="21" w:name="X47117a923c897e17047db8483b13b25dd69310a"/>
    <w:p>
      <w:pPr>
        <w:pStyle w:val="Heading1"/>
      </w:pPr>
      <w:r>
        <w:t xml:space="preserve">Tables for ICES Working Group on North Atlantic Salmon (WGNAS)</w:t>
      </w:r>
    </w:p>
    <w:p>
      <w:pPr>
        <w:pStyle w:val="FirstParagraph"/>
      </w:pPr>
      <w:r>
        <w:t xml:space="preserve">Exploitation rate (table 7), Spawning stock, egg deposition and attainment of CLs, (table 8); Juvenile and adult salmon numbers (estim.) in-river return rate (table 9) for the</w:t>
      </w:r>
      <w:r>
        <w:t xml:space="preserve"> </w:t>
      </w:r>
      <w:hyperlink r:id="rId20">
        <w:r>
          <w:rPr>
            <w:rStyle w:val="Hyperlink"/>
          </w:rPr>
          <w:t xml:space="preserve">ORE-DiaPFC</w:t>
        </w:r>
      </w:hyperlink>
      <w:r>
        <w:t xml:space="preserve"> </w:t>
      </w:r>
      <w:r>
        <w:t xml:space="preserve">rivers</w:t>
      </w:r>
    </w:p>
    <w:bookmarkEnd w:id="21"/>
    <w:bookmarkStart w:id="22" w:name="tables-description"/>
    <w:p>
      <w:pPr>
        <w:pStyle w:val="Heading1"/>
      </w:pPr>
      <w:r>
        <w:t xml:space="preserve">Tables description:</w:t>
      </w:r>
    </w:p>
    <w:p>
      <w:pPr>
        <w:numPr>
          <w:ilvl w:val="0"/>
          <w:numId w:val="1001"/>
        </w:numPr>
      </w:pPr>
      <w:r>
        <w:t xml:space="preserve">Table 7 - Exploitation rate in the river Scorff</w:t>
      </w:r>
    </w:p>
    <w:p>
      <w:pPr>
        <w:numPr>
          <w:ilvl w:val="0"/>
          <w:numId w:val="1001"/>
        </w:numPr>
      </w:pPr>
      <w:r>
        <w:t xml:space="preserve">Table 8 - Index rivers :spawning stock and egg deposition and attainment of CLs</w:t>
      </w:r>
      <w:r>
        <w:br/>
      </w:r>
      <w:r>
        <w:t xml:space="preserve">Nota: For Nivelle r., spawning stock is females only.</w:t>
      </w:r>
    </w:p>
    <w:p>
      <w:pPr>
        <w:numPr>
          <w:ilvl w:val="0"/>
          <w:numId w:val="1001"/>
        </w:numPr>
      </w:pPr>
      <w:r>
        <w:t xml:space="preserve">Table 9 - Juvenile and adult salmon numbers (estim.) in-river return rate in the monitored rivers</w:t>
      </w:r>
      <w:r>
        <w:br/>
      </w:r>
      <w:r>
        <w:t xml:space="preserve">Nota : juvenile fish are smolts except in r. Nivelle for which they are parrs 0+ (/! parr 0+ year is then reported for r. Nivelle).</w:t>
      </w:r>
      <w:r>
        <w:t xml:space="preserve"> </w:t>
      </w:r>
      <w:r>
        <w:t xml:space="preserve">Adult numbers refer to the smolt year N: runs of N+1 and N+2 (/! N+2 to N+5 respectively for r. Nivelle according to the river and sea ages of the returning adults of the same cohort; i.e. year of birth).</w:t>
      </w:r>
      <w:r>
        <w:t xml:space="preserve"> </w:t>
      </w:r>
      <w:r>
        <w:t xml:space="preserve">These tables are based on wild fish only except for the river Nivelle were juvenile stocking occurred from 1986 to 1995, which contributed to adult returns from 1988 up to 2000.</w:t>
      </w:r>
    </w:p>
    <w:p>
      <w:pPr>
        <w:numPr>
          <w:ilvl w:val="0"/>
          <w:numId w:val="1001"/>
        </w:numPr>
      </w:pPr>
      <w:r>
        <w:t xml:space="preserve">Table 10 - Adult salmon captured (unmarked) at traps in the monitored rivers</w:t>
      </w:r>
    </w:p>
    <w:bookmarkEnd w:id="22"/>
    <w:bookmarkStart w:id="24" w:name="conservation-limits-millions-used"/>
    <w:p>
      <w:pPr>
        <w:pStyle w:val="Heading1"/>
      </w:pPr>
      <w:r>
        <w:t xml:space="preserve">Conservation limits (millions) used:</w:t>
      </w:r>
    </w:p>
    <w:p>
      <w:pPr>
        <w:numPr>
          <w:ilvl w:val="0"/>
          <w:numId w:val="1002"/>
        </w:numPr>
        <w:pStyle w:val="Compact"/>
      </w:pPr>
      <w:r>
        <w:t xml:space="preserve">Nivelle: 1.44</w:t>
      </w:r>
    </w:p>
    <w:p>
      <w:pPr>
        <w:numPr>
          <w:ilvl w:val="0"/>
          <w:numId w:val="1002"/>
        </w:numPr>
        <w:pStyle w:val="Compact"/>
      </w:pPr>
      <w:r>
        <w:t xml:space="preserve">Scorff: 0.63 /! revised from data in 2016 by Buoro &amp; Prévost (using 3 eggs/m²)</w:t>
      </w:r>
    </w:p>
    <w:p>
      <w:pPr>
        <w:numPr>
          <w:ilvl w:val="0"/>
          <w:numId w:val="1002"/>
        </w:numPr>
        <w:pStyle w:val="Compact"/>
      </w:pPr>
      <w:r>
        <w:t xml:space="preserve">Oir: 0.12</w:t>
      </w:r>
    </w:p>
    <w:p>
      <w:pPr>
        <w:numPr>
          <w:ilvl w:val="0"/>
          <w:numId w:val="1002"/>
        </w:numPr>
        <w:pStyle w:val="Compact"/>
      </w:pPr>
      <w:r>
        <w:t xml:space="preserve">Bresle: 0.36</w:t>
      </w:r>
    </w:p>
    <w:bookmarkStart w:id="23" w:name="X816ce2b1fbb22fd2d2a493aa456fda191124d4b"/>
    <w:p>
      <w:pPr>
        <w:pStyle w:val="Heading2"/>
      </w:pPr>
      <w:r>
        <w:t xml:space="preserve">Table 7 - Exploitation rate in the rivers</w:t>
      </w:r>
    </w:p>
    <w:p>
      <w:pPr>
        <w:pStyle w:val="FirstParagraph"/>
      </w:pPr>
      <w:r>
        <w:t xml:space="preserve">NB: Scorff only</w:t>
      </w:r>
    </w:p>
    <w:p>
      <w:pPr>
        <w:pStyle w:val="TableCaption"/>
      </w:pPr>
      <w:r>
        <w:t xml:space="preserve">Table 7 - Exploitation rate in the river Scorff</w:t>
      </w:r>
    </w:p>
    <w:tbl>
      <w:tblPr>
        <w:tblStyle w:val="Table"/>
        <w:tblW w:type="auto" w:w="0"/>
        <w:tblLook w:firstRow="1" w:lastRow="0" w:firstColumn="0" w:lastColumn="0" w:noHBand="0" w:noVBand="0" w:val="0020"/>
        <w:tblCaption w:val="Table 7 - Exploitation rate in the river Scorff"/>
      </w:tblPr>
      <w:tblGrid>
        <w:gridCol w:w="2640"/>
        <w:gridCol w:w="2640"/>
        <w:gridCol w:w="2640"/>
      </w:tblGrid>
      <w:tr>
        <w:trPr>
          <w:tblHeader w:val="true"/>
        </w:trPr>
        <w:tc>
          <w:tcPr/>
          <w:p>
            <w:pPr>
              <w:pStyle w:val="Compact"/>
              <w:jc w:val="right"/>
            </w:pPr>
            <w:r>
              <w:t xml:space="preserve">Year</w:t>
            </w:r>
          </w:p>
        </w:tc>
        <w:tc>
          <w:tcPr/>
          <w:p>
            <w:pPr>
              <w:pStyle w:val="Compact"/>
              <w:jc w:val="right"/>
            </w:pPr>
            <w:r>
              <w:t xml:space="preserve">1SW (%)</w:t>
            </w:r>
          </w:p>
        </w:tc>
        <w:tc>
          <w:tcPr/>
          <w:p>
            <w:pPr>
              <w:pStyle w:val="Compact"/>
              <w:jc w:val="right"/>
            </w:pPr>
            <w:r>
              <w:t xml:space="preserve">MSW (%)</w:t>
            </w:r>
          </w:p>
        </w:tc>
      </w:tr>
      <w:tr>
        <w:tc>
          <w:tcPr/>
          <w:p>
            <w:pPr>
              <w:pStyle w:val="Compact"/>
              <w:jc w:val="right"/>
            </w:pPr>
            <w:r>
              <w:t xml:space="preserve">1994</w:t>
            </w:r>
          </w:p>
        </w:tc>
        <w:tc>
          <w:tcPr/>
          <w:p>
            <w:pPr>
              <w:pStyle w:val="Compact"/>
              <w:jc w:val="right"/>
            </w:pPr>
            <w:r>
              <w:t xml:space="preserve">8.5</w:t>
            </w:r>
          </w:p>
        </w:tc>
        <w:tc>
          <w:tcPr/>
          <w:p>
            <w:pPr>
              <w:pStyle w:val="Compact"/>
              <w:jc w:val="right"/>
            </w:pPr>
            <w:r>
              <w:t xml:space="preserve">26.7</w:t>
            </w:r>
          </w:p>
        </w:tc>
      </w:tr>
      <w:tr>
        <w:tc>
          <w:tcPr/>
          <w:p>
            <w:pPr>
              <w:pStyle w:val="Compact"/>
              <w:jc w:val="right"/>
            </w:pPr>
            <w:r>
              <w:t xml:space="preserve">1995</w:t>
            </w:r>
          </w:p>
        </w:tc>
        <w:tc>
          <w:tcPr/>
          <w:p>
            <w:pPr>
              <w:pStyle w:val="Compact"/>
              <w:jc w:val="right"/>
            </w:pPr>
            <w:r>
              <w:t xml:space="preserve">9.7</w:t>
            </w:r>
          </w:p>
        </w:tc>
        <w:tc>
          <w:tcPr/>
          <w:p>
            <w:pPr>
              <w:pStyle w:val="Compact"/>
              <w:jc w:val="right"/>
            </w:pPr>
            <w:r>
              <w:t xml:space="preserve">11.5</w:t>
            </w:r>
          </w:p>
        </w:tc>
      </w:tr>
      <w:tr>
        <w:tc>
          <w:tcPr/>
          <w:p>
            <w:pPr>
              <w:pStyle w:val="Compact"/>
              <w:jc w:val="right"/>
            </w:pPr>
            <w:r>
              <w:t xml:space="preserve">1996</w:t>
            </w:r>
          </w:p>
        </w:tc>
        <w:tc>
          <w:tcPr/>
          <w:p>
            <w:pPr>
              <w:pStyle w:val="Compact"/>
              <w:jc w:val="right"/>
            </w:pPr>
            <w:r>
              <w:t xml:space="preserve">13.3</w:t>
            </w:r>
          </w:p>
        </w:tc>
        <w:tc>
          <w:tcPr/>
          <w:p>
            <w:pPr>
              <w:pStyle w:val="Compact"/>
              <w:jc w:val="right"/>
            </w:pPr>
            <w:r>
              <w:t xml:space="preserve">13.1</w:t>
            </w:r>
          </w:p>
        </w:tc>
      </w:tr>
      <w:tr>
        <w:tc>
          <w:tcPr/>
          <w:p>
            <w:pPr>
              <w:pStyle w:val="Compact"/>
              <w:jc w:val="right"/>
            </w:pPr>
            <w:r>
              <w:t xml:space="preserve">1997</w:t>
            </w:r>
          </w:p>
        </w:tc>
        <w:tc>
          <w:tcPr/>
          <w:p>
            <w:pPr>
              <w:pStyle w:val="Compact"/>
              <w:jc w:val="right"/>
            </w:pPr>
            <w:r>
              <w:t xml:space="preserve">7.7</w:t>
            </w:r>
          </w:p>
        </w:tc>
        <w:tc>
          <w:tcPr/>
          <w:p>
            <w:pPr>
              <w:pStyle w:val="Compact"/>
              <w:jc w:val="right"/>
            </w:pPr>
            <w:r>
              <w:t xml:space="preserve">11.1</w:t>
            </w:r>
          </w:p>
        </w:tc>
      </w:tr>
      <w:tr>
        <w:tc>
          <w:tcPr/>
          <w:p>
            <w:pPr>
              <w:pStyle w:val="Compact"/>
              <w:jc w:val="right"/>
            </w:pPr>
            <w:r>
              <w:t xml:space="preserve">1998</w:t>
            </w:r>
          </w:p>
        </w:tc>
        <w:tc>
          <w:tcPr/>
          <w:p>
            <w:pPr>
              <w:pStyle w:val="Compact"/>
              <w:jc w:val="right"/>
            </w:pPr>
            <w:r>
              <w:t xml:space="preserve">12.2</w:t>
            </w:r>
          </w:p>
        </w:tc>
        <w:tc>
          <w:tcPr/>
          <w:p>
            <w:pPr>
              <w:pStyle w:val="Compact"/>
              <w:jc w:val="right"/>
            </w:pPr>
            <w:r>
              <w:t xml:space="preserve">18.5</w:t>
            </w:r>
          </w:p>
        </w:tc>
      </w:tr>
      <w:tr>
        <w:tc>
          <w:tcPr/>
          <w:p>
            <w:pPr>
              <w:pStyle w:val="Compact"/>
              <w:jc w:val="right"/>
            </w:pPr>
            <w:r>
              <w:t xml:space="preserve">1999</w:t>
            </w:r>
          </w:p>
        </w:tc>
        <w:tc>
          <w:tcPr/>
          <w:p>
            <w:pPr>
              <w:pStyle w:val="Compact"/>
              <w:jc w:val="right"/>
            </w:pPr>
            <w:r>
              <w:t xml:space="preserve">9.7</w:t>
            </w:r>
          </w:p>
        </w:tc>
        <w:tc>
          <w:tcPr/>
          <w:p>
            <w:pPr>
              <w:pStyle w:val="Compact"/>
              <w:jc w:val="right"/>
            </w:pPr>
            <w:r>
              <w:t xml:space="preserve">6.9</w:t>
            </w:r>
          </w:p>
        </w:tc>
      </w:tr>
      <w:tr>
        <w:tc>
          <w:tcPr/>
          <w:p>
            <w:pPr>
              <w:pStyle w:val="Compact"/>
              <w:jc w:val="right"/>
            </w:pPr>
            <w:r>
              <w:t xml:space="preserve">2000</w:t>
            </w:r>
          </w:p>
        </w:tc>
        <w:tc>
          <w:tcPr/>
          <w:p>
            <w:pPr>
              <w:pStyle w:val="Compact"/>
              <w:jc w:val="right"/>
            </w:pPr>
            <w:r>
              <w:t xml:space="preserve">13.5</w:t>
            </w:r>
          </w:p>
        </w:tc>
        <w:tc>
          <w:tcPr/>
          <w:p>
            <w:pPr>
              <w:pStyle w:val="Compact"/>
              <w:jc w:val="right"/>
            </w:pPr>
            <w:r>
              <w:t xml:space="preserve">20.4</w:t>
            </w:r>
          </w:p>
        </w:tc>
      </w:tr>
      <w:tr>
        <w:tc>
          <w:tcPr/>
          <w:p>
            <w:pPr>
              <w:pStyle w:val="Compact"/>
              <w:jc w:val="right"/>
            </w:pPr>
            <w:r>
              <w:t xml:space="preserve">2001</w:t>
            </w:r>
          </w:p>
        </w:tc>
        <w:tc>
          <w:tcPr/>
          <w:p>
            <w:pPr>
              <w:pStyle w:val="Compact"/>
              <w:jc w:val="right"/>
            </w:pPr>
            <w:r>
              <w:t xml:space="preserve">9.8</w:t>
            </w:r>
          </w:p>
        </w:tc>
        <w:tc>
          <w:tcPr/>
          <w:p>
            <w:pPr>
              <w:pStyle w:val="Compact"/>
              <w:jc w:val="right"/>
            </w:pPr>
            <w:r>
              <w:t xml:space="preserve">15.0</w:t>
            </w:r>
          </w:p>
        </w:tc>
      </w:tr>
      <w:tr>
        <w:tc>
          <w:tcPr/>
          <w:p>
            <w:pPr>
              <w:pStyle w:val="Compact"/>
              <w:jc w:val="right"/>
            </w:pPr>
            <w:r>
              <w:t xml:space="preserve">2002</w:t>
            </w:r>
          </w:p>
        </w:tc>
        <w:tc>
          <w:tcPr/>
          <w:p>
            <w:pPr>
              <w:pStyle w:val="Compact"/>
              <w:jc w:val="right"/>
            </w:pPr>
            <w:r>
              <w:t xml:space="preserve">4.1</w:t>
            </w:r>
          </w:p>
        </w:tc>
        <w:tc>
          <w:tcPr/>
          <w:p>
            <w:pPr>
              <w:pStyle w:val="Compact"/>
              <w:jc w:val="right"/>
            </w:pPr>
            <w:r>
              <w:t xml:space="preserve">4.3</w:t>
            </w:r>
          </w:p>
        </w:tc>
      </w:tr>
      <w:tr>
        <w:tc>
          <w:tcPr/>
          <w:p>
            <w:pPr>
              <w:pStyle w:val="Compact"/>
              <w:jc w:val="right"/>
            </w:pPr>
            <w:r>
              <w:t xml:space="preserve">2003</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2004</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2005</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2006</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2007</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2008</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2009</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2010</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2011</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2012</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2013</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2014</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2015</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2016</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2017</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2018</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2019</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2020</w:t>
            </w:r>
          </w:p>
        </w:tc>
        <w:tc>
          <w:tcPr/>
          <w:p>
            <w:pPr>
              <w:pStyle w:val="Compact"/>
              <w:jc w:val="right"/>
            </w:pPr>
            <w:r>
              <w:t xml:space="preserve">1.4</w:t>
            </w:r>
          </w:p>
        </w:tc>
        <w:tc>
          <w:tcPr/>
          <w:p>
            <w:pPr>
              <w:pStyle w:val="Compact"/>
              <w:jc w:val="right"/>
            </w:pPr>
            <w:r>
              <w:t xml:space="preserve">13.6</w:t>
            </w:r>
          </w:p>
        </w:tc>
      </w:tr>
      <w:tr>
        <w:tc>
          <w:tcPr/>
          <w:p>
            <w:pPr>
              <w:pStyle w:val="Compact"/>
              <w:jc w:val="right"/>
            </w:pPr>
            <w:r>
              <w:t xml:space="preserve">2021</w:t>
            </w:r>
          </w:p>
        </w:tc>
        <w:tc>
          <w:tcPr/>
          <w:p>
            <w:pPr>
              <w:pStyle w:val="Compact"/>
              <w:jc w:val="right"/>
            </w:pPr>
            <w:r>
              <w:t xml:space="preserve">2.7</w:t>
            </w:r>
          </w:p>
        </w:tc>
        <w:tc>
          <w:tcPr/>
          <w:p>
            <w:pPr>
              <w:pStyle w:val="Compact"/>
              <w:jc w:val="right"/>
            </w:pPr>
            <w:r>
              <w:t xml:space="preserve">2.5</w:t>
            </w:r>
          </w:p>
        </w:tc>
      </w:tr>
      <w:tr>
        <w:tc>
          <w:tcPr/>
          <w:p>
            <w:pPr>
              <w:pStyle w:val="Compact"/>
              <w:jc w:val="right"/>
            </w:pPr>
            <w:r>
              <w:t xml:space="preserve">2022</w:t>
            </w:r>
          </w:p>
        </w:tc>
        <w:tc>
          <w:tcPr/>
          <w:p>
            <w:pPr>
              <w:pStyle w:val="Compact"/>
              <w:jc w:val="right"/>
            </w:pPr>
            <w:r>
              <w:t xml:space="preserve">0.0</w:t>
            </w:r>
          </w:p>
        </w:tc>
        <w:tc>
          <w:tcPr/>
          <w:p>
            <w:pPr>
              <w:pStyle w:val="Compact"/>
              <w:jc w:val="right"/>
            </w:pPr>
            <w:r>
              <w:t xml:space="preserve">11.1</w:t>
            </w:r>
          </w:p>
        </w:tc>
      </w:tr>
    </w:tbl>
    <w:bookmarkEnd w:id="23"/>
    <w:bookmarkEnd w:id="24"/>
    <w:bookmarkStart w:id="25" w:name="X763736e84f76fc6ca9d3fd733d5d8d6769e4594"/>
    <w:p>
      <w:pPr>
        <w:pStyle w:val="Heading1"/>
      </w:pPr>
      <w:r>
        <w:t xml:space="preserve">Table 8 - Index rivers :spawning stock, egg deposition and attainment of CLs</w:t>
      </w:r>
    </w:p>
    <w:p>
      <w:pPr>
        <w:pStyle w:val="TableCaption"/>
      </w:pPr>
      <w:r>
        <w:t xml:space="preserve">Table 8 - Index rivers :spawning stock and egg deposition and attainment of CLs -Nivelle (2022) ; Conservation Limit = 1.44 (millions)</w:t>
      </w:r>
    </w:p>
    <w:tbl>
      <w:tblPr>
        <w:tblStyle w:val="Table"/>
        <w:tblW w:type="auto" w:w="0"/>
        <w:tblLook w:firstRow="1" w:lastRow="0" w:firstColumn="0" w:lastColumn="0" w:noHBand="0" w:noVBand="0" w:val="0020"/>
        <w:tblCaption w:val="Table 8 - Index rivers :spawning stock and egg deposition and attainment of CLs -Nivelle (2022) ; Conservation Limit = 1.44 (millions)"/>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63</w:t>
            </w:r>
          </w:p>
        </w:tc>
        <w:tc>
          <w:tcPr/>
          <w:p>
            <w:pPr>
              <w:pStyle w:val="Compact"/>
              <w:jc w:val="right"/>
            </w:pPr>
            <w:r>
              <w:t xml:space="preserve">15</w:t>
            </w:r>
          </w:p>
        </w:tc>
        <w:tc>
          <w:tcPr/>
          <w:p>
            <w:pPr>
              <w:pStyle w:val="Compact"/>
              <w:jc w:val="right"/>
            </w:pPr>
            <w:r>
              <w:t xml:space="preserve">0.25</w:t>
            </w:r>
          </w:p>
        </w:tc>
        <w:tc>
          <w:tcPr/>
          <w:p>
            <w:pPr>
              <w:pStyle w:val="Compact"/>
              <w:jc w:val="right"/>
            </w:pPr>
            <w:r>
              <w:t xml:space="preserve">0.17</w:t>
            </w:r>
          </w:p>
        </w:tc>
      </w:tr>
      <w:tr>
        <w:tc>
          <w:tcPr/>
          <w:p>
            <w:pPr>
              <w:pStyle w:val="Compact"/>
              <w:jc w:val="right"/>
            </w:pPr>
            <w:r>
              <w:t xml:space="preserve">1985</w:t>
            </w:r>
          </w:p>
        </w:tc>
        <w:tc>
          <w:tcPr/>
          <w:p>
            <w:pPr>
              <w:pStyle w:val="Compact"/>
              <w:jc w:val="right"/>
            </w:pPr>
            <w:r>
              <w:t xml:space="preserve">37</w:t>
            </w:r>
          </w:p>
        </w:tc>
        <w:tc>
          <w:tcPr/>
          <w:p>
            <w:pPr>
              <w:pStyle w:val="Compact"/>
              <w:jc w:val="right"/>
            </w:pPr>
            <w:r>
              <w:t xml:space="preserve">26</w:t>
            </w:r>
          </w:p>
        </w:tc>
        <w:tc>
          <w:tcPr/>
          <w:p>
            <w:pPr>
              <w:pStyle w:val="Compact"/>
              <w:jc w:val="right"/>
            </w:pPr>
            <w:r>
              <w:t xml:space="preserve">0.22</w:t>
            </w:r>
          </w:p>
        </w:tc>
        <w:tc>
          <w:tcPr/>
          <w:p>
            <w:pPr>
              <w:pStyle w:val="Compact"/>
              <w:jc w:val="right"/>
            </w:pPr>
            <w:r>
              <w:t xml:space="preserve">0.16</w:t>
            </w:r>
          </w:p>
        </w:tc>
      </w:tr>
      <w:tr>
        <w:tc>
          <w:tcPr/>
          <w:p>
            <w:pPr>
              <w:pStyle w:val="Compact"/>
              <w:jc w:val="right"/>
            </w:pPr>
            <w:r>
              <w:t xml:space="preserve">1986</w:t>
            </w:r>
          </w:p>
        </w:tc>
        <w:tc>
          <w:tcPr/>
          <w:p>
            <w:pPr>
              <w:pStyle w:val="Compact"/>
              <w:jc w:val="right"/>
            </w:pPr>
            <w:r>
              <w:t xml:space="preserve">179</w:t>
            </w:r>
          </w:p>
        </w:tc>
        <w:tc>
          <w:tcPr/>
          <w:p>
            <w:pPr>
              <w:pStyle w:val="Compact"/>
              <w:jc w:val="right"/>
            </w:pPr>
            <w:r>
              <w:t xml:space="preserve">28</w:t>
            </w:r>
          </w:p>
        </w:tc>
        <w:tc>
          <w:tcPr/>
          <w:p>
            <w:pPr>
              <w:pStyle w:val="Compact"/>
              <w:jc w:val="right"/>
            </w:pPr>
            <w:r>
              <w:t xml:space="preserve">0.55</w:t>
            </w:r>
          </w:p>
        </w:tc>
        <w:tc>
          <w:tcPr/>
          <w:p>
            <w:pPr>
              <w:pStyle w:val="Compact"/>
              <w:jc w:val="right"/>
            </w:pPr>
            <w:r>
              <w:t xml:space="preserve">0.38</w:t>
            </w:r>
          </w:p>
        </w:tc>
      </w:tr>
      <w:tr>
        <w:tc>
          <w:tcPr/>
          <w:p>
            <w:pPr>
              <w:pStyle w:val="Compact"/>
              <w:jc w:val="right"/>
            </w:pPr>
            <w:r>
              <w:t xml:space="preserve">1987</w:t>
            </w:r>
          </w:p>
        </w:tc>
        <w:tc>
          <w:tcPr/>
          <w:p>
            <w:pPr>
              <w:pStyle w:val="Compact"/>
              <w:jc w:val="right"/>
            </w:pPr>
            <w:r>
              <w:t xml:space="preserve">69</w:t>
            </w:r>
          </w:p>
        </w:tc>
        <w:tc>
          <w:tcPr/>
          <w:p>
            <w:pPr>
              <w:pStyle w:val="Compact"/>
              <w:jc w:val="right"/>
            </w:pPr>
            <w:r>
              <w:t xml:space="preserve">22</w:t>
            </w:r>
          </w:p>
        </w:tc>
        <w:tc>
          <w:tcPr/>
          <w:p>
            <w:pPr>
              <w:pStyle w:val="Compact"/>
              <w:jc w:val="right"/>
            </w:pPr>
            <w:r>
              <w:t xml:space="preserve">0.30</w:t>
            </w:r>
          </w:p>
        </w:tc>
        <w:tc>
          <w:tcPr/>
          <w:p>
            <w:pPr>
              <w:pStyle w:val="Compact"/>
              <w:jc w:val="right"/>
            </w:pPr>
            <w:r>
              <w:t xml:space="preserve">0.21</w:t>
            </w:r>
          </w:p>
        </w:tc>
      </w:tr>
      <w:tr>
        <w:tc>
          <w:tcPr/>
          <w:p>
            <w:pPr>
              <w:pStyle w:val="Compact"/>
              <w:jc w:val="right"/>
            </w:pPr>
            <w:r>
              <w:t xml:space="preserve">1988</w:t>
            </w:r>
          </w:p>
        </w:tc>
        <w:tc>
          <w:tcPr/>
          <w:p>
            <w:pPr>
              <w:pStyle w:val="Compact"/>
              <w:jc w:val="right"/>
            </w:pPr>
            <w:r>
              <w:t xml:space="preserve">76</w:t>
            </w:r>
          </w:p>
        </w:tc>
        <w:tc>
          <w:tcPr/>
          <w:p>
            <w:pPr>
              <w:pStyle w:val="Compact"/>
              <w:jc w:val="right"/>
            </w:pPr>
            <w:r>
              <w:t xml:space="preserve">14</w:t>
            </w:r>
          </w:p>
        </w:tc>
        <w:tc>
          <w:tcPr/>
          <w:p>
            <w:pPr>
              <w:pStyle w:val="Compact"/>
              <w:jc w:val="right"/>
            </w:pPr>
            <w:r>
              <w:t xml:space="preserve">0.24</w:t>
            </w:r>
          </w:p>
        </w:tc>
        <w:tc>
          <w:tcPr/>
          <w:p>
            <w:pPr>
              <w:pStyle w:val="Compact"/>
              <w:jc w:val="right"/>
            </w:pPr>
            <w:r>
              <w:t xml:space="preserve">0.16</w:t>
            </w:r>
          </w:p>
        </w:tc>
      </w:tr>
      <w:tr>
        <w:tc>
          <w:tcPr/>
          <w:p>
            <w:pPr>
              <w:pStyle w:val="Compact"/>
              <w:jc w:val="right"/>
            </w:pPr>
            <w:r>
              <w:t xml:space="preserve">1989</w:t>
            </w:r>
          </w:p>
        </w:tc>
        <w:tc>
          <w:tcPr/>
          <w:p>
            <w:pPr>
              <w:pStyle w:val="Compact"/>
              <w:jc w:val="right"/>
            </w:pPr>
            <w:r>
              <w:t xml:space="preserve">145</w:t>
            </w:r>
          </w:p>
        </w:tc>
        <w:tc>
          <w:tcPr/>
          <w:p>
            <w:pPr>
              <w:pStyle w:val="Compact"/>
              <w:jc w:val="right"/>
            </w:pPr>
            <w:r>
              <w:t xml:space="preserve">55</w:t>
            </w:r>
          </w:p>
        </w:tc>
        <w:tc>
          <w:tcPr/>
          <w:p>
            <w:pPr>
              <w:pStyle w:val="Compact"/>
              <w:jc w:val="right"/>
            </w:pPr>
            <w:r>
              <w:t xml:space="preserve">0.63</w:t>
            </w:r>
          </w:p>
        </w:tc>
        <w:tc>
          <w:tcPr/>
          <w:p>
            <w:pPr>
              <w:pStyle w:val="Compact"/>
              <w:jc w:val="right"/>
            </w:pPr>
            <w:r>
              <w:t xml:space="preserve">0.44</w:t>
            </w:r>
          </w:p>
        </w:tc>
      </w:tr>
      <w:tr>
        <w:tc>
          <w:tcPr/>
          <w:p>
            <w:pPr>
              <w:pStyle w:val="Compact"/>
              <w:jc w:val="right"/>
            </w:pPr>
            <w:r>
              <w:t xml:space="preserve">1990</w:t>
            </w:r>
          </w:p>
        </w:tc>
        <w:tc>
          <w:tcPr/>
          <w:p>
            <w:pPr>
              <w:pStyle w:val="Compact"/>
              <w:jc w:val="right"/>
            </w:pPr>
            <w:r>
              <w:t xml:space="preserve">218</w:t>
            </w:r>
          </w:p>
        </w:tc>
        <w:tc>
          <w:tcPr/>
          <w:p>
            <w:pPr>
              <w:pStyle w:val="Compact"/>
              <w:jc w:val="right"/>
            </w:pPr>
            <w:r>
              <w:t xml:space="preserve">37</w:t>
            </w:r>
          </w:p>
        </w:tc>
        <w:tc>
          <w:tcPr/>
          <w:p>
            <w:pPr>
              <w:pStyle w:val="Compact"/>
              <w:jc w:val="right"/>
            </w:pPr>
            <w:r>
              <w:t xml:space="preserve">0.79</w:t>
            </w:r>
          </w:p>
        </w:tc>
        <w:tc>
          <w:tcPr/>
          <w:p>
            <w:pPr>
              <w:pStyle w:val="Compact"/>
              <w:jc w:val="right"/>
            </w:pPr>
            <w:r>
              <w:t xml:space="preserve">0.55</w:t>
            </w:r>
          </w:p>
        </w:tc>
      </w:tr>
      <w:tr>
        <w:tc>
          <w:tcPr/>
          <w:p>
            <w:pPr>
              <w:pStyle w:val="Compact"/>
              <w:jc w:val="right"/>
            </w:pPr>
            <w:r>
              <w:t xml:space="preserve">1991</w:t>
            </w:r>
          </w:p>
        </w:tc>
        <w:tc>
          <w:tcPr/>
          <w:p>
            <w:pPr>
              <w:pStyle w:val="Compact"/>
              <w:jc w:val="right"/>
            </w:pPr>
            <w:r>
              <w:t xml:space="preserve">157</w:t>
            </w:r>
          </w:p>
        </w:tc>
        <w:tc>
          <w:tcPr/>
          <w:p>
            <w:pPr>
              <w:pStyle w:val="Compact"/>
              <w:jc w:val="right"/>
            </w:pPr>
            <w:r>
              <w:t xml:space="preserve">56</w:t>
            </w:r>
          </w:p>
        </w:tc>
        <w:tc>
          <w:tcPr/>
          <w:p>
            <w:pPr>
              <w:pStyle w:val="Compact"/>
              <w:jc w:val="right"/>
            </w:pPr>
            <w:r>
              <w:t xml:space="preserve">0.64</w:t>
            </w:r>
          </w:p>
        </w:tc>
        <w:tc>
          <w:tcPr/>
          <w:p>
            <w:pPr>
              <w:pStyle w:val="Compact"/>
              <w:jc w:val="right"/>
            </w:pPr>
            <w:r>
              <w:t xml:space="preserve">0.45</w:t>
            </w:r>
          </w:p>
        </w:tc>
      </w:tr>
      <w:tr>
        <w:tc>
          <w:tcPr/>
          <w:p>
            <w:pPr>
              <w:pStyle w:val="Compact"/>
              <w:jc w:val="right"/>
            </w:pPr>
            <w:r>
              <w:t xml:space="preserve">1992</w:t>
            </w:r>
          </w:p>
        </w:tc>
        <w:tc>
          <w:tcPr/>
          <w:p>
            <w:pPr>
              <w:pStyle w:val="Compact"/>
              <w:jc w:val="right"/>
            </w:pPr>
            <w:r>
              <w:t xml:space="preserve">179</w:t>
            </w:r>
          </w:p>
        </w:tc>
        <w:tc>
          <w:tcPr/>
          <w:p>
            <w:pPr>
              <w:pStyle w:val="Compact"/>
              <w:jc w:val="right"/>
            </w:pPr>
            <w:r>
              <w:t xml:space="preserve">53</w:t>
            </w:r>
          </w:p>
        </w:tc>
        <w:tc>
          <w:tcPr/>
          <w:p>
            <w:pPr>
              <w:pStyle w:val="Compact"/>
              <w:jc w:val="right"/>
            </w:pPr>
            <w:r>
              <w:t xml:space="preserve">0.77</w:t>
            </w:r>
          </w:p>
        </w:tc>
        <w:tc>
          <w:tcPr/>
          <w:p>
            <w:pPr>
              <w:pStyle w:val="Compact"/>
              <w:jc w:val="right"/>
            </w:pPr>
            <w:r>
              <w:t xml:space="preserve">0.53</w:t>
            </w:r>
          </w:p>
        </w:tc>
      </w:tr>
      <w:tr>
        <w:tc>
          <w:tcPr/>
          <w:p>
            <w:pPr>
              <w:pStyle w:val="Compact"/>
              <w:jc w:val="right"/>
            </w:pPr>
            <w:r>
              <w:t xml:space="preserve">1993</w:t>
            </w:r>
          </w:p>
        </w:tc>
        <w:tc>
          <w:tcPr/>
          <w:p>
            <w:pPr>
              <w:pStyle w:val="Compact"/>
              <w:jc w:val="right"/>
            </w:pPr>
            <w:r>
              <w:t xml:space="preserve">419</w:t>
            </w:r>
          </w:p>
        </w:tc>
        <w:tc>
          <w:tcPr/>
          <w:p>
            <w:pPr>
              <w:pStyle w:val="Compact"/>
              <w:jc w:val="right"/>
            </w:pPr>
            <w:r>
              <w:t xml:space="preserve">42</w:t>
            </w:r>
          </w:p>
        </w:tc>
        <w:tc>
          <w:tcPr/>
          <w:p>
            <w:pPr>
              <w:pStyle w:val="Compact"/>
              <w:jc w:val="right"/>
            </w:pPr>
            <w:r>
              <w:t xml:space="preserve">1.36</w:t>
            </w:r>
          </w:p>
        </w:tc>
        <w:tc>
          <w:tcPr/>
          <w:p>
            <w:pPr>
              <w:pStyle w:val="Compact"/>
              <w:jc w:val="right"/>
            </w:pPr>
            <w:r>
              <w:t xml:space="preserve">0.95</w:t>
            </w:r>
          </w:p>
        </w:tc>
      </w:tr>
      <w:tr>
        <w:tc>
          <w:tcPr/>
          <w:p>
            <w:pPr>
              <w:pStyle w:val="Compact"/>
              <w:jc w:val="right"/>
            </w:pPr>
            <w:r>
              <w:t xml:space="preserve">1994</w:t>
            </w:r>
          </w:p>
        </w:tc>
        <w:tc>
          <w:tcPr/>
          <w:p>
            <w:pPr>
              <w:pStyle w:val="Compact"/>
              <w:jc w:val="right"/>
            </w:pPr>
            <w:r>
              <w:t xml:space="preserve">277</w:t>
            </w:r>
          </w:p>
        </w:tc>
        <w:tc>
          <w:tcPr/>
          <w:p>
            <w:pPr>
              <w:pStyle w:val="Compact"/>
              <w:jc w:val="right"/>
            </w:pPr>
            <w:r>
              <w:t xml:space="preserve">43</w:t>
            </w:r>
          </w:p>
        </w:tc>
        <w:tc>
          <w:tcPr/>
          <w:p>
            <w:pPr>
              <w:pStyle w:val="Compact"/>
              <w:jc w:val="right"/>
            </w:pPr>
            <w:r>
              <w:t xml:space="preserve">0.99</w:t>
            </w:r>
          </w:p>
        </w:tc>
        <w:tc>
          <w:tcPr/>
          <w:p>
            <w:pPr>
              <w:pStyle w:val="Compact"/>
              <w:jc w:val="right"/>
            </w:pPr>
            <w:r>
              <w:t xml:space="preserve">0.69</w:t>
            </w:r>
          </w:p>
        </w:tc>
      </w:tr>
      <w:tr>
        <w:tc>
          <w:tcPr/>
          <w:p>
            <w:pPr>
              <w:pStyle w:val="Compact"/>
              <w:jc w:val="right"/>
            </w:pPr>
            <w:r>
              <w:t xml:space="preserve">1995</w:t>
            </w:r>
          </w:p>
        </w:tc>
        <w:tc>
          <w:tcPr/>
          <w:p>
            <w:pPr>
              <w:pStyle w:val="Compact"/>
              <w:jc w:val="right"/>
            </w:pPr>
            <w:r>
              <w:t xml:space="preserve">155</w:t>
            </w:r>
          </w:p>
        </w:tc>
        <w:tc>
          <w:tcPr/>
          <w:p>
            <w:pPr>
              <w:pStyle w:val="Compact"/>
              <w:jc w:val="right"/>
            </w:pPr>
            <w:r>
              <w:t xml:space="preserve">55</w:t>
            </w:r>
          </w:p>
        </w:tc>
        <w:tc>
          <w:tcPr/>
          <w:p>
            <w:pPr>
              <w:pStyle w:val="Compact"/>
              <w:jc w:val="right"/>
            </w:pPr>
            <w:r>
              <w:t xml:space="preserve">0.71</w:t>
            </w:r>
          </w:p>
        </w:tc>
        <w:tc>
          <w:tcPr/>
          <w:p>
            <w:pPr>
              <w:pStyle w:val="Compact"/>
              <w:jc w:val="right"/>
            </w:pPr>
            <w:r>
              <w:t xml:space="preserve">0.49</w:t>
            </w:r>
          </w:p>
        </w:tc>
      </w:tr>
      <w:tr>
        <w:tc>
          <w:tcPr/>
          <w:p>
            <w:pPr>
              <w:pStyle w:val="Compact"/>
              <w:jc w:val="right"/>
            </w:pPr>
            <w:r>
              <w:t xml:space="preserve">1996</w:t>
            </w:r>
          </w:p>
        </w:tc>
        <w:tc>
          <w:tcPr/>
          <w:p>
            <w:pPr>
              <w:pStyle w:val="Compact"/>
              <w:jc w:val="right"/>
            </w:pPr>
            <w:r>
              <w:t xml:space="preserve">139</w:t>
            </w:r>
          </w:p>
        </w:tc>
        <w:tc>
          <w:tcPr/>
          <w:p>
            <w:pPr>
              <w:pStyle w:val="Compact"/>
              <w:jc w:val="right"/>
            </w:pPr>
            <w:r>
              <w:t xml:space="preserve">39</w:t>
            </w:r>
          </w:p>
        </w:tc>
        <w:tc>
          <w:tcPr/>
          <w:p>
            <w:pPr>
              <w:pStyle w:val="Compact"/>
              <w:jc w:val="right"/>
            </w:pPr>
            <w:r>
              <w:t xml:space="preserve">0.63</w:t>
            </w:r>
          </w:p>
        </w:tc>
        <w:tc>
          <w:tcPr/>
          <w:p>
            <w:pPr>
              <w:pStyle w:val="Compact"/>
              <w:jc w:val="right"/>
            </w:pPr>
            <w:r>
              <w:t xml:space="preserve">0.44</w:t>
            </w:r>
          </w:p>
        </w:tc>
      </w:tr>
      <w:tr>
        <w:tc>
          <w:tcPr/>
          <w:p>
            <w:pPr>
              <w:pStyle w:val="Compact"/>
              <w:jc w:val="right"/>
            </w:pPr>
            <w:r>
              <w:t xml:space="preserve">1997</w:t>
            </w:r>
          </w:p>
        </w:tc>
        <w:tc>
          <w:tcPr/>
          <w:p>
            <w:pPr>
              <w:pStyle w:val="Compact"/>
              <w:jc w:val="right"/>
            </w:pPr>
            <w:r>
              <w:t xml:space="preserve">88</w:t>
            </w:r>
          </w:p>
        </w:tc>
        <w:tc>
          <w:tcPr/>
          <w:p>
            <w:pPr>
              <w:pStyle w:val="Compact"/>
              <w:jc w:val="right"/>
            </w:pPr>
            <w:r>
              <w:t xml:space="preserve">12</w:t>
            </w:r>
          </w:p>
        </w:tc>
        <w:tc>
          <w:tcPr/>
          <w:p>
            <w:pPr>
              <w:pStyle w:val="Compact"/>
              <w:jc w:val="right"/>
            </w:pPr>
            <w:r>
              <w:t xml:space="preserve">0.33</w:t>
            </w:r>
          </w:p>
        </w:tc>
        <w:tc>
          <w:tcPr/>
          <w:p>
            <w:pPr>
              <w:pStyle w:val="Compact"/>
              <w:jc w:val="right"/>
            </w:pPr>
            <w:r>
              <w:t xml:space="preserve">0.23</w:t>
            </w:r>
          </w:p>
        </w:tc>
      </w:tr>
      <w:tr>
        <w:tc>
          <w:tcPr/>
          <w:p>
            <w:pPr>
              <w:pStyle w:val="Compact"/>
              <w:jc w:val="right"/>
            </w:pPr>
            <w:r>
              <w:t xml:space="preserve">1998</w:t>
            </w:r>
          </w:p>
        </w:tc>
        <w:tc>
          <w:tcPr/>
          <w:p>
            <w:pPr>
              <w:pStyle w:val="Compact"/>
              <w:jc w:val="right"/>
            </w:pPr>
            <w:r>
              <w:t xml:space="preserve">139</w:t>
            </w:r>
          </w:p>
        </w:tc>
        <w:tc>
          <w:tcPr/>
          <w:p>
            <w:pPr>
              <w:pStyle w:val="Compact"/>
              <w:jc w:val="right"/>
            </w:pPr>
            <w:r>
              <w:t xml:space="preserve">12</w:t>
            </w:r>
          </w:p>
        </w:tc>
        <w:tc>
          <w:tcPr/>
          <w:p>
            <w:pPr>
              <w:pStyle w:val="Compact"/>
              <w:jc w:val="right"/>
            </w:pPr>
            <w:r>
              <w:t xml:space="preserve">0.36</w:t>
            </w:r>
          </w:p>
        </w:tc>
        <w:tc>
          <w:tcPr/>
          <w:p>
            <w:pPr>
              <w:pStyle w:val="Compact"/>
              <w:jc w:val="right"/>
            </w:pPr>
            <w:r>
              <w:t xml:space="preserve">0.25</w:t>
            </w:r>
          </w:p>
        </w:tc>
      </w:tr>
      <w:tr>
        <w:tc>
          <w:tcPr/>
          <w:p>
            <w:pPr>
              <w:pStyle w:val="Compact"/>
              <w:jc w:val="right"/>
            </w:pPr>
            <w:r>
              <w:t xml:space="preserve">1999</w:t>
            </w:r>
          </w:p>
        </w:tc>
        <w:tc>
          <w:tcPr/>
          <w:p>
            <w:pPr>
              <w:pStyle w:val="Compact"/>
              <w:jc w:val="right"/>
            </w:pPr>
            <w:r>
              <w:t xml:space="preserve">129</w:t>
            </w:r>
          </w:p>
        </w:tc>
        <w:tc>
          <w:tcPr/>
          <w:p>
            <w:pPr>
              <w:pStyle w:val="Compact"/>
              <w:jc w:val="right"/>
            </w:pPr>
            <w:r>
              <w:t xml:space="preserve">32</w:t>
            </w:r>
          </w:p>
        </w:tc>
        <w:tc>
          <w:tcPr/>
          <w:p>
            <w:pPr>
              <w:pStyle w:val="Compact"/>
              <w:jc w:val="right"/>
            </w:pPr>
            <w:r>
              <w:t xml:space="preserve">0.45</w:t>
            </w:r>
          </w:p>
        </w:tc>
        <w:tc>
          <w:tcPr/>
          <w:p>
            <w:pPr>
              <w:pStyle w:val="Compact"/>
              <w:jc w:val="right"/>
            </w:pPr>
            <w:r>
              <w:t xml:space="preserve">0.31</w:t>
            </w:r>
          </w:p>
        </w:tc>
      </w:tr>
      <w:tr>
        <w:tc>
          <w:tcPr/>
          <w:p>
            <w:pPr>
              <w:pStyle w:val="Compact"/>
              <w:jc w:val="right"/>
            </w:pPr>
            <w:r>
              <w:t xml:space="preserve">2000</w:t>
            </w:r>
          </w:p>
        </w:tc>
        <w:tc>
          <w:tcPr/>
          <w:p>
            <w:pPr>
              <w:pStyle w:val="Compact"/>
              <w:jc w:val="right"/>
            </w:pPr>
            <w:r>
              <w:t xml:space="preserve">132</w:t>
            </w:r>
          </w:p>
        </w:tc>
        <w:tc>
          <w:tcPr/>
          <w:p>
            <w:pPr>
              <w:pStyle w:val="Compact"/>
              <w:jc w:val="right"/>
            </w:pPr>
            <w:r>
              <w:t xml:space="preserve">29</w:t>
            </w:r>
          </w:p>
        </w:tc>
        <w:tc>
          <w:tcPr/>
          <w:p>
            <w:pPr>
              <w:pStyle w:val="Compact"/>
              <w:jc w:val="right"/>
            </w:pPr>
            <w:r>
              <w:t xml:space="preserve">0.42</w:t>
            </w:r>
          </w:p>
        </w:tc>
        <w:tc>
          <w:tcPr/>
          <w:p>
            <w:pPr>
              <w:pStyle w:val="Compact"/>
              <w:jc w:val="right"/>
            </w:pPr>
            <w:r>
              <w:t xml:space="preserve">0.29</w:t>
            </w:r>
          </w:p>
        </w:tc>
      </w:tr>
      <w:tr>
        <w:tc>
          <w:tcPr/>
          <w:p>
            <w:pPr>
              <w:pStyle w:val="Compact"/>
              <w:jc w:val="right"/>
            </w:pPr>
            <w:r>
              <w:t xml:space="preserve">2001</w:t>
            </w:r>
          </w:p>
        </w:tc>
        <w:tc>
          <w:tcPr/>
          <w:p>
            <w:pPr>
              <w:pStyle w:val="Compact"/>
              <w:jc w:val="right"/>
            </w:pPr>
            <w:r>
              <w:t xml:space="preserve">176</w:t>
            </w:r>
          </w:p>
        </w:tc>
        <w:tc>
          <w:tcPr/>
          <w:p>
            <w:pPr>
              <w:pStyle w:val="Compact"/>
              <w:jc w:val="right"/>
            </w:pPr>
            <w:r>
              <w:t xml:space="preserve">29</w:t>
            </w:r>
          </w:p>
        </w:tc>
        <w:tc>
          <w:tcPr/>
          <w:p>
            <w:pPr>
              <w:pStyle w:val="Compact"/>
              <w:jc w:val="right"/>
            </w:pPr>
            <w:r>
              <w:t xml:space="preserve">0.53</w:t>
            </w:r>
          </w:p>
        </w:tc>
        <w:tc>
          <w:tcPr/>
          <w:p>
            <w:pPr>
              <w:pStyle w:val="Compact"/>
              <w:jc w:val="right"/>
            </w:pPr>
            <w:r>
              <w:t xml:space="preserve">0.37</w:t>
            </w:r>
          </w:p>
        </w:tc>
      </w:tr>
      <w:tr>
        <w:tc>
          <w:tcPr/>
          <w:p>
            <w:pPr>
              <w:pStyle w:val="Compact"/>
              <w:jc w:val="right"/>
            </w:pPr>
            <w:r>
              <w:t xml:space="preserve">2002</w:t>
            </w:r>
          </w:p>
        </w:tc>
        <w:tc>
          <w:tcPr/>
          <w:p>
            <w:pPr>
              <w:pStyle w:val="Compact"/>
              <w:jc w:val="right"/>
            </w:pPr>
            <w:r>
              <w:t xml:space="preserve">377</w:t>
            </w:r>
          </w:p>
        </w:tc>
        <w:tc>
          <w:tcPr/>
          <w:p>
            <w:pPr>
              <w:pStyle w:val="Compact"/>
              <w:jc w:val="right"/>
            </w:pPr>
            <w:r>
              <w:t xml:space="preserve">37</w:t>
            </w:r>
          </w:p>
        </w:tc>
        <w:tc>
          <w:tcPr/>
          <w:p>
            <w:pPr>
              <w:pStyle w:val="Compact"/>
              <w:jc w:val="right"/>
            </w:pPr>
            <w:r>
              <w:t xml:space="preserve">1.06</w:t>
            </w:r>
          </w:p>
        </w:tc>
        <w:tc>
          <w:tcPr/>
          <w:p>
            <w:pPr>
              <w:pStyle w:val="Compact"/>
              <w:jc w:val="right"/>
            </w:pPr>
            <w:r>
              <w:t xml:space="preserve">0.74</w:t>
            </w:r>
          </w:p>
        </w:tc>
      </w:tr>
      <w:tr>
        <w:tc>
          <w:tcPr/>
          <w:p>
            <w:pPr>
              <w:pStyle w:val="Compact"/>
              <w:jc w:val="right"/>
            </w:pPr>
            <w:r>
              <w:t xml:space="preserve">2003</w:t>
            </w:r>
          </w:p>
        </w:tc>
        <w:tc>
          <w:tcPr/>
          <w:p>
            <w:pPr>
              <w:pStyle w:val="Compact"/>
              <w:jc w:val="right"/>
            </w:pPr>
            <w:r>
              <w:t xml:space="preserve">20</w:t>
            </w:r>
          </w:p>
        </w:tc>
        <w:tc>
          <w:tcPr/>
          <w:p>
            <w:pPr>
              <w:pStyle w:val="Compact"/>
              <w:jc w:val="right"/>
            </w:pPr>
            <w:r>
              <w:t xml:space="preserve">60</w:t>
            </w:r>
          </w:p>
        </w:tc>
        <w:tc>
          <w:tcPr/>
          <w:p>
            <w:pPr>
              <w:pStyle w:val="Compact"/>
              <w:jc w:val="right"/>
            </w:pPr>
            <w:r>
              <w:t xml:space="preserve">0.40</w:t>
            </w:r>
          </w:p>
        </w:tc>
        <w:tc>
          <w:tcPr/>
          <w:p>
            <w:pPr>
              <w:pStyle w:val="Compact"/>
              <w:jc w:val="right"/>
            </w:pPr>
            <w:r>
              <w:t xml:space="preserve">0.28</w:t>
            </w:r>
          </w:p>
        </w:tc>
      </w:tr>
      <w:tr>
        <w:tc>
          <w:tcPr/>
          <w:p>
            <w:pPr>
              <w:pStyle w:val="Compact"/>
              <w:jc w:val="right"/>
            </w:pPr>
            <w:r>
              <w:t xml:space="preserve">2004</w:t>
            </w:r>
          </w:p>
        </w:tc>
        <w:tc>
          <w:tcPr/>
          <w:p>
            <w:pPr>
              <w:pStyle w:val="Compact"/>
              <w:jc w:val="right"/>
            </w:pPr>
            <w:r>
              <w:t xml:space="preserve">76</w:t>
            </w:r>
          </w:p>
        </w:tc>
        <w:tc>
          <w:tcPr/>
          <w:p>
            <w:pPr>
              <w:pStyle w:val="Compact"/>
              <w:jc w:val="right"/>
            </w:pPr>
            <w:r>
              <w:t xml:space="preserve">16</w:t>
            </w:r>
          </w:p>
        </w:tc>
        <w:tc>
          <w:tcPr/>
          <w:p>
            <w:pPr>
              <w:pStyle w:val="Compact"/>
              <w:jc w:val="right"/>
            </w:pPr>
            <w:r>
              <w:t xml:space="preserve">0.27</w:t>
            </w:r>
          </w:p>
        </w:tc>
        <w:tc>
          <w:tcPr/>
          <w:p>
            <w:pPr>
              <w:pStyle w:val="Compact"/>
              <w:jc w:val="right"/>
            </w:pPr>
            <w:r>
              <w:t xml:space="preserve">0.19</w:t>
            </w:r>
          </w:p>
        </w:tc>
      </w:tr>
      <w:tr>
        <w:tc>
          <w:tcPr/>
          <w:p>
            <w:pPr>
              <w:pStyle w:val="Compact"/>
              <w:jc w:val="right"/>
            </w:pPr>
            <w:r>
              <w:t xml:space="preserve">2005</w:t>
            </w:r>
          </w:p>
        </w:tc>
        <w:tc>
          <w:tcPr/>
          <w:p>
            <w:pPr>
              <w:pStyle w:val="Compact"/>
              <w:jc w:val="right"/>
            </w:pPr>
            <w:r>
              <w:t xml:space="preserve">76</w:t>
            </w:r>
          </w:p>
        </w:tc>
        <w:tc>
          <w:tcPr/>
          <w:p>
            <w:pPr>
              <w:pStyle w:val="Compact"/>
              <w:jc w:val="right"/>
            </w:pPr>
            <w:r>
              <w:t xml:space="preserve">14</w:t>
            </w:r>
          </w:p>
        </w:tc>
        <w:tc>
          <w:tcPr/>
          <w:p>
            <w:pPr>
              <w:pStyle w:val="Compact"/>
              <w:jc w:val="right"/>
            </w:pPr>
            <w:r>
              <w:t xml:space="preserve">0.30</w:t>
            </w:r>
          </w:p>
        </w:tc>
        <w:tc>
          <w:tcPr/>
          <w:p>
            <w:pPr>
              <w:pStyle w:val="Compact"/>
              <w:jc w:val="right"/>
            </w:pPr>
            <w:r>
              <w:t xml:space="preserve">0.21</w:t>
            </w:r>
          </w:p>
        </w:tc>
      </w:tr>
      <w:tr>
        <w:tc>
          <w:tcPr/>
          <w:p>
            <w:pPr>
              <w:pStyle w:val="Compact"/>
              <w:jc w:val="right"/>
            </w:pPr>
            <w:r>
              <w:t xml:space="preserve">2006</w:t>
            </w:r>
          </w:p>
        </w:tc>
        <w:tc>
          <w:tcPr/>
          <w:p>
            <w:pPr>
              <w:pStyle w:val="Compact"/>
              <w:jc w:val="right"/>
            </w:pPr>
            <w:r>
              <w:t xml:space="preserve">33</w:t>
            </w:r>
          </w:p>
        </w:tc>
        <w:tc>
          <w:tcPr/>
          <w:p>
            <w:pPr>
              <w:pStyle w:val="Compact"/>
              <w:jc w:val="right"/>
            </w:pPr>
            <w:r>
              <w:t xml:space="preserve">30</w:t>
            </w:r>
          </w:p>
        </w:tc>
        <w:tc>
          <w:tcPr/>
          <w:p>
            <w:pPr>
              <w:pStyle w:val="Compact"/>
              <w:jc w:val="right"/>
            </w:pPr>
            <w:r>
              <w:t xml:space="preserve">0.25</w:t>
            </w:r>
          </w:p>
        </w:tc>
        <w:tc>
          <w:tcPr/>
          <w:p>
            <w:pPr>
              <w:pStyle w:val="Compact"/>
              <w:jc w:val="right"/>
            </w:pPr>
            <w:r>
              <w:t xml:space="preserve">0.18</w:t>
            </w:r>
          </w:p>
        </w:tc>
      </w:tr>
      <w:tr>
        <w:tc>
          <w:tcPr/>
          <w:p>
            <w:pPr>
              <w:pStyle w:val="Compact"/>
              <w:jc w:val="right"/>
            </w:pPr>
            <w:r>
              <w:t xml:space="preserve">2007</w:t>
            </w:r>
          </w:p>
        </w:tc>
        <w:tc>
          <w:tcPr/>
          <w:p>
            <w:pPr>
              <w:pStyle w:val="Compact"/>
              <w:jc w:val="right"/>
            </w:pPr>
            <w:r>
              <w:t xml:space="preserve">52</w:t>
            </w:r>
          </w:p>
        </w:tc>
        <w:tc>
          <w:tcPr/>
          <w:p>
            <w:pPr>
              <w:pStyle w:val="Compact"/>
              <w:jc w:val="right"/>
            </w:pPr>
            <w:r>
              <w:t xml:space="preserve">15</w:t>
            </w:r>
          </w:p>
        </w:tc>
        <w:tc>
          <w:tcPr/>
          <w:p>
            <w:pPr>
              <w:pStyle w:val="Compact"/>
              <w:jc w:val="right"/>
            </w:pPr>
            <w:r>
              <w:t xml:space="preserve">0.19</w:t>
            </w:r>
          </w:p>
        </w:tc>
        <w:tc>
          <w:tcPr/>
          <w:p>
            <w:pPr>
              <w:pStyle w:val="Compact"/>
              <w:jc w:val="right"/>
            </w:pPr>
            <w:r>
              <w:t xml:space="preserve">0.13</w:t>
            </w:r>
          </w:p>
        </w:tc>
      </w:tr>
      <w:tr>
        <w:tc>
          <w:tcPr/>
          <w:p>
            <w:pPr>
              <w:pStyle w:val="Compact"/>
              <w:jc w:val="right"/>
            </w:pPr>
            <w:r>
              <w:t xml:space="preserve">2008</w:t>
            </w:r>
          </w:p>
        </w:tc>
        <w:tc>
          <w:tcPr/>
          <w:p>
            <w:pPr>
              <w:pStyle w:val="Compact"/>
              <w:jc w:val="right"/>
            </w:pPr>
            <w:r>
              <w:t xml:space="preserve">54</w:t>
            </w:r>
          </w:p>
        </w:tc>
        <w:tc>
          <w:tcPr/>
          <w:p>
            <w:pPr>
              <w:pStyle w:val="Compact"/>
              <w:jc w:val="right"/>
            </w:pPr>
            <w:r>
              <w:t xml:space="preserve">28</w:t>
            </w:r>
          </w:p>
        </w:tc>
        <w:tc>
          <w:tcPr/>
          <w:p>
            <w:pPr>
              <w:pStyle w:val="Compact"/>
              <w:jc w:val="right"/>
            </w:pPr>
            <w:r>
              <w:t xml:space="preserve">0.32</w:t>
            </w:r>
          </w:p>
        </w:tc>
        <w:tc>
          <w:tcPr/>
          <w:p>
            <w:pPr>
              <w:pStyle w:val="Compact"/>
              <w:jc w:val="right"/>
            </w:pPr>
            <w:r>
              <w:t xml:space="preserve">0.22</w:t>
            </w:r>
          </w:p>
        </w:tc>
      </w:tr>
      <w:tr>
        <w:tc>
          <w:tcPr/>
          <w:p>
            <w:pPr>
              <w:pStyle w:val="Compact"/>
              <w:jc w:val="right"/>
            </w:pPr>
            <w:r>
              <w:t xml:space="preserve">2009</w:t>
            </w:r>
          </w:p>
        </w:tc>
        <w:tc>
          <w:tcPr/>
          <w:p>
            <w:pPr>
              <w:pStyle w:val="Compact"/>
              <w:jc w:val="right"/>
            </w:pPr>
            <w:r>
              <w:t xml:space="preserve">46</w:t>
            </w:r>
          </w:p>
        </w:tc>
        <w:tc>
          <w:tcPr/>
          <w:p>
            <w:pPr>
              <w:pStyle w:val="Compact"/>
              <w:jc w:val="right"/>
            </w:pPr>
            <w:r>
              <w:t xml:space="preserve">19</w:t>
            </w:r>
          </w:p>
        </w:tc>
        <w:tc>
          <w:tcPr/>
          <w:p>
            <w:pPr>
              <w:pStyle w:val="Compact"/>
              <w:jc w:val="right"/>
            </w:pPr>
            <w:r>
              <w:t xml:space="preserve">0.21</w:t>
            </w:r>
          </w:p>
        </w:tc>
        <w:tc>
          <w:tcPr/>
          <w:p>
            <w:pPr>
              <w:pStyle w:val="Compact"/>
              <w:jc w:val="right"/>
            </w:pPr>
            <w:r>
              <w:t xml:space="preserve">0.15</w:t>
            </w:r>
          </w:p>
        </w:tc>
      </w:tr>
      <w:tr>
        <w:tc>
          <w:tcPr/>
          <w:p>
            <w:pPr>
              <w:pStyle w:val="Compact"/>
              <w:jc w:val="right"/>
            </w:pPr>
            <w:r>
              <w:t xml:space="preserve">2010</w:t>
            </w:r>
          </w:p>
        </w:tc>
        <w:tc>
          <w:tcPr/>
          <w:p>
            <w:pPr>
              <w:pStyle w:val="Compact"/>
              <w:jc w:val="right"/>
            </w:pPr>
            <w:r>
              <w:t xml:space="preserve">136</w:t>
            </w:r>
          </w:p>
        </w:tc>
        <w:tc>
          <w:tcPr/>
          <w:p>
            <w:pPr>
              <w:pStyle w:val="Compact"/>
              <w:jc w:val="right"/>
            </w:pPr>
            <w:r>
              <w:t xml:space="preserve">21</w:t>
            </w:r>
          </w:p>
        </w:tc>
        <w:tc>
          <w:tcPr/>
          <w:p>
            <w:pPr>
              <w:pStyle w:val="Compact"/>
              <w:jc w:val="right"/>
            </w:pPr>
            <w:r>
              <w:t xml:space="preserve">0.37</w:t>
            </w:r>
          </w:p>
        </w:tc>
        <w:tc>
          <w:tcPr/>
          <w:p>
            <w:pPr>
              <w:pStyle w:val="Compact"/>
              <w:jc w:val="right"/>
            </w:pPr>
            <w:r>
              <w:t xml:space="preserve">0.25</w:t>
            </w:r>
          </w:p>
        </w:tc>
      </w:tr>
      <w:tr>
        <w:tc>
          <w:tcPr/>
          <w:p>
            <w:pPr>
              <w:pStyle w:val="Compact"/>
              <w:jc w:val="right"/>
            </w:pPr>
            <w:r>
              <w:t xml:space="preserve">2011</w:t>
            </w:r>
          </w:p>
        </w:tc>
        <w:tc>
          <w:tcPr/>
          <w:p>
            <w:pPr>
              <w:pStyle w:val="Compact"/>
              <w:jc w:val="right"/>
            </w:pPr>
            <w:r>
              <w:t xml:space="preserve">37</w:t>
            </w:r>
          </w:p>
        </w:tc>
        <w:tc>
          <w:tcPr/>
          <w:p>
            <w:pPr>
              <w:pStyle w:val="Compact"/>
              <w:jc w:val="right"/>
            </w:pPr>
            <w:r>
              <w:t xml:space="preserve">43</w:t>
            </w:r>
          </w:p>
        </w:tc>
        <w:tc>
          <w:tcPr/>
          <w:p>
            <w:pPr>
              <w:pStyle w:val="Compact"/>
              <w:jc w:val="right"/>
            </w:pPr>
            <w:r>
              <w:t xml:space="preserve">0.32</w:t>
            </w:r>
          </w:p>
        </w:tc>
        <w:tc>
          <w:tcPr/>
          <w:p>
            <w:pPr>
              <w:pStyle w:val="Compact"/>
              <w:jc w:val="right"/>
            </w:pPr>
            <w:r>
              <w:t xml:space="preserve">0.22</w:t>
            </w:r>
          </w:p>
        </w:tc>
      </w:tr>
      <w:tr>
        <w:tc>
          <w:tcPr/>
          <w:p>
            <w:pPr>
              <w:pStyle w:val="Compact"/>
              <w:jc w:val="right"/>
            </w:pPr>
            <w:r>
              <w:t xml:space="preserve">2012</w:t>
            </w:r>
          </w:p>
        </w:tc>
        <w:tc>
          <w:tcPr/>
          <w:p>
            <w:pPr>
              <w:pStyle w:val="Compact"/>
              <w:jc w:val="right"/>
            </w:pPr>
            <w:r>
              <w:t xml:space="preserve">76</w:t>
            </w:r>
          </w:p>
        </w:tc>
        <w:tc>
          <w:tcPr/>
          <w:p>
            <w:pPr>
              <w:pStyle w:val="Compact"/>
              <w:jc w:val="right"/>
            </w:pPr>
            <w:r>
              <w:t xml:space="preserve">16</w:t>
            </w:r>
          </w:p>
        </w:tc>
        <w:tc>
          <w:tcPr/>
          <w:p>
            <w:pPr>
              <w:pStyle w:val="Compact"/>
              <w:jc w:val="right"/>
            </w:pPr>
            <w:r>
              <w:t xml:space="preserve">0.23</w:t>
            </w:r>
          </w:p>
        </w:tc>
        <w:tc>
          <w:tcPr/>
          <w:p>
            <w:pPr>
              <w:pStyle w:val="Compact"/>
              <w:jc w:val="right"/>
            </w:pPr>
            <w:r>
              <w:t xml:space="preserve">0.16</w:t>
            </w:r>
          </w:p>
        </w:tc>
      </w:tr>
      <w:tr>
        <w:tc>
          <w:tcPr/>
          <w:p>
            <w:pPr>
              <w:pStyle w:val="Compact"/>
              <w:jc w:val="right"/>
            </w:pPr>
            <w:r>
              <w:t xml:space="preserve">2013</w:t>
            </w:r>
          </w:p>
        </w:tc>
        <w:tc>
          <w:tcPr/>
          <w:p>
            <w:pPr>
              <w:pStyle w:val="Compact"/>
              <w:jc w:val="right"/>
            </w:pPr>
            <w:r>
              <w:t xml:space="preserve">86</w:t>
            </w:r>
          </w:p>
        </w:tc>
        <w:tc>
          <w:tcPr/>
          <w:p>
            <w:pPr>
              <w:pStyle w:val="Compact"/>
              <w:jc w:val="right"/>
            </w:pPr>
            <w:r>
              <w:t xml:space="preserve">43</w:t>
            </w:r>
          </w:p>
        </w:tc>
        <w:tc>
          <w:tcPr/>
          <w:p>
            <w:pPr>
              <w:pStyle w:val="Compact"/>
              <w:jc w:val="right"/>
            </w:pPr>
            <w:r>
              <w:t xml:space="preserve">0.44</w:t>
            </w:r>
          </w:p>
        </w:tc>
        <w:tc>
          <w:tcPr/>
          <w:p>
            <w:pPr>
              <w:pStyle w:val="Compact"/>
              <w:jc w:val="right"/>
            </w:pPr>
            <w:r>
              <w:t xml:space="preserve">0.30</w:t>
            </w:r>
          </w:p>
        </w:tc>
      </w:tr>
      <w:tr>
        <w:tc>
          <w:tcPr/>
          <w:p>
            <w:pPr>
              <w:pStyle w:val="Compact"/>
              <w:jc w:val="right"/>
            </w:pPr>
            <w:r>
              <w:t xml:space="preserve">2014</w:t>
            </w:r>
          </w:p>
        </w:tc>
        <w:tc>
          <w:tcPr/>
          <w:p>
            <w:pPr>
              <w:pStyle w:val="Compact"/>
              <w:jc w:val="right"/>
            </w:pPr>
            <w:r>
              <w:t xml:space="preserve">75</w:t>
            </w:r>
          </w:p>
        </w:tc>
        <w:tc>
          <w:tcPr/>
          <w:p>
            <w:pPr>
              <w:pStyle w:val="Compact"/>
              <w:jc w:val="right"/>
            </w:pPr>
            <w:r>
              <w:t xml:space="preserve">48</w:t>
            </w:r>
          </w:p>
        </w:tc>
        <w:tc>
          <w:tcPr/>
          <w:p>
            <w:pPr>
              <w:pStyle w:val="Compact"/>
              <w:jc w:val="right"/>
            </w:pPr>
            <w:r>
              <w:t xml:space="preserve">0.39</w:t>
            </w:r>
          </w:p>
        </w:tc>
        <w:tc>
          <w:tcPr/>
          <w:p>
            <w:pPr>
              <w:pStyle w:val="Compact"/>
              <w:jc w:val="right"/>
            </w:pPr>
            <w:r>
              <w:t xml:space="preserve">0.27</w:t>
            </w:r>
          </w:p>
        </w:tc>
      </w:tr>
      <w:tr>
        <w:tc>
          <w:tcPr/>
          <w:p>
            <w:pPr>
              <w:pStyle w:val="Compact"/>
              <w:jc w:val="right"/>
            </w:pPr>
            <w:r>
              <w:t xml:space="preserve">2015</w:t>
            </w:r>
          </w:p>
        </w:tc>
        <w:tc>
          <w:tcPr/>
          <w:p>
            <w:pPr>
              <w:pStyle w:val="Compact"/>
              <w:jc w:val="right"/>
            </w:pPr>
            <w:r>
              <w:t xml:space="preserve">54</w:t>
            </w:r>
          </w:p>
        </w:tc>
        <w:tc>
          <w:tcPr/>
          <w:p>
            <w:pPr>
              <w:pStyle w:val="Compact"/>
              <w:jc w:val="right"/>
            </w:pPr>
            <w:r>
              <w:t xml:space="preserve">39</w:t>
            </w:r>
          </w:p>
        </w:tc>
        <w:tc>
          <w:tcPr/>
          <w:p>
            <w:pPr>
              <w:pStyle w:val="Compact"/>
              <w:jc w:val="right"/>
            </w:pPr>
            <w:r>
              <w:t xml:space="preserve">0.33</w:t>
            </w:r>
          </w:p>
        </w:tc>
        <w:tc>
          <w:tcPr/>
          <w:p>
            <w:pPr>
              <w:pStyle w:val="Compact"/>
              <w:jc w:val="right"/>
            </w:pPr>
            <w:r>
              <w:t xml:space="preserve">0.23</w:t>
            </w:r>
          </w:p>
        </w:tc>
      </w:tr>
      <w:tr>
        <w:tc>
          <w:tcPr/>
          <w:p>
            <w:pPr>
              <w:pStyle w:val="Compact"/>
              <w:jc w:val="right"/>
            </w:pPr>
            <w:r>
              <w:t xml:space="preserve">2016</w:t>
            </w:r>
          </w:p>
        </w:tc>
        <w:tc>
          <w:tcPr/>
          <w:p>
            <w:pPr>
              <w:pStyle w:val="Compact"/>
              <w:jc w:val="right"/>
            </w:pPr>
            <w:r>
              <w:t xml:space="preserve">58</w:t>
            </w:r>
          </w:p>
        </w:tc>
        <w:tc>
          <w:tcPr/>
          <w:p>
            <w:pPr>
              <w:pStyle w:val="Compact"/>
              <w:jc w:val="right"/>
            </w:pPr>
            <w:r>
              <w:t xml:space="preserve">23</w:t>
            </w:r>
          </w:p>
        </w:tc>
        <w:tc>
          <w:tcPr/>
          <w:p>
            <w:pPr>
              <w:pStyle w:val="Compact"/>
              <w:jc w:val="right"/>
            </w:pPr>
            <w:r>
              <w:t xml:space="preserve">0.22</w:t>
            </w:r>
          </w:p>
        </w:tc>
        <w:tc>
          <w:tcPr/>
          <w:p>
            <w:pPr>
              <w:pStyle w:val="Compact"/>
              <w:jc w:val="right"/>
            </w:pPr>
            <w:r>
              <w:t xml:space="preserve">0.16</w:t>
            </w:r>
          </w:p>
        </w:tc>
      </w:tr>
      <w:tr>
        <w:tc>
          <w:tcPr/>
          <w:p>
            <w:pPr>
              <w:pStyle w:val="Compact"/>
              <w:jc w:val="right"/>
            </w:pPr>
            <w:r>
              <w:t xml:space="preserve">2017</w:t>
            </w:r>
          </w:p>
        </w:tc>
        <w:tc>
          <w:tcPr/>
          <w:p>
            <w:pPr>
              <w:pStyle w:val="Compact"/>
              <w:jc w:val="right"/>
            </w:pPr>
            <w:r>
              <w:t xml:space="preserve">79</w:t>
            </w:r>
          </w:p>
        </w:tc>
        <w:tc>
          <w:tcPr/>
          <w:p>
            <w:pPr>
              <w:pStyle w:val="Compact"/>
              <w:jc w:val="right"/>
            </w:pPr>
            <w:r>
              <w:t xml:space="preserve">17</w:t>
            </w:r>
          </w:p>
        </w:tc>
        <w:tc>
          <w:tcPr/>
          <w:p>
            <w:pPr>
              <w:pStyle w:val="Compact"/>
              <w:jc w:val="right"/>
            </w:pPr>
            <w:r>
              <w:t xml:space="preserve">0.24</w:t>
            </w:r>
          </w:p>
        </w:tc>
        <w:tc>
          <w:tcPr/>
          <w:p>
            <w:pPr>
              <w:pStyle w:val="Compact"/>
              <w:jc w:val="right"/>
            </w:pPr>
            <w:r>
              <w:t xml:space="preserve">0.16</w:t>
            </w:r>
          </w:p>
        </w:tc>
      </w:tr>
      <w:tr>
        <w:tc>
          <w:tcPr/>
          <w:p>
            <w:pPr>
              <w:pStyle w:val="Compact"/>
              <w:jc w:val="right"/>
            </w:pPr>
            <w:r>
              <w:t xml:space="preserve">2018</w:t>
            </w:r>
          </w:p>
        </w:tc>
        <w:tc>
          <w:tcPr/>
          <w:p>
            <w:pPr>
              <w:pStyle w:val="Compact"/>
              <w:jc w:val="right"/>
            </w:pPr>
            <w:r>
              <w:t xml:space="preserve">35</w:t>
            </w:r>
          </w:p>
        </w:tc>
        <w:tc>
          <w:tcPr/>
          <w:p>
            <w:pPr>
              <w:pStyle w:val="Compact"/>
              <w:jc w:val="right"/>
            </w:pPr>
            <w:r>
              <w:t xml:space="preserve">28</w:t>
            </w:r>
          </w:p>
        </w:tc>
        <w:tc>
          <w:tcPr/>
          <w:p>
            <w:pPr>
              <w:pStyle w:val="Compact"/>
              <w:jc w:val="right"/>
            </w:pPr>
            <w:r>
              <w:t xml:space="preserve">0.24</w:t>
            </w:r>
          </w:p>
        </w:tc>
        <w:tc>
          <w:tcPr/>
          <w:p>
            <w:pPr>
              <w:pStyle w:val="Compact"/>
              <w:jc w:val="right"/>
            </w:pPr>
            <w:r>
              <w:t xml:space="preserve">0.16</w:t>
            </w:r>
          </w:p>
        </w:tc>
      </w:tr>
      <w:tr>
        <w:tc>
          <w:tcPr/>
          <w:p>
            <w:pPr>
              <w:pStyle w:val="Compact"/>
              <w:jc w:val="right"/>
            </w:pPr>
            <w:r>
              <w:t xml:space="preserve">2019</w:t>
            </w:r>
          </w:p>
        </w:tc>
        <w:tc>
          <w:tcPr/>
          <w:p>
            <w:pPr>
              <w:pStyle w:val="Compact"/>
              <w:jc w:val="right"/>
            </w:pPr>
            <w:r>
              <w:t xml:space="preserve">119</w:t>
            </w:r>
          </w:p>
        </w:tc>
        <w:tc>
          <w:tcPr/>
          <w:p>
            <w:pPr>
              <w:pStyle w:val="Compact"/>
              <w:jc w:val="right"/>
            </w:pPr>
            <w:r>
              <w:t xml:space="preserve">17</w:t>
            </w:r>
          </w:p>
        </w:tc>
        <w:tc>
          <w:tcPr/>
          <w:p>
            <w:pPr>
              <w:pStyle w:val="Compact"/>
              <w:jc w:val="right"/>
            </w:pPr>
            <w:r>
              <w:t xml:space="preserve">0.29</w:t>
            </w:r>
          </w:p>
        </w:tc>
        <w:tc>
          <w:tcPr/>
          <w:p>
            <w:pPr>
              <w:pStyle w:val="Compact"/>
              <w:jc w:val="right"/>
            </w:pPr>
            <w:r>
              <w:t xml:space="preserve">0.20</w:t>
            </w:r>
          </w:p>
        </w:tc>
      </w:tr>
      <w:tr>
        <w:tc>
          <w:tcPr/>
          <w:p>
            <w:pPr>
              <w:pStyle w:val="Compact"/>
              <w:jc w:val="right"/>
            </w:pPr>
            <w:r>
              <w:t xml:space="preserve">2020</w:t>
            </w:r>
          </w:p>
        </w:tc>
        <w:tc>
          <w:tcPr/>
          <w:p>
            <w:pPr>
              <w:pStyle w:val="Compact"/>
              <w:jc w:val="right"/>
            </w:pPr>
            <w:r>
              <w:t xml:space="preserve">67</w:t>
            </w:r>
          </w:p>
        </w:tc>
        <w:tc>
          <w:tcPr/>
          <w:p>
            <w:pPr>
              <w:pStyle w:val="Compact"/>
              <w:jc w:val="right"/>
            </w:pPr>
            <w:r>
              <w:t xml:space="preserve">50</w:t>
            </w:r>
          </w:p>
        </w:tc>
        <w:tc>
          <w:tcPr/>
          <w:p>
            <w:pPr>
              <w:pStyle w:val="Compact"/>
              <w:jc w:val="right"/>
            </w:pPr>
            <w:r>
              <w:t xml:space="preserve">0.41</w:t>
            </w:r>
          </w:p>
        </w:tc>
        <w:tc>
          <w:tcPr/>
          <w:p>
            <w:pPr>
              <w:pStyle w:val="Compact"/>
              <w:jc w:val="right"/>
            </w:pPr>
            <w:r>
              <w:t xml:space="preserve">0.28</w:t>
            </w:r>
          </w:p>
        </w:tc>
      </w:tr>
      <w:tr>
        <w:tc>
          <w:tcPr/>
          <w:p>
            <w:pPr>
              <w:pStyle w:val="Compact"/>
              <w:jc w:val="right"/>
            </w:pPr>
            <w:r>
              <w:t xml:space="preserve">2021</w:t>
            </w:r>
          </w:p>
        </w:tc>
        <w:tc>
          <w:tcPr/>
          <w:p>
            <w:pPr>
              <w:pStyle w:val="Compact"/>
              <w:jc w:val="right"/>
            </w:pPr>
            <w:r>
              <w:t xml:space="preserve">45</w:t>
            </w:r>
          </w:p>
        </w:tc>
        <w:tc>
          <w:tcPr/>
          <w:p>
            <w:pPr>
              <w:pStyle w:val="Compact"/>
              <w:jc w:val="right"/>
            </w:pPr>
            <w:r>
              <w:t xml:space="preserve">19</w:t>
            </w:r>
          </w:p>
        </w:tc>
        <w:tc>
          <w:tcPr/>
          <w:p>
            <w:pPr>
              <w:pStyle w:val="Compact"/>
              <w:jc w:val="right"/>
            </w:pPr>
            <w:r>
              <w:t xml:space="preserve">0.19</w:t>
            </w:r>
          </w:p>
        </w:tc>
        <w:tc>
          <w:tcPr/>
          <w:p>
            <w:pPr>
              <w:pStyle w:val="Compact"/>
              <w:jc w:val="right"/>
            </w:pPr>
            <w:r>
              <w:t xml:space="preserve">0.13</w:t>
            </w:r>
          </w:p>
        </w:tc>
      </w:tr>
      <w:tr>
        <w:tc>
          <w:tcPr/>
          <w:p>
            <w:pPr>
              <w:pStyle w:val="Compact"/>
              <w:jc w:val="right"/>
            </w:pPr>
            <w:r>
              <w:t xml:space="preserve">2022</w:t>
            </w:r>
          </w:p>
        </w:tc>
        <w:tc>
          <w:tcPr/>
          <w:p>
            <w:pPr>
              <w:pStyle w:val="Compact"/>
              <w:jc w:val="right"/>
            </w:pPr>
            <w:r>
              <w:t xml:space="preserve">11</w:t>
            </w:r>
          </w:p>
        </w:tc>
        <w:tc>
          <w:tcPr/>
          <w:p>
            <w:pPr>
              <w:pStyle w:val="Compact"/>
              <w:jc w:val="right"/>
            </w:pPr>
            <w:r>
              <w:t xml:space="preserve">37</w:t>
            </w:r>
          </w:p>
        </w:tc>
        <w:tc>
          <w:tcPr/>
          <w:p>
            <w:pPr>
              <w:pStyle w:val="Compact"/>
              <w:jc w:val="right"/>
            </w:pPr>
            <w:r>
              <w:t xml:space="preserve">0.21</w:t>
            </w:r>
          </w:p>
        </w:tc>
        <w:tc>
          <w:tcPr/>
          <w:p>
            <w:pPr>
              <w:pStyle w:val="Compact"/>
              <w:jc w:val="right"/>
            </w:pPr>
            <w:r>
              <w:t xml:space="preserve">0.14</w:t>
            </w:r>
          </w:p>
        </w:tc>
      </w:tr>
    </w:tbl>
    <w:p/>
    <w:p>
      <w:pPr>
        <w:pStyle w:val="TableCaption"/>
      </w:pPr>
      <w:r>
        <w:t xml:space="preserve">Table 8 - Index rivers :spawning stock and egg deposition and attainment of CLs -Scorff (2022) ; Conservation Limit = 300 eggs/100m²</w:t>
      </w:r>
    </w:p>
    <w:tbl>
      <w:tblPr>
        <w:tblStyle w:val="Table"/>
        <w:tblW w:type="auto" w:w="0"/>
        <w:tblLook w:firstRow="1" w:lastRow="0" w:firstColumn="0" w:lastColumn="0" w:noHBand="0" w:noVBand="0" w:val="0020"/>
        <w:tblCaption w:val="Table 8 - Index rivers :spawning stock and egg deposition and attainment of CLs -Scorff (2022) ; Conservation Limit = 300 eggs/100m²"/>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1985</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1988</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1989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1994</w:t>
            </w:r>
          </w:p>
        </w:tc>
        <w:tc>
          <w:tcPr/>
          <w:p>
            <w:pPr>
              <w:pStyle w:val="Compact"/>
              <w:jc w:val="right"/>
            </w:pPr>
            <w:r>
              <w:t xml:space="preserve">437</w:t>
            </w:r>
          </w:p>
        </w:tc>
        <w:tc>
          <w:tcPr/>
          <w:p>
            <w:pPr>
              <w:pStyle w:val="Compact"/>
              <w:jc w:val="right"/>
            </w:pPr>
            <w:r>
              <w:t xml:space="preserve">48</w:t>
            </w:r>
          </w:p>
        </w:tc>
        <w:tc>
          <w:tcPr/>
          <w:p>
            <w:pPr>
              <w:pStyle w:val="Compact"/>
              <w:jc w:val="right"/>
            </w:pPr>
            <w:r>
              <w:t xml:space="preserve">0.92</w:t>
            </w:r>
          </w:p>
        </w:tc>
        <w:tc>
          <w:tcPr/>
          <w:p>
            <w:pPr>
              <w:pStyle w:val="Compact"/>
              <w:jc w:val="right"/>
            </w:pPr>
            <w:r>
              <w:t xml:space="preserve">1.52</w:t>
            </w:r>
          </w:p>
        </w:tc>
      </w:tr>
      <w:tr>
        <w:tc>
          <w:tcPr/>
          <w:p>
            <w:pPr>
              <w:pStyle w:val="Compact"/>
              <w:jc w:val="right"/>
            </w:pPr>
            <w:r>
              <w:t xml:space="preserve">1995</w:t>
            </w:r>
          </w:p>
        </w:tc>
        <w:tc>
          <w:tcPr/>
          <w:p>
            <w:pPr>
              <w:pStyle w:val="Compact"/>
              <w:jc w:val="right"/>
            </w:pPr>
            <w:r>
              <w:t xml:space="preserve">652</w:t>
            </w:r>
          </w:p>
        </w:tc>
        <w:tc>
          <w:tcPr/>
          <w:p>
            <w:pPr>
              <w:pStyle w:val="Compact"/>
              <w:jc w:val="right"/>
            </w:pPr>
            <w:r>
              <w:t xml:space="preserve">39</w:t>
            </w:r>
          </w:p>
        </w:tc>
        <w:tc>
          <w:tcPr/>
          <w:p>
            <w:pPr>
              <w:pStyle w:val="Compact"/>
              <w:jc w:val="right"/>
            </w:pPr>
            <w:r>
              <w:t xml:space="preserve">1.20</w:t>
            </w:r>
          </w:p>
        </w:tc>
        <w:tc>
          <w:tcPr/>
          <w:p>
            <w:pPr>
              <w:pStyle w:val="Compact"/>
              <w:jc w:val="right"/>
            </w:pPr>
            <w:r>
              <w:t xml:space="preserve">1.99</w:t>
            </w:r>
          </w:p>
        </w:tc>
      </w:tr>
      <w:tr>
        <w:tc>
          <w:tcPr/>
          <w:p>
            <w:pPr>
              <w:pStyle w:val="Compact"/>
              <w:jc w:val="right"/>
            </w:pPr>
            <w:r>
              <w:t xml:space="preserve">1996</w:t>
            </w:r>
          </w:p>
        </w:tc>
        <w:tc>
          <w:tcPr/>
          <w:p>
            <w:pPr>
              <w:pStyle w:val="Compact"/>
              <w:jc w:val="right"/>
            </w:pPr>
            <w:r>
              <w:t xml:space="preserve">575</w:t>
            </w:r>
          </w:p>
        </w:tc>
        <w:tc>
          <w:tcPr/>
          <w:p>
            <w:pPr>
              <w:pStyle w:val="Compact"/>
              <w:jc w:val="right"/>
            </w:pPr>
            <w:r>
              <w:t xml:space="preserve">56</w:t>
            </w:r>
          </w:p>
        </w:tc>
        <w:tc>
          <w:tcPr/>
          <w:p>
            <w:pPr>
              <w:pStyle w:val="Compact"/>
              <w:jc w:val="right"/>
            </w:pPr>
            <w:r>
              <w:t xml:space="preserve">1.16</w:t>
            </w:r>
          </w:p>
        </w:tc>
        <w:tc>
          <w:tcPr/>
          <w:p>
            <w:pPr>
              <w:pStyle w:val="Compact"/>
              <w:jc w:val="right"/>
            </w:pPr>
            <w:r>
              <w:t xml:space="preserve">1.92</w:t>
            </w:r>
          </w:p>
        </w:tc>
      </w:tr>
      <w:tr>
        <w:tc>
          <w:tcPr/>
          <w:p>
            <w:pPr>
              <w:pStyle w:val="Compact"/>
              <w:jc w:val="right"/>
            </w:pPr>
            <w:r>
              <w:t xml:space="preserve">1997</w:t>
            </w:r>
          </w:p>
        </w:tc>
        <w:tc>
          <w:tcPr/>
          <w:p>
            <w:pPr>
              <w:pStyle w:val="Compact"/>
              <w:jc w:val="right"/>
            </w:pPr>
            <w:r>
              <w:t xml:space="preserve">408</w:t>
            </w:r>
          </w:p>
        </w:tc>
        <w:tc>
          <w:tcPr/>
          <w:p>
            <w:pPr>
              <w:pStyle w:val="Compact"/>
              <w:jc w:val="right"/>
            </w:pPr>
            <w:r>
              <w:t xml:space="preserve">28</w:t>
            </w:r>
          </w:p>
        </w:tc>
        <w:tc>
          <w:tcPr/>
          <w:p>
            <w:pPr>
              <w:pStyle w:val="Compact"/>
              <w:jc w:val="right"/>
            </w:pPr>
            <w:r>
              <w:t xml:space="preserve">0.77</w:t>
            </w:r>
          </w:p>
        </w:tc>
        <w:tc>
          <w:tcPr/>
          <w:p>
            <w:pPr>
              <w:pStyle w:val="Compact"/>
              <w:jc w:val="right"/>
            </w:pPr>
            <w:r>
              <w:t xml:space="preserve">1.28</w:t>
            </w:r>
          </w:p>
        </w:tc>
      </w:tr>
      <w:tr>
        <w:tc>
          <w:tcPr/>
          <w:p>
            <w:pPr>
              <w:pStyle w:val="Compact"/>
              <w:jc w:val="right"/>
            </w:pPr>
            <w:r>
              <w:t xml:space="preserve">1998</w:t>
            </w:r>
          </w:p>
        </w:tc>
        <w:tc>
          <w:tcPr/>
          <w:p>
            <w:pPr>
              <w:pStyle w:val="Compact"/>
              <w:jc w:val="right"/>
            </w:pPr>
            <w:r>
              <w:t xml:space="preserve">503</w:t>
            </w:r>
          </w:p>
        </w:tc>
        <w:tc>
          <w:tcPr/>
          <w:p>
            <w:pPr>
              <w:pStyle w:val="Compact"/>
              <w:jc w:val="right"/>
            </w:pPr>
            <w:r>
              <w:t xml:space="preserve">21</w:t>
            </w:r>
          </w:p>
        </w:tc>
        <w:tc>
          <w:tcPr/>
          <w:p>
            <w:pPr>
              <w:pStyle w:val="Compact"/>
              <w:jc w:val="right"/>
            </w:pPr>
            <w:r>
              <w:t xml:space="preserve">0.89</w:t>
            </w:r>
          </w:p>
        </w:tc>
        <w:tc>
          <w:tcPr/>
          <w:p>
            <w:pPr>
              <w:pStyle w:val="Compact"/>
              <w:jc w:val="right"/>
            </w:pPr>
            <w:r>
              <w:t xml:space="preserve">1.47</w:t>
            </w:r>
          </w:p>
        </w:tc>
      </w:tr>
      <w:tr>
        <w:tc>
          <w:tcPr/>
          <w:p>
            <w:pPr>
              <w:pStyle w:val="Compact"/>
              <w:jc w:val="right"/>
            </w:pPr>
            <w:r>
              <w:t xml:space="preserve">1999</w:t>
            </w:r>
          </w:p>
        </w:tc>
        <w:tc>
          <w:tcPr/>
          <w:p>
            <w:pPr>
              <w:pStyle w:val="Compact"/>
              <w:jc w:val="right"/>
            </w:pPr>
            <w:r>
              <w:t xml:space="preserve">232</w:t>
            </w:r>
          </w:p>
        </w:tc>
        <w:tc>
          <w:tcPr/>
          <w:p>
            <w:pPr>
              <w:pStyle w:val="Compact"/>
              <w:jc w:val="right"/>
            </w:pPr>
            <w:r>
              <w:t xml:space="preserve">66</w:t>
            </w:r>
          </w:p>
        </w:tc>
        <w:tc>
          <w:tcPr/>
          <w:p>
            <w:pPr>
              <w:pStyle w:val="Compact"/>
              <w:jc w:val="right"/>
            </w:pPr>
            <w:r>
              <w:t xml:space="preserve">0.66</w:t>
            </w:r>
          </w:p>
        </w:tc>
        <w:tc>
          <w:tcPr/>
          <w:p>
            <w:pPr>
              <w:pStyle w:val="Compact"/>
              <w:jc w:val="right"/>
            </w:pPr>
            <w:r>
              <w:t xml:space="preserve">1.10</w:t>
            </w:r>
          </w:p>
        </w:tc>
      </w:tr>
      <w:tr>
        <w:tc>
          <w:tcPr/>
          <w:p>
            <w:pPr>
              <w:pStyle w:val="Compact"/>
              <w:jc w:val="right"/>
            </w:pPr>
            <w:r>
              <w:t xml:space="preserve">2000</w:t>
            </w:r>
          </w:p>
        </w:tc>
        <w:tc>
          <w:tcPr/>
          <w:p>
            <w:pPr>
              <w:pStyle w:val="Compact"/>
              <w:jc w:val="right"/>
            </w:pPr>
            <w:r>
              <w:t xml:space="preserve">261</w:t>
            </w:r>
          </w:p>
        </w:tc>
        <w:tc>
          <w:tcPr/>
          <w:p>
            <w:pPr>
              <w:pStyle w:val="Compact"/>
              <w:jc w:val="right"/>
            </w:pPr>
            <w:r>
              <w:t xml:space="preserve">6</w:t>
            </w:r>
          </w:p>
        </w:tc>
        <w:tc>
          <w:tcPr/>
          <w:p>
            <w:pPr>
              <w:pStyle w:val="Compact"/>
              <w:jc w:val="right"/>
            </w:pPr>
            <w:r>
              <w:t xml:space="preserve">0.44</w:t>
            </w:r>
          </w:p>
        </w:tc>
        <w:tc>
          <w:tcPr/>
          <w:p>
            <w:pPr>
              <w:pStyle w:val="Compact"/>
              <w:jc w:val="right"/>
            </w:pPr>
            <w:r>
              <w:t xml:space="preserve">0.74</w:t>
            </w:r>
          </w:p>
        </w:tc>
      </w:tr>
      <w:tr>
        <w:tc>
          <w:tcPr/>
          <w:p>
            <w:pPr>
              <w:pStyle w:val="Compact"/>
              <w:jc w:val="right"/>
            </w:pPr>
            <w:r>
              <w:t xml:space="preserve">2001</w:t>
            </w:r>
          </w:p>
        </w:tc>
        <w:tc>
          <w:tcPr/>
          <w:p>
            <w:pPr>
              <w:pStyle w:val="Compact"/>
              <w:jc w:val="right"/>
            </w:pPr>
            <w:r>
              <w:t xml:space="preserve">282</w:t>
            </w:r>
          </w:p>
        </w:tc>
        <w:tc>
          <w:tcPr/>
          <w:p>
            <w:pPr>
              <w:pStyle w:val="Compact"/>
              <w:jc w:val="right"/>
            </w:pPr>
            <w:r>
              <w:t xml:space="preserve">31</w:t>
            </w:r>
          </w:p>
        </w:tc>
        <w:tc>
          <w:tcPr/>
          <w:p>
            <w:pPr>
              <w:pStyle w:val="Compact"/>
              <w:jc w:val="right"/>
            </w:pPr>
            <w:r>
              <w:t xml:space="preserve">0.58</w:t>
            </w:r>
          </w:p>
        </w:tc>
        <w:tc>
          <w:tcPr/>
          <w:p>
            <w:pPr>
              <w:pStyle w:val="Compact"/>
              <w:jc w:val="right"/>
            </w:pPr>
            <w:r>
              <w:t xml:space="preserve">0.96</w:t>
            </w:r>
          </w:p>
        </w:tc>
      </w:tr>
      <w:tr>
        <w:tc>
          <w:tcPr/>
          <w:p>
            <w:pPr>
              <w:pStyle w:val="Compact"/>
              <w:jc w:val="right"/>
            </w:pPr>
            <w:r>
              <w:t xml:space="preserve">2002</w:t>
            </w:r>
          </w:p>
        </w:tc>
        <w:tc>
          <w:tcPr/>
          <w:p>
            <w:pPr>
              <w:pStyle w:val="Compact"/>
              <w:jc w:val="right"/>
            </w:pPr>
            <w:r>
              <w:t xml:space="preserve">564</w:t>
            </w:r>
          </w:p>
        </w:tc>
        <w:tc>
          <w:tcPr/>
          <w:p>
            <w:pPr>
              <w:pStyle w:val="Compact"/>
              <w:jc w:val="right"/>
            </w:pPr>
            <w:r>
              <w:t xml:space="preserve">21</w:t>
            </w:r>
          </w:p>
        </w:tc>
        <w:tc>
          <w:tcPr/>
          <w:p>
            <w:pPr>
              <w:pStyle w:val="Compact"/>
              <w:jc w:val="right"/>
            </w:pPr>
            <w:r>
              <w:t xml:space="preserve">0.98</w:t>
            </w:r>
          </w:p>
        </w:tc>
        <w:tc>
          <w:tcPr/>
          <w:p>
            <w:pPr>
              <w:pStyle w:val="Compact"/>
              <w:jc w:val="right"/>
            </w:pPr>
            <w:r>
              <w:t xml:space="preserve">1.63</w:t>
            </w:r>
          </w:p>
        </w:tc>
      </w:tr>
      <w:tr>
        <w:tc>
          <w:tcPr/>
          <w:p>
            <w:pPr>
              <w:pStyle w:val="Compact"/>
              <w:jc w:val="right"/>
            </w:pPr>
            <w:r>
              <w:t xml:space="preserve">2003</w:t>
            </w:r>
          </w:p>
        </w:tc>
        <w:tc>
          <w:tcPr/>
          <w:p>
            <w:pPr>
              <w:pStyle w:val="Compact"/>
              <w:jc w:val="right"/>
            </w:pPr>
            <w:r>
              <w:t xml:space="preserve">223</w:t>
            </w:r>
          </w:p>
        </w:tc>
        <w:tc>
          <w:tcPr/>
          <w:p>
            <w:pPr>
              <w:pStyle w:val="Compact"/>
              <w:jc w:val="right"/>
            </w:pPr>
            <w:r>
              <w:t xml:space="preserve">38</w:t>
            </w:r>
          </w:p>
        </w:tc>
        <w:tc>
          <w:tcPr/>
          <w:p>
            <w:pPr>
              <w:pStyle w:val="Compact"/>
              <w:jc w:val="right"/>
            </w:pPr>
            <w:r>
              <w:t xml:space="preserve">0.52</w:t>
            </w:r>
          </w:p>
        </w:tc>
        <w:tc>
          <w:tcPr/>
          <w:p>
            <w:pPr>
              <w:pStyle w:val="Compact"/>
              <w:jc w:val="right"/>
            </w:pPr>
            <w:r>
              <w:t xml:space="preserve">0.83</w:t>
            </w:r>
          </w:p>
        </w:tc>
      </w:tr>
      <w:tr>
        <w:tc>
          <w:tcPr/>
          <w:p>
            <w:pPr>
              <w:pStyle w:val="Compact"/>
              <w:jc w:val="right"/>
            </w:pPr>
            <w:r>
              <w:t xml:space="preserve">2004</w:t>
            </w:r>
          </w:p>
        </w:tc>
        <w:tc>
          <w:tcPr/>
          <w:p>
            <w:pPr>
              <w:pStyle w:val="Compact"/>
              <w:jc w:val="right"/>
            </w:pPr>
            <w:r>
              <w:t xml:space="preserve">1017</w:t>
            </w:r>
          </w:p>
        </w:tc>
        <w:tc>
          <w:tcPr/>
          <w:p>
            <w:pPr>
              <w:pStyle w:val="Compact"/>
              <w:jc w:val="right"/>
            </w:pPr>
            <w:r>
              <w:t xml:space="preserve">53</w:t>
            </w:r>
          </w:p>
        </w:tc>
        <w:tc>
          <w:tcPr/>
          <w:p>
            <w:pPr>
              <w:pStyle w:val="Compact"/>
              <w:jc w:val="right"/>
            </w:pPr>
            <w:r>
              <w:t xml:space="preserve">1.83</w:t>
            </w:r>
          </w:p>
        </w:tc>
        <w:tc>
          <w:tcPr/>
          <w:p>
            <w:pPr>
              <w:pStyle w:val="Compact"/>
              <w:jc w:val="right"/>
            </w:pPr>
            <w:r>
              <w:t xml:space="preserve">2.91</w:t>
            </w:r>
          </w:p>
        </w:tc>
      </w:tr>
      <w:tr>
        <w:tc>
          <w:tcPr/>
          <w:p>
            <w:pPr>
              <w:pStyle w:val="Compact"/>
              <w:jc w:val="right"/>
            </w:pPr>
            <w:r>
              <w:t xml:space="preserve">2005</w:t>
            </w:r>
          </w:p>
        </w:tc>
        <w:tc>
          <w:tcPr/>
          <w:p>
            <w:pPr>
              <w:pStyle w:val="Compact"/>
              <w:jc w:val="right"/>
            </w:pPr>
            <w:r>
              <w:t xml:space="preserve">413</w:t>
            </w:r>
          </w:p>
        </w:tc>
        <w:tc>
          <w:tcPr/>
          <w:p>
            <w:pPr>
              <w:pStyle w:val="Compact"/>
              <w:jc w:val="right"/>
            </w:pPr>
            <w:r>
              <w:t xml:space="preserve">94</w:t>
            </w:r>
          </w:p>
        </w:tc>
        <w:tc>
          <w:tcPr/>
          <w:p>
            <w:pPr>
              <w:pStyle w:val="Compact"/>
              <w:jc w:val="right"/>
            </w:pPr>
            <w:r>
              <w:t xml:space="preserve">1.07</w:t>
            </w:r>
          </w:p>
        </w:tc>
        <w:tc>
          <w:tcPr/>
          <w:p>
            <w:pPr>
              <w:pStyle w:val="Compact"/>
              <w:jc w:val="right"/>
            </w:pPr>
            <w:r>
              <w:t xml:space="preserve">1.70</w:t>
            </w:r>
          </w:p>
        </w:tc>
      </w:tr>
      <w:tr>
        <w:tc>
          <w:tcPr/>
          <w:p>
            <w:pPr>
              <w:pStyle w:val="Compact"/>
              <w:jc w:val="right"/>
            </w:pPr>
            <w:r>
              <w:t xml:space="preserve">2006</w:t>
            </w:r>
          </w:p>
        </w:tc>
        <w:tc>
          <w:tcPr/>
          <w:p>
            <w:pPr>
              <w:pStyle w:val="Compact"/>
              <w:jc w:val="right"/>
            </w:pPr>
            <w:r>
              <w:t xml:space="preserve">815</w:t>
            </w:r>
          </w:p>
        </w:tc>
        <w:tc>
          <w:tcPr/>
          <w:p>
            <w:pPr>
              <w:pStyle w:val="Compact"/>
              <w:jc w:val="right"/>
            </w:pPr>
            <w:r>
              <w:t xml:space="preserve">75</w:t>
            </w:r>
          </w:p>
        </w:tc>
        <w:tc>
          <w:tcPr/>
          <w:p>
            <w:pPr>
              <w:pStyle w:val="Compact"/>
              <w:jc w:val="right"/>
            </w:pPr>
            <w:r>
              <w:t xml:space="preserve">1.62</w:t>
            </w:r>
          </w:p>
        </w:tc>
        <w:tc>
          <w:tcPr/>
          <w:p>
            <w:pPr>
              <w:pStyle w:val="Compact"/>
              <w:jc w:val="right"/>
            </w:pPr>
            <w:r>
              <w:t xml:space="preserve">2.57</w:t>
            </w:r>
          </w:p>
        </w:tc>
      </w:tr>
      <w:tr>
        <w:tc>
          <w:tcPr/>
          <w:p>
            <w:pPr>
              <w:pStyle w:val="Compact"/>
              <w:jc w:val="right"/>
            </w:pPr>
            <w:r>
              <w:t xml:space="preserve">2007</w:t>
            </w:r>
          </w:p>
        </w:tc>
        <w:tc>
          <w:tcPr/>
          <w:p>
            <w:pPr>
              <w:pStyle w:val="Compact"/>
              <w:jc w:val="right"/>
            </w:pPr>
            <w:r>
              <w:t xml:space="preserve">427</w:t>
            </w:r>
          </w:p>
        </w:tc>
        <w:tc>
          <w:tcPr/>
          <w:p>
            <w:pPr>
              <w:pStyle w:val="Compact"/>
              <w:jc w:val="right"/>
            </w:pPr>
            <w:r>
              <w:t xml:space="preserve">78</w:t>
            </w:r>
          </w:p>
        </w:tc>
        <w:tc>
          <w:tcPr/>
          <w:p>
            <w:pPr>
              <w:pStyle w:val="Compact"/>
              <w:jc w:val="right"/>
            </w:pPr>
            <w:r>
              <w:t xml:space="preserve">1.02</w:t>
            </w:r>
          </w:p>
        </w:tc>
        <w:tc>
          <w:tcPr/>
          <w:p>
            <w:pPr>
              <w:pStyle w:val="Compact"/>
              <w:jc w:val="right"/>
            </w:pPr>
            <w:r>
              <w:t xml:space="preserve">1.62</w:t>
            </w:r>
          </w:p>
        </w:tc>
      </w:tr>
      <w:tr>
        <w:tc>
          <w:tcPr/>
          <w:p>
            <w:pPr>
              <w:pStyle w:val="Compact"/>
              <w:jc w:val="right"/>
            </w:pPr>
            <w:r>
              <w:t xml:space="preserve">2008</w:t>
            </w:r>
          </w:p>
        </w:tc>
        <w:tc>
          <w:tcPr/>
          <w:p>
            <w:pPr>
              <w:pStyle w:val="Compact"/>
              <w:jc w:val="right"/>
            </w:pPr>
            <w:r>
              <w:t xml:space="preserve">275</w:t>
            </w:r>
          </w:p>
        </w:tc>
        <w:tc>
          <w:tcPr/>
          <w:p>
            <w:pPr>
              <w:pStyle w:val="Compact"/>
              <w:jc w:val="right"/>
            </w:pPr>
            <w:r>
              <w:t xml:space="preserve">71</w:t>
            </w:r>
          </w:p>
        </w:tc>
        <w:tc>
          <w:tcPr/>
          <w:p>
            <w:pPr>
              <w:pStyle w:val="Compact"/>
              <w:jc w:val="right"/>
            </w:pPr>
            <w:r>
              <w:t xml:space="preserve">0.75</w:t>
            </w:r>
          </w:p>
        </w:tc>
        <w:tc>
          <w:tcPr/>
          <w:p>
            <w:pPr>
              <w:pStyle w:val="Compact"/>
              <w:jc w:val="right"/>
            </w:pPr>
            <w:r>
              <w:t xml:space="preserve">1.19</w:t>
            </w:r>
          </w:p>
        </w:tc>
      </w:tr>
      <w:tr>
        <w:tc>
          <w:tcPr/>
          <w:p>
            <w:pPr>
              <w:pStyle w:val="Compact"/>
              <w:jc w:val="right"/>
            </w:pPr>
            <w:r>
              <w:t xml:space="preserve">2009</w:t>
            </w:r>
          </w:p>
        </w:tc>
        <w:tc>
          <w:tcPr/>
          <w:p>
            <w:pPr>
              <w:pStyle w:val="Compact"/>
              <w:jc w:val="right"/>
            </w:pPr>
            <w:r>
              <w:t xml:space="preserve">262</w:t>
            </w:r>
          </w:p>
        </w:tc>
        <w:tc>
          <w:tcPr/>
          <w:p>
            <w:pPr>
              <w:pStyle w:val="Compact"/>
              <w:jc w:val="right"/>
            </w:pPr>
            <w:r>
              <w:t xml:space="preserve">103</w:t>
            </w:r>
          </w:p>
        </w:tc>
        <w:tc>
          <w:tcPr/>
          <w:p>
            <w:pPr>
              <w:pStyle w:val="Compact"/>
              <w:jc w:val="right"/>
            </w:pPr>
            <w:r>
              <w:t xml:space="preserve">0.88</w:t>
            </w:r>
          </w:p>
        </w:tc>
        <w:tc>
          <w:tcPr/>
          <w:p>
            <w:pPr>
              <w:pStyle w:val="Compact"/>
              <w:jc w:val="right"/>
            </w:pPr>
            <w:r>
              <w:t xml:space="preserve">1.39</w:t>
            </w:r>
          </w:p>
        </w:tc>
      </w:tr>
      <w:tr>
        <w:tc>
          <w:tcPr/>
          <w:p>
            <w:pPr>
              <w:pStyle w:val="Compact"/>
              <w:jc w:val="right"/>
            </w:pPr>
            <w:r>
              <w:t xml:space="preserve">2010</w:t>
            </w:r>
          </w:p>
        </w:tc>
        <w:tc>
          <w:tcPr/>
          <w:p>
            <w:pPr>
              <w:pStyle w:val="Compact"/>
              <w:jc w:val="right"/>
            </w:pPr>
            <w:r>
              <w:t xml:space="preserve">697</w:t>
            </w:r>
          </w:p>
        </w:tc>
        <w:tc>
          <w:tcPr/>
          <w:p>
            <w:pPr>
              <w:pStyle w:val="Compact"/>
              <w:jc w:val="right"/>
            </w:pPr>
            <w:r>
              <w:t xml:space="preserve">63</w:t>
            </w:r>
          </w:p>
        </w:tc>
        <w:tc>
          <w:tcPr/>
          <w:p>
            <w:pPr>
              <w:pStyle w:val="Compact"/>
              <w:jc w:val="right"/>
            </w:pPr>
            <w:r>
              <w:t xml:space="preserve">1.38</w:t>
            </w:r>
          </w:p>
        </w:tc>
        <w:tc>
          <w:tcPr/>
          <w:p>
            <w:pPr>
              <w:pStyle w:val="Compact"/>
              <w:jc w:val="right"/>
            </w:pPr>
            <w:r>
              <w:t xml:space="preserve">2.18</w:t>
            </w:r>
          </w:p>
        </w:tc>
      </w:tr>
      <w:tr>
        <w:tc>
          <w:tcPr/>
          <w:p>
            <w:pPr>
              <w:pStyle w:val="Compact"/>
              <w:jc w:val="right"/>
            </w:pPr>
            <w:r>
              <w:t xml:space="preserve">2011</w:t>
            </w:r>
          </w:p>
        </w:tc>
        <w:tc>
          <w:tcPr/>
          <w:p>
            <w:pPr>
              <w:pStyle w:val="Compact"/>
              <w:jc w:val="right"/>
            </w:pPr>
            <w:r>
              <w:t xml:space="preserve">353</w:t>
            </w:r>
          </w:p>
        </w:tc>
        <w:tc>
          <w:tcPr/>
          <w:p>
            <w:pPr>
              <w:pStyle w:val="Compact"/>
              <w:jc w:val="right"/>
            </w:pPr>
            <w:r>
              <w:t xml:space="preserve">195</w:t>
            </w:r>
          </w:p>
        </w:tc>
        <w:tc>
          <w:tcPr/>
          <w:p>
            <w:pPr>
              <w:pStyle w:val="Compact"/>
              <w:jc w:val="right"/>
            </w:pPr>
            <w:r>
              <w:t xml:space="preserve">1.43</w:t>
            </w:r>
          </w:p>
        </w:tc>
        <w:tc>
          <w:tcPr/>
          <w:p>
            <w:pPr>
              <w:pStyle w:val="Compact"/>
              <w:jc w:val="right"/>
            </w:pPr>
            <w:r>
              <w:t xml:space="preserve">2.26</w:t>
            </w:r>
          </w:p>
        </w:tc>
      </w:tr>
      <w:tr>
        <w:tc>
          <w:tcPr/>
          <w:p>
            <w:pPr>
              <w:pStyle w:val="Compact"/>
              <w:jc w:val="right"/>
            </w:pPr>
            <w:r>
              <w:t xml:space="preserve">2012</w:t>
            </w:r>
          </w:p>
        </w:tc>
        <w:tc>
          <w:tcPr/>
          <w:p>
            <w:pPr>
              <w:pStyle w:val="Compact"/>
              <w:jc w:val="right"/>
            </w:pPr>
            <w:r>
              <w:t xml:space="preserve">351</w:t>
            </w:r>
          </w:p>
        </w:tc>
        <w:tc>
          <w:tcPr/>
          <w:p>
            <w:pPr>
              <w:pStyle w:val="Compact"/>
              <w:jc w:val="right"/>
            </w:pPr>
            <w:r>
              <w:t xml:space="preserve">117</w:t>
            </w:r>
          </w:p>
        </w:tc>
        <w:tc>
          <w:tcPr/>
          <w:p>
            <w:pPr>
              <w:pStyle w:val="Compact"/>
              <w:jc w:val="right"/>
            </w:pPr>
            <w:r>
              <w:t xml:space="preserve">1.08</w:t>
            </w:r>
          </w:p>
        </w:tc>
        <w:tc>
          <w:tcPr/>
          <w:p>
            <w:pPr>
              <w:pStyle w:val="Compact"/>
              <w:jc w:val="right"/>
            </w:pPr>
            <w:r>
              <w:t xml:space="preserve">1.51</w:t>
            </w:r>
          </w:p>
        </w:tc>
      </w:tr>
      <w:tr>
        <w:tc>
          <w:tcPr/>
          <w:p>
            <w:pPr>
              <w:pStyle w:val="Compact"/>
              <w:jc w:val="right"/>
            </w:pPr>
            <w:r>
              <w:t xml:space="preserve">2013</w:t>
            </w:r>
          </w:p>
        </w:tc>
        <w:tc>
          <w:tcPr/>
          <w:p>
            <w:pPr>
              <w:pStyle w:val="Compact"/>
              <w:jc w:val="right"/>
            </w:pPr>
            <w:r>
              <w:t xml:space="preserve">577</w:t>
            </w:r>
          </w:p>
        </w:tc>
        <w:tc>
          <w:tcPr/>
          <w:p>
            <w:pPr>
              <w:pStyle w:val="Compact"/>
              <w:jc w:val="right"/>
            </w:pPr>
            <w:r>
              <w:t xml:space="preserve">97</w:t>
            </w:r>
          </w:p>
        </w:tc>
        <w:tc>
          <w:tcPr/>
          <w:p>
            <w:pPr>
              <w:pStyle w:val="Compact"/>
              <w:jc w:val="right"/>
            </w:pPr>
            <w:r>
              <w:t xml:space="preserve">1.34</w:t>
            </w:r>
          </w:p>
        </w:tc>
        <w:tc>
          <w:tcPr/>
          <w:p>
            <w:pPr>
              <w:pStyle w:val="Compact"/>
              <w:jc w:val="right"/>
            </w:pPr>
            <w:r>
              <w:t xml:space="preserve">1.96</w:t>
            </w:r>
          </w:p>
        </w:tc>
      </w:tr>
      <w:tr>
        <w:tc>
          <w:tcPr/>
          <w:p>
            <w:pPr>
              <w:pStyle w:val="Compact"/>
              <w:jc w:val="right"/>
            </w:pPr>
            <w:r>
              <w:t xml:space="preserve">2014</w:t>
            </w:r>
          </w:p>
        </w:tc>
        <w:tc>
          <w:tcPr/>
          <w:p>
            <w:pPr>
              <w:pStyle w:val="Compact"/>
              <w:jc w:val="right"/>
            </w:pPr>
            <w:r>
              <w:t xml:space="preserve">626</w:t>
            </w:r>
          </w:p>
        </w:tc>
        <w:tc>
          <w:tcPr/>
          <w:p>
            <w:pPr>
              <w:pStyle w:val="Compact"/>
              <w:jc w:val="right"/>
            </w:pPr>
            <w:r>
              <w:t xml:space="preserve">124</w:t>
            </w:r>
          </w:p>
        </w:tc>
        <w:tc>
          <w:tcPr/>
          <w:p>
            <w:pPr>
              <w:pStyle w:val="Compact"/>
              <w:jc w:val="right"/>
            </w:pPr>
            <w:r>
              <w:t xml:space="preserve">1.54</w:t>
            </w:r>
          </w:p>
        </w:tc>
        <w:tc>
          <w:tcPr/>
          <w:p>
            <w:pPr>
              <w:pStyle w:val="Compact"/>
              <w:jc w:val="right"/>
            </w:pPr>
            <w:r>
              <w:t xml:space="preserve">2.25</w:t>
            </w:r>
          </w:p>
        </w:tc>
      </w:tr>
      <w:tr>
        <w:tc>
          <w:tcPr/>
          <w:p>
            <w:pPr>
              <w:pStyle w:val="Compact"/>
              <w:jc w:val="right"/>
            </w:pPr>
            <w:r>
              <w:t xml:space="preserve">2015</w:t>
            </w:r>
          </w:p>
        </w:tc>
        <w:tc>
          <w:tcPr/>
          <w:p>
            <w:pPr>
              <w:pStyle w:val="Compact"/>
              <w:jc w:val="right"/>
            </w:pPr>
            <w:r>
              <w:t xml:space="preserve">523</w:t>
            </w:r>
          </w:p>
        </w:tc>
        <w:tc>
          <w:tcPr/>
          <w:p>
            <w:pPr>
              <w:pStyle w:val="Compact"/>
              <w:jc w:val="right"/>
            </w:pPr>
            <w:r>
              <w:t xml:space="preserve">137</w:t>
            </w:r>
          </w:p>
        </w:tc>
        <w:tc>
          <w:tcPr/>
          <w:p>
            <w:pPr>
              <w:pStyle w:val="Compact"/>
              <w:jc w:val="right"/>
            </w:pPr>
            <w:r>
              <w:t xml:space="preserve">1.43</w:t>
            </w:r>
          </w:p>
        </w:tc>
        <w:tc>
          <w:tcPr/>
          <w:p>
            <w:pPr>
              <w:pStyle w:val="Compact"/>
              <w:jc w:val="right"/>
            </w:pPr>
            <w:r>
              <w:t xml:space="preserve">2.09</w:t>
            </w:r>
          </w:p>
        </w:tc>
      </w:tr>
      <w:tr>
        <w:tc>
          <w:tcPr/>
          <w:p>
            <w:pPr>
              <w:pStyle w:val="Compact"/>
              <w:jc w:val="right"/>
            </w:pPr>
            <w:r>
              <w:t xml:space="preserve">2016</w:t>
            </w:r>
          </w:p>
        </w:tc>
        <w:tc>
          <w:tcPr/>
          <w:p>
            <w:pPr>
              <w:pStyle w:val="Compact"/>
              <w:jc w:val="right"/>
            </w:pPr>
            <w:r>
              <w:t xml:space="preserve">481</w:t>
            </w:r>
          </w:p>
        </w:tc>
        <w:tc>
          <w:tcPr/>
          <w:p>
            <w:pPr>
              <w:pStyle w:val="Compact"/>
              <w:jc w:val="right"/>
            </w:pPr>
            <w:r>
              <w:t xml:space="preserve">65</w:t>
            </w:r>
          </w:p>
        </w:tc>
        <w:tc>
          <w:tcPr/>
          <w:p>
            <w:pPr>
              <w:pStyle w:val="Compact"/>
              <w:jc w:val="right"/>
            </w:pPr>
            <w:r>
              <w:t xml:space="preserve">1.05</w:t>
            </w:r>
          </w:p>
        </w:tc>
        <w:tc>
          <w:tcPr/>
          <w:p>
            <w:pPr>
              <w:pStyle w:val="Compact"/>
              <w:jc w:val="right"/>
            </w:pPr>
            <w:r>
              <w:t xml:space="preserve">1.53</w:t>
            </w:r>
          </w:p>
        </w:tc>
      </w:tr>
      <w:tr>
        <w:tc>
          <w:tcPr/>
          <w:p>
            <w:pPr>
              <w:pStyle w:val="Compact"/>
              <w:jc w:val="right"/>
            </w:pPr>
            <w:r>
              <w:t xml:space="preserve">2017</w:t>
            </w:r>
          </w:p>
        </w:tc>
        <w:tc>
          <w:tcPr/>
          <w:p>
            <w:pPr>
              <w:pStyle w:val="Compact"/>
              <w:jc w:val="right"/>
            </w:pPr>
            <w:r>
              <w:t xml:space="preserve">757</w:t>
            </w:r>
          </w:p>
        </w:tc>
        <w:tc>
          <w:tcPr/>
          <w:p>
            <w:pPr>
              <w:pStyle w:val="Compact"/>
              <w:jc w:val="right"/>
            </w:pPr>
            <w:r>
              <w:t xml:space="preserve">122</w:t>
            </w:r>
          </w:p>
        </w:tc>
        <w:tc>
          <w:tcPr/>
          <w:p>
            <w:pPr>
              <w:pStyle w:val="Compact"/>
              <w:jc w:val="right"/>
            </w:pPr>
            <w:r>
              <w:t xml:space="preserve">1.73</w:t>
            </w:r>
          </w:p>
        </w:tc>
        <w:tc>
          <w:tcPr/>
          <w:p>
            <w:pPr>
              <w:pStyle w:val="Compact"/>
              <w:jc w:val="right"/>
            </w:pPr>
            <w:r>
              <w:t xml:space="preserve">2.52</w:t>
            </w:r>
          </w:p>
        </w:tc>
      </w:tr>
      <w:tr>
        <w:tc>
          <w:tcPr/>
          <w:p>
            <w:pPr>
              <w:pStyle w:val="Compact"/>
              <w:jc w:val="right"/>
            </w:pPr>
            <w:r>
              <w:t xml:space="preserve">2018</w:t>
            </w:r>
          </w:p>
        </w:tc>
        <w:tc>
          <w:tcPr/>
          <w:p>
            <w:pPr>
              <w:pStyle w:val="Compact"/>
              <w:jc w:val="right"/>
            </w:pPr>
            <w:r>
              <w:t xml:space="preserve">282</w:t>
            </w:r>
          </w:p>
        </w:tc>
        <w:tc>
          <w:tcPr/>
          <w:p>
            <w:pPr>
              <w:pStyle w:val="Compact"/>
              <w:jc w:val="right"/>
            </w:pPr>
            <w:r>
              <w:t xml:space="preserve">124</w:t>
            </w:r>
          </w:p>
        </w:tc>
        <w:tc>
          <w:tcPr/>
          <w:p>
            <w:pPr>
              <w:pStyle w:val="Compact"/>
              <w:jc w:val="right"/>
            </w:pPr>
            <w:r>
              <w:t xml:space="preserve">1.00</w:t>
            </w:r>
          </w:p>
        </w:tc>
        <w:tc>
          <w:tcPr/>
          <w:p>
            <w:pPr>
              <w:pStyle w:val="Compact"/>
              <w:jc w:val="right"/>
            </w:pPr>
            <w:r>
              <w:t xml:space="preserve">1.46</w:t>
            </w:r>
          </w:p>
        </w:tc>
      </w:tr>
      <w:tr>
        <w:tc>
          <w:tcPr/>
          <w:p>
            <w:pPr>
              <w:pStyle w:val="Compact"/>
              <w:jc w:val="right"/>
            </w:pPr>
            <w:r>
              <w:t xml:space="preserve">2019</w:t>
            </w:r>
          </w:p>
        </w:tc>
        <w:tc>
          <w:tcPr/>
          <w:p>
            <w:pPr>
              <w:pStyle w:val="Compact"/>
              <w:jc w:val="right"/>
            </w:pPr>
            <w:r>
              <w:t xml:space="preserve">212</w:t>
            </w:r>
          </w:p>
        </w:tc>
        <w:tc>
          <w:tcPr/>
          <w:p>
            <w:pPr>
              <w:pStyle w:val="Compact"/>
              <w:jc w:val="right"/>
            </w:pPr>
            <w:r>
              <w:t xml:space="preserve">34</w:t>
            </w:r>
          </w:p>
        </w:tc>
        <w:tc>
          <w:tcPr/>
          <w:p>
            <w:pPr>
              <w:pStyle w:val="Compact"/>
              <w:jc w:val="right"/>
            </w:pPr>
            <w:r>
              <w:t xml:space="preserve">0.49</w:t>
            </w:r>
          </w:p>
        </w:tc>
        <w:tc>
          <w:tcPr/>
          <w:p>
            <w:pPr>
              <w:pStyle w:val="Compact"/>
              <w:jc w:val="right"/>
            </w:pPr>
            <w:r>
              <w:t xml:space="preserve">0.71</w:t>
            </w:r>
          </w:p>
        </w:tc>
      </w:tr>
      <w:tr>
        <w:tc>
          <w:tcPr/>
          <w:p>
            <w:pPr>
              <w:pStyle w:val="Compact"/>
              <w:jc w:val="right"/>
            </w:pPr>
            <w:r>
              <w:t xml:space="preserve">2020</w:t>
            </w:r>
          </w:p>
        </w:tc>
        <w:tc>
          <w:tcPr/>
          <w:p>
            <w:pPr>
              <w:pStyle w:val="Compact"/>
              <w:jc w:val="right"/>
            </w:pPr>
            <w:r>
              <w:t xml:space="preserve">429</w:t>
            </w:r>
          </w:p>
        </w:tc>
        <w:tc>
          <w:tcPr/>
          <w:p>
            <w:pPr>
              <w:pStyle w:val="Compact"/>
              <w:jc w:val="right"/>
            </w:pPr>
            <w:r>
              <w:t xml:space="preserve">37</w:t>
            </w:r>
          </w:p>
        </w:tc>
        <w:tc>
          <w:tcPr/>
          <w:p>
            <w:pPr>
              <w:pStyle w:val="Compact"/>
              <w:jc w:val="right"/>
            </w:pPr>
            <w:r>
              <w:t xml:space="preserve">0.84</w:t>
            </w:r>
          </w:p>
        </w:tc>
        <w:tc>
          <w:tcPr/>
          <w:p>
            <w:pPr>
              <w:pStyle w:val="Compact"/>
              <w:jc w:val="right"/>
            </w:pPr>
            <w:r>
              <w:t xml:space="preserve">1.23</w:t>
            </w:r>
          </w:p>
        </w:tc>
      </w:tr>
      <w:tr>
        <w:tc>
          <w:tcPr/>
          <w:p>
            <w:pPr>
              <w:pStyle w:val="Compact"/>
              <w:jc w:val="right"/>
            </w:pPr>
            <w:r>
              <w:t xml:space="preserve">2021</w:t>
            </w:r>
          </w:p>
        </w:tc>
        <w:tc>
          <w:tcPr/>
          <w:p>
            <w:pPr>
              <w:pStyle w:val="Compact"/>
              <w:jc w:val="right"/>
            </w:pPr>
            <w:r>
              <w:t xml:space="preserve">391</w:t>
            </w:r>
          </w:p>
        </w:tc>
        <w:tc>
          <w:tcPr/>
          <w:p>
            <w:pPr>
              <w:pStyle w:val="Compact"/>
              <w:jc w:val="right"/>
            </w:pPr>
            <w:r>
              <w:t xml:space="preserve">38</w:t>
            </w:r>
          </w:p>
        </w:tc>
        <w:tc>
          <w:tcPr/>
          <w:p>
            <w:pPr>
              <w:pStyle w:val="Compact"/>
              <w:jc w:val="right"/>
            </w:pPr>
            <w:r>
              <w:t xml:space="preserve">0.79</w:t>
            </w:r>
          </w:p>
        </w:tc>
        <w:tc>
          <w:tcPr/>
          <w:p>
            <w:pPr>
              <w:pStyle w:val="Compact"/>
              <w:jc w:val="right"/>
            </w:pPr>
            <w:r>
              <w:t xml:space="preserve">1.15</w:t>
            </w:r>
          </w:p>
        </w:tc>
      </w:tr>
      <w:tr>
        <w:tc>
          <w:tcPr/>
          <w:p>
            <w:pPr>
              <w:pStyle w:val="Compact"/>
              <w:jc w:val="right"/>
            </w:pPr>
            <w:r>
              <w:t xml:space="preserve">2022</w:t>
            </w:r>
          </w:p>
        </w:tc>
        <w:tc>
          <w:tcPr/>
          <w:p>
            <w:pPr>
              <w:pStyle w:val="Compact"/>
              <w:jc w:val="right"/>
            </w:pPr>
            <w:r>
              <w:t xml:space="preserve">126</w:t>
            </w:r>
          </w:p>
        </w:tc>
        <w:tc>
          <w:tcPr/>
          <w:p>
            <w:pPr>
              <w:pStyle w:val="Compact"/>
              <w:jc w:val="right"/>
            </w:pPr>
            <w:r>
              <w:t xml:space="preserve">72</w:t>
            </w:r>
          </w:p>
        </w:tc>
        <w:tc>
          <w:tcPr/>
          <w:p>
            <w:pPr>
              <w:pStyle w:val="Compact"/>
              <w:jc w:val="right"/>
            </w:pPr>
            <w:r>
              <w:t xml:space="preserve">0.52</w:t>
            </w:r>
          </w:p>
        </w:tc>
        <w:tc>
          <w:tcPr/>
          <w:p>
            <w:pPr>
              <w:pStyle w:val="Compact"/>
              <w:jc w:val="right"/>
            </w:pPr>
            <w:r>
              <w:t xml:space="preserve">0.75</w:t>
            </w:r>
          </w:p>
        </w:tc>
      </w:tr>
    </w:tbl>
    <w:p>
      <w:pPr>
        <w:pStyle w:val="SourceCode"/>
      </w:pPr>
      <w:r>
        <w:rPr>
          <w:rStyle w:val="VerbatimChar"/>
        </w:rPr>
        <w:t xml:space="preserve">## Rows: 39 Columns: 3</w:t>
      </w:r>
      <w:r>
        <w:br/>
      </w:r>
      <w:r>
        <w:rPr>
          <w:rStyle w:val="VerbatimChar"/>
        </w:rPr>
        <w:t xml:space="preserve">## ── Column specification ────────────────────────────────────────────────────────</w:t>
      </w:r>
      <w:r>
        <w:br/>
      </w:r>
      <w:r>
        <w:rPr>
          <w:rStyle w:val="VerbatimChar"/>
        </w:rPr>
        <w:t xml:space="preserve">## Delimiter: ","</w:t>
      </w:r>
      <w:r>
        <w:br/>
      </w:r>
      <w:r>
        <w:rPr>
          <w:rStyle w:val="VerbatimChar"/>
        </w:rPr>
        <w:t xml:space="preserve">## dbl (3): year, OneSW, MSW</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TableCaption"/>
      </w:pPr>
      <w:r>
        <w:t xml:space="preserve">Table 8 - Index rivers :spawning stock and egg deposition and attainment of CLs -Oir (2022) ; Conservation Limit = 0.12 (millions)</w:t>
      </w:r>
    </w:p>
    <w:tbl>
      <w:tblPr>
        <w:tblStyle w:val="Table"/>
        <w:tblW w:type="auto" w:w="0"/>
        <w:tblLook w:firstRow="1" w:lastRow="0" w:firstColumn="0" w:lastColumn="0" w:noHBand="0" w:noVBand="0" w:val="0020"/>
        <w:tblCaption w:val="Table 8 - Index rivers :spawning stock and egg deposition and attainment of CLs -Oir (2022) ; Conservation Limit = 0.12 (millions)"/>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226.0</w:t>
            </w:r>
          </w:p>
        </w:tc>
        <w:tc>
          <w:tcPr/>
          <w:p>
            <w:pPr>
              <w:pStyle w:val="Compact"/>
              <w:jc w:val="right"/>
            </w:pPr>
            <w:r>
              <w:t xml:space="preserve">28</w:t>
            </w:r>
          </w:p>
        </w:tc>
        <w:tc>
          <w:tcPr/>
          <w:p>
            <w:pPr>
              <w:pStyle w:val="Compact"/>
              <w:jc w:val="right"/>
            </w:pPr>
            <w:r>
              <w:t xml:space="preserve">0.48</w:t>
            </w:r>
          </w:p>
        </w:tc>
        <w:tc>
          <w:tcPr/>
          <w:p>
            <w:pPr>
              <w:pStyle w:val="Compact"/>
              <w:jc w:val="right"/>
            </w:pPr>
            <w:r>
              <w:t xml:space="preserve">4.00</w:t>
            </w:r>
          </w:p>
        </w:tc>
      </w:tr>
      <w:tr>
        <w:tc>
          <w:tcPr/>
          <w:p>
            <w:pPr>
              <w:pStyle w:val="Compact"/>
              <w:jc w:val="right"/>
            </w:pPr>
            <w:r>
              <w:t xml:space="preserve">1985</w:t>
            </w:r>
          </w:p>
        </w:tc>
        <w:tc>
          <w:tcPr/>
          <w:p>
            <w:pPr>
              <w:pStyle w:val="Compact"/>
              <w:jc w:val="right"/>
            </w:pPr>
            <w:r>
              <w:t xml:space="preserve">202.0</w:t>
            </w:r>
          </w:p>
        </w:tc>
        <w:tc>
          <w:tcPr/>
          <w:p>
            <w:pPr>
              <w:pStyle w:val="Compact"/>
              <w:jc w:val="right"/>
            </w:pPr>
            <w:r>
              <w:t xml:space="preserve">60</w:t>
            </w:r>
          </w:p>
        </w:tc>
        <w:tc>
          <w:tcPr/>
          <w:p>
            <w:pPr>
              <w:pStyle w:val="Compact"/>
              <w:jc w:val="right"/>
            </w:pPr>
            <w:r>
              <w:t xml:space="preserve">0.67</w:t>
            </w:r>
          </w:p>
        </w:tc>
        <w:tc>
          <w:tcPr/>
          <w:p>
            <w:pPr>
              <w:pStyle w:val="Compact"/>
              <w:jc w:val="right"/>
            </w:pPr>
            <w:r>
              <w:t xml:space="preserve">5.55</w:t>
            </w:r>
          </w:p>
        </w:tc>
      </w:tr>
      <w:tr>
        <w:tc>
          <w:tcPr/>
          <w:p>
            <w:pPr>
              <w:pStyle w:val="Compact"/>
              <w:jc w:val="right"/>
            </w:pPr>
            <w:r>
              <w:t xml:space="preserve">1986</w:t>
            </w:r>
          </w:p>
        </w:tc>
        <w:tc>
          <w:tcPr/>
          <w:p>
            <w:pPr>
              <w:pStyle w:val="Compact"/>
              <w:jc w:val="right"/>
            </w:pPr>
            <w:r>
              <w:t xml:space="preserve">65.0</w:t>
            </w:r>
          </w:p>
        </w:tc>
        <w:tc>
          <w:tcPr/>
          <w:p>
            <w:pPr>
              <w:pStyle w:val="Compact"/>
              <w:jc w:val="right"/>
            </w:pPr>
            <w:r>
              <w:t xml:space="preserve">45</w:t>
            </w:r>
          </w:p>
        </w:tc>
        <w:tc>
          <w:tcPr/>
          <w:p>
            <w:pPr>
              <w:pStyle w:val="Compact"/>
              <w:jc w:val="right"/>
            </w:pPr>
            <w:r>
              <w:t xml:space="preserve">0.35</w:t>
            </w:r>
          </w:p>
        </w:tc>
        <w:tc>
          <w:tcPr/>
          <w:p>
            <w:pPr>
              <w:pStyle w:val="Compact"/>
              <w:jc w:val="right"/>
            </w:pPr>
            <w:r>
              <w:t xml:space="preserve">2.93</w:t>
            </w:r>
          </w:p>
        </w:tc>
      </w:tr>
      <w:tr>
        <w:tc>
          <w:tcPr/>
          <w:p>
            <w:pPr>
              <w:pStyle w:val="Compact"/>
              <w:jc w:val="right"/>
            </w:pPr>
            <w:r>
              <w:t xml:space="preserve">1987</w:t>
            </w:r>
          </w:p>
        </w:tc>
        <w:tc>
          <w:tcPr/>
          <w:p>
            <w:pPr>
              <w:pStyle w:val="Compact"/>
              <w:jc w:val="right"/>
            </w:pPr>
            <w:r>
              <w:t xml:space="preserve">167.0</w:t>
            </w:r>
          </w:p>
        </w:tc>
        <w:tc>
          <w:tcPr/>
          <w:p>
            <w:pPr>
              <w:pStyle w:val="Compact"/>
              <w:jc w:val="right"/>
            </w:pPr>
            <w:r>
              <w:t xml:space="preserve">12</w:t>
            </w:r>
          </w:p>
        </w:tc>
        <w:tc>
          <w:tcPr/>
          <w:p>
            <w:pPr>
              <w:pStyle w:val="Compact"/>
              <w:jc w:val="right"/>
            </w:pPr>
            <w:r>
              <w:t xml:space="preserve">0.15</w:t>
            </w:r>
          </w:p>
        </w:tc>
        <w:tc>
          <w:tcPr/>
          <w:p>
            <w:pPr>
              <w:pStyle w:val="Compact"/>
              <w:jc w:val="right"/>
            </w:pPr>
            <w:r>
              <w:t xml:space="preserve">1.27</w:t>
            </w:r>
          </w:p>
        </w:tc>
      </w:tr>
      <w:tr>
        <w:tc>
          <w:tcPr/>
          <w:p>
            <w:pPr>
              <w:pStyle w:val="Compact"/>
              <w:jc w:val="right"/>
            </w:pPr>
            <w:r>
              <w:t xml:space="preserve">1988</w:t>
            </w:r>
          </w:p>
        </w:tc>
        <w:tc>
          <w:tcPr/>
          <w:p>
            <w:pPr>
              <w:pStyle w:val="Compact"/>
              <w:jc w:val="right"/>
            </w:pPr>
            <w:r>
              <w:t xml:space="preserve">125.0</w:t>
            </w:r>
          </w:p>
        </w:tc>
        <w:tc>
          <w:tcPr/>
          <w:p>
            <w:pPr>
              <w:pStyle w:val="Compact"/>
              <w:jc w:val="right"/>
            </w:pPr>
            <w:r>
              <w:t xml:space="preserve">71</w:t>
            </w:r>
          </w:p>
        </w:tc>
        <w:tc>
          <w:tcPr/>
          <w:p>
            <w:pPr>
              <w:pStyle w:val="Compact"/>
              <w:jc w:val="right"/>
            </w:pPr>
            <w:r>
              <w:t xml:space="preserve">0.62</w:t>
            </w:r>
          </w:p>
        </w:tc>
        <w:tc>
          <w:tcPr/>
          <w:p>
            <w:pPr>
              <w:pStyle w:val="Compact"/>
              <w:jc w:val="right"/>
            </w:pPr>
            <w:r>
              <w:t xml:space="preserve">5.13</w:t>
            </w:r>
          </w:p>
        </w:tc>
      </w:tr>
      <w:tr>
        <w:tc>
          <w:tcPr/>
          <w:p>
            <w:pPr>
              <w:pStyle w:val="Compact"/>
              <w:jc w:val="right"/>
            </w:pPr>
            <w:r>
              <w:t xml:space="preserve">1989</w:t>
            </w:r>
          </w:p>
        </w:tc>
        <w:tc>
          <w:tcPr/>
          <w:p>
            <w:pPr>
              <w:pStyle w:val="Compact"/>
              <w:jc w:val="right"/>
            </w:pPr>
            <w:r>
              <w:t xml:space="preserve">177.0</w:t>
            </w:r>
          </w:p>
        </w:tc>
        <w:tc>
          <w:tcPr/>
          <w:p>
            <w:pPr>
              <w:pStyle w:val="Compact"/>
              <w:jc w:val="right"/>
            </w:pPr>
            <w:r>
              <w:t xml:space="preserve">26</w:t>
            </w:r>
          </w:p>
        </w:tc>
        <w:tc>
          <w:tcPr/>
          <w:p>
            <w:pPr>
              <w:pStyle w:val="Compact"/>
              <w:jc w:val="right"/>
            </w:pPr>
            <w:r>
              <w:t xml:space="preserve">0.38</w:t>
            </w:r>
          </w:p>
        </w:tc>
        <w:tc>
          <w:tcPr/>
          <w:p>
            <w:pPr>
              <w:pStyle w:val="Compact"/>
              <w:jc w:val="right"/>
            </w:pPr>
            <w:r>
              <w:t xml:space="preserve">3.20</w:t>
            </w:r>
          </w:p>
        </w:tc>
      </w:tr>
      <w:tr>
        <w:tc>
          <w:tcPr/>
          <w:p>
            <w:pPr>
              <w:pStyle w:val="Compact"/>
              <w:jc w:val="right"/>
            </w:pPr>
            <w:r>
              <w:t xml:space="preserve">1990</w:t>
            </w:r>
          </w:p>
        </w:tc>
        <w:tc>
          <w:tcPr/>
          <w:p>
            <w:pPr>
              <w:pStyle w:val="Compact"/>
              <w:jc w:val="right"/>
            </w:pPr>
            <w:r>
              <w:t xml:space="preserve">72.5</w:t>
            </w:r>
          </w:p>
        </w:tc>
        <w:tc>
          <w:tcPr/>
          <w:p>
            <w:pPr>
              <w:pStyle w:val="Compact"/>
              <w:jc w:val="right"/>
            </w:pPr>
            <w:r>
              <w:t xml:space="preserve">15</w:t>
            </w:r>
          </w:p>
        </w:tc>
        <w:tc>
          <w:tcPr/>
          <w:p>
            <w:pPr>
              <w:pStyle w:val="Compact"/>
              <w:jc w:val="right"/>
            </w:pPr>
            <w:r>
              <w:t xml:space="preserve">0.20</w:t>
            </w:r>
          </w:p>
        </w:tc>
        <w:tc>
          <w:tcPr/>
          <w:p>
            <w:pPr>
              <w:pStyle w:val="Compact"/>
              <w:jc w:val="right"/>
            </w:pPr>
            <w:r>
              <w:t xml:space="preserve">1.70</w:t>
            </w:r>
          </w:p>
        </w:tc>
      </w:tr>
      <w:tr>
        <w:tc>
          <w:tcPr/>
          <w:p>
            <w:pPr>
              <w:pStyle w:val="Compact"/>
              <w:jc w:val="right"/>
            </w:pPr>
            <w:r>
              <w:t xml:space="preserve">1991</w:t>
            </w:r>
          </w:p>
        </w:tc>
        <w:tc>
          <w:tcPr/>
          <w:p>
            <w:pPr>
              <w:pStyle w:val="Compact"/>
              <w:jc w:val="right"/>
            </w:pPr>
            <w:r>
              <w:t xml:space="preserve">46.0</w:t>
            </w:r>
          </w:p>
        </w:tc>
        <w:tc>
          <w:tcPr/>
          <w:p>
            <w:pPr>
              <w:pStyle w:val="Compact"/>
              <w:jc w:val="right"/>
            </w:pPr>
            <w:r>
              <w:t xml:space="preserve">5</w:t>
            </w:r>
          </w:p>
        </w:tc>
        <w:tc>
          <w:tcPr/>
          <w:p>
            <w:pPr>
              <w:pStyle w:val="Compact"/>
              <w:jc w:val="right"/>
            </w:pPr>
            <w:r>
              <w:t xml:space="preserve">0.09</w:t>
            </w:r>
          </w:p>
        </w:tc>
        <w:tc>
          <w:tcPr/>
          <w:p>
            <w:pPr>
              <w:pStyle w:val="Compact"/>
              <w:jc w:val="right"/>
            </w:pPr>
            <w:r>
              <w:t xml:space="preserve">0.73</w:t>
            </w:r>
          </w:p>
        </w:tc>
      </w:tr>
      <w:tr>
        <w:tc>
          <w:tcPr/>
          <w:p>
            <w:pPr>
              <w:pStyle w:val="Compact"/>
              <w:jc w:val="right"/>
            </w:pPr>
            <w:r>
              <w:t xml:space="preserve">1992</w:t>
            </w:r>
          </w:p>
        </w:tc>
        <w:tc>
          <w:tcPr/>
          <w:p>
            <w:pPr>
              <w:pStyle w:val="Compact"/>
              <w:jc w:val="right"/>
            </w:pPr>
            <w:r>
              <w:t xml:space="preserve">36.0</w:t>
            </w:r>
          </w:p>
        </w:tc>
        <w:tc>
          <w:tcPr/>
          <w:p>
            <w:pPr>
              <w:pStyle w:val="Compact"/>
              <w:jc w:val="right"/>
            </w:pPr>
            <w:r>
              <w:t xml:space="preserve">7</w:t>
            </w:r>
          </w:p>
        </w:tc>
        <w:tc>
          <w:tcPr/>
          <w:p>
            <w:pPr>
              <w:pStyle w:val="Compact"/>
              <w:jc w:val="right"/>
            </w:pPr>
            <w:r>
              <w:t xml:space="preserve">0.13</w:t>
            </w:r>
          </w:p>
        </w:tc>
        <w:tc>
          <w:tcPr/>
          <w:p>
            <w:pPr>
              <w:pStyle w:val="Compact"/>
              <w:jc w:val="right"/>
            </w:pPr>
            <w:r>
              <w:t xml:space="preserve">1.07</w:t>
            </w:r>
          </w:p>
        </w:tc>
      </w:tr>
      <w:tr>
        <w:tc>
          <w:tcPr/>
          <w:p>
            <w:pPr>
              <w:pStyle w:val="Compact"/>
              <w:jc w:val="right"/>
            </w:pPr>
            <w:r>
              <w:t xml:space="preserve">1993</w:t>
            </w:r>
          </w:p>
        </w:tc>
        <w:tc>
          <w:tcPr/>
          <w:p>
            <w:pPr>
              <w:pStyle w:val="Compact"/>
              <w:jc w:val="right"/>
            </w:pPr>
            <w:r>
              <w:t xml:space="preserve">100.0</w:t>
            </w:r>
          </w:p>
        </w:tc>
        <w:tc>
          <w:tcPr/>
          <w:p>
            <w:pPr>
              <w:pStyle w:val="Compact"/>
              <w:jc w:val="right"/>
            </w:pPr>
            <w:r>
              <w:t xml:space="preserve">9</w:t>
            </w:r>
          </w:p>
        </w:tc>
        <w:tc>
          <w:tcPr/>
          <w:p>
            <w:pPr>
              <w:pStyle w:val="Compact"/>
              <w:jc w:val="right"/>
            </w:pPr>
            <w:r>
              <w:t xml:space="preserve">0.14</w:t>
            </w:r>
          </w:p>
        </w:tc>
        <w:tc>
          <w:tcPr/>
          <w:p>
            <w:pPr>
              <w:pStyle w:val="Compact"/>
              <w:jc w:val="right"/>
            </w:pPr>
            <w:r>
              <w:t xml:space="preserve">1.21</w:t>
            </w:r>
          </w:p>
        </w:tc>
      </w:tr>
      <w:tr>
        <w:tc>
          <w:tcPr/>
          <w:p>
            <w:pPr>
              <w:pStyle w:val="Compact"/>
              <w:jc w:val="right"/>
            </w:pPr>
            <w:r>
              <w:t xml:space="preserve">1994</w:t>
            </w:r>
          </w:p>
        </w:tc>
        <w:tc>
          <w:tcPr/>
          <w:p>
            <w:pPr>
              <w:pStyle w:val="Compact"/>
              <w:jc w:val="right"/>
            </w:pPr>
            <w:r>
              <w:t xml:space="preserve">39.0</w:t>
            </w:r>
          </w:p>
        </w:tc>
        <w:tc>
          <w:tcPr/>
          <w:p>
            <w:pPr>
              <w:pStyle w:val="Compact"/>
              <w:jc w:val="right"/>
            </w:pPr>
            <w:r>
              <w:t xml:space="preserve">12</w:t>
            </w:r>
          </w:p>
        </w:tc>
        <w:tc>
          <w:tcPr/>
          <w:p>
            <w:pPr>
              <w:pStyle w:val="Compact"/>
              <w:jc w:val="right"/>
            </w:pPr>
            <w:r>
              <w:t xml:space="preserve">0.21</w:t>
            </w:r>
          </w:p>
        </w:tc>
        <w:tc>
          <w:tcPr/>
          <w:p>
            <w:pPr>
              <w:pStyle w:val="Compact"/>
              <w:jc w:val="right"/>
            </w:pPr>
            <w:r>
              <w:t xml:space="preserve">1.78</w:t>
            </w:r>
          </w:p>
        </w:tc>
      </w:tr>
      <w:tr>
        <w:tc>
          <w:tcPr/>
          <w:p>
            <w:pPr>
              <w:pStyle w:val="Compact"/>
              <w:jc w:val="right"/>
            </w:pPr>
            <w:r>
              <w:t xml:space="preserve">1995</w:t>
            </w:r>
          </w:p>
        </w:tc>
        <w:tc>
          <w:tcPr/>
          <w:p>
            <w:pPr>
              <w:pStyle w:val="Compact"/>
              <w:jc w:val="right"/>
            </w:pPr>
            <w:r>
              <w:t xml:space="preserve">134.0</w:t>
            </w:r>
          </w:p>
        </w:tc>
        <w:tc>
          <w:tcPr/>
          <w:p>
            <w:pPr>
              <w:pStyle w:val="Compact"/>
              <w:jc w:val="right"/>
            </w:pPr>
            <w:r>
              <w:t xml:space="preserve">4</w:t>
            </w:r>
          </w:p>
        </w:tc>
        <w:tc>
          <w:tcPr/>
          <w:p>
            <w:pPr>
              <w:pStyle w:val="Compact"/>
              <w:jc w:val="right"/>
            </w:pPr>
            <w:r>
              <w:t xml:space="preserve">0.29</w:t>
            </w:r>
          </w:p>
        </w:tc>
        <w:tc>
          <w:tcPr/>
          <w:p>
            <w:pPr>
              <w:pStyle w:val="Compact"/>
              <w:jc w:val="right"/>
            </w:pPr>
            <w:r>
              <w:t xml:space="preserve">2.44</w:t>
            </w:r>
          </w:p>
        </w:tc>
      </w:tr>
      <w:tr>
        <w:tc>
          <w:tcPr/>
          <w:p>
            <w:pPr>
              <w:pStyle w:val="Compact"/>
              <w:jc w:val="right"/>
            </w:pPr>
            <w:r>
              <w:t xml:space="preserve">1996</w:t>
            </w:r>
          </w:p>
        </w:tc>
        <w:tc>
          <w:tcPr/>
          <w:p>
            <w:pPr>
              <w:pStyle w:val="Compact"/>
              <w:jc w:val="right"/>
            </w:pPr>
            <w:r>
              <w:t xml:space="preserve">246.0</w:t>
            </w:r>
          </w:p>
        </w:tc>
        <w:tc>
          <w:tcPr/>
          <w:p>
            <w:pPr>
              <w:pStyle w:val="Compact"/>
              <w:jc w:val="right"/>
            </w:pPr>
            <w:r>
              <w:t xml:space="preserve">8</w:t>
            </w:r>
          </w:p>
        </w:tc>
        <w:tc>
          <w:tcPr/>
          <w:p>
            <w:pPr>
              <w:pStyle w:val="Compact"/>
              <w:jc w:val="right"/>
            </w:pPr>
            <w:r>
              <w:t xml:space="preserve">0.54</w:t>
            </w:r>
          </w:p>
        </w:tc>
        <w:tc>
          <w:tcPr/>
          <w:p>
            <w:pPr>
              <w:pStyle w:val="Compact"/>
              <w:jc w:val="right"/>
            </w:pPr>
            <w:r>
              <w:t xml:space="preserve">4.49</w:t>
            </w:r>
          </w:p>
        </w:tc>
      </w:tr>
      <w:tr>
        <w:tc>
          <w:tcPr/>
          <w:p>
            <w:pPr>
              <w:pStyle w:val="Compact"/>
              <w:jc w:val="right"/>
            </w:pPr>
            <w:r>
              <w:t xml:space="preserve">1997</w:t>
            </w:r>
          </w:p>
        </w:tc>
        <w:tc>
          <w:tcPr/>
          <w:p>
            <w:pPr>
              <w:pStyle w:val="Compact"/>
              <w:jc w:val="right"/>
            </w:pPr>
            <w:r>
              <w:t xml:space="preserve">39.0</w:t>
            </w:r>
          </w:p>
        </w:tc>
        <w:tc>
          <w:tcPr/>
          <w:p>
            <w:pPr>
              <w:pStyle w:val="Compact"/>
              <w:jc w:val="right"/>
            </w:pPr>
            <w:r>
              <w:t xml:space="preserve">9</w:t>
            </w:r>
          </w:p>
        </w:tc>
        <w:tc>
          <w:tcPr/>
          <w:p>
            <w:pPr>
              <w:pStyle w:val="Compact"/>
              <w:jc w:val="right"/>
            </w:pPr>
            <w:r>
              <w:t xml:space="preserve">0.14</w:t>
            </w:r>
          </w:p>
        </w:tc>
        <w:tc>
          <w:tcPr/>
          <w:p>
            <w:pPr>
              <w:pStyle w:val="Compact"/>
              <w:jc w:val="right"/>
            </w:pPr>
            <w:r>
              <w:t xml:space="preserve">1.19</w:t>
            </w:r>
          </w:p>
        </w:tc>
      </w:tr>
      <w:tr>
        <w:tc>
          <w:tcPr/>
          <w:p>
            <w:pPr>
              <w:pStyle w:val="Compact"/>
              <w:jc w:val="right"/>
            </w:pPr>
            <w:r>
              <w:t xml:space="preserve">1998</w:t>
            </w:r>
          </w:p>
        </w:tc>
        <w:tc>
          <w:tcPr/>
          <w:p>
            <w:pPr>
              <w:pStyle w:val="Compact"/>
              <w:jc w:val="right"/>
            </w:pPr>
            <w:r>
              <w:t xml:space="preserve">153.0</w:t>
            </w:r>
          </w:p>
        </w:tc>
        <w:tc>
          <w:tcPr/>
          <w:p>
            <w:pPr>
              <w:pStyle w:val="Compact"/>
              <w:jc w:val="right"/>
            </w:pPr>
            <w:r>
              <w:t xml:space="preserve">13</w:t>
            </w:r>
          </w:p>
        </w:tc>
        <w:tc>
          <w:tcPr/>
          <w:p>
            <w:pPr>
              <w:pStyle w:val="Compact"/>
              <w:jc w:val="right"/>
            </w:pPr>
            <w:r>
              <w:t xml:space="preserve">0.33</w:t>
            </w:r>
          </w:p>
        </w:tc>
        <w:tc>
          <w:tcPr/>
          <w:p>
            <w:pPr>
              <w:pStyle w:val="Compact"/>
              <w:jc w:val="right"/>
            </w:pPr>
            <w:r>
              <w:t xml:space="preserve">2.72</w:t>
            </w:r>
          </w:p>
        </w:tc>
      </w:tr>
      <w:tr>
        <w:tc>
          <w:tcPr/>
          <w:p>
            <w:pPr>
              <w:pStyle w:val="Compact"/>
              <w:jc w:val="right"/>
            </w:pPr>
            <w:r>
              <w:t xml:space="preserve">1999</w:t>
            </w:r>
          </w:p>
        </w:tc>
        <w:tc>
          <w:tcPr/>
          <w:p>
            <w:pPr>
              <w:pStyle w:val="Compact"/>
              <w:jc w:val="right"/>
            </w:pPr>
            <w:r>
              <w:t xml:space="preserve">199.0</w:t>
            </w:r>
          </w:p>
        </w:tc>
        <w:tc>
          <w:tcPr/>
          <w:p>
            <w:pPr>
              <w:pStyle w:val="Compact"/>
              <w:jc w:val="right"/>
            </w:pPr>
            <w:r>
              <w:t xml:space="preserve">29</w:t>
            </w:r>
          </w:p>
        </w:tc>
        <w:tc>
          <w:tcPr/>
          <w:p>
            <w:pPr>
              <w:pStyle w:val="Compact"/>
              <w:jc w:val="right"/>
            </w:pPr>
            <w:r>
              <w:t xml:space="preserve">0.46</w:t>
            </w:r>
          </w:p>
        </w:tc>
        <w:tc>
          <w:tcPr/>
          <w:p>
            <w:pPr>
              <w:pStyle w:val="Compact"/>
              <w:jc w:val="right"/>
            </w:pPr>
            <w:r>
              <w:t xml:space="preserve">3.84</w:t>
            </w:r>
          </w:p>
        </w:tc>
      </w:tr>
      <w:tr>
        <w:tc>
          <w:tcPr/>
          <w:p>
            <w:pPr>
              <w:pStyle w:val="Compact"/>
              <w:jc w:val="right"/>
            </w:pPr>
            <w:r>
              <w:t xml:space="preserve">2000</w:t>
            </w:r>
          </w:p>
        </w:tc>
        <w:tc>
          <w:tcPr/>
          <w:p>
            <w:pPr>
              <w:pStyle w:val="Compact"/>
              <w:jc w:val="right"/>
            </w:pPr>
            <w:r>
              <w:t xml:space="preserve">225.0</w:t>
            </w:r>
          </w:p>
        </w:tc>
        <w:tc>
          <w:tcPr/>
          <w:p>
            <w:pPr>
              <w:pStyle w:val="Compact"/>
              <w:jc w:val="right"/>
            </w:pPr>
            <w:r>
              <w:t xml:space="preserve">29</w:t>
            </w:r>
          </w:p>
        </w:tc>
        <w:tc>
          <w:tcPr/>
          <w:p>
            <w:pPr>
              <w:pStyle w:val="Compact"/>
              <w:jc w:val="right"/>
            </w:pPr>
            <w:r>
              <w:t xml:space="preserve">0.69</w:t>
            </w:r>
          </w:p>
        </w:tc>
        <w:tc>
          <w:tcPr/>
          <w:p>
            <w:pPr>
              <w:pStyle w:val="Compact"/>
              <w:jc w:val="right"/>
            </w:pPr>
            <w:r>
              <w:t xml:space="preserve">5.75</w:t>
            </w:r>
          </w:p>
        </w:tc>
      </w:tr>
      <w:tr>
        <w:tc>
          <w:tcPr/>
          <w:p>
            <w:pPr>
              <w:pStyle w:val="Compact"/>
              <w:jc w:val="right"/>
            </w:pPr>
            <w:r>
              <w:t xml:space="preserve">2001</w:t>
            </w:r>
          </w:p>
        </w:tc>
        <w:tc>
          <w:tcPr/>
          <w:p>
            <w:pPr>
              <w:pStyle w:val="Compact"/>
              <w:jc w:val="right"/>
            </w:pPr>
            <w:r>
              <w:t xml:space="preserve">174.0</w:t>
            </w:r>
          </w:p>
        </w:tc>
        <w:tc>
          <w:tcPr/>
          <w:p>
            <w:pPr>
              <w:pStyle w:val="Compact"/>
              <w:jc w:val="right"/>
            </w:pPr>
            <w:r>
              <w:t xml:space="preserve">15</w:t>
            </w:r>
          </w:p>
        </w:tc>
        <w:tc>
          <w:tcPr/>
          <w:p>
            <w:pPr>
              <w:pStyle w:val="Compact"/>
              <w:jc w:val="right"/>
            </w:pPr>
            <w:r>
              <w:t xml:space="preserve">0.34</w:t>
            </w:r>
          </w:p>
        </w:tc>
        <w:tc>
          <w:tcPr/>
          <w:p>
            <w:pPr>
              <w:pStyle w:val="Compact"/>
              <w:jc w:val="right"/>
            </w:pPr>
            <w:r>
              <w:t xml:space="preserve">2.83</w:t>
            </w:r>
          </w:p>
        </w:tc>
      </w:tr>
      <w:tr>
        <w:tc>
          <w:tcPr/>
          <w:p>
            <w:pPr>
              <w:pStyle w:val="Compact"/>
              <w:jc w:val="right"/>
            </w:pPr>
            <w:r>
              <w:t xml:space="preserve">2002</w:t>
            </w:r>
          </w:p>
        </w:tc>
        <w:tc>
          <w:tcPr/>
          <w:p>
            <w:pPr>
              <w:pStyle w:val="Compact"/>
              <w:jc w:val="right"/>
            </w:pPr>
            <w:r>
              <w:t xml:space="preserve">283.0</w:t>
            </w:r>
          </w:p>
        </w:tc>
        <w:tc>
          <w:tcPr/>
          <w:p>
            <w:pPr>
              <w:pStyle w:val="Compact"/>
              <w:jc w:val="right"/>
            </w:pPr>
            <w:r>
              <w:t xml:space="preserve">34</w:t>
            </w:r>
          </w:p>
        </w:tc>
        <w:tc>
          <w:tcPr/>
          <w:p>
            <w:pPr>
              <w:pStyle w:val="Compact"/>
              <w:jc w:val="right"/>
            </w:pPr>
            <w:r>
              <w:t xml:space="preserve">0.72</w:t>
            </w:r>
          </w:p>
        </w:tc>
        <w:tc>
          <w:tcPr/>
          <w:p>
            <w:pPr>
              <w:pStyle w:val="Compact"/>
              <w:jc w:val="right"/>
            </w:pPr>
            <w:r>
              <w:t xml:space="preserve">6.00</w:t>
            </w:r>
          </w:p>
        </w:tc>
      </w:tr>
      <w:tr>
        <w:tc>
          <w:tcPr/>
          <w:p>
            <w:pPr>
              <w:pStyle w:val="Compact"/>
              <w:jc w:val="right"/>
            </w:pPr>
            <w:r>
              <w:t xml:space="preserve">2003</w:t>
            </w:r>
          </w:p>
        </w:tc>
        <w:tc>
          <w:tcPr/>
          <w:p>
            <w:pPr>
              <w:pStyle w:val="Compact"/>
              <w:jc w:val="right"/>
            </w:pPr>
            <w:r>
              <w:t xml:space="preserve">180.0</w:t>
            </w:r>
          </w:p>
        </w:tc>
        <w:tc>
          <w:tcPr/>
          <w:p>
            <w:pPr>
              <w:pStyle w:val="Compact"/>
              <w:jc w:val="right"/>
            </w:pPr>
            <w:r>
              <w:t xml:space="preserve">32</w:t>
            </w:r>
          </w:p>
        </w:tc>
        <w:tc>
          <w:tcPr/>
          <w:p>
            <w:pPr>
              <w:pStyle w:val="Compact"/>
              <w:jc w:val="right"/>
            </w:pPr>
            <w:r>
              <w:t xml:space="preserve">0.55</w:t>
            </w:r>
          </w:p>
        </w:tc>
        <w:tc>
          <w:tcPr/>
          <w:p>
            <w:pPr>
              <w:pStyle w:val="Compact"/>
              <w:jc w:val="right"/>
            </w:pPr>
            <w:r>
              <w:t xml:space="preserve">4.60</w:t>
            </w:r>
          </w:p>
        </w:tc>
      </w:tr>
      <w:tr>
        <w:tc>
          <w:tcPr/>
          <w:p>
            <w:pPr>
              <w:pStyle w:val="Compact"/>
              <w:jc w:val="right"/>
            </w:pPr>
            <w:r>
              <w:t xml:space="preserve">2004</w:t>
            </w:r>
          </w:p>
        </w:tc>
        <w:tc>
          <w:tcPr/>
          <w:p>
            <w:pPr>
              <w:pStyle w:val="Compact"/>
              <w:jc w:val="right"/>
            </w:pPr>
            <w:r>
              <w:t xml:space="preserve">323.0</w:t>
            </w:r>
          </w:p>
        </w:tc>
        <w:tc>
          <w:tcPr/>
          <w:p>
            <w:pPr>
              <w:pStyle w:val="Compact"/>
              <w:jc w:val="right"/>
            </w:pPr>
            <w:r>
              <w:t xml:space="preserve">72</w:t>
            </w:r>
          </w:p>
        </w:tc>
        <w:tc>
          <w:tcPr/>
          <w:p>
            <w:pPr>
              <w:pStyle w:val="Compact"/>
              <w:jc w:val="right"/>
            </w:pPr>
            <w:r>
              <w:t xml:space="preserve">1.19</w:t>
            </w:r>
          </w:p>
        </w:tc>
        <w:tc>
          <w:tcPr/>
          <w:p>
            <w:pPr>
              <w:pStyle w:val="Compact"/>
              <w:jc w:val="right"/>
            </w:pPr>
            <w:r>
              <w:t xml:space="preserve">9.88</w:t>
            </w:r>
          </w:p>
        </w:tc>
      </w:tr>
      <w:tr>
        <w:tc>
          <w:tcPr/>
          <w:p>
            <w:pPr>
              <w:pStyle w:val="Compact"/>
              <w:jc w:val="right"/>
            </w:pPr>
            <w:r>
              <w:t xml:space="preserve">2005</w:t>
            </w:r>
          </w:p>
        </w:tc>
        <w:tc>
          <w:tcPr/>
          <w:p>
            <w:pPr>
              <w:pStyle w:val="Compact"/>
              <w:jc w:val="right"/>
            </w:pPr>
            <w:r>
              <w:t xml:space="preserve">138.0</w:t>
            </w:r>
          </w:p>
        </w:tc>
        <w:tc>
          <w:tcPr/>
          <w:p>
            <w:pPr>
              <w:pStyle w:val="Compact"/>
              <w:jc w:val="right"/>
            </w:pPr>
            <w:r>
              <w:t xml:space="preserve">23</w:t>
            </w:r>
          </w:p>
        </w:tc>
        <w:tc>
          <w:tcPr/>
          <w:p>
            <w:pPr>
              <w:pStyle w:val="Compact"/>
              <w:jc w:val="right"/>
            </w:pPr>
            <w:r>
              <w:t xml:space="preserve">0.32</w:t>
            </w:r>
          </w:p>
        </w:tc>
        <w:tc>
          <w:tcPr/>
          <w:p>
            <w:pPr>
              <w:pStyle w:val="Compact"/>
              <w:jc w:val="right"/>
            </w:pPr>
            <w:r>
              <w:t xml:space="preserve">2.63</w:t>
            </w:r>
          </w:p>
        </w:tc>
      </w:tr>
      <w:tr>
        <w:tc>
          <w:tcPr/>
          <w:p>
            <w:pPr>
              <w:pStyle w:val="Compact"/>
              <w:jc w:val="right"/>
            </w:pPr>
            <w:r>
              <w:t xml:space="preserve">2006</w:t>
            </w:r>
          </w:p>
        </w:tc>
        <w:tc>
          <w:tcPr/>
          <w:p>
            <w:pPr>
              <w:pStyle w:val="Compact"/>
              <w:jc w:val="right"/>
            </w:pPr>
            <w:r>
              <w:t xml:space="preserve">174.0</w:t>
            </w:r>
          </w:p>
        </w:tc>
        <w:tc>
          <w:tcPr/>
          <w:p>
            <w:pPr>
              <w:pStyle w:val="Compact"/>
              <w:jc w:val="right"/>
            </w:pPr>
            <w:r>
              <w:t xml:space="preserve">36</w:t>
            </w:r>
          </w:p>
        </w:tc>
        <w:tc>
          <w:tcPr/>
          <w:p>
            <w:pPr>
              <w:pStyle w:val="Compact"/>
              <w:jc w:val="right"/>
            </w:pPr>
            <w:r>
              <w:t xml:space="preserve">0.62</w:t>
            </w:r>
          </w:p>
        </w:tc>
        <w:tc>
          <w:tcPr/>
          <w:p>
            <w:pPr>
              <w:pStyle w:val="Compact"/>
              <w:jc w:val="right"/>
            </w:pPr>
            <w:r>
              <w:t xml:space="preserve">5.14</w:t>
            </w:r>
          </w:p>
        </w:tc>
      </w:tr>
      <w:tr>
        <w:tc>
          <w:tcPr/>
          <w:p>
            <w:pPr>
              <w:pStyle w:val="Compact"/>
              <w:jc w:val="right"/>
            </w:pPr>
            <w:r>
              <w:t xml:space="preserve">2007</w:t>
            </w:r>
          </w:p>
        </w:tc>
        <w:tc>
          <w:tcPr/>
          <w:p>
            <w:pPr>
              <w:pStyle w:val="Compact"/>
              <w:jc w:val="right"/>
            </w:pPr>
            <w:r>
              <w:t xml:space="preserve">182.0</w:t>
            </w:r>
          </w:p>
        </w:tc>
        <w:tc>
          <w:tcPr/>
          <w:p>
            <w:pPr>
              <w:pStyle w:val="Compact"/>
              <w:jc w:val="right"/>
            </w:pPr>
            <w:r>
              <w:t xml:space="preserve">26</w:t>
            </w:r>
          </w:p>
        </w:tc>
        <w:tc>
          <w:tcPr/>
          <w:p>
            <w:pPr>
              <w:pStyle w:val="Compact"/>
              <w:jc w:val="right"/>
            </w:pPr>
            <w:r>
              <w:t xml:space="preserve">0.47</w:t>
            </w:r>
          </w:p>
        </w:tc>
        <w:tc>
          <w:tcPr/>
          <w:p>
            <w:pPr>
              <w:pStyle w:val="Compact"/>
              <w:jc w:val="right"/>
            </w:pPr>
            <w:r>
              <w:t xml:space="preserve">3.92</w:t>
            </w:r>
          </w:p>
        </w:tc>
      </w:tr>
      <w:tr>
        <w:tc>
          <w:tcPr/>
          <w:p>
            <w:pPr>
              <w:pStyle w:val="Compact"/>
              <w:jc w:val="right"/>
            </w:pPr>
            <w:r>
              <w:t xml:space="preserve">2008</w:t>
            </w:r>
          </w:p>
        </w:tc>
        <w:tc>
          <w:tcPr/>
          <w:p>
            <w:pPr>
              <w:pStyle w:val="Compact"/>
              <w:jc w:val="right"/>
            </w:pPr>
            <w:r>
              <w:t xml:space="preserve">92.0</w:t>
            </w:r>
          </w:p>
        </w:tc>
        <w:tc>
          <w:tcPr/>
          <w:p>
            <w:pPr>
              <w:pStyle w:val="Compact"/>
              <w:jc w:val="right"/>
            </w:pPr>
            <w:r>
              <w:t xml:space="preserve">19</w:t>
            </w:r>
          </w:p>
        </w:tc>
        <w:tc>
          <w:tcPr/>
          <w:p>
            <w:pPr>
              <w:pStyle w:val="Compact"/>
              <w:jc w:val="right"/>
            </w:pPr>
            <w:r>
              <w:t xml:space="preserve">0.36</w:t>
            </w:r>
          </w:p>
        </w:tc>
        <w:tc>
          <w:tcPr/>
          <w:p>
            <w:pPr>
              <w:pStyle w:val="Compact"/>
              <w:jc w:val="right"/>
            </w:pPr>
            <w:r>
              <w:t xml:space="preserve">3.04</w:t>
            </w:r>
          </w:p>
        </w:tc>
      </w:tr>
      <w:tr>
        <w:tc>
          <w:tcPr/>
          <w:p>
            <w:pPr>
              <w:pStyle w:val="Compact"/>
              <w:jc w:val="right"/>
            </w:pPr>
            <w:r>
              <w:t xml:space="preserve">2009</w:t>
            </w:r>
          </w:p>
        </w:tc>
        <w:tc>
          <w:tcPr/>
          <w:p>
            <w:pPr>
              <w:pStyle w:val="Compact"/>
              <w:jc w:val="right"/>
            </w:pPr>
            <w:r>
              <w:t xml:space="preserve">133.0</w:t>
            </w:r>
          </w:p>
        </w:tc>
        <w:tc>
          <w:tcPr/>
          <w:p>
            <w:pPr>
              <w:pStyle w:val="Compact"/>
              <w:jc w:val="right"/>
            </w:pPr>
            <w:r>
              <w:t xml:space="preserve">24</w:t>
            </w:r>
          </w:p>
        </w:tc>
        <w:tc>
          <w:tcPr/>
          <w:p>
            <w:pPr>
              <w:pStyle w:val="Compact"/>
              <w:jc w:val="right"/>
            </w:pPr>
            <w:r>
              <w:t xml:space="preserve">0.34</w:t>
            </w:r>
          </w:p>
        </w:tc>
        <w:tc>
          <w:tcPr/>
          <w:p>
            <w:pPr>
              <w:pStyle w:val="Compact"/>
              <w:jc w:val="right"/>
            </w:pPr>
            <w:r>
              <w:t xml:space="preserve">2.80</w:t>
            </w:r>
          </w:p>
        </w:tc>
      </w:tr>
      <w:tr>
        <w:tc>
          <w:tcPr/>
          <w:p>
            <w:pPr>
              <w:pStyle w:val="Compact"/>
              <w:jc w:val="right"/>
            </w:pPr>
            <w:r>
              <w:t xml:space="preserve">2010</w:t>
            </w:r>
          </w:p>
        </w:tc>
        <w:tc>
          <w:tcPr/>
          <w:p>
            <w:pPr>
              <w:pStyle w:val="Compact"/>
              <w:jc w:val="right"/>
            </w:pPr>
            <w:r>
              <w:t xml:space="preserve">474.0</w:t>
            </w:r>
          </w:p>
        </w:tc>
        <w:tc>
          <w:tcPr/>
          <w:p>
            <w:pPr>
              <w:pStyle w:val="Compact"/>
              <w:jc w:val="right"/>
            </w:pPr>
            <w:r>
              <w:t xml:space="preserve">22</w:t>
            </w:r>
          </w:p>
        </w:tc>
        <w:tc>
          <w:tcPr/>
          <w:p>
            <w:pPr>
              <w:pStyle w:val="Compact"/>
              <w:jc w:val="right"/>
            </w:pPr>
            <w:r>
              <w:t xml:space="preserve">1.04</w:t>
            </w:r>
          </w:p>
        </w:tc>
        <w:tc>
          <w:tcPr/>
          <w:p>
            <w:pPr>
              <w:pStyle w:val="Compact"/>
              <w:jc w:val="right"/>
            </w:pPr>
            <w:r>
              <w:t xml:space="preserve">8.66</w:t>
            </w:r>
          </w:p>
        </w:tc>
      </w:tr>
      <w:tr>
        <w:tc>
          <w:tcPr/>
          <w:p>
            <w:pPr>
              <w:pStyle w:val="Compact"/>
              <w:jc w:val="right"/>
            </w:pPr>
            <w:r>
              <w:t xml:space="preserve">2011</w:t>
            </w:r>
          </w:p>
        </w:tc>
        <w:tc>
          <w:tcPr/>
          <w:p>
            <w:pPr>
              <w:pStyle w:val="Compact"/>
              <w:jc w:val="right"/>
            </w:pPr>
            <w:r>
              <w:t xml:space="preserve">202.0</w:t>
            </w:r>
          </w:p>
        </w:tc>
        <w:tc>
          <w:tcPr/>
          <w:p>
            <w:pPr>
              <w:pStyle w:val="Compact"/>
              <w:jc w:val="right"/>
            </w:pPr>
            <w:r>
              <w:t xml:space="preserve">69</w:t>
            </w:r>
          </w:p>
        </w:tc>
        <w:tc>
          <w:tcPr/>
          <w:p>
            <w:pPr>
              <w:pStyle w:val="Compact"/>
              <w:jc w:val="right"/>
            </w:pPr>
            <w:r>
              <w:t xml:space="preserve">0.89</w:t>
            </w:r>
          </w:p>
        </w:tc>
        <w:tc>
          <w:tcPr/>
          <w:p>
            <w:pPr>
              <w:pStyle w:val="Compact"/>
              <w:jc w:val="right"/>
            </w:pPr>
            <w:r>
              <w:t xml:space="preserve">7.46</w:t>
            </w:r>
          </w:p>
        </w:tc>
      </w:tr>
      <w:tr>
        <w:tc>
          <w:tcPr/>
          <w:p>
            <w:pPr>
              <w:pStyle w:val="Compact"/>
              <w:jc w:val="right"/>
            </w:pPr>
            <w:r>
              <w:t xml:space="preserve">2012</w:t>
            </w:r>
          </w:p>
        </w:tc>
        <w:tc>
          <w:tcPr/>
          <w:p>
            <w:pPr>
              <w:pStyle w:val="Compact"/>
              <w:jc w:val="right"/>
            </w:pPr>
            <w:r>
              <w:t xml:space="preserve">198.0</w:t>
            </w:r>
          </w:p>
        </w:tc>
        <w:tc>
          <w:tcPr/>
          <w:p>
            <w:pPr>
              <w:pStyle w:val="Compact"/>
              <w:jc w:val="right"/>
            </w:pPr>
            <w:r>
              <w:t xml:space="preserve">49</w:t>
            </w:r>
          </w:p>
        </w:tc>
        <w:tc>
          <w:tcPr/>
          <w:p>
            <w:pPr>
              <w:pStyle w:val="Compact"/>
              <w:jc w:val="right"/>
            </w:pPr>
            <w:r>
              <w:t xml:space="preserve">0.43</w:t>
            </w:r>
          </w:p>
        </w:tc>
        <w:tc>
          <w:tcPr/>
          <w:p>
            <w:pPr>
              <w:pStyle w:val="Compact"/>
              <w:jc w:val="right"/>
            </w:pPr>
            <w:r>
              <w:t xml:space="preserve">3.62</w:t>
            </w:r>
          </w:p>
        </w:tc>
      </w:tr>
      <w:tr>
        <w:tc>
          <w:tcPr/>
          <w:p>
            <w:pPr>
              <w:pStyle w:val="Compact"/>
              <w:jc w:val="right"/>
            </w:pPr>
            <w:r>
              <w:t xml:space="preserve">2013</w:t>
            </w:r>
          </w:p>
        </w:tc>
        <w:tc>
          <w:tcPr/>
          <w:p>
            <w:pPr>
              <w:pStyle w:val="Compact"/>
              <w:jc w:val="right"/>
            </w:pPr>
            <w:r>
              <w:t xml:space="preserve">255.0</w:t>
            </w:r>
          </w:p>
        </w:tc>
        <w:tc>
          <w:tcPr/>
          <w:p>
            <w:pPr>
              <w:pStyle w:val="Compact"/>
              <w:jc w:val="right"/>
            </w:pPr>
            <w:r>
              <w:t xml:space="preserve">61</w:t>
            </w:r>
          </w:p>
        </w:tc>
        <w:tc>
          <w:tcPr/>
          <w:p>
            <w:pPr>
              <w:pStyle w:val="Compact"/>
              <w:jc w:val="right"/>
            </w:pPr>
            <w:r>
              <w:t xml:space="preserve">0.68</w:t>
            </w:r>
          </w:p>
        </w:tc>
        <w:tc>
          <w:tcPr/>
          <w:p>
            <w:pPr>
              <w:pStyle w:val="Compact"/>
              <w:jc w:val="right"/>
            </w:pPr>
            <w:r>
              <w:t xml:space="preserve">5.65</w:t>
            </w:r>
          </w:p>
        </w:tc>
      </w:tr>
      <w:tr>
        <w:tc>
          <w:tcPr/>
          <w:p>
            <w:pPr>
              <w:pStyle w:val="Compact"/>
              <w:jc w:val="right"/>
            </w:pPr>
            <w:r>
              <w:t xml:space="preserve">2014</w:t>
            </w:r>
          </w:p>
        </w:tc>
        <w:tc>
          <w:tcPr/>
          <w:p>
            <w:pPr>
              <w:pStyle w:val="Compact"/>
              <w:jc w:val="right"/>
            </w:pPr>
            <w:r>
              <w:t xml:space="preserve">219.0</w:t>
            </w:r>
          </w:p>
        </w:tc>
        <w:tc>
          <w:tcPr/>
          <w:p>
            <w:pPr>
              <w:pStyle w:val="Compact"/>
              <w:jc w:val="right"/>
            </w:pPr>
            <w:r>
              <w:t xml:space="preserve">52</w:t>
            </w:r>
          </w:p>
        </w:tc>
        <w:tc>
          <w:tcPr/>
          <w:p>
            <w:pPr>
              <w:pStyle w:val="Compact"/>
              <w:jc w:val="right"/>
            </w:pPr>
            <w:r>
              <w:t xml:space="preserve">0.75</w:t>
            </w:r>
          </w:p>
        </w:tc>
        <w:tc>
          <w:tcPr/>
          <w:p>
            <w:pPr>
              <w:pStyle w:val="Compact"/>
              <w:jc w:val="right"/>
            </w:pPr>
            <w:r>
              <w:t xml:space="preserve">6.25</w:t>
            </w:r>
          </w:p>
        </w:tc>
      </w:tr>
      <w:tr>
        <w:tc>
          <w:tcPr/>
          <w:p>
            <w:pPr>
              <w:pStyle w:val="Compact"/>
              <w:jc w:val="right"/>
            </w:pPr>
            <w:r>
              <w:t xml:space="preserve">2015</w:t>
            </w:r>
          </w:p>
        </w:tc>
        <w:tc>
          <w:tcPr/>
          <w:p>
            <w:pPr>
              <w:pStyle w:val="Compact"/>
              <w:jc w:val="right"/>
            </w:pPr>
            <w:r>
              <w:t xml:space="preserve">120.0</w:t>
            </w:r>
          </w:p>
        </w:tc>
        <w:tc>
          <w:tcPr/>
          <w:p>
            <w:pPr>
              <w:pStyle w:val="Compact"/>
              <w:jc w:val="right"/>
            </w:pPr>
            <w:r>
              <w:t xml:space="preserve">42</w:t>
            </w:r>
          </w:p>
        </w:tc>
        <w:tc>
          <w:tcPr/>
          <w:p>
            <w:pPr>
              <w:pStyle w:val="Compact"/>
              <w:jc w:val="right"/>
            </w:pPr>
            <w:r>
              <w:t xml:space="preserve">0.52</w:t>
            </w:r>
          </w:p>
        </w:tc>
        <w:tc>
          <w:tcPr/>
          <w:p>
            <w:pPr>
              <w:pStyle w:val="Compact"/>
              <w:jc w:val="right"/>
            </w:pPr>
            <w:r>
              <w:t xml:space="preserve">4.37</w:t>
            </w:r>
          </w:p>
        </w:tc>
      </w:tr>
      <w:tr>
        <w:tc>
          <w:tcPr/>
          <w:p>
            <w:pPr>
              <w:pStyle w:val="Compact"/>
              <w:jc w:val="right"/>
            </w:pPr>
            <w:r>
              <w:t xml:space="preserve">2016</w:t>
            </w:r>
          </w:p>
        </w:tc>
        <w:tc>
          <w:tcPr/>
          <w:p>
            <w:pPr>
              <w:pStyle w:val="Compact"/>
              <w:jc w:val="right"/>
            </w:pPr>
            <w:r>
              <w:t xml:space="preserve">270.0</w:t>
            </w:r>
          </w:p>
        </w:tc>
        <w:tc>
          <w:tcPr/>
          <w:p>
            <w:pPr>
              <w:pStyle w:val="Compact"/>
              <w:jc w:val="right"/>
            </w:pPr>
            <w:r>
              <w:t xml:space="preserve">29</w:t>
            </w:r>
          </w:p>
        </w:tc>
        <w:tc>
          <w:tcPr/>
          <w:p>
            <w:pPr>
              <w:pStyle w:val="Compact"/>
              <w:jc w:val="right"/>
            </w:pPr>
            <w:r>
              <w:t xml:space="preserve">0.62</w:t>
            </w:r>
          </w:p>
        </w:tc>
        <w:tc>
          <w:tcPr/>
          <w:p>
            <w:pPr>
              <w:pStyle w:val="Compact"/>
              <w:jc w:val="right"/>
            </w:pPr>
            <w:r>
              <w:t xml:space="preserve">5.16</w:t>
            </w:r>
          </w:p>
        </w:tc>
      </w:tr>
      <w:tr>
        <w:tc>
          <w:tcPr/>
          <w:p>
            <w:pPr>
              <w:pStyle w:val="Compact"/>
              <w:jc w:val="right"/>
            </w:pPr>
            <w:r>
              <w:t xml:space="preserve">2017</w:t>
            </w:r>
          </w:p>
        </w:tc>
        <w:tc>
          <w:tcPr/>
          <w:p>
            <w:pPr>
              <w:pStyle w:val="Compact"/>
              <w:jc w:val="right"/>
            </w:pPr>
            <w:r>
              <w:t xml:space="preserve">207.0</w:t>
            </w:r>
          </w:p>
        </w:tc>
        <w:tc>
          <w:tcPr/>
          <w:p>
            <w:pPr>
              <w:pStyle w:val="Compact"/>
              <w:jc w:val="right"/>
            </w:pPr>
            <w:r>
              <w:t xml:space="preserve">41</w:t>
            </w:r>
          </w:p>
        </w:tc>
        <w:tc>
          <w:tcPr/>
          <w:p>
            <w:pPr>
              <w:pStyle w:val="Compact"/>
              <w:jc w:val="right"/>
            </w:pPr>
            <w:r>
              <w:t xml:space="preserve">0.42</w:t>
            </w:r>
          </w:p>
        </w:tc>
        <w:tc>
          <w:tcPr/>
          <w:p>
            <w:pPr>
              <w:pStyle w:val="Compact"/>
              <w:jc w:val="right"/>
            </w:pPr>
            <w:r>
              <w:t xml:space="preserve">3.47</w:t>
            </w:r>
          </w:p>
        </w:tc>
      </w:tr>
      <w:tr>
        <w:tc>
          <w:tcPr/>
          <w:p>
            <w:pPr>
              <w:pStyle w:val="Compact"/>
              <w:jc w:val="right"/>
            </w:pPr>
            <w:r>
              <w:t xml:space="preserve">2018</w:t>
            </w:r>
          </w:p>
        </w:tc>
        <w:tc>
          <w:tcPr/>
          <w:p>
            <w:pPr>
              <w:pStyle w:val="Compact"/>
              <w:jc w:val="right"/>
            </w:pPr>
            <w:r>
              <w:t xml:space="preserve">179.0</w:t>
            </w:r>
          </w:p>
        </w:tc>
        <w:tc>
          <w:tcPr/>
          <w:p>
            <w:pPr>
              <w:pStyle w:val="Compact"/>
              <w:jc w:val="right"/>
            </w:pPr>
            <w:r>
              <w:t xml:space="preserve">38</w:t>
            </w:r>
          </w:p>
        </w:tc>
        <w:tc>
          <w:tcPr/>
          <w:p>
            <w:pPr>
              <w:pStyle w:val="Compact"/>
              <w:jc w:val="right"/>
            </w:pPr>
            <w:r>
              <w:t xml:space="preserve">0.64</w:t>
            </w:r>
          </w:p>
        </w:tc>
        <w:tc>
          <w:tcPr/>
          <w:p>
            <w:pPr>
              <w:pStyle w:val="Compact"/>
              <w:jc w:val="right"/>
            </w:pPr>
            <w:r>
              <w:t xml:space="preserve">5.37</w:t>
            </w:r>
          </w:p>
        </w:tc>
      </w:tr>
      <w:tr>
        <w:tc>
          <w:tcPr/>
          <w:p>
            <w:pPr>
              <w:pStyle w:val="Compact"/>
              <w:jc w:val="right"/>
            </w:pPr>
            <w:r>
              <w:t xml:space="preserve">2019</w:t>
            </w:r>
          </w:p>
        </w:tc>
        <w:tc>
          <w:tcPr/>
          <w:p>
            <w:pPr>
              <w:pStyle w:val="Compact"/>
              <w:jc w:val="right"/>
            </w:pPr>
            <w:r>
              <w:t xml:space="preserve">159.0</w:t>
            </w:r>
          </w:p>
        </w:tc>
        <w:tc>
          <w:tcPr/>
          <w:p>
            <w:pPr>
              <w:pStyle w:val="Compact"/>
              <w:jc w:val="right"/>
            </w:pPr>
            <w:r>
              <w:t xml:space="preserve">32</w:t>
            </w:r>
          </w:p>
        </w:tc>
        <w:tc>
          <w:tcPr/>
          <w:p>
            <w:pPr>
              <w:pStyle w:val="Compact"/>
              <w:jc w:val="right"/>
            </w:pPr>
            <w:r>
              <w:t xml:space="preserve">0.44</w:t>
            </w:r>
          </w:p>
        </w:tc>
        <w:tc>
          <w:tcPr/>
          <w:p>
            <w:pPr>
              <w:pStyle w:val="Compact"/>
              <w:jc w:val="right"/>
            </w:pPr>
            <w:r>
              <w:t xml:space="preserve">3.66</w:t>
            </w:r>
          </w:p>
        </w:tc>
      </w:tr>
      <w:tr>
        <w:tc>
          <w:tcPr/>
          <w:p>
            <w:pPr>
              <w:pStyle w:val="Compact"/>
              <w:jc w:val="right"/>
            </w:pPr>
            <w:r>
              <w:t xml:space="preserve">2020</w:t>
            </w:r>
          </w:p>
        </w:tc>
        <w:tc>
          <w:tcPr/>
          <w:p>
            <w:pPr>
              <w:pStyle w:val="Compact"/>
              <w:jc w:val="right"/>
            </w:pPr>
            <w:r>
              <w:t xml:space="preserve">147.0</w:t>
            </w:r>
          </w:p>
        </w:tc>
        <w:tc>
          <w:tcPr/>
          <w:p>
            <w:pPr>
              <w:pStyle w:val="Compact"/>
              <w:jc w:val="right"/>
            </w:pPr>
            <w:r>
              <w:t xml:space="preserve">22</w:t>
            </w:r>
          </w:p>
        </w:tc>
        <w:tc>
          <w:tcPr/>
          <w:p>
            <w:pPr>
              <w:pStyle w:val="Compact"/>
              <w:jc w:val="right"/>
            </w:pPr>
            <w:r>
              <w:t xml:space="preserve">0.41</w:t>
            </w:r>
          </w:p>
        </w:tc>
        <w:tc>
          <w:tcPr/>
          <w:p>
            <w:pPr>
              <w:pStyle w:val="Compact"/>
              <w:jc w:val="right"/>
            </w:pPr>
            <w:r>
              <w:t xml:space="preserve">3.40</w:t>
            </w:r>
          </w:p>
        </w:tc>
      </w:tr>
      <w:tr>
        <w:tc>
          <w:tcPr/>
          <w:p>
            <w:pPr>
              <w:pStyle w:val="Compact"/>
              <w:jc w:val="right"/>
            </w:pPr>
            <w:r>
              <w:t xml:space="preserve">2021</w:t>
            </w:r>
          </w:p>
        </w:tc>
        <w:tc>
          <w:tcPr/>
          <w:p>
            <w:pPr>
              <w:pStyle w:val="Compact"/>
              <w:jc w:val="right"/>
            </w:pPr>
            <w:r>
              <w:t xml:space="preserve">86.0</w:t>
            </w:r>
          </w:p>
        </w:tc>
        <w:tc>
          <w:tcPr/>
          <w:p>
            <w:pPr>
              <w:pStyle w:val="Compact"/>
              <w:jc w:val="right"/>
            </w:pPr>
            <w:r>
              <w:t xml:space="preserve">21</w:t>
            </w:r>
          </w:p>
        </w:tc>
        <w:tc>
          <w:tcPr/>
          <w:p>
            <w:pPr>
              <w:pStyle w:val="Compact"/>
              <w:jc w:val="right"/>
            </w:pPr>
            <w:r>
              <w:t xml:space="preserve">0.28</w:t>
            </w:r>
          </w:p>
        </w:tc>
        <w:tc>
          <w:tcPr/>
          <w:p>
            <w:pPr>
              <w:pStyle w:val="Compact"/>
              <w:jc w:val="right"/>
            </w:pPr>
            <w:r>
              <w:t xml:space="preserve">2.36</w:t>
            </w:r>
          </w:p>
        </w:tc>
      </w:tr>
      <w:tr>
        <w:tc>
          <w:tcPr/>
          <w:p>
            <w:pPr>
              <w:pStyle w:val="Compact"/>
              <w:jc w:val="right"/>
            </w:pPr>
            <w:r>
              <w:t xml:space="preserve">2022</w:t>
            </w:r>
          </w:p>
        </w:tc>
        <w:tc>
          <w:tcPr/>
          <w:p>
            <w:pPr>
              <w:pStyle w:val="Compact"/>
              <w:jc w:val="right"/>
            </w:pPr>
            <w:r>
              <w:t xml:space="preserve">19.0</w:t>
            </w:r>
          </w:p>
        </w:tc>
        <w:tc>
          <w:tcPr/>
          <w:p>
            <w:pPr>
              <w:pStyle w:val="Compact"/>
              <w:jc w:val="right"/>
            </w:pPr>
            <w:r>
              <w:t xml:space="preserve">7</w:t>
            </w:r>
          </w:p>
        </w:tc>
        <w:tc>
          <w:tcPr/>
          <w:p>
            <w:pPr>
              <w:pStyle w:val="Compact"/>
              <w:jc w:val="right"/>
            </w:pPr>
            <w:r>
              <w:t xml:space="preserve">0.06</w:t>
            </w:r>
          </w:p>
        </w:tc>
        <w:tc>
          <w:tcPr/>
          <w:p>
            <w:pPr>
              <w:pStyle w:val="Compact"/>
              <w:jc w:val="right"/>
            </w:pPr>
            <w:r>
              <w:t xml:space="preserve">0.52</w:t>
            </w:r>
          </w:p>
        </w:tc>
      </w:tr>
    </w:tbl>
    <w:p/>
    <w:p>
      <w:pPr>
        <w:pStyle w:val="TableCaption"/>
      </w:pPr>
      <w:r>
        <w:t xml:space="preserve">Table 8 - Index rivers :spawning stock and egg deposition and attainment of CLs -Bresle (2022) ; Conservation Limit = 0.36 (millions)</w:t>
      </w:r>
    </w:p>
    <w:tbl>
      <w:tblPr>
        <w:tblStyle w:val="Table"/>
        <w:tblW w:type="auto" w:w="0"/>
        <w:tblLook w:firstRow="1" w:lastRow="0" w:firstColumn="0" w:lastColumn="0" w:noHBand="0" w:noVBand="0" w:val="0020"/>
        <w:tblCaption w:val="Table 8 - Index rivers :spawning stock and egg deposition and attainment of CLs -Bresle (2022) ; Conservation Limit = 0.36 (millions)"/>
      </w:tblPr>
      <w:tblGrid>
        <w:gridCol w:w="1584"/>
        <w:gridCol w:w="1584"/>
        <w:gridCol w:w="1584"/>
        <w:gridCol w:w="1584"/>
        <w:gridCol w:w="1584"/>
      </w:tblGrid>
      <w:tr>
        <w:trPr>
          <w:tblHeader w:val="true"/>
        </w:trPr>
        <w:tc>
          <w:tcPr/>
          <w:p>
            <w:pPr>
              <w:pStyle w:val="Compact"/>
              <w:jc w:val="right"/>
            </w:pPr>
            <w:r>
              <w:t xml:space="preserve">Year</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eggs (million)</w:t>
            </w:r>
          </w:p>
        </w:tc>
        <w:tc>
          <w:tcPr/>
          <w:p>
            <w:pPr>
              <w:pStyle w:val="Compact"/>
              <w:jc w:val="right"/>
            </w:pPr>
            <w:r>
              <w:t xml:space="preserve">eggs/CL</w:t>
            </w:r>
          </w:p>
        </w:tc>
      </w:tr>
      <w:tr>
        <w:tc>
          <w:tcPr/>
          <w:p>
            <w:pPr>
              <w:pStyle w:val="Compact"/>
              <w:jc w:val="right"/>
            </w:pPr>
            <w:r>
              <w:t xml:space="preserve">1984</w:t>
            </w:r>
          </w:p>
        </w:tc>
        <w:tc>
          <w:tcPr/>
          <w:p>
            <w:pPr>
              <w:pStyle w:val="Compact"/>
              <w:jc w:val="right"/>
            </w:pPr>
            <w:r>
              <w:t xml:space="preserve">61</w:t>
            </w:r>
          </w:p>
        </w:tc>
        <w:tc>
          <w:tcPr/>
          <w:p>
            <w:pPr>
              <w:pStyle w:val="Compact"/>
              <w:jc w:val="right"/>
            </w:pPr>
            <w:r>
              <w:t xml:space="preserve">41</w:t>
            </w:r>
          </w:p>
        </w:tc>
        <w:tc>
          <w:tcPr/>
          <w:p>
            <w:pPr>
              <w:pStyle w:val="Compact"/>
              <w:jc w:val="right"/>
            </w:pPr>
            <w:r>
              <w:t xml:space="preserve">0.40</w:t>
            </w:r>
          </w:p>
        </w:tc>
        <w:tc>
          <w:tcPr/>
          <w:p>
            <w:pPr>
              <w:pStyle w:val="Compact"/>
              <w:jc w:val="right"/>
            </w:pPr>
            <w:r>
              <w:t xml:space="preserve">1.10</w:t>
            </w:r>
          </w:p>
        </w:tc>
      </w:tr>
      <w:tr>
        <w:tc>
          <w:tcPr/>
          <w:p>
            <w:pPr>
              <w:pStyle w:val="Compact"/>
              <w:jc w:val="right"/>
            </w:pPr>
            <w:r>
              <w:t xml:space="preserve">1985</w:t>
            </w:r>
          </w:p>
        </w:tc>
        <w:tc>
          <w:tcPr/>
          <w:p>
            <w:pPr>
              <w:pStyle w:val="Compact"/>
              <w:jc w:val="right"/>
            </w:pPr>
            <w:r>
              <w:t xml:space="preserve">99</w:t>
            </w:r>
          </w:p>
        </w:tc>
        <w:tc>
          <w:tcPr/>
          <w:p>
            <w:pPr>
              <w:pStyle w:val="Compact"/>
              <w:jc w:val="right"/>
            </w:pPr>
            <w:r>
              <w:t xml:space="preserve">31</w:t>
            </w:r>
          </w:p>
        </w:tc>
        <w:tc>
          <w:tcPr/>
          <w:p>
            <w:pPr>
              <w:pStyle w:val="Compact"/>
              <w:jc w:val="right"/>
            </w:pPr>
            <w:r>
              <w:t xml:space="preserve">0.42</w:t>
            </w:r>
          </w:p>
        </w:tc>
        <w:tc>
          <w:tcPr/>
          <w:p>
            <w:pPr>
              <w:pStyle w:val="Compact"/>
              <w:jc w:val="right"/>
            </w:pPr>
            <w:r>
              <w:t xml:space="preserve">1.17</w:t>
            </w:r>
          </w:p>
        </w:tc>
      </w:tr>
      <w:tr>
        <w:tc>
          <w:tcPr/>
          <w:p>
            <w:pPr>
              <w:pStyle w:val="Compact"/>
              <w:jc w:val="right"/>
            </w:pPr>
            <w:r>
              <w:t xml:space="preserve">1986</w:t>
            </w:r>
          </w:p>
        </w:tc>
        <w:tc>
          <w:tcPr/>
          <w:p>
            <w:pPr>
              <w:pStyle w:val="Compact"/>
              <w:jc w:val="right"/>
            </w:pPr>
            <w:r>
              <w:t xml:space="preserve">171</w:t>
            </w:r>
          </w:p>
        </w:tc>
        <w:tc>
          <w:tcPr/>
          <w:p>
            <w:pPr>
              <w:pStyle w:val="Compact"/>
              <w:jc w:val="right"/>
            </w:pPr>
            <w:r>
              <w:t xml:space="preserve">34</w:t>
            </w:r>
          </w:p>
        </w:tc>
        <w:tc>
          <w:tcPr/>
          <w:p>
            <w:pPr>
              <w:pStyle w:val="Compact"/>
              <w:jc w:val="right"/>
            </w:pPr>
            <w:r>
              <w:t xml:space="preserve">0.62</w:t>
            </w:r>
          </w:p>
        </w:tc>
        <w:tc>
          <w:tcPr/>
          <w:p>
            <w:pPr>
              <w:pStyle w:val="Compact"/>
              <w:jc w:val="right"/>
            </w:pPr>
            <w:r>
              <w:t xml:space="preserve">1.71</w:t>
            </w:r>
          </w:p>
        </w:tc>
      </w:tr>
      <w:tr>
        <w:tc>
          <w:tcPr/>
          <w:p>
            <w:pPr>
              <w:pStyle w:val="Compact"/>
              <w:jc w:val="right"/>
            </w:pPr>
            <w:r>
              <w:t xml:space="preserve">1987</w:t>
            </w:r>
          </w:p>
        </w:tc>
        <w:tc>
          <w:tcPr/>
          <w:p>
            <w:pPr>
              <w:pStyle w:val="Compact"/>
              <w:jc w:val="right"/>
            </w:pPr>
            <w:r>
              <w:t xml:space="preserve">132</w:t>
            </w:r>
          </w:p>
        </w:tc>
        <w:tc>
          <w:tcPr/>
          <w:p>
            <w:pPr>
              <w:pStyle w:val="Compact"/>
              <w:jc w:val="right"/>
            </w:pPr>
            <w:r>
              <w:t xml:space="preserve">40</w:t>
            </w:r>
          </w:p>
        </w:tc>
        <w:tc>
          <w:tcPr/>
          <w:p>
            <w:pPr>
              <w:pStyle w:val="Compact"/>
              <w:jc w:val="right"/>
            </w:pPr>
            <w:r>
              <w:t xml:space="preserve">0.56</w:t>
            </w:r>
          </w:p>
        </w:tc>
        <w:tc>
          <w:tcPr/>
          <w:p>
            <w:pPr>
              <w:pStyle w:val="Compact"/>
              <w:jc w:val="right"/>
            </w:pPr>
            <w:r>
              <w:t xml:space="preserve">1.55</w:t>
            </w:r>
          </w:p>
        </w:tc>
      </w:tr>
      <w:tr>
        <w:tc>
          <w:tcPr/>
          <w:p>
            <w:pPr>
              <w:pStyle w:val="Compact"/>
              <w:jc w:val="right"/>
            </w:pPr>
            <w:r>
              <w:t xml:space="preserve">1988</w:t>
            </w:r>
          </w:p>
        </w:tc>
        <w:tc>
          <w:tcPr/>
          <w:p>
            <w:pPr>
              <w:pStyle w:val="Compact"/>
              <w:jc w:val="right"/>
            </w:pPr>
            <w:r>
              <w:t xml:space="preserve">105</w:t>
            </w:r>
          </w:p>
        </w:tc>
        <w:tc>
          <w:tcPr/>
          <w:p>
            <w:pPr>
              <w:pStyle w:val="Compact"/>
              <w:jc w:val="right"/>
            </w:pPr>
            <w:r>
              <w:t xml:space="preserve">34</w:t>
            </w:r>
          </w:p>
        </w:tc>
        <w:tc>
          <w:tcPr/>
          <w:p>
            <w:pPr>
              <w:pStyle w:val="Compact"/>
              <w:jc w:val="right"/>
            </w:pPr>
            <w:r>
              <w:t xml:space="preserve">0.46</w:t>
            </w:r>
          </w:p>
        </w:tc>
        <w:tc>
          <w:tcPr/>
          <w:p>
            <w:pPr>
              <w:pStyle w:val="Compact"/>
              <w:jc w:val="right"/>
            </w:pPr>
            <w:r>
              <w:t xml:space="preserve">1.29</w:t>
            </w:r>
          </w:p>
        </w:tc>
      </w:tr>
      <w:tr>
        <w:tc>
          <w:tcPr/>
          <w:p>
            <w:pPr>
              <w:pStyle w:val="Compact"/>
              <w:jc w:val="right"/>
            </w:pPr>
            <w:r>
              <w:t xml:space="preserve">1989</w:t>
            </w:r>
          </w:p>
        </w:tc>
        <w:tc>
          <w:tcPr/>
          <w:p>
            <w:pPr>
              <w:pStyle w:val="Compact"/>
              <w:jc w:val="right"/>
            </w:pPr>
            <w:r>
              <w:t xml:space="preserve">174</w:t>
            </w:r>
          </w:p>
        </w:tc>
        <w:tc>
          <w:tcPr/>
          <w:p>
            <w:pPr>
              <w:pStyle w:val="Compact"/>
              <w:jc w:val="right"/>
            </w:pPr>
            <w:r>
              <w:t xml:space="preserve">42</w:t>
            </w:r>
          </w:p>
        </w:tc>
        <w:tc>
          <w:tcPr/>
          <w:p>
            <w:pPr>
              <w:pStyle w:val="Compact"/>
              <w:jc w:val="right"/>
            </w:pPr>
            <w:r>
              <w:t xml:space="preserve">0.68</w:t>
            </w:r>
          </w:p>
        </w:tc>
        <w:tc>
          <w:tcPr/>
          <w:p>
            <w:pPr>
              <w:pStyle w:val="Compact"/>
              <w:jc w:val="right"/>
            </w:pPr>
            <w:r>
              <w:t xml:space="preserve">1.88</w:t>
            </w:r>
          </w:p>
        </w:tc>
      </w:tr>
      <w:tr>
        <w:tc>
          <w:tcPr/>
          <w:p>
            <w:pPr>
              <w:pStyle w:val="Compact"/>
              <w:jc w:val="right"/>
            </w:pPr>
            <w:r>
              <w:t xml:space="preserve">1990</w:t>
            </w:r>
          </w:p>
        </w:tc>
        <w:tc>
          <w:tcPr/>
          <w:p>
            <w:pPr>
              <w:pStyle w:val="Compact"/>
              <w:jc w:val="right"/>
            </w:pPr>
            <w:r>
              <w:t xml:space="preserve">78</w:t>
            </w:r>
          </w:p>
        </w:tc>
        <w:tc>
          <w:tcPr/>
          <w:p>
            <w:pPr>
              <w:pStyle w:val="Compact"/>
              <w:jc w:val="right"/>
            </w:pPr>
            <w:r>
              <w:t xml:space="preserve">51</w:t>
            </w:r>
          </w:p>
        </w:tc>
        <w:tc>
          <w:tcPr/>
          <w:p>
            <w:pPr>
              <w:pStyle w:val="Compact"/>
              <w:jc w:val="right"/>
            </w:pPr>
            <w:r>
              <w:t xml:space="preserve">0.50</w:t>
            </w:r>
          </w:p>
        </w:tc>
        <w:tc>
          <w:tcPr/>
          <w:p>
            <w:pPr>
              <w:pStyle w:val="Compact"/>
              <w:jc w:val="right"/>
            </w:pPr>
            <w:r>
              <w:t xml:space="preserve">1.39</w:t>
            </w:r>
          </w:p>
        </w:tc>
      </w:tr>
      <w:tr>
        <w:tc>
          <w:tcPr/>
          <w:p>
            <w:pPr>
              <w:pStyle w:val="Compact"/>
              <w:jc w:val="right"/>
            </w:pPr>
            <w:r>
              <w:t xml:space="preserve">1991</w:t>
            </w:r>
          </w:p>
        </w:tc>
        <w:tc>
          <w:tcPr/>
          <w:p>
            <w:pPr>
              <w:pStyle w:val="Compact"/>
              <w:jc w:val="right"/>
            </w:pPr>
            <w:r>
              <w:t xml:space="preserve">166</w:t>
            </w:r>
          </w:p>
        </w:tc>
        <w:tc>
          <w:tcPr/>
          <w:p>
            <w:pPr>
              <w:pStyle w:val="Compact"/>
              <w:jc w:val="right"/>
            </w:pPr>
            <w:r>
              <w:t xml:space="preserve">29</w:t>
            </w:r>
          </w:p>
        </w:tc>
        <w:tc>
          <w:tcPr/>
          <w:p>
            <w:pPr>
              <w:pStyle w:val="Compact"/>
              <w:jc w:val="right"/>
            </w:pPr>
            <w:r>
              <w:t xml:space="preserve">0.57</w:t>
            </w:r>
          </w:p>
        </w:tc>
        <w:tc>
          <w:tcPr/>
          <w:p>
            <w:pPr>
              <w:pStyle w:val="Compact"/>
              <w:jc w:val="right"/>
            </w:pPr>
            <w:r>
              <w:t xml:space="preserve">1.59</w:t>
            </w:r>
          </w:p>
        </w:tc>
      </w:tr>
      <w:tr>
        <w:tc>
          <w:tcPr/>
          <w:p>
            <w:pPr>
              <w:pStyle w:val="Compact"/>
              <w:jc w:val="right"/>
            </w:pPr>
            <w:r>
              <w:t xml:space="preserve">1992</w:t>
            </w:r>
          </w:p>
        </w:tc>
        <w:tc>
          <w:tcPr/>
          <w:p>
            <w:pPr>
              <w:pStyle w:val="Compact"/>
              <w:jc w:val="right"/>
            </w:pPr>
            <w:r>
              <w:t xml:space="preserve">135</w:t>
            </w:r>
          </w:p>
        </w:tc>
        <w:tc>
          <w:tcPr/>
          <w:p>
            <w:pPr>
              <w:pStyle w:val="Compact"/>
              <w:jc w:val="right"/>
            </w:pPr>
            <w:r>
              <w:t xml:space="preserve">43</w:t>
            </w:r>
          </w:p>
        </w:tc>
        <w:tc>
          <w:tcPr/>
          <w:p>
            <w:pPr>
              <w:pStyle w:val="Compact"/>
              <w:jc w:val="right"/>
            </w:pPr>
            <w:r>
              <w:t xml:space="preserve">0.58</w:t>
            </w:r>
          </w:p>
        </w:tc>
        <w:tc>
          <w:tcPr/>
          <w:p>
            <w:pPr>
              <w:pStyle w:val="Compact"/>
              <w:jc w:val="right"/>
            </w:pPr>
            <w:r>
              <w:t xml:space="preserve">1.62</w:t>
            </w:r>
          </w:p>
        </w:tc>
      </w:tr>
      <w:tr>
        <w:tc>
          <w:tcPr/>
          <w:p>
            <w:pPr>
              <w:pStyle w:val="Compact"/>
              <w:jc w:val="right"/>
            </w:pPr>
            <w:r>
              <w:t xml:space="preserve">1993</w:t>
            </w:r>
          </w:p>
        </w:tc>
        <w:tc>
          <w:tcPr/>
          <w:p>
            <w:pPr>
              <w:pStyle w:val="Compact"/>
              <w:jc w:val="right"/>
            </w:pPr>
            <w:r>
              <w:t xml:space="preserve">47</w:t>
            </w:r>
          </w:p>
        </w:tc>
        <w:tc>
          <w:tcPr/>
          <w:p>
            <w:pPr>
              <w:pStyle w:val="Compact"/>
              <w:jc w:val="right"/>
            </w:pPr>
            <w:r>
              <w:t xml:space="preserve">26</w:t>
            </w:r>
          </w:p>
        </w:tc>
        <w:tc>
          <w:tcPr/>
          <w:p>
            <w:pPr>
              <w:pStyle w:val="Compact"/>
              <w:jc w:val="right"/>
            </w:pPr>
            <w:r>
              <w:t xml:space="preserve">0.28</w:t>
            </w:r>
          </w:p>
        </w:tc>
        <w:tc>
          <w:tcPr/>
          <w:p>
            <w:pPr>
              <w:pStyle w:val="Compact"/>
              <w:jc w:val="right"/>
            </w:pPr>
            <w:r>
              <w:t xml:space="preserve">0.77</w:t>
            </w:r>
          </w:p>
        </w:tc>
      </w:tr>
      <w:tr>
        <w:tc>
          <w:tcPr/>
          <w:p>
            <w:pPr>
              <w:pStyle w:val="Compact"/>
              <w:jc w:val="right"/>
            </w:pPr>
            <w:r>
              <w:t xml:space="preserve">1994</w:t>
            </w:r>
          </w:p>
        </w:tc>
        <w:tc>
          <w:tcPr/>
          <w:p>
            <w:pPr>
              <w:pStyle w:val="Compact"/>
              <w:jc w:val="right"/>
            </w:pPr>
            <w:r>
              <w:t xml:space="preserve">45</w:t>
            </w:r>
          </w:p>
        </w:tc>
        <w:tc>
          <w:tcPr/>
          <w:p>
            <w:pPr>
              <w:pStyle w:val="Compact"/>
              <w:jc w:val="right"/>
            </w:pPr>
            <w:r>
              <w:t xml:space="preserve">18</w:t>
            </w:r>
          </w:p>
        </w:tc>
        <w:tc>
          <w:tcPr/>
          <w:p>
            <w:pPr>
              <w:pStyle w:val="Compact"/>
              <w:jc w:val="right"/>
            </w:pPr>
            <w:r>
              <w:t xml:space="preserve">0.22</w:t>
            </w:r>
          </w:p>
        </w:tc>
        <w:tc>
          <w:tcPr/>
          <w:p>
            <w:pPr>
              <w:pStyle w:val="Compact"/>
              <w:jc w:val="right"/>
            </w:pPr>
            <w:r>
              <w:t xml:space="preserve">0.61</w:t>
            </w:r>
          </w:p>
        </w:tc>
      </w:tr>
      <w:tr>
        <w:tc>
          <w:tcPr/>
          <w:p>
            <w:pPr>
              <w:pStyle w:val="Compact"/>
              <w:jc w:val="right"/>
            </w:pPr>
            <w:r>
              <w:t xml:space="preserve">1995</w:t>
            </w:r>
          </w:p>
        </w:tc>
        <w:tc>
          <w:tcPr/>
          <w:p>
            <w:pPr>
              <w:pStyle w:val="Compact"/>
              <w:jc w:val="right"/>
            </w:pPr>
            <w:r>
              <w:t xml:space="preserve">109</w:t>
            </w:r>
          </w:p>
        </w:tc>
        <w:tc>
          <w:tcPr/>
          <w:p>
            <w:pPr>
              <w:pStyle w:val="Compact"/>
              <w:jc w:val="right"/>
            </w:pPr>
            <w:r>
              <w:t xml:space="preserve">7</w:t>
            </w:r>
          </w:p>
        </w:tc>
        <w:tc>
          <w:tcPr/>
          <w:p>
            <w:pPr>
              <w:pStyle w:val="Compact"/>
              <w:jc w:val="right"/>
            </w:pPr>
            <w:r>
              <w:t xml:space="preserve">0.30</w:t>
            </w:r>
          </w:p>
        </w:tc>
        <w:tc>
          <w:tcPr/>
          <w:p>
            <w:pPr>
              <w:pStyle w:val="Compact"/>
              <w:jc w:val="right"/>
            </w:pPr>
            <w:r>
              <w:t xml:space="preserve">0.84</w:t>
            </w:r>
          </w:p>
        </w:tc>
      </w:tr>
      <w:tr>
        <w:tc>
          <w:tcPr/>
          <w:p>
            <w:pPr>
              <w:pStyle w:val="Compact"/>
              <w:jc w:val="right"/>
            </w:pPr>
            <w:r>
              <w:t xml:space="preserve">1996</w:t>
            </w:r>
          </w:p>
        </w:tc>
        <w:tc>
          <w:tcPr/>
          <w:p>
            <w:pPr>
              <w:pStyle w:val="Compact"/>
              <w:jc w:val="right"/>
            </w:pPr>
            <w:r>
              <w:t xml:space="preserve">35</w:t>
            </w:r>
          </w:p>
        </w:tc>
        <w:tc>
          <w:tcPr/>
          <w:p>
            <w:pPr>
              <w:pStyle w:val="Compact"/>
              <w:jc w:val="right"/>
            </w:pPr>
            <w:r>
              <w:t xml:space="preserve">26</w:t>
            </w:r>
          </w:p>
        </w:tc>
        <w:tc>
          <w:tcPr/>
          <w:p>
            <w:pPr>
              <w:pStyle w:val="Compact"/>
              <w:jc w:val="right"/>
            </w:pPr>
            <w:r>
              <w:t xml:space="preserve">0.25</w:t>
            </w:r>
          </w:p>
        </w:tc>
        <w:tc>
          <w:tcPr/>
          <w:p>
            <w:pPr>
              <w:pStyle w:val="Compact"/>
              <w:jc w:val="right"/>
            </w:pPr>
            <w:r>
              <w:t xml:space="preserve">0.68</w:t>
            </w:r>
          </w:p>
        </w:tc>
      </w:tr>
      <w:tr>
        <w:tc>
          <w:tcPr/>
          <w:p>
            <w:pPr>
              <w:pStyle w:val="Compact"/>
              <w:jc w:val="right"/>
            </w:pPr>
            <w:r>
              <w:t xml:space="preserve">1997</w:t>
            </w:r>
          </w:p>
        </w:tc>
        <w:tc>
          <w:tcPr/>
          <w:p>
            <w:pPr>
              <w:pStyle w:val="Compact"/>
              <w:jc w:val="right"/>
            </w:pPr>
            <w:r>
              <w:t xml:space="preserve">31</w:t>
            </w:r>
          </w:p>
        </w:tc>
        <w:tc>
          <w:tcPr/>
          <w:p>
            <w:pPr>
              <w:pStyle w:val="Compact"/>
              <w:jc w:val="right"/>
            </w:pPr>
            <w:r>
              <w:t xml:space="preserve">13</w:t>
            </w:r>
          </w:p>
        </w:tc>
        <w:tc>
          <w:tcPr/>
          <w:p>
            <w:pPr>
              <w:pStyle w:val="Compact"/>
              <w:jc w:val="right"/>
            </w:pPr>
            <w:r>
              <w:t xml:space="preserve">0.16</w:t>
            </w:r>
          </w:p>
        </w:tc>
        <w:tc>
          <w:tcPr/>
          <w:p>
            <w:pPr>
              <w:pStyle w:val="Compact"/>
              <w:jc w:val="right"/>
            </w:pPr>
            <w:r>
              <w:t xml:space="preserve">0.44</w:t>
            </w:r>
          </w:p>
        </w:tc>
      </w:tr>
      <w:tr>
        <w:tc>
          <w:tcPr/>
          <w:p>
            <w:pPr>
              <w:pStyle w:val="Compact"/>
              <w:jc w:val="right"/>
            </w:pPr>
            <w:r>
              <w:t xml:space="preserve">1998</w:t>
            </w:r>
          </w:p>
        </w:tc>
        <w:tc>
          <w:tcPr/>
          <w:p>
            <w:pPr>
              <w:pStyle w:val="Compact"/>
              <w:jc w:val="right"/>
            </w:pPr>
            <w:r>
              <w:t xml:space="preserve">225</w:t>
            </w:r>
          </w:p>
        </w:tc>
        <w:tc>
          <w:tcPr/>
          <w:p>
            <w:pPr>
              <w:pStyle w:val="Compact"/>
              <w:jc w:val="right"/>
            </w:pPr>
            <w:r>
              <w:t xml:space="preserve">14</w:t>
            </w:r>
          </w:p>
        </w:tc>
        <w:tc>
          <w:tcPr/>
          <w:p>
            <w:pPr>
              <w:pStyle w:val="Compact"/>
              <w:jc w:val="right"/>
            </w:pPr>
            <w:r>
              <w:t xml:space="preserve">0.62</w:t>
            </w:r>
          </w:p>
        </w:tc>
        <w:tc>
          <w:tcPr/>
          <w:p>
            <w:pPr>
              <w:pStyle w:val="Compact"/>
              <w:jc w:val="right"/>
            </w:pPr>
            <w:r>
              <w:t xml:space="preserve">1.71</w:t>
            </w:r>
          </w:p>
        </w:tc>
      </w:tr>
      <w:tr>
        <w:tc>
          <w:tcPr/>
          <w:p>
            <w:pPr>
              <w:pStyle w:val="Compact"/>
              <w:jc w:val="right"/>
            </w:pPr>
            <w:r>
              <w:t xml:space="preserve">1999</w:t>
            </w:r>
          </w:p>
        </w:tc>
        <w:tc>
          <w:tcPr/>
          <w:p>
            <w:pPr>
              <w:pStyle w:val="Compact"/>
              <w:jc w:val="right"/>
            </w:pPr>
            <w:r>
              <w:t xml:space="preserve">29</w:t>
            </w:r>
          </w:p>
        </w:tc>
        <w:tc>
          <w:tcPr/>
          <w:p>
            <w:pPr>
              <w:pStyle w:val="Compact"/>
              <w:jc w:val="right"/>
            </w:pPr>
            <w:r>
              <w:t xml:space="preserve">57</w:t>
            </w:r>
          </w:p>
        </w:tc>
        <w:tc>
          <w:tcPr/>
          <w:p>
            <w:pPr>
              <w:pStyle w:val="Compact"/>
              <w:jc w:val="right"/>
            </w:pPr>
            <w:r>
              <w:t xml:space="preserve">0.42</w:t>
            </w:r>
          </w:p>
        </w:tc>
        <w:tc>
          <w:tcPr/>
          <w:p>
            <w:pPr>
              <w:pStyle w:val="Compact"/>
              <w:jc w:val="right"/>
            </w:pPr>
            <w:r>
              <w:t xml:space="preserve">1.16</w:t>
            </w:r>
          </w:p>
        </w:tc>
      </w:tr>
      <w:tr>
        <w:tc>
          <w:tcPr/>
          <w:p>
            <w:pPr>
              <w:pStyle w:val="Compact"/>
              <w:jc w:val="right"/>
            </w:pPr>
            <w:r>
              <w:t xml:space="preserve">2000</w:t>
            </w:r>
          </w:p>
        </w:tc>
        <w:tc>
          <w:tcPr/>
          <w:p>
            <w:pPr>
              <w:pStyle w:val="Compact"/>
              <w:jc w:val="right"/>
            </w:pPr>
            <w:r>
              <w:t xml:space="preserve">57</w:t>
            </w:r>
          </w:p>
        </w:tc>
        <w:tc>
          <w:tcPr/>
          <w:p>
            <w:pPr>
              <w:pStyle w:val="Compact"/>
              <w:jc w:val="right"/>
            </w:pPr>
            <w:r>
              <w:t xml:space="preserve">12</w:t>
            </w:r>
          </w:p>
        </w:tc>
        <w:tc>
          <w:tcPr/>
          <w:p>
            <w:pPr>
              <w:pStyle w:val="Compact"/>
              <w:jc w:val="right"/>
            </w:pPr>
            <w:r>
              <w:t xml:space="preserve">0.22</w:t>
            </w:r>
          </w:p>
        </w:tc>
        <w:tc>
          <w:tcPr/>
          <w:p>
            <w:pPr>
              <w:pStyle w:val="Compact"/>
              <w:jc w:val="right"/>
            </w:pPr>
            <w:r>
              <w:t xml:space="preserve">0.62</w:t>
            </w:r>
          </w:p>
        </w:tc>
      </w:tr>
      <w:tr>
        <w:tc>
          <w:tcPr/>
          <w:p>
            <w:pPr>
              <w:pStyle w:val="Compact"/>
              <w:jc w:val="right"/>
            </w:pPr>
            <w:r>
              <w:t xml:space="preserve">2001</w:t>
            </w:r>
          </w:p>
        </w:tc>
        <w:tc>
          <w:tcPr/>
          <w:p>
            <w:pPr>
              <w:pStyle w:val="Compact"/>
              <w:jc w:val="right"/>
            </w:pPr>
            <w:r>
              <w:t xml:space="preserve">89</w:t>
            </w:r>
          </w:p>
        </w:tc>
        <w:tc>
          <w:tcPr/>
          <w:p>
            <w:pPr>
              <w:pStyle w:val="Compact"/>
              <w:jc w:val="right"/>
            </w:pPr>
            <w:r>
              <w:t xml:space="preserve">16</w:t>
            </w:r>
          </w:p>
        </w:tc>
        <w:tc>
          <w:tcPr/>
          <w:p>
            <w:pPr>
              <w:pStyle w:val="Compact"/>
              <w:jc w:val="right"/>
            </w:pPr>
            <w:r>
              <w:t xml:space="preserve">0.33</w:t>
            </w:r>
          </w:p>
        </w:tc>
        <w:tc>
          <w:tcPr/>
          <w:p>
            <w:pPr>
              <w:pStyle w:val="Compact"/>
              <w:jc w:val="right"/>
            </w:pPr>
            <w:r>
              <w:t xml:space="preserve">0.91</w:t>
            </w:r>
          </w:p>
        </w:tc>
      </w:tr>
      <w:tr>
        <w:tc>
          <w:tcPr/>
          <w:p>
            <w:pPr>
              <w:pStyle w:val="Compact"/>
              <w:jc w:val="right"/>
            </w:pPr>
            <w:r>
              <w:t xml:space="preserve">2002</w:t>
            </w:r>
          </w:p>
        </w:tc>
        <w:tc>
          <w:tcPr/>
          <w:p>
            <w:pPr>
              <w:pStyle w:val="Compact"/>
              <w:jc w:val="right"/>
            </w:pPr>
            <w:r>
              <w:t xml:space="preserve">107</w:t>
            </w:r>
          </w:p>
        </w:tc>
        <w:tc>
          <w:tcPr/>
          <w:p>
            <w:pPr>
              <w:pStyle w:val="Compact"/>
              <w:jc w:val="right"/>
            </w:pPr>
            <w:r>
              <w:t xml:space="preserve">32</w:t>
            </w:r>
          </w:p>
        </w:tc>
        <w:tc>
          <w:tcPr/>
          <w:p>
            <w:pPr>
              <w:pStyle w:val="Compact"/>
              <w:jc w:val="right"/>
            </w:pPr>
            <w:r>
              <w:t xml:space="preserve">0.45</w:t>
            </w:r>
          </w:p>
        </w:tc>
        <w:tc>
          <w:tcPr/>
          <w:p>
            <w:pPr>
              <w:pStyle w:val="Compact"/>
              <w:jc w:val="right"/>
            </w:pPr>
            <w:r>
              <w:t xml:space="preserve">1.24</w:t>
            </w:r>
          </w:p>
        </w:tc>
      </w:tr>
      <w:tr>
        <w:tc>
          <w:tcPr/>
          <w:p>
            <w:pPr>
              <w:pStyle w:val="Compact"/>
              <w:jc w:val="right"/>
            </w:pPr>
            <w:r>
              <w:t xml:space="preserve">2003</w:t>
            </w:r>
          </w:p>
        </w:tc>
        <w:tc>
          <w:tcPr/>
          <w:p>
            <w:pPr>
              <w:pStyle w:val="Compact"/>
              <w:jc w:val="right"/>
            </w:pPr>
            <w:r>
              <w:t xml:space="preserve">33</w:t>
            </w:r>
          </w:p>
        </w:tc>
        <w:tc>
          <w:tcPr/>
          <w:p>
            <w:pPr>
              <w:pStyle w:val="Compact"/>
              <w:jc w:val="right"/>
            </w:pPr>
            <w:r>
              <w:t xml:space="preserve">24</w:t>
            </w:r>
          </w:p>
        </w:tc>
        <w:tc>
          <w:tcPr/>
          <w:p>
            <w:pPr>
              <w:pStyle w:val="Compact"/>
              <w:jc w:val="right"/>
            </w:pPr>
            <w:r>
              <w:t xml:space="preserve">0.23</w:t>
            </w:r>
          </w:p>
        </w:tc>
        <w:tc>
          <w:tcPr/>
          <w:p>
            <w:pPr>
              <w:pStyle w:val="Compact"/>
              <w:jc w:val="right"/>
            </w:pPr>
            <w:r>
              <w:t xml:space="preserve">0.65</w:t>
            </w:r>
          </w:p>
        </w:tc>
      </w:tr>
      <w:tr>
        <w:tc>
          <w:tcPr/>
          <w:p>
            <w:pPr>
              <w:pStyle w:val="Compact"/>
              <w:jc w:val="right"/>
            </w:pPr>
            <w:r>
              <w:t xml:space="preserve">2004</w:t>
            </w:r>
          </w:p>
        </w:tc>
        <w:tc>
          <w:tcPr/>
          <w:p>
            <w:pPr>
              <w:pStyle w:val="Compact"/>
              <w:jc w:val="right"/>
            </w:pPr>
            <w:r>
              <w:t xml:space="preserve">84</w:t>
            </w:r>
          </w:p>
        </w:tc>
        <w:tc>
          <w:tcPr/>
          <w:p>
            <w:pPr>
              <w:pStyle w:val="Compact"/>
              <w:jc w:val="right"/>
            </w:pPr>
            <w:r>
              <w:t xml:space="preserve">15</w:t>
            </w:r>
          </w:p>
        </w:tc>
        <w:tc>
          <w:tcPr/>
          <w:p>
            <w:pPr>
              <w:pStyle w:val="Compact"/>
              <w:jc w:val="right"/>
            </w:pPr>
            <w:r>
              <w:t xml:space="preserve">0.29</w:t>
            </w:r>
          </w:p>
        </w:tc>
        <w:tc>
          <w:tcPr/>
          <w:p>
            <w:pPr>
              <w:pStyle w:val="Compact"/>
              <w:jc w:val="right"/>
            </w:pPr>
            <w:r>
              <w:t xml:space="preserve">0.80</w:t>
            </w:r>
          </w:p>
        </w:tc>
      </w:tr>
      <w:tr>
        <w:tc>
          <w:tcPr/>
          <w:p>
            <w:pPr>
              <w:pStyle w:val="Compact"/>
              <w:jc w:val="right"/>
            </w:pPr>
            <w:r>
              <w:t xml:space="preserve">2005</w:t>
            </w:r>
          </w:p>
        </w:tc>
        <w:tc>
          <w:tcPr/>
          <w:p>
            <w:pPr>
              <w:pStyle w:val="Compact"/>
              <w:jc w:val="right"/>
            </w:pPr>
            <w:r>
              <w:t xml:space="preserve">262</w:t>
            </w:r>
          </w:p>
        </w:tc>
        <w:tc>
          <w:tcPr/>
          <w:p>
            <w:pPr>
              <w:pStyle w:val="Compact"/>
              <w:jc w:val="right"/>
            </w:pPr>
            <w:r>
              <w:t xml:space="preserve">49</w:t>
            </w:r>
          </w:p>
        </w:tc>
        <w:tc>
          <w:tcPr/>
          <w:p>
            <w:pPr>
              <w:pStyle w:val="Compact"/>
              <w:jc w:val="right"/>
            </w:pPr>
            <w:r>
              <w:t xml:space="preserve">0.91</w:t>
            </w:r>
          </w:p>
        </w:tc>
        <w:tc>
          <w:tcPr/>
          <w:p>
            <w:pPr>
              <w:pStyle w:val="Compact"/>
              <w:jc w:val="right"/>
            </w:pPr>
            <w:r>
              <w:t xml:space="preserve">2.54</w:t>
            </w:r>
          </w:p>
        </w:tc>
      </w:tr>
      <w:tr>
        <w:tc>
          <w:tcPr/>
          <w:p>
            <w:pPr>
              <w:pStyle w:val="Compact"/>
              <w:jc w:val="right"/>
            </w:pPr>
            <w:r>
              <w:t xml:space="preserve">2006</w:t>
            </w:r>
          </w:p>
        </w:tc>
        <w:tc>
          <w:tcPr/>
          <w:p>
            <w:pPr>
              <w:pStyle w:val="Compact"/>
              <w:jc w:val="right"/>
            </w:pPr>
            <w:r>
              <w:t xml:space="preserve">106</w:t>
            </w:r>
          </w:p>
        </w:tc>
        <w:tc>
          <w:tcPr/>
          <w:p>
            <w:pPr>
              <w:pStyle w:val="Compact"/>
              <w:jc w:val="right"/>
            </w:pPr>
            <w:r>
              <w:t xml:space="preserve">117</w:t>
            </w:r>
          </w:p>
        </w:tc>
        <w:tc>
          <w:tcPr/>
          <w:p>
            <w:pPr>
              <w:pStyle w:val="Compact"/>
              <w:jc w:val="right"/>
            </w:pPr>
            <w:r>
              <w:t xml:space="preserve">0.95</w:t>
            </w:r>
          </w:p>
        </w:tc>
        <w:tc>
          <w:tcPr/>
          <w:p>
            <w:pPr>
              <w:pStyle w:val="Compact"/>
              <w:jc w:val="right"/>
            </w:pPr>
            <w:r>
              <w:t xml:space="preserve">2.64</w:t>
            </w:r>
          </w:p>
        </w:tc>
      </w:tr>
      <w:tr>
        <w:tc>
          <w:tcPr/>
          <w:p>
            <w:pPr>
              <w:pStyle w:val="Compact"/>
              <w:jc w:val="right"/>
            </w:pPr>
            <w:r>
              <w:t xml:space="preserve">2007</w:t>
            </w:r>
          </w:p>
        </w:tc>
        <w:tc>
          <w:tcPr/>
          <w:p>
            <w:pPr>
              <w:pStyle w:val="Compact"/>
              <w:jc w:val="right"/>
            </w:pPr>
            <w:r>
              <w:t xml:space="preserve">72</w:t>
            </w:r>
          </w:p>
        </w:tc>
        <w:tc>
          <w:tcPr/>
          <w:p>
            <w:pPr>
              <w:pStyle w:val="Compact"/>
              <w:jc w:val="right"/>
            </w:pPr>
            <w:r>
              <w:t xml:space="preserve">20</w:t>
            </w:r>
          </w:p>
        </w:tc>
        <w:tc>
          <w:tcPr/>
          <w:p>
            <w:pPr>
              <w:pStyle w:val="Compact"/>
              <w:jc w:val="right"/>
            </w:pPr>
            <w:r>
              <w:t xml:space="preserve">0.30</w:t>
            </w:r>
          </w:p>
        </w:tc>
        <w:tc>
          <w:tcPr/>
          <w:p>
            <w:pPr>
              <w:pStyle w:val="Compact"/>
              <w:jc w:val="right"/>
            </w:pPr>
            <w:r>
              <w:t xml:space="preserve">0.83</w:t>
            </w:r>
          </w:p>
        </w:tc>
      </w:tr>
      <w:tr>
        <w:tc>
          <w:tcPr/>
          <w:p>
            <w:pPr>
              <w:pStyle w:val="Compact"/>
              <w:jc w:val="right"/>
            </w:pPr>
            <w:r>
              <w:t xml:space="preserve">2008</w:t>
            </w:r>
          </w:p>
        </w:tc>
        <w:tc>
          <w:tcPr/>
          <w:p>
            <w:pPr>
              <w:pStyle w:val="Compact"/>
              <w:jc w:val="right"/>
            </w:pPr>
            <w:r>
              <w:t xml:space="preserve">128</w:t>
            </w:r>
          </w:p>
        </w:tc>
        <w:tc>
          <w:tcPr/>
          <w:p>
            <w:pPr>
              <w:pStyle w:val="Compact"/>
              <w:jc w:val="right"/>
            </w:pPr>
            <w:r>
              <w:t xml:space="preserve">12</w:t>
            </w:r>
          </w:p>
        </w:tc>
        <w:tc>
          <w:tcPr/>
          <w:p>
            <w:pPr>
              <w:pStyle w:val="Compact"/>
              <w:jc w:val="right"/>
            </w:pPr>
            <w:r>
              <w:t xml:space="preserve">0.38</w:t>
            </w:r>
          </w:p>
        </w:tc>
        <w:tc>
          <w:tcPr/>
          <w:p>
            <w:pPr>
              <w:pStyle w:val="Compact"/>
              <w:jc w:val="right"/>
            </w:pPr>
            <w:r>
              <w:t xml:space="preserve">1.06</w:t>
            </w:r>
          </w:p>
        </w:tc>
      </w:tr>
      <w:tr>
        <w:tc>
          <w:tcPr/>
          <w:p>
            <w:pPr>
              <w:pStyle w:val="Compact"/>
              <w:jc w:val="right"/>
            </w:pPr>
            <w:r>
              <w:t xml:space="preserve">2009</w:t>
            </w:r>
          </w:p>
        </w:tc>
        <w:tc>
          <w:tcPr/>
          <w:p>
            <w:pPr>
              <w:pStyle w:val="Compact"/>
              <w:jc w:val="right"/>
            </w:pPr>
            <w:r>
              <w:t xml:space="preserve">84</w:t>
            </w:r>
          </w:p>
        </w:tc>
        <w:tc>
          <w:tcPr/>
          <w:p>
            <w:pPr>
              <w:pStyle w:val="Compact"/>
              <w:jc w:val="right"/>
            </w:pPr>
            <w:r>
              <w:t xml:space="preserve">47</w:t>
            </w:r>
          </w:p>
        </w:tc>
        <w:tc>
          <w:tcPr/>
          <w:p>
            <w:pPr>
              <w:pStyle w:val="Compact"/>
              <w:jc w:val="right"/>
            </w:pPr>
            <w:r>
              <w:t xml:space="preserve">0.48</w:t>
            </w:r>
          </w:p>
        </w:tc>
        <w:tc>
          <w:tcPr/>
          <w:p>
            <w:pPr>
              <w:pStyle w:val="Compact"/>
              <w:jc w:val="right"/>
            </w:pPr>
            <w:r>
              <w:t xml:space="preserve">1.33</w:t>
            </w:r>
          </w:p>
        </w:tc>
      </w:tr>
      <w:tr>
        <w:tc>
          <w:tcPr/>
          <w:p>
            <w:pPr>
              <w:pStyle w:val="Compact"/>
              <w:jc w:val="right"/>
            </w:pPr>
            <w:r>
              <w:t xml:space="preserve">2010</w:t>
            </w:r>
          </w:p>
        </w:tc>
        <w:tc>
          <w:tcPr/>
          <w:p>
            <w:pPr>
              <w:pStyle w:val="Compact"/>
              <w:jc w:val="right"/>
            </w:pPr>
            <w:r>
              <w:t xml:space="preserve">135</w:t>
            </w:r>
          </w:p>
        </w:tc>
        <w:tc>
          <w:tcPr/>
          <w:p>
            <w:pPr>
              <w:pStyle w:val="Compact"/>
              <w:jc w:val="right"/>
            </w:pPr>
            <w:r>
              <w:t xml:space="preserve">44</w:t>
            </w:r>
          </w:p>
        </w:tc>
        <w:tc>
          <w:tcPr/>
          <w:p>
            <w:pPr>
              <w:pStyle w:val="Compact"/>
              <w:jc w:val="right"/>
            </w:pPr>
            <w:r>
              <w:t xml:space="preserve">0.59</w:t>
            </w:r>
          </w:p>
        </w:tc>
        <w:tc>
          <w:tcPr/>
          <w:p>
            <w:pPr>
              <w:pStyle w:val="Compact"/>
              <w:jc w:val="right"/>
            </w:pPr>
            <w:r>
              <w:t xml:space="preserve">1.63</w:t>
            </w:r>
          </w:p>
        </w:tc>
      </w:tr>
      <w:tr>
        <w:tc>
          <w:tcPr/>
          <w:p>
            <w:pPr>
              <w:pStyle w:val="Compact"/>
              <w:jc w:val="right"/>
            </w:pPr>
            <w:r>
              <w:t xml:space="preserve">2011</w:t>
            </w:r>
          </w:p>
        </w:tc>
        <w:tc>
          <w:tcPr/>
          <w:p>
            <w:pPr>
              <w:pStyle w:val="Compact"/>
              <w:jc w:val="right"/>
            </w:pPr>
            <w:r>
              <w:t xml:space="preserve">135</w:t>
            </w:r>
          </w:p>
        </w:tc>
        <w:tc>
          <w:tcPr/>
          <w:p>
            <w:pPr>
              <w:pStyle w:val="Compact"/>
              <w:jc w:val="right"/>
            </w:pPr>
            <w:r>
              <w:t xml:space="preserve">34</w:t>
            </w:r>
          </w:p>
        </w:tc>
        <w:tc>
          <w:tcPr/>
          <w:p>
            <w:pPr>
              <w:pStyle w:val="Compact"/>
              <w:jc w:val="right"/>
            </w:pPr>
            <w:r>
              <w:t xml:space="preserve">0.52</w:t>
            </w:r>
          </w:p>
        </w:tc>
        <w:tc>
          <w:tcPr/>
          <w:p>
            <w:pPr>
              <w:pStyle w:val="Compact"/>
              <w:jc w:val="right"/>
            </w:pPr>
            <w:r>
              <w:t xml:space="preserve">1.45</w:t>
            </w:r>
          </w:p>
        </w:tc>
      </w:tr>
      <w:tr>
        <w:tc>
          <w:tcPr/>
          <w:p>
            <w:pPr>
              <w:pStyle w:val="Compact"/>
              <w:jc w:val="right"/>
            </w:pPr>
            <w:r>
              <w:t xml:space="preserve">2012</w:t>
            </w:r>
          </w:p>
        </w:tc>
        <w:tc>
          <w:tcPr/>
          <w:p>
            <w:pPr>
              <w:pStyle w:val="Compact"/>
              <w:jc w:val="right"/>
            </w:pPr>
            <w:r>
              <w:t xml:space="preserve">128</w:t>
            </w:r>
          </w:p>
        </w:tc>
        <w:tc>
          <w:tcPr/>
          <w:p>
            <w:pPr>
              <w:pStyle w:val="Compact"/>
              <w:jc w:val="right"/>
            </w:pPr>
            <w:r>
              <w:t xml:space="preserve">35</w:t>
            </w:r>
          </w:p>
        </w:tc>
        <w:tc>
          <w:tcPr/>
          <w:p>
            <w:pPr>
              <w:pStyle w:val="Compact"/>
              <w:jc w:val="right"/>
            </w:pPr>
            <w:r>
              <w:t xml:space="preserve">0.52</w:t>
            </w:r>
          </w:p>
        </w:tc>
        <w:tc>
          <w:tcPr/>
          <w:p>
            <w:pPr>
              <w:pStyle w:val="Compact"/>
              <w:jc w:val="right"/>
            </w:pPr>
            <w:r>
              <w:t xml:space="preserve">1.43</w:t>
            </w:r>
          </w:p>
        </w:tc>
      </w:tr>
      <w:tr>
        <w:tc>
          <w:tcPr/>
          <w:p>
            <w:pPr>
              <w:pStyle w:val="Compact"/>
              <w:jc w:val="right"/>
            </w:pPr>
            <w:r>
              <w:t xml:space="preserve">2013</w:t>
            </w:r>
          </w:p>
        </w:tc>
        <w:tc>
          <w:tcPr/>
          <w:p>
            <w:pPr>
              <w:pStyle w:val="Compact"/>
              <w:jc w:val="right"/>
            </w:pPr>
            <w:r>
              <w:t xml:space="preserve">131</w:t>
            </w:r>
          </w:p>
        </w:tc>
        <w:tc>
          <w:tcPr/>
          <w:p>
            <w:pPr>
              <w:pStyle w:val="Compact"/>
              <w:jc w:val="right"/>
            </w:pPr>
            <w:r>
              <w:t xml:space="preserve">72</w:t>
            </w:r>
          </w:p>
        </w:tc>
        <w:tc>
          <w:tcPr/>
          <w:p>
            <w:pPr>
              <w:pStyle w:val="Compact"/>
              <w:jc w:val="right"/>
            </w:pPr>
            <w:r>
              <w:t xml:space="preserve">0.75</w:t>
            </w:r>
          </w:p>
        </w:tc>
        <w:tc>
          <w:tcPr/>
          <w:p>
            <w:pPr>
              <w:pStyle w:val="Compact"/>
              <w:jc w:val="right"/>
            </w:pPr>
            <w:r>
              <w:t xml:space="preserve">2.07</w:t>
            </w:r>
          </w:p>
        </w:tc>
      </w:tr>
      <w:tr>
        <w:tc>
          <w:tcPr/>
          <w:p>
            <w:pPr>
              <w:pStyle w:val="Compact"/>
              <w:jc w:val="right"/>
            </w:pPr>
            <w:r>
              <w:t xml:space="preserve">2014</w:t>
            </w:r>
          </w:p>
        </w:tc>
        <w:tc>
          <w:tcPr/>
          <w:p>
            <w:pPr>
              <w:pStyle w:val="Compact"/>
              <w:jc w:val="right"/>
            </w:pPr>
            <w:r>
              <w:t xml:space="preserve">74</w:t>
            </w:r>
          </w:p>
        </w:tc>
        <w:tc>
          <w:tcPr/>
          <w:p>
            <w:pPr>
              <w:pStyle w:val="Compact"/>
              <w:jc w:val="right"/>
            </w:pPr>
            <w:r>
              <w:t xml:space="preserve">52</w:t>
            </w:r>
          </w:p>
        </w:tc>
        <w:tc>
          <w:tcPr/>
          <w:p>
            <w:pPr>
              <w:pStyle w:val="Compact"/>
              <w:jc w:val="right"/>
            </w:pPr>
            <w:r>
              <w:t xml:space="preserve">0.49</w:t>
            </w:r>
          </w:p>
        </w:tc>
        <w:tc>
          <w:tcPr/>
          <w:p>
            <w:pPr>
              <w:pStyle w:val="Compact"/>
              <w:jc w:val="right"/>
            </w:pPr>
            <w:r>
              <w:t xml:space="preserve">1.36</w:t>
            </w:r>
          </w:p>
        </w:tc>
      </w:tr>
      <w:tr>
        <w:tc>
          <w:tcPr/>
          <w:p>
            <w:pPr>
              <w:pStyle w:val="Compact"/>
              <w:jc w:val="right"/>
            </w:pPr>
            <w:r>
              <w:t xml:space="preserve">2015</w:t>
            </w:r>
          </w:p>
        </w:tc>
        <w:tc>
          <w:tcPr/>
          <w:p>
            <w:pPr>
              <w:pStyle w:val="Compact"/>
              <w:jc w:val="right"/>
            </w:pPr>
            <w:r>
              <w:t xml:space="preserve">150</w:t>
            </w:r>
          </w:p>
        </w:tc>
        <w:tc>
          <w:tcPr/>
          <w:p>
            <w:pPr>
              <w:pStyle w:val="Compact"/>
              <w:jc w:val="right"/>
            </w:pPr>
            <w:r>
              <w:t xml:space="preserve">47</w:t>
            </w:r>
          </w:p>
        </w:tc>
        <w:tc>
          <w:tcPr/>
          <w:p>
            <w:pPr>
              <w:pStyle w:val="Compact"/>
              <w:jc w:val="right"/>
            </w:pPr>
            <w:r>
              <w:t xml:space="preserve">0.64</w:t>
            </w:r>
          </w:p>
        </w:tc>
        <w:tc>
          <w:tcPr/>
          <w:p>
            <w:pPr>
              <w:pStyle w:val="Compact"/>
              <w:jc w:val="right"/>
            </w:pPr>
            <w:r>
              <w:t xml:space="preserve">1.78</w:t>
            </w:r>
          </w:p>
        </w:tc>
      </w:tr>
      <w:tr>
        <w:tc>
          <w:tcPr/>
          <w:p>
            <w:pPr>
              <w:pStyle w:val="Compact"/>
              <w:jc w:val="right"/>
            </w:pPr>
            <w:r>
              <w:t xml:space="preserve">2016</w:t>
            </w:r>
          </w:p>
        </w:tc>
        <w:tc>
          <w:tcPr/>
          <w:p>
            <w:pPr>
              <w:pStyle w:val="Compact"/>
              <w:jc w:val="right"/>
            </w:pPr>
            <w:r>
              <w:t xml:space="preserve">227</w:t>
            </w:r>
          </w:p>
        </w:tc>
        <w:tc>
          <w:tcPr/>
          <w:p>
            <w:pPr>
              <w:pStyle w:val="Compact"/>
              <w:jc w:val="right"/>
            </w:pPr>
            <w:r>
              <w:t xml:space="preserve">28</w:t>
            </w:r>
          </w:p>
        </w:tc>
        <w:tc>
          <w:tcPr/>
          <w:p>
            <w:pPr>
              <w:pStyle w:val="Compact"/>
              <w:jc w:val="right"/>
            </w:pPr>
            <w:r>
              <w:t xml:space="preserve">0.71</w:t>
            </w:r>
          </w:p>
        </w:tc>
        <w:tc>
          <w:tcPr/>
          <w:p>
            <w:pPr>
              <w:pStyle w:val="Compact"/>
              <w:jc w:val="right"/>
            </w:pPr>
            <w:r>
              <w:t xml:space="preserve">1.97</w:t>
            </w:r>
          </w:p>
        </w:tc>
      </w:tr>
      <w:tr>
        <w:tc>
          <w:tcPr/>
          <w:p>
            <w:pPr>
              <w:pStyle w:val="Compact"/>
              <w:jc w:val="right"/>
            </w:pPr>
            <w:r>
              <w:t xml:space="preserve">2017</w:t>
            </w:r>
          </w:p>
        </w:tc>
        <w:tc>
          <w:tcPr/>
          <w:p>
            <w:pPr>
              <w:pStyle w:val="Compact"/>
              <w:jc w:val="right"/>
            </w:pPr>
            <w:r>
              <w:t xml:space="preserve">316</w:t>
            </w:r>
          </w:p>
        </w:tc>
        <w:tc>
          <w:tcPr/>
          <w:p>
            <w:pPr>
              <w:pStyle w:val="Compact"/>
              <w:jc w:val="right"/>
            </w:pPr>
            <w:r>
              <w:t xml:space="preserve">63</w:t>
            </w:r>
          </w:p>
        </w:tc>
        <w:tc>
          <w:tcPr/>
          <w:p>
            <w:pPr>
              <w:pStyle w:val="Compact"/>
              <w:jc w:val="right"/>
            </w:pPr>
            <w:r>
              <w:t xml:space="preserve">1.13</w:t>
            </w:r>
          </w:p>
        </w:tc>
        <w:tc>
          <w:tcPr/>
          <w:p>
            <w:pPr>
              <w:pStyle w:val="Compact"/>
              <w:jc w:val="right"/>
            </w:pPr>
            <w:r>
              <w:t xml:space="preserve">3.13</w:t>
            </w:r>
          </w:p>
        </w:tc>
      </w:tr>
      <w:tr>
        <w:tc>
          <w:tcPr/>
          <w:p>
            <w:pPr>
              <w:pStyle w:val="Compact"/>
              <w:jc w:val="right"/>
            </w:pPr>
            <w:r>
              <w:t xml:space="preserve">2018</w:t>
            </w:r>
          </w:p>
        </w:tc>
        <w:tc>
          <w:tcPr/>
          <w:p>
            <w:pPr>
              <w:pStyle w:val="Compact"/>
              <w:jc w:val="right"/>
            </w:pPr>
            <w:r>
              <w:t xml:space="preserve">135</w:t>
            </w:r>
          </w:p>
        </w:tc>
        <w:tc>
          <w:tcPr/>
          <w:p>
            <w:pPr>
              <w:pStyle w:val="Compact"/>
              <w:jc w:val="right"/>
            </w:pPr>
            <w:r>
              <w:t xml:space="preserve">79</w:t>
            </w:r>
          </w:p>
        </w:tc>
        <w:tc>
          <w:tcPr/>
          <w:p>
            <w:pPr>
              <w:pStyle w:val="Compact"/>
              <w:jc w:val="right"/>
            </w:pPr>
            <w:r>
              <w:t xml:space="preserve">0.80</w:t>
            </w:r>
          </w:p>
        </w:tc>
        <w:tc>
          <w:tcPr/>
          <w:p>
            <w:pPr>
              <w:pStyle w:val="Compact"/>
              <w:jc w:val="right"/>
            </w:pPr>
            <w:r>
              <w:t xml:space="preserve">2.22</w:t>
            </w:r>
          </w:p>
        </w:tc>
      </w:tr>
      <w:tr>
        <w:tc>
          <w:tcPr/>
          <w:p>
            <w:pPr>
              <w:pStyle w:val="Compact"/>
              <w:jc w:val="right"/>
            </w:pPr>
            <w:r>
              <w:t xml:space="preserve">2019</w:t>
            </w:r>
          </w:p>
        </w:tc>
        <w:tc>
          <w:tcPr/>
          <w:p>
            <w:pPr>
              <w:pStyle w:val="Compact"/>
              <w:jc w:val="right"/>
            </w:pPr>
            <w:r>
              <w:t xml:space="preserve">143</w:t>
            </w:r>
          </w:p>
        </w:tc>
        <w:tc>
          <w:tcPr/>
          <w:p>
            <w:pPr>
              <w:pStyle w:val="Compact"/>
              <w:jc w:val="right"/>
            </w:pPr>
            <w:r>
              <w:t xml:space="preserve">32</w:t>
            </w:r>
          </w:p>
        </w:tc>
        <w:tc>
          <w:tcPr/>
          <w:p>
            <w:pPr>
              <w:pStyle w:val="Compact"/>
              <w:jc w:val="right"/>
            </w:pPr>
            <w:r>
              <w:t xml:space="preserve">0.54</w:t>
            </w:r>
          </w:p>
        </w:tc>
        <w:tc>
          <w:tcPr/>
          <w:p>
            <w:pPr>
              <w:pStyle w:val="Compact"/>
              <w:jc w:val="right"/>
            </w:pPr>
            <w:r>
              <w:t xml:space="preserve">1.49</w:t>
            </w:r>
          </w:p>
        </w:tc>
      </w:tr>
      <w:tr>
        <w:tc>
          <w:tcPr/>
          <w:p>
            <w:pPr>
              <w:pStyle w:val="Compact"/>
              <w:jc w:val="right"/>
            </w:pPr>
            <w:r>
              <w:t xml:space="preserve">2020</w:t>
            </w:r>
          </w:p>
        </w:tc>
        <w:tc>
          <w:tcPr/>
          <w:p>
            <w:pPr>
              <w:pStyle w:val="Compact"/>
              <w:jc w:val="right"/>
            </w:pPr>
            <w:r>
              <w:t xml:space="preserve">240</w:t>
            </w:r>
          </w:p>
        </w:tc>
        <w:tc>
          <w:tcPr/>
          <w:p>
            <w:pPr>
              <w:pStyle w:val="Compact"/>
              <w:jc w:val="right"/>
            </w:pPr>
            <w:r>
              <w:t xml:space="preserve">44</w:t>
            </w:r>
          </w:p>
        </w:tc>
        <w:tc>
          <w:tcPr/>
          <w:p>
            <w:pPr>
              <w:pStyle w:val="Compact"/>
              <w:jc w:val="right"/>
            </w:pPr>
            <w:r>
              <w:t xml:space="preserve">0.84</w:t>
            </w:r>
          </w:p>
        </w:tc>
        <w:tc>
          <w:tcPr/>
          <w:p>
            <w:pPr>
              <w:pStyle w:val="Compact"/>
              <w:jc w:val="right"/>
            </w:pPr>
            <w:r>
              <w:t xml:space="preserve">2.33</w:t>
            </w:r>
          </w:p>
        </w:tc>
      </w:tr>
      <w:tr>
        <w:tc>
          <w:tcPr/>
          <w:p>
            <w:pPr>
              <w:pStyle w:val="Compact"/>
              <w:jc w:val="right"/>
            </w:pPr>
            <w:r>
              <w:t xml:space="preserve">2021</w:t>
            </w:r>
          </w:p>
        </w:tc>
        <w:tc>
          <w:tcPr/>
          <w:p>
            <w:pPr>
              <w:pStyle w:val="Compact"/>
              <w:jc w:val="right"/>
            </w:pPr>
            <w:r>
              <w:t xml:space="preserve">131</w:t>
            </w:r>
          </w:p>
        </w:tc>
        <w:tc>
          <w:tcPr/>
          <w:p>
            <w:pPr>
              <w:pStyle w:val="Compact"/>
              <w:jc w:val="right"/>
            </w:pPr>
            <w:r>
              <w:t xml:space="preserve">34</w:t>
            </w:r>
          </w:p>
        </w:tc>
        <w:tc>
          <w:tcPr/>
          <w:p>
            <w:pPr>
              <w:pStyle w:val="Compact"/>
              <w:jc w:val="right"/>
            </w:pPr>
            <w:r>
              <w:t xml:space="preserve">0.53</w:t>
            </w:r>
          </w:p>
        </w:tc>
        <w:tc>
          <w:tcPr/>
          <w:p>
            <w:pPr>
              <w:pStyle w:val="Compact"/>
              <w:jc w:val="right"/>
            </w:pPr>
            <w:r>
              <w:t xml:space="preserve">1.46</w:t>
            </w:r>
          </w:p>
        </w:tc>
      </w:tr>
      <w:tr>
        <w:tc>
          <w:tcPr/>
          <w:p>
            <w:pPr>
              <w:pStyle w:val="Compact"/>
              <w:jc w:val="right"/>
            </w:pPr>
            <w:r>
              <w:t xml:space="preserve">2022</w:t>
            </w:r>
          </w:p>
        </w:tc>
        <w:tc>
          <w:tcPr/>
          <w:p>
            <w:pPr>
              <w:pStyle w:val="Compact"/>
              <w:jc w:val="right"/>
            </w:pPr>
            <w:r>
              <w:t xml:space="preserve">38</w:t>
            </w:r>
          </w:p>
        </w:tc>
        <w:tc>
          <w:tcPr/>
          <w:p>
            <w:pPr>
              <w:pStyle w:val="Compact"/>
              <w:jc w:val="right"/>
            </w:pPr>
            <w:r>
              <w:t xml:space="preserve">43</w:t>
            </w:r>
          </w:p>
        </w:tc>
        <w:tc>
          <w:tcPr/>
          <w:p>
            <w:pPr>
              <w:pStyle w:val="Compact"/>
              <w:jc w:val="right"/>
            </w:pPr>
            <w:r>
              <w:t xml:space="preserve">0.35</w:t>
            </w:r>
          </w:p>
        </w:tc>
        <w:tc>
          <w:tcPr/>
          <w:p>
            <w:pPr>
              <w:pStyle w:val="Compact"/>
              <w:jc w:val="right"/>
            </w:pPr>
            <w:r>
              <w:t xml:space="preserve">0.98</w:t>
            </w:r>
          </w:p>
        </w:tc>
      </w:tr>
    </w:tbl>
    <w:p>
      <w:pPr>
        <w:pStyle w:val="SourceCode"/>
      </w:pPr>
      <w:r>
        <w:rPr>
          <w:rStyle w:val="VerbatimChar"/>
        </w:rPr>
        <w:t xml:space="preserve">## png </w:t>
      </w:r>
      <w:r>
        <w:br/>
      </w:r>
      <w:r>
        <w:rPr>
          <w:rStyle w:val="VerbatimChar"/>
        </w:rPr>
        <w:t xml:space="preserve">##   2</w:t>
      </w:r>
    </w:p>
    <w:bookmarkEnd w:id="25"/>
    <w:bookmarkStart w:id="26" w:name="Xae461526fd39337f5498a1eec3136da95f92635"/>
    <w:p>
      <w:pPr>
        <w:pStyle w:val="Heading1"/>
      </w:pPr>
      <w:r>
        <w:t xml:space="preserve">Table 9 - juvenile and adult salmon numbers (estim.), in-river return rate in the monitored rivers</w:t>
      </w:r>
    </w:p>
    <w:p>
      <w:pPr>
        <w:pStyle w:val="FirstParagraph"/>
      </w:pPr>
      <w:r>
        <w:t xml:space="preserve">Nota : juvenile fish are smolts, except in r. Nivelle (parrs O+). Adult numbers refer to the smolt year N: runs of N+1 and N+2</w:t>
      </w:r>
      <w:r>
        <w:t xml:space="preserve"> </w:t>
      </w:r>
      <w:r>
        <w:t xml:space="preserve">These are estimated trap-return numbers of wild fish except in 94-95 years in Nivelle when some stocked fish returned.</w:t>
      </w:r>
      <w:r>
        <w:t xml:space="preserve"> </w:t>
      </w:r>
      <w:r>
        <w:t xml:space="preserve">Stocking is considered to adjust numbers</w:t>
      </w:r>
    </w:p>
    <w:p>
      <w:pPr>
        <w:pStyle w:val="TableCaption"/>
      </w:pPr>
      <w:r>
        <w:t xml:space="preserve">Table 3.3.6.1. Estimated return rates of wild smolts (%) to return to homewaters (prior to coastal fisheries) for various monitored rivers in the NE Atlantic area.</w:t>
      </w:r>
    </w:p>
    <w:tbl>
      <w:tblPr>
        <w:tblStyle w:val="Table"/>
        <w:tblW w:type="auto" w:w="0"/>
        <w:tblLook w:firstRow="1" w:lastRow="0" w:firstColumn="0" w:lastColumn="0" w:noHBand="0" w:noVBand="0" w:val="0020"/>
        <w:tblCaption w:val="Table 3.3.6.1. Estimated return rates of wild smolts (%) to return to homewaters (prior to coastal fisheries) for various monitored rivers in the NE Atlantic area."/>
      </w:tblPr>
      <w:tblGrid>
        <w:gridCol w:w="1980"/>
        <w:gridCol w:w="1980"/>
        <w:gridCol w:w="1980"/>
        <w:gridCol w:w="1980"/>
      </w:tblGrid>
      <w:tr>
        <w:trPr>
          <w:tblHeader w:val="true"/>
        </w:trPr>
        <w:tc>
          <w:tcPr/>
          <w:p>
            <w:pPr>
              <w:pStyle w:val="Compact"/>
              <w:jc w:val="right"/>
            </w:pPr>
            <w:r>
              <w:t xml:space="preserve">Bresle</w:t>
            </w:r>
          </w:p>
        </w:tc>
        <w:tc>
          <w:tcPr/>
          <w:p>
            <w:pPr>
              <w:pStyle w:val="Compact"/>
              <w:jc w:val="right"/>
            </w:pPr>
            <w:r>
              <w:t xml:space="preserve">Oir</w:t>
            </w:r>
          </w:p>
        </w:tc>
        <w:tc>
          <w:tcPr/>
          <w:p>
            <w:pPr>
              <w:pStyle w:val="Compact"/>
              <w:jc w:val="right"/>
            </w:pPr>
            <w:r>
              <w:t xml:space="preserve">Nivelle</w:t>
            </w:r>
          </w:p>
        </w:tc>
        <w:tc>
          <w:tcPr/>
          <w:p>
            <w:pPr>
              <w:pStyle w:val="Compact"/>
              <w:jc w:val="right"/>
            </w:pPr>
            <w:r>
              <w:t xml:space="preserve">Scorff</w:t>
            </w:r>
          </w:p>
        </w:tc>
      </w:tr>
      <w:tr>
        <w:tc>
          <w:tcPr/>
          <w:p>
            <w:pPr>
              <w:pStyle w:val="Compact"/>
              <w:jc w:val="right"/>
            </w:pPr>
            <w:r>
              <w:t xml:space="preserve">4.77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4.55</w:t>
            </w:r>
          </w:p>
        </w:tc>
        <w:tc>
          <w:tcPr/>
          <w:p>
            <w:pPr>
              <w:pStyle w:val="Compact"/>
              <w:jc w:val="right"/>
            </w:pPr>
            <w:r>
              <w:t xml:space="preserve">NA</w:t>
            </w:r>
          </w:p>
        </w:tc>
        <w:tc>
          <w:tcPr/>
          <w:p>
            <w:pPr>
              <w:pStyle w:val="Compact"/>
              <w:jc w:val="right"/>
            </w:pPr>
            <w:r>
              <w:t xml:space="preserve">16.97</w:t>
            </w:r>
          </w:p>
        </w:tc>
        <w:tc>
          <w:tcPr/>
          <w:p>
            <w:pPr>
              <w:pStyle w:val="Compact"/>
              <w:jc w:val="right"/>
            </w:pPr>
            <w:r>
              <w:t xml:space="preserve">NA</w:t>
            </w:r>
          </w:p>
        </w:tc>
      </w:tr>
      <w:tr>
        <w:tc>
          <w:tcPr/>
          <w:p>
            <w:pPr>
              <w:pStyle w:val="Compact"/>
              <w:jc w:val="right"/>
            </w:pPr>
            <w:r>
              <w:t xml:space="preserve">8.28</w:t>
            </w:r>
          </w:p>
        </w:tc>
        <w:tc>
          <w:tcPr/>
          <w:p>
            <w:pPr>
              <w:pStyle w:val="Compact"/>
              <w:jc w:val="right"/>
            </w:pPr>
            <w:r>
              <w:t xml:space="preserve">31.99</w:t>
            </w:r>
          </w:p>
        </w:tc>
        <w:tc>
          <w:tcPr/>
          <w:p>
            <w:pPr>
              <w:pStyle w:val="Compact"/>
              <w:jc w:val="right"/>
            </w:pPr>
            <w:r>
              <w:t xml:space="preserve">2.36</w:t>
            </w:r>
          </w:p>
        </w:tc>
        <w:tc>
          <w:tcPr/>
          <w:p>
            <w:pPr>
              <w:pStyle w:val="Compact"/>
              <w:jc w:val="right"/>
            </w:pPr>
            <w:r>
              <w:t xml:space="preserve">NA</w:t>
            </w:r>
          </w:p>
        </w:tc>
      </w:tr>
      <w:tr>
        <w:tc>
          <w:tcPr/>
          <w:p>
            <w:pPr>
              <w:pStyle w:val="Compact"/>
              <w:jc w:val="right"/>
            </w:pPr>
            <w:r>
              <w:t xml:space="preserve">8.54</w:t>
            </w:r>
          </w:p>
        </w:tc>
        <w:tc>
          <w:tcPr/>
          <w:p>
            <w:pPr>
              <w:pStyle w:val="Compact"/>
              <w:jc w:val="right"/>
            </w:pPr>
            <w:r>
              <w:t xml:space="preserve">42.42</w:t>
            </w:r>
          </w:p>
        </w:tc>
        <w:tc>
          <w:tcPr/>
          <w:p>
            <w:pPr>
              <w:pStyle w:val="Compact"/>
              <w:jc w:val="right"/>
            </w:pPr>
            <w:r>
              <w:t xml:space="preserve">2.51</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46.60</w:t>
            </w:r>
          </w:p>
        </w:tc>
        <w:tc>
          <w:tcPr/>
          <w:p>
            <w:pPr>
              <w:pStyle w:val="Compact"/>
              <w:jc w:val="right"/>
            </w:pPr>
            <w:r>
              <w:t xml:space="preserve">2.98</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9.42</w:t>
            </w:r>
          </w:p>
        </w:tc>
        <w:tc>
          <w:tcPr/>
          <w:p>
            <w:pPr>
              <w:pStyle w:val="Compact"/>
              <w:jc w:val="right"/>
            </w:pPr>
            <w:r>
              <w:t xml:space="preserve">2.08</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6.59</w:t>
            </w:r>
          </w:p>
        </w:tc>
        <w:tc>
          <w:tcPr/>
          <w:p>
            <w:pPr>
              <w:pStyle w:val="Compact"/>
              <w:jc w:val="right"/>
            </w:pPr>
            <w:r>
              <w:t xml:space="preserve">4.36</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22.61</w:t>
            </w:r>
          </w:p>
        </w:tc>
        <w:tc>
          <w:tcPr/>
          <w:p>
            <w:pPr>
              <w:pStyle w:val="Compact"/>
              <w:jc w:val="right"/>
            </w:pPr>
            <w:r>
              <w:t xml:space="preserve">7.39</w:t>
            </w:r>
          </w:p>
        </w:tc>
        <w:tc>
          <w:tcPr/>
          <w:p>
            <w:pPr>
              <w:pStyle w:val="Compact"/>
              <w:jc w:val="right"/>
            </w:pPr>
            <w:r>
              <w:t xml:space="preserve">NA</w:t>
            </w:r>
          </w:p>
        </w:tc>
      </w:tr>
      <w:tr>
        <w:tc>
          <w:tcPr/>
          <w:p>
            <w:pPr>
              <w:pStyle w:val="Compact"/>
              <w:jc w:val="right"/>
            </w:pPr>
            <w:r>
              <w:t xml:space="preserve">3.62</w:t>
            </w:r>
          </w:p>
        </w:tc>
        <w:tc>
          <w:tcPr/>
          <w:p>
            <w:pPr>
              <w:pStyle w:val="Compact"/>
              <w:jc w:val="right"/>
            </w:pPr>
            <w:r>
              <w:t xml:space="preserve">16.69</w:t>
            </w:r>
          </w:p>
        </w:tc>
        <w:tc>
          <w:tcPr/>
          <w:p>
            <w:pPr>
              <w:pStyle w:val="Compact"/>
              <w:jc w:val="right"/>
            </w:pPr>
            <w:r>
              <w:t xml:space="preserve">8.02</w:t>
            </w:r>
          </w:p>
        </w:tc>
        <w:tc>
          <w:tcPr/>
          <w:p>
            <w:pPr>
              <w:pStyle w:val="Compact"/>
              <w:jc w:val="right"/>
            </w:pPr>
            <w:r>
              <w:t xml:space="preserve">NA</w:t>
            </w:r>
          </w:p>
        </w:tc>
      </w:tr>
      <w:tr>
        <w:tc>
          <w:tcPr/>
          <w:p>
            <w:pPr>
              <w:pStyle w:val="Compact"/>
              <w:jc w:val="right"/>
            </w:pPr>
            <w:r>
              <w:t xml:space="preserve">2.99</w:t>
            </w:r>
          </w:p>
        </w:tc>
        <w:tc>
          <w:tcPr/>
          <w:p>
            <w:pPr>
              <w:pStyle w:val="Compact"/>
              <w:jc w:val="right"/>
            </w:pPr>
            <w:r>
              <w:t xml:space="preserve">18.94</w:t>
            </w:r>
          </w:p>
        </w:tc>
        <w:tc>
          <w:tcPr/>
          <w:p>
            <w:pPr>
              <w:pStyle w:val="Compact"/>
              <w:jc w:val="right"/>
            </w:pPr>
            <w:r>
              <w:t xml:space="preserve">4.86</w:t>
            </w:r>
          </w:p>
        </w:tc>
        <w:tc>
          <w:tcPr/>
          <w:p>
            <w:pPr>
              <w:pStyle w:val="Compact"/>
              <w:jc w:val="right"/>
            </w:pPr>
            <w:r>
              <w:t xml:space="preserve">NA</w:t>
            </w:r>
          </w:p>
        </w:tc>
      </w:tr>
      <w:tr>
        <w:tc>
          <w:tcPr/>
          <w:p>
            <w:pPr>
              <w:pStyle w:val="Compact"/>
              <w:jc w:val="right"/>
            </w:pPr>
            <w:r>
              <w:t xml:space="preserve">5.50</w:t>
            </w:r>
          </w:p>
        </w:tc>
        <w:tc>
          <w:tcPr/>
          <w:p>
            <w:pPr>
              <w:pStyle w:val="Compact"/>
              <w:jc w:val="right"/>
            </w:pPr>
            <w:r>
              <w:t xml:space="preserve">24.61</w:t>
            </w:r>
          </w:p>
        </w:tc>
        <w:tc>
          <w:tcPr/>
          <w:p>
            <w:pPr>
              <w:pStyle w:val="Compact"/>
              <w:jc w:val="right"/>
            </w:pPr>
            <w:r>
              <w:t xml:space="preserve">1.30</w:t>
            </w:r>
          </w:p>
        </w:tc>
        <w:tc>
          <w:tcPr/>
          <w:p>
            <w:pPr>
              <w:pStyle w:val="Compact"/>
              <w:jc w:val="right"/>
            </w:pPr>
            <w:r>
              <w:t xml:space="preserve">NA</w:t>
            </w:r>
          </w:p>
        </w:tc>
      </w:tr>
      <w:tr>
        <w:tc>
          <w:tcPr/>
          <w:p>
            <w:pPr>
              <w:pStyle w:val="Compact"/>
              <w:jc w:val="right"/>
            </w:pPr>
            <w:r>
              <w:t xml:space="preserve">2.54</w:t>
            </w:r>
          </w:p>
        </w:tc>
        <w:tc>
          <w:tcPr/>
          <w:p>
            <w:pPr>
              <w:pStyle w:val="Compact"/>
              <w:jc w:val="right"/>
            </w:pPr>
            <w:r>
              <w:t xml:space="preserve">34.37</w:t>
            </w:r>
          </w:p>
        </w:tc>
        <w:tc>
          <w:tcPr/>
          <w:p>
            <w:pPr>
              <w:pStyle w:val="Compact"/>
              <w:jc w:val="right"/>
            </w:pPr>
            <w:r>
              <w:t xml:space="preserve">2.10</w:t>
            </w:r>
          </w:p>
        </w:tc>
        <w:tc>
          <w:tcPr/>
          <w:p>
            <w:pPr>
              <w:pStyle w:val="Compact"/>
              <w:jc w:val="right"/>
            </w:pPr>
            <w:r>
              <w:t xml:space="preserve">9.81</w:t>
            </w:r>
          </w:p>
        </w:tc>
      </w:tr>
      <w:tr>
        <w:tc>
          <w:tcPr/>
          <w:p>
            <w:pPr>
              <w:pStyle w:val="Compact"/>
              <w:jc w:val="right"/>
            </w:pPr>
            <w:r>
              <w:t xml:space="preserve">2.05</w:t>
            </w:r>
          </w:p>
        </w:tc>
        <w:tc>
          <w:tcPr/>
          <w:p>
            <w:pPr>
              <w:pStyle w:val="Compact"/>
              <w:jc w:val="right"/>
            </w:pPr>
            <w:r>
              <w:t xml:space="preserve">5.22</w:t>
            </w:r>
          </w:p>
        </w:tc>
        <w:tc>
          <w:tcPr/>
          <w:p>
            <w:pPr>
              <w:pStyle w:val="Compact"/>
              <w:jc w:val="right"/>
            </w:pPr>
            <w:r>
              <w:t xml:space="preserve">2.67</w:t>
            </w:r>
          </w:p>
        </w:tc>
        <w:tc>
          <w:tcPr/>
          <w:p>
            <w:pPr>
              <w:pStyle w:val="Compact"/>
              <w:jc w:val="right"/>
            </w:pPr>
            <w:r>
              <w:t xml:space="preserve">21.40</w:t>
            </w:r>
          </w:p>
        </w:tc>
      </w:tr>
      <w:tr>
        <w:tc>
          <w:tcPr/>
          <w:p>
            <w:pPr>
              <w:pStyle w:val="Compact"/>
              <w:jc w:val="right"/>
            </w:pPr>
            <w:r>
              <w:t xml:space="preserve">4.48</w:t>
            </w:r>
          </w:p>
        </w:tc>
        <w:tc>
          <w:tcPr/>
          <w:p>
            <w:pPr>
              <w:pStyle w:val="Compact"/>
              <w:jc w:val="right"/>
            </w:pPr>
            <w:r>
              <w:t xml:space="preserve">38.48</w:t>
            </w:r>
          </w:p>
        </w:tc>
        <w:tc>
          <w:tcPr/>
          <w:p>
            <w:pPr>
              <w:pStyle w:val="Compact"/>
              <w:jc w:val="right"/>
            </w:pPr>
            <w:r>
              <w:t xml:space="preserve">2.30</w:t>
            </w:r>
          </w:p>
        </w:tc>
        <w:tc>
          <w:tcPr/>
          <w:p>
            <w:pPr>
              <w:pStyle w:val="Compact"/>
              <w:jc w:val="right"/>
            </w:pPr>
            <w:r>
              <w:t xml:space="preserve">5.71</w:t>
            </w:r>
          </w:p>
        </w:tc>
      </w:tr>
      <w:tr>
        <w:tc>
          <w:tcPr/>
          <w:p>
            <w:pPr>
              <w:pStyle w:val="Compact"/>
              <w:jc w:val="right"/>
            </w:pPr>
            <w:r>
              <w:t xml:space="preserve">2.45</w:t>
            </w:r>
          </w:p>
        </w:tc>
        <w:tc>
          <w:tcPr/>
          <w:p>
            <w:pPr>
              <w:pStyle w:val="Compact"/>
              <w:jc w:val="right"/>
            </w:pPr>
            <w:r>
              <w:t xml:space="preserve">21.17</w:t>
            </w:r>
          </w:p>
        </w:tc>
        <w:tc>
          <w:tcPr/>
          <w:p>
            <w:pPr>
              <w:pStyle w:val="Compact"/>
              <w:jc w:val="right"/>
            </w:pPr>
            <w:r>
              <w:t xml:space="preserve">2.34</w:t>
            </w:r>
          </w:p>
        </w:tc>
        <w:tc>
          <w:tcPr/>
          <w:p>
            <w:pPr>
              <w:pStyle w:val="Compact"/>
              <w:jc w:val="right"/>
            </w:pPr>
            <w:r>
              <w:t xml:space="preserve">4.97</w:t>
            </w:r>
          </w:p>
        </w:tc>
      </w:tr>
      <w:tr>
        <w:tc>
          <w:tcPr/>
          <w:p>
            <w:pPr>
              <w:pStyle w:val="Compact"/>
              <w:jc w:val="right"/>
            </w:pPr>
            <w:r>
              <w:t xml:space="preserve">8.86</w:t>
            </w:r>
          </w:p>
        </w:tc>
        <w:tc>
          <w:tcPr/>
          <w:p>
            <w:pPr>
              <w:pStyle w:val="Compact"/>
              <w:jc w:val="right"/>
            </w:pPr>
            <w:r>
              <w:t xml:space="preserve">91.95</w:t>
            </w:r>
          </w:p>
        </w:tc>
        <w:tc>
          <w:tcPr/>
          <w:p>
            <w:pPr>
              <w:pStyle w:val="Compact"/>
              <w:jc w:val="right"/>
            </w:pPr>
            <w:r>
              <w:t xml:space="preserve">2.26</w:t>
            </w:r>
          </w:p>
        </w:tc>
        <w:tc>
          <w:tcPr/>
          <w:p>
            <w:pPr>
              <w:pStyle w:val="Compact"/>
              <w:jc w:val="right"/>
            </w:pPr>
            <w:r>
              <w:t xml:space="preserve">11.23</w:t>
            </w:r>
          </w:p>
        </w:tc>
      </w:tr>
      <w:tr>
        <w:tc>
          <w:tcPr/>
          <w:p>
            <w:pPr>
              <w:pStyle w:val="Compact"/>
              <w:jc w:val="right"/>
            </w:pPr>
            <w:r>
              <w:t xml:space="preserve">7.30</w:t>
            </w:r>
          </w:p>
        </w:tc>
        <w:tc>
          <w:tcPr/>
          <w:p>
            <w:pPr>
              <w:pStyle w:val="Compact"/>
              <w:jc w:val="right"/>
            </w:pPr>
            <w:r>
              <w:t xml:space="preserve">9.62</w:t>
            </w:r>
          </w:p>
        </w:tc>
        <w:tc>
          <w:tcPr/>
          <w:p>
            <w:pPr>
              <w:pStyle w:val="Compact"/>
              <w:jc w:val="right"/>
            </w:pPr>
            <w:r>
              <w:t xml:space="preserve">4.07</w:t>
            </w:r>
          </w:p>
        </w:tc>
        <w:tc>
          <w:tcPr/>
          <w:p>
            <w:pPr>
              <w:pStyle w:val="Compact"/>
              <w:jc w:val="right"/>
            </w:pPr>
            <w:r>
              <w:t xml:space="preserve">9.95</w:t>
            </w:r>
          </w:p>
        </w:tc>
      </w:tr>
      <w:tr>
        <w:tc>
          <w:tcPr/>
          <w:p>
            <w:pPr>
              <w:pStyle w:val="Compact"/>
              <w:jc w:val="right"/>
            </w:pPr>
            <w:r>
              <w:t xml:space="preserve">NA</w:t>
            </w:r>
          </w:p>
        </w:tc>
        <w:tc>
          <w:tcPr/>
          <w:p>
            <w:pPr>
              <w:pStyle w:val="Compact"/>
              <w:jc w:val="right"/>
            </w:pPr>
            <w:r>
              <w:t xml:space="preserve">22.99</w:t>
            </w:r>
          </w:p>
        </w:tc>
        <w:tc>
          <w:tcPr/>
          <w:p>
            <w:pPr>
              <w:pStyle w:val="Compact"/>
              <w:jc w:val="right"/>
            </w:pPr>
            <w:r>
              <w:t xml:space="preserve">0.40</w:t>
            </w:r>
          </w:p>
        </w:tc>
        <w:tc>
          <w:tcPr/>
          <w:p>
            <w:pPr>
              <w:pStyle w:val="Compact"/>
              <w:jc w:val="right"/>
            </w:pPr>
            <w:r>
              <w:t xml:space="preserve">5.19</w:t>
            </w:r>
          </w:p>
        </w:tc>
      </w:tr>
      <w:tr>
        <w:tc>
          <w:tcPr/>
          <w:p>
            <w:pPr>
              <w:pStyle w:val="Compact"/>
              <w:jc w:val="right"/>
            </w:pPr>
            <w:r>
              <w:t xml:space="preserve">2.49</w:t>
            </w:r>
          </w:p>
        </w:tc>
        <w:tc>
          <w:tcPr/>
          <w:p>
            <w:pPr>
              <w:pStyle w:val="Compact"/>
              <w:jc w:val="right"/>
            </w:pPr>
            <w:r>
              <w:t xml:space="preserve">10.67</w:t>
            </w:r>
          </w:p>
        </w:tc>
        <w:tc>
          <w:tcPr/>
          <w:p>
            <w:pPr>
              <w:pStyle w:val="Compact"/>
              <w:jc w:val="right"/>
            </w:pPr>
            <w:r>
              <w:t xml:space="preserve">0.65</w:t>
            </w:r>
          </w:p>
        </w:tc>
        <w:tc>
          <w:tcPr/>
          <w:p>
            <w:pPr>
              <w:pStyle w:val="Compact"/>
              <w:jc w:val="right"/>
            </w:pPr>
            <w:r>
              <w:t xml:space="preserve">22.01</w:t>
            </w:r>
          </w:p>
        </w:tc>
      </w:tr>
      <w:tr>
        <w:tc>
          <w:tcPr/>
          <w:p>
            <w:pPr>
              <w:pStyle w:val="Compact"/>
              <w:jc w:val="right"/>
            </w:pPr>
            <w:r>
              <w:t xml:space="preserve">4.48</w:t>
            </w:r>
          </w:p>
        </w:tc>
        <w:tc>
          <w:tcPr/>
          <w:p>
            <w:pPr>
              <w:pStyle w:val="Compact"/>
              <w:jc w:val="right"/>
            </w:pPr>
            <w:r>
              <w:t xml:space="preserve">28.13</w:t>
            </w:r>
          </w:p>
        </w:tc>
        <w:tc>
          <w:tcPr/>
          <w:p>
            <w:pPr>
              <w:pStyle w:val="Compact"/>
              <w:jc w:val="right"/>
            </w:pPr>
            <w:r>
              <w:t xml:space="preserve">1.67</w:t>
            </w:r>
          </w:p>
        </w:tc>
        <w:tc>
          <w:tcPr/>
          <w:p>
            <w:pPr>
              <w:pStyle w:val="Compact"/>
              <w:jc w:val="right"/>
            </w:pPr>
            <w:r>
              <w:t xml:space="preserve">10.98</w:t>
            </w:r>
          </w:p>
        </w:tc>
      </w:tr>
      <w:tr>
        <w:tc>
          <w:tcPr/>
          <w:p>
            <w:pPr>
              <w:pStyle w:val="Compact"/>
              <w:jc w:val="right"/>
            </w:pPr>
            <w:r>
              <w:t xml:space="preserve">4.98</w:t>
            </w:r>
          </w:p>
        </w:tc>
        <w:tc>
          <w:tcPr/>
          <w:p>
            <w:pPr>
              <w:pStyle w:val="Compact"/>
              <w:jc w:val="right"/>
            </w:pPr>
            <w:r>
              <w:t xml:space="preserve">14.18</w:t>
            </w:r>
          </w:p>
        </w:tc>
        <w:tc>
          <w:tcPr/>
          <w:p>
            <w:pPr>
              <w:pStyle w:val="Compact"/>
              <w:jc w:val="right"/>
            </w:pPr>
            <w:r>
              <w:t xml:space="preserve">1.43</w:t>
            </w:r>
          </w:p>
        </w:tc>
        <w:tc>
          <w:tcPr/>
          <w:p>
            <w:pPr>
              <w:pStyle w:val="Compact"/>
              <w:jc w:val="right"/>
            </w:pPr>
            <w:r>
              <w:t xml:space="preserve">6.22</w:t>
            </w:r>
          </w:p>
        </w:tc>
      </w:tr>
      <w:tr>
        <w:tc>
          <w:tcPr/>
          <w:p>
            <w:pPr>
              <w:pStyle w:val="Compact"/>
              <w:jc w:val="right"/>
            </w:pPr>
            <w:r>
              <w:t xml:space="preserve">2.40</w:t>
            </w:r>
          </w:p>
        </w:tc>
        <w:tc>
          <w:tcPr/>
          <w:p>
            <w:pPr>
              <w:pStyle w:val="Compact"/>
              <w:jc w:val="right"/>
            </w:pPr>
            <w:r>
              <w:t xml:space="preserve">23.72</w:t>
            </w:r>
          </w:p>
        </w:tc>
        <w:tc>
          <w:tcPr/>
          <w:p>
            <w:pPr>
              <w:pStyle w:val="Compact"/>
              <w:jc w:val="right"/>
            </w:pPr>
            <w:r>
              <w:t xml:space="preserve">0.98</w:t>
            </w:r>
          </w:p>
        </w:tc>
        <w:tc>
          <w:tcPr/>
          <w:p>
            <w:pPr>
              <w:pStyle w:val="Compact"/>
              <w:jc w:val="right"/>
            </w:pPr>
            <w:r>
              <w:t xml:space="preserve">8.30</w:t>
            </w:r>
          </w:p>
        </w:tc>
      </w:tr>
      <w:tr>
        <w:tc>
          <w:tcPr/>
          <w:p>
            <w:pPr>
              <w:pStyle w:val="Compact"/>
              <w:jc w:val="right"/>
            </w:pPr>
            <w:r>
              <w:t xml:space="preserve">3.05</w:t>
            </w:r>
          </w:p>
        </w:tc>
        <w:tc>
          <w:tcPr/>
          <w:p>
            <w:pPr>
              <w:pStyle w:val="Compact"/>
              <w:jc w:val="right"/>
            </w:pPr>
            <w:r>
              <w:t xml:space="preserve">14.82</w:t>
            </w:r>
          </w:p>
        </w:tc>
        <w:tc>
          <w:tcPr/>
          <w:p>
            <w:pPr>
              <w:pStyle w:val="Compact"/>
              <w:jc w:val="right"/>
            </w:pPr>
            <w:r>
              <w:t xml:space="preserve">3.41</w:t>
            </w:r>
          </w:p>
        </w:tc>
        <w:tc>
          <w:tcPr/>
          <w:p>
            <w:pPr>
              <w:pStyle w:val="Compact"/>
              <w:jc w:val="right"/>
            </w:pPr>
            <w:r>
              <w:t xml:space="preserve">6.92</w:t>
            </w:r>
          </w:p>
        </w:tc>
      </w:tr>
      <w:tr>
        <w:tc>
          <w:tcPr/>
          <w:p>
            <w:pPr>
              <w:pStyle w:val="Compact"/>
              <w:jc w:val="right"/>
            </w:pPr>
            <w:r>
              <w:t xml:space="preserve">3.17</w:t>
            </w:r>
          </w:p>
        </w:tc>
        <w:tc>
          <w:tcPr/>
          <w:p>
            <w:pPr>
              <w:pStyle w:val="Compact"/>
              <w:jc w:val="right"/>
            </w:pPr>
            <w:r>
              <w:t xml:space="preserve">12.17</w:t>
            </w:r>
          </w:p>
        </w:tc>
        <w:tc>
          <w:tcPr/>
          <w:p>
            <w:pPr>
              <w:pStyle w:val="Compact"/>
              <w:jc w:val="right"/>
            </w:pPr>
            <w:r>
              <w:t xml:space="preserve">2.50</w:t>
            </w:r>
          </w:p>
        </w:tc>
        <w:tc>
          <w:tcPr/>
          <w:p>
            <w:pPr>
              <w:pStyle w:val="Compact"/>
              <w:jc w:val="right"/>
            </w:pPr>
            <w:r>
              <w:t xml:space="preserve">5.00</w:t>
            </w:r>
          </w:p>
        </w:tc>
      </w:tr>
      <w:tr>
        <w:tc>
          <w:tcPr/>
          <w:p>
            <w:pPr>
              <w:pStyle w:val="Compact"/>
              <w:jc w:val="right"/>
            </w:pPr>
            <w:r>
              <w:t xml:space="preserve">1.93</w:t>
            </w:r>
          </w:p>
        </w:tc>
        <w:tc>
          <w:tcPr/>
          <w:p>
            <w:pPr>
              <w:pStyle w:val="Compact"/>
              <w:jc w:val="right"/>
            </w:pPr>
            <w:r>
              <w:t xml:space="preserve">7.19</w:t>
            </w:r>
          </w:p>
        </w:tc>
        <w:tc>
          <w:tcPr/>
          <w:p>
            <w:pPr>
              <w:pStyle w:val="Compact"/>
              <w:jc w:val="right"/>
            </w:pPr>
            <w:r>
              <w:t xml:space="preserve">3.80</w:t>
            </w:r>
          </w:p>
        </w:tc>
        <w:tc>
          <w:tcPr/>
          <w:p>
            <w:pPr>
              <w:pStyle w:val="Compact"/>
              <w:jc w:val="right"/>
            </w:pPr>
            <w:r>
              <w:t xml:space="preserve">3.12</w:t>
            </w:r>
          </w:p>
        </w:tc>
      </w:tr>
      <w:tr>
        <w:tc>
          <w:tcPr/>
          <w:p>
            <w:pPr>
              <w:pStyle w:val="Compact"/>
              <w:jc w:val="right"/>
            </w:pPr>
            <w:r>
              <w:t xml:space="preserve">14.71</w:t>
            </w:r>
          </w:p>
        </w:tc>
        <w:tc>
          <w:tcPr/>
          <w:p>
            <w:pPr>
              <w:pStyle w:val="Compact"/>
              <w:jc w:val="right"/>
            </w:pPr>
            <w:r>
              <w:t xml:space="preserve">16.05</w:t>
            </w:r>
          </w:p>
        </w:tc>
        <w:tc>
          <w:tcPr/>
          <w:p>
            <w:pPr>
              <w:pStyle w:val="Compact"/>
              <w:jc w:val="right"/>
            </w:pPr>
            <w:r>
              <w:t xml:space="preserve">2.21</w:t>
            </w:r>
          </w:p>
        </w:tc>
        <w:tc>
          <w:tcPr/>
          <w:p>
            <w:pPr>
              <w:pStyle w:val="Compact"/>
              <w:jc w:val="right"/>
            </w:pPr>
            <w:r>
              <w:t xml:space="preserve">6.52</w:t>
            </w:r>
          </w:p>
        </w:tc>
      </w:tr>
      <w:tr>
        <w:tc>
          <w:tcPr/>
          <w:p>
            <w:pPr>
              <w:pStyle w:val="Compact"/>
              <w:jc w:val="right"/>
            </w:pPr>
            <w:r>
              <w:t xml:space="preserve">5.65</w:t>
            </w:r>
          </w:p>
        </w:tc>
        <w:tc>
          <w:tcPr/>
          <w:p>
            <w:pPr>
              <w:pStyle w:val="Compact"/>
              <w:jc w:val="right"/>
            </w:pPr>
            <w:r>
              <w:t xml:space="preserve">17.80</w:t>
            </w:r>
          </w:p>
        </w:tc>
        <w:tc>
          <w:tcPr/>
          <w:p>
            <w:pPr>
              <w:pStyle w:val="Compact"/>
              <w:jc w:val="right"/>
            </w:pPr>
            <w:r>
              <w:t xml:space="preserve">1.65</w:t>
            </w:r>
          </w:p>
        </w:tc>
        <w:tc>
          <w:tcPr/>
          <w:p>
            <w:pPr>
              <w:pStyle w:val="Compact"/>
              <w:jc w:val="right"/>
            </w:pPr>
            <w:r>
              <w:t xml:space="preserve">4.45</w:t>
            </w:r>
          </w:p>
        </w:tc>
      </w:tr>
      <w:tr>
        <w:tc>
          <w:tcPr/>
          <w:p>
            <w:pPr>
              <w:pStyle w:val="Compact"/>
              <w:jc w:val="right"/>
            </w:pPr>
            <w:r>
              <w:t xml:space="preserve">3.11</w:t>
            </w:r>
          </w:p>
        </w:tc>
        <w:tc>
          <w:tcPr/>
          <w:p>
            <w:pPr>
              <w:pStyle w:val="Compact"/>
              <w:jc w:val="right"/>
            </w:pPr>
            <w:r>
              <w:t xml:space="preserve">14.39</w:t>
            </w:r>
          </w:p>
        </w:tc>
        <w:tc>
          <w:tcPr/>
          <w:p>
            <w:pPr>
              <w:pStyle w:val="Compact"/>
              <w:jc w:val="right"/>
            </w:pPr>
            <w:r>
              <w:t xml:space="preserve">2.92</w:t>
            </w:r>
          </w:p>
        </w:tc>
        <w:tc>
          <w:tcPr/>
          <w:p>
            <w:pPr>
              <w:pStyle w:val="Compact"/>
              <w:jc w:val="right"/>
            </w:pPr>
            <w:r>
              <w:t xml:space="preserve">5.05</w:t>
            </w:r>
          </w:p>
        </w:tc>
      </w:tr>
      <w:tr>
        <w:tc>
          <w:tcPr/>
          <w:p>
            <w:pPr>
              <w:pStyle w:val="Compact"/>
              <w:jc w:val="right"/>
            </w:pPr>
            <w:r>
              <w:t xml:space="preserve">2.86</w:t>
            </w:r>
          </w:p>
        </w:tc>
        <w:tc>
          <w:tcPr/>
          <w:p>
            <w:pPr>
              <w:pStyle w:val="Compact"/>
              <w:jc w:val="right"/>
            </w:pPr>
            <w:r>
              <w:t xml:space="preserve">22.61</w:t>
            </w:r>
          </w:p>
        </w:tc>
        <w:tc>
          <w:tcPr/>
          <w:p>
            <w:pPr>
              <w:pStyle w:val="Compact"/>
              <w:jc w:val="right"/>
            </w:pPr>
            <w:r>
              <w:t xml:space="preserve">0.73</w:t>
            </w:r>
          </w:p>
        </w:tc>
        <w:tc>
          <w:tcPr/>
          <w:p>
            <w:pPr>
              <w:pStyle w:val="Compact"/>
              <w:jc w:val="right"/>
            </w:pPr>
            <w:r>
              <w:t xml:space="preserve">8.59</w:t>
            </w:r>
          </w:p>
        </w:tc>
      </w:tr>
      <w:tr>
        <w:tc>
          <w:tcPr/>
          <w:p>
            <w:pPr>
              <w:pStyle w:val="Compact"/>
              <w:jc w:val="right"/>
            </w:pPr>
            <w:r>
              <w:t xml:space="preserve">6.25</w:t>
            </w:r>
          </w:p>
        </w:tc>
        <w:tc>
          <w:tcPr/>
          <w:p>
            <w:pPr>
              <w:pStyle w:val="Compact"/>
              <w:jc w:val="right"/>
            </w:pPr>
            <w:r>
              <w:t xml:space="preserve">20.14</w:t>
            </w:r>
          </w:p>
        </w:tc>
        <w:tc>
          <w:tcPr/>
          <w:p>
            <w:pPr>
              <w:pStyle w:val="Compact"/>
              <w:jc w:val="right"/>
            </w:pPr>
            <w:r>
              <w:t xml:space="preserve">1.67</w:t>
            </w:r>
          </w:p>
        </w:tc>
        <w:tc>
          <w:tcPr/>
          <w:p>
            <w:pPr>
              <w:pStyle w:val="Compact"/>
              <w:jc w:val="right"/>
            </w:pPr>
            <w:r>
              <w:t xml:space="preserve">9.11</w:t>
            </w:r>
          </w:p>
        </w:tc>
      </w:tr>
      <w:tr>
        <w:tc>
          <w:tcPr/>
          <w:p>
            <w:pPr>
              <w:pStyle w:val="Compact"/>
              <w:jc w:val="right"/>
            </w:pPr>
            <w:r>
              <w:t xml:space="preserve">6.55</w:t>
            </w:r>
          </w:p>
        </w:tc>
        <w:tc>
          <w:tcPr/>
          <w:p>
            <w:pPr>
              <w:pStyle w:val="Compact"/>
              <w:jc w:val="right"/>
            </w:pPr>
            <w:r>
              <w:t xml:space="preserve">9.47</w:t>
            </w:r>
          </w:p>
        </w:tc>
        <w:tc>
          <w:tcPr/>
          <w:p>
            <w:pPr>
              <w:pStyle w:val="Compact"/>
              <w:jc w:val="right"/>
            </w:pPr>
            <w:r>
              <w:t xml:space="preserve">1.11</w:t>
            </w:r>
          </w:p>
        </w:tc>
        <w:tc>
          <w:tcPr/>
          <w:p>
            <w:pPr>
              <w:pStyle w:val="Compact"/>
              <w:jc w:val="right"/>
            </w:pPr>
            <w:r>
              <w:t xml:space="preserve">5.75</w:t>
            </w:r>
          </w:p>
        </w:tc>
      </w:tr>
      <w:tr>
        <w:tc>
          <w:tcPr/>
          <w:p>
            <w:pPr>
              <w:pStyle w:val="Compact"/>
              <w:jc w:val="right"/>
            </w:pPr>
            <w:r>
              <w:t xml:space="preserve">3.82</w:t>
            </w:r>
          </w:p>
        </w:tc>
        <w:tc>
          <w:tcPr/>
          <w:p>
            <w:pPr>
              <w:pStyle w:val="Compact"/>
              <w:jc w:val="right"/>
            </w:pPr>
            <w:r>
              <w:t xml:space="preserve">13.49</w:t>
            </w:r>
          </w:p>
        </w:tc>
        <w:tc>
          <w:tcPr/>
          <w:p>
            <w:pPr>
              <w:pStyle w:val="Compact"/>
              <w:jc w:val="right"/>
            </w:pPr>
            <w:r>
              <w:t xml:space="preserve">1.33</w:t>
            </w:r>
          </w:p>
        </w:tc>
        <w:tc>
          <w:tcPr/>
          <w:p>
            <w:pPr>
              <w:pStyle w:val="Compact"/>
              <w:jc w:val="right"/>
            </w:pPr>
            <w:r>
              <w:t xml:space="preserve">9.12</w:t>
            </w:r>
          </w:p>
        </w:tc>
      </w:tr>
      <w:tr>
        <w:tc>
          <w:tcPr/>
          <w:p>
            <w:pPr>
              <w:pStyle w:val="Compact"/>
              <w:jc w:val="right"/>
            </w:pPr>
            <w:r>
              <w:t xml:space="preserve">5.07</w:t>
            </w:r>
          </w:p>
        </w:tc>
        <w:tc>
          <w:tcPr/>
          <w:p>
            <w:pPr>
              <w:pStyle w:val="Compact"/>
              <w:jc w:val="right"/>
            </w:pPr>
            <w:r>
              <w:t xml:space="preserve">12.23</w:t>
            </w:r>
          </w:p>
        </w:tc>
        <w:tc>
          <w:tcPr/>
          <w:p>
            <w:pPr>
              <w:pStyle w:val="Compact"/>
              <w:jc w:val="right"/>
            </w:pPr>
            <w:r>
              <w:t xml:space="preserve">0.51</w:t>
            </w:r>
          </w:p>
        </w:tc>
        <w:tc>
          <w:tcPr/>
          <w:p>
            <w:pPr>
              <w:pStyle w:val="Compact"/>
              <w:jc w:val="right"/>
            </w:pPr>
            <w:r>
              <w:t xml:space="preserve">9.01</w:t>
            </w:r>
          </w:p>
        </w:tc>
      </w:tr>
      <w:tr>
        <w:tc>
          <w:tcPr/>
          <w:p>
            <w:pPr>
              <w:pStyle w:val="Compact"/>
              <w:jc w:val="right"/>
            </w:pPr>
            <w:r>
              <w:t xml:space="preserve">11.21</w:t>
            </w:r>
          </w:p>
        </w:tc>
        <w:tc>
          <w:tcPr/>
          <w:p>
            <w:pPr>
              <w:pStyle w:val="Compact"/>
              <w:jc w:val="right"/>
            </w:pPr>
            <w:r>
              <w:t xml:space="preserve">12.78</w:t>
            </w:r>
          </w:p>
        </w:tc>
        <w:tc>
          <w:tcPr/>
          <w:p>
            <w:pPr>
              <w:pStyle w:val="Compact"/>
              <w:jc w:val="right"/>
            </w:pPr>
            <w:r>
              <w:t xml:space="preserve">2.36</w:t>
            </w:r>
          </w:p>
        </w:tc>
        <w:tc>
          <w:tcPr/>
          <w:p>
            <w:pPr>
              <w:pStyle w:val="Compact"/>
              <w:jc w:val="right"/>
            </w:pPr>
            <w:r>
              <w:t xml:space="preserve">5.05</w:t>
            </w:r>
          </w:p>
        </w:tc>
      </w:tr>
      <w:tr>
        <w:tc>
          <w:tcPr/>
          <w:p>
            <w:pPr>
              <w:pStyle w:val="Compact"/>
              <w:jc w:val="right"/>
            </w:pPr>
            <w:r>
              <w:t xml:space="preserve">4.17</w:t>
            </w:r>
          </w:p>
        </w:tc>
        <w:tc>
          <w:tcPr/>
          <w:p>
            <w:pPr>
              <w:pStyle w:val="Compact"/>
              <w:jc w:val="right"/>
            </w:pPr>
            <w:r>
              <w:t xml:space="preserve">8.15</w:t>
            </w:r>
          </w:p>
        </w:tc>
        <w:tc>
          <w:tcPr/>
          <w:p>
            <w:pPr>
              <w:pStyle w:val="Compact"/>
              <w:jc w:val="right"/>
            </w:pPr>
            <w:r>
              <w:t xml:space="preserve">1.59</w:t>
            </w:r>
          </w:p>
        </w:tc>
        <w:tc>
          <w:tcPr/>
          <w:p>
            <w:pPr>
              <w:pStyle w:val="Compact"/>
              <w:jc w:val="right"/>
            </w:pPr>
            <w:r>
              <w:t xml:space="preserve">4.91</w:t>
            </w:r>
          </w:p>
        </w:tc>
      </w:tr>
      <w:tr>
        <w:tc>
          <w:tcPr/>
          <w:p>
            <w:pPr>
              <w:pStyle w:val="Compact"/>
              <w:jc w:val="right"/>
            </w:pPr>
            <w:r>
              <w:t xml:space="preserve">4.06</w:t>
            </w:r>
          </w:p>
        </w:tc>
        <w:tc>
          <w:tcPr/>
          <w:p>
            <w:pPr>
              <w:pStyle w:val="Compact"/>
              <w:jc w:val="right"/>
            </w:pPr>
            <w:r>
              <w:t xml:space="preserve">13.60</w:t>
            </w:r>
          </w:p>
        </w:tc>
        <w:tc>
          <w:tcPr/>
          <w:p>
            <w:pPr>
              <w:pStyle w:val="Compact"/>
              <w:jc w:val="right"/>
            </w:pPr>
            <w:r>
              <w:t xml:space="preserve">0.59</w:t>
            </w:r>
          </w:p>
        </w:tc>
        <w:tc>
          <w:tcPr/>
          <w:p>
            <w:pPr>
              <w:pStyle w:val="Compact"/>
              <w:jc w:val="right"/>
            </w:pPr>
            <w:r>
              <w:t xml:space="preserve">9.01</w:t>
            </w:r>
          </w:p>
        </w:tc>
      </w:tr>
      <w:tr>
        <w:tc>
          <w:tcPr/>
          <w:p>
            <w:pPr>
              <w:pStyle w:val="Compact"/>
              <w:jc w:val="right"/>
            </w:pPr>
            <w:r>
              <w:t xml:space="preserve">9.97</w:t>
            </w:r>
          </w:p>
        </w:tc>
        <w:tc>
          <w:tcPr/>
          <w:p>
            <w:pPr>
              <w:pStyle w:val="Compact"/>
              <w:jc w:val="right"/>
            </w:pPr>
            <w:r>
              <w:t xml:space="preserve">7.00</w:t>
            </w:r>
          </w:p>
        </w:tc>
        <w:tc>
          <w:tcPr/>
          <w:p>
            <w:pPr>
              <w:pStyle w:val="Compact"/>
              <w:jc w:val="right"/>
            </w:pPr>
            <w:r>
              <w:t xml:space="preserve">NA</w:t>
            </w:r>
          </w:p>
        </w:tc>
        <w:tc>
          <w:tcPr/>
          <w:p>
            <w:pPr>
              <w:pStyle w:val="Compact"/>
              <w:jc w:val="right"/>
            </w:pPr>
            <w:r>
              <w:t xml:space="preserve">5.15</w:t>
            </w:r>
          </w:p>
        </w:tc>
      </w:tr>
      <w:tr>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SourceCode"/>
      </w:pPr>
      <w:r>
        <w:rPr>
          <w:rStyle w:val="VerbatimChar"/>
        </w:rPr>
        <w:t xml:space="preserve">## png </w:t>
      </w:r>
      <w:r>
        <w:br/>
      </w:r>
      <w:r>
        <w:rPr>
          <w:rStyle w:val="VerbatimChar"/>
        </w:rPr>
        <w:t xml:space="preserve">##   2</w:t>
      </w:r>
    </w:p>
    <w:bookmarkEnd w:id="26"/>
    <w:bookmarkStart w:id="33" w:name="X9267b9ce4f35da98470e548f6277df5ac7f45ca"/>
    <w:p>
      <w:pPr>
        <w:pStyle w:val="Heading1"/>
      </w:pPr>
      <w:r>
        <w:t xml:space="preserve">Table 10 - Adult salmon captured at traps in the monitored rivers</w:t>
      </w:r>
    </w:p>
    <w:p>
      <w:pPr>
        <w:pStyle w:val="TableCaption"/>
      </w:pPr>
      <w:r>
        <w:t xml:space="preserve">Table 10 - Adult salmon captured (unmarked) at traps in the monitored rivers - Scorff (2022)</w:t>
      </w:r>
      <w:r>
        <w:t xml:space="preserve"> </w:t>
      </w:r>
      <w:r>
        <w:t xml:space="preserve">Nota : We only considered fish captured at Moulin des Princes</w:t>
      </w:r>
    </w:p>
    <w:tbl>
      <w:tblPr>
        <w:tblStyle w:val="Table"/>
        <w:tblW w:type="auto" w:w="0"/>
        <w:tblLook w:firstRow="1" w:lastRow="0" w:firstColumn="0" w:lastColumn="0" w:noHBand="0" w:noVBand="0" w:val="0020"/>
        <w:tblCaption w:val="Table 10 - Adult salmon captured (unmarked) at traps in the monitored rivers - Scorff (2022) Nota : We only considered fish captured at Moulin des Princes"/>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1994</w:t>
            </w:r>
          </w:p>
        </w:tc>
        <w:tc>
          <w:tcPr/>
          <w:p>
            <w:pPr>
              <w:pStyle w:val="Compact"/>
              <w:jc w:val="right"/>
            </w:pPr>
            <w:r>
              <w:t xml:space="preserve">157</w:t>
            </w:r>
          </w:p>
        </w:tc>
        <w:tc>
          <w:tcPr/>
          <w:p>
            <w:pPr>
              <w:pStyle w:val="Compact"/>
              <w:jc w:val="right"/>
            </w:pPr>
            <w:r>
              <w:t xml:space="preserve">7</w:t>
            </w:r>
          </w:p>
        </w:tc>
        <w:tc>
          <w:tcPr/>
          <w:p>
            <w:pPr>
              <w:pStyle w:val="Compact"/>
              <w:jc w:val="right"/>
            </w:pPr>
            <w:r>
              <w:t xml:space="preserve">164</w:t>
            </w:r>
          </w:p>
        </w:tc>
      </w:tr>
      <w:tr>
        <w:tc>
          <w:tcPr/>
          <w:p>
            <w:pPr>
              <w:pStyle w:val="Compact"/>
              <w:jc w:val="right"/>
            </w:pPr>
            <w:r>
              <w:t xml:space="preserve">1995</w:t>
            </w:r>
          </w:p>
        </w:tc>
        <w:tc>
          <w:tcPr/>
          <w:p>
            <w:pPr>
              <w:pStyle w:val="Compact"/>
              <w:jc w:val="right"/>
            </w:pPr>
            <w:r>
              <w:t xml:space="preserve">508</w:t>
            </w:r>
          </w:p>
        </w:tc>
        <w:tc>
          <w:tcPr/>
          <w:p>
            <w:pPr>
              <w:pStyle w:val="Compact"/>
              <w:jc w:val="right"/>
            </w:pPr>
            <w:r>
              <w:t xml:space="preserve">43</w:t>
            </w:r>
          </w:p>
        </w:tc>
        <w:tc>
          <w:tcPr/>
          <w:p>
            <w:pPr>
              <w:pStyle w:val="Compact"/>
              <w:jc w:val="right"/>
            </w:pPr>
            <w:r>
              <w:t xml:space="preserve">551</w:t>
            </w:r>
          </w:p>
        </w:tc>
      </w:tr>
      <w:tr>
        <w:tc>
          <w:tcPr/>
          <w:p>
            <w:pPr>
              <w:pStyle w:val="Compact"/>
              <w:jc w:val="right"/>
            </w:pPr>
            <w:r>
              <w:t xml:space="preserve">1996</w:t>
            </w:r>
          </w:p>
        </w:tc>
        <w:tc>
          <w:tcPr/>
          <w:p>
            <w:pPr>
              <w:pStyle w:val="Compact"/>
              <w:jc w:val="right"/>
            </w:pPr>
            <w:r>
              <w:t xml:space="preserve">507</w:t>
            </w:r>
          </w:p>
        </w:tc>
        <w:tc>
          <w:tcPr/>
          <w:p>
            <w:pPr>
              <w:pStyle w:val="Compact"/>
              <w:jc w:val="right"/>
            </w:pPr>
            <w:r>
              <w:t xml:space="preserve">31</w:t>
            </w:r>
          </w:p>
        </w:tc>
        <w:tc>
          <w:tcPr/>
          <w:p>
            <w:pPr>
              <w:pStyle w:val="Compact"/>
              <w:jc w:val="right"/>
            </w:pPr>
            <w:r>
              <w:t xml:space="preserve">538</w:t>
            </w:r>
          </w:p>
        </w:tc>
      </w:tr>
      <w:tr>
        <w:tc>
          <w:tcPr/>
          <w:p>
            <w:pPr>
              <w:pStyle w:val="Compact"/>
              <w:jc w:val="right"/>
            </w:pPr>
            <w:r>
              <w:t xml:space="preserve">1997</w:t>
            </w:r>
          </w:p>
        </w:tc>
        <w:tc>
          <w:tcPr/>
          <w:p>
            <w:pPr>
              <w:pStyle w:val="Compact"/>
              <w:jc w:val="right"/>
            </w:pPr>
            <w:r>
              <w:t xml:space="preserve">322</w:t>
            </w:r>
          </w:p>
        </w:tc>
        <w:tc>
          <w:tcPr/>
          <w:p>
            <w:pPr>
              <w:pStyle w:val="Compact"/>
              <w:jc w:val="right"/>
            </w:pPr>
            <w:r>
              <w:t xml:space="preserve">38</w:t>
            </w:r>
          </w:p>
        </w:tc>
        <w:tc>
          <w:tcPr/>
          <w:p>
            <w:pPr>
              <w:pStyle w:val="Compact"/>
              <w:jc w:val="right"/>
            </w:pPr>
            <w:r>
              <w:t xml:space="preserve">360</w:t>
            </w:r>
          </w:p>
        </w:tc>
      </w:tr>
      <w:tr>
        <w:tc>
          <w:tcPr/>
          <w:p>
            <w:pPr>
              <w:pStyle w:val="Compact"/>
              <w:jc w:val="right"/>
            </w:pPr>
            <w:r>
              <w:t xml:space="preserve">1998</w:t>
            </w:r>
          </w:p>
        </w:tc>
        <w:tc>
          <w:tcPr/>
          <w:p>
            <w:pPr>
              <w:pStyle w:val="Compact"/>
              <w:jc w:val="right"/>
            </w:pPr>
            <w:r>
              <w:t xml:space="preserve">442</w:t>
            </w:r>
          </w:p>
        </w:tc>
        <w:tc>
          <w:tcPr/>
          <w:p>
            <w:pPr>
              <w:pStyle w:val="Compact"/>
              <w:jc w:val="right"/>
            </w:pPr>
            <w:r>
              <w:t xml:space="preserve">9</w:t>
            </w:r>
          </w:p>
        </w:tc>
        <w:tc>
          <w:tcPr/>
          <w:p>
            <w:pPr>
              <w:pStyle w:val="Compact"/>
              <w:jc w:val="right"/>
            </w:pPr>
            <w:r>
              <w:t xml:space="preserve">451</w:t>
            </w:r>
          </w:p>
        </w:tc>
      </w:tr>
      <w:tr>
        <w:tc>
          <w:tcPr/>
          <w:p>
            <w:pPr>
              <w:pStyle w:val="Compact"/>
              <w:jc w:val="right"/>
            </w:pPr>
            <w:r>
              <w:t xml:space="preserve">1999</w:t>
            </w:r>
          </w:p>
        </w:tc>
        <w:tc>
          <w:tcPr/>
          <w:p>
            <w:pPr>
              <w:pStyle w:val="Compact"/>
              <w:jc w:val="right"/>
            </w:pPr>
            <w:r>
              <w:t xml:space="preserve">167</w:t>
            </w:r>
          </w:p>
        </w:tc>
        <w:tc>
          <w:tcPr/>
          <w:p>
            <w:pPr>
              <w:pStyle w:val="Compact"/>
              <w:jc w:val="right"/>
            </w:pPr>
            <w:r>
              <w:t xml:space="preserve">41</w:t>
            </w:r>
          </w:p>
        </w:tc>
        <w:tc>
          <w:tcPr/>
          <w:p>
            <w:pPr>
              <w:pStyle w:val="Compact"/>
              <w:jc w:val="right"/>
            </w:pPr>
            <w:r>
              <w:t xml:space="preserve">208</w:t>
            </w:r>
          </w:p>
        </w:tc>
      </w:tr>
      <w:tr>
        <w:tc>
          <w:tcPr/>
          <w:p>
            <w:pPr>
              <w:pStyle w:val="Compact"/>
              <w:jc w:val="right"/>
            </w:pPr>
            <w:r>
              <w:t xml:space="preserve">2000</w:t>
            </w:r>
          </w:p>
        </w:tc>
        <w:tc>
          <w:tcPr/>
          <w:p>
            <w:pPr>
              <w:pStyle w:val="Compact"/>
              <w:jc w:val="right"/>
            </w:pPr>
            <w:r>
              <w:t xml:space="preserve">151</w:t>
            </w:r>
          </w:p>
        </w:tc>
        <w:tc>
          <w:tcPr/>
          <w:p>
            <w:pPr>
              <w:pStyle w:val="Compact"/>
              <w:jc w:val="right"/>
            </w:pPr>
            <w:r>
              <w:t xml:space="preserve">11</w:t>
            </w:r>
          </w:p>
        </w:tc>
        <w:tc>
          <w:tcPr/>
          <w:p>
            <w:pPr>
              <w:pStyle w:val="Compact"/>
              <w:jc w:val="right"/>
            </w:pPr>
            <w:r>
              <w:t xml:space="preserve">162</w:t>
            </w:r>
          </w:p>
        </w:tc>
      </w:tr>
      <w:tr>
        <w:tc>
          <w:tcPr/>
          <w:p>
            <w:pPr>
              <w:pStyle w:val="Compact"/>
              <w:jc w:val="right"/>
            </w:pPr>
            <w:r>
              <w:t xml:space="preserve">2001</w:t>
            </w:r>
          </w:p>
        </w:tc>
        <w:tc>
          <w:tcPr/>
          <w:p>
            <w:pPr>
              <w:pStyle w:val="Compact"/>
              <w:jc w:val="right"/>
            </w:pPr>
            <w:r>
              <w:t xml:space="preserve">228</w:t>
            </w:r>
          </w:p>
        </w:tc>
        <w:tc>
          <w:tcPr/>
          <w:p>
            <w:pPr>
              <w:pStyle w:val="Compact"/>
              <w:jc w:val="right"/>
            </w:pPr>
            <w:r>
              <w:t xml:space="preserve">17</w:t>
            </w:r>
          </w:p>
        </w:tc>
        <w:tc>
          <w:tcPr/>
          <w:p>
            <w:pPr>
              <w:pStyle w:val="Compact"/>
              <w:jc w:val="right"/>
            </w:pPr>
            <w:r>
              <w:t xml:space="preserve">245</w:t>
            </w:r>
          </w:p>
        </w:tc>
      </w:tr>
      <w:tr>
        <w:tc>
          <w:tcPr/>
          <w:p>
            <w:pPr>
              <w:pStyle w:val="Compact"/>
              <w:jc w:val="right"/>
            </w:pPr>
            <w:r>
              <w:t xml:space="preserve">2002</w:t>
            </w:r>
          </w:p>
        </w:tc>
        <w:tc>
          <w:tcPr/>
          <w:p>
            <w:pPr>
              <w:pStyle w:val="Compact"/>
              <w:jc w:val="right"/>
            </w:pPr>
            <w:r>
              <w:t xml:space="preserve">420</w:t>
            </w:r>
          </w:p>
        </w:tc>
        <w:tc>
          <w:tcPr/>
          <w:p>
            <w:pPr>
              <w:pStyle w:val="Compact"/>
              <w:jc w:val="right"/>
            </w:pPr>
            <w:r>
              <w:t xml:space="preserve">7</w:t>
            </w:r>
          </w:p>
        </w:tc>
        <w:tc>
          <w:tcPr/>
          <w:p>
            <w:pPr>
              <w:pStyle w:val="Compact"/>
              <w:jc w:val="right"/>
            </w:pPr>
            <w:r>
              <w:t xml:space="preserve">427</w:t>
            </w:r>
          </w:p>
        </w:tc>
      </w:tr>
      <w:tr>
        <w:tc>
          <w:tcPr/>
          <w:p>
            <w:pPr>
              <w:pStyle w:val="Compact"/>
              <w:jc w:val="right"/>
            </w:pPr>
            <w:r>
              <w:t xml:space="preserve">2003</w:t>
            </w:r>
          </w:p>
        </w:tc>
        <w:tc>
          <w:tcPr/>
          <w:p>
            <w:pPr>
              <w:pStyle w:val="Compact"/>
              <w:jc w:val="right"/>
            </w:pPr>
            <w:r>
              <w:t xml:space="preserve">130</w:t>
            </w:r>
          </w:p>
        </w:tc>
        <w:tc>
          <w:tcPr/>
          <w:p>
            <w:pPr>
              <w:pStyle w:val="Compact"/>
              <w:jc w:val="right"/>
            </w:pPr>
            <w:r>
              <w:t xml:space="preserve">26</w:t>
            </w:r>
          </w:p>
        </w:tc>
        <w:tc>
          <w:tcPr/>
          <w:p>
            <w:pPr>
              <w:pStyle w:val="Compact"/>
              <w:jc w:val="right"/>
            </w:pPr>
            <w:r>
              <w:t xml:space="preserve">156</w:t>
            </w:r>
          </w:p>
        </w:tc>
      </w:tr>
      <w:tr>
        <w:tc>
          <w:tcPr/>
          <w:p>
            <w:pPr>
              <w:pStyle w:val="Compact"/>
              <w:jc w:val="right"/>
            </w:pPr>
            <w:r>
              <w:t xml:space="preserve">2004</w:t>
            </w:r>
          </w:p>
        </w:tc>
        <w:tc>
          <w:tcPr/>
          <w:p>
            <w:pPr>
              <w:pStyle w:val="Compact"/>
              <w:jc w:val="right"/>
            </w:pPr>
            <w:r>
              <w:t xml:space="preserve">761</w:t>
            </w:r>
          </w:p>
        </w:tc>
        <w:tc>
          <w:tcPr/>
          <w:p>
            <w:pPr>
              <w:pStyle w:val="Compact"/>
              <w:jc w:val="right"/>
            </w:pPr>
            <w:r>
              <w:t xml:space="preserve">33</w:t>
            </w:r>
          </w:p>
        </w:tc>
        <w:tc>
          <w:tcPr/>
          <w:p>
            <w:pPr>
              <w:pStyle w:val="Compact"/>
              <w:jc w:val="right"/>
            </w:pPr>
            <w:r>
              <w:t xml:space="preserve">794</w:t>
            </w:r>
          </w:p>
        </w:tc>
      </w:tr>
      <w:tr>
        <w:tc>
          <w:tcPr/>
          <w:p>
            <w:pPr>
              <w:pStyle w:val="Compact"/>
              <w:jc w:val="right"/>
            </w:pPr>
            <w:r>
              <w:t xml:space="preserve">2005</w:t>
            </w:r>
          </w:p>
        </w:tc>
        <w:tc>
          <w:tcPr/>
          <w:p>
            <w:pPr>
              <w:pStyle w:val="Compact"/>
              <w:jc w:val="right"/>
            </w:pPr>
            <w:r>
              <w:t xml:space="preserve">335</w:t>
            </w:r>
          </w:p>
        </w:tc>
        <w:tc>
          <w:tcPr/>
          <w:p>
            <w:pPr>
              <w:pStyle w:val="Compact"/>
              <w:jc w:val="right"/>
            </w:pPr>
            <w:r>
              <w:t xml:space="preserve">73</w:t>
            </w:r>
          </w:p>
        </w:tc>
        <w:tc>
          <w:tcPr/>
          <w:p>
            <w:pPr>
              <w:pStyle w:val="Compact"/>
              <w:jc w:val="right"/>
            </w:pPr>
            <w:r>
              <w:t xml:space="preserve">408</w:t>
            </w:r>
          </w:p>
        </w:tc>
      </w:tr>
      <w:tr>
        <w:tc>
          <w:tcPr/>
          <w:p>
            <w:pPr>
              <w:pStyle w:val="Compact"/>
              <w:jc w:val="right"/>
            </w:pPr>
            <w:r>
              <w:t xml:space="preserve">2006</w:t>
            </w:r>
          </w:p>
        </w:tc>
        <w:tc>
          <w:tcPr/>
          <w:p>
            <w:pPr>
              <w:pStyle w:val="Compact"/>
              <w:jc w:val="right"/>
            </w:pPr>
            <w:r>
              <w:t xml:space="preserve">662</w:t>
            </w:r>
          </w:p>
        </w:tc>
        <w:tc>
          <w:tcPr/>
          <w:p>
            <w:pPr>
              <w:pStyle w:val="Compact"/>
              <w:jc w:val="right"/>
            </w:pPr>
            <w:r>
              <w:t xml:space="preserve">39</w:t>
            </w:r>
          </w:p>
        </w:tc>
        <w:tc>
          <w:tcPr/>
          <w:p>
            <w:pPr>
              <w:pStyle w:val="Compact"/>
              <w:jc w:val="right"/>
            </w:pPr>
            <w:r>
              <w:t xml:space="preserve">701</w:t>
            </w:r>
          </w:p>
        </w:tc>
      </w:tr>
      <w:tr>
        <w:tc>
          <w:tcPr/>
          <w:p>
            <w:pPr>
              <w:pStyle w:val="Compact"/>
              <w:jc w:val="right"/>
            </w:pPr>
            <w:r>
              <w:t xml:space="preserve">2007</w:t>
            </w:r>
          </w:p>
        </w:tc>
        <w:tc>
          <w:tcPr/>
          <w:p>
            <w:pPr>
              <w:pStyle w:val="Compact"/>
              <w:jc w:val="right"/>
            </w:pPr>
            <w:r>
              <w:t xml:space="preserve">318</w:t>
            </w:r>
          </w:p>
        </w:tc>
        <w:tc>
          <w:tcPr/>
          <w:p>
            <w:pPr>
              <w:pStyle w:val="Compact"/>
              <w:jc w:val="right"/>
            </w:pPr>
            <w:r>
              <w:t xml:space="preserve">47</w:t>
            </w:r>
          </w:p>
        </w:tc>
        <w:tc>
          <w:tcPr/>
          <w:p>
            <w:pPr>
              <w:pStyle w:val="Compact"/>
              <w:jc w:val="right"/>
            </w:pPr>
            <w:r>
              <w:t xml:space="preserve">365</w:t>
            </w:r>
          </w:p>
        </w:tc>
      </w:tr>
      <w:tr>
        <w:tc>
          <w:tcPr/>
          <w:p>
            <w:pPr>
              <w:pStyle w:val="Compact"/>
              <w:jc w:val="right"/>
            </w:pPr>
            <w:r>
              <w:t xml:space="preserve">2008</w:t>
            </w:r>
          </w:p>
        </w:tc>
        <w:tc>
          <w:tcPr/>
          <w:p>
            <w:pPr>
              <w:pStyle w:val="Compact"/>
              <w:jc w:val="right"/>
            </w:pPr>
            <w:r>
              <w:t xml:space="preserve">190</w:t>
            </w:r>
          </w:p>
        </w:tc>
        <w:tc>
          <w:tcPr/>
          <w:p>
            <w:pPr>
              <w:pStyle w:val="Compact"/>
              <w:jc w:val="right"/>
            </w:pPr>
            <w:r>
              <w:t xml:space="preserve">29</w:t>
            </w:r>
          </w:p>
        </w:tc>
        <w:tc>
          <w:tcPr/>
          <w:p>
            <w:pPr>
              <w:pStyle w:val="Compact"/>
              <w:jc w:val="right"/>
            </w:pPr>
            <w:r>
              <w:t xml:space="preserve">219</w:t>
            </w:r>
          </w:p>
        </w:tc>
      </w:tr>
      <w:tr>
        <w:tc>
          <w:tcPr/>
          <w:p>
            <w:pPr>
              <w:pStyle w:val="Compact"/>
              <w:jc w:val="right"/>
            </w:pPr>
            <w:r>
              <w:t xml:space="preserve">2009</w:t>
            </w:r>
          </w:p>
        </w:tc>
        <w:tc>
          <w:tcPr/>
          <w:p>
            <w:pPr>
              <w:pStyle w:val="Compact"/>
              <w:jc w:val="right"/>
            </w:pPr>
            <w:r>
              <w:t xml:space="preserve">187</w:t>
            </w:r>
          </w:p>
        </w:tc>
        <w:tc>
          <w:tcPr/>
          <w:p>
            <w:pPr>
              <w:pStyle w:val="Compact"/>
              <w:jc w:val="right"/>
            </w:pPr>
            <w:r>
              <w:t xml:space="preserve">54</w:t>
            </w:r>
          </w:p>
        </w:tc>
        <w:tc>
          <w:tcPr/>
          <w:p>
            <w:pPr>
              <w:pStyle w:val="Compact"/>
              <w:jc w:val="right"/>
            </w:pPr>
            <w:r>
              <w:t xml:space="preserve">241</w:t>
            </w:r>
          </w:p>
        </w:tc>
      </w:tr>
      <w:tr>
        <w:tc>
          <w:tcPr/>
          <w:p>
            <w:pPr>
              <w:pStyle w:val="Compact"/>
              <w:jc w:val="right"/>
            </w:pPr>
            <w:r>
              <w:t xml:space="preserve">2010</w:t>
            </w:r>
          </w:p>
        </w:tc>
        <w:tc>
          <w:tcPr/>
          <w:p>
            <w:pPr>
              <w:pStyle w:val="Compact"/>
              <w:jc w:val="right"/>
            </w:pPr>
            <w:r>
              <w:t xml:space="preserve">533</w:t>
            </w:r>
          </w:p>
        </w:tc>
        <w:tc>
          <w:tcPr/>
          <w:p>
            <w:pPr>
              <w:pStyle w:val="Compact"/>
              <w:jc w:val="right"/>
            </w:pPr>
            <w:r>
              <w:t xml:space="preserve">34</w:t>
            </w:r>
          </w:p>
        </w:tc>
        <w:tc>
          <w:tcPr/>
          <w:p>
            <w:pPr>
              <w:pStyle w:val="Compact"/>
              <w:jc w:val="right"/>
            </w:pPr>
            <w:r>
              <w:t xml:space="preserve">567</w:t>
            </w:r>
          </w:p>
        </w:tc>
      </w:tr>
      <w:tr>
        <w:tc>
          <w:tcPr/>
          <w:p>
            <w:pPr>
              <w:pStyle w:val="Compact"/>
              <w:jc w:val="right"/>
            </w:pPr>
            <w:r>
              <w:t xml:space="preserve">2011</w:t>
            </w:r>
          </w:p>
        </w:tc>
        <w:tc>
          <w:tcPr/>
          <w:p>
            <w:pPr>
              <w:pStyle w:val="Compact"/>
              <w:jc w:val="right"/>
            </w:pPr>
            <w:r>
              <w:t xml:space="preserve">307</w:t>
            </w:r>
          </w:p>
        </w:tc>
        <w:tc>
          <w:tcPr/>
          <w:p>
            <w:pPr>
              <w:pStyle w:val="Compact"/>
              <w:jc w:val="right"/>
            </w:pPr>
            <w:r>
              <w:t xml:space="preserve">140</w:t>
            </w:r>
          </w:p>
        </w:tc>
        <w:tc>
          <w:tcPr/>
          <w:p>
            <w:pPr>
              <w:pStyle w:val="Compact"/>
              <w:jc w:val="right"/>
            </w:pPr>
            <w:r>
              <w:t xml:space="preserve">447</w:t>
            </w:r>
          </w:p>
        </w:tc>
      </w:tr>
      <w:tr>
        <w:tc>
          <w:tcPr/>
          <w:p>
            <w:pPr>
              <w:pStyle w:val="Compact"/>
              <w:jc w:val="right"/>
            </w:pPr>
            <w:r>
              <w:t xml:space="preserve">2012</w:t>
            </w:r>
          </w:p>
        </w:tc>
        <w:tc>
          <w:tcPr/>
          <w:p>
            <w:pPr>
              <w:pStyle w:val="Compact"/>
              <w:jc w:val="right"/>
            </w:pPr>
            <w:r>
              <w:t xml:space="preserve">227</w:t>
            </w:r>
          </w:p>
        </w:tc>
        <w:tc>
          <w:tcPr/>
          <w:p>
            <w:pPr>
              <w:pStyle w:val="Compact"/>
              <w:jc w:val="right"/>
            </w:pPr>
            <w:r>
              <w:t xml:space="preserve">56</w:t>
            </w:r>
          </w:p>
        </w:tc>
        <w:tc>
          <w:tcPr/>
          <w:p>
            <w:pPr>
              <w:pStyle w:val="Compact"/>
              <w:jc w:val="right"/>
            </w:pPr>
            <w:r>
              <w:t xml:space="preserve">283</w:t>
            </w:r>
          </w:p>
        </w:tc>
      </w:tr>
      <w:tr>
        <w:tc>
          <w:tcPr/>
          <w:p>
            <w:pPr>
              <w:pStyle w:val="Compact"/>
              <w:jc w:val="right"/>
            </w:pPr>
            <w:r>
              <w:t xml:space="preserve">2013</w:t>
            </w:r>
          </w:p>
        </w:tc>
        <w:tc>
          <w:tcPr/>
          <w:p>
            <w:pPr>
              <w:pStyle w:val="Compact"/>
              <w:jc w:val="right"/>
            </w:pPr>
            <w:r>
              <w:t xml:space="preserve">394</w:t>
            </w:r>
          </w:p>
        </w:tc>
        <w:tc>
          <w:tcPr/>
          <w:p>
            <w:pPr>
              <w:pStyle w:val="Compact"/>
              <w:jc w:val="right"/>
            </w:pPr>
            <w:r>
              <w:t xml:space="preserve">43</w:t>
            </w:r>
          </w:p>
        </w:tc>
        <w:tc>
          <w:tcPr/>
          <w:p>
            <w:pPr>
              <w:pStyle w:val="Compact"/>
              <w:jc w:val="right"/>
            </w:pPr>
            <w:r>
              <w:t xml:space="preserve">437</w:t>
            </w:r>
          </w:p>
        </w:tc>
      </w:tr>
      <w:tr>
        <w:tc>
          <w:tcPr/>
          <w:p>
            <w:pPr>
              <w:pStyle w:val="Compact"/>
              <w:jc w:val="right"/>
            </w:pPr>
            <w:r>
              <w:t xml:space="preserve">2014</w:t>
            </w:r>
          </w:p>
        </w:tc>
        <w:tc>
          <w:tcPr/>
          <w:p>
            <w:pPr>
              <w:pStyle w:val="Compact"/>
              <w:jc w:val="right"/>
            </w:pPr>
            <w:r>
              <w:t xml:space="preserve">433</w:t>
            </w:r>
          </w:p>
        </w:tc>
        <w:tc>
          <w:tcPr/>
          <w:p>
            <w:pPr>
              <w:pStyle w:val="Compact"/>
              <w:jc w:val="right"/>
            </w:pPr>
            <w:r>
              <w:t xml:space="preserve">76</w:t>
            </w:r>
          </w:p>
        </w:tc>
        <w:tc>
          <w:tcPr/>
          <w:p>
            <w:pPr>
              <w:pStyle w:val="Compact"/>
              <w:jc w:val="right"/>
            </w:pPr>
            <w:r>
              <w:t xml:space="preserve">509</w:t>
            </w:r>
          </w:p>
        </w:tc>
      </w:tr>
      <w:tr>
        <w:tc>
          <w:tcPr/>
          <w:p>
            <w:pPr>
              <w:pStyle w:val="Compact"/>
              <w:jc w:val="right"/>
            </w:pPr>
            <w:r>
              <w:t xml:space="preserve">2015</w:t>
            </w:r>
          </w:p>
        </w:tc>
        <w:tc>
          <w:tcPr/>
          <w:p>
            <w:pPr>
              <w:pStyle w:val="Compact"/>
              <w:jc w:val="right"/>
            </w:pPr>
            <w:r>
              <w:t xml:space="preserve">391</w:t>
            </w:r>
          </w:p>
        </w:tc>
        <w:tc>
          <w:tcPr/>
          <w:p>
            <w:pPr>
              <w:pStyle w:val="Compact"/>
              <w:jc w:val="right"/>
            </w:pPr>
            <w:r>
              <w:t xml:space="preserve">72</w:t>
            </w:r>
          </w:p>
        </w:tc>
        <w:tc>
          <w:tcPr/>
          <w:p>
            <w:pPr>
              <w:pStyle w:val="Compact"/>
              <w:jc w:val="right"/>
            </w:pPr>
            <w:r>
              <w:t xml:space="preserve">463</w:t>
            </w:r>
          </w:p>
        </w:tc>
      </w:tr>
      <w:tr>
        <w:tc>
          <w:tcPr/>
          <w:p>
            <w:pPr>
              <w:pStyle w:val="Compact"/>
              <w:jc w:val="right"/>
            </w:pPr>
            <w:r>
              <w:t xml:space="preserve">2016</w:t>
            </w:r>
          </w:p>
        </w:tc>
        <w:tc>
          <w:tcPr/>
          <w:p>
            <w:pPr>
              <w:pStyle w:val="Compact"/>
              <w:jc w:val="right"/>
            </w:pPr>
            <w:r>
              <w:t xml:space="preserve">386</w:t>
            </w:r>
          </w:p>
        </w:tc>
        <w:tc>
          <w:tcPr/>
          <w:p>
            <w:pPr>
              <w:pStyle w:val="Compact"/>
              <w:jc w:val="right"/>
            </w:pPr>
            <w:r>
              <w:t xml:space="preserve">39</w:t>
            </w:r>
          </w:p>
        </w:tc>
        <w:tc>
          <w:tcPr/>
          <w:p>
            <w:pPr>
              <w:pStyle w:val="Compact"/>
              <w:jc w:val="right"/>
            </w:pPr>
            <w:r>
              <w:t xml:space="preserve">425</w:t>
            </w:r>
          </w:p>
        </w:tc>
      </w:tr>
      <w:tr>
        <w:tc>
          <w:tcPr/>
          <w:p>
            <w:pPr>
              <w:pStyle w:val="Compact"/>
              <w:jc w:val="right"/>
            </w:pPr>
            <w:r>
              <w:t xml:space="preserve">2017</w:t>
            </w:r>
          </w:p>
        </w:tc>
        <w:tc>
          <w:tcPr/>
          <w:p>
            <w:pPr>
              <w:pStyle w:val="Compact"/>
              <w:jc w:val="right"/>
            </w:pPr>
            <w:r>
              <w:t xml:space="preserve">762</w:t>
            </w:r>
          </w:p>
        </w:tc>
        <w:tc>
          <w:tcPr/>
          <w:p>
            <w:pPr>
              <w:pStyle w:val="Compact"/>
              <w:jc w:val="right"/>
            </w:pPr>
            <w:r>
              <w:t xml:space="preserve">93</w:t>
            </w:r>
          </w:p>
        </w:tc>
        <w:tc>
          <w:tcPr/>
          <w:p>
            <w:pPr>
              <w:pStyle w:val="Compact"/>
              <w:jc w:val="right"/>
            </w:pPr>
            <w:r>
              <w:t xml:space="preserve">855</w:t>
            </w:r>
          </w:p>
        </w:tc>
      </w:tr>
      <w:tr>
        <w:tc>
          <w:tcPr/>
          <w:p>
            <w:pPr>
              <w:pStyle w:val="Compact"/>
              <w:jc w:val="right"/>
            </w:pPr>
            <w:r>
              <w:t xml:space="preserve">2018</w:t>
            </w:r>
          </w:p>
        </w:tc>
        <w:tc>
          <w:tcPr/>
          <w:p>
            <w:pPr>
              <w:pStyle w:val="Compact"/>
              <w:jc w:val="right"/>
            </w:pPr>
            <w:r>
              <w:t xml:space="preserve">199</w:t>
            </w:r>
          </w:p>
        </w:tc>
        <w:tc>
          <w:tcPr/>
          <w:p>
            <w:pPr>
              <w:pStyle w:val="Compact"/>
              <w:jc w:val="right"/>
            </w:pPr>
            <w:r>
              <w:t xml:space="preserve">44</w:t>
            </w:r>
          </w:p>
        </w:tc>
        <w:tc>
          <w:tcPr/>
          <w:p>
            <w:pPr>
              <w:pStyle w:val="Compact"/>
              <w:jc w:val="right"/>
            </w:pPr>
            <w:r>
              <w:t xml:space="preserve">243</w:t>
            </w:r>
          </w:p>
        </w:tc>
      </w:tr>
      <w:tr>
        <w:tc>
          <w:tcPr/>
          <w:p>
            <w:pPr>
              <w:pStyle w:val="Compact"/>
              <w:jc w:val="right"/>
            </w:pPr>
            <w:r>
              <w:t xml:space="preserve">2019</w:t>
            </w:r>
          </w:p>
        </w:tc>
        <w:tc>
          <w:tcPr/>
          <w:p>
            <w:pPr>
              <w:pStyle w:val="Compact"/>
              <w:jc w:val="right"/>
            </w:pPr>
            <w:r>
              <w:t xml:space="preserve">161</w:t>
            </w:r>
          </w:p>
        </w:tc>
        <w:tc>
          <w:tcPr/>
          <w:p>
            <w:pPr>
              <w:pStyle w:val="Compact"/>
              <w:jc w:val="right"/>
            </w:pPr>
            <w:r>
              <w:t xml:space="preserve">21</w:t>
            </w:r>
          </w:p>
        </w:tc>
        <w:tc>
          <w:tcPr/>
          <w:p>
            <w:pPr>
              <w:pStyle w:val="Compact"/>
              <w:jc w:val="right"/>
            </w:pPr>
            <w:r>
              <w:t xml:space="preserve">182</w:t>
            </w:r>
          </w:p>
        </w:tc>
      </w:tr>
      <w:tr>
        <w:tc>
          <w:tcPr/>
          <w:p>
            <w:pPr>
              <w:pStyle w:val="Compact"/>
              <w:jc w:val="right"/>
            </w:pPr>
            <w:r>
              <w:t xml:space="preserve">2020</w:t>
            </w:r>
          </w:p>
        </w:tc>
        <w:tc>
          <w:tcPr/>
          <w:p>
            <w:pPr>
              <w:pStyle w:val="Compact"/>
              <w:jc w:val="right"/>
            </w:pPr>
            <w:r>
              <w:t xml:space="preserve">274</w:t>
            </w:r>
          </w:p>
        </w:tc>
        <w:tc>
          <w:tcPr/>
          <w:p>
            <w:pPr>
              <w:pStyle w:val="Compact"/>
              <w:jc w:val="right"/>
            </w:pPr>
            <w:r>
              <w:t xml:space="preserve">5</w:t>
            </w:r>
          </w:p>
        </w:tc>
        <w:tc>
          <w:tcPr/>
          <w:p>
            <w:pPr>
              <w:pStyle w:val="Compact"/>
              <w:jc w:val="right"/>
            </w:pPr>
            <w:r>
              <w:t xml:space="preserve">279</w:t>
            </w:r>
          </w:p>
        </w:tc>
      </w:tr>
      <w:tr>
        <w:tc>
          <w:tcPr/>
          <w:p>
            <w:pPr>
              <w:pStyle w:val="Compact"/>
              <w:jc w:val="right"/>
            </w:pPr>
            <w:r>
              <w:t xml:space="preserve">2021</w:t>
            </w:r>
          </w:p>
        </w:tc>
        <w:tc>
          <w:tcPr/>
          <w:p>
            <w:pPr>
              <w:pStyle w:val="Compact"/>
              <w:jc w:val="right"/>
            </w:pPr>
            <w:r>
              <w:t xml:space="preserve">272</w:t>
            </w:r>
          </w:p>
        </w:tc>
        <w:tc>
          <w:tcPr/>
          <w:p>
            <w:pPr>
              <w:pStyle w:val="Compact"/>
              <w:jc w:val="right"/>
            </w:pPr>
            <w:r>
              <w:t xml:space="preserve">12</w:t>
            </w:r>
          </w:p>
        </w:tc>
        <w:tc>
          <w:tcPr/>
          <w:p>
            <w:pPr>
              <w:pStyle w:val="Compact"/>
              <w:jc w:val="right"/>
            </w:pPr>
            <w:r>
              <w:t xml:space="preserve">284</w:t>
            </w:r>
          </w:p>
        </w:tc>
      </w:tr>
      <w:tr>
        <w:tc>
          <w:tcPr/>
          <w:p>
            <w:pPr>
              <w:pStyle w:val="Compact"/>
              <w:jc w:val="right"/>
            </w:pPr>
            <w:r>
              <w:t xml:space="preserve">2022</w:t>
            </w:r>
          </w:p>
        </w:tc>
        <w:tc>
          <w:tcPr/>
          <w:p>
            <w:pPr>
              <w:pStyle w:val="Compact"/>
              <w:jc w:val="right"/>
            </w:pPr>
            <w:r>
              <w:t xml:space="preserve">129</w:t>
            </w:r>
          </w:p>
        </w:tc>
        <w:tc>
          <w:tcPr/>
          <w:p>
            <w:pPr>
              <w:pStyle w:val="Compact"/>
              <w:jc w:val="right"/>
            </w:pPr>
            <w:r>
              <w:t xml:space="preserve">55</w:t>
            </w:r>
          </w:p>
        </w:tc>
        <w:tc>
          <w:tcPr/>
          <w:p>
            <w:pPr>
              <w:pStyle w:val="Compact"/>
              <w:jc w:val="right"/>
            </w:pPr>
            <w:r>
              <w:t xml:space="preserve">184</w:t>
            </w:r>
          </w:p>
        </w:tc>
      </w:tr>
    </w:tbl>
    <w:p/>
    <w:p>
      <w:pPr>
        <w:pStyle w:val="TableCaption"/>
      </w:pPr>
      <w:r>
        <w:t xml:space="preserve">Table 10 - Adult salmon captured (unmarked) at traps in the monitored rivers - Bresle (2022)</w:t>
      </w:r>
    </w:p>
    <w:tbl>
      <w:tblPr>
        <w:tblStyle w:val="Table"/>
        <w:tblW w:type="auto" w:w="0"/>
        <w:tblLook w:firstRow="1" w:lastRow="0" w:firstColumn="0" w:lastColumn="0" w:noHBand="0" w:noVBand="0" w:val="0020"/>
        <w:tblCaption w:val="Table 10 - Adult salmon captured (unmarked) at traps in the monitored rivers - Bresle (2022)"/>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1984</w:t>
            </w:r>
          </w:p>
        </w:tc>
        <w:tc>
          <w:tcPr/>
          <w:p>
            <w:pPr>
              <w:pStyle w:val="Compact"/>
              <w:jc w:val="right"/>
            </w:pPr>
            <w:r>
              <w:t xml:space="preserve">45</w:t>
            </w:r>
          </w:p>
        </w:tc>
        <w:tc>
          <w:tcPr/>
          <w:p>
            <w:pPr>
              <w:pStyle w:val="Compact"/>
              <w:jc w:val="right"/>
            </w:pPr>
            <w:r>
              <w:t xml:space="preserve">27</w:t>
            </w:r>
          </w:p>
        </w:tc>
        <w:tc>
          <w:tcPr/>
          <w:p>
            <w:pPr>
              <w:pStyle w:val="Compact"/>
              <w:jc w:val="right"/>
            </w:pPr>
            <w:r>
              <w:t xml:space="preserve">72</w:t>
            </w:r>
          </w:p>
        </w:tc>
      </w:tr>
      <w:tr>
        <w:tc>
          <w:tcPr/>
          <w:p>
            <w:pPr>
              <w:pStyle w:val="Compact"/>
              <w:jc w:val="right"/>
            </w:pPr>
            <w:r>
              <w:t xml:space="preserve">1985</w:t>
            </w:r>
          </w:p>
        </w:tc>
        <w:tc>
          <w:tcPr/>
          <w:p>
            <w:pPr>
              <w:pStyle w:val="Compact"/>
              <w:jc w:val="right"/>
            </w:pPr>
            <w:r>
              <w:t xml:space="preserve">82</w:t>
            </w:r>
          </w:p>
        </w:tc>
        <w:tc>
          <w:tcPr/>
          <w:p>
            <w:pPr>
              <w:pStyle w:val="Compact"/>
              <w:jc w:val="right"/>
            </w:pPr>
            <w:r>
              <w:t xml:space="preserve">19</w:t>
            </w:r>
          </w:p>
        </w:tc>
        <w:tc>
          <w:tcPr/>
          <w:p>
            <w:pPr>
              <w:pStyle w:val="Compact"/>
              <w:jc w:val="right"/>
            </w:pPr>
            <w:r>
              <w:t xml:space="preserve">101</w:t>
            </w:r>
          </w:p>
        </w:tc>
      </w:tr>
      <w:tr>
        <w:tc>
          <w:tcPr/>
          <w:p>
            <w:pPr>
              <w:pStyle w:val="Compact"/>
              <w:jc w:val="right"/>
            </w:pPr>
            <w:r>
              <w:t xml:space="preserve">1986</w:t>
            </w:r>
          </w:p>
        </w:tc>
        <w:tc>
          <w:tcPr/>
          <w:p>
            <w:pPr>
              <w:pStyle w:val="Compact"/>
              <w:jc w:val="right"/>
            </w:pPr>
            <w:r>
              <w:t xml:space="preserve">124</w:t>
            </w:r>
          </w:p>
        </w:tc>
        <w:tc>
          <w:tcPr/>
          <w:p>
            <w:pPr>
              <w:pStyle w:val="Compact"/>
              <w:jc w:val="right"/>
            </w:pPr>
            <w:r>
              <w:t xml:space="preserve">20</w:t>
            </w:r>
          </w:p>
        </w:tc>
        <w:tc>
          <w:tcPr/>
          <w:p>
            <w:pPr>
              <w:pStyle w:val="Compact"/>
              <w:jc w:val="right"/>
            </w:pPr>
            <w:r>
              <w:t xml:space="preserve">144</w:t>
            </w:r>
          </w:p>
        </w:tc>
      </w:tr>
      <w:tr>
        <w:tc>
          <w:tcPr/>
          <w:p>
            <w:pPr>
              <w:pStyle w:val="Compact"/>
              <w:jc w:val="right"/>
            </w:pPr>
            <w:r>
              <w:t xml:space="preserve">1987</w:t>
            </w:r>
          </w:p>
        </w:tc>
        <w:tc>
          <w:tcPr/>
          <w:p>
            <w:pPr>
              <w:pStyle w:val="Compact"/>
              <w:jc w:val="right"/>
            </w:pPr>
            <w:r>
              <w:t xml:space="preserve">101</w:t>
            </w:r>
          </w:p>
        </w:tc>
        <w:tc>
          <w:tcPr/>
          <w:p>
            <w:pPr>
              <w:pStyle w:val="Compact"/>
              <w:jc w:val="right"/>
            </w:pPr>
            <w:r>
              <w:t xml:space="preserve">26</w:t>
            </w:r>
          </w:p>
        </w:tc>
        <w:tc>
          <w:tcPr/>
          <w:p>
            <w:pPr>
              <w:pStyle w:val="Compact"/>
              <w:jc w:val="right"/>
            </w:pPr>
            <w:r>
              <w:t xml:space="preserve">127</w:t>
            </w:r>
          </w:p>
        </w:tc>
      </w:tr>
      <w:tr>
        <w:tc>
          <w:tcPr/>
          <w:p>
            <w:pPr>
              <w:pStyle w:val="Compact"/>
              <w:jc w:val="right"/>
            </w:pPr>
            <w:r>
              <w:t xml:space="preserve">1988</w:t>
            </w:r>
          </w:p>
        </w:tc>
        <w:tc>
          <w:tcPr/>
          <w:p>
            <w:pPr>
              <w:pStyle w:val="Compact"/>
              <w:jc w:val="right"/>
            </w:pPr>
            <w:r>
              <w:t xml:space="preserve">54</w:t>
            </w:r>
          </w:p>
        </w:tc>
        <w:tc>
          <w:tcPr/>
          <w:p>
            <w:pPr>
              <w:pStyle w:val="Compact"/>
              <w:jc w:val="right"/>
            </w:pPr>
            <w:r>
              <w:t xml:space="preserve">12</w:t>
            </w:r>
          </w:p>
        </w:tc>
        <w:tc>
          <w:tcPr/>
          <w:p>
            <w:pPr>
              <w:pStyle w:val="Compact"/>
              <w:jc w:val="right"/>
            </w:pPr>
            <w:r>
              <w:t xml:space="preserve">66</w:t>
            </w:r>
          </w:p>
        </w:tc>
      </w:tr>
      <w:tr>
        <w:tc>
          <w:tcPr/>
          <w:p>
            <w:pPr>
              <w:pStyle w:val="Compact"/>
              <w:jc w:val="right"/>
            </w:pPr>
            <w:r>
              <w:t xml:space="preserve">1989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1990</w:t>
            </w:r>
          </w:p>
        </w:tc>
        <w:tc>
          <w:tcPr/>
          <w:p>
            <w:pPr>
              <w:pStyle w:val="Compact"/>
              <w:jc w:val="right"/>
            </w:pPr>
            <w:r>
              <w:t xml:space="preserve">51</w:t>
            </w:r>
          </w:p>
        </w:tc>
        <w:tc>
          <w:tcPr/>
          <w:p>
            <w:pPr>
              <w:pStyle w:val="Compact"/>
              <w:jc w:val="right"/>
            </w:pPr>
            <w:r>
              <w:t xml:space="preserve">33</w:t>
            </w:r>
          </w:p>
        </w:tc>
        <w:tc>
          <w:tcPr/>
          <w:p>
            <w:pPr>
              <w:pStyle w:val="Compact"/>
              <w:jc w:val="right"/>
            </w:pPr>
            <w:r>
              <w:t xml:space="preserve">84</w:t>
            </w:r>
          </w:p>
        </w:tc>
      </w:tr>
      <w:tr>
        <w:tc>
          <w:tcPr/>
          <w:p>
            <w:pPr>
              <w:pStyle w:val="Compact"/>
              <w:jc w:val="right"/>
            </w:pPr>
            <w:r>
              <w:t xml:space="preserve">1991</w:t>
            </w:r>
          </w:p>
        </w:tc>
        <w:tc>
          <w:tcPr/>
          <w:p>
            <w:pPr>
              <w:pStyle w:val="Compact"/>
              <w:jc w:val="right"/>
            </w:pPr>
            <w:r>
              <w:t xml:space="preserve">121</w:t>
            </w:r>
          </w:p>
        </w:tc>
        <w:tc>
          <w:tcPr/>
          <w:p>
            <w:pPr>
              <w:pStyle w:val="Compact"/>
              <w:jc w:val="right"/>
            </w:pPr>
            <w:r>
              <w:t xml:space="preserve">19</w:t>
            </w:r>
          </w:p>
        </w:tc>
        <w:tc>
          <w:tcPr/>
          <w:p>
            <w:pPr>
              <w:pStyle w:val="Compact"/>
              <w:jc w:val="right"/>
            </w:pPr>
            <w:r>
              <w:t xml:space="preserve">140</w:t>
            </w:r>
          </w:p>
        </w:tc>
      </w:tr>
      <w:tr>
        <w:tc>
          <w:tcPr/>
          <w:p>
            <w:pPr>
              <w:pStyle w:val="Compact"/>
              <w:jc w:val="right"/>
            </w:pPr>
            <w:r>
              <w:t xml:space="preserve">1992</w:t>
            </w:r>
          </w:p>
        </w:tc>
        <w:tc>
          <w:tcPr/>
          <w:p>
            <w:pPr>
              <w:pStyle w:val="Compact"/>
              <w:jc w:val="right"/>
            </w:pPr>
            <w:r>
              <w:t xml:space="preserve">123</w:t>
            </w:r>
          </w:p>
        </w:tc>
        <w:tc>
          <w:tcPr/>
          <w:p>
            <w:pPr>
              <w:pStyle w:val="Compact"/>
              <w:jc w:val="right"/>
            </w:pPr>
            <w:r>
              <w:t xml:space="preserve">35</w:t>
            </w:r>
          </w:p>
        </w:tc>
        <w:tc>
          <w:tcPr/>
          <w:p>
            <w:pPr>
              <w:pStyle w:val="Compact"/>
              <w:jc w:val="right"/>
            </w:pPr>
            <w:r>
              <w:t xml:space="preserve">158</w:t>
            </w:r>
          </w:p>
        </w:tc>
      </w:tr>
      <w:tr>
        <w:tc>
          <w:tcPr/>
          <w:p>
            <w:pPr>
              <w:pStyle w:val="Compact"/>
              <w:jc w:val="right"/>
            </w:pPr>
            <w:r>
              <w:t xml:space="preserve">1993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1994</w:t>
            </w:r>
          </w:p>
        </w:tc>
        <w:tc>
          <w:tcPr/>
          <w:p>
            <w:pPr>
              <w:pStyle w:val="Compact"/>
              <w:jc w:val="right"/>
            </w:pPr>
            <w:r>
              <w:t xml:space="preserve">27</w:t>
            </w:r>
          </w:p>
        </w:tc>
        <w:tc>
          <w:tcPr/>
          <w:p>
            <w:pPr>
              <w:pStyle w:val="Compact"/>
              <w:jc w:val="right"/>
            </w:pPr>
            <w:r>
              <w:t xml:space="preserve">6</w:t>
            </w:r>
          </w:p>
        </w:tc>
        <w:tc>
          <w:tcPr/>
          <w:p>
            <w:pPr>
              <w:pStyle w:val="Compact"/>
              <w:jc w:val="right"/>
            </w:pPr>
            <w:r>
              <w:t xml:space="preserve">33</w:t>
            </w:r>
          </w:p>
        </w:tc>
      </w:tr>
      <w:tr>
        <w:tc>
          <w:tcPr/>
          <w:p>
            <w:pPr>
              <w:pStyle w:val="Compact"/>
              <w:jc w:val="right"/>
            </w:pPr>
            <w:r>
              <w:t xml:space="preserve">1995</w:t>
            </w:r>
          </w:p>
        </w:tc>
        <w:tc>
          <w:tcPr/>
          <w:p>
            <w:pPr>
              <w:pStyle w:val="Compact"/>
              <w:jc w:val="right"/>
            </w:pPr>
            <w:r>
              <w:t xml:space="preserve">38</w:t>
            </w:r>
          </w:p>
        </w:tc>
        <w:tc>
          <w:tcPr/>
          <w:p>
            <w:pPr>
              <w:pStyle w:val="Compact"/>
              <w:jc w:val="right"/>
            </w:pPr>
            <w:r>
              <w:t xml:space="preserve">1</w:t>
            </w:r>
          </w:p>
        </w:tc>
        <w:tc>
          <w:tcPr/>
          <w:p>
            <w:pPr>
              <w:pStyle w:val="Compact"/>
              <w:jc w:val="right"/>
            </w:pPr>
            <w:r>
              <w:t xml:space="preserve">39</w:t>
            </w:r>
          </w:p>
        </w:tc>
      </w:tr>
      <w:tr>
        <w:tc>
          <w:tcPr/>
          <w:p>
            <w:pPr>
              <w:pStyle w:val="Compact"/>
              <w:jc w:val="right"/>
            </w:pPr>
            <w:r>
              <w:t xml:space="preserve">1996</w:t>
            </w:r>
          </w:p>
        </w:tc>
        <w:tc>
          <w:tcPr/>
          <w:p>
            <w:pPr>
              <w:pStyle w:val="Compact"/>
              <w:jc w:val="right"/>
            </w:pPr>
            <w:r>
              <w:t xml:space="preserve">21</w:t>
            </w:r>
          </w:p>
        </w:tc>
        <w:tc>
          <w:tcPr/>
          <w:p>
            <w:pPr>
              <w:pStyle w:val="Compact"/>
              <w:jc w:val="right"/>
            </w:pPr>
            <w:r>
              <w:t xml:space="preserve">18</w:t>
            </w:r>
          </w:p>
        </w:tc>
        <w:tc>
          <w:tcPr/>
          <w:p>
            <w:pPr>
              <w:pStyle w:val="Compact"/>
              <w:jc w:val="right"/>
            </w:pPr>
            <w:r>
              <w:t xml:space="preserve">39</w:t>
            </w:r>
          </w:p>
        </w:tc>
      </w:tr>
      <w:tr>
        <w:tc>
          <w:tcPr/>
          <w:p>
            <w:pPr>
              <w:pStyle w:val="Compact"/>
              <w:jc w:val="right"/>
            </w:pPr>
            <w:r>
              <w:t xml:space="preserve">1997</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34</w:t>
            </w:r>
          </w:p>
        </w:tc>
      </w:tr>
      <w:tr>
        <w:tc>
          <w:tcPr/>
          <w:p>
            <w:pPr>
              <w:pStyle w:val="Compact"/>
              <w:jc w:val="right"/>
            </w:pPr>
            <w:r>
              <w:t xml:space="preserve">1998</w:t>
            </w:r>
          </w:p>
        </w:tc>
        <w:tc>
          <w:tcPr/>
          <w:p>
            <w:pPr>
              <w:pStyle w:val="Compact"/>
              <w:jc w:val="right"/>
            </w:pPr>
            <w:r>
              <w:t xml:space="preserve">181</w:t>
            </w:r>
          </w:p>
        </w:tc>
        <w:tc>
          <w:tcPr/>
          <w:p>
            <w:pPr>
              <w:pStyle w:val="Compact"/>
              <w:jc w:val="right"/>
            </w:pPr>
            <w:r>
              <w:t xml:space="preserve">11</w:t>
            </w:r>
          </w:p>
        </w:tc>
        <w:tc>
          <w:tcPr/>
          <w:p>
            <w:pPr>
              <w:pStyle w:val="Compact"/>
              <w:jc w:val="right"/>
            </w:pPr>
            <w:r>
              <w:t xml:space="preserve">192</w:t>
            </w:r>
          </w:p>
        </w:tc>
      </w:tr>
      <w:tr>
        <w:tc>
          <w:tcPr/>
          <w:p>
            <w:pPr>
              <w:pStyle w:val="Compact"/>
              <w:jc w:val="right"/>
            </w:pPr>
            <w:r>
              <w:t xml:space="preserve">1999</w:t>
            </w:r>
          </w:p>
        </w:tc>
        <w:tc>
          <w:tcPr/>
          <w:p>
            <w:pPr>
              <w:pStyle w:val="Compact"/>
              <w:jc w:val="right"/>
            </w:pPr>
            <w:r>
              <w:t xml:space="preserve">13</w:t>
            </w:r>
          </w:p>
        </w:tc>
        <w:tc>
          <w:tcPr/>
          <w:p>
            <w:pPr>
              <w:pStyle w:val="Compact"/>
              <w:jc w:val="right"/>
            </w:pPr>
            <w:r>
              <w:t xml:space="preserve">18</w:t>
            </w:r>
          </w:p>
        </w:tc>
        <w:tc>
          <w:tcPr/>
          <w:p>
            <w:pPr>
              <w:pStyle w:val="Compact"/>
              <w:jc w:val="right"/>
            </w:pPr>
            <w:r>
              <w:t xml:space="preserve">31</w:t>
            </w:r>
          </w:p>
        </w:tc>
      </w:tr>
      <w:tr>
        <w:tc>
          <w:tcPr/>
          <w:p>
            <w:pPr>
              <w:pStyle w:val="Compact"/>
              <w:jc w:val="right"/>
            </w:pPr>
            <w:r>
              <w:t xml:space="preserve">2000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right"/>
            </w:pPr>
            <w:r>
              <w:t xml:space="preserve">2002</w:t>
            </w:r>
          </w:p>
        </w:tc>
        <w:tc>
          <w:tcPr/>
          <w:p>
            <w:pPr>
              <w:pStyle w:val="Compact"/>
              <w:jc w:val="right"/>
            </w:pPr>
            <w:r>
              <w:t xml:space="preserve">68</w:t>
            </w:r>
          </w:p>
        </w:tc>
        <w:tc>
          <w:tcPr/>
          <w:p>
            <w:pPr>
              <w:pStyle w:val="Compact"/>
              <w:jc w:val="right"/>
            </w:pPr>
            <w:r>
              <w:t xml:space="preserve">17</w:t>
            </w:r>
          </w:p>
        </w:tc>
        <w:tc>
          <w:tcPr/>
          <w:p>
            <w:pPr>
              <w:pStyle w:val="Compact"/>
              <w:jc w:val="right"/>
            </w:pPr>
            <w:r>
              <w:t xml:space="preserve">85</w:t>
            </w:r>
          </w:p>
        </w:tc>
      </w:tr>
      <w:tr>
        <w:tc>
          <w:tcPr/>
          <w:p>
            <w:pPr>
              <w:pStyle w:val="Compact"/>
              <w:jc w:val="right"/>
            </w:pPr>
            <w:r>
              <w:t xml:space="preserve">2003</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23</w:t>
            </w:r>
          </w:p>
        </w:tc>
      </w:tr>
      <w:tr>
        <w:tc>
          <w:tcPr/>
          <w:p>
            <w:pPr>
              <w:pStyle w:val="Compact"/>
              <w:jc w:val="right"/>
            </w:pPr>
            <w:r>
              <w:t xml:space="preserve">2004</w:t>
            </w:r>
          </w:p>
        </w:tc>
        <w:tc>
          <w:tcPr/>
          <w:p>
            <w:pPr>
              <w:pStyle w:val="Compact"/>
              <w:jc w:val="right"/>
            </w:pPr>
            <w:r>
              <w:t xml:space="preserve">52</w:t>
            </w:r>
          </w:p>
        </w:tc>
        <w:tc>
          <w:tcPr/>
          <w:p>
            <w:pPr>
              <w:pStyle w:val="Compact"/>
              <w:jc w:val="right"/>
            </w:pPr>
            <w:r>
              <w:t xml:space="preserve">10</w:t>
            </w:r>
          </w:p>
        </w:tc>
        <w:tc>
          <w:tcPr/>
          <w:p>
            <w:pPr>
              <w:pStyle w:val="Compact"/>
              <w:jc w:val="right"/>
            </w:pPr>
            <w:r>
              <w:t xml:space="preserve">62</w:t>
            </w:r>
          </w:p>
        </w:tc>
      </w:tr>
      <w:tr>
        <w:tc>
          <w:tcPr/>
          <w:p>
            <w:pPr>
              <w:pStyle w:val="Compact"/>
              <w:jc w:val="right"/>
            </w:pPr>
            <w:r>
              <w:t xml:space="preserve">2005</w:t>
            </w:r>
          </w:p>
        </w:tc>
        <w:tc>
          <w:tcPr/>
          <w:p>
            <w:pPr>
              <w:pStyle w:val="Compact"/>
              <w:jc w:val="right"/>
            </w:pPr>
            <w:r>
              <w:t xml:space="preserve">183</w:t>
            </w:r>
          </w:p>
        </w:tc>
        <w:tc>
          <w:tcPr/>
          <w:p>
            <w:pPr>
              <w:pStyle w:val="Compact"/>
              <w:jc w:val="right"/>
            </w:pPr>
            <w:r>
              <w:t xml:space="preserve">33</w:t>
            </w:r>
          </w:p>
        </w:tc>
        <w:tc>
          <w:tcPr/>
          <w:p>
            <w:pPr>
              <w:pStyle w:val="Compact"/>
              <w:jc w:val="right"/>
            </w:pPr>
            <w:r>
              <w:t xml:space="preserve">216</w:t>
            </w:r>
          </w:p>
        </w:tc>
      </w:tr>
      <w:tr>
        <w:tc>
          <w:tcPr/>
          <w:p>
            <w:pPr>
              <w:pStyle w:val="Compact"/>
              <w:jc w:val="right"/>
            </w:pPr>
            <w:r>
              <w:t xml:space="preserve">2006</w:t>
            </w:r>
          </w:p>
        </w:tc>
        <w:tc>
          <w:tcPr/>
          <w:p>
            <w:pPr>
              <w:pStyle w:val="Compact"/>
              <w:jc w:val="right"/>
            </w:pPr>
            <w:r>
              <w:t xml:space="preserve">79</w:t>
            </w:r>
          </w:p>
        </w:tc>
        <w:tc>
          <w:tcPr/>
          <w:p>
            <w:pPr>
              <w:pStyle w:val="Compact"/>
              <w:jc w:val="right"/>
            </w:pPr>
            <w:r>
              <w:t xml:space="preserve">72</w:t>
            </w:r>
          </w:p>
        </w:tc>
        <w:tc>
          <w:tcPr/>
          <w:p>
            <w:pPr>
              <w:pStyle w:val="Compact"/>
              <w:jc w:val="right"/>
            </w:pPr>
            <w:r>
              <w:t xml:space="preserve">151</w:t>
            </w:r>
          </w:p>
        </w:tc>
      </w:tr>
      <w:tr>
        <w:tc>
          <w:tcPr/>
          <w:p>
            <w:pPr>
              <w:pStyle w:val="Compact"/>
              <w:jc w:val="right"/>
            </w:pPr>
            <w:r>
              <w:t xml:space="preserve">2007</w:t>
            </w:r>
          </w:p>
        </w:tc>
        <w:tc>
          <w:tcPr/>
          <w:p>
            <w:pPr>
              <w:pStyle w:val="Compact"/>
              <w:jc w:val="right"/>
            </w:pPr>
            <w:r>
              <w:t xml:space="preserve">36</w:t>
            </w:r>
          </w:p>
        </w:tc>
        <w:tc>
          <w:tcPr/>
          <w:p>
            <w:pPr>
              <w:pStyle w:val="Compact"/>
              <w:jc w:val="right"/>
            </w:pPr>
            <w:r>
              <w:t xml:space="preserve">13</w:t>
            </w:r>
          </w:p>
        </w:tc>
        <w:tc>
          <w:tcPr/>
          <w:p>
            <w:pPr>
              <w:pStyle w:val="Compact"/>
              <w:jc w:val="right"/>
            </w:pPr>
            <w:r>
              <w:t xml:space="preserve">49</w:t>
            </w:r>
          </w:p>
        </w:tc>
      </w:tr>
      <w:tr>
        <w:tc>
          <w:tcPr/>
          <w:p>
            <w:pPr>
              <w:pStyle w:val="Compact"/>
              <w:jc w:val="right"/>
            </w:pPr>
            <w:r>
              <w:t xml:space="preserve">2008</w:t>
            </w:r>
          </w:p>
        </w:tc>
        <w:tc>
          <w:tcPr/>
          <w:p>
            <w:pPr>
              <w:pStyle w:val="Compact"/>
              <w:jc w:val="right"/>
            </w:pPr>
            <w:r>
              <w:t xml:space="preserve">82</w:t>
            </w:r>
          </w:p>
        </w:tc>
        <w:tc>
          <w:tcPr/>
          <w:p>
            <w:pPr>
              <w:pStyle w:val="Compact"/>
              <w:jc w:val="right"/>
            </w:pPr>
            <w:r>
              <w:t xml:space="preserve">4</w:t>
            </w:r>
          </w:p>
        </w:tc>
        <w:tc>
          <w:tcPr/>
          <w:p>
            <w:pPr>
              <w:pStyle w:val="Compact"/>
              <w:jc w:val="right"/>
            </w:pPr>
            <w:r>
              <w:t xml:space="preserve">86</w:t>
            </w:r>
          </w:p>
        </w:tc>
      </w:tr>
      <w:tr>
        <w:tc>
          <w:tcPr/>
          <w:p>
            <w:pPr>
              <w:pStyle w:val="Compact"/>
              <w:jc w:val="right"/>
            </w:pPr>
            <w:r>
              <w:t xml:space="preserve">2009</w:t>
            </w:r>
          </w:p>
        </w:tc>
        <w:tc>
          <w:tcPr/>
          <w:p>
            <w:pPr>
              <w:pStyle w:val="Compact"/>
              <w:jc w:val="right"/>
            </w:pPr>
            <w:r>
              <w:t xml:space="preserve">72</w:t>
            </w:r>
          </w:p>
        </w:tc>
        <w:tc>
          <w:tcPr/>
          <w:p>
            <w:pPr>
              <w:pStyle w:val="Compact"/>
              <w:jc w:val="right"/>
            </w:pPr>
            <w:r>
              <w:t xml:space="preserve">34</w:t>
            </w:r>
          </w:p>
        </w:tc>
        <w:tc>
          <w:tcPr/>
          <w:p>
            <w:pPr>
              <w:pStyle w:val="Compact"/>
              <w:jc w:val="right"/>
            </w:pPr>
            <w:r>
              <w:t xml:space="preserve">106</w:t>
            </w:r>
          </w:p>
        </w:tc>
      </w:tr>
      <w:tr>
        <w:tc>
          <w:tcPr/>
          <w:p>
            <w:pPr>
              <w:pStyle w:val="Compact"/>
              <w:jc w:val="right"/>
            </w:pPr>
            <w:r>
              <w:t xml:space="preserve">2010</w:t>
            </w:r>
          </w:p>
        </w:tc>
        <w:tc>
          <w:tcPr/>
          <w:p>
            <w:pPr>
              <w:pStyle w:val="Compact"/>
              <w:jc w:val="right"/>
            </w:pPr>
            <w:r>
              <w:t xml:space="preserve">108</w:t>
            </w:r>
          </w:p>
        </w:tc>
        <w:tc>
          <w:tcPr/>
          <w:p>
            <w:pPr>
              <w:pStyle w:val="Compact"/>
              <w:jc w:val="right"/>
            </w:pPr>
            <w:r>
              <w:t xml:space="preserve">27</w:t>
            </w:r>
          </w:p>
        </w:tc>
        <w:tc>
          <w:tcPr/>
          <w:p>
            <w:pPr>
              <w:pStyle w:val="Compact"/>
              <w:jc w:val="right"/>
            </w:pPr>
            <w:r>
              <w:t xml:space="preserve">135</w:t>
            </w:r>
          </w:p>
        </w:tc>
      </w:tr>
      <w:tr>
        <w:tc>
          <w:tcPr/>
          <w:p>
            <w:pPr>
              <w:pStyle w:val="Compact"/>
              <w:jc w:val="right"/>
            </w:pPr>
            <w:r>
              <w:t xml:space="preserve">2011</w:t>
            </w:r>
          </w:p>
        </w:tc>
        <w:tc>
          <w:tcPr/>
          <w:p>
            <w:pPr>
              <w:pStyle w:val="Compact"/>
              <w:jc w:val="right"/>
            </w:pPr>
            <w:r>
              <w:t xml:space="preserve">123</w:t>
            </w:r>
          </w:p>
        </w:tc>
        <w:tc>
          <w:tcPr/>
          <w:p>
            <w:pPr>
              <w:pStyle w:val="Compact"/>
              <w:jc w:val="right"/>
            </w:pPr>
            <w:r>
              <w:t xml:space="preserve">24</w:t>
            </w:r>
          </w:p>
        </w:tc>
        <w:tc>
          <w:tcPr/>
          <w:p>
            <w:pPr>
              <w:pStyle w:val="Compact"/>
              <w:jc w:val="right"/>
            </w:pPr>
            <w:r>
              <w:t xml:space="preserve">147</w:t>
            </w:r>
          </w:p>
        </w:tc>
      </w:tr>
      <w:tr>
        <w:tc>
          <w:tcPr/>
          <w:p>
            <w:pPr>
              <w:pStyle w:val="Compact"/>
              <w:jc w:val="right"/>
            </w:pPr>
            <w:r>
              <w:t xml:space="preserve">2012</w:t>
            </w:r>
          </w:p>
        </w:tc>
        <w:tc>
          <w:tcPr/>
          <w:p>
            <w:pPr>
              <w:pStyle w:val="Compact"/>
              <w:jc w:val="right"/>
            </w:pPr>
            <w:r>
              <w:t xml:space="preserve">99</w:t>
            </w:r>
          </w:p>
        </w:tc>
        <w:tc>
          <w:tcPr/>
          <w:p>
            <w:pPr>
              <w:pStyle w:val="Compact"/>
              <w:jc w:val="right"/>
            </w:pPr>
            <w:r>
              <w:t xml:space="preserve">24</w:t>
            </w:r>
          </w:p>
        </w:tc>
        <w:tc>
          <w:tcPr/>
          <w:p>
            <w:pPr>
              <w:pStyle w:val="Compact"/>
              <w:jc w:val="right"/>
            </w:pPr>
            <w:r>
              <w:t xml:space="preserve">123</w:t>
            </w:r>
          </w:p>
        </w:tc>
      </w:tr>
      <w:tr>
        <w:tc>
          <w:tcPr/>
          <w:p>
            <w:pPr>
              <w:pStyle w:val="Compact"/>
              <w:jc w:val="right"/>
            </w:pPr>
            <w:r>
              <w:t xml:space="preserve">2013</w:t>
            </w:r>
          </w:p>
        </w:tc>
        <w:tc>
          <w:tcPr/>
          <w:p>
            <w:pPr>
              <w:pStyle w:val="Compact"/>
              <w:jc w:val="right"/>
            </w:pPr>
            <w:r>
              <w:t xml:space="preserve">96</w:t>
            </w:r>
          </w:p>
        </w:tc>
        <w:tc>
          <w:tcPr/>
          <w:p>
            <w:pPr>
              <w:pStyle w:val="Compact"/>
              <w:jc w:val="right"/>
            </w:pPr>
            <w:r>
              <w:t xml:space="preserve">45</w:t>
            </w:r>
          </w:p>
        </w:tc>
        <w:tc>
          <w:tcPr/>
          <w:p>
            <w:pPr>
              <w:pStyle w:val="Compact"/>
              <w:jc w:val="right"/>
            </w:pPr>
            <w:r>
              <w:t xml:space="preserve">141</w:t>
            </w:r>
          </w:p>
        </w:tc>
      </w:tr>
      <w:tr>
        <w:tc>
          <w:tcPr/>
          <w:p>
            <w:pPr>
              <w:pStyle w:val="Compact"/>
              <w:jc w:val="right"/>
            </w:pPr>
            <w:r>
              <w:t xml:space="preserve">2014</w:t>
            </w:r>
          </w:p>
        </w:tc>
        <w:tc>
          <w:tcPr/>
          <w:p>
            <w:pPr>
              <w:pStyle w:val="Compact"/>
              <w:jc w:val="right"/>
            </w:pPr>
            <w:r>
              <w:t xml:space="preserve">64</w:t>
            </w:r>
          </w:p>
        </w:tc>
        <w:tc>
          <w:tcPr/>
          <w:p>
            <w:pPr>
              <w:pStyle w:val="Compact"/>
              <w:jc w:val="right"/>
            </w:pPr>
            <w:r>
              <w:t xml:space="preserve">30</w:t>
            </w:r>
          </w:p>
        </w:tc>
        <w:tc>
          <w:tcPr/>
          <w:p>
            <w:pPr>
              <w:pStyle w:val="Compact"/>
              <w:jc w:val="right"/>
            </w:pPr>
            <w:r>
              <w:t xml:space="preserve">94</w:t>
            </w:r>
          </w:p>
        </w:tc>
      </w:tr>
      <w:tr>
        <w:tc>
          <w:tcPr/>
          <w:p>
            <w:pPr>
              <w:pStyle w:val="Compact"/>
              <w:jc w:val="right"/>
            </w:pPr>
            <w:r>
              <w:t xml:space="preserve">2015</w:t>
            </w:r>
          </w:p>
        </w:tc>
        <w:tc>
          <w:tcPr/>
          <w:p>
            <w:pPr>
              <w:pStyle w:val="Compact"/>
              <w:jc w:val="right"/>
            </w:pPr>
            <w:r>
              <w:t xml:space="preserve">110</w:t>
            </w:r>
          </w:p>
        </w:tc>
        <w:tc>
          <w:tcPr/>
          <w:p>
            <w:pPr>
              <w:pStyle w:val="Compact"/>
              <w:jc w:val="right"/>
            </w:pPr>
            <w:r>
              <w:t xml:space="preserve">33</w:t>
            </w:r>
          </w:p>
        </w:tc>
        <w:tc>
          <w:tcPr/>
          <w:p>
            <w:pPr>
              <w:pStyle w:val="Compact"/>
              <w:jc w:val="right"/>
            </w:pPr>
            <w:r>
              <w:t xml:space="preserve">143</w:t>
            </w:r>
          </w:p>
        </w:tc>
      </w:tr>
      <w:tr>
        <w:tc>
          <w:tcPr/>
          <w:p>
            <w:pPr>
              <w:pStyle w:val="Compact"/>
              <w:jc w:val="right"/>
            </w:pPr>
            <w:r>
              <w:t xml:space="preserve">2016</w:t>
            </w:r>
          </w:p>
        </w:tc>
        <w:tc>
          <w:tcPr/>
          <w:p>
            <w:pPr>
              <w:pStyle w:val="Compact"/>
              <w:jc w:val="right"/>
            </w:pPr>
            <w:r>
              <w:t xml:space="preserve">128</w:t>
            </w:r>
          </w:p>
        </w:tc>
        <w:tc>
          <w:tcPr/>
          <w:p>
            <w:pPr>
              <w:pStyle w:val="Compact"/>
              <w:jc w:val="right"/>
            </w:pPr>
            <w:r>
              <w:t xml:space="preserve">15</w:t>
            </w:r>
          </w:p>
        </w:tc>
        <w:tc>
          <w:tcPr/>
          <w:p>
            <w:pPr>
              <w:pStyle w:val="Compact"/>
              <w:jc w:val="right"/>
            </w:pPr>
            <w:r>
              <w:t xml:space="preserve">143</w:t>
            </w:r>
          </w:p>
        </w:tc>
      </w:tr>
      <w:tr>
        <w:tc>
          <w:tcPr/>
          <w:p>
            <w:pPr>
              <w:pStyle w:val="Compact"/>
              <w:jc w:val="right"/>
            </w:pPr>
            <w:r>
              <w:t xml:space="preserve">2017</w:t>
            </w:r>
          </w:p>
        </w:tc>
        <w:tc>
          <w:tcPr/>
          <w:p>
            <w:pPr>
              <w:pStyle w:val="Compact"/>
              <w:jc w:val="right"/>
            </w:pPr>
            <w:r>
              <w:t xml:space="preserve">283</w:t>
            </w:r>
          </w:p>
        </w:tc>
        <w:tc>
          <w:tcPr/>
          <w:p>
            <w:pPr>
              <w:pStyle w:val="Compact"/>
              <w:jc w:val="right"/>
            </w:pPr>
            <w:r>
              <w:t xml:space="preserve">46</w:t>
            </w:r>
          </w:p>
        </w:tc>
        <w:tc>
          <w:tcPr/>
          <w:p>
            <w:pPr>
              <w:pStyle w:val="Compact"/>
              <w:jc w:val="right"/>
            </w:pPr>
            <w:r>
              <w:t xml:space="preserve">329</w:t>
            </w:r>
          </w:p>
        </w:tc>
      </w:tr>
      <w:tr>
        <w:tc>
          <w:tcPr/>
          <w:p>
            <w:pPr>
              <w:pStyle w:val="Compact"/>
              <w:jc w:val="right"/>
            </w:pPr>
            <w:r>
              <w:t xml:space="preserve">2018</w:t>
            </w:r>
          </w:p>
        </w:tc>
        <w:tc>
          <w:tcPr/>
          <w:p>
            <w:pPr>
              <w:pStyle w:val="Compact"/>
              <w:jc w:val="right"/>
            </w:pPr>
            <w:r>
              <w:t xml:space="preserve">76</w:t>
            </w:r>
          </w:p>
        </w:tc>
        <w:tc>
          <w:tcPr/>
          <w:p>
            <w:pPr>
              <w:pStyle w:val="Compact"/>
              <w:jc w:val="right"/>
            </w:pPr>
            <w:r>
              <w:t xml:space="preserve">30</w:t>
            </w:r>
          </w:p>
        </w:tc>
        <w:tc>
          <w:tcPr/>
          <w:p>
            <w:pPr>
              <w:pStyle w:val="Compact"/>
              <w:jc w:val="right"/>
            </w:pPr>
            <w:r>
              <w:t xml:space="preserve">106</w:t>
            </w:r>
          </w:p>
        </w:tc>
      </w:tr>
      <w:tr>
        <w:tc>
          <w:tcPr/>
          <w:p>
            <w:pPr>
              <w:pStyle w:val="Compact"/>
              <w:jc w:val="right"/>
            </w:pPr>
            <w:r>
              <w:t xml:space="preserve">2019</w:t>
            </w:r>
          </w:p>
        </w:tc>
        <w:tc>
          <w:tcPr/>
          <w:p>
            <w:pPr>
              <w:pStyle w:val="Compact"/>
              <w:jc w:val="right"/>
            </w:pPr>
            <w:r>
              <w:t xml:space="preserve">82</w:t>
            </w:r>
          </w:p>
        </w:tc>
        <w:tc>
          <w:tcPr/>
          <w:p>
            <w:pPr>
              <w:pStyle w:val="Compact"/>
              <w:jc w:val="right"/>
            </w:pPr>
            <w:r>
              <w:t xml:space="preserve">14</w:t>
            </w:r>
          </w:p>
        </w:tc>
        <w:tc>
          <w:tcPr/>
          <w:p>
            <w:pPr>
              <w:pStyle w:val="Compact"/>
              <w:jc w:val="right"/>
            </w:pPr>
            <w:r>
              <w:t xml:space="preserve">96</w:t>
            </w:r>
          </w:p>
        </w:tc>
      </w:tr>
      <w:tr>
        <w:tc>
          <w:tcPr/>
          <w:p>
            <w:pPr>
              <w:pStyle w:val="Compact"/>
              <w:jc w:val="right"/>
            </w:pPr>
            <w:r>
              <w:t xml:space="preserve">2020</w:t>
            </w:r>
          </w:p>
        </w:tc>
        <w:tc>
          <w:tcPr/>
          <w:p>
            <w:pPr>
              <w:pStyle w:val="Compact"/>
              <w:jc w:val="right"/>
            </w:pPr>
            <w:r>
              <w:t xml:space="preserve">143</w:t>
            </w:r>
          </w:p>
        </w:tc>
        <w:tc>
          <w:tcPr/>
          <w:p>
            <w:pPr>
              <w:pStyle w:val="Compact"/>
              <w:jc w:val="right"/>
            </w:pPr>
            <w:r>
              <w:t xml:space="preserve">19</w:t>
            </w:r>
          </w:p>
        </w:tc>
        <w:tc>
          <w:tcPr/>
          <w:p>
            <w:pPr>
              <w:pStyle w:val="Compact"/>
              <w:jc w:val="right"/>
            </w:pPr>
            <w:r>
              <w:t xml:space="preserve">162</w:t>
            </w:r>
          </w:p>
        </w:tc>
      </w:tr>
      <w:tr>
        <w:tc>
          <w:tcPr/>
          <w:p>
            <w:pPr>
              <w:pStyle w:val="Compact"/>
              <w:jc w:val="right"/>
            </w:pPr>
            <w:r>
              <w:t xml:space="preserve">2021</w:t>
            </w:r>
          </w:p>
        </w:tc>
        <w:tc>
          <w:tcPr/>
          <w:p>
            <w:pPr>
              <w:pStyle w:val="Compact"/>
              <w:jc w:val="right"/>
            </w:pPr>
            <w:r>
              <w:t xml:space="preserve">66</w:t>
            </w:r>
          </w:p>
        </w:tc>
        <w:tc>
          <w:tcPr/>
          <w:p>
            <w:pPr>
              <w:pStyle w:val="Compact"/>
              <w:jc w:val="right"/>
            </w:pPr>
            <w:r>
              <w:t xml:space="preserve">11</w:t>
            </w:r>
          </w:p>
        </w:tc>
        <w:tc>
          <w:tcPr/>
          <w:p>
            <w:pPr>
              <w:pStyle w:val="Compact"/>
              <w:jc w:val="right"/>
            </w:pPr>
            <w:r>
              <w:t xml:space="preserve">77</w:t>
            </w:r>
          </w:p>
        </w:tc>
      </w:tr>
      <w:tr>
        <w:tc>
          <w:tcPr/>
          <w:p>
            <w:pPr>
              <w:pStyle w:val="Compact"/>
              <w:jc w:val="right"/>
            </w:pPr>
            <w:r>
              <w:t xml:space="preserve">2022</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42</w:t>
            </w:r>
          </w:p>
        </w:tc>
      </w:tr>
    </w:tbl>
    <w:p/>
    <w:p>
      <w:pPr>
        <w:pStyle w:val="TableCaption"/>
      </w:pPr>
      <w:r>
        <w:t xml:space="preserve">Table 10 - Adult salmon captured (unmarked) at traps in the monitored rivers - Nivelle (2022)</w:t>
      </w:r>
    </w:p>
    <w:tbl>
      <w:tblPr>
        <w:tblStyle w:val="Table"/>
        <w:tblW w:type="auto" w:w="0"/>
        <w:tblLook w:firstRow="1" w:lastRow="0" w:firstColumn="0" w:lastColumn="0" w:noHBand="0" w:noVBand="0" w:val="0020"/>
        <w:tblCaption w:val="Table 10 - Adult salmon captured (unmarked) at traps in the monitored rivers - Nivelle (2022)"/>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1984</w:t>
            </w:r>
          </w:p>
        </w:tc>
        <w:tc>
          <w:tcPr/>
          <w:p>
            <w:pPr>
              <w:pStyle w:val="Compact"/>
              <w:jc w:val="right"/>
            </w:pPr>
            <w:r>
              <w:t xml:space="preserve">123</w:t>
            </w:r>
          </w:p>
        </w:tc>
        <w:tc>
          <w:tcPr/>
          <w:p>
            <w:pPr>
              <w:pStyle w:val="Compact"/>
              <w:jc w:val="right"/>
            </w:pPr>
            <w:r>
              <w:t xml:space="preserve">17</w:t>
            </w:r>
          </w:p>
        </w:tc>
        <w:tc>
          <w:tcPr/>
          <w:p>
            <w:pPr>
              <w:pStyle w:val="Compact"/>
              <w:jc w:val="right"/>
            </w:pPr>
            <w:r>
              <w:t xml:space="preserve">140</w:t>
            </w:r>
          </w:p>
        </w:tc>
      </w:tr>
      <w:tr>
        <w:tc>
          <w:tcPr/>
          <w:p>
            <w:pPr>
              <w:pStyle w:val="Compact"/>
              <w:jc w:val="right"/>
            </w:pPr>
            <w:r>
              <w:t xml:space="preserve">1985</w:t>
            </w:r>
          </w:p>
        </w:tc>
        <w:tc>
          <w:tcPr/>
          <w:p>
            <w:pPr>
              <w:pStyle w:val="Compact"/>
              <w:jc w:val="right"/>
            </w:pPr>
            <w:r>
              <w:t xml:space="preserve">62</w:t>
            </w:r>
          </w:p>
        </w:tc>
        <w:tc>
          <w:tcPr/>
          <w:p>
            <w:pPr>
              <w:pStyle w:val="Compact"/>
              <w:jc w:val="right"/>
            </w:pPr>
            <w:r>
              <w:t xml:space="preserve">36</w:t>
            </w:r>
          </w:p>
        </w:tc>
        <w:tc>
          <w:tcPr/>
          <w:p>
            <w:pPr>
              <w:pStyle w:val="Compact"/>
              <w:jc w:val="right"/>
            </w:pPr>
            <w:r>
              <w:t xml:space="preserve">98</w:t>
            </w:r>
          </w:p>
        </w:tc>
      </w:tr>
      <w:tr>
        <w:tc>
          <w:tcPr/>
          <w:p>
            <w:pPr>
              <w:pStyle w:val="Compact"/>
              <w:jc w:val="right"/>
            </w:pPr>
            <w:r>
              <w:t xml:space="preserve">1986</w:t>
            </w:r>
          </w:p>
        </w:tc>
        <w:tc>
          <w:tcPr/>
          <w:p>
            <w:pPr>
              <w:pStyle w:val="Compact"/>
              <w:jc w:val="right"/>
            </w:pPr>
            <w:r>
              <w:t xml:space="preserve">215</w:t>
            </w:r>
          </w:p>
        </w:tc>
        <w:tc>
          <w:tcPr/>
          <w:p>
            <w:pPr>
              <w:pStyle w:val="Compact"/>
              <w:jc w:val="right"/>
            </w:pPr>
            <w:r>
              <w:t xml:space="preserve">31</w:t>
            </w:r>
          </w:p>
        </w:tc>
        <w:tc>
          <w:tcPr/>
          <w:p>
            <w:pPr>
              <w:pStyle w:val="Compact"/>
              <w:jc w:val="right"/>
            </w:pPr>
            <w:r>
              <w:t xml:space="preserve">246</w:t>
            </w:r>
          </w:p>
        </w:tc>
      </w:tr>
      <w:tr>
        <w:tc>
          <w:tcPr/>
          <w:p>
            <w:pPr>
              <w:pStyle w:val="Compact"/>
              <w:jc w:val="right"/>
            </w:pPr>
            <w:r>
              <w:t xml:space="preserve">1987</w:t>
            </w:r>
          </w:p>
        </w:tc>
        <w:tc>
          <w:tcPr/>
          <w:p>
            <w:pPr>
              <w:pStyle w:val="Compact"/>
              <w:jc w:val="right"/>
            </w:pPr>
            <w:r>
              <w:t xml:space="preserve">142</w:t>
            </w:r>
          </w:p>
        </w:tc>
        <w:tc>
          <w:tcPr/>
          <w:p>
            <w:pPr>
              <w:pStyle w:val="Compact"/>
              <w:jc w:val="right"/>
            </w:pPr>
            <w:r>
              <w:t xml:space="preserve">36</w:t>
            </w:r>
          </w:p>
        </w:tc>
        <w:tc>
          <w:tcPr/>
          <w:p>
            <w:pPr>
              <w:pStyle w:val="Compact"/>
              <w:jc w:val="right"/>
            </w:pPr>
            <w:r>
              <w:t xml:space="preserve">178</w:t>
            </w:r>
          </w:p>
        </w:tc>
      </w:tr>
      <w:tr>
        <w:tc>
          <w:tcPr/>
          <w:p>
            <w:pPr>
              <w:pStyle w:val="Compact"/>
              <w:jc w:val="right"/>
            </w:pPr>
            <w:r>
              <w:t xml:space="preserve">1988</w:t>
            </w:r>
          </w:p>
        </w:tc>
        <w:tc>
          <w:tcPr/>
          <w:p>
            <w:pPr>
              <w:pStyle w:val="Compact"/>
              <w:jc w:val="right"/>
            </w:pPr>
            <w:r>
              <w:t xml:space="preserve">67</w:t>
            </w:r>
          </w:p>
        </w:tc>
        <w:tc>
          <w:tcPr/>
          <w:p>
            <w:pPr>
              <w:pStyle w:val="Compact"/>
              <w:jc w:val="right"/>
            </w:pPr>
            <w:r>
              <w:t xml:space="preserve">19</w:t>
            </w:r>
          </w:p>
        </w:tc>
        <w:tc>
          <w:tcPr/>
          <w:p>
            <w:pPr>
              <w:pStyle w:val="Compact"/>
              <w:jc w:val="right"/>
            </w:pPr>
            <w:r>
              <w:t xml:space="preserve">86</w:t>
            </w:r>
          </w:p>
        </w:tc>
      </w:tr>
      <w:tr>
        <w:tc>
          <w:tcPr/>
          <w:p>
            <w:pPr>
              <w:pStyle w:val="Compact"/>
              <w:jc w:val="right"/>
            </w:pPr>
            <w:r>
              <w:t xml:space="preserve">1989</w:t>
            </w:r>
          </w:p>
        </w:tc>
        <w:tc>
          <w:tcPr/>
          <w:p>
            <w:pPr>
              <w:pStyle w:val="Compact"/>
              <w:jc w:val="right"/>
            </w:pPr>
            <w:r>
              <w:t xml:space="preserve">151</w:t>
            </w:r>
          </w:p>
        </w:tc>
        <w:tc>
          <w:tcPr/>
          <w:p>
            <w:pPr>
              <w:pStyle w:val="Compact"/>
              <w:jc w:val="right"/>
            </w:pPr>
            <w:r>
              <w:t xml:space="preserve">36</w:t>
            </w:r>
          </w:p>
        </w:tc>
        <w:tc>
          <w:tcPr/>
          <w:p>
            <w:pPr>
              <w:pStyle w:val="Compact"/>
              <w:jc w:val="right"/>
            </w:pPr>
            <w:r>
              <w:t xml:space="preserve">187</w:t>
            </w:r>
          </w:p>
        </w:tc>
      </w:tr>
      <w:tr>
        <w:tc>
          <w:tcPr/>
          <w:p>
            <w:pPr>
              <w:pStyle w:val="Compact"/>
              <w:jc w:val="right"/>
            </w:pPr>
            <w:r>
              <w:t xml:space="preserve">1990</w:t>
            </w:r>
          </w:p>
        </w:tc>
        <w:tc>
          <w:tcPr/>
          <w:p>
            <w:pPr>
              <w:pStyle w:val="Compact"/>
              <w:jc w:val="right"/>
            </w:pPr>
            <w:r>
              <w:t xml:space="preserve">195</w:t>
            </w:r>
          </w:p>
        </w:tc>
        <w:tc>
          <w:tcPr/>
          <w:p>
            <w:pPr>
              <w:pStyle w:val="Compact"/>
              <w:jc w:val="right"/>
            </w:pPr>
            <w:r>
              <w:t xml:space="preserve">31</w:t>
            </w:r>
          </w:p>
        </w:tc>
        <w:tc>
          <w:tcPr/>
          <w:p>
            <w:pPr>
              <w:pStyle w:val="Compact"/>
              <w:jc w:val="right"/>
            </w:pPr>
            <w:r>
              <w:t xml:space="preserve">226</w:t>
            </w:r>
          </w:p>
        </w:tc>
      </w:tr>
      <w:tr>
        <w:tc>
          <w:tcPr/>
          <w:p>
            <w:pPr>
              <w:pStyle w:val="Compact"/>
              <w:jc w:val="right"/>
            </w:pPr>
            <w:r>
              <w:t xml:space="preserve">1991</w:t>
            </w:r>
          </w:p>
        </w:tc>
        <w:tc>
          <w:tcPr/>
          <w:p>
            <w:pPr>
              <w:pStyle w:val="Compact"/>
              <w:jc w:val="right"/>
            </w:pPr>
            <w:r>
              <w:t xml:space="preserve">113</w:t>
            </w:r>
          </w:p>
        </w:tc>
        <w:tc>
          <w:tcPr/>
          <w:p>
            <w:pPr>
              <w:pStyle w:val="Compact"/>
              <w:jc w:val="right"/>
            </w:pPr>
            <w:r>
              <w:t xml:space="preserve">33</w:t>
            </w:r>
          </w:p>
        </w:tc>
        <w:tc>
          <w:tcPr/>
          <w:p>
            <w:pPr>
              <w:pStyle w:val="Compact"/>
              <w:jc w:val="right"/>
            </w:pPr>
            <w:r>
              <w:t xml:space="preserve">146</w:t>
            </w:r>
          </w:p>
        </w:tc>
      </w:tr>
      <w:tr>
        <w:tc>
          <w:tcPr/>
          <w:p>
            <w:pPr>
              <w:pStyle w:val="Compact"/>
              <w:jc w:val="right"/>
            </w:pPr>
            <w:r>
              <w:t xml:space="preserve">1992</w:t>
            </w:r>
          </w:p>
        </w:tc>
        <w:tc>
          <w:tcPr/>
          <w:p>
            <w:pPr>
              <w:pStyle w:val="Compact"/>
              <w:jc w:val="right"/>
            </w:pPr>
            <w:r>
              <w:t xml:space="preserve">154</w:t>
            </w:r>
          </w:p>
        </w:tc>
        <w:tc>
          <w:tcPr/>
          <w:p>
            <w:pPr>
              <w:pStyle w:val="Compact"/>
              <w:jc w:val="right"/>
            </w:pPr>
            <w:r>
              <w:t xml:space="preserve">42</w:t>
            </w:r>
          </w:p>
        </w:tc>
        <w:tc>
          <w:tcPr/>
          <w:p>
            <w:pPr>
              <w:pStyle w:val="Compact"/>
              <w:jc w:val="right"/>
            </w:pPr>
            <w:r>
              <w:t xml:space="preserve">196</w:t>
            </w:r>
          </w:p>
        </w:tc>
      </w:tr>
      <w:tr>
        <w:tc>
          <w:tcPr/>
          <w:p>
            <w:pPr>
              <w:pStyle w:val="Compact"/>
              <w:jc w:val="right"/>
            </w:pPr>
            <w:r>
              <w:t xml:space="preserve">1993</w:t>
            </w:r>
          </w:p>
        </w:tc>
        <w:tc>
          <w:tcPr/>
          <w:p>
            <w:pPr>
              <w:pStyle w:val="Compact"/>
              <w:jc w:val="right"/>
            </w:pPr>
            <w:r>
              <w:t xml:space="preserve">339</w:t>
            </w:r>
          </w:p>
        </w:tc>
        <w:tc>
          <w:tcPr/>
          <w:p>
            <w:pPr>
              <w:pStyle w:val="Compact"/>
              <w:jc w:val="right"/>
            </w:pPr>
            <w:r>
              <w:t xml:space="preserve">30</w:t>
            </w:r>
          </w:p>
        </w:tc>
        <w:tc>
          <w:tcPr/>
          <w:p>
            <w:pPr>
              <w:pStyle w:val="Compact"/>
              <w:jc w:val="right"/>
            </w:pPr>
            <w:r>
              <w:t xml:space="preserve">369</w:t>
            </w:r>
          </w:p>
        </w:tc>
      </w:tr>
      <w:tr>
        <w:tc>
          <w:tcPr/>
          <w:p>
            <w:pPr>
              <w:pStyle w:val="Compact"/>
              <w:jc w:val="right"/>
            </w:pPr>
            <w:r>
              <w:t xml:space="preserve">1994</w:t>
            </w:r>
          </w:p>
        </w:tc>
        <w:tc>
          <w:tcPr/>
          <w:p>
            <w:pPr>
              <w:pStyle w:val="Compact"/>
              <w:jc w:val="right"/>
            </w:pPr>
            <w:r>
              <w:t xml:space="preserve">235</w:t>
            </w:r>
          </w:p>
        </w:tc>
        <w:tc>
          <w:tcPr/>
          <w:p>
            <w:pPr>
              <w:pStyle w:val="Compact"/>
              <w:jc w:val="right"/>
            </w:pPr>
            <w:r>
              <w:t xml:space="preserve">32</w:t>
            </w:r>
          </w:p>
        </w:tc>
        <w:tc>
          <w:tcPr/>
          <w:p>
            <w:pPr>
              <w:pStyle w:val="Compact"/>
              <w:jc w:val="right"/>
            </w:pPr>
            <w:r>
              <w:t xml:space="preserve">267</w:t>
            </w:r>
          </w:p>
        </w:tc>
      </w:tr>
      <w:tr>
        <w:tc>
          <w:tcPr/>
          <w:p>
            <w:pPr>
              <w:pStyle w:val="Compact"/>
              <w:jc w:val="right"/>
            </w:pPr>
            <w:r>
              <w:t xml:space="preserve">1995</w:t>
            </w:r>
          </w:p>
        </w:tc>
        <w:tc>
          <w:tcPr/>
          <w:p>
            <w:pPr>
              <w:pStyle w:val="Compact"/>
              <w:jc w:val="right"/>
            </w:pPr>
            <w:r>
              <w:t xml:space="preserve">150</w:t>
            </w:r>
          </w:p>
        </w:tc>
        <w:tc>
          <w:tcPr/>
          <w:p>
            <w:pPr>
              <w:pStyle w:val="Compact"/>
              <w:jc w:val="right"/>
            </w:pPr>
            <w:r>
              <w:t xml:space="preserve">35</w:t>
            </w:r>
          </w:p>
        </w:tc>
        <w:tc>
          <w:tcPr/>
          <w:p>
            <w:pPr>
              <w:pStyle w:val="Compact"/>
              <w:jc w:val="right"/>
            </w:pPr>
            <w:r>
              <w:t xml:space="preserve">185</w:t>
            </w:r>
          </w:p>
        </w:tc>
      </w:tr>
      <w:tr>
        <w:tc>
          <w:tcPr/>
          <w:p>
            <w:pPr>
              <w:pStyle w:val="Compact"/>
              <w:jc w:val="right"/>
            </w:pPr>
            <w:r>
              <w:t xml:space="preserve">1996</w:t>
            </w:r>
          </w:p>
        </w:tc>
        <w:tc>
          <w:tcPr/>
          <w:p>
            <w:pPr>
              <w:pStyle w:val="Compact"/>
              <w:jc w:val="right"/>
            </w:pPr>
            <w:r>
              <w:t xml:space="preserve">150</w:t>
            </w:r>
          </w:p>
        </w:tc>
        <w:tc>
          <w:tcPr/>
          <w:p>
            <w:pPr>
              <w:pStyle w:val="Compact"/>
              <w:jc w:val="right"/>
            </w:pPr>
            <w:r>
              <w:t xml:space="preserve">36</w:t>
            </w:r>
          </w:p>
        </w:tc>
        <w:tc>
          <w:tcPr/>
          <w:p>
            <w:pPr>
              <w:pStyle w:val="Compact"/>
              <w:jc w:val="right"/>
            </w:pPr>
            <w:r>
              <w:t xml:space="preserve">186</w:t>
            </w:r>
          </w:p>
        </w:tc>
      </w:tr>
      <w:tr>
        <w:tc>
          <w:tcPr/>
          <w:p>
            <w:pPr>
              <w:pStyle w:val="Compact"/>
              <w:jc w:val="right"/>
            </w:pPr>
            <w:r>
              <w:t xml:space="preserve">1997</w:t>
            </w:r>
          </w:p>
        </w:tc>
        <w:tc>
          <w:tcPr/>
          <w:p>
            <w:pPr>
              <w:pStyle w:val="Compact"/>
              <w:jc w:val="right"/>
            </w:pPr>
            <w:r>
              <w:t xml:space="preserve">101</w:t>
            </w:r>
          </w:p>
        </w:tc>
        <w:tc>
          <w:tcPr/>
          <w:p>
            <w:pPr>
              <w:pStyle w:val="Compact"/>
              <w:jc w:val="right"/>
            </w:pPr>
            <w:r>
              <w:t xml:space="preserve">10</w:t>
            </w:r>
          </w:p>
        </w:tc>
        <w:tc>
          <w:tcPr/>
          <w:p>
            <w:pPr>
              <w:pStyle w:val="Compact"/>
              <w:jc w:val="right"/>
            </w:pPr>
            <w:r>
              <w:t xml:space="preserve">111</w:t>
            </w:r>
          </w:p>
        </w:tc>
      </w:tr>
      <w:tr>
        <w:tc>
          <w:tcPr/>
          <w:p>
            <w:pPr>
              <w:pStyle w:val="Compact"/>
              <w:jc w:val="right"/>
            </w:pPr>
            <w:r>
              <w:t xml:space="preserve">1998</w:t>
            </w:r>
          </w:p>
        </w:tc>
        <w:tc>
          <w:tcPr/>
          <w:p>
            <w:pPr>
              <w:pStyle w:val="Compact"/>
              <w:jc w:val="right"/>
            </w:pPr>
            <w:r>
              <w:t xml:space="preserve">133</w:t>
            </w:r>
          </w:p>
        </w:tc>
        <w:tc>
          <w:tcPr/>
          <w:p>
            <w:pPr>
              <w:pStyle w:val="Compact"/>
              <w:jc w:val="right"/>
            </w:pPr>
            <w:r>
              <w:t xml:space="preserve">7</w:t>
            </w:r>
          </w:p>
        </w:tc>
        <w:tc>
          <w:tcPr/>
          <w:p>
            <w:pPr>
              <w:pStyle w:val="Compact"/>
              <w:jc w:val="right"/>
            </w:pPr>
            <w:r>
              <w:t xml:space="preserve">140</w:t>
            </w:r>
          </w:p>
        </w:tc>
      </w:tr>
      <w:tr>
        <w:tc>
          <w:tcPr/>
          <w:p>
            <w:pPr>
              <w:pStyle w:val="Compact"/>
              <w:jc w:val="right"/>
            </w:pPr>
            <w:r>
              <w:t xml:space="preserve">1999</w:t>
            </w:r>
          </w:p>
        </w:tc>
        <w:tc>
          <w:tcPr/>
          <w:p>
            <w:pPr>
              <w:pStyle w:val="Compact"/>
              <w:jc w:val="right"/>
            </w:pPr>
            <w:r>
              <w:t xml:space="preserve">115</w:t>
            </w:r>
          </w:p>
        </w:tc>
        <w:tc>
          <w:tcPr/>
          <w:p>
            <w:pPr>
              <w:pStyle w:val="Compact"/>
              <w:jc w:val="right"/>
            </w:pPr>
            <w:r>
              <w:t xml:space="preserve">21</w:t>
            </w:r>
          </w:p>
        </w:tc>
        <w:tc>
          <w:tcPr/>
          <w:p>
            <w:pPr>
              <w:pStyle w:val="Compact"/>
              <w:jc w:val="right"/>
            </w:pPr>
            <w:r>
              <w:t xml:space="preserve">136</w:t>
            </w:r>
          </w:p>
        </w:tc>
      </w:tr>
      <w:tr>
        <w:tc>
          <w:tcPr/>
          <w:p>
            <w:pPr>
              <w:pStyle w:val="Compact"/>
              <w:jc w:val="right"/>
            </w:pPr>
            <w:r>
              <w:t xml:space="preserve">2000</w:t>
            </w:r>
          </w:p>
        </w:tc>
        <w:tc>
          <w:tcPr/>
          <w:p>
            <w:pPr>
              <w:pStyle w:val="Compact"/>
              <w:jc w:val="right"/>
            </w:pPr>
            <w:r>
              <w:t xml:space="preserve">108</w:t>
            </w:r>
          </w:p>
        </w:tc>
        <w:tc>
          <w:tcPr/>
          <w:p>
            <w:pPr>
              <w:pStyle w:val="Compact"/>
              <w:jc w:val="right"/>
            </w:pPr>
            <w:r>
              <w:t xml:space="preserve">24</w:t>
            </w:r>
          </w:p>
        </w:tc>
        <w:tc>
          <w:tcPr/>
          <w:p>
            <w:pPr>
              <w:pStyle w:val="Compact"/>
              <w:jc w:val="right"/>
            </w:pPr>
            <w:r>
              <w:t xml:space="preserve">132</w:t>
            </w:r>
          </w:p>
        </w:tc>
      </w:tr>
      <w:tr>
        <w:tc>
          <w:tcPr/>
          <w:p>
            <w:pPr>
              <w:pStyle w:val="Compact"/>
              <w:jc w:val="right"/>
            </w:pPr>
            <w:r>
              <w:t xml:space="preserve">2001</w:t>
            </w:r>
          </w:p>
        </w:tc>
        <w:tc>
          <w:tcPr/>
          <w:p>
            <w:pPr>
              <w:pStyle w:val="Compact"/>
              <w:jc w:val="right"/>
            </w:pPr>
            <w:r>
              <w:t xml:space="preserve">144</w:t>
            </w:r>
          </w:p>
        </w:tc>
        <w:tc>
          <w:tcPr/>
          <w:p>
            <w:pPr>
              <w:pStyle w:val="Compact"/>
              <w:jc w:val="right"/>
            </w:pPr>
            <w:r>
              <w:t xml:space="preserve">18</w:t>
            </w:r>
          </w:p>
        </w:tc>
        <w:tc>
          <w:tcPr/>
          <w:p>
            <w:pPr>
              <w:pStyle w:val="Compact"/>
              <w:jc w:val="right"/>
            </w:pPr>
            <w:r>
              <w:t xml:space="preserve">162</w:t>
            </w:r>
          </w:p>
        </w:tc>
      </w:tr>
      <w:tr>
        <w:tc>
          <w:tcPr/>
          <w:p>
            <w:pPr>
              <w:pStyle w:val="Compact"/>
              <w:jc w:val="right"/>
            </w:pPr>
            <w:r>
              <w:t xml:space="preserve">2002</w:t>
            </w:r>
          </w:p>
        </w:tc>
        <w:tc>
          <w:tcPr/>
          <w:p>
            <w:pPr>
              <w:pStyle w:val="Compact"/>
              <w:jc w:val="right"/>
            </w:pPr>
            <w:r>
              <w:t xml:space="preserve">258</w:t>
            </w:r>
          </w:p>
        </w:tc>
        <w:tc>
          <w:tcPr/>
          <w:p>
            <w:pPr>
              <w:pStyle w:val="Compact"/>
              <w:jc w:val="right"/>
            </w:pPr>
            <w:r>
              <w:t xml:space="preserve">28</w:t>
            </w:r>
          </w:p>
        </w:tc>
        <w:tc>
          <w:tcPr/>
          <w:p>
            <w:pPr>
              <w:pStyle w:val="Compact"/>
              <w:jc w:val="right"/>
            </w:pPr>
            <w:r>
              <w:t xml:space="preserve">286</w:t>
            </w:r>
          </w:p>
        </w:tc>
      </w:tr>
      <w:tr>
        <w:tc>
          <w:tcPr/>
          <w:p>
            <w:pPr>
              <w:pStyle w:val="Compact"/>
              <w:jc w:val="right"/>
            </w:pPr>
            <w:r>
              <w:t xml:space="preserve">2003</w:t>
            </w:r>
          </w:p>
        </w:tc>
        <w:tc>
          <w:tcPr/>
          <w:p>
            <w:pPr>
              <w:pStyle w:val="Compact"/>
              <w:jc w:val="right"/>
            </w:pPr>
            <w:r>
              <w:t xml:space="preserve">23</w:t>
            </w:r>
          </w:p>
        </w:tc>
        <w:tc>
          <w:tcPr/>
          <w:p>
            <w:pPr>
              <w:pStyle w:val="Compact"/>
              <w:jc w:val="right"/>
            </w:pPr>
            <w:r>
              <w:t xml:space="preserve">50</w:t>
            </w:r>
          </w:p>
        </w:tc>
        <w:tc>
          <w:tcPr/>
          <w:p>
            <w:pPr>
              <w:pStyle w:val="Compact"/>
              <w:jc w:val="right"/>
            </w:pPr>
            <w:r>
              <w:t xml:space="preserve">73</w:t>
            </w:r>
          </w:p>
        </w:tc>
      </w:tr>
      <w:tr>
        <w:tc>
          <w:tcPr/>
          <w:p>
            <w:pPr>
              <w:pStyle w:val="Compact"/>
              <w:jc w:val="right"/>
            </w:pPr>
            <w:r>
              <w:t xml:space="preserve">2004</w:t>
            </w:r>
          </w:p>
        </w:tc>
        <w:tc>
          <w:tcPr/>
          <w:p>
            <w:pPr>
              <w:pStyle w:val="Compact"/>
              <w:jc w:val="right"/>
            </w:pPr>
            <w:r>
              <w:t xml:space="preserve">67</w:t>
            </w:r>
          </w:p>
        </w:tc>
        <w:tc>
          <w:tcPr/>
          <w:p>
            <w:pPr>
              <w:pStyle w:val="Compact"/>
              <w:jc w:val="right"/>
            </w:pPr>
            <w:r>
              <w:t xml:space="preserve">15</w:t>
            </w:r>
          </w:p>
        </w:tc>
        <w:tc>
          <w:tcPr/>
          <w:p>
            <w:pPr>
              <w:pStyle w:val="Compact"/>
              <w:jc w:val="right"/>
            </w:pPr>
            <w:r>
              <w:t xml:space="preserve">82</w:t>
            </w:r>
          </w:p>
        </w:tc>
      </w:tr>
      <w:tr>
        <w:tc>
          <w:tcPr/>
          <w:p>
            <w:pPr>
              <w:pStyle w:val="Compact"/>
              <w:jc w:val="right"/>
            </w:pPr>
            <w:r>
              <w:t xml:space="preserve">2005</w:t>
            </w:r>
          </w:p>
        </w:tc>
        <w:tc>
          <w:tcPr/>
          <w:p>
            <w:pPr>
              <w:pStyle w:val="Compact"/>
              <w:jc w:val="right"/>
            </w:pPr>
            <w:r>
              <w:t xml:space="preserve">63</w:t>
            </w:r>
          </w:p>
        </w:tc>
        <w:tc>
          <w:tcPr/>
          <w:p>
            <w:pPr>
              <w:pStyle w:val="Compact"/>
              <w:jc w:val="right"/>
            </w:pPr>
            <w:r>
              <w:t xml:space="preserve">10</w:t>
            </w:r>
          </w:p>
        </w:tc>
        <w:tc>
          <w:tcPr/>
          <w:p>
            <w:pPr>
              <w:pStyle w:val="Compact"/>
              <w:jc w:val="right"/>
            </w:pPr>
            <w:r>
              <w:t xml:space="preserve">73</w:t>
            </w:r>
          </w:p>
        </w:tc>
      </w:tr>
      <w:tr>
        <w:tc>
          <w:tcPr/>
          <w:p>
            <w:pPr>
              <w:pStyle w:val="Compact"/>
              <w:jc w:val="right"/>
            </w:pPr>
            <w:r>
              <w:t xml:space="preserve">2006</w:t>
            </w:r>
          </w:p>
        </w:tc>
        <w:tc>
          <w:tcPr/>
          <w:p>
            <w:pPr>
              <w:pStyle w:val="Compact"/>
              <w:jc w:val="right"/>
            </w:pPr>
            <w:r>
              <w:t xml:space="preserve">29</w:t>
            </w:r>
          </w:p>
        </w:tc>
        <w:tc>
          <w:tcPr/>
          <w:p>
            <w:pPr>
              <w:pStyle w:val="Compact"/>
              <w:jc w:val="right"/>
            </w:pPr>
            <w:r>
              <w:t xml:space="preserve">20</w:t>
            </w:r>
          </w:p>
        </w:tc>
        <w:tc>
          <w:tcPr/>
          <w:p>
            <w:pPr>
              <w:pStyle w:val="Compact"/>
              <w:jc w:val="right"/>
            </w:pPr>
            <w:r>
              <w:t xml:space="preserve">49</w:t>
            </w:r>
          </w:p>
        </w:tc>
      </w:tr>
      <w:tr>
        <w:tc>
          <w:tcPr/>
          <w:p>
            <w:pPr>
              <w:pStyle w:val="Compact"/>
              <w:jc w:val="right"/>
            </w:pPr>
            <w:r>
              <w:t xml:space="preserve">2007</w:t>
            </w:r>
          </w:p>
        </w:tc>
        <w:tc>
          <w:tcPr/>
          <w:p>
            <w:pPr>
              <w:pStyle w:val="Compact"/>
              <w:jc w:val="right"/>
            </w:pPr>
            <w:r>
              <w:t xml:space="preserve">47</w:t>
            </w:r>
          </w:p>
        </w:tc>
        <w:tc>
          <w:tcPr/>
          <w:p>
            <w:pPr>
              <w:pStyle w:val="Compact"/>
              <w:jc w:val="right"/>
            </w:pPr>
            <w:r>
              <w:t xml:space="preserve">11</w:t>
            </w:r>
          </w:p>
        </w:tc>
        <w:tc>
          <w:tcPr/>
          <w:p>
            <w:pPr>
              <w:pStyle w:val="Compact"/>
              <w:jc w:val="right"/>
            </w:pPr>
            <w:r>
              <w:t xml:space="preserve">58</w:t>
            </w:r>
          </w:p>
        </w:tc>
      </w:tr>
      <w:tr>
        <w:tc>
          <w:tcPr/>
          <w:p>
            <w:pPr>
              <w:pStyle w:val="Compact"/>
              <w:jc w:val="right"/>
            </w:pPr>
            <w:r>
              <w:t xml:space="preserve">2008</w:t>
            </w:r>
          </w:p>
        </w:tc>
        <w:tc>
          <w:tcPr/>
          <w:p>
            <w:pPr>
              <w:pStyle w:val="Compact"/>
              <w:jc w:val="right"/>
            </w:pPr>
            <w:r>
              <w:t xml:space="preserve">41</w:t>
            </w:r>
          </w:p>
        </w:tc>
        <w:tc>
          <w:tcPr/>
          <w:p>
            <w:pPr>
              <w:pStyle w:val="Compact"/>
              <w:jc w:val="right"/>
            </w:pPr>
            <w:r>
              <w:t xml:space="preserve">20</w:t>
            </w:r>
          </w:p>
        </w:tc>
        <w:tc>
          <w:tcPr/>
          <w:p>
            <w:pPr>
              <w:pStyle w:val="Compact"/>
              <w:jc w:val="right"/>
            </w:pPr>
            <w:r>
              <w:t xml:space="preserve">61</w:t>
            </w:r>
          </w:p>
        </w:tc>
      </w:tr>
      <w:tr>
        <w:tc>
          <w:tcPr/>
          <w:p>
            <w:pPr>
              <w:pStyle w:val="Compact"/>
              <w:jc w:val="right"/>
            </w:pPr>
            <w:r>
              <w:t xml:space="preserve">2009</w:t>
            </w:r>
          </w:p>
        </w:tc>
        <w:tc>
          <w:tcPr/>
          <w:p>
            <w:pPr>
              <w:pStyle w:val="Compact"/>
              <w:jc w:val="right"/>
            </w:pPr>
            <w:r>
              <w:t xml:space="preserve">38</w:t>
            </w:r>
          </w:p>
        </w:tc>
        <w:tc>
          <w:tcPr/>
          <w:p>
            <w:pPr>
              <w:pStyle w:val="Compact"/>
              <w:jc w:val="right"/>
            </w:pPr>
            <w:r>
              <w:t xml:space="preserve">16</w:t>
            </w:r>
          </w:p>
        </w:tc>
        <w:tc>
          <w:tcPr/>
          <w:p>
            <w:pPr>
              <w:pStyle w:val="Compact"/>
              <w:jc w:val="right"/>
            </w:pPr>
            <w:r>
              <w:t xml:space="preserve">54</w:t>
            </w:r>
          </w:p>
        </w:tc>
      </w:tr>
      <w:tr>
        <w:tc>
          <w:tcPr/>
          <w:p>
            <w:pPr>
              <w:pStyle w:val="Compact"/>
              <w:jc w:val="right"/>
            </w:pPr>
            <w:r>
              <w:t xml:space="preserve">2010</w:t>
            </w:r>
          </w:p>
        </w:tc>
        <w:tc>
          <w:tcPr/>
          <w:p>
            <w:pPr>
              <w:pStyle w:val="Compact"/>
              <w:jc w:val="right"/>
            </w:pPr>
            <w:r>
              <w:t xml:space="preserve">115</w:t>
            </w:r>
          </w:p>
        </w:tc>
        <w:tc>
          <w:tcPr/>
          <w:p>
            <w:pPr>
              <w:pStyle w:val="Compact"/>
              <w:jc w:val="right"/>
            </w:pPr>
            <w:r>
              <w:t xml:space="preserve">17</w:t>
            </w:r>
          </w:p>
        </w:tc>
        <w:tc>
          <w:tcPr/>
          <w:p>
            <w:pPr>
              <w:pStyle w:val="Compact"/>
              <w:jc w:val="right"/>
            </w:pPr>
            <w:r>
              <w:t xml:space="preserve">132</w:t>
            </w:r>
          </w:p>
        </w:tc>
      </w:tr>
      <w:tr>
        <w:tc>
          <w:tcPr/>
          <w:p>
            <w:pPr>
              <w:pStyle w:val="Compact"/>
              <w:jc w:val="right"/>
            </w:pPr>
            <w:r>
              <w:t xml:space="preserve">2011</w:t>
            </w:r>
          </w:p>
        </w:tc>
        <w:tc>
          <w:tcPr/>
          <w:p>
            <w:pPr>
              <w:pStyle w:val="Compact"/>
              <w:jc w:val="right"/>
            </w:pPr>
            <w:r>
              <w:t xml:space="preserve">35</w:t>
            </w:r>
          </w:p>
        </w:tc>
        <w:tc>
          <w:tcPr/>
          <w:p>
            <w:pPr>
              <w:pStyle w:val="Compact"/>
              <w:jc w:val="right"/>
            </w:pPr>
            <w:r>
              <w:t xml:space="preserve">34</w:t>
            </w:r>
          </w:p>
        </w:tc>
        <w:tc>
          <w:tcPr/>
          <w:p>
            <w:pPr>
              <w:pStyle w:val="Compact"/>
              <w:jc w:val="right"/>
            </w:pPr>
            <w:r>
              <w:t xml:space="preserve">69</w:t>
            </w:r>
          </w:p>
        </w:tc>
      </w:tr>
      <w:tr>
        <w:tc>
          <w:tcPr/>
          <w:p>
            <w:pPr>
              <w:pStyle w:val="Compact"/>
              <w:jc w:val="right"/>
            </w:pPr>
            <w:r>
              <w:t xml:space="preserve">2012</w:t>
            </w:r>
          </w:p>
        </w:tc>
        <w:tc>
          <w:tcPr/>
          <w:p>
            <w:pPr>
              <w:pStyle w:val="Compact"/>
              <w:jc w:val="right"/>
            </w:pPr>
            <w:r>
              <w:t xml:space="preserve">38</w:t>
            </w:r>
          </w:p>
        </w:tc>
        <w:tc>
          <w:tcPr/>
          <w:p>
            <w:pPr>
              <w:pStyle w:val="Compact"/>
              <w:jc w:val="right"/>
            </w:pPr>
            <w:r>
              <w:t xml:space="preserve">12</w:t>
            </w:r>
          </w:p>
        </w:tc>
        <w:tc>
          <w:tcPr/>
          <w:p>
            <w:pPr>
              <w:pStyle w:val="Compact"/>
              <w:jc w:val="right"/>
            </w:pPr>
            <w:r>
              <w:t xml:space="preserve">50</w:t>
            </w:r>
          </w:p>
        </w:tc>
      </w:tr>
      <w:tr>
        <w:tc>
          <w:tcPr/>
          <w:p>
            <w:pPr>
              <w:pStyle w:val="Compact"/>
              <w:jc w:val="right"/>
            </w:pPr>
            <w:r>
              <w:t xml:space="preserve">2013</w:t>
            </w:r>
          </w:p>
        </w:tc>
        <w:tc>
          <w:tcPr/>
          <w:p>
            <w:pPr>
              <w:pStyle w:val="Compact"/>
              <w:jc w:val="right"/>
            </w:pPr>
            <w:r>
              <w:t xml:space="preserve">63</w:t>
            </w:r>
          </w:p>
        </w:tc>
        <w:tc>
          <w:tcPr/>
          <w:p>
            <w:pPr>
              <w:pStyle w:val="Compact"/>
              <w:jc w:val="right"/>
            </w:pPr>
            <w:r>
              <w:t xml:space="preserve">34</w:t>
            </w:r>
          </w:p>
        </w:tc>
        <w:tc>
          <w:tcPr/>
          <w:p>
            <w:pPr>
              <w:pStyle w:val="Compact"/>
              <w:jc w:val="right"/>
            </w:pPr>
            <w:r>
              <w:t xml:space="preserve">97</w:t>
            </w:r>
          </w:p>
        </w:tc>
      </w:tr>
      <w:tr>
        <w:tc>
          <w:tcPr/>
          <w:p>
            <w:pPr>
              <w:pStyle w:val="Compact"/>
              <w:jc w:val="right"/>
            </w:pPr>
            <w:r>
              <w:t xml:space="preserve">2014</w:t>
            </w:r>
          </w:p>
        </w:tc>
        <w:tc>
          <w:tcPr/>
          <w:p>
            <w:pPr>
              <w:pStyle w:val="Compact"/>
              <w:jc w:val="right"/>
            </w:pPr>
            <w:r>
              <w:t xml:space="preserve">38</w:t>
            </w:r>
          </w:p>
        </w:tc>
        <w:tc>
          <w:tcPr/>
          <w:p>
            <w:pPr>
              <w:pStyle w:val="Compact"/>
              <w:jc w:val="right"/>
            </w:pPr>
            <w:r>
              <w:t xml:space="preserve">37</w:t>
            </w:r>
          </w:p>
        </w:tc>
        <w:tc>
          <w:tcPr/>
          <w:p>
            <w:pPr>
              <w:pStyle w:val="Compact"/>
              <w:jc w:val="right"/>
            </w:pPr>
            <w:r>
              <w:t xml:space="preserve">75</w:t>
            </w:r>
          </w:p>
        </w:tc>
      </w:tr>
      <w:tr>
        <w:tc>
          <w:tcPr/>
          <w:p>
            <w:pPr>
              <w:pStyle w:val="Compact"/>
              <w:jc w:val="right"/>
            </w:pPr>
            <w:r>
              <w:t xml:space="preserve">2015</w:t>
            </w:r>
          </w:p>
        </w:tc>
        <w:tc>
          <w:tcPr/>
          <w:p>
            <w:pPr>
              <w:pStyle w:val="Compact"/>
              <w:jc w:val="right"/>
            </w:pPr>
            <w:r>
              <w:t xml:space="preserve">30</w:t>
            </w:r>
          </w:p>
        </w:tc>
        <w:tc>
          <w:tcPr/>
          <w:p>
            <w:pPr>
              <w:pStyle w:val="Compact"/>
              <w:jc w:val="right"/>
            </w:pPr>
            <w:r>
              <w:t xml:space="preserve">27</w:t>
            </w:r>
          </w:p>
        </w:tc>
        <w:tc>
          <w:tcPr/>
          <w:p>
            <w:pPr>
              <w:pStyle w:val="Compact"/>
              <w:jc w:val="right"/>
            </w:pPr>
            <w:r>
              <w:t xml:space="preserve">57</w:t>
            </w:r>
          </w:p>
        </w:tc>
      </w:tr>
      <w:tr>
        <w:tc>
          <w:tcPr/>
          <w:p>
            <w:pPr>
              <w:pStyle w:val="Compact"/>
              <w:jc w:val="right"/>
            </w:pPr>
            <w:r>
              <w:t xml:space="preserve">2016</w:t>
            </w:r>
          </w:p>
        </w:tc>
        <w:tc>
          <w:tcPr/>
          <w:p>
            <w:pPr>
              <w:pStyle w:val="Compact"/>
              <w:jc w:val="right"/>
            </w:pPr>
            <w:r>
              <w:t xml:space="preserve">35</w:t>
            </w:r>
          </w:p>
        </w:tc>
        <w:tc>
          <w:tcPr/>
          <w:p>
            <w:pPr>
              <w:pStyle w:val="Compact"/>
              <w:jc w:val="right"/>
            </w:pPr>
            <w:r>
              <w:t xml:space="preserve">18</w:t>
            </w:r>
          </w:p>
        </w:tc>
        <w:tc>
          <w:tcPr/>
          <w:p>
            <w:pPr>
              <w:pStyle w:val="Compact"/>
              <w:jc w:val="right"/>
            </w:pPr>
            <w:r>
              <w:t xml:space="preserve">53</w:t>
            </w:r>
          </w:p>
        </w:tc>
      </w:tr>
      <w:tr>
        <w:tc>
          <w:tcPr/>
          <w:p>
            <w:pPr>
              <w:pStyle w:val="Compact"/>
              <w:jc w:val="right"/>
            </w:pPr>
            <w:r>
              <w:t xml:space="preserve">2017</w:t>
            </w:r>
          </w:p>
        </w:tc>
        <w:tc>
          <w:tcPr/>
          <w:p>
            <w:pPr>
              <w:pStyle w:val="Compact"/>
              <w:jc w:val="right"/>
            </w:pPr>
            <w:r>
              <w:t xml:space="preserve">57</w:t>
            </w:r>
          </w:p>
        </w:tc>
        <w:tc>
          <w:tcPr/>
          <w:p>
            <w:pPr>
              <w:pStyle w:val="Compact"/>
              <w:jc w:val="right"/>
            </w:pPr>
            <w:r>
              <w:t xml:space="preserve">13</w:t>
            </w:r>
          </w:p>
        </w:tc>
        <w:tc>
          <w:tcPr/>
          <w:p>
            <w:pPr>
              <w:pStyle w:val="Compact"/>
              <w:jc w:val="right"/>
            </w:pPr>
            <w:r>
              <w:t xml:space="preserve">70</w:t>
            </w:r>
          </w:p>
        </w:tc>
      </w:tr>
      <w:tr>
        <w:tc>
          <w:tcPr/>
          <w:p>
            <w:pPr>
              <w:pStyle w:val="Compact"/>
              <w:jc w:val="right"/>
            </w:pPr>
            <w:r>
              <w:t xml:space="preserve">2018</w:t>
            </w:r>
          </w:p>
        </w:tc>
        <w:tc>
          <w:tcPr/>
          <w:p>
            <w:pPr>
              <w:pStyle w:val="Compact"/>
              <w:jc w:val="right"/>
            </w:pPr>
            <w:r>
              <w:t xml:space="preserve">22</w:t>
            </w:r>
          </w:p>
        </w:tc>
        <w:tc>
          <w:tcPr/>
          <w:p>
            <w:pPr>
              <w:pStyle w:val="Compact"/>
              <w:jc w:val="right"/>
            </w:pPr>
            <w:r>
              <w:t xml:space="preserve">22</w:t>
            </w:r>
          </w:p>
        </w:tc>
        <w:tc>
          <w:tcPr/>
          <w:p>
            <w:pPr>
              <w:pStyle w:val="Compact"/>
              <w:jc w:val="right"/>
            </w:pPr>
            <w:r>
              <w:t xml:space="preserve">44</w:t>
            </w:r>
          </w:p>
        </w:tc>
      </w:tr>
      <w:tr>
        <w:tc>
          <w:tcPr/>
          <w:p>
            <w:pPr>
              <w:pStyle w:val="Compact"/>
              <w:jc w:val="right"/>
            </w:pPr>
            <w:r>
              <w:t xml:space="preserve">2019</w:t>
            </w:r>
          </w:p>
        </w:tc>
        <w:tc>
          <w:tcPr/>
          <w:p>
            <w:pPr>
              <w:pStyle w:val="Compact"/>
              <w:jc w:val="right"/>
            </w:pPr>
            <w:r>
              <w:t xml:space="preserve">83</w:t>
            </w:r>
          </w:p>
        </w:tc>
        <w:tc>
          <w:tcPr/>
          <w:p>
            <w:pPr>
              <w:pStyle w:val="Compact"/>
              <w:jc w:val="right"/>
            </w:pPr>
            <w:r>
              <w:t xml:space="preserve">13</w:t>
            </w:r>
          </w:p>
        </w:tc>
        <w:tc>
          <w:tcPr/>
          <w:p>
            <w:pPr>
              <w:pStyle w:val="Compact"/>
              <w:jc w:val="right"/>
            </w:pPr>
            <w:r>
              <w:t xml:space="preserve">96</w:t>
            </w:r>
          </w:p>
        </w:tc>
      </w:tr>
      <w:tr>
        <w:tc>
          <w:tcPr/>
          <w:p>
            <w:pPr>
              <w:pStyle w:val="Compact"/>
              <w:jc w:val="right"/>
            </w:pPr>
            <w:r>
              <w:t xml:space="preserve">2020</w:t>
            </w:r>
          </w:p>
        </w:tc>
        <w:tc>
          <w:tcPr/>
          <w:p>
            <w:pPr>
              <w:pStyle w:val="Compact"/>
              <w:jc w:val="right"/>
            </w:pPr>
            <w:r>
              <w:t xml:space="preserve">33</w:t>
            </w:r>
          </w:p>
        </w:tc>
        <w:tc>
          <w:tcPr/>
          <w:p>
            <w:pPr>
              <w:pStyle w:val="Compact"/>
              <w:jc w:val="right"/>
            </w:pPr>
            <w:r>
              <w:t xml:space="preserve">32</w:t>
            </w:r>
          </w:p>
        </w:tc>
        <w:tc>
          <w:tcPr/>
          <w:p>
            <w:pPr>
              <w:pStyle w:val="Compact"/>
              <w:jc w:val="right"/>
            </w:pPr>
            <w:r>
              <w:t xml:space="preserve">65</w:t>
            </w:r>
          </w:p>
        </w:tc>
      </w:tr>
      <w:tr>
        <w:tc>
          <w:tcPr/>
          <w:p>
            <w:pPr>
              <w:pStyle w:val="Compact"/>
              <w:jc w:val="right"/>
            </w:pPr>
            <w:r>
              <w:t xml:space="preserve">2021</w:t>
            </w:r>
          </w:p>
        </w:tc>
        <w:tc>
          <w:tcPr/>
          <w:p>
            <w:pPr>
              <w:pStyle w:val="Compact"/>
              <w:jc w:val="right"/>
            </w:pPr>
            <w:r>
              <w:t xml:space="preserve">25</w:t>
            </w:r>
          </w:p>
        </w:tc>
        <w:tc>
          <w:tcPr/>
          <w:p>
            <w:pPr>
              <w:pStyle w:val="Compact"/>
              <w:jc w:val="right"/>
            </w:pPr>
            <w:r>
              <w:t xml:space="preserve">14</w:t>
            </w:r>
          </w:p>
        </w:tc>
        <w:tc>
          <w:tcPr/>
          <w:p>
            <w:pPr>
              <w:pStyle w:val="Compact"/>
              <w:jc w:val="right"/>
            </w:pPr>
            <w:r>
              <w:t xml:space="preserve">39</w:t>
            </w:r>
          </w:p>
        </w:tc>
      </w:tr>
      <w:tr>
        <w:tc>
          <w:tcPr/>
          <w:p>
            <w:pPr>
              <w:pStyle w:val="Compact"/>
              <w:jc w:val="right"/>
            </w:pPr>
            <w:r>
              <w:t xml:space="preserve">2022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35</w:t>
            </w:r>
          </w:p>
        </w:tc>
      </w:tr>
    </w:tbl>
    <w:p/>
    <w:p>
      <w:pPr>
        <w:pStyle w:val="TableCaption"/>
      </w:pPr>
      <w:r>
        <w:t xml:space="preserve">Table 10 - Adult salmon captured (unmarked) at traps in the monitored rivers - Oir (2022)</w:t>
      </w:r>
    </w:p>
    <w:tbl>
      <w:tblPr>
        <w:tblStyle w:val="Table"/>
        <w:tblW w:type="auto" w:w="0"/>
        <w:tblLook w:firstRow="1" w:lastRow="0" w:firstColumn="0" w:lastColumn="0" w:noHBand="0" w:noVBand="0" w:val="0020"/>
        <w:tblCaption w:val="Table 10 - Adult salmon captured (unmarked) at traps in the monitored rivers - Oir (2022)"/>
      </w:tblPr>
      <w:tblGrid>
        <w:gridCol w:w="1980"/>
        <w:gridCol w:w="1980"/>
        <w:gridCol w:w="1980"/>
        <w:gridCol w:w="1980"/>
      </w:tblGrid>
      <w:tr>
        <w:trPr>
          <w:tblHeader w:val="true"/>
        </w:trPr>
        <w:tc>
          <w:tcPr/>
          <w:p>
            <w:pPr>
              <w:pStyle w:val="Compact"/>
              <w:jc w:val="right"/>
            </w:pPr>
            <w:r>
              <w:t xml:space="preserve">Years</w:t>
            </w:r>
          </w:p>
        </w:tc>
        <w:tc>
          <w:tcPr/>
          <w:p>
            <w:pPr>
              <w:pStyle w:val="Compact"/>
              <w:jc w:val="right"/>
            </w:pPr>
            <w:r>
              <w:t xml:space="preserve">1SW</w:t>
            </w:r>
          </w:p>
        </w:tc>
        <w:tc>
          <w:tcPr/>
          <w:p>
            <w:pPr>
              <w:pStyle w:val="Compact"/>
              <w:jc w:val="right"/>
            </w:pPr>
            <w:r>
              <w:t xml:space="preserve">MSW</w:t>
            </w:r>
          </w:p>
        </w:tc>
        <w:tc>
          <w:tcPr/>
          <w:p>
            <w:pPr>
              <w:pStyle w:val="Compact"/>
              <w:jc w:val="right"/>
            </w:pPr>
            <w:r>
              <w:t xml:space="preserve">Total</w:t>
            </w:r>
          </w:p>
        </w:tc>
      </w:tr>
      <w:tr>
        <w:tc>
          <w:tcPr/>
          <w:p>
            <w:pPr>
              <w:pStyle w:val="Compact"/>
              <w:jc w:val="right"/>
            </w:pPr>
            <w:r>
              <w:t xml:space="preserve">1984</w:t>
            </w:r>
          </w:p>
        </w:tc>
        <w:tc>
          <w:tcPr/>
          <w:p>
            <w:pPr>
              <w:pStyle w:val="Compact"/>
              <w:jc w:val="right"/>
            </w:pPr>
            <w:r>
              <w:t xml:space="preserve">151</w:t>
            </w:r>
          </w:p>
        </w:tc>
        <w:tc>
          <w:tcPr/>
          <w:p>
            <w:pPr>
              <w:pStyle w:val="Compact"/>
              <w:jc w:val="right"/>
            </w:pPr>
            <w:r>
              <w:t xml:space="preserve">27</w:t>
            </w:r>
          </w:p>
        </w:tc>
        <w:tc>
          <w:tcPr/>
          <w:p>
            <w:pPr>
              <w:pStyle w:val="Compact"/>
              <w:jc w:val="right"/>
            </w:pPr>
            <w:r>
              <w:t xml:space="preserve">178</w:t>
            </w:r>
          </w:p>
        </w:tc>
      </w:tr>
      <w:tr>
        <w:tc>
          <w:tcPr/>
          <w:p>
            <w:pPr>
              <w:pStyle w:val="Compact"/>
              <w:jc w:val="right"/>
            </w:pPr>
            <w:r>
              <w:t xml:space="preserve">1985</w:t>
            </w:r>
          </w:p>
        </w:tc>
        <w:tc>
          <w:tcPr/>
          <w:p>
            <w:pPr>
              <w:pStyle w:val="Compact"/>
              <w:jc w:val="right"/>
            </w:pPr>
            <w:r>
              <w:t xml:space="preserve">201</w:t>
            </w:r>
          </w:p>
        </w:tc>
        <w:tc>
          <w:tcPr/>
          <w:p>
            <w:pPr>
              <w:pStyle w:val="Compact"/>
              <w:jc w:val="right"/>
            </w:pPr>
            <w:r>
              <w:t xml:space="preserve">64</w:t>
            </w:r>
          </w:p>
        </w:tc>
        <w:tc>
          <w:tcPr/>
          <w:p>
            <w:pPr>
              <w:pStyle w:val="Compact"/>
              <w:jc w:val="right"/>
            </w:pPr>
            <w:r>
              <w:t xml:space="preserve">265</w:t>
            </w:r>
          </w:p>
        </w:tc>
      </w:tr>
      <w:tr>
        <w:tc>
          <w:tcPr/>
          <w:p>
            <w:pPr>
              <w:pStyle w:val="Compact"/>
              <w:jc w:val="right"/>
            </w:pPr>
            <w:r>
              <w:t xml:space="preserve">1986</w:t>
            </w:r>
          </w:p>
        </w:tc>
        <w:tc>
          <w:tcPr/>
          <w:p>
            <w:pPr>
              <w:pStyle w:val="Compact"/>
              <w:jc w:val="right"/>
            </w:pPr>
            <w:r>
              <w:t xml:space="preserve">72</w:t>
            </w:r>
          </w:p>
        </w:tc>
        <w:tc>
          <w:tcPr/>
          <w:p>
            <w:pPr>
              <w:pStyle w:val="Compact"/>
              <w:jc w:val="right"/>
            </w:pPr>
            <w:r>
              <w:t xml:space="preserve">57</w:t>
            </w:r>
          </w:p>
        </w:tc>
        <w:tc>
          <w:tcPr/>
          <w:p>
            <w:pPr>
              <w:pStyle w:val="Compact"/>
              <w:jc w:val="right"/>
            </w:pPr>
            <w:r>
              <w:t xml:space="preserve">129</w:t>
            </w:r>
          </w:p>
        </w:tc>
      </w:tr>
      <w:tr>
        <w:tc>
          <w:tcPr/>
          <w:p>
            <w:pPr>
              <w:pStyle w:val="Compact"/>
              <w:jc w:val="right"/>
            </w:pPr>
            <w:r>
              <w:t xml:space="preserve">1987</w:t>
            </w:r>
          </w:p>
        </w:tc>
        <w:tc>
          <w:tcPr/>
          <w:p>
            <w:pPr>
              <w:pStyle w:val="Compact"/>
              <w:jc w:val="right"/>
            </w:pPr>
            <w:r>
              <w:t xml:space="preserve">35</w:t>
            </w:r>
          </w:p>
        </w:tc>
        <w:tc>
          <w:tcPr/>
          <w:p>
            <w:pPr>
              <w:pStyle w:val="Compact"/>
              <w:jc w:val="right"/>
            </w:pPr>
            <w:r>
              <w:t xml:space="preserve">3</w:t>
            </w:r>
          </w:p>
        </w:tc>
        <w:tc>
          <w:tcPr/>
          <w:p>
            <w:pPr>
              <w:pStyle w:val="Compact"/>
              <w:jc w:val="right"/>
            </w:pPr>
            <w:r>
              <w:t xml:space="preserve">38</w:t>
            </w:r>
          </w:p>
        </w:tc>
      </w:tr>
      <w:tr>
        <w:tc>
          <w:tcPr/>
          <w:p>
            <w:pPr>
              <w:pStyle w:val="Compact"/>
              <w:jc w:val="right"/>
            </w:pPr>
            <w:r>
              <w:t xml:space="preserve">1988</w:t>
            </w:r>
          </w:p>
        </w:tc>
        <w:tc>
          <w:tcPr/>
          <w:p>
            <w:pPr>
              <w:pStyle w:val="Compact"/>
              <w:jc w:val="right"/>
            </w:pPr>
            <w:r>
              <w:t xml:space="preserve">151</w:t>
            </w:r>
          </w:p>
        </w:tc>
        <w:tc>
          <w:tcPr/>
          <w:p>
            <w:pPr>
              <w:pStyle w:val="Compact"/>
              <w:jc w:val="right"/>
            </w:pPr>
            <w:r>
              <w:t xml:space="preserve">75</w:t>
            </w:r>
          </w:p>
        </w:tc>
        <w:tc>
          <w:tcPr/>
          <w:p>
            <w:pPr>
              <w:pStyle w:val="Compact"/>
              <w:jc w:val="right"/>
            </w:pPr>
            <w:r>
              <w:t xml:space="preserve">226</w:t>
            </w:r>
          </w:p>
        </w:tc>
      </w:tr>
      <w:tr>
        <w:tc>
          <w:tcPr/>
          <w:p>
            <w:pPr>
              <w:pStyle w:val="Compact"/>
              <w:jc w:val="right"/>
            </w:pPr>
            <w:r>
              <w:t xml:space="preserve">1989</w:t>
            </w:r>
          </w:p>
        </w:tc>
        <w:tc>
          <w:tcPr/>
          <w:p>
            <w:pPr>
              <w:pStyle w:val="Compact"/>
              <w:jc w:val="right"/>
            </w:pPr>
            <w:r>
              <w:t xml:space="preserve">196</w:t>
            </w:r>
          </w:p>
        </w:tc>
        <w:tc>
          <w:tcPr/>
          <w:p>
            <w:pPr>
              <w:pStyle w:val="Compact"/>
              <w:jc w:val="right"/>
            </w:pPr>
            <w:r>
              <w:t xml:space="preserve">39</w:t>
            </w:r>
          </w:p>
        </w:tc>
        <w:tc>
          <w:tcPr/>
          <w:p>
            <w:pPr>
              <w:pStyle w:val="Compact"/>
              <w:jc w:val="right"/>
            </w:pPr>
            <w:r>
              <w:t xml:space="preserve">235</w:t>
            </w:r>
          </w:p>
        </w:tc>
      </w:tr>
      <w:tr>
        <w:tc>
          <w:tcPr/>
          <w:p>
            <w:pPr>
              <w:pStyle w:val="Compact"/>
              <w:jc w:val="right"/>
            </w:pPr>
            <w:r>
              <w:t xml:space="preserve">1990</w:t>
            </w:r>
          </w:p>
        </w:tc>
        <w:tc>
          <w:tcPr/>
          <w:p>
            <w:pPr>
              <w:pStyle w:val="Compact"/>
              <w:jc w:val="right"/>
            </w:pPr>
            <w:r>
              <w:t xml:space="preserve">22</w:t>
            </w:r>
          </w:p>
        </w:tc>
        <w:tc>
          <w:tcPr/>
          <w:p>
            <w:pPr>
              <w:pStyle w:val="Compact"/>
              <w:jc w:val="right"/>
            </w:pPr>
            <w:r>
              <w:t xml:space="preserve">8</w:t>
            </w:r>
          </w:p>
        </w:tc>
        <w:tc>
          <w:tcPr/>
          <w:p>
            <w:pPr>
              <w:pStyle w:val="Compact"/>
              <w:jc w:val="right"/>
            </w:pPr>
            <w:r>
              <w:t xml:space="preserve">30</w:t>
            </w:r>
          </w:p>
        </w:tc>
      </w:tr>
      <w:tr>
        <w:tc>
          <w:tcPr/>
          <w:p>
            <w:pPr>
              <w:pStyle w:val="Compact"/>
              <w:jc w:val="right"/>
            </w:pPr>
            <w:r>
              <w:t xml:space="preserve">1991</w:t>
            </w:r>
          </w:p>
        </w:tc>
        <w:tc>
          <w:tcPr/>
          <w:p>
            <w:pPr>
              <w:pStyle w:val="Compact"/>
              <w:jc w:val="right"/>
            </w:pPr>
            <w:r>
              <w:t xml:space="preserve">44</w:t>
            </w:r>
          </w:p>
        </w:tc>
        <w:tc>
          <w:tcPr/>
          <w:p>
            <w:pPr>
              <w:pStyle w:val="Compact"/>
              <w:jc w:val="right"/>
            </w:pPr>
            <w:r>
              <w:t xml:space="preserve">2</w:t>
            </w:r>
          </w:p>
        </w:tc>
        <w:tc>
          <w:tcPr/>
          <w:p>
            <w:pPr>
              <w:pStyle w:val="Compact"/>
              <w:jc w:val="right"/>
            </w:pPr>
            <w:r>
              <w:t xml:space="preserve">46</w:t>
            </w:r>
          </w:p>
        </w:tc>
      </w:tr>
      <w:tr>
        <w:tc>
          <w:tcPr/>
          <w:p>
            <w:pPr>
              <w:pStyle w:val="Compact"/>
              <w:jc w:val="right"/>
            </w:pPr>
            <w:r>
              <w:t xml:space="preserve">1992</w:t>
            </w:r>
          </w:p>
        </w:tc>
        <w:tc>
          <w:tcPr/>
          <w:p>
            <w:pPr>
              <w:pStyle w:val="Compact"/>
              <w:jc w:val="right"/>
            </w:pPr>
            <w:r>
              <w:t xml:space="preserve">30</w:t>
            </w:r>
          </w:p>
        </w:tc>
        <w:tc>
          <w:tcPr/>
          <w:p>
            <w:pPr>
              <w:pStyle w:val="Compact"/>
              <w:jc w:val="right"/>
            </w:pPr>
            <w:r>
              <w:t xml:space="preserve">5</w:t>
            </w:r>
          </w:p>
        </w:tc>
        <w:tc>
          <w:tcPr/>
          <w:p>
            <w:pPr>
              <w:pStyle w:val="Compact"/>
              <w:jc w:val="right"/>
            </w:pPr>
            <w:r>
              <w:t xml:space="preserve">35</w:t>
            </w:r>
          </w:p>
        </w:tc>
      </w:tr>
      <w:tr>
        <w:tc>
          <w:tcPr/>
          <w:p>
            <w:pPr>
              <w:pStyle w:val="Compact"/>
              <w:jc w:val="right"/>
            </w:pPr>
            <w:r>
              <w:t xml:space="preserve">1993</w:t>
            </w:r>
          </w:p>
        </w:tc>
        <w:tc>
          <w:tcPr/>
          <w:p>
            <w:pPr>
              <w:pStyle w:val="Compact"/>
              <w:jc w:val="right"/>
            </w:pPr>
            <w:r>
              <w:t xml:space="preserve">95</w:t>
            </w:r>
          </w:p>
        </w:tc>
        <w:tc>
          <w:tcPr/>
          <w:p>
            <w:pPr>
              <w:pStyle w:val="Compact"/>
              <w:jc w:val="right"/>
            </w:pPr>
            <w:r>
              <w:t xml:space="preserve">8</w:t>
            </w:r>
          </w:p>
        </w:tc>
        <w:tc>
          <w:tcPr/>
          <w:p>
            <w:pPr>
              <w:pStyle w:val="Compact"/>
              <w:jc w:val="right"/>
            </w:pPr>
            <w:r>
              <w:t xml:space="preserve">103</w:t>
            </w:r>
          </w:p>
        </w:tc>
      </w:tr>
      <w:tr>
        <w:tc>
          <w:tcPr/>
          <w:p>
            <w:pPr>
              <w:pStyle w:val="Compact"/>
              <w:jc w:val="right"/>
            </w:pPr>
            <w:r>
              <w:t xml:space="preserve">1994</w:t>
            </w:r>
          </w:p>
        </w:tc>
        <w:tc>
          <w:tcPr/>
          <w:p>
            <w:pPr>
              <w:pStyle w:val="Compact"/>
              <w:jc w:val="right"/>
            </w:pPr>
            <w:r>
              <w:t xml:space="preserve">33</w:t>
            </w:r>
          </w:p>
        </w:tc>
        <w:tc>
          <w:tcPr/>
          <w:p>
            <w:pPr>
              <w:pStyle w:val="Compact"/>
              <w:jc w:val="right"/>
            </w:pPr>
            <w:r>
              <w:t xml:space="preserve">4</w:t>
            </w:r>
          </w:p>
        </w:tc>
        <w:tc>
          <w:tcPr/>
          <w:p>
            <w:pPr>
              <w:pStyle w:val="Compact"/>
              <w:jc w:val="right"/>
            </w:pPr>
            <w:r>
              <w:t xml:space="preserve">37</w:t>
            </w:r>
          </w:p>
        </w:tc>
      </w:tr>
      <w:tr>
        <w:tc>
          <w:tcPr/>
          <w:p>
            <w:pPr>
              <w:pStyle w:val="Compact"/>
              <w:jc w:val="right"/>
            </w:pPr>
            <w:r>
              <w:t xml:space="preserve">1995</w:t>
            </w:r>
          </w:p>
        </w:tc>
        <w:tc>
          <w:tcPr/>
          <w:p>
            <w:pPr>
              <w:pStyle w:val="Compact"/>
              <w:jc w:val="right"/>
            </w:pPr>
            <w:r>
              <w:t xml:space="preserve">120</w:t>
            </w:r>
          </w:p>
        </w:tc>
        <w:tc>
          <w:tcPr/>
          <w:p>
            <w:pPr>
              <w:pStyle w:val="Compact"/>
              <w:jc w:val="right"/>
            </w:pPr>
            <w:r>
              <w:t xml:space="preserve">3</w:t>
            </w:r>
          </w:p>
        </w:tc>
        <w:tc>
          <w:tcPr/>
          <w:p>
            <w:pPr>
              <w:pStyle w:val="Compact"/>
              <w:jc w:val="right"/>
            </w:pPr>
            <w:r>
              <w:t xml:space="preserve">123</w:t>
            </w:r>
          </w:p>
        </w:tc>
      </w:tr>
      <w:tr>
        <w:tc>
          <w:tcPr/>
          <w:p>
            <w:pPr>
              <w:pStyle w:val="Compact"/>
              <w:jc w:val="right"/>
            </w:pPr>
            <w:r>
              <w:t xml:space="preserve">1996</w:t>
            </w:r>
          </w:p>
        </w:tc>
        <w:tc>
          <w:tcPr/>
          <w:p>
            <w:pPr>
              <w:pStyle w:val="Compact"/>
              <w:jc w:val="right"/>
            </w:pPr>
            <w:r>
              <w:t xml:space="preserve">127</w:t>
            </w:r>
          </w:p>
        </w:tc>
        <w:tc>
          <w:tcPr/>
          <w:p>
            <w:pPr>
              <w:pStyle w:val="Compact"/>
              <w:jc w:val="right"/>
            </w:pPr>
            <w:r>
              <w:t xml:space="preserve">3</w:t>
            </w:r>
          </w:p>
        </w:tc>
        <w:tc>
          <w:tcPr/>
          <w:p>
            <w:pPr>
              <w:pStyle w:val="Compact"/>
              <w:jc w:val="right"/>
            </w:pPr>
            <w:r>
              <w:t xml:space="preserve">130</w:t>
            </w:r>
          </w:p>
        </w:tc>
      </w:tr>
      <w:tr>
        <w:tc>
          <w:tcPr/>
          <w:p>
            <w:pPr>
              <w:pStyle w:val="Compact"/>
              <w:jc w:val="right"/>
            </w:pPr>
            <w:r>
              <w:t xml:space="preserve">1997</w:t>
            </w:r>
          </w:p>
        </w:tc>
        <w:tc>
          <w:tcPr/>
          <w:p>
            <w:pPr>
              <w:pStyle w:val="Compact"/>
              <w:jc w:val="right"/>
            </w:pPr>
            <w:r>
              <w:t xml:space="preserve">57</w:t>
            </w:r>
          </w:p>
        </w:tc>
        <w:tc>
          <w:tcPr/>
          <w:p>
            <w:pPr>
              <w:pStyle w:val="Compact"/>
              <w:jc w:val="right"/>
            </w:pPr>
            <w:r>
              <w:t xml:space="preserve">1</w:t>
            </w:r>
          </w:p>
        </w:tc>
        <w:tc>
          <w:tcPr/>
          <w:p>
            <w:pPr>
              <w:pStyle w:val="Compact"/>
              <w:jc w:val="right"/>
            </w:pPr>
            <w:r>
              <w:t xml:space="preserve">58</w:t>
            </w:r>
          </w:p>
        </w:tc>
      </w:tr>
      <w:tr>
        <w:tc>
          <w:tcPr/>
          <w:p>
            <w:pPr>
              <w:pStyle w:val="Compact"/>
              <w:jc w:val="right"/>
            </w:pPr>
            <w:r>
              <w:t xml:space="preserve">1998</w:t>
            </w:r>
          </w:p>
        </w:tc>
        <w:tc>
          <w:tcPr/>
          <w:p>
            <w:pPr>
              <w:pStyle w:val="Compact"/>
              <w:jc w:val="right"/>
            </w:pPr>
            <w:r>
              <w:t xml:space="preserve">60</w:t>
            </w:r>
          </w:p>
        </w:tc>
        <w:tc>
          <w:tcPr/>
          <w:p>
            <w:pPr>
              <w:pStyle w:val="Compact"/>
              <w:jc w:val="right"/>
            </w:pPr>
            <w:r>
              <w:t xml:space="preserve">6</w:t>
            </w:r>
          </w:p>
        </w:tc>
        <w:tc>
          <w:tcPr/>
          <w:p>
            <w:pPr>
              <w:pStyle w:val="Compact"/>
              <w:jc w:val="right"/>
            </w:pPr>
            <w:r>
              <w:t xml:space="preserve">66</w:t>
            </w:r>
          </w:p>
        </w:tc>
      </w:tr>
      <w:tr>
        <w:tc>
          <w:tcPr/>
          <w:p>
            <w:pPr>
              <w:pStyle w:val="Compact"/>
              <w:jc w:val="right"/>
            </w:pPr>
            <w:r>
              <w:t xml:space="preserve">1999</w:t>
            </w:r>
          </w:p>
        </w:tc>
        <w:tc>
          <w:tcPr/>
          <w:p>
            <w:pPr>
              <w:pStyle w:val="Compact"/>
              <w:jc w:val="right"/>
            </w:pPr>
            <w:r>
              <w:t xml:space="preserve">148</w:t>
            </w:r>
          </w:p>
        </w:tc>
        <w:tc>
          <w:tcPr/>
          <w:p>
            <w:pPr>
              <w:pStyle w:val="Compact"/>
              <w:jc w:val="right"/>
            </w:pPr>
            <w:r>
              <w:t xml:space="preserve">19</w:t>
            </w:r>
          </w:p>
        </w:tc>
        <w:tc>
          <w:tcPr/>
          <w:p>
            <w:pPr>
              <w:pStyle w:val="Compact"/>
              <w:jc w:val="right"/>
            </w:pPr>
            <w:r>
              <w:t xml:space="preserve">167</w:t>
            </w:r>
          </w:p>
        </w:tc>
      </w:tr>
      <w:tr>
        <w:tc>
          <w:tcPr/>
          <w:p>
            <w:pPr>
              <w:pStyle w:val="Compact"/>
              <w:jc w:val="right"/>
            </w:pPr>
            <w:r>
              <w:t xml:space="preserve">2000</w:t>
            </w:r>
          </w:p>
        </w:tc>
        <w:tc>
          <w:tcPr/>
          <w:p>
            <w:pPr>
              <w:pStyle w:val="Compact"/>
              <w:jc w:val="right"/>
            </w:pPr>
            <w:r>
              <w:t xml:space="preserve">81</w:t>
            </w:r>
          </w:p>
        </w:tc>
        <w:tc>
          <w:tcPr/>
          <w:p>
            <w:pPr>
              <w:pStyle w:val="Compact"/>
              <w:jc w:val="right"/>
            </w:pPr>
            <w:r>
              <w:t xml:space="preserve">6</w:t>
            </w:r>
          </w:p>
        </w:tc>
        <w:tc>
          <w:tcPr/>
          <w:p>
            <w:pPr>
              <w:pStyle w:val="Compact"/>
              <w:jc w:val="right"/>
            </w:pPr>
            <w:r>
              <w:t xml:space="preserve">87</w:t>
            </w:r>
          </w:p>
        </w:tc>
      </w:tr>
      <w:tr>
        <w:tc>
          <w:tcPr/>
          <w:p>
            <w:pPr>
              <w:pStyle w:val="Compact"/>
              <w:jc w:val="right"/>
            </w:pPr>
            <w:r>
              <w:t xml:space="preserve">2001</w:t>
            </w:r>
          </w:p>
        </w:tc>
        <w:tc>
          <w:tcPr/>
          <w:p>
            <w:pPr>
              <w:pStyle w:val="Compact"/>
              <w:jc w:val="right"/>
            </w:pPr>
            <w:r>
              <w:t xml:space="preserve">155</w:t>
            </w:r>
          </w:p>
        </w:tc>
        <w:tc>
          <w:tcPr/>
          <w:p>
            <w:pPr>
              <w:pStyle w:val="Compact"/>
              <w:jc w:val="right"/>
            </w:pPr>
            <w:r>
              <w:t xml:space="preserve">9</w:t>
            </w:r>
          </w:p>
        </w:tc>
        <w:tc>
          <w:tcPr/>
          <w:p>
            <w:pPr>
              <w:pStyle w:val="Compact"/>
              <w:jc w:val="right"/>
            </w:pPr>
            <w:r>
              <w:t xml:space="preserve">164</w:t>
            </w:r>
          </w:p>
        </w:tc>
      </w:tr>
      <w:tr>
        <w:tc>
          <w:tcPr/>
          <w:p>
            <w:pPr>
              <w:pStyle w:val="Compact"/>
              <w:jc w:val="right"/>
            </w:pPr>
            <w:r>
              <w:t xml:space="preserve">2002</w:t>
            </w:r>
          </w:p>
        </w:tc>
        <w:tc>
          <w:tcPr/>
          <w:p>
            <w:pPr>
              <w:pStyle w:val="Compact"/>
              <w:jc w:val="right"/>
            </w:pPr>
            <w:r>
              <w:t xml:space="preserve">129</w:t>
            </w:r>
          </w:p>
        </w:tc>
        <w:tc>
          <w:tcPr/>
          <w:p>
            <w:pPr>
              <w:pStyle w:val="Compact"/>
              <w:jc w:val="right"/>
            </w:pPr>
            <w:r>
              <w:t xml:space="preserve">19</w:t>
            </w:r>
          </w:p>
        </w:tc>
        <w:tc>
          <w:tcPr/>
          <w:p>
            <w:pPr>
              <w:pStyle w:val="Compact"/>
              <w:jc w:val="right"/>
            </w:pPr>
            <w:r>
              <w:t xml:space="preserve">148</w:t>
            </w:r>
          </w:p>
        </w:tc>
      </w:tr>
      <w:tr>
        <w:tc>
          <w:tcPr/>
          <w:p>
            <w:pPr>
              <w:pStyle w:val="Compact"/>
              <w:jc w:val="right"/>
            </w:pPr>
            <w:r>
              <w:t xml:space="preserve">2003</w:t>
            </w:r>
          </w:p>
        </w:tc>
        <w:tc>
          <w:tcPr/>
          <w:p>
            <w:pPr>
              <w:pStyle w:val="Compact"/>
              <w:jc w:val="right"/>
            </w:pPr>
            <w:r>
              <w:t xml:space="preserve">172</w:t>
            </w:r>
          </w:p>
        </w:tc>
        <w:tc>
          <w:tcPr/>
          <w:p>
            <w:pPr>
              <w:pStyle w:val="Compact"/>
              <w:jc w:val="right"/>
            </w:pPr>
            <w:r>
              <w:t xml:space="preserve">27</w:t>
            </w:r>
          </w:p>
        </w:tc>
        <w:tc>
          <w:tcPr/>
          <w:p>
            <w:pPr>
              <w:pStyle w:val="Compact"/>
              <w:jc w:val="right"/>
            </w:pPr>
            <w:r>
              <w:t xml:space="preserve">199</w:t>
            </w:r>
          </w:p>
        </w:tc>
      </w:tr>
      <w:tr>
        <w:tc>
          <w:tcPr/>
          <w:p>
            <w:pPr>
              <w:pStyle w:val="Compact"/>
              <w:jc w:val="right"/>
            </w:pPr>
            <w:r>
              <w:t xml:space="preserve">2004</w:t>
            </w:r>
          </w:p>
        </w:tc>
        <w:tc>
          <w:tcPr/>
          <w:p>
            <w:pPr>
              <w:pStyle w:val="Compact"/>
              <w:jc w:val="right"/>
            </w:pPr>
            <w:r>
              <w:t xml:space="preserve">246</w:t>
            </w:r>
          </w:p>
        </w:tc>
        <w:tc>
          <w:tcPr/>
          <w:p>
            <w:pPr>
              <w:pStyle w:val="Compact"/>
              <w:jc w:val="right"/>
            </w:pPr>
            <w:r>
              <w:t xml:space="preserve">45</w:t>
            </w:r>
          </w:p>
        </w:tc>
        <w:tc>
          <w:tcPr/>
          <w:p>
            <w:pPr>
              <w:pStyle w:val="Compact"/>
              <w:jc w:val="right"/>
            </w:pPr>
            <w:r>
              <w:t xml:space="preserve">291</w:t>
            </w:r>
          </w:p>
        </w:tc>
      </w:tr>
      <w:tr>
        <w:tc>
          <w:tcPr/>
          <w:p>
            <w:pPr>
              <w:pStyle w:val="Compact"/>
              <w:jc w:val="right"/>
            </w:pPr>
            <w:r>
              <w:t xml:space="preserve">2005</w:t>
            </w:r>
          </w:p>
        </w:tc>
        <w:tc>
          <w:tcPr/>
          <w:p>
            <w:pPr>
              <w:pStyle w:val="Compact"/>
              <w:jc w:val="right"/>
            </w:pPr>
            <w:r>
              <w:t xml:space="preserve">103</w:t>
            </w:r>
          </w:p>
        </w:tc>
        <w:tc>
          <w:tcPr/>
          <w:p>
            <w:pPr>
              <w:pStyle w:val="Compact"/>
              <w:jc w:val="right"/>
            </w:pPr>
            <w:r>
              <w:t xml:space="preserve">10</w:t>
            </w:r>
          </w:p>
        </w:tc>
        <w:tc>
          <w:tcPr/>
          <w:p>
            <w:pPr>
              <w:pStyle w:val="Compact"/>
              <w:jc w:val="right"/>
            </w:pPr>
            <w:r>
              <w:t xml:space="preserve">113</w:t>
            </w:r>
          </w:p>
        </w:tc>
      </w:tr>
      <w:tr>
        <w:tc>
          <w:tcPr/>
          <w:p>
            <w:pPr>
              <w:pStyle w:val="Compact"/>
              <w:jc w:val="right"/>
            </w:pPr>
            <w:r>
              <w:t xml:space="preserve">2006</w:t>
            </w:r>
          </w:p>
        </w:tc>
        <w:tc>
          <w:tcPr/>
          <w:p>
            <w:pPr>
              <w:pStyle w:val="Compact"/>
              <w:jc w:val="right"/>
            </w:pPr>
            <w:r>
              <w:t xml:space="preserve">126</w:t>
            </w:r>
          </w:p>
        </w:tc>
        <w:tc>
          <w:tcPr/>
          <w:p>
            <w:pPr>
              <w:pStyle w:val="Compact"/>
              <w:jc w:val="right"/>
            </w:pPr>
            <w:r>
              <w:t xml:space="preserve">25</w:t>
            </w:r>
          </w:p>
        </w:tc>
        <w:tc>
          <w:tcPr/>
          <w:p>
            <w:pPr>
              <w:pStyle w:val="Compact"/>
              <w:jc w:val="right"/>
            </w:pPr>
            <w:r>
              <w:t xml:space="preserve">151</w:t>
            </w:r>
          </w:p>
        </w:tc>
      </w:tr>
      <w:tr>
        <w:tc>
          <w:tcPr/>
          <w:p>
            <w:pPr>
              <w:pStyle w:val="Compact"/>
              <w:jc w:val="right"/>
            </w:pPr>
            <w:r>
              <w:t xml:space="preserve">2007</w:t>
            </w:r>
          </w:p>
        </w:tc>
        <w:tc>
          <w:tcPr/>
          <w:p>
            <w:pPr>
              <w:pStyle w:val="Compact"/>
              <w:jc w:val="right"/>
            </w:pPr>
            <w:r>
              <w:t xml:space="preserve">174</w:t>
            </w:r>
          </w:p>
        </w:tc>
        <w:tc>
          <w:tcPr/>
          <w:p>
            <w:pPr>
              <w:pStyle w:val="Compact"/>
              <w:jc w:val="right"/>
            </w:pPr>
            <w:r>
              <w:t xml:space="preserve">14</w:t>
            </w:r>
          </w:p>
        </w:tc>
        <w:tc>
          <w:tcPr/>
          <w:p>
            <w:pPr>
              <w:pStyle w:val="Compact"/>
              <w:jc w:val="right"/>
            </w:pPr>
            <w:r>
              <w:t xml:space="preserve">188</w:t>
            </w:r>
          </w:p>
        </w:tc>
      </w:tr>
      <w:tr>
        <w:tc>
          <w:tcPr/>
          <w:p>
            <w:pPr>
              <w:pStyle w:val="Compact"/>
              <w:jc w:val="right"/>
            </w:pPr>
            <w:r>
              <w:t xml:space="preserve">2008</w:t>
            </w:r>
          </w:p>
        </w:tc>
        <w:tc>
          <w:tcPr/>
          <w:p>
            <w:pPr>
              <w:pStyle w:val="Compact"/>
              <w:jc w:val="right"/>
            </w:pPr>
            <w:r>
              <w:t xml:space="preserve">45</w:t>
            </w:r>
          </w:p>
        </w:tc>
        <w:tc>
          <w:tcPr/>
          <w:p>
            <w:pPr>
              <w:pStyle w:val="Compact"/>
              <w:jc w:val="right"/>
            </w:pPr>
            <w:r>
              <w:t xml:space="preserve">9</w:t>
            </w:r>
          </w:p>
        </w:tc>
        <w:tc>
          <w:tcPr/>
          <w:p>
            <w:pPr>
              <w:pStyle w:val="Compact"/>
              <w:jc w:val="right"/>
            </w:pPr>
            <w:r>
              <w:t xml:space="preserve">54</w:t>
            </w:r>
          </w:p>
        </w:tc>
      </w:tr>
      <w:tr>
        <w:tc>
          <w:tcPr/>
          <w:p>
            <w:pPr>
              <w:pStyle w:val="Compact"/>
              <w:jc w:val="right"/>
            </w:pPr>
            <w:r>
              <w:t xml:space="preserve">2009</w:t>
            </w:r>
          </w:p>
        </w:tc>
        <w:tc>
          <w:tcPr/>
          <w:p>
            <w:pPr>
              <w:pStyle w:val="Compact"/>
              <w:jc w:val="right"/>
            </w:pPr>
            <w:r>
              <w:t xml:space="preserve">43</w:t>
            </w:r>
          </w:p>
        </w:tc>
        <w:tc>
          <w:tcPr/>
          <w:p>
            <w:pPr>
              <w:pStyle w:val="Compact"/>
              <w:jc w:val="right"/>
            </w:pPr>
            <w:r>
              <w:t xml:space="preserve">12</w:t>
            </w:r>
          </w:p>
        </w:tc>
        <w:tc>
          <w:tcPr/>
          <w:p>
            <w:pPr>
              <w:pStyle w:val="Compact"/>
              <w:jc w:val="right"/>
            </w:pPr>
            <w:r>
              <w:t xml:space="preserve">55</w:t>
            </w:r>
          </w:p>
        </w:tc>
      </w:tr>
      <w:tr>
        <w:tc>
          <w:tcPr/>
          <w:p>
            <w:pPr>
              <w:pStyle w:val="Compact"/>
              <w:jc w:val="right"/>
            </w:pPr>
            <w:r>
              <w:t xml:space="preserve">2010</w:t>
            </w:r>
          </w:p>
        </w:tc>
        <w:tc>
          <w:tcPr/>
          <w:p>
            <w:pPr>
              <w:pStyle w:val="Compact"/>
              <w:jc w:val="right"/>
            </w:pPr>
            <w:r>
              <w:t xml:space="preserve">224</w:t>
            </w:r>
          </w:p>
        </w:tc>
        <w:tc>
          <w:tcPr/>
          <w:p>
            <w:pPr>
              <w:pStyle w:val="Compact"/>
              <w:jc w:val="right"/>
            </w:pPr>
            <w:r>
              <w:t xml:space="preserve">7</w:t>
            </w:r>
          </w:p>
        </w:tc>
        <w:tc>
          <w:tcPr/>
          <w:p>
            <w:pPr>
              <w:pStyle w:val="Compact"/>
              <w:jc w:val="right"/>
            </w:pPr>
            <w:r>
              <w:t xml:space="preserve">231</w:t>
            </w:r>
          </w:p>
        </w:tc>
      </w:tr>
      <w:tr>
        <w:tc>
          <w:tcPr/>
          <w:p>
            <w:pPr>
              <w:pStyle w:val="Compact"/>
              <w:jc w:val="right"/>
            </w:pPr>
            <w:r>
              <w:t xml:space="preserve">2011</w:t>
            </w:r>
          </w:p>
        </w:tc>
        <w:tc>
          <w:tcPr/>
          <w:p>
            <w:pPr>
              <w:pStyle w:val="Compact"/>
              <w:jc w:val="right"/>
            </w:pPr>
            <w:r>
              <w:t xml:space="preserve">116</w:t>
            </w:r>
          </w:p>
        </w:tc>
        <w:tc>
          <w:tcPr/>
          <w:p>
            <w:pPr>
              <w:pStyle w:val="Compact"/>
              <w:jc w:val="right"/>
            </w:pPr>
            <w:r>
              <w:t xml:space="preserve">35</w:t>
            </w:r>
          </w:p>
        </w:tc>
        <w:tc>
          <w:tcPr/>
          <w:p>
            <w:pPr>
              <w:pStyle w:val="Compact"/>
              <w:jc w:val="right"/>
            </w:pPr>
            <w:r>
              <w:t xml:space="preserve">151</w:t>
            </w:r>
          </w:p>
        </w:tc>
      </w:tr>
      <w:tr>
        <w:tc>
          <w:tcPr/>
          <w:p>
            <w:pPr>
              <w:pStyle w:val="Compact"/>
              <w:jc w:val="right"/>
            </w:pPr>
            <w:r>
              <w:t xml:space="preserve">2012</w:t>
            </w:r>
          </w:p>
        </w:tc>
        <w:tc>
          <w:tcPr/>
          <w:p>
            <w:pPr>
              <w:pStyle w:val="Compact"/>
              <w:jc w:val="right"/>
            </w:pPr>
            <w:r>
              <w:t xml:space="preserve">72</w:t>
            </w:r>
          </w:p>
        </w:tc>
        <w:tc>
          <w:tcPr/>
          <w:p>
            <w:pPr>
              <w:pStyle w:val="Compact"/>
              <w:jc w:val="right"/>
            </w:pPr>
            <w:r>
              <w:t xml:space="preserve">19</w:t>
            </w:r>
          </w:p>
        </w:tc>
        <w:tc>
          <w:tcPr/>
          <w:p>
            <w:pPr>
              <w:pStyle w:val="Compact"/>
              <w:jc w:val="right"/>
            </w:pPr>
            <w:r>
              <w:t xml:space="preserve">91</w:t>
            </w:r>
          </w:p>
        </w:tc>
      </w:tr>
      <w:tr>
        <w:tc>
          <w:tcPr/>
          <w:p>
            <w:pPr>
              <w:pStyle w:val="Compact"/>
              <w:jc w:val="right"/>
            </w:pPr>
            <w:r>
              <w:t xml:space="preserve">2013</w:t>
            </w:r>
          </w:p>
        </w:tc>
        <w:tc>
          <w:tcPr/>
          <w:p>
            <w:pPr>
              <w:pStyle w:val="Compact"/>
              <w:jc w:val="right"/>
            </w:pPr>
            <w:r>
              <w:t xml:space="preserve">121</w:t>
            </w:r>
          </w:p>
        </w:tc>
        <w:tc>
          <w:tcPr/>
          <w:p>
            <w:pPr>
              <w:pStyle w:val="Compact"/>
              <w:jc w:val="right"/>
            </w:pPr>
            <w:r>
              <w:t xml:space="preserve">26</w:t>
            </w:r>
          </w:p>
        </w:tc>
        <w:tc>
          <w:tcPr/>
          <w:p>
            <w:pPr>
              <w:pStyle w:val="Compact"/>
              <w:jc w:val="right"/>
            </w:pPr>
            <w:r>
              <w:t xml:space="preserve">147</w:t>
            </w:r>
          </w:p>
        </w:tc>
      </w:tr>
      <w:tr>
        <w:tc>
          <w:tcPr/>
          <w:p>
            <w:pPr>
              <w:pStyle w:val="Compact"/>
              <w:jc w:val="right"/>
            </w:pPr>
            <w:r>
              <w:t xml:space="preserve">2014</w:t>
            </w:r>
          </w:p>
        </w:tc>
        <w:tc>
          <w:tcPr/>
          <w:p>
            <w:pPr>
              <w:pStyle w:val="Compact"/>
              <w:jc w:val="right"/>
            </w:pPr>
            <w:r>
              <w:t xml:space="preserve">89</w:t>
            </w:r>
          </w:p>
        </w:tc>
        <w:tc>
          <w:tcPr/>
          <w:p>
            <w:pPr>
              <w:pStyle w:val="Compact"/>
              <w:jc w:val="right"/>
            </w:pPr>
            <w:r>
              <w:t xml:space="preserve">19</w:t>
            </w:r>
          </w:p>
        </w:tc>
        <w:tc>
          <w:tcPr/>
          <w:p>
            <w:pPr>
              <w:pStyle w:val="Compact"/>
              <w:jc w:val="right"/>
            </w:pPr>
            <w:r>
              <w:t xml:space="preserve">108</w:t>
            </w:r>
          </w:p>
        </w:tc>
      </w:tr>
      <w:tr>
        <w:tc>
          <w:tcPr/>
          <w:p>
            <w:pPr>
              <w:pStyle w:val="Compact"/>
              <w:jc w:val="right"/>
            </w:pPr>
            <w:r>
              <w:t xml:space="preserve">2015</w:t>
            </w:r>
          </w:p>
        </w:tc>
        <w:tc>
          <w:tcPr/>
          <w:p>
            <w:pPr>
              <w:pStyle w:val="Compact"/>
              <w:jc w:val="right"/>
            </w:pPr>
            <w:r>
              <w:t xml:space="preserve">47</w:t>
            </w:r>
          </w:p>
        </w:tc>
        <w:tc>
          <w:tcPr/>
          <w:p>
            <w:pPr>
              <w:pStyle w:val="Compact"/>
              <w:jc w:val="right"/>
            </w:pPr>
            <w:r>
              <w:t xml:space="preserve">23</w:t>
            </w:r>
          </w:p>
        </w:tc>
        <w:tc>
          <w:tcPr/>
          <w:p>
            <w:pPr>
              <w:pStyle w:val="Compact"/>
              <w:jc w:val="right"/>
            </w:pPr>
            <w:r>
              <w:t xml:space="preserve">70</w:t>
            </w:r>
          </w:p>
        </w:tc>
      </w:tr>
      <w:tr>
        <w:tc>
          <w:tcPr/>
          <w:p>
            <w:pPr>
              <w:pStyle w:val="Compact"/>
              <w:jc w:val="right"/>
            </w:pPr>
            <w:r>
              <w:t xml:space="preserve">2016</w:t>
            </w:r>
          </w:p>
        </w:tc>
        <w:tc>
          <w:tcPr/>
          <w:p>
            <w:pPr>
              <w:pStyle w:val="Compact"/>
              <w:jc w:val="right"/>
            </w:pPr>
            <w:r>
              <w:t xml:space="preserve">170</w:t>
            </w:r>
          </w:p>
        </w:tc>
        <w:tc>
          <w:tcPr/>
          <w:p>
            <w:pPr>
              <w:pStyle w:val="Compact"/>
              <w:jc w:val="right"/>
            </w:pPr>
            <w:r>
              <w:t xml:space="preserve">18</w:t>
            </w:r>
          </w:p>
        </w:tc>
        <w:tc>
          <w:tcPr/>
          <w:p>
            <w:pPr>
              <w:pStyle w:val="Compact"/>
              <w:jc w:val="right"/>
            </w:pPr>
            <w:r>
              <w:t xml:space="preserve">188</w:t>
            </w:r>
          </w:p>
        </w:tc>
      </w:tr>
      <w:tr>
        <w:tc>
          <w:tcPr/>
          <w:p>
            <w:pPr>
              <w:pStyle w:val="Compact"/>
              <w:jc w:val="right"/>
            </w:pPr>
            <w:r>
              <w:t xml:space="preserve">2017</w:t>
            </w:r>
          </w:p>
        </w:tc>
        <w:tc>
          <w:tcPr/>
          <w:p>
            <w:pPr>
              <w:pStyle w:val="Compact"/>
              <w:jc w:val="right"/>
            </w:pPr>
            <w:r>
              <w:t xml:space="preserve">77</w:t>
            </w:r>
          </w:p>
        </w:tc>
        <w:tc>
          <w:tcPr/>
          <w:p>
            <w:pPr>
              <w:pStyle w:val="Compact"/>
              <w:jc w:val="right"/>
            </w:pPr>
            <w:r>
              <w:t xml:space="preserve">12</w:t>
            </w:r>
          </w:p>
        </w:tc>
        <w:tc>
          <w:tcPr/>
          <w:p>
            <w:pPr>
              <w:pStyle w:val="Compact"/>
              <w:jc w:val="right"/>
            </w:pPr>
            <w:r>
              <w:t xml:space="preserve">89</w:t>
            </w:r>
          </w:p>
        </w:tc>
      </w:tr>
      <w:tr>
        <w:tc>
          <w:tcPr/>
          <w:p>
            <w:pPr>
              <w:pStyle w:val="Compact"/>
              <w:jc w:val="right"/>
            </w:pPr>
            <w:r>
              <w:t xml:space="preserve">2018</w:t>
            </w:r>
          </w:p>
        </w:tc>
        <w:tc>
          <w:tcPr/>
          <w:p>
            <w:pPr>
              <w:pStyle w:val="Compact"/>
              <w:jc w:val="right"/>
            </w:pPr>
            <w:r>
              <w:t xml:space="preserve">72</w:t>
            </w:r>
          </w:p>
        </w:tc>
        <w:tc>
          <w:tcPr/>
          <w:p>
            <w:pPr>
              <w:pStyle w:val="Compact"/>
              <w:jc w:val="right"/>
            </w:pPr>
            <w:r>
              <w:t xml:space="preserve">14</w:t>
            </w:r>
          </w:p>
        </w:tc>
        <w:tc>
          <w:tcPr/>
          <w:p>
            <w:pPr>
              <w:pStyle w:val="Compact"/>
              <w:jc w:val="right"/>
            </w:pPr>
            <w:r>
              <w:t xml:space="preserve">86</w:t>
            </w:r>
          </w:p>
        </w:tc>
      </w:tr>
      <w:tr>
        <w:tc>
          <w:tcPr/>
          <w:p>
            <w:pPr>
              <w:pStyle w:val="Compact"/>
              <w:jc w:val="right"/>
            </w:pPr>
            <w:r>
              <w:t xml:space="preserve">2019</w:t>
            </w:r>
          </w:p>
        </w:tc>
        <w:tc>
          <w:tcPr/>
          <w:p>
            <w:pPr>
              <w:pStyle w:val="Compact"/>
              <w:jc w:val="right"/>
            </w:pPr>
            <w:r>
              <w:t xml:space="preserve">97</w:t>
            </w:r>
          </w:p>
        </w:tc>
        <w:tc>
          <w:tcPr/>
          <w:p>
            <w:pPr>
              <w:pStyle w:val="Compact"/>
              <w:jc w:val="right"/>
            </w:pPr>
            <w:r>
              <w:t xml:space="preserve">16</w:t>
            </w:r>
          </w:p>
        </w:tc>
        <w:tc>
          <w:tcPr/>
          <w:p>
            <w:pPr>
              <w:pStyle w:val="Compact"/>
              <w:jc w:val="right"/>
            </w:pPr>
            <w:r>
              <w:t xml:space="preserve">113</w:t>
            </w:r>
          </w:p>
        </w:tc>
      </w:tr>
      <w:tr>
        <w:tc>
          <w:tcPr/>
          <w:p>
            <w:pPr>
              <w:pStyle w:val="Compact"/>
              <w:jc w:val="right"/>
            </w:pPr>
            <w:r>
              <w:t xml:space="preserve">2020</w:t>
            </w:r>
          </w:p>
        </w:tc>
        <w:tc>
          <w:tcPr/>
          <w:p>
            <w:pPr>
              <w:pStyle w:val="Compact"/>
              <w:jc w:val="right"/>
            </w:pPr>
            <w:r>
              <w:t xml:space="preserve">107</w:t>
            </w:r>
          </w:p>
        </w:tc>
        <w:tc>
          <w:tcPr/>
          <w:p>
            <w:pPr>
              <w:pStyle w:val="Compact"/>
              <w:jc w:val="right"/>
            </w:pPr>
            <w:r>
              <w:t xml:space="preserve">13</w:t>
            </w:r>
          </w:p>
        </w:tc>
        <w:tc>
          <w:tcPr/>
          <w:p>
            <w:pPr>
              <w:pStyle w:val="Compact"/>
              <w:jc w:val="right"/>
            </w:pPr>
            <w:r>
              <w:t xml:space="preserve">120</w:t>
            </w:r>
          </w:p>
        </w:tc>
      </w:tr>
      <w:tr>
        <w:tc>
          <w:tcPr/>
          <w:p>
            <w:pPr>
              <w:pStyle w:val="Compact"/>
              <w:jc w:val="right"/>
            </w:pPr>
            <w:r>
              <w:t xml:space="preserve">2021</w:t>
            </w:r>
          </w:p>
        </w:tc>
        <w:tc>
          <w:tcPr/>
          <w:p>
            <w:pPr>
              <w:pStyle w:val="Compact"/>
              <w:jc w:val="right"/>
            </w:pPr>
            <w:r>
              <w:t xml:space="preserve">67</w:t>
            </w:r>
          </w:p>
        </w:tc>
        <w:tc>
          <w:tcPr/>
          <w:p>
            <w:pPr>
              <w:pStyle w:val="Compact"/>
              <w:jc w:val="right"/>
            </w:pPr>
            <w:r>
              <w:t xml:space="preserve">17</w:t>
            </w:r>
          </w:p>
        </w:tc>
        <w:tc>
          <w:tcPr/>
          <w:p>
            <w:pPr>
              <w:pStyle w:val="Compact"/>
              <w:jc w:val="right"/>
            </w:pPr>
            <w:r>
              <w:t xml:space="preserve">84</w:t>
            </w:r>
          </w:p>
        </w:tc>
      </w:tr>
      <w:tr>
        <w:tc>
          <w:tcPr/>
          <w:p>
            <w:pPr>
              <w:pStyle w:val="Compact"/>
              <w:jc w:val="right"/>
            </w:pPr>
            <w:r>
              <w:t xml:space="preserve">2022</w:t>
            </w:r>
          </w:p>
        </w:tc>
        <w:tc>
          <w:tcPr/>
          <w:p>
            <w:pPr>
              <w:pStyle w:val="Compact"/>
              <w:jc w:val="right"/>
            </w:pPr>
            <w:r>
              <w:t xml:space="preserve">13</w:t>
            </w:r>
          </w:p>
        </w:tc>
        <w:tc>
          <w:tcPr/>
          <w:p>
            <w:pPr>
              <w:pStyle w:val="Compact"/>
              <w:jc w:val="right"/>
            </w:pPr>
            <w:r>
              <w:t xml:space="preserve">4</w:t>
            </w:r>
          </w:p>
        </w:tc>
        <w:tc>
          <w:tcPr/>
          <w:p>
            <w:pPr>
              <w:pStyle w:val="Compact"/>
              <w:jc w:val="right"/>
            </w:pPr>
            <w:r>
              <w:t xml:space="preserve">17</w:t>
            </w:r>
          </w:p>
        </w:tc>
      </w:tr>
    </w:tbl>
    <w:p>
      <w:pPr>
        <w:pStyle w:val="BodyText"/>
      </w:pPr>
      <w:r>
        <w:drawing>
          <wp:inline>
            <wp:extent cx="5334000" cy="3282461"/>
            <wp:effectExtent b="0" l="0" r="0" t="0"/>
            <wp:docPr descr="" title="" id="28" name="Picture"/>
            <a:graphic>
              <a:graphicData uri="http://schemas.openxmlformats.org/drawingml/2006/picture">
                <pic:pic>
                  <pic:nvPicPr>
                    <pic:cNvPr descr="return_rates.png" id="29" name="Picture"/>
                    <pic:cNvPicPr>
                      <a:picLocks noChangeArrowheads="1" noChangeAspect="1"/>
                    </pic:cNvPicPr>
                  </pic:nvPicPr>
                  <pic:blipFill>
                    <a:blip r:embed="rId27"/>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31" name="Picture"/>
            <a:graphic>
              <a:graphicData uri="http://schemas.openxmlformats.org/drawingml/2006/picture">
                <pic:pic>
                  <pic:nvPicPr>
                    <pic:cNvPr descr="ratio_eggs_CL.png" id="32"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0" Target="https://www6.inra.fr/diapfc" TargetMode="External" /></Relationships>
</file>

<file path=word/_rels/footnotes.xml.rels><?xml version="1.0" encoding="UTF-8"?><Relationships xmlns="http://schemas.openxmlformats.org/package/2006/relationships"><Relationship Type="http://schemas.openxmlformats.org/officeDocument/2006/relationships/hyperlink" Id="rId20" Target="https://www6.inra.fr/diapf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Bilan_CIEM</dc:title>
  <dc:creator>Mathieu Buoro &amp; Etienne Prévost</dc:creator>
  <cp:keywords/>
  <dcterms:created xsi:type="dcterms:W3CDTF">2023-03-27T09:51:57Z</dcterms:created>
  <dcterms:modified xsi:type="dcterms:W3CDTF">2023-03-27T09:51:57Z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4/07/2022</vt:lpwstr>
  </property>
  <property fmtid="{D5CDD505-2E9C-101B-9397-08002B2CF9AE}" pid="3" name="output">
    <vt:lpwstr/>
  </property>
</Properties>
</file>