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4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《信息对抗技术》课程作业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专业：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信息安全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学号：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1911562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姓名：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沙璇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sz w:val="22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实验二 IIS 的安装与安全配置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一． 实验目的 </w:t>
      </w:r>
    </w:p>
    <w:p>
      <w:pPr>
        <w:rPr>
          <w:rFonts w:hint="eastAsia"/>
        </w:rPr>
      </w:pPr>
      <w:r>
        <w:rPr>
          <w:rFonts w:hint="eastAsia"/>
        </w:rPr>
        <w:t>1.熟练掌握IIS的安装方法。</w:t>
      </w:r>
    </w:p>
    <w:p>
      <w:pPr>
        <w:rPr>
          <w:rFonts w:hint="eastAsia"/>
        </w:rPr>
      </w:pPr>
      <w:r>
        <w:rPr>
          <w:rFonts w:hint="eastAsia"/>
        </w:rPr>
        <w:t>2.了解web网站的建立与运行的方法。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练习使用IIS建立web网站。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IIS的安装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IIS 是一种 Web 服务组件，其中包括 Web 服务器、FTP 服务器、NNTP 服务器和 SMTP 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务器，分别用于网页浏览、文件传输、新闻服务和邮件发送等方面，它使得在网络上发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布信息成了一件很容易的事。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WinXP中，</w:t>
      </w:r>
      <w:r>
        <w:rPr>
          <w:rFonts w:hint="default"/>
          <w:lang w:val="en-US" w:eastAsia="zh-CN"/>
        </w:rPr>
        <w:t>点击开始-设置-控制面板,找到"添加或删除程序"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195072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2738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点击"添加/删除windows组件",勾选"Internet信息服务(IIS)"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2530" cy="2877820"/>
            <wp:effectExtent l="0" t="0" r="127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使用安装包安装IIS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992755" cy="2319655"/>
            <wp:effectExtent l="0" t="0" r="952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显示安装成功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976880" cy="2241550"/>
            <wp:effectExtent l="0" t="0" r="1016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（二）web网站的建立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在控制面板中打开“管理工具”--&gt;“internet 信息服务”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8605" cy="3189605"/>
            <wp:effectExtent l="0" t="0" r="635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点击进入“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网站-默认网站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,在"默认网站"上右键-属性,打开"默认网站(停止)属性"对话框,在"网站"选项卡-"IP地址"中,点击下拉框选择一个地址作为本地网站调试的地址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；也可以不设置ip地址，直接访问主机名来打开网站。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0580" cy="3395980"/>
            <wp:effectExtent l="0" t="0" r="7620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在“主目录”选项卡中打开本地路径，选择存放网站的文件夹。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1010" cy="3204845"/>
            <wp:effectExtent l="0" t="0" r="11430" b="1079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在"文档"选项卡下,点击"启用默认文档",把网站主页的文件名添加到最上面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7675" cy="2640965"/>
            <wp:effectExtent l="0" t="0" r="14605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其中html文件的代码如下所示：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4240" cy="2384425"/>
            <wp:effectExtent l="0" t="0" r="0" b="8255"/>
            <wp:docPr id="12" name="图片 12" descr="UB2ZVP6XZXE8ITHC]HF))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B2ZVP6XZXE8ITHC]HF))U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设置成功后点击“默认网站”-启动。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最后在浏览器中输入localhost测试，网页打开成功，如下所示：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72715"/>
            <wp:effectExtent l="0" t="0" r="3175" b="9525"/>
            <wp:docPr id="11" name="图片 11" descr="5LU)~%2C4X}`DJ`@@93RX{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LU)~%2C4X}`DJ`@@93RX{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4108D"/>
    <w:multiLevelType w:val="singleLevel"/>
    <w:tmpl w:val="E974108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16BA4E"/>
    <w:multiLevelType w:val="singleLevel"/>
    <w:tmpl w:val="FF16BA4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A7C3C"/>
    <w:rsid w:val="6E503E39"/>
    <w:rsid w:val="7F4A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2022-03-09T02:22:00Z</dcterms:created>
  <dc:creator>15389</dc:creator>
  <cp:lastModifiedBy>15389</cp:lastModifiedBy>
  <dcterms:modified xsi:type="dcterms:W3CDTF">2022-03-09T05:13:13Z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194863182BBC487BAE4912A500378B44</vt:lpwstr>
  </property>
</Properties>
</file>