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《信息对抗技术》课程作业</w:t>
      </w: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学号：</w:t>
      </w:r>
      <w:r>
        <w:rPr>
          <w:rFonts w:hint="eastAsia"/>
          <w:sz w:val="24"/>
          <w:szCs w:val="32"/>
          <w:lang w:val="en-US" w:eastAsia="zh-CN"/>
        </w:rPr>
        <w:t>1911562</w:t>
      </w:r>
      <w:r>
        <w:rPr>
          <w:rFonts w:hint="eastAsia"/>
          <w:sz w:val="24"/>
          <w:szCs w:val="32"/>
        </w:rPr>
        <w:t xml:space="preserve"> 姓名：</w:t>
      </w:r>
      <w:r>
        <w:rPr>
          <w:rFonts w:hint="eastAsia"/>
          <w:sz w:val="24"/>
          <w:szCs w:val="32"/>
          <w:lang w:val="en-US" w:eastAsia="zh-CN"/>
        </w:rPr>
        <w:t>沙璇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>专业：信息安全</w:t>
      </w:r>
    </w:p>
    <w:p>
      <w:pPr>
        <w:jc w:val="center"/>
        <w:rPr>
          <w:rFonts w:hint="default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i w:val="0"/>
          <w:iCs w:val="0"/>
          <w:sz w:val="28"/>
          <w:szCs w:val="36"/>
          <w:lang w:val="en-US" w:eastAsia="zh-CN"/>
        </w:rPr>
        <w:t>实验 扫描工具的使用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i w:val="0"/>
          <w:iCs w:val="0"/>
          <w:sz w:val="24"/>
          <w:szCs w:val="32"/>
          <w:lang w:val="en-US" w:eastAsia="zh-CN"/>
        </w:rPr>
      </w:pPr>
      <w:r>
        <w:rPr>
          <w:rFonts w:hint="default"/>
          <w:b/>
          <w:bCs/>
          <w:i w:val="0"/>
          <w:iCs w:val="0"/>
          <w:sz w:val="24"/>
          <w:szCs w:val="32"/>
          <w:lang w:val="en-US" w:eastAsia="zh-CN"/>
        </w:rPr>
        <w:t xml:space="preserve">实验目的 </w:t>
      </w:r>
    </w:p>
    <w:p>
      <w:pPr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1. 熟悉Nmap使用方法，熟悉扫描工具的原理。 </w:t>
      </w:r>
    </w:p>
    <w:p>
      <w:pPr>
        <w:numPr>
          <w:numId w:val="0"/>
        </w:numPr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2. 使用 Nmap 扫描网站。</w:t>
      </w:r>
      <w:r>
        <w:rPr>
          <w:rFonts w:hint="default"/>
          <w:sz w:val="24"/>
          <w:szCs w:val="32"/>
          <w:lang w:val="en-US" w:eastAsia="zh-CN"/>
        </w:rPr>
        <w:t xml:space="preserve"> </w:t>
      </w:r>
    </w:p>
    <w:p>
      <w:pPr>
        <w:numPr>
          <w:numId w:val="0"/>
        </w:numPr>
        <w:jc w:val="left"/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 xml:space="preserve">二、实验环境 </w:t>
      </w:r>
    </w:p>
    <w:p>
      <w:pPr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1．系统环境：Win</w:t>
      </w:r>
      <w:r>
        <w:rPr>
          <w:rFonts w:hint="eastAsia"/>
          <w:sz w:val="21"/>
          <w:szCs w:val="21"/>
          <w:lang w:val="en-US" w:eastAsia="zh-CN"/>
        </w:rPr>
        <w:t>XP</w:t>
      </w:r>
    </w:p>
    <w:p>
      <w:pPr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2．使用软件：NMap </w:t>
      </w:r>
    </w:p>
    <w:p>
      <w:pPr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 xml:space="preserve">三、实验原理 </w:t>
      </w:r>
    </w:p>
    <w:p>
      <w:pPr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1.NMap</w:t>
      </w:r>
    </w:p>
    <w:p>
      <w:pPr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一款开源的扫描工具，用于系统管理员查看一个大型的网络有 哪些主机及其上运行何种服务。它支持多种协议的扫描如 UDP、TCP connect（）、 TCP SYN（半连接）、Ftp Proxy（暴力攻击）、Reverse-Ident、ICMP（ping Sweep）、 FIN、ACK Sweep、Xmas Tree、SYN Sweep 和 Null 扫描。Nmap 还提供一些实用 功能如通过 TCP/IP 来鉴别操作系统类型、秘密扫描、动态延迟和重发、平行扫 描、通过并行的 ping 鉴别下属的主机、欺骗扫描、端口过滤探测、直接的 RPC 扫描、分布扫描、灵活的目标选择以及端口的描述。Nmap 的特色在于秘密扫描， 操作系统探测，多种扫描模式以及指纹识别技术。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Nmap 输出的是扫描目标的列表，以及每个目标的补充信息，</w:t>
      </w:r>
      <w:r>
        <w:rPr>
          <w:rFonts w:hint="eastAsia"/>
          <w:sz w:val="21"/>
          <w:szCs w:val="21"/>
          <w:lang w:val="en-US" w:eastAsia="zh-CN"/>
        </w:rPr>
        <w:t>显示的</w:t>
      </w:r>
      <w:r>
        <w:rPr>
          <w:rFonts w:hint="default"/>
          <w:sz w:val="21"/>
          <w:szCs w:val="21"/>
          <w:lang w:val="en-US" w:eastAsia="zh-CN"/>
        </w:rPr>
        <w:t>信息依赖于所使用的选项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四</w:t>
      </w:r>
      <w:r>
        <w:rPr>
          <w:rFonts w:hint="default"/>
          <w:b/>
          <w:bCs/>
          <w:sz w:val="24"/>
          <w:szCs w:val="32"/>
          <w:lang w:val="en-US" w:eastAsia="zh-CN"/>
        </w:rPr>
        <w:t>、实验</w:t>
      </w:r>
      <w:r>
        <w:rPr>
          <w:rFonts w:hint="eastAsia"/>
          <w:b/>
          <w:bCs/>
          <w:sz w:val="24"/>
          <w:szCs w:val="32"/>
          <w:lang w:val="en-US" w:eastAsia="zh-CN"/>
        </w:rPr>
        <w:t>步骤</w:t>
      </w:r>
      <w:r>
        <w:rPr>
          <w:rFonts w:hint="default"/>
          <w:b/>
          <w:bCs/>
          <w:sz w:val="24"/>
          <w:szCs w:val="32"/>
          <w:lang w:val="en-US" w:eastAsia="zh-CN"/>
        </w:rPr>
        <w:t xml:space="preserve"> </w:t>
      </w:r>
    </w:p>
    <w:p>
      <w:pPr>
        <w:numPr>
          <w:numId w:val="0"/>
        </w:numPr>
        <w:jc w:val="left"/>
        <w:rPr>
          <w:rFonts w:hint="eastAsia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（一）配置计算机的相关功能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1、打开计算机控制面板，找到</w:t>
      </w:r>
      <w:r>
        <w:rPr>
          <w:rFonts w:hint="eastAsia"/>
          <w:sz w:val="21"/>
          <w:szCs w:val="21"/>
          <w:lang w:val="en-US" w:eastAsia="zh-CN"/>
        </w:rPr>
        <w:t>添加或删除程序，打开添加/删除windows组件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5580" cy="2987675"/>
            <wp:effectExtent l="0" t="0" r="12700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98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勾选IIS下的万维网服务，点击确定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48710" cy="2858770"/>
            <wp:effectExtent l="0" t="0" r="889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285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eastAsia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Nmap的安装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1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 w:eastAsia="zh-CN"/>
        </w:rPr>
        <w:t>、点击开始安装，选择 I agree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38170" cy="2439035"/>
            <wp:effectExtent l="0" t="0" r="1270" b="146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243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sz w:val="21"/>
          <w:szCs w:val="21"/>
          <w:lang w:val="en-US" w:eastAsia="zh-CN"/>
        </w:rPr>
        <w:t>2、保持默认，点击</w:t>
      </w:r>
      <w:r>
        <w:rPr>
          <w:rFonts w:hint="eastAsia"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  <w:t>next-&gt;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08325" cy="2430145"/>
            <wp:effectExtent l="0" t="0" r="635" b="825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43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选择安装位置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34080" cy="2703195"/>
            <wp:effectExtent l="0" t="0" r="1016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408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点击install，点击next，最后点击finish安装成功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86785" cy="2686685"/>
            <wp:effectExtent l="0" t="0" r="3175" b="1079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268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67735" cy="2696845"/>
            <wp:effectExtent l="0" t="0" r="6985" b="63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269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3"/>
        </w:numPr>
        <w:jc w:val="left"/>
        <w:rPr>
          <w:rFonts w:hint="eastAsia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Nmap的扫描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打开 Nmap，在目标上输入： 127.0.0.1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6710" cy="3623945"/>
            <wp:effectExtent l="0" t="0" r="13970" b="317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3623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66080" cy="3626485"/>
            <wp:effectExtent l="0" t="0" r="5080" b="63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6080" cy="362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69890" cy="3639820"/>
            <wp:effectExtent l="0" t="0" r="1270" b="254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363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接下来把目标改为：www.baidu.com。可以看到 tcp 的 80 端口和 443 端口打开了。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33720" cy="4187190"/>
            <wp:effectExtent l="0" t="0" r="5080" b="381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418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5575" cy="4298315"/>
            <wp:effectExtent l="0" t="0" r="6985" b="1460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429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B4193D"/>
    <w:multiLevelType w:val="singleLevel"/>
    <w:tmpl w:val="84B4193D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9FDA9C2A"/>
    <w:multiLevelType w:val="singleLevel"/>
    <w:tmpl w:val="9FDA9C2A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F22D0A21"/>
    <w:multiLevelType w:val="singleLevel"/>
    <w:tmpl w:val="F22D0A2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AB24177"/>
    <w:multiLevelType w:val="singleLevel"/>
    <w:tmpl w:val="3AB2417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BD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2022-03-26T07:26:05Z</dcterms:created>
  <dc:creator>15389</dc:creator>
  <cp:lastModifiedBy>15389</cp:lastModifiedBy>
  <dcterms:modified xsi:type="dcterms:W3CDTF">2022-03-26T09:05:01Z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38EB739B43A24A6D932EC4F218CCB178</vt:lpwstr>
  </property>
</Properties>
</file>