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7CD" w:rsidRPr="00BC4A70" w:rsidRDefault="00BC4A70" w:rsidP="000877CD">
      <w:pPr>
        <w:pStyle w:val="Sinespaciado"/>
        <w:jc w:val="center"/>
        <w:rPr>
          <w:rFonts w:ascii="Arial Narrow" w:hAnsi="Arial Narrow"/>
          <w:b/>
          <w:sz w:val="36"/>
          <w:szCs w:val="36"/>
        </w:rPr>
      </w:pPr>
      <w:r w:rsidRPr="00BC4A70">
        <w:rPr>
          <w:rFonts w:ascii="Arial Narrow" w:hAnsi="Arial Narrow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4556328" wp14:editId="4AC9CA33">
            <wp:simplePos x="0" y="0"/>
            <wp:positionH relativeFrom="rightMargin">
              <wp:posOffset>-682993</wp:posOffset>
            </wp:positionH>
            <wp:positionV relativeFrom="paragraph">
              <wp:posOffset>-261620</wp:posOffset>
            </wp:positionV>
            <wp:extent cx="1080503" cy="948690"/>
            <wp:effectExtent l="0" t="0" r="0" b="0"/>
            <wp:wrapNone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697" b="95819" l="0" r="99083">
                                  <a14:foregroundMark x1="14679" y1="82578" x2="14679" y2="82578"/>
                                  <a14:foregroundMark x1="13456" y1="79791" x2="13456" y2="79791"/>
                                  <a14:foregroundMark x1="10092" y1="82578" x2="10092" y2="82578"/>
                                  <a14:foregroundMark x1="8869" y1="80488" x2="8869" y2="80488"/>
                                  <a14:foregroundMark x1="5810" y1="79443" x2="5810" y2="80488"/>
                                  <a14:foregroundMark x1="6116" y1="82578" x2="6116" y2="83972"/>
                                  <a14:foregroundMark x1="5810" y1="84321" x2="5810" y2="84321"/>
                                  <a14:foregroundMark x1="6116" y1="84321" x2="7645" y2="85366"/>
                                  <a14:foregroundMark x1="12538" y1="84669" x2="12538" y2="84669"/>
                                  <a14:foregroundMark x1="13456" y1="81533" x2="13456" y2="81533"/>
                                  <a14:foregroundMark x1="13761" y1="80488" x2="13761" y2="80488"/>
                                  <a14:foregroundMark x1="14067" y1="79094" x2="14067" y2="79094"/>
                                  <a14:foregroundMark x1="14985" y1="79094" x2="14985" y2="79094"/>
                                  <a14:foregroundMark x1="15596" y1="79094" x2="16514" y2="80139"/>
                                  <a14:foregroundMark x1="17737" y1="80836" x2="17737" y2="80836"/>
                                  <a14:foregroundMark x1="18960" y1="80488" x2="18960" y2="80488"/>
                                  <a14:foregroundMark x1="18960" y1="78746" x2="18960" y2="78746"/>
                                  <a14:foregroundMark x1="18960" y1="78746" x2="18960" y2="78746"/>
                                  <a14:foregroundMark x1="18960" y1="78746" x2="18960" y2="80139"/>
                                  <a14:foregroundMark x1="18960" y1="80836" x2="18960" y2="80836"/>
                                  <a14:foregroundMark x1="18960" y1="80836" x2="18654" y2="82578"/>
                                  <a14:foregroundMark x1="18654" y1="82578" x2="18654" y2="82578"/>
                                  <a14:foregroundMark x1="20183" y1="81533" x2="20183" y2="81533"/>
                                  <a14:foregroundMark x1="20489" y1="81533" x2="20489" y2="81533"/>
                                  <a14:foregroundMark x1="22018" y1="80836" x2="22018" y2="80836"/>
                                  <a14:foregroundMark x1="22018" y1="80836" x2="22018" y2="80836"/>
                                  <a14:foregroundMark x1="22018" y1="80836" x2="22018" y2="80836"/>
                                  <a14:foregroundMark x1="22630" y1="81185" x2="22630" y2="81185"/>
                                  <a14:foregroundMark x1="23242" y1="81185" x2="23242" y2="81185"/>
                                  <a14:foregroundMark x1="24771" y1="82578" x2="24771" y2="82578"/>
                                  <a14:foregroundMark x1="34251" y1="81882" x2="34251" y2="81882"/>
                                  <a14:foregroundMark x1="34251" y1="81882" x2="34251" y2="81882"/>
                                  <a14:foregroundMark x1="34251" y1="81882" x2="34251" y2="81882"/>
                                  <a14:foregroundMark x1="33028" y1="79791" x2="33028" y2="79791"/>
                                  <a14:foregroundMark x1="33028" y1="79791" x2="33028" y2="78746"/>
                                  <a14:foregroundMark x1="32722" y1="76307" x2="32722" y2="76307"/>
                                  <a14:foregroundMark x1="36391" y1="80488" x2="36391" y2="80488"/>
                                  <a14:foregroundMark x1="36391" y1="78049" x2="36391" y2="78049"/>
                                  <a14:foregroundMark x1="36391" y1="78049" x2="36391" y2="78049"/>
                                  <a14:foregroundMark x1="35168" y1="80836" x2="35780" y2="85714"/>
                                  <a14:foregroundMark x1="41284" y1="83624" x2="41284" y2="83624"/>
                                  <a14:foregroundMark x1="38838" y1="83275" x2="38838" y2="83275"/>
                                  <a14:foregroundMark x1="38838" y1="83275" x2="39144" y2="81882"/>
                                  <a14:foregroundMark x1="41284" y1="80139" x2="41284" y2="80139"/>
                                  <a14:foregroundMark x1="41284" y1="80139" x2="41284" y2="80139"/>
                                  <a14:foregroundMark x1="46483" y1="80488" x2="46483" y2="80488"/>
                                  <a14:foregroundMark x1="46483" y1="80488" x2="46483" y2="80488"/>
                                  <a14:foregroundMark x1="46483" y1="80836" x2="46483" y2="80836"/>
                                  <a14:foregroundMark x1="46483" y1="81533" x2="45872" y2="84321"/>
                                  <a14:foregroundMark x1="45872" y1="85017" x2="45872" y2="85017"/>
                                  <a14:foregroundMark x1="48012" y1="83624" x2="48012" y2="83624"/>
                                  <a14:foregroundMark x1="49235" y1="83275" x2="49235" y2="83275"/>
                                  <a14:foregroundMark x1="49235" y1="79443" x2="49235" y2="79443"/>
                                  <a14:foregroundMark x1="52294" y1="80836" x2="52294" y2="80836"/>
                                  <a14:foregroundMark x1="52294" y1="81882" x2="52294" y2="81882"/>
                                  <a14:foregroundMark x1="54434" y1="80488" x2="54434" y2="80488"/>
                                  <a14:foregroundMark x1="56575" y1="78746" x2="56575" y2="78746"/>
                                  <a14:foregroundMark x1="56575" y1="79094" x2="56575" y2="79094"/>
                                  <a14:foregroundMark x1="56269" y1="81882" x2="55963" y2="83275"/>
                                  <a14:foregroundMark x1="55657" y1="83972" x2="55657" y2="83972"/>
                                  <a14:foregroundMark x1="55657" y1="83972" x2="55657" y2="83972"/>
                                  <a14:foregroundMark x1="55657" y1="83972" x2="55657" y2="83972"/>
                                  <a14:foregroundMark x1="56269" y1="83972" x2="56269" y2="83972"/>
                                  <a14:foregroundMark x1="57187" y1="83972" x2="57187" y2="83972"/>
                                  <a14:foregroundMark x1="57187" y1="83972" x2="57187" y2="83972"/>
                                  <a14:foregroundMark x1="57187" y1="83972" x2="57187" y2="83972"/>
                                  <a14:foregroundMark x1="57187" y1="83972" x2="57187" y2="83972"/>
                                  <a14:foregroundMark x1="56269" y1="82578" x2="56269" y2="82578"/>
                                  <a14:foregroundMark x1="55657" y1="80488" x2="55657" y2="80488"/>
                                  <a14:foregroundMark x1="56269" y1="79443" x2="56269" y2="79443"/>
                                  <a14:foregroundMark x1="59327" y1="80139" x2="59327" y2="80139"/>
                                  <a14:foregroundMark x1="66667" y1="80139" x2="66667" y2="80139"/>
                                  <a14:foregroundMark x1="66667" y1="80139" x2="66667" y2="80139"/>
                                  <a14:foregroundMark x1="69113" y1="79791" x2="69113" y2="79791"/>
                                  <a14:foregroundMark x1="69113" y1="79443" x2="69113" y2="79443"/>
                                  <a14:foregroundMark x1="72783" y1="79791" x2="72783" y2="79791"/>
                                  <a14:foregroundMark x1="72477" y1="79791" x2="72477" y2="79791"/>
                                  <a14:foregroundMark x1="75229" y1="78746" x2="75229" y2="78746"/>
                                  <a14:foregroundMark x1="75229" y1="78746" x2="75229" y2="78746"/>
                                  <a14:foregroundMark x1="78899" y1="79443" x2="78899" y2="79443"/>
                                  <a14:foregroundMark x1="78899" y1="79443" x2="78899" y2="79443"/>
                                  <a14:foregroundMark x1="77982" y1="84321" x2="77982" y2="84321"/>
                                  <a14:foregroundMark x1="77982" y1="83972" x2="77982" y2="83972"/>
                                  <a14:foregroundMark x1="81651" y1="82927" x2="81651" y2="82927"/>
                                  <a14:foregroundMark x1="81651" y1="82927" x2="81651" y2="82927"/>
                                  <a14:foregroundMark x1="82263" y1="80139" x2="82263" y2="80139"/>
                                  <a14:foregroundMark x1="82263" y1="79791" x2="82263" y2="79791"/>
                                  <a14:foregroundMark x1="85321" y1="78746" x2="85321" y2="78746"/>
                                  <a14:foregroundMark x1="85321" y1="78746" x2="85321" y2="78746"/>
                                  <a14:foregroundMark x1="93272" y1="78397" x2="93272" y2="78397"/>
                                  <a14:foregroundMark x1="93272" y1="78397" x2="93272" y2="78397"/>
                                  <a14:foregroundMark x1="94190" y1="78397" x2="94190" y2="78397"/>
                                  <a14:foregroundMark x1="94190" y1="78397" x2="94190" y2="783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657" cy="951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1FC" w:rsidRPr="00BC4A70"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6CA67D3" wp14:editId="2DFDFBEB">
            <wp:simplePos x="0" y="0"/>
            <wp:positionH relativeFrom="margin">
              <wp:align>left</wp:align>
            </wp:positionH>
            <wp:positionV relativeFrom="paragraph">
              <wp:posOffset>-251460</wp:posOffset>
            </wp:positionV>
            <wp:extent cx="769029" cy="934720"/>
            <wp:effectExtent l="0" t="0" r="0" b="0"/>
            <wp:wrapNone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29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7CD" w:rsidRPr="00BC4A70">
        <w:rPr>
          <w:rFonts w:ascii="Arial Narrow" w:hAnsi="Arial Narrow"/>
          <w:b/>
          <w:sz w:val="36"/>
          <w:szCs w:val="36"/>
        </w:rPr>
        <w:t xml:space="preserve">GOBIERNO REGIONAL DE APURÍMAC </w:t>
      </w: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hAnsi="Arial Narrow"/>
          <w:b/>
          <w:sz w:val="28"/>
        </w:rPr>
      </w:pPr>
    </w:p>
    <w:p w:rsidR="000877CD" w:rsidRPr="00BC4A70" w:rsidRDefault="000877CD" w:rsidP="000877CD">
      <w:pPr>
        <w:pStyle w:val="Sinespaciado"/>
        <w:jc w:val="center"/>
        <w:rPr>
          <w:rFonts w:ascii="Arial Narrow" w:hAnsi="Arial Narrow"/>
          <w:b/>
          <w:i/>
          <w:sz w:val="28"/>
        </w:rPr>
      </w:pPr>
      <w:r w:rsidRPr="00BC4A70">
        <w:rPr>
          <w:rFonts w:ascii="Arial Narrow" w:hAnsi="Arial Narrow"/>
          <w:b/>
          <w:i/>
          <w:sz w:val="28"/>
        </w:rPr>
        <w:t>OFICINA REGIONAL DE FORMULACIÓN Y EVALUACIÓN DE INVERSIONES – ORFEI</w:t>
      </w:r>
    </w:p>
    <w:p w:rsidR="000877CD" w:rsidRDefault="000877CD" w:rsidP="000877CD">
      <w:pPr>
        <w:pStyle w:val="Sinespaciado"/>
        <w:jc w:val="center"/>
        <w:rPr>
          <w:rFonts w:ascii="Britannic Bold" w:hAnsi="Britannic Bold"/>
          <w:b/>
        </w:rPr>
      </w:pPr>
      <w:r>
        <w:rPr>
          <w:rFonts w:ascii="Britannic Bold" w:hAnsi="Britannic Bold"/>
          <w:b/>
        </w:rPr>
        <w:t xml:space="preserve">        </w:t>
      </w:r>
    </w:p>
    <w:p w:rsidR="000877CD" w:rsidRPr="008539A1" w:rsidRDefault="000877CD" w:rsidP="000877CD">
      <w:pPr>
        <w:pStyle w:val="Sinespaciado"/>
        <w:jc w:val="center"/>
        <w:rPr>
          <w:rFonts w:ascii="Britannic Bold" w:hAnsi="Britannic Bold"/>
          <w:b/>
        </w:rPr>
      </w:pPr>
    </w:p>
    <w:p w:rsidR="000877CD" w:rsidRPr="000877CD" w:rsidRDefault="000877CD" w:rsidP="000877CD">
      <w:pPr>
        <w:pStyle w:val="Sinespaciado"/>
        <w:jc w:val="center"/>
        <w:rPr>
          <w:rFonts w:ascii="Arial Narrow" w:eastAsia="Calibri" w:hAnsi="Arial Narrow" w:cs="Times New Roman"/>
          <w:b/>
          <w:color w:val="2E74B5" w:themeColor="accent1" w:themeShade="BF"/>
          <w:sz w:val="28"/>
          <w:szCs w:val="28"/>
          <w:lang w:val="es-ES" w:eastAsia="en-US"/>
        </w:rPr>
      </w:pPr>
      <w:r w:rsidRPr="000877CD">
        <w:rPr>
          <w:rFonts w:ascii="Arial Narrow" w:hAnsi="Arial Narrow"/>
          <w:b/>
          <w:color w:val="2E74B5" w:themeColor="accent1" w:themeShade="BF"/>
          <w:sz w:val="28"/>
          <w:szCs w:val="28"/>
        </w:rPr>
        <w:t xml:space="preserve">PERFIL DEL PROYECTO </w:t>
      </w:r>
    </w:p>
    <w:p w:rsidR="00E1229B" w:rsidRDefault="00E1229B"/>
    <w:p w:rsidR="000877CD" w:rsidRDefault="000877CD" w:rsidP="000877CD">
      <w:pPr>
        <w:ind w:left="0"/>
        <w:jc w:val="center"/>
        <w:rPr>
          <w:rFonts w:ascii="Arial Narrow" w:hAnsi="Arial Narrow"/>
          <w:b/>
          <w:i/>
          <w:sz w:val="28"/>
          <w:szCs w:val="28"/>
          <w:u w:val="single"/>
        </w:rPr>
      </w:pPr>
      <w:r w:rsidRPr="000877CD">
        <w:rPr>
          <w:rFonts w:ascii="Arial Narrow" w:hAnsi="Arial Narrow"/>
          <w:b/>
          <w:sz w:val="28"/>
          <w:szCs w:val="28"/>
        </w:rPr>
        <w:t xml:space="preserve">PROYECTO: 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“</w:t>
      </w:r>
      <w:r w:rsidR="00F6423D" w:rsidRPr="00D85BFD">
        <w:rPr>
          <w:rFonts w:ascii="Arial Narrow" w:hAnsi="Arial Narrow"/>
          <w:b/>
          <w:i/>
          <w:sz w:val="32"/>
          <w:szCs w:val="32"/>
        </w:rPr>
        <w:t>RECUPERACIÓN DE</w:t>
      </w:r>
      <w:r w:rsidR="00D85BFD" w:rsidRPr="00D85BFD">
        <w:rPr>
          <w:rFonts w:ascii="Arial Narrow" w:hAnsi="Arial Narrow"/>
          <w:b/>
          <w:i/>
          <w:sz w:val="32"/>
          <w:szCs w:val="32"/>
        </w:rPr>
        <w:t xml:space="preserve"> LOS ECOSISTEMAS</w:t>
      </w:r>
      <w:r w:rsidR="004A1A97">
        <w:rPr>
          <w:rFonts w:ascii="Arial Narrow" w:hAnsi="Arial Narrow"/>
          <w:b/>
          <w:i/>
          <w:sz w:val="32"/>
          <w:szCs w:val="32"/>
        </w:rPr>
        <w:t xml:space="preserve"> DE</w:t>
      </w:r>
      <w:r w:rsidR="00D85BFD" w:rsidRPr="00D85BFD">
        <w:rPr>
          <w:rFonts w:ascii="Arial Narrow" w:hAnsi="Arial Narrow"/>
          <w:b/>
          <w:i/>
          <w:sz w:val="32"/>
          <w:szCs w:val="32"/>
        </w:rPr>
        <w:t xml:space="preserve"> PAJONAL DE PUNA HÚMEDA, BOFED</w:t>
      </w:r>
      <w:r w:rsidR="006C0E66">
        <w:rPr>
          <w:rFonts w:ascii="Arial Narrow" w:hAnsi="Arial Narrow"/>
          <w:b/>
          <w:i/>
          <w:sz w:val="32"/>
          <w:szCs w:val="32"/>
        </w:rPr>
        <w:t xml:space="preserve">AL, BOSQUE RELICTO Y LAGUNAS 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EN CABECERAS DE CUENCAS EN 7 DISTRITOS DE LA PROVINCIA DE GRAU Y COTABAMBAS</w:t>
      </w:r>
      <w:r w:rsidR="00DC5A87">
        <w:rPr>
          <w:rFonts w:ascii="Arial Narrow" w:hAnsi="Arial Narrow"/>
          <w:b/>
          <w:i/>
          <w:sz w:val="32"/>
          <w:szCs w:val="32"/>
        </w:rPr>
        <w:t xml:space="preserve"> – REGION DE APURIMAC</w:t>
      </w:r>
      <w:r w:rsidR="00D85BFD" w:rsidRPr="00D85BFD">
        <w:rPr>
          <w:rFonts w:ascii="Arial Narrow" w:hAnsi="Arial Narrow"/>
          <w:b/>
          <w:i/>
          <w:sz w:val="32"/>
          <w:szCs w:val="32"/>
        </w:rPr>
        <w:t>”</w:t>
      </w:r>
      <w:r w:rsidR="00DC5A87">
        <w:rPr>
          <w:rFonts w:ascii="Arial Narrow" w:hAnsi="Arial Narrow"/>
          <w:b/>
          <w:i/>
          <w:sz w:val="32"/>
          <w:szCs w:val="32"/>
        </w:rPr>
        <w:t>.</w:t>
      </w:r>
    </w:p>
    <w:p w:rsidR="00BC4A70" w:rsidRPr="00597BF3" w:rsidRDefault="009351C9" w:rsidP="000877CD">
      <w:pPr>
        <w:ind w:left="0"/>
        <w:jc w:val="center"/>
        <w:rPr>
          <w:rFonts w:ascii="Arial Narrow" w:hAnsi="Arial Narrow"/>
          <w:b/>
          <w:i/>
          <w:sz w:val="28"/>
          <w:szCs w:val="28"/>
        </w:rPr>
      </w:pPr>
      <w:r w:rsidRPr="001608F3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66432" behindDoc="1" locked="0" layoutInCell="1" allowOverlap="1" wp14:anchorId="0EDDE3AE" wp14:editId="717437B1">
            <wp:simplePos x="0" y="0"/>
            <wp:positionH relativeFrom="margin">
              <wp:posOffset>1857375</wp:posOffset>
            </wp:positionH>
            <wp:positionV relativeFrom="paragraph">
              <wp:posOffset>149860</wp:posOffset>
            </wp:positionV>
            <wp:extent cx="1800000" cy="1440000"/>
            <wp:effectExtent l="57150" t="57150" r="48260" b="46355"/>
            <wp:wrapNone/>
            <wp:docPr id="1" name="Imagen 1" descr="D:\PROYECTOS EN FORMULACION\PROYECTOS 2019\PROYECTO ECOSISTEMAS COTABAMBA - GRA\PI ECOSISTEMICOS COTABAMBAS\FOTOS COTABAMBAS\fotos\DSC0084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YECTOS EN FORMULACION\PROYECTOS 2019\PROYECTO ECOSISTEMAS COTABAMBA - GRA\PI ECOSISTEMICOS COTABAMBAS\FOTOS COTABAMBAS\fotos\DSC0084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7A1" w:rsidRPr="00DB321E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68480" behindDoc="1" locked="0" layoutInCell="1" allowOverlap="1" wp14:anchorId="34480827" wp14:editId="4A6D9C8E">
            <wp:simplePos x="0" y="0"/>
            <wp:positionH relativeFrom="column">
              <wp:posOffset>-194310</wp:posOffset>
            </wp:positionH>
            <wp:positionV relativeFrom="paragraph">
              <wp:posOffset>140335</wp:posOffset>
            </wp:positionV>
            <wp:extent cx="1800000" cy="1440000"/>
            <wp:effectExtent l="57150" t="57150" r="48260" b="65405"/>
            <wp:wrapNone/>
            <wp:docPr id="4" name="Imagen 4" descr="D:\PROYECTOS EN FORMULACION\PROYECTOS 2019\PROYECTO ECOSISTEMAS COTABAMBA - GRA\PI ECOSISTEMICOS COTABAMBAS\FOTOS COTABAMBAS\fotos\DSC0085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YECTOS EN FORMULACION\PROYECTOS 2019\PROYECTO ECOSISTEMAS COTABAMBA - GRA\PI ECOSISTEMICOS COTABAMBAS\FOTOS COTABAMBAS\fotos\DSC0085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7A1" w:rsidRPr="003C28A3">
        <w:rPr>
          <w:rFonts w:eastAsiaTheme="majorEastAsia" w:cstheme="majorBidi"/>
          <w:noProof/>
          <w:szCs w:val="32"/>
          <w:lang w:eastAsia="es-PE"/>
        </w:rPr>
        <w:drawing>
          <wp:anchor distT="0" distB="0" distL="114300" distR="114300" simplePos="0" relativeHeight="251669504" behindDoc="0" locked="0" layoutInCell="1" allowOverlap="1" wp14:anchorId="52FD8682" wp14:editId="631DFC9F">
            <wp:simplePos x="0" y="0"/>
            <wp:positionH relativeFrom="column">
              <wp:posOffset>3853815</wp:posOffset>
            </wp:positionH>
            <wp:positionV relativeFrom="paragraph">
              <wp:posOffset>111760</wp:posOffset>
            </wp:positionV>
            <wp:extent cx="1800000" cy="1440000"/>
            <wp:effectExtent l="57150" t="57150" r="48260" b="65405"/>
            <wp:wrapSquare wrapText="bothSides"/>
            <wp:docPr id="22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 preferRelativeResize="0"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597BF3">
      <w:pPr>
        <w:spacing w:before="0" w:after="0" w:line="240" w:lineRule="auto"/>
        <w:ind w:left="0"/>
        <w:rPr>
          <w:rFonts w:ascii="Arial Narrow" w:hAnsi="Arial Narrow"/>
          <w:b/>
        </w:rPr>
      </w:pPr>
    </w:p>
    <w:p w:rsidR="00597BF3" w:rsidRDefault="00597BF3" w:rsidP="00BC4A70">
      <w:pPr>
        <w:ind w:left="0"/>
        <w:rPr>
          <w:rFonts w:ascii="Arial Narrow" w:hAnsi="Arial Narrow"/>
          <w:b/>
        </w:rPr>
      </w:pPr>
    </w:p>
    <w:p w:rsidR="00597BF3" w:rsidRDefault="00597BF3" w:rsidP="00BC4A70">
      <w:pPr>
        <w:ind w:left="0"/>
        <w:rPr>
          <w:rFonts w:ascii="Arial Narrow" w:hAnsi="Arial Narrow"/>
          <w:b/>
        </w:rPr>
      </w:pPr>
    </w:p>
    <w:p w:rsidR="00597BF3" w:rsidRDefault="009351C9" w:rsidP="00BC4A70">
      <w:pPr>
        <w:ind w:left="0"/>
        <w:rPr>
          <w:rFonts w:ascii="Arial Narrow" w:hAnsi="Arial Narrow"/>
          <w:b/>
        </w:rPr>
      </w:pPr>
      <w:r w:rsidRPr="009351C9">
        <w:rPr>
          <w:rFonts w:ascii="Arial Narrow" w:hAnsi="Arial Narrow"/>
          <w:noProof/>
          <w:sz w:val="22"/>
          <w:lang w:eastAsia="es-PE"/>
        </w:rPr>
        <w:drawing>
          <wp:anchor distT="0" distB="0" distL="114300" distR="114300" simplePos="0" relativeHeight="251671552" behindDoc="1" locked="0" layoutInCell="1" allowOverlap="1" wp14:anchorId="6572E61C" wp14:editId="03F29D63">
            <wp:simplePos x="0" y="0"/>
            <wp:positionH relativeFrom="column">
              <wp:posOffset>1933575</wp:posOffset>
            </wp:positionH>
            <wp:positionV relativeFrom="paragraph">
              <wp:posOffset>6985</wp:posOffset>
            </wp:positionV>
            <wp:extent cx="1800000" cy="1440000"/>
            <wp:effectExtent l="57150" t="57150" r="48260" b="65405"/>
            <wp:wrapNone/>
            <wp:docPr id="6" name="Imagen 6" descr="D:\PROYECTOS EN FORMULACION\PROYECTOS 2019\PROYECTO ECOSISTEMAS COTABAMBA - GRA\PI ECOSISTEMICOS COTABAMBAS\FOTOS COTABAMBAS\EFFECTS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YECTOS EN FORMULACION\PROYECTOS 2019\PROYECTO ECOSISTEMAS COTABAMBA - GRA\PI ECOSISTEMICOS COTABAMBAS\FOTOS COTABAMBAS\EFFECTS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ellipse">
                      <a:avLst/>
                    </a:prstGeom>
                    <a:ln w="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F6423D" w:rsidRDefault="00F6423D" w:rsidP="00BC4A70">
      <w:pPr>
        <w:ind w:left="0"/>
        <w:rPr>
          <w:rFonts w:ascii="Arial Narrow" w:hAnsi="Arial Narrow"/>
          <w:b/>
        </w:rPr>
      </w:pPr>
    </w:p>
    <w:p w:rsidR="009351C9" w:rsidRDefault="009351C9" w:rsidP="00BC4A70">
      <w:pPr>
        <w:ind w:left="0"/>
        <w:rPr>
          <w:rFonts w:ascii="Arial Narrow" w:hAnsi="Arial Narrow"/>
          <w:b/>
        </w:rPr>
      </w:pPr>
    </w:p>
    <w:p w:rsidR="000877CD" w:rsidRPr="001E39EC" w:rsidRDefault="00BC4A70" w:rsidP="00BC4A70">
      <w:pPr>
        <w:ind w:left="0"/>
        <w:rPr>
          <w:rFonts w:ascii="Arial Narrow" w:hAnsi="Arial Narrow"/>
          <w:b/>
          <w:i/>
          <w:u w:val="single"/>
        </w:rPr>
      </w:pPr>
      <w:r w:rsidRPr="001E39EC">
        <w:rPr>
          <w:rFonts w:ascii="Arial Narrow" w:hAnsi="Arial Narrow"/>
          <w:b/>
          <w:i/>
          <w:u w:val="single"/>
        </w:rPr>
        <w:t>EQUIPO DE TECNICO PARA LA FORMULACION DEL PROYECTO:</w:t>
      </w:r>
    </w:p>
    <w:p w:rsidR="00BC4A70" w:rsidRPr="00BC4A70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sz w:val="24"/>
          <w:szCs w:val="24"/>
          <w:lang w:eastAsia="es-ES"/>
        </w:rPr>
      </w:pPr>
      <w:r w:rsidRPr="00D85BFD">
        <w:rPr>
          <w:rFonts w:ascii="Arial Narrow" w:hAnsi="Arial Narrow"/>
          <w:color w:val="000000"/>
          <w:sz w:val="24"/>
          <w:szCs w:val="24"/>
          <w:lang w:eastAsia="es-ES"/>
        </w:rPr>
        <w:t xml:space="preserve">Ing. </w:t>
      </w:r>
      <w:r w:rsidR="001E39EC" w:rsidRPr="00D85BFD">
        <w:rPr>
          <w:rFonts w:ascii="Arial Narrow" w:hAnsi="Arial Narrow"/>
          <w:color w:val="000000"/>
          <w:sz w:val="24"/>
          <w:szCs w:val="24"/>
          <w:lang w:eastAsia="es-ES"/>
        </w:rPr>
        <w:t>Agrón</w:t>
      </w:r>
      <w:r w:rsidR="001E39EC">
        <w:rPr>
          <w:rFonts w:ascii="Arial Narrow" w:hAnsi="Arial Narrow"/>
          <w:color w:val="000000"/>
          <w:sz w:val="24"/>
          <w:szCs w:val="24"/>
          <w:lang w:eastAsia="es-ES"/>
        </w:rPr>
        <w:t>omo</w:t>
      </w:r>
      <w:r w:rsidRPr="00D85BFD">
        <w:rPr>
          <w:rFonts w:ascii="Arial Narrow" w:hAnsi="Arial Narrow"/>
          <w:color w:val="000000"/>
          <w:sz w:val="24"/>
          <w:szCs w:val="24"/>
          <w:lang w:eastAsia="es-ES"/>
        </w:rPr>
        <w:t xml:space="preserve"> </w:t>
      </w:r>
      <w:r w:rsidRPr="00BC4A70">
        <w:rPr>
          <w:rFonts w:ascii="Arial Narrow" w:hAnsi="Arial Narrow"/>
          <w:color w:val="000000"/>
          <w:sz w:val="24"/>
          <w:szCs w:val="24"/>
          <w:lang w:eastAsia="es-ES"/>
        </w:rPr>
        <w:t>Juan José Alarcón Tirado.</w:t>
      </w:r>
    </w:p>
    <w:p w:rsidR="00BC4A70" w:rsidRPr="00BC4A70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sz w:val="24"/>
          <w:szCs w:val="24"/>
          <w:lang w:val="es-ES" w:eastAsia="es-ES"/>
        </w:rPr>
      </w:pPr>
      <w:r w:rsidRPr="00BC4A70">
        <w:rPr>
          <w:rFonts w:ascii="Arial Narrow" w:hAnsi="Arial Narrow"/>
          <w:color w:val="000000"/>
          <w:sz w:val="24"/>
          <w:szCs w:val="24"/>
          <w:lang w:eastAsia="es-ES"/>
        </w:rPr>
        <w:t xml:space="preserve">Ing. </w:t>
      </w:r>
      <w:r w:rsidR="001E39EC" w:rsidRPr="00BC4A70">
        <w:rPr>
          <w:rFonts w:ascii="Arial Narrow" w:hAnsi="Arial Narrow"/>
          <w:color w:val="000000"/>
          <w:sz w:val="24"/>
          <w:szCs w:val="24"/>
          <w:lang w:eastAsia="es-ES"/>
        </w:rPr>
        <w:t>Agrón</w:t>
      </w:r>
      <w:r w:rsidR="001E39EC">
        <w:rPr>
          <w:rFonts w:ascii="Arial Narrow" w:hAnsi="Arial Narrow"/>
          <w:color w:val="000000"/>
          <w:sz w:val="24"/>
          <w:szCs w:val="24"/>
          <w:lang w:eastAsia="es-ES"/>
        </w:rPr>
        <w:t>omo</w:t>
      </w:r>
      <w:r>
        <w:rPr>
          <w:rFonts w:ascii="Arial Narrow" w:hAnsi="Arial Narrow"/>
          <w:color w:val="000000"/>
          <w:sz w:val="24"/>
          <w:szCs w:val="24"/>
          <w:lang w:eastAsia="es-ES"/>
        </w:rPr>
        <w:t xml:space="preserve"> Juan Jiménez Orihuela</w:t>
      </w:r>
      <w:r w:rsidRPr="00BC4A70">
        <w:rPr>
          <w:rFonts w:ascii="Arial Narrow" w:hAnsi="Arial Narrow"/>
          <w:color w:val="000000"/>
          <w:sz w:val="24"/>
          <w:szCs w:val="24"/>
          <w:lang w:val="es-ES" w:eastAsia="es-ES"/>
        </w:rPr>
        <w:t>.</w:t>
      </w:r>
    </w:p>
    <w:p w:rsidR="00BC4A70" w:rsidRPr="001E39EC" w:rsidRDefault="00BC4A70" w:rsidP="00BC4A70">
      <w:pPr>
        <w:tabs>
          <w:tab w:val="left" w:pos="426"/>
          <w:tab w:val="left" w:pos="1843"/>
          <w:tab w:val="left" w:pos="2742"/>
          <w:tab w:val="left" w:pos="3358"/>
          <w:tab w:val="left" w:pos="3874"/>
          <w:tab w:val="left" w:pos="4470"/>
          <w:tab w:val="left" w:pos="6226"/>
          <w:tab w:val="left" w:pos="7802"/>
          <w:tab w:val="left" w:pos="10018"/>
        </w:tabs>
        <w:spacing w:line="360" w:lineRule="auto"/>
        <w:ind w:left="0"/>
        <w:rPr>
          <w:rFonts w:ascii="Arial Narrow" w:hAnsi="Arial Narrow"/>
          <w:color w:val="000000"/>
          <w:lang w:eastAsia="es-ES"/>
        </w:rPr>
      </w:pPr>
      <w:proofErr w:type="spellStart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Tec</w:t>
      </w:r>
      <w:proofErr w:type="spellEnd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. A</w:t>
      </w:r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>grop</w:t>
      </w:r>
      <w:r w:rsidR="001E39EC" w:rsidRPr="001E39EC">
        <w:rPr>
          <w:rFonts w:ascii="Arial Narrow" w:hAnsi="Arial Narrow"/>
          <w:color w:val="000000"/>
          <w:sz w:val="24"/>
          <w:szCs w:val="24"/>
          <w:lang w:eastAsia="es-ES"/>
        </w:rPr>
        <w:t>ecuario</w:t>
      </w:r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 xml:space="preserve"> Nery </w:t>
      </w:r>
      <w:proofErr w:type="spellStart"/>
      <w:r w:rsidR="00B7089D" w:rsidRPr="001E39EC">
        <w:rPr>
          <w:rFonts w:ascii="Arial Narrow" w:hAnsi="Arial Narrow"/>
          <w:color w:val="000000"/>
          <w:sz w:val="24"/>
          <w:szCs w:val="24"/>
          <w:lang w:eastAsia="es-ES"/>
        </w:rPr>
        <w:t>Marleny</w:t>
      </w:r>
      <w:proofErr w:type="spellEnd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 xml:space="preserve"> Soras </w:t>
      </w:r>
      <w:proofErr w:type="spellStart"/>
      <w:r w:rsidRPr="001E39EC">
        <w:rPr>
          <w:rFonts w:ascii="Arial Narrow" w:hAnsi="Arial Narrow"/>
          <w:color w:val="000000"/>
          <w:sz w:val="24"/>
          <w:szCs w:val="24"/>
          <w:lang w:eastAsia="es-ES"/>
        </w:rPr>
        <w:t>Ccarhuas</w:t>
      </w:r>
      <w:proofErr w:type="spellEnd"/>
      <w:r w:rsidRPr="001E39EC">
        <w:rPr>
          <w:rFonts w:ascii="Arial Narrow" w:hAnsi="Arial Narrow"/>
          <w:color w:val="000000"/>
          <w:lang w:eastAsia="es-ES"/>
        </w:rPr>
        <w:t xml:space="preserve">. </w:t>
      </w:r>
    </w:p>
    <w:p w:rsidR="009638AC" w:rsidRPr="001821FC" w:rsidRDefault="009638AC" w:rsidP="009351C9">
      <w:pPr>
        <w:ind w:left="0"/>
        <w:jc w:val="left"/>
        <w:rPr>
          <w:rFonts w:ascii="Arial Narrow" w:hAnsi="Arial Narrow"/>
          <w:sz w:val="22"/>
        </w:rPr>
      </w:pPr>
      <w:r w:rsidRPr="001821FC">
        <w:rPr>
          <w:rFonts w:ascii="Arial Narrow" w:hAnsi="Arial Narrow"/>
          <w:sz w:val="22"/>
        </w:rPr>
        <w:t>DISTRITOS</w:t>
      </w:r>
      <w:r w:rsidR="001E39EC">
        <w:rPr>
          <w:rFonts w:ascii="Arial Narrow" w:hAnsi="Arial Narrow"/>
          <w:sz w:val="22"/>
        </w:rPr>
        <w:tab/>
      </w:r>
      <w:r w:rsidRPr="001821FC">
        <w:rPr>
          <w:rFonts w:ascii="Arial Narrow" w:hAnsi="Arial Narrow"/>
          <w:sz w:val="22"/>
        </w:rPr>
        <w:t xml:space="preserve">: </w:t>
      </w:r>
      <w:proofErr w:type="spellStart"/>
      <w:r w:rsidRPr="001821FC">
        <w:rPr>
          <w:rFonts w:ascii="Arial Narrow" w:hAnsi="Arial Narrow"/>
          <w:sz w:val="22"/>
        </w:rPr>
        <w:t>Cotabambas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Tambobamba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Coyllurqui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Chalhuahuacho</w:t>
      </w:r>
      <w:proofErr w:type="spellEnd"/>
      <w:r w:rsidRPr="001821FC">
        <w:rPr>
          <w:rFonts w:ascii="Arial Narrow" w:hAnsi="Arial Narrow"/>
          <w:sz w:val="22"/>
        </w:rPr>
        <w:t xml:space="preserve">, </w:t>
      </w:r>
      <w:proofErr w:type="spellStart"/>
      <w:r w:rsidRPr="001821FC">
        <w:rPr>
          <w:rFonts w:ascii="Arial Narrow" w:hAnsi="Arial Narrow"/>
          <w:sz w:val="22"/>
        </w:rPr>
        <w:t>Haquira</w:t>
      </w:r>
      <w:proofErr w:type="spellEnd"/>
      <w:r w:rsidRPr="001821FC">
        <w:rPr>
          <w:rFonts w:ascii="Arial Narrow" w:hAnsi="Arial Narrow"/>
          <w:sz w:val="22"/>
        </w:rPr>
        <w:t xml:space="preserve">, Mara y </w:t>
      </w:r>
      <w:proofErr w:type="spellStart"/>
      <w:r w:rsidRPr="001821FC">
        <w:rPr>
          <w:rFonts w:ascii="Arial Narrow" w:hAnsi="Arial Narrow"/>
          <w:sz w:val="22"/>
        </w:rPr>
        <w:t>Huayllati</w:t>
      </w:r>
      <w:proofErr w:type="spellEnd"/>
      <w:r w:rsidRPr="001821FC">
        <w:rPr>
          <w:rFonts w:ascii="Arial Narrow" w:hAnsi="Arial Narrow"/>
          <w:sz w:val="22"/>
        </w:rPr>
        <w:t>.</w:t>
      </w:r>
    </w:p>
    <w:p w:rsidR="009638AC" w:rsidRPr="001821FC" w:rsidRDefault="001E39EC" w:rsidP="009351C9">
      <w:pPr>
        <w:ind w:left="0"/>
        <w:jc w:val="left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>PROVINCIAS</w:t>
      </w:r>
      <w:r>
        <w:rPr>
          <w:rFonts w:ascii="Arial Narrow" w:hAnsi="Arial Narrow"/>
          <w:sz w:val="22"/>
        </w:rPr>
        <w:tab/>
        <w:t xml:space="preserve">: </w:t>
      </w:r>
      <w:proofErr w:type="spellStart"/>
      <w:r>
        <w:rPr>
          <w:rFonts w:ascii="Arial Narrow" w:hAnsi="Arial Narrow"/>
          <w:sz w:val="22"/>
        </w:rPr>
        <w:t>Cotabambas</w:t>
      </w:r>
      <w:proofErr w:type="spellEnd"/>
      <w:r>
        <w:rPr>
          <w:rFonts w:ascii="Arial Narrow" w:hAnsi="Arial Narrow"/>
          <w:sz w:val="22"/>
        </w:rPr>
        <w:t xml:space="preserve"> y </w:t>
      </w:r>
      <w:r w:rsidR="009638AC" w:rsidRPr="001821FC">
        <w:rPr>
          <w:rFonts w:ascii="Arial Narrow" w:hAnsi="Arial Narrow"/>
          <w:sz w:val="22"/>
        </w:rPr>
        <w:t>Grau.</w:t>
      </w:r>
    </w:p>
    <w:p w:rsidR="009638AC" w:rsidRPr="001821FC" w:rsidRDefault="009638AC" w:rsidP="009351C9">
      <w:pPr>
        <w:ind w:left="0"/>
        <w:jc w:val="left"/>
        <w:rPr>
          <w:rFonts w:ascii="Arial Narrow" w:hAnsi="Arial Narrow"/>
          <w:sz w:val="22"/>
        </w:rPr>
      </w:pPr>
      <w:r w:rsidRPr="001821FC">
        <w:rPr>
          <w:rFonts w:ascii="Arial Narrow" w:hAnsi="Arial Narrow"/>
          <w:sz w:val="22"/>
        </w:rPr>
        <w:t>REGIÓN</w:t>
      </w:r>
      <w:r w:rsidR="001E39EC">
        <w:rPr>
          <w:rFonts w:ascii="Arial Narrow" w:hAnsi="Arial Narrow"/>
          <w:sz w:val="22"/>
        </w:rPr>
        <w:tab/>
      </w:r>
      <w:r w:rsidRPr="001821FC">
        <w:rPr>
          <w:rFonts w:ascii="Arial Narrow" w:hAnsi="Arial Narrow"/>
          <w:sz w:val="22"/>
        </w:rPr>
        <w:t>: Apurímac</w:t>
      </w:r>
    </w:p>
    <w:p w:rsidR="001608F3" w:rsidRPr="009638AC" w:rsidRDefault="001E39EC" w:rsidP="009638AC">
      <w:pPr>
        <w:ind w:left="0"/>
        <w:jc w:val="center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 xml:space="preserve">Abancay </w:t>
      </w:r>
      <w:r w:rsidR="000451B1">
        <w:rPr>
          <w:rFonts w:ascii="Arial Narrow" w:hAnsi="Arial Narrow"/>
          <w:sz w:val="22"/>
        </w:rPr>
        <w:t>Mayo del 2020</w:t>
      </w:r>
      <w:bookmarkStart w:id="0" w:name="_GoBack"/>
      <w:bookmarkEnd w:id="0"/>
    </w:p>
    <w:sectPr w:rsidR="001608F3" w:rsidRPr="009638AC" w:rsidSect="000877CD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7CD"/>
    <w:rsid w:val="000451B1"/>
    <w:rsid w:val="000877CD"/>
    <w:rsid w:val="001608F3"/>
    <w:rsid w:val="001821FC"/>
    <w:rsid w:val="001E39EC"/>
    <w:rsid w:val="004A1A97"/>
    <w:rsid w:val="00597BF3"/>
    <w:rsid w:val="006C0E66"/>
    <w:rsid w:val="00733DA4"/>
    <w:rsid w:val="009351C9"/>
    <w:rsid w:val="00950A04"/>
    <w:rsid w:val="009638AC"/>
    <w:rsid w:val="00B275C0"/>
    <w:rsid w:val="00B7089D"/>
    <w:rsid w:val="00BC4A70"/>
    <w:rsid w:val="00D85BFD"/>
    <w:rsid w:val="00DB321E"/>
    <w:rsid w:val="00DC5A87"/>
    <w:rsid w:val="00DF4310"/>
    <w:rsid w:val="00E1229B"/>
    <w:rsid w:val="00F607A1"/>
    <w:rsid w:val="00F6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C0CDB-C7C1-4035-84AE-CA6B75A11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77CD"/>
    <w:pPr>
      <w:spacing w:before="120" w:after="120" w:line="259" w:lineRule="auto"/>
      <w:ind w:left="720"/>
    </w:pPr>
    <w:rPr>
      <w:rFonts w:ascii="Arial" w:hAnsi="Arial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77CD"/>
    <w:pPr>
      <w:jc w:val="left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77CD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F2AD2-14CF-4DCD-9811-6C14B7135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2019-11-21T15:31:00Z</dcterms:created>
  <dcterms:modified xsi:type="dcterms:W3CDTF">2020-05-12T20:23:00Z</dcterms:modified>
</cp:coreProperties>
</file>