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3CA2" w:rsidRPr="00EA032A" w:rsidRDefault="004E3CA2" w:rsidP="00AA66E7">
      <w:pPr>
        <w:rPr>
          <w:rFonts w:cs="Arial"/>
          <w:sz w:val="40"/>
          <w:szCs w:val="40"/>
        </w:rPr>
      </w:pPr>
      <w:r w:rsidRPr="00EA032A">
        <w:rPr>
          <w:rFonts w:cs="Arial"/>
          <w:noProof/>
          <w:lang w:eastAsia="es-PE"/>
        </w:rPr>
        <w:drawing>
          <wp:inline distT="0" distB="0" distL="0" distR="0">
            <wp:extent cx="3359785" cy="786765"/>
            <wp:effectExtent l="0" t="0" r="0" b="0"/>
            <wp:docPr id="2" name="Imagen 2" descr="http://www.unfpa.org.pe/enlaces/logos aliados/neoLogo ed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http://www.unfpa.org.pe/enlaces/logos aliados/neoLogo edu.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9785" cy="786765"/>
                    </a:xfrm>
                    <a:prstGeom prst="rect">
                      <a:avLst/>
                    </a:prstGeom>
                    <a:noFill/>
                    <a:ln>
                      <a:noFill/>
                    </a:ln>
                  </pic:spPr>
                </pic:pic>
              </a:graphicData>
            </a:graphic>
          </wp:inline>
        </w:drawing>
      </w:r>
    </w:p>
    <w:p w:rsidR="004E3CA2" w:rsidRPr="00EA032A" w:rsidRDefault="004E3CA2" w:rsidP="004E3CA2">
      <w:pPr>
        <w:rPr>
          <w:rFonts w:cs="Arial"/>
          <w:sz w:val="40"/>
          <w:szCs w:val="40"/>
        </w:rPr>
      </w:pPr>
    </w:p>
    <w:p w:rsidR="004E3CA2" w:rsidRPr="00EA032A" w:rsidRDefault="00D64FC6" w:rsidP="00D64FC6">
      <w:pPr>
        <w:tabs>
          <w:tab w:val="left" w:pos="5385"/>
        </w:tabs>
        <w:rPr>
          <w:rFonts w:cs="Arial"/>
          <w:sz w:val="40"/>
          <w:szCs w:val="40"/>
        </w:rPr>
      </w:pPr>
      <w:r>
        <w:rPr>
          <w:rFonts w:cs="Arial"/>
          <w:sz w:val="40"/>
          <w:szCs w:val="40"/>
        </w:rPr>
        <w:tab/>
      </w:r>
    </w:p>
    <w:p w:rsidR="004E3CA2" w:rsidRPr="00EA032A" w:rsidRDefault="004E3CA2" w:rsidP="004E3CA2">
      <w:pPr>
        <w:rPr>
          <w:rFonts w:cs="Arial"/>
          <w:sz w:val="40"/>
          <w:szCs w:val="40"/>
        </w:rPr>
      </w:pPr>
    </w:p>
    <w:p w:rsidR="004E3CA2" w:rsidRPr="00EA032A" w:rsidRDefault="004E3CA2" w:rsidP="004E3CA2">
      <w:pPr>
        <w:tabs>
          <w:tab w:val="left" w:pos="1576"/>
          <w:tab w:val="center" w:pos="4553"/>
        </w:tabs>
        <w:rPr>
          <w:rFonts w:cs="Arial"/>
          <w:b/>
          <w:bCs/>
          <w:sz w:val="28"/>
          <w:szCs w:val="28"/>
        </w:rPr>
      </w:pPr>
      <w:r w:rsidRPr="00EA032A">
        <w:rPr>
          <w:rFonts w:cs="Arial"/>
          <w:b/>
          <w:bCs/>
          <w:sz w:val="28"/>
          <w:szCs w:val="28"/>
        </w:rPr>
        <w:tab/>
      </w:r>
      <w:r w:rsidRPr="00EA032A">
        <w:rPr>
          <w:rFonts w:cs="Arial"/>
          <w:b/>
          <w:bCs/>
          <w:sz w:val="28"/>
          <w:szCs w:val="28"/>
        </w:rPr>
        <w:tab/>
      </w:r>
      <w:r w:rsidRPr="00EA032A">
        <w:rPr>
          <w:rFonts w:cs="Arial"/>
          <w:noProof/>
          <w:lang w:eastAsia="es-PE"/>
        </w:rPr>
        <mc:AlternateContent>
          <mc:Choice Requires="wps">
            <w:drawing>
              <wp:anchor distT="4294967292" distB="4294967292" distL="114300" distR="114300" simplePos="0" relativeHeight="251659264" behindDoc="0" locked="0" layoutInCell="1" allowOverlap="1">
                <wp:simplePos x="0" y="0"/>
                <wp:positionH relativeFrom="column">
                  <wp:posOffset>228600</wp:posOffset>
                </wp:positionH>
                <wp:positionV relativeFrom="paragraph">
                  <wp:posOffset>153669</wp:posOffset>
                </wp:positionV>
                <wp:extent cx="5372100" cy="0"/>
                <wp:effectExtent l="0" t="0" r="19050" b="19050"/>
                <wp:wrapNone/>
                <wp:docPr id="9"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ysClr val="windowText" lastClr="000000">
                              <a:lumMod val="100000"/>
                              <a:lumOff val="0"/>
                            </a:sys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53C80" id="Conector recto 9"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pt,12.1pt" to="441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"/>
            </w:pict>
          </mc:Fallback>
        </mc:AlternateContent>
      </w:r>
    </w:p>
    <w:p w:rsidR="004E3CA2" w:rsidRPr="00EA032A" w:rsidRDefault="004E3CA2" w:rsidP="004E3CA2">
      <w:pPr>
        <w:jc w:val="center"/>
        <w:rPr>
          <w:rFonts w:cs="Arial"/>
        </w:rPr>
      </w:pPr>
    </w:p>
    <w:p w:rsidR="004E3CA2" w:rsidRDefault="003107C2" w:rsidP="004E3CA2">
      <w:pPr>
        <w:pStyle w:val="Cartula1"/>
      </w:pPr>
      <w:r>
        <w:t xml:space="preserve">ARQUITECTURA DE </w:t>
      </w:r>
      <w:r w:rsidR="00446D4E">
        <w:t>SOFTWARE</w:t>
      </w:r>
    </w:p>
    <w:p w:rsidR="004E3CA2" w:rsidRPr="00EA032A" w:rsidRDefault="004E3CA2" w:rsidP="004E3CA2">
      <w:pPr>
        <w:jc w:val="center"/>
        <w:rPr>
          <w:rFonts w:cs="Arial"/>
        </w:rPr>
      </w:pPr>
    </w:p>
    <w:p w:rsidR="0060575E" w:rsidRDefault="004E3CA2" w:rsidP="0060575E">
      <w:pPr>
        <w:rPr>
          <w:rFonts w:cs="Arial"/>
        </w:rPr>
      </w:pPr>
      <w:r w:rsidRPr="00EA032A">
        <w:rPr>
          <w:rFonts w:cs="Arial"/>
          <w:noProof/>
          <w:lang w:eastAsia="es-PE"/>
        </w:rPr>
        <mc:AlternateContent>
          <mc:Choice Requires="wps">
            <w:drawing>
              <wp:anchor distT="4294967292" distB="4294967292" distL="114300" distR="114300" simplePos="0" relativeHeight="251655168" behindDoc="0" locked="0" layoutInCell="1" allowOverlap="1">
                <wp:simplePos x="0" y="0"/>
                <wp:positionH relativeFrom="column">
                  <wp:posOffset>228600</wp:posOffset>
                </wp:positionH>
                <wp:positionV relativeFrom="paragraph">
                  <wp:posOffset>104139</wp:posOffset>
                </wp:positionV>
                <wp:extent cx="5372100" cy="0"/>
                <wp:effectExtent l="0" t="0" r="19050" b="19050"/>
                <wp:wrapNone/>
                <wp:docPr id="8" name="Conector recto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ysClr val="windowText" lastClr="000000">
                              <a:lumMod val="100000"/>
                              <a:lumOff val="0"/>
                            </a:sys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F743ED" id="Conector recto 8" o:spid="_x0000_s1026" style="position:absolute;z-index:25165516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pt,8.2pt" to="441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"/>
            </w:pict>
          </mc:Fallback>
        </mc:AlternateContent>
      </w:r>
    </w:p>
    <w:tbl>
      <w:tblPr>
        <w:tblStyle w:val="Tablaconcuadrcula"/>
        <w:tblpPr w:leftFromText="141" w:rightFromText="141" w:vertAnchor="text" w:horzAnchor="page" w:tblpX="2094" w:tblpY="303"/>
        <w:tblW w:w="86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195"/>
      </w:tblGrid>
      <w:tr w:rsidR="0060575E" w:rsidRPr="002313A2" w:rsidTr="009A28BA">
        <w:tc>
          <w:tcPr>
            <w:tcW w:w="1418" w:type="dxa"/>
          </w:tcPr>
          <w:p w:rsidR="0060575E" w:rsidRPr="002313A2" w:rsidRDefault="0060575E" w:rsidP="009A28BA">
            <w:pPr>
              <w:ind w:right="-108"/>
              <w:rPr>
                <w:rFonts w:cs="Arial"/>
                <w:b/>
                <w:color w:val="000000"/>
                <w:sz w:val="28"/>
                <w:szCs w:val="28"/>
              </w:rPr>
            </w:pPr>
            <w:r w:rsidRPr="002313A2">
              <w:rPr>
                <w:rFonts w:cs="Arial"/>
                <w:b/>
                <w:color w:val="000000"/>
                <w:sz w:val="28"/>
                <w:szCs w:val="28"/>
              </w:rPr>
              <w:t>Proyecto:</w:t>
            </w:r>
          </w:p>
        </w:tc>
        <w:tc>
          <w:tcPr>
            <w:tcW w:w="7195" w:type="dxa"/>
          </w:tcPr>
          <w:p w:rsidR="0060575E" w:rsidRPr="002313A2" w:rsidRDefault="009B13DD" w:rsidP="009A28BA">
            <w:pPr>
              <w:rPr>
                <w:rFonts w:cs="Arial"/>
                <w:b/>
                <w:i/>
                <w:color w:val="0099CC"/>
                <w:sz w:val="28"/>
                <w:szCs w:val="28"/>
              </w:rPr>
            </w:pPr>
            <w:r w:rsidRPr="009D7DCF">
              <w:rPr>
                <w:rFonts w:cs="Arial"/>
                <w:i/>
                <w:color w:val="0000FF"/>
                <w:sz w:val="28"/>
                <w:szCs w:val="28"/>
              </w:rPr>
              <w:t xml:space="preserve">Sistema de </w:t>
            </w:r>
            <w:r>
              <w:rPr>
                <w:rFonts w:cs="Arial"/>
                <w:i/>
                <w:color w:val="0000FF"/>
                <w:sz w:val="28"/>
                <w:szCs w:val="28"/>
              </w:rPr>
              <w:t xml:space="preserve">Gestión </w:t>
            </w:r>
            <w:r w:rsidRPr="009D7DCF">
              <w:rPr>
                <w:rFonts w:cs="Arial"/>
                <w:i/>
                <w:color w:val="0000FF"/>
                <w:sz w:val="28"/>
                <w:szCs w:val="28"/>
              </w:rPr>
              <w:t>Académic</w:t>
            </w:r>
            <w:r>
              <w:rPr>
                <w:rFonts w:cs="Arial"/>
                <w:i/>
                <w:color w:val="0000FF"/>
                <w:sz w:val="28"/>
                <w:szCs w:val="28"/>
              </w:rPr>
              <w:t>a</w:t>
            </w:r>
          </w:p>
        </w:tc>
      </w:tr>
      <w:tr w:rsidR="0060575E" w:rsidRPr="002313A2" w:rsidTr="009A28BA">
        <w:tc>
          <w:tcPr>
            <w:tcW w:w="1418" w:type="dxa"/>
          </w:tcPr>
          <w:p w:rsidR="0060575E" w:rsidRPr="002313A2" w:rsidRDefault="0060575E" w:rsidP="009A28BA">
            <w:pPr>
              <w:ind w:right="-108"/>
              <w:rPr>
                <w:rFonts w:cs="Arial"/>
                <w:b/>
                <w:color w:val="000000"/>
                <w:sz w:val="28"/>
                <w:szCs w:val="28"/>
              </w:rPr>
            </w:pPr>
            <w:r>
              <w:rPr>
                <w:rFonts w:cs="Arial"/>
                <w:b/>
                <w:color w:val="000000"/>
                <w:sz w:val="28"/>
                <w:szCs w:val="28"/>
              </w:rPr>
              <w:t>Siglas:</w:t>
            </w:r>
          </w:p>
        </w:tc>
        <w:tc>
          <w:tcPr>
            <w:tcW w:w="7195" w:type="dxa"/>
          </w:tcPr>
          <w:p w:rsidR="0060575E" w:rsidRPr="002313A2" w:rsidRDefault="009B13DD" w:rsidP="009A28BA">
            <w:pPr>
              <w:rPr>
                <w:rFonts w:cs="Arial"/>
                <w:i/>
                <w:color w:val="0000FF"/>
                <w:sz w:val="28"/>
                <w:szCs w:val="28"/>
              </w:rPr>
            </w:pPr>
            <w:r>
              <w:rPr>
                <w:rFonts w:cs="Arial"/>
                <w:i/>
                <w:color w:val="0000FF"/>
                <w:sz w:val="28"/>
                <w:szCs w:val="28"/>
              </w:rPr>
              <w:t>REGISTRA</w:t>
            </w:r>
          </w:p>
        </w:tc>
      </w:tr>
      <w:tr w:rsidR="0060575E" w:rsidRPr="002313A2" w:rsidTr="009A28BA">
        <w:tc>
          <w:tcPr>
            <w:tcW w:w="1418" w:type="dxa"/>
          </w:tcPr>
          <w:p w:rsidR="0060575E" w:rsidRPr="002313A2" w:rsidRDefault="0060575E" w:rsidP="009A28BA">
            <w:pPr>
              <w:ind w:right="-108"/>
              <w:rPr>
                <w:rFonts w:cs="Arial"/>
                <w:b/>
                <w:color w:val="000000"/>
                <w:sz w:val="28"/>
                <w:szCs w:val="28"/>
              </w:rPr>
            </w:pPr>
            <w:r w:rsidRPr="002313A2">
              <w:rPr>
                <w:rFonts w:cs="Arial"/>
                <w:b/>
                <w:color w:val="000000"/>
                <w:sz w:val="28"/>
                <w:szCs w:val="28"/>
              </w:rPr>
              <w:t>Código:</w:t>
            </w:r>
          </w:p>
        </w:tc>
        <w:tc>
          <w:tcPr>
            <w:tcW w:w="7195" w:type="dxa"/>
          </w:tcPr>
          <w:p w:rsidR="0060575E" w:rsidRPr="002313A2" w:rsidRDefault="009B13DD" w:rsidP="009B13DD">
            <w:pPr>
              <w:rPr>
                <w:rFonts w:cs="Arial"/>
                <w:i/>
                <w:color w:val="0000FF"/>
                <w:sz w:val="28"/>
                <w:szCs w:val="28"/>
              </w:rPr>
            </w:pPr>
            <w:r w:rsidRPr="00996A0E">
              <w:rPr>
                <w:rFonts w:ascii="Calibri" w:eastAsia="Calibri" w:hAnsi="Calibri" w:cs="Arial"/>
                <w:color w:val="0000FF"/>
                <w:sz w:val="28"/>
                <w:szCs w:val="28"/>
              </w:rPr>
              <w:t>PROYECTO-008-2018-DIGEST-REGIA v2</w:t>
            </w:r>
          </w:p>
        </w:tc>
      </w:tr>
      <w:tr w:rsidR="0060575E" w:rsidRPr="002313A2" w:rsidTr="009A28BA">
        <w:tc>
          <w:tcPr>
            <w:tcW w:w="1418" w:type="dxa"/>
          </w:tcPr>
          <w:p w:rsidR="0060575E" w:rsidRPr="002313A2" w:rsidRDefault="0060575E" w:rsidP="009A28BA">
            <w:pPr>
              <w:ind w:right="-108"/>
              <w:rPr>
                <w:rFonts w:cs="Arial"/>
                <w:b/>
                <w:color w:val="000000"/>
                <w:sz w:val="28"/>
                <w:szCs w:val="28"/>
              </w:rPr>
            </w:pPr>
            <w:r w:rsidRPr="002313A2">
              <w:rPr>
                <w:rFonts w:cs="Arial"/>
                <w:b/>
                <w:color w:val="000000"/>
                <w:sz w:val="28"/>
                <w:szCs w:val="28"/>
              </w:rPr>
              <w:t>Versión:</w:t>
            </w:r>
          </w:p>
        </w:tc>
        <w:tc>
          <w:tcPr>
            <w:tcW w:w="7195" w:type="dxa"/>
          </w:tcPr>
          <w:p w:rsidR="0060575E" w:rsidRPr="002313A2" w:rsidRDefault="00A73BB5" w:rsidP="009A28BA">
            <w:pPr>
              <w:rPr>
                <w:rFonts w:cs="Arial"/>
                <w:i/>
                <w:color w:val="0000FF"/>
                <w:sz w:val="28"/>
                <w:szCs w:val="28"/>
              </w:rPr>
            </w:pPr>
            <w:r>
              <w:rPr>
                <w:rFonts w:cs="Arial"/>
                <w:i/>
                <w:color w:val="0000FF"/>
                <w:sz w:val="28"/>
                <w:szCs w:val="28"/>
              </w:rPr>
              <w:t>1.0</w:t>
            </w:r>
          </w:p>
        </w:tc>
      </w:tr>
    </w:tbl>
    <w:p w:rsidR="0060575E" w:rsidRDefault="0060575E" w:rsidP="004E3CA2">
      <w:pPr>
        <w:jc w:val="center"/>
        <w:rPr>
          <w:rFonts w:cs="Arial"/>
        </w:rPr>
      </w:pPr>
    </w:p>
    <w:p w:rsidR="0060575E" w:rsidRDefault="0060575E" w:rsidP="004E3CA2">
      <w:pPr>
        <w:jc w:val="center"/>
        <w:rPr>
          <w:rFonts w:cs="Arial"/>
        </w:rPr>
      </w:pPr>
    </w:p>
    <w:p w:rsidR="004E3CA2" w:rsidRPr="00EA032A" w:rsidRDefault="004E3CA2" w:rsidP="004E3CA2">
      <w:pPr>
        <w:jc w:val="center"/>
        <w:rPr>
          <w:rFonts w:cs="Arial"/>
        </w:rPr>
      </w:pPr>
    </w:p>
    <w:p w:rsidR="004E3CA2" w:rsidRPr="00EA032A" w:rsidRDefault="004E3CA2" w:rsidP="004E3CA2">
      <w:pPr>
        <w:jc w:val="center"/>
        <w:rPr>
          <w:rFonts w:cs="Arial"/>
        </w:rPr>
      </w:pPr>
    </w:p>
    <w:p w:rsidR="004E3CA2" w:rsidRPr="00EA032A" w:rsidRDefault="004E3CA2" w:rsidP="004E3CA2">
      <w:pPr>
        <w:jc w:val="center"/>
        <w:rPr>
          <w:rFonts w:cs="Arial"/>
        </w:rPr>
      </w:pPr>
    </w:p>
    <w:p w:rsidR="004E3CA2" w:rsidRDefault="0060575E" w:rsidP="004E3CA2">
      <w:pPr>
        <w:jc w:val="center"/>
        <w:rPr>
          <w:rFonts w:cs="Arial"/>
        </w:rPr>
      </w:pPr>
      <w:r w:rsidRPr="00EA032A">
        <w:rPr>
          <w:rFonts w:cs="Arial"/>
          <w:noProof/>
          <w:lang w:eastAsia="es-PE"/>
        </w:rPr>
        <mc:AlternateContent>
          <mc:Choice Requires="wps">
            <w:drawing>
              <wp:anchor distT="4294967292" distB="4294967292" distL="114300" distR="114300" simplePos="0" relativeHeight="251660288" behindDoc="0" locked="0" layoutInCell="1" allowOverlap="1" wp14:anchorId="14B47736" wp14:editId="6A4E07E4">
                <wp:simplePos x="0" y="0"/>
                <wp:positionH relativeFrom="column">
                  <wp:posOffset>228600</wp:posOffset>
                </wp:positionH>
                <wp:positionV relativeFrom="paragraph">
                  <wp:posOffset>23657</wp:posOffset>
                </wp:positionV>
                <wp:extent cx="5372100" cy="0"/>
                <wp:effectExtent l="0" t="0" r="19050" b="1905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ysClr val="windowText" lastClr="000000">
                              <a:lumMod val="100000"/>
                              <a:lumOff val="0"/>
                            </a:sys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36AED" id="Conector recto 7"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pt,1.85pt" to="44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"/>
            </w:pict>
          </mc:Fallback>
        </mc:AlternateContent>
      </w:r>
    </w:p>
    <w:p w:rsidR="00446D4E" w:rsidRPr="00EA032A" w:rsidRDefault="00446D4E" w:rsidP="004E3CA2">
      <w:pPr>
        <w:jc w:val="center"/>
        <w:rPr>
          <w:rFonts w:cs="Arial"/>
        </w:rPr>
      </w:pPr>
    </w:p>
    <w:p w:rsidR="004E3CA2" w:rsidRPr="00EA032A" w:rsidRDefault="004E3CA2" w:rsidP="004E3CA2">
      <w:pPr>
        <w:jc w:val="center"/>
        <w:rPr>
          <w:rFonts w:cs="Arial"/>
        </w:rPr>
      </w:pPr>
    </w:p>
    <w:p w:rsidR="00C713BD" w:rsidRDefault="006E78E0" w:rsidP="006E78E0">
      <w:pPr>
        <w:spacing w:after="0" w:line="240" w:lineRule="auto"/>
        <w:jc w:val="center"/>
        <w:rPr>
          <w:rFonts w:ascii="Arial" w:hAnsi="Arial" w:cs="Arial"/>
          <w:b/>
          <w:color w:val="000000" w:themeColor="text1"/>
          <w:lang w:eastAsia="es-ES"/>
        </w:rPr>
      </w:pPr>
      <w:r>
        <w:rPr>
          <w:rFonts w:ascii="Arial" w:hAnsi="Arial" w:cs="Arial"/>
          <w:b/>
          <w:bCs/>
          <w:sz w:val="24"/>
          <w:szCs w:val="24"/>
        </w:rPr>
        <w:t>DIRECCION DE GESTION DE INSTITUCIONES DE EDUCACIÓN TÉC</w:t>
      </w:r>
      <w:r w:rsidR="001B28EB">
        <w:rPr>
          <w:rFonts w:ascii="Arial" w:hAnsi="Arial" w:cs="Arial"/>
          <w:b/>
          <w:bCs/>
          <w:sz w:val="24"/>
          <w:szCs w:val="24"/>
        </w:rPr>
        <w:t>NICO PRODUCTIVA Y SUPERIOR TECNO</w:t>
      </w:r>
      <w:r>
        <w:rPr>
          <w:rFonts w:ascii="Arial" w:hAnsi="Arial" w:cs="Arial"/>
          <w:b/>
          <w:bCs/>
          <w:sz w:val="24"/>
          <w:szCs w:val="24"/>
        </w:rPr>
        <w:t>L</w:t>
      </w:r>
      <w:r w:rsidR="001B28EB">
        <w:rPr>
          <w:rFonts w:ascii="Arial" w:hAnsi="Arial" w:cs="Arial"/>
          <w:b/>
          <w:bCs/>
          <w:sz w:val="24"/>
          <w:szCs w:val="24"/>
        </w:rPr>
        <w:t>Ó</w:t>
      </w:r>
      <w:r>
        <w:rPr>
          <w:rFonts w:ascii="Arial" w:hAnsi="Arial" w:cs="Arial"/>
          <w:b/>
          <w:bCs/>
          <w:sz w:val="24"/>
          <w:szCs w:val="24"/>
        </w:rPr>
        <w:t>GICA Y ARTISTICA - DIGEST</w:t>
      </w:r>
    </w:p>
    <w:p w:rsidR="00C713BD" w:rsidRDefault="00C713BD" w:rsidP="00974DDF">
      <w:pPr>
        <w:spacing w:after="0" w:line="240" w:lineRule="auto"/>
        <w:rPr>
          <w:rFonts w:ascii="Arial" w:hAnsi="Arial" w:cs="Arial"/>
          <w:b/>
          <w:color w:val="000000" w:themeColor="text1"/>
          <w:lang w:eastAsia="es-ES"/>
        </w:rPr>
      </w:pPr>
    </w:p>
    <w:p w:rsidR="00C713BD" w:rsidRDefault="00C713BD" w:rsidP="00974DDF">
      <w:pPr>
        <w:spacing w:after="0" w:line="240" w:lineRule="auto"/>
        <w:rPr>
          <w:rFonts w:ascii="Arial" w:hAnsi="Arial" w:cs="Arial"/>
          <w:b/>
          <w:color w:val="000000" w:themeColor="text1"/>
          <w:lang w:eastAsia="es-ES"/>
        </w:rPr>
      </w:pPr>
    </w:p>
    <w:p w:rsidR="00DF4AC8" w:rsidRDefault="00DF4AC8" w:rsidP="00FD017D">
      <w:pPr>
        <w:spacing w:line="240" w:lineRule="auto"/>
        <w:ind w:left="1134" w:right="1133"/>
        <w:jc w:val="center"/>
        <w:rPr>
          <w:rFonts w:ascii="Arial" w:hAnsi="Arial" w:cs="Arial"/>
          <w:b/>
          <w:color w:val="000000" w:themeColor="text1"/>
          <w:sz w:val="44"/>
          <w:szCs w:val="44"/>
          <w:lang w:eastAsia="es-ES"/>
        </w:rPr>
      </w:pPr>
    </w:p>
    <w:p w:rsidR="005D2CD0" w:rsidRDefault="005D2CD0" w:rsidP="00FD017D">
      <w:pPr>
        <w:spacing w:line="240" w:lineRule="auto"/>
        <w:ind w:left="1134" w:right="1133"/>
        <w:jc w:val="center"/>
        <w:rPr>
          <w:rFonts w:ascii="Arial" w:hAnsi="Arial" w:cs="Arial"/>
          <w:b/>
          <w:color w:val="000000" w:themeColor="text1"/>
          <w:sz w:val="44"/>
          <w:szCs w:val="44"/>
          <w:lang w:eastAsia="es-ES"/>
        </w:rPr>
      </w:pPr>
    </w:p>
    <w:p w:rsidR="0060575E" w:rsidRDefault="0060575E" w:rsidP="00FD017D">
      <w:pPr>
        <w:spacing w:line="240" w:lineRule="auto"/>
        <w:ind w:left="1134" w:right="1133"/>
        <w:jc w:val="center"/>
        <w:rPr>
          <w:rFonts w:ascii="Arial" w:hAnsi="Arial" w:cs="Arial"/>
          <w:b/>
          <w:color w:val="000000" w:themeColor="text1"/>
          <w:sz w:val="44"/>
          <w:szCs w:val="44"/>
          <w:lang w:eastAsia="es-ES"/>
        </w:rPr>
      </w:pPr>
    </w:p>
    <w:p w:rsidR="004E3CA2" w:rsidRDefault="004E3CA2" w:rsidP="004E3CA2">
      <w:pPr>
        <w:spacing w:line="360" w:lineRule="auto"/>
        <w:ind w:left="-567"/>
        <w:jc w:val="center"/>
        <w:rPr>
          <w:rFonts w:cs="Arial"/>
          <w:b/>
          <w:sz w:val="20"/>
        </w:rPr>
      </w:pPr>
    </w:p>
    <w:p w:rsidR="004E3CA2" w:rsidRPr="00EA032A" w:rsidRDefault="004E3CA2" w:rsidP="004E3CA2">
      <w:pPr>
        <w:spacing w:line="360" w:lineRule="auto"/>
        <w:ind w:left="-567"/>
        <w:jc w:val="center"/>
        <w:rPr>
          <w:rFonts w:cs="Arial"/>
          <w:b/>
          <w:sz w:val="20"/>
        </w:rPr>
      </w:pPr>
      <w:r>
        <w:rPr>
          <w:rFonts w:cs="Arial"/>
          <w:b/>
          <w:sz w:val="20"/>
        </w:rPr>
        <w:t>APROBACIÓN</w:t>
      </w:r>
      <w:r w:rsidRPr="00EA032A">
        <w:rPr>
          <w:rFonts w:cs="Arial"/>
          <w:b/>
          <w:sz w:val="20"/>
        </w:rPr>
        <w:t xml:space="preserve"> DEL DOCUMENTO</w:t>
      </w:r>
    </w:p>
    <w:tbl>
      <w:tblPr>
        <w:tblpPr w:leftFromText="141" w:rightFromText="141" w:vertAnchor="text" w:horzAnchor="margin" w:tblpXSpec="center" w:tblpY="115"/>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4252"/>
        <w:gridCol w:w="1418"/>
        <w:gridCol w:w="2126"/>
      </w:tblGrid>
      <w:tr w:rsidR="004E3CA2" w:rsidRPr="00A544ED" w:rsidTr="009A28BA">
        <w:trPr>
          <w:trHeight w:val="422"/>
        </w:trPr>
        <w:tc>
          <w:tcPr>
            <w:tcW w:w="1980" w:type="dxa"/>
            <w:shd w:val="clear" w:color="000000" w:fill="D9D9D9"/>
            <w:vAlign w:val="center"/>
          </w:tcPr>
          <w:p w:rsidR="004E3CA2" w:rsidRPr="000A7A5C" w:rsidRDefault="004E3CA2" w:rsidP="009A28BA">
            <w:pPr>
              <w:spacing w:before="100" w:beforeAutospacing="1" w:after="100" w:afterAutospacing="1"/>
              <w:jc w:val="center"/>
              <w:rPr>
                <w:rFonts w:cs="Arial"/>
                <w:b/>
              </w:rPr>
            </w:pPr>
            <w:r w:rsidRPr="000A7A5C">
              <w:rPr>
                <w:rFonts w:cs="Arial"/>
                <w:b/>
              </w:rPr>
              <w:lastRenderedPageBreak/>
              <w:t>ACTIVIDAD</w:t>
            </w:r>
          </w:p>
        </w:tc>
        <w:tc>
          <w:tcPr>
            <w:tcW w:w="4252" w:type="dxa"/>
            <w:shd w:val="clear" w:color="000000" w:fill="D9D9D9"/>
            <w:vAlign w:val="center"/>
          </w:tcPr>
          <w:p w:rsidR="004E3CA2" w:rsidRPr="000A7A5C" w:rsidRDefault="004E3CA2" w:rsidP="00BF6B41">
            <w:pPr>
              <w:spacing w:before="100" w:beforeAutospacing="1" w:after="100" w:afterAutospacing="1"/>
              <w:jc w:val="center"/>
              <w:rPr>
                <w:rFonts w:cs="Arial"/>
                <w:b/>
              </w:rPr>
            </w:pPr>
            <w:r>
              <w:rPr>
                <w:rFonts w:cs="Arial"/>
                <w:b/>
              </w:rPr>
              <w:t>NOMBRE Y APELLIDO / CARGO</w:t>
            </w:r>
            <w:r w:rsidR="00467306">
              <w:rPr>
                <w:rFonts w:cs="Arial"/>
                <w:b/>
              </w:rPr>
              <w:t xml:space="preserve"> </w:t>
            </w:r>
            <w:r w:rsidR="00BF6B41">
              <w:rPr>
                <w:rFonts w:cs="Arial"/>
                <w:b/>
              </w:rPr>
              <w:t>o</w:t>
            </w:r>
            <w:r w:rsidR="00467306">
              <w:rPr>
                <w:rFonts w:cs="Arial"/>
                <w:b/>
              </w:rPr>
              <w:t xml:space="preserve"> ROL</w:t>
            </w:r>
          </w:p>
        </w:tc>
        <w:tc>
          <w:tcPr>
            <w:tcW w:w="1418" w:type="dxa"/>
            <w:shd w:val="clear" w:color="000000" w:fill="D9D9D9"/>
            <w:vAlign w:val="center"/>
          </w:tcPr>
          <w:p w:rsidR="004E3CA2" w:rsidRPr="000A7A5C" w:rsidRDefault="004E3CA2" w:rsidP="009A28BA">
            <w:pPr>
              <w:spacing w:before="100" w:beforeAutospacing="1" w:after="100" w:afterAutospacing="1"/>
              <w:jc w:val="center"/>
              <w:rPr>
                <w:rFonts w:cs="Arial"/>
                <w:b/>
              </w:rPr>
            </w:pPr>
            <w:r w:rsidRPr="000A7A5C">
              <w:rPr>
                <w:rFonts w:cs="Arial"/>
                <w:b/>
              </w:rPr>
              <w:t>FECHA</w:t>
            </w:r>
          </w:p>
        </w:tc>
        <w:tc>
          <w:tcPr>
            <w:tcW w:w="2126" w:type="dxa"/>
            <w:shd w:val="clear" w:color="000000" w:fill="D9D9D9"/>
            <w:vAlign w:val="center"/>
          </w:tcPr>
          <w:p w:rsidR="004E3CA2" w:rsidRPr="000A7A5C" w:rsidRDefault="004E3CA2" w:rsidP="009A28BA">
            <w:pPr>
              <w:spacing w:before="100" w:beforeAutospacing="1" w:after="100" w:afterAutospacing="1"/>
              <w:jc w:val="center"/>
              <w:rPr>
                <w:rFonts w:cs="Arial"/>
                <w:b/>
              </w:rPr>
            </w:pPr>
            <w:r w:rsidRPr="000A7A5C">
              <w:rPr>
                <w:rFonts w:cs="Arial"/>
                <w:b/>
              </w:rPr>
              <w:t>FIRMA</w:t>
            </w:r>
          </w:p>
        </w:tc>
      </w:tr>
      <w:tr w:rsidR="00A32771" w:rsidRPr="00A544ED" w:rsidTr="009A28BA">
        <w:trPr>
          <w:trHeight w:val="985"/>
        </w:trPr>
        <w:tc>
          <w:tcPr>
            <w:tcW w:w="1980" w:type="dxa"/>
            <w:tcBorders>
              <w:bottom w:val="single" w:sz="4" w:space="0" w:color="auto"/>
            </w:tcBorders>
            <w:shd w:val="clear" w:color="auto" w:fill="FFFFFF"/>
            <w:vAlign w:val="center"/>
          </w:tcPr>
          <w:p w:rsidR="00A32771" w:rsidRPr="005D2CD0" w:rsidRDefault="00A32771" w:rsidP="00A32771">
            <w:pPr>
              <w:ind w:right="50"/>
              <w:jc w:val="center"/>
              <w:rPr>
                <w:rFonts w:cs="Arial"/>
                <w:sz w:val="24"/>
                <w:szCs w:val="24"/>
              </w:rPr>
            </w:pPr>
            <w:r w:rsidRPr="005D2CD0">
              <w:rPr>
                <w:rFonts w:cs="Arial"/>
                <w:sz w:val="24"/>
                <w:szCs w:val="24"/>
              </w:rPr>
              <w:t>Elabora</w:t>
            </w:r>
            <w:r>
              <w:rPr>
                <w:rFonts w:cs="Arial"/>
                <w:sz w:val="24"/>
                <w:szCs w:val="24"/>
              </w:rPr>
              <w:t>do por:</w:t>
            </w:r>
          </w:p>
        </w:tc>
        <w:tc>
          <w:tcPr>
            <w:tcW w:w="4252" w:type="dxa"/>
            <w:tcBorders>
              <w:bottom w:val="single" w:sz="4" w:space="0" w:color="auto"/>
            </w:tcBorders>
            <w:shd w:val="clear" w:color="auto" w:fill="FFFFFF"/>
            <w:vAlign w:val="center"/>
          </w:tcPr>
          <w:p w:rsidR="00A32771" w:rsidRPr="00F303AE" w:rsidRDefault="009B13DD" w:rsidP="009B13DD">
            <w:pPr>
              <w:ind w:right="34"/>
              <w:rPr>
                <w:rFonts w:cs="Arial"/>
                <w:sz w:val="24"/>
              </w:rPr>
            </w:pPr>
            <w:r>
              <w:rPr>
                <w:rFonts w:cs="Arial"/>
                <w:sz w:val="24"/>
              </w:rPr>
              <w:t xml:space="preserve">Roger </w:t>
            </w:r>
            <w:proofErr w:type="spellStart"/>
            <w:r>
              <w:rPr>
                <w:rFonts w:cs="Arial"/>
                <w:sz w:val="24"/>
              </w:rPr>
              <w:t>Taipe</w:t>
            </w:r>
            <w:proofErr w:type="spellEnd"/>
            <w:r>
              <w:rPr>
                <w:rFonts w:cs="Arial"/>
                <w:sz w:val="24"/>
              </w:rPr>
              <w:t xml:space="preserve"> </w:t>
            </w:r>
            <w:r w:rsidR="00A32771" w:rsidRPr="00F303AE">
              <w:rPr>
                <w:rFonts w:cs="Arial"/>
                <w:sz w:val="24"/>
              </w:rPr>
              <w:t xml:space="preserve"> / Analista </w:t>
            </w:r>
            <w:r w:rsidR="008019F8" w:rsidRPr="00F303AE">
              <w:rPr>
                <w:rFonts w:cs="Arial"/>
                <w:sz w:val="24"/>
              </w:rPr>
              <w:t xml:space="preserve"> </w:t>
            </w:r>
            <w:r>
              <w:rPr>
                <w:rFonts w:cs="Arial"/>
                <w:sz w:val="24"/>
              </w:rPr>
              <w:t>Funcional</w:t>
            </w:r>
          </w:p>
        </w:tc>
        <w:tc>
          <w:tcPr>
            <w:tcW w:w="1418" w:type="dxa"/>
            <w:tcBorders>
              <w:bottom w:val="single" w:sz="4" w:space="0" w:color="auto"/>
            </w:tcBorders>
            <w:shd w:val="clear" w:color="auto" w:fill="FFFFFF"/>
            <w:vAlign w:val="center"/>
          </w:tcPr>
          <w:p w:rsidR="00A32771" w:rsidRPr="00F303AE" w:rsidRDefault="009B13DD" w:rsidP="009B13DD">
            <w:pPr>
              <w:ind w:left="35" w:right="33"/>
              <w:jc w:val="both"/>
              <w:rPr>
                <w:rFonts w:cs="Arial"/>
                <w:sz w:val="24"/>
              </w:rPr>
            </w:pPr>
            <w:r>
              <w:rPr>
                <w:rFonts w:cs="Arial"/>
                <w:sz w:val="24"/>
              </w:rPr>
              <w:t>21</w:t>
            </w:r>
            <w:r w:rsidR="00050D38" w:rsidRPr="00050D38">
              <w:rPr>
                <w:rFonts w:cs="Arial"/>
                <w:sz w:val="24"/>
              </w:rPr>
              <w:t>.</w:t>
            </w:r>
            <w:r w:rsidR="00860631">
              <w:rPr>
                <w:rFonts w:cs="Arial"/>
                <w:sz w:val="24"/>
              </w:rPr>
              <w:t>0</w:t>
            </w:r>
            <w:r>
              <w:rPr>
                <w:rFonts w:cs="Arial"/>
                <w:sz w:val="24"/>
              </w:rPr>
              <w:t>2</w:t>
            </w:r>
            <w:r w:rsidR="00050D38" w:rsidRPr="00050D38">
              <w:rPr>
                <w:rFonts w:cs="Arial"/>
                <w:sz w:val="24"/>
              </w:rPr>
              <w:t>.201</w:t>
            </w:r>
            <w:r>
              <w:rPr>
                <w:rFonts w:cs="Arial"/>
                <w:sz w:val="24"/>
              </w:rPr>
              <w:t>9</w:t>
            </w:r>
          </w:p>
        </w:tc>
        <w:tc>
          <w:tcPr>
            <w:tcW w:w="2126" w:type="dxa"/>
            <w:tcBorders>
              <w:bottom w:val="single" w:sz="4" w:space="0" w:color="auto"/>
            </w:tcBorders>
            <w:shd w:val="clear" w:color="auto" w:fill="FFFFFF"/>
            <w:vAlign w:val="center"/>
          </w:tcPr>
          <w:p w:rsidR="00A32771" w:rsidRPr="00C713BD" w:rsidRDefault="00A32771" w:rsidP="00A32771">
            <w:pPr>
              <w:ind w:left="35"/>
              <w:jc w:val="center"/>
              <w:rPr>
                <w:rFonts w:cs="Arial"/>
                <w:color w:val="0000FF"/>
                <w:sz w:val="20"/>
              </w:rPr>
            </w:pPr>
          </w:p>
        </w:tc>
      </w:tr>
      <w:tr w:rsidR="004E3CA2" w:rsidRPr="00A544ED" w:rsidTr="009A28BA">
        <w:trPr>
          <w:trHeight w:val="856"/>
        </w:trPr>
        <w:tc>
          <w:tcPr>
            <w:tcW w:w="1980" w:type="dxa"/>
            <w:shd w:val="clear" w:color="auto" w:fill="FFFFFF"/>
            <w:vAlign w:val="center"/>
          </w:tcPr>
          <w:p w:rsidR="004E3CA2" w:rsidRPr="005D2CD0" w:rsidRDefault="00523B75" w:rsidP="009A28BA">
            <w:pPr>
              <w:ind w:right="50"/>
              <w:jc w:val="center"/>
              <w:rPr>
                <w:rFonts w:cs="Arial"/>
                <w:sz w:val="24"/>
                <w:szCs w:val="24"/>
              </w:rPr>
            </w:pPr>
            <w:r>
              <w:rPr>
                <w:rFonts w:cs="Arial"/>
                <w:sz w:val="24"/>
                <w:szCs w:val="24"/>
              </w:rPr>
              <w:t xml:space="preserve">Aprobado </w:t>
            </w:r>
            <w:r w:rsidR="004E3CA2">
              <w:rPr>
                <w:rFonts w:cs="Arial"/>
                <w:sz w:val="24"/>
                <w:szCs w:val="24"/>
              </w:rPr>
              <w:t>por:</w:t>
            </w:r>
          </w:p>
        </w:tc>
        <w:tc>
          <w:tcPr>
            <w:tcW w:w="4252" w:type="dxa"/>
            <w:shd w:val="clear" w:color="auto" w:fill="FFFFFF"/>
            <w:vAlign w:val="center"/>
          </w:tcPr>
          <w:p w:rsidR="004E3CA2" w:rsidRPr="00C713BD" w:rsidRDefault="004E3CA2" w:rsidP="00050D38">
            <w:pPr>
              <w:ind w:right="34"/>
              <w:rPr>
                <w:rFonts w:cs="Arial"/>
                <w:sz w:val="20"/>
              </w:rPr>
            </w:pPr>
          </w:p>
        </w:tc>
        <w:tc>
          <w:tcPr>
            <w:tcW w:w="1418" w:type="dxa"/>
            <w:shd w:val="clear" w:color="auto" w:fill="FFFFFF"/>
            <w:vAlign w:val="center"/>
          </w:tcPr>
          <w:p w:rsidR="004E3CA2" w:rsidRPr="00C713BD" w:rsidRDefault="004E3CA2" w:rsidP="00017B1C">
            <w:pPr>
              <w:ind w:left="35" w:right="33"/>
              <w:jc w:val="both"/>
              <w:rPr>
                <w:rFonts w:cs="Arial"/>
                <w:sz w:val="20"/>
                <w:highlight w:val="yellow"/>
              </w:rPr>
            </w:pPr>
          </w:p>
        </w:tc>
        <w:tc>
          <w:tcPr>
            <w:tcW w:w="2126" w:type="dxa"/>
            <w:shd w:val="clear" w:color="auto" w:fill="FFFFFF"/>
            <w:vAlign w:val="center"/>
          </w:tcPr>
          <w:p w:rsidR="004E3CA2" w:rsidRPr="00C713BD" w:rsidRDefault="004E3CA2" w:rsidP="009A28BA">
            <w:pPr>
              <w:jc w:val="center"/>
              <w:rPr>
                <w:rFonts w:cs="Arial"/>
                <w:sz w:val="20"/>
              </w:rPr>
            </w:pPr>
          </w:p>
        </w:tc>
      </w:tr>
    </w:tbl>
    <w:p w:rsidR="004E3CA2" w:rsidRPr="00EA032A" w:rsidRDefault="004E3CA2" w:rsidP="004E3CA2">
      <w:pPr>
        <w:spacing w:line="360" w:lineRule="auto"/>
        <w:ind w:left="-567"/>
        <w:rPr>
          <w:rFonts w:cs="Arial"/>
          <w:sz w:val="20"/>
        </w:rPr>
      </w:pPr>
    </w:p>
    <w:p w:rsidR="004E3CA2" w:rsidRDefault="004E3CA2" w:rsidP="004E3CA2">
      <w:pPr>
        <w:spacing w:line="276" w:lineRule="auto"/>
        <w:ind w:left="-567"/>
        <w:rPr>
          <w:rFonts w:cs="Arial"/>
          <w:b/>
          <w:bCs/>
          <w:sz w:val="20"/>
          <w:szCs w:val="18"/>
        </w:rPr>
      </w:pPr>
    </w:p>
    <w:p w:rsidR="004E3CA2" w:rsidRDefault="004E3CA2" w:rsidP="004E3CA2">
      <w:pPr>
        <w:spacing w:line="360" w:lineRule="auto"/>
        <w:ind w:left="-567"/>
        <w:jc w:val="center"/>
        <w:rPr>
          <w:rFonts w:cs="Arial"/>
          <w:b/>
          <w:sz w:val="20"/>
        </w:rPr>
      </w:pPr>
      <w:r>
        <w:rPr>
          <w:rFonts w:cs="Arial"/>
          <w:b/>
          <w:sz w:val="20"/>
        </w:rPr>
        <w:t>CONTROL DE CAMBIOS</w:t>
      </w:r>
    </w:p>
    <w:tbl>
      <w:tblPr>
        <w:tblpPr w:leftFromText="141" w:rightFromText="141" w:vertAnchor="text" w:horzAnchor="margin" w:tblpXSpec="center" w:tblpY="115"/>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1985"/>
        <w:gridCol w:w="6662"/>
      </w:tblGrid>
      <w:tr w:rsidR="004E3CA2" w:rsidRPr="00A544ED" w:rsidTr="00605371">
        <w:trPr>
          <w:trHeight w:val="422"/>
        </w:trPr>
        <w:tc>
          <w:tcPr>
            <w:tcW w:w="1129" w:type="dxa"/>
            <w:shd w:val="clear" w:color="000000" w:fill="D9D9D9"/>
            <w:vAlign w:val="center"/>
          </w:tcPr>
          <w:p w:rsidR="004E3CA2" w:rsidRPr="000A7A5C" w:rsidRDefault="004E3CA2" w:rsidP="009A28BA">
            <w:pPr>
              <w:spacing w:before="100" w:beforeAutospacing="1" w:after="100" w:afterAutospacing="1"/>
              <w:jc w:val="center"/>
              <w:rPr>
                <w:rFonts w:cs="Arial"/>
                <w:b/>
              </w:rPr>
            </w:pPr>
            <w:r>
              <w:rPr>
                <w:rFonts w:cs="Arial"/>
                <w:b/>
              </w:rPr>
              <w:t>VERSIÓN</w:t>
            </w:r>
          </w:p>
        </w:tc>
        <w:tc>
          <w:tcPr>
            <w:tcW w:w="1985" w:type="dxa"/>
            <w:shd w:val="clear" w:color="000000" w:fill="D9D9D9"/>
            <w:vAlign w:val="center"/>
          </w:tcPr>
          <w:p w:rsidR="004E3CA2" w:rsidRPr="000A7A5C" w:rsidRDefault="004E3CA2" w:rsidP="009A28BA">
            <w:pPr>
              <w:spacing w:before="100" w:beforeAutospacing="1" w:after="100" w:afterAutospacing="1"/>
              <w:jc w:val="center"/>
              <w:rPr>
                <w:rFonts w:cs="Arial"/>
                <w:b/>
              </w:rPr>
            </w:pPr>
            <w:r>
              <w:rPr>
                <w:rFonts w:cs="Arial"/>
                <w:b/>
              </w:rPr>
              <w:t>FECHA DE APROBACIÓN</w:t>
            </w:r>
          </w:p>
        </w:tc>
        <w:tc>
          <w:tcPr>
            <w:tcW w:w="6662" w:type="dxa"/>
            <w:shd w:val="clear" w:color="000000" w:fill="D9D9D9"/>
            <w:vAlign w:val="center"/>
          </w:tcPr>
          <w:p w:rsidR="004E3CA2" w:rsidRPr="000A7A5C" w:rsidRDefault="004E3CA2" w:rsidP="009A28BA">
            <w:pPr>
              <w:spacing w:before="100" w:beforeAutospacing="1" w:after="100" w:afterAutospacing="1"/>
              <w:jc w:val="center"/>
              <w:rPr>
                <w:rFonts w:cs="Arial"/>
                <w:b/>
              </w:rPr>
            </w:pPr>
            <w:r>
              <w:rPr>
                <w:rFonts w:cs="Arial"/>
                <w:b/>
              </w:rPr>
              <w:t>DESCRIPCIÓN DEL CAMBIO</w:t>
            </w:r>
          </w:p>
        </w:tc>
      </w:tr>
      <w:tr w:rsidR="004E3CA2" w:rsidRPr="00A544ED" w:rsidTr="00605371">
        <w:trPr>
          <w:trHeight w:val="410"/>
        </w:trPr>
        <w:tc>
          <w:tcPr>
            <w:tcW w:w="1129" w:type="dxa"/>
            <w:tcBorders>
              <w:bottom w:val="single" w:sz="4" w:space="0" w:color="auto"/>
            </w:tcBorders>
            <w:shd w:val="clear" w:color="auto" w:fill="FFFFFF"/>
            <w:vAlign w:val="center"/>
          </w:tcPr>
          <w:p w:rsidR="004E3CA2" w:rsidRPr="005D2CD0" w:rsidRDefault="004E3CA2" w:rsidP="009A28BA">
            <w:pPr>
              <w:ind w:right="50"/>
              <w:jc w:val="center"/>
              <w:rPr>
                <w:rFonts w:cs="Arial"/>
                <w:sz w:val="24"/>
                <w:szCs w:val="24"/>
              </w:rPr>
            </w:pPr>
          </w:p>
        </w:tc>
        <w:tc>
          <w:tcPr>
            <w:tcW w:w="1985" w:type="dxa"/>
            <w:tcBorders>
              <w:bottom w:val="single" w:sz="4" w:space="0" w:color="auto"/>
            </w:tcBorders>
            <w:shd w:val="clear" w:color="auto" w:fill="FFFFFF"/>
            <w:vAlign w:val="center"/>
          </w:tcPr>
          <w:p w:rsidR="004E3CA2" w:rsidRPr="00C713BD" w:rsidRDefault="004E3CA2" w:rsidP="009A28BA">
            <w:pPr>
              <w:ind w:right="34"/>
              <w:jc w:val="center"/>
              <w:rPr>
                <w:rFonts w:cs="Arial"/>
                <w:sz w:val="20"/>
              </w:rPr>
            </w:pPr>
          </w:p>
        </w:tc>
        <w:tc>
          <w:tcPr>
            <w:tcW w:w="6662" w:type="dxa"/>
            <w:tcBorders>
              <w:bottom w:val="single" w:sz="4" w:space="0" w:color="auto"/>
            </w:tcBorders>
            <w:shd w:val="clear" w:color="auto" w:fill="FFFFFF"/>
            <w:vAlign w:val="center"/>
          </w:tcPr>
          <w:p w:rsidR="004E3CA2" w:rsidRPr="00C713BD" w:rsidRDefault="004E3CA2" w:rsidP="009A28BA">
            <w:pPr>
              <w:ind w:left="35"/>
              <w:jc w:val="center"/>
              <w:rPr>
                <w:rFonts w:cs="Arial"/>
                <w:color w:val="0000FF"/>
                <w:sz w:val="20"/>
              </w:rPr>
            </w:pPr>
          </w:p>
        </w:tc>
      </w:tr>
      <w:tr w:rsidR="004E3CA2" w:rsidRPr="00A544ED" w:rsidTr="00605371">
        <w:trPr>
          <w:trHeight w:val="416"/>
        </w:trPr>
        <w:tc>
          <w:tcPr>
            <w:tcW w:w="1129" w:type="dxa"/>
            <w:shd w:val="clear" w:color="auto" w:fill="FFFFFF"/>
            <w:vAlign w:val="center"/>
          </w:tcPr>
          <w:p w:rsidR="004E3CA2" w:rsidRPr="005D2CD0" w:rsidRDefault="004E3CA2" w:rsidP="009A28BA">
            <w:pPr>
              <w:ind w:right="50"/>
              <w:jc w:val="center"/>
              <w:rPr>
                <w:rFonts w:cs="Arial"/>
                <w:sz w:val="24"/>
                <w:szCs w:val="24"/>
              </w:rPr>
            </w:pPr>
          </w:p>
        </w:tc>
        <w:tc>
          <w:tcPr>
            <w:tcW w:w="1985" w:type="dxa"/>
            <w:shd w:val="clear" w:color="auto" w:fill="FFFFFF"/>
            <w:vAlign w:val="center"/>
          </w:tcPr>
          <w:p w:rsidR="004E3CA2" w:rsidRPr="00C713BD" w:rsidRDefault="004E3CA2" w:rsidP="009A28BA">
            <w:pPr>
              <w:ind w:right="34"/>
              <w:jc w:val="center"/>
              <w:rPr>
                <w:rFonts w:cs="Arial"/>
                <w:sz w:val="20"/>
              </w:rPr>
            </w:pPr>
          </w:p>
        </w:tc>
        <w:tc>
          <w:tcPr>
            <w:tcW w:w="6662" w:type="dxa"/>
            <w:shd w:val="clear" w:color="auto" w:fill="auto"/>
            <w:vAlign w:val="center"/>
          </w:tcPr>
          <w:p w:rsidR="004E3CA2" w:rsidRPr="00C713BD" w:rsidRDefault="004E3CA2" w:rsidP="009A28BA">
            <w:pPr>
              <w:jc w:val="center"/>
              <w:rPr>
                <w:rFonts w:cs="Arial"/>
                <w:color w:val="0000FF"/>
                <w:sz w:val="20"/>
              </w:rPr>
            </w:pPr>
          </w:p>
        </w:tc>
      </w:tr>
    </w:tbl>
    <w:p w:rsidR="004E3CA2" w:rsidRDefault="004E3CA2" w:rsidP="004E3CA2">
      <w:pPr>
        <w:spacing w:line="360" w:lineRule="auto"/>
        <w:ind w:left="-567"/>
        <w:rPr>
          <w:rFonts w:cs="Arial"/>
          <w:b/>
          <w:sz w:val="20"/>
        </w:rPr>
      </w:pPr>
    </w:p>
    <w:p w:rsidR="00CD6B8B" w:rsidRDefault="004E3CA2">
      <w:pPr>
        <w:rPr>
          <w:rFonts w:ascii="Arial" w:hAnsi="Arial" w:cs="Arial"/>
          <w:b/>
          <w:color w:val="000000" w:themeColor="text1"/>
          <w:lang w:eastAsia="es-ES"/>
        </w:rPr>
      </w:pPr>
      <w:r>
        <w:br w:type="page"/>
      </w:r>
      <w:bookmarkStart w:id="0" w:name="_GoBack"/>
      <w:bookmarkEnd w:id="0"/>
    </w:p>
    <w:p w:rsidR="00FD017D" w:rsidRDefault="00FD017D" w:rsidP="006B18DF">
      <w:pPr>
        <w:jc w:val="center"/>
        <w:rPr>
          <w:rFonts w:ascii="Arial" w:hAnsi="Arial" w:cs="Arial"/>
          <w:b/>
          <w:color w:val="000000" w:themeColor="text1"/>
          <w:lang w:eastAsia="es-ES"/>
        </w:rPr>
      </w:pPr>
      <w:r>
        <w:rPr>
          <w:rFonts w:ascii="Arial" w:hAnsi="Arial" w:cs="Arial"/>
          <w:b/>
          <w:color w:val="000000" w:themeColor="text1"/>
          <w:lang w:eastAsia="es-ES"/>
        </w:rPr>
        <w:lastRenderedPageBreak/>
        <w:t>INDICE</w:t>
      </w:r>
    </w:p>
    <w:p w:rsidR="00B76FE0" w:rsidRDefault="00A9726E">
      <w:pPr>
        <w:pStyle w:val="TDC1"/>
        <w:rPr>
          <w:rFonts w:eastAsiaTheme="minorEastAsia"/>
          <w:b w:val="0"/>
          <w:bCs w:val="0"/>
          <w:caps w:val="0"/>
          <w:noProof/>
          <w:sz w:val="22"/>
          <w:szCs w:val="22"/>
          <w:lang w:eastAsia="es-PE"/>
        </w:rPr>
      </w:pPr>
      <w:r>
        <w:rPr>
          <w:rFonts w:ascii="Arial" w:eastAsiaTheme="minorEastAsia" w:hAnsi="Arial" w:cs="Arial"/>
          <w:color w:val="000000" w:themeColor="text1"/>
          <w:lang w:eastAsia="es-ES"/>
        </w:rPr>
        <w:fldChar w:fldCharType="begin"/>
      </w:r>
      <w:r>
        <w:rPr>
          <w:rFonts w:ascii="Arial" w:eastAsiaTheme="minorEastAsia" w:hAnsi="Arial" w:cs="Arial"/>
          <w:color w:val="000000" w:themeColor="text1"/>
          <w:lang w:eastAsia="es-ES"/>
        </w:rPr>
        <w:instrText xml:space="preserve"> TOC \o "1-3" \h \z \t "CDR 01,1,CDR 02,2" </w:instrText>
      </w:r>
      <w:r>
        <w:rPr>
          <w:rFonts w:ascii="Arial" w:eastAsiaTheme="minorEastAsia" w:hAnsi="Arial" w:cs="Arial"/>
          <w:color w:val="000000" w:themeColor="text1"/>
          <w:lang w:eastAsia="es-ES"/>
        </w:rPr>
        <w:fldChar w:fldCharType="separate"/>
      </w:r>
      <w:hyperlink w:anchor="_Toc5640937" w:history="1">
        <w:r w:rsidR="00B76FE0" w:rsidRPr="00960DA0">
          <w:rPr>
            <w:rStyle w:val="Hipervnculo"/>
            <w:noProof/>
          </w:rPr>
          <w:t>I.</w:t>
        </w:r>
        <w:r w:rsidR="00B76FE0">
          <w:rPr>
            <w:rFonts w:eastAsiaTheme="minorEastAsia"/>
            <w:b w:val="0"/>
            <w:bCs w:val="0"/>
            <w:caps w:val="0"/>
            <w:noProof/>
            <w:sz w:val="22"/>
            <w:szCs w:val="22"/>
            <w:lang w:eastAsia="es-PE"/>
          </w:rPr>
          <w:tab/>
        </w:r>
        <w:r w:rsidR="00B76FE0" w:rsidRPr="00960DA0">
          <w:rPr>
            <w:rStyle w:val="Hipervnculo"/>
            <w:noProof/>
          </w:rPr>
          <w:t>INTRODUCCIÓN</w:t>
        </w:r>
        <w:r w:rsidR="00B76FE0">
          <w:rPr>
            <w:noProof/>
            <w:webHidden/>
          </w:rPr>
          <w:tab/>
        </w:r>
        <w:r w:rsidR="00B76FE0">
          <w:rPr>
            <w:noProof/>
            <w:webHidden/>
          </w:rPr>
          <w:fldChar w:fldCharType="begin"/>
        </w:r>
        <w:r w:rsidR="00B76FE0">
          <w:rPr>
            <w:noProof/>
            <w:webHidden/>
          </w:rPr>
          <w:instrText xml:space="preserve"> PAGEREF _Toc5640937 \h </w:instrText>
        </w:r>
        <w:r w:rsidR="00B76FE0">
          <w:rPr>
            <w:noProof/>
            <w:webHidden/>
          </w:rPr>
        </w:r>
        <w:r w:rsidR="00B76FE0">
          <w:rPr>
            <w:noProof/>
            <w:webHidden/>
          </w:rPr>
          <w:fldChar w:fldCharType="separate"/>
        </w:r>
        <w:r w:rsidR="00B76FE0">
          <w:rPr>
            <w:noProof/>
            <w:webHidden/>
          </w:rPr>
          <w:t>6</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38" w:history="1">
        <w:r w:rsidR="00B76FE0" w:rsidRPr="00960DA0">
          <w:rPr>
            <w:rStyle w:val="Hipervnculo"/>
            <w:noProof/>
          </w:rPr>
          <w:t>1.1.</w:t>
        </w:r>
        <w:r w:rsidR="00B76FE0">
          <w:rPr>
            <w:rFonts w:eastAsiaTheme="minorEastAsia"/>
            <w:smallCaps w:val="0"/>
            <w:noProof/>
            <w:sz w:val="22"/>
            <w:szCs w:val="22"/>
            <w:lang w:eastAsia="es-PE"/>
          </w:rPr>
          <w:tab/>
        </w:r>
        <w:r w:rsidR="00B76FE0" w:rsidRPr="00960DA0">
          <w:rPr>
            <w:rStyle w:val="Hipervnculo"/>
            <w:noProof/>
          </w:rPr>
          <w:t>Propósito</w:t>
        </w:r>
        <w:r w:rsidR="00B76FE0">
          <w:rPr>
            <w:noProof/>
            <w:webHidden/>
          </w:rPr>
          <w:tab/>
        </w:r>
        <w:r w:rsidR="00B76FE0">
          <w:rPr>
            <w:noProof/>
            <w:webHidden/>
          </w:rPr>
          <w:fldChar w:fldCharType="begin"/>
        </w:r>
        <w:r w:rsidR="00B76FE0">
          <w:rPr>
            <w:noProof/>
            <w:webHidden/>
          </w:rPr>
          <w:instrText xml:space="preserve"> PAGEREF _Toc5640938 \h </w:instrText>
        </w:r>
        <w:r w:rsidR="00B76FE0">
          <w:rPr>
            <w:noProof/>
            <w:webHidden/>
          </w:rPr>
        </w:r>
        <w:r w:rsidR="00B76FE0">
          <w:rPr>
            <w:noProof/>
            <w:webHidden/>
          </w:rPr>
          <w:fldChar w:fldCharType="separate"/>
        </w:r>
        <w:r w:rsidR="00B76FE0">
          <w:rPr>
            <w:noProof/>
            <w:webHidden/>
          </w:rPr>
          <w:t>6</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39" w:history="1">
        <w:r w:rsidR="00B76FE0" w:rsidRPr="00960DA0">
          <w:rPr>
            <w:rStyle w:val="Hipervnculo"/>
            <w:noProof/>
          </w:rPr>
          <w:t>1.2.</w:t>
        </w:r>
        <w:r w:rsidR="00B76FE0">
          <w:rPr>
            <w:rFonts w:eastAsiaTheme="minorEastAsia"/>
            <w:smallCaps w:val="0"/>
            <w:noProof/>
            <w:sz w:val="22"/>
            <w:szCs w:val="22"/>
            <w:lang w:eastAsia="es-PE"/>
          </w:rPr>
          <w:tab/>
        </w:r>
        <w:r w:rsidR="00B76FE0" w:rsidRPr="00960DA0">
          <w:rPr>
            <w:rStyle w:val="Hipervnculo"/>
            <w:noProof/>
          </w:rPr>
          <w:t>Alcance</w:t>
        </w:r>
        <w:r w:rsidR="00B76FE0">
          <w:rPr>
            <w:noProof/>
            <w:webHidden/>
          </w:rPr>
          <w:tab/>
        </w:r>
        <w:r w:rsidR="00B76FE0">
          <w:rPr>
            <w:noProof/>
            <w:webHidden/>
          </w:rPr>
          <w:fldChar w:fldCharType="begin"/>
        </w:r>
        <w:r w:rsidR="00B76FE0">
          <w:rPr>
            <w:noProof/>
            <w:webHidden/>
          </w:rPr>
          <w:instrText xml:space="preserve"> PAGEREF _Toc5640939 \h </w:instrText>
        </w:r>
        <w:r w:rsidR="00B76FE0">
          <w:rPr>
            <w:noProof/>
            <w:webHidden/>
          </w:rPr>
        </w:r>
        <w:r w:rsidR="00B76FE0">
          <w:rPr>
            <w:noProof/>
            <w:webHidden/>
          </w:rPr>
          <w:fldChar w:fldCharType="separate"/>
        </w:r>
        <w:r w:rsidR="00B76FE0">
          <w:rPr>
            <w:noProof/>
            <w:webHidden/>
          </w:rPr>
          <w:t>6</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40" w:history="1">
        <w:r w:rsidR="00B76FE0" w:rsidRPr="00960DA0">
          <w:rPr>
            <w:rStyle w:val="Hipervnculo"/>
            <w:noProof/>
          </w:rPr>
          <w:t>1.3.</w:t>
        </w:r>
        <w:r w:rsidR="00B76FE0">
          <w:rPr>
            <w:rFonts w:eastAsiaTheme="minorEastAsia"/>
            <w:smallCaps w:val="0"/>
            <w:noProof/>
            <w:sz w:val="22"/>
            <w:szCs w:val="22"/>
            <w:lang w:eastAsia="es-PE"/>
          </w:rPr>
          <w:tab/>
        </w:r>
        <w:r w:rsidR="00B76FE0" w:rsidRPr="00960DA0">
          <w:rPr>
            <w:rStyle w:val="Hipervnculo"/>
            <w:bCs/>
            <w:noProof/>
            <w:kern w:val="28"/>
          </w:rPr>
          <w:t>Definiciones y acrónimos</w:t>
        </w:r>
        <w:r w:rsidR="00B76FE0">
          <w:rPr>
            <w:noProof/>
            <w:webHidden/>
          </w:rPr>
          <w:tab/>
        </w:r>
        <w:r w:rsidR="00B76FE0">
          <w:rPr>
            <w:noProof/>
            <w:webHidden/>
          </w:rPr>
          <w:fldChar w:fldCharType="begin"/>
        </w:r>
        <w:r w:rsidR="00B76FE0">
          <w:rPr>
            <w:noProof/>
            <w:webHidden/>
          </w:rPr>
          <w:instrText xml:space="preserve"> PAGEREF _Toc5640940 \h </w:instrText>
        </w:r>
        <w:r w:rsidR="00B76FE0">
          <w:rPr>
            <w:noProof/>
            <w:webHidden/>
          </w:rPr>
        </w:r>
        <w:r w:rsidR="00B76FE0">
          <w:rPr>
            <w:noProof/>
            <w:webHidden/>
          </w:rPr>
          <w:fldChar w:fldCharType="separate"/>
        </w:r>
        <w:r w:rsidR="00B76FE0">
          <w:rPr>
            <w:noProof/>
            <w:webHidden/>
          </w:rPr>
          <w:t>6</w:t>
        </w:r>
        <w:r w:rsidR="00B76FE0">
          <w:rPr>
            <w:noProof/>
            <w:webHidden/>
          </w:rPr>
          <w:fldChar w:fldCharType="end"/>
        </w:r>
      </w:hyperlink>
    </w:p>
    <w:p w:rsidR="00B76FE0" w:rsidRDefault="00A90FEB">
      <w:pPr>
        <w:pStyle w:val="TDC2"/>
        <w:tabs>
          <w:tab w:val="left" w:pos="1320"/>
        </w:tabs>
        <w:rPr>
          <w:rFonts w:eastAsiaTheme="minorEastAsia"/>
          <w:smallCaps w:val="0"/>
          <w:noProof/>
          <w:sz w:val="22"/>
          <w:szCs w:val="22"/>
          <w:lang w:eastAsia="es-PE"/>
        </w:rPr>
      </w:pPr>
      <w:hyperlink w:anchor="_Toc5640941" w:history="1">
        <w:r w:rsidR="00B76FE0" w:rsidRPr="00960DA0">
          <w:rPr>
            <w:rStyle w:val="Hipervnculo"/>
            <w:bCs/>
            <w:noProof/>
            <w:kern w:val="28"/>
          </w:rPr>
          <w:t>1.3.1.</w:t>
        </w:r>
        <w:r w:rsidR="00B76FE0">
          <w:rPr>
            <w:rFonts w:eastAsiaTheme="minorEastAsia"/>
            <w:smallCaps w:val="0"/>
            <w:noProof/>
            <w:sz w:val="22"/>
            <w:szCs w:val="22"/>
            <w:lang w:eastAsia="es-PE"/>
          </w:rPr>
          <w:tab/>
        </w:r>
        <w:r w:rsidR="00B76FE0" w:rsidRPr="00960DA0">
          <w:rPr>
            <w:rStyle w:val="Hipervnculo"/>
            <w:bCs/>
            <w:noProof/>
            <w:kern w:val="28"/>
          </w:rPr>
          <w:t>Definiciones</w:t>
        </w:r>
        <w:r w:rsidR="00B76FE0">
          <w:rPr>
            <w:noProof/>
            <w:webHidden/>
          </w:rPr>
          <w:tab/>
        </w:r>
        <w:r w:rsidR="00B76FE0">
          <w:rPr>
            <w:noProof/>
            <w:webHidden/>
          </w:rPr>
          <w:fldChar w:fldCharType="begin"/>
        </w:r>
        <w:r w:rsidR="00B76FE0">
          <w:rPr>
            <w:noProof/>
            <w:webHidden/>
          </w:rPr>
          <w:instrText xml:space="preserve"> PAGEREF _Toc5640941 \h </w:instrText>
        </w:r>
        <w:r w:rsidR="00B76FE0">
          <w:rPr>
            <w:noProof/>
            <w:webHidden/>
          </w:rPr>
        </w:r>
        <w:r w:rsidR="00B76FE0">
          <w:rPr>
            <w:noProof/>
            <w:webHidden/>
          </w:rPr>
          <w:fldChar w:fldCharType="separate"/>
        </w:r>
        <w:r w:rsidR="00B76FE0">
          <w:rPr>
            <w:noProof/>
            <w:webHidden/>
          </w:rPr>
          <w:t>6</w:t>
        </w:r>
        <w:r w:rsidR="00B76FE0">
          <w:rPr>
            <w:noProof/>
            <w:webHidden/>
          </w:rPr>
          <w:fldChar w:fldCharType="end"/>
        </w:r>
      </w:hyperlink>
    </w:p>
    <w:p w:rsidR="00B76FE0" w:rsidRDefault="00A90FEB">
      <w:pPr>
        <w:pStyle w:val="TDC2"/>
        <w:tabs>
          <w:tab w:val="left" w:pos="1320"/>
        </w:tabs>
        <w:rPr>
          <w:rFonts w:eastAsiaTheme="minorEastAsia"/>
          <w:smallCaps w:val="0"/>
          <w:noProof/>
          <w:sz w:val="22"/>
          <w:szCs w:val="22"/>
          <w:lang w:eastAsia="es-PE"/>
        </w:rPr>
      </w:pPr>
      <w:hyperlink w:anchor="_Toc5640942" w:history="1">
        <w:r w:rsidR="00B76FE0" w:rsidRPr="00960DA0">
          <w:rPr>
            <w:rStyle w:val="Hipervnculo"/>
            <w:bCs/>
            <w:noProof/>
            <w:kern w:val="28"/>
          </w:rPr>
          <w:t>1.3.2.</w:t>
        </w:r>
        <w:r w:rsidR="00B76FE0">
          <w:rPr>
            <w:rFonts w:eastAsiaTheme="minorEastAsia"/>
            <w:smallCaps w:val="0"/>
            <w:noProof/>
            <w:sz w:val="22"/>
            <w:szCs w:val="22"/>
            <w:lang w:eastAsia="es-PE"/>
          </w:rPr>
          <w:tab/>
        </w:r>
        <w:r w:rsidR="00B76FE0" w:rsidRPr="00960DA0">
          <w:rPr>
            <w:rStyle w:val="Hipervnculo"/>
            <w:bCs/>
            <w:noProof/>
            <w:kern w:val="28"/>
          </w:rPr>
          <w:t>Acrónimos</w:t>
        </w:r>
        <w:r w:rsidR="00B76FE0">
          <w:rPr>
            <w:noProof/>
            <w:webHidden/>
          </w:rPr>
          <w:tab/>
        </w:r>
        <w:r w:rsidR="00B76FE0">
          <w:rPr>
            <w:noProof/>
            <w:webHidden/>
          </w:rPr>
          <w:fldChar w:fldCharType="begin"/>
        </w:r>
        <w:r w:rsidR="00B76FE0">
          <w:rPr>
            <w:noProof/>
            <w:webHidden/>
          </w:rPr>
          <w:instrText xml:space="preserve"> PAGEREF _Toc5640942 \h </w:instrText>
        </w:r>
        <w:r w:rsidR="00B76FE0">
          <w:rPr>
            <w:noProof/>
            <w:webHidden/>
          </w:rPr>
        </w:r>
        <w:r w:rsidR="00B76FE0">
          <w:rPr>
            <w:noProof/>
            <w:webHidden/>
          </w:rPr>
          <w:fldChar w:fldCharType="separate"/>
        </w:r>
        <w:r w:rsidR="00B76FE0">
          <w:rPr>
            <w:noProof/>
            <w:webHidden/>
          </w:rPr>
          <w:t>7</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43" w:history="1">
        <w:r w:rsidR="00B76FE0" w:rsidRPr="00960DA0">
          <w:rPr>
            <w:rStyle w:val="Hipervnculo"/>
            <w:noProof/>
          </w:rPr>
          <w:t>1.4.</w:t>
        </w:r>
        <w:r w:rsidR="00B76FE0">
          <w:rPr>
            <w:rFonts w:eastAsiaTheme="minorEastAsia"/>
            <w:smallCaps w:val="0"/>
            <w:noProof/>
            <w:sz w:val="22"/>
            <w:szCs w:val="22"/>
            <w:lang w:eastAsia="es-PE"/>
          </w:rPr>
          <w:tab/>
        </w:r>
        <w:r w:rsidR="00B76FE0" w:rsidRPr="00960DA0">
          <w:rPr>
            <w:rStyle w:val="Hipervnculo"/>
            <w:noProof/>
          </w:rPr>
          <w:t>Referencias</w:t>
        </w:r>
        <w:r w:rsidR="00B76FE0">
          <w:rPr>
            <w:noProof/>
            <w:webHidden/>
          </w:rPr>
          <w:tab/>
        </w:r>
        <w:r w:rsidR="00B76FE0">
          <w:rPr>
            <w:noProof/>
            <w:webHidden/>
          </w:rPr>
          <w:fldChar w:fldCharType="begin"/>
        </w:r>
        <w:r w:rsidR="00B76FE0">
          <w:rPr>
            <w:noProof/>
            <w:webHidden/>
          </w:rPr>
          <w:instrText xml:space="preserve"> PAGEREF _Toc5640943 \h </w:instrText>
        </w:r>
        <w:r w:rsidR="00B76FE0">
          <w:rPr>
            <w:noProof/>
            <w:webHidden/>
          </w:rPr>
        </w:r>
        <w:r w:rsidR="00B76FE0">
          <w:rPr>
            <w:noProof/>
            <w:webHidden/>
          </w:rPr>
          <w:fldChar w:fldCharType="separate"/>
        </w:r>
        <w:r w:rsidR="00B76FE0">
          <w:rPr>
            <w:noProof/>
            <w:webHidden/>
          </w:rPr>
          <w:t>7</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44" w:history="1">
        <w:r w:rsidR="00B76FE0" w:rsidRPr="00960DA0">
          <w:rPr>
            <w:rStyle w:val="Hipervnculo"/>
            <w:noProof/>
          </w:rPr>
          <w:t>1.5.</w:t>
        </w:r>
        <w:r w:rsidR="00B76FE0">
          <w:rPr>
            <w:rFonts w:eastAsiaTheme="minorEastAsia"/>
            <w:smallCaps w:val="0"/>
            <w:noProof/>
            <w:sz w:val="22"/>
            <w:szCs w:val="22"/>
            <w:lang w:eastAsia="es-PE"/>
          </w:rPr>
          <w:tab/>
        </w:r>
        <w:r w:rsidR="00B76FE0" w:rsidRPr="00960DA0">
          <w:rPr>
            <w:rStyle w:val="Hipervnculo"/>
            <w:noProof/>
          </w:rPr>
          <w:t>Visión General</w:t>
        </w:r>
        <w:r w:rsidR="00B76FE0">
          <w:rPr>
            <w:noProof/>
            <w:webHidden/>
          </w:rPr>
          <w:tab/>
        </w:r>
        <w:r w:rsidR="00B76FE0">
          <w:rPr>
            <w:noProof/>
            <w:webHidden/>
          </w:rPr>
          <w:fldChar w:fldCharType="begin"/>
        </w:r>
        <w:r w:rsidR="00B76FE0">
          <w:rPr>
            <w:noProof/>
            <w:webHidden/>
          </w:rPr>
          <w:instrText xml:space="preserve"> PAGEREF _Toc5640944 \h </w:instrText>
        </w:r>
        <w:r w:rsidR="00B76FE0">
          <w:rPr>
            <w:noProof/>
            <w:webHidden/>
          </w:rPr>
        </w:r>
        <w:r w:rsidR="00B76FE0">
          <w:rPr>
            <w:noProof/>
            <w:webHidden/>
          </w:rPr>
          <w:fldChar w:fldCharType="separate"/>
        </w:r>
        <w:r w:rsidR="00B76FE0">
          <w:rPr>
            <w:noProof/>
            <w:webHidden/>
          </w:rPr>
          <w:t>7</w:t>
        </w:r>
        <w:r w:rsidR="00B76FE0">
          <w:rPr>
            <w:noProof/>
            <w:webHidden/>
          </w:rPr>
          <w:fldChar w:fldCharType="end"/>
        </w:r>
      </w:hyperlink>
    </w:p>
    <w:p w:rsidR="00B76FE0" w:rsidRDefault="00A90FEB">
      <w:pPr>
        <w:pStyle w:val="TDC1"/>
        <w:rPr>
          <w:rFonts w:eastAsiaTheme="minorEastAsia"/>
          <w:b w:val="0"/>
          <w:bCs w:val="0"/>
          <w:caps w:val="0"/>
          <w:noProof/>
          <w:sz w:val="22"/>
          <w:szCs w:val="22"/>
          <w:lang w:eastAsia="es-PE"/>
        </w:rPr>
      </w:pPr>
      <w:hyperlink w:anchor="_Toc5640945" w:history="1">
        <w:r w:rsidR="00B76FE0" w:rsidRPr="00960DA0">
          <w:rPr>
            <w:rStyle w:val="Hipervnculo"/>
            <w:noProof/>
          </w:rPr>
          <w:t>II.</w:t>
        </w:r>
        <w:r w:rsidR="00B76FE0">
          <w:rPr>
            <w:rFonts w:eastAsiaTheme="minorEastAsia"/>
            <w:b w:val="0"/>
            <w:bCs w:val="0"/>
            <w:caps w:val="0"/>
            <w:noProof/>
            <w:sz w:val="22"/>
            <w:szCs w:val="22"/>
            <w:lang w:eastAsia="es-PE"/>
          </w:rPr>
          <w:tab/>
        </w:r>
        <w:r w:rsidR="00B76FE0" w:rsidRPr="00960DA0">
          <w:rPr>
            <w:rStyle w:val="Hipervnculo"/>
            <w:noProof/>
          </w:rPr>
          <w:t>REPRESENTACIÓN DE LA ARQUITECTURA</w:t>
        </w:r>
        <w:r w:rsidR="00B76FE0">
          <w:rPr>
            <w:noProof/>
            <w:webHidden/>
          </w:rPr>
          <w:tab/>
        </w:r>
        <w:r w:rsidR="00B76FE0">
          <w:rPr>
            <w:noProof/>
            <w:webHidden/>
          </w:rPr>
          <w:fldChar w:fldCharType="begin"/>
        </w:r>
        <w:r w:rsidR="00B76FE0">
          <w:rPr>
            <w:noProof/>
            <w:webHidden/>
          </w:rPr>
          <w:instrText xml:space="preserve"> PAGEREF _Toc5640945 \h </w:instrText>
        </w:r>
        <w:r w:rsidR="00B76FE0">
          <w:rPr>
            <w:noProof/>
            <w:webHidden/>
          </w:rPr>
        </w:r>
        <w:r w:rsidR="00B76FE0">
          <w:rPr>
            <w:noProof/>
            <w:webHidden/>
          </w:rPr>
          <w:fldChar w:fldCharType="separate"/>
        </w:r>
        <w:r w:rsidR="00B76FE0">
          <w:rPr>
            <w:noProof/>
            <w:webHidden/>
          </w:rPr>
          <w:t>8</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46" w:history="1">
        <w:r w:rsidR="00B76FE0" w:rsidRPr="00960DA0">
          <w:rPr>
            <w:rStyle w:val="Hipervnculo"/>
            <w:noProof/>
          </w:rPr>
          <w:t>2.1.</w:t>
        </w:r>
        <w:r w:rsidR="00B76FE0">
          <w:rPr>
            <w:rFonts w:eastAsiaTheme="minorEastAsia"/>
            <w:smallCaps w:val="0"/>
            <w:noProof/>
            <w:sz w:val="22"/>
            <w:szCs w:val="22"/>
            <w:lang w:eastAsia="es-PE"/>
          </w:rPr>
          <w:tab/>
        </w:r>
        <w:r w:rsidR="00B76FE0" w:rsidRPr="00960DA0">
          <w:rPr>
            <w:rStyle w:val="Hipervnculo"/>
            <w:noProof/>
          </w:rPr>
          <w:t>Diagrama de arquitectura lógica</w:t>
        </w:r>
        <w:r w:rsidR="00B76FE0">
          <w:rPr>
            <w:noProof/>
            <w:webHidden/>
          </w:rPr>
          <w:tab/>
        </w:r>
        <w:r w:rsidR="00B76FE0">
          <w:rPr>
            <w:noProof/>
            <w:webHidden/>
          </w:rPr>
          <w:fldChar w:fldCharType="begin"/>
        </w:r>
        <w:r w:rsidR="00B76FE0">
          <w:rPr>
            <w:noProof/>
            <w:webHidden/>
          </w:rPr>
          <w:instrText xml:space="preserve"> PAGEREF _Toc5640946 \h </w:instrText>
        </w:r>
        <w:r w:rsidR="00B76FE0">
          <w:rPr>
            <w:noProof/>
            <w:webHidden/>
          </w:rPr>
        </w:r>
        <w:r w:rsidR="00B76FE0">
          <w:rPr>
            <w:noProof/>
            <w:webHidden/>
          </w:rPr>
          <w:fldChar w:fldCharType="separate"/>
        </w:r>
        <w:r w:rsidR="00B76FE0">
          <w:rPr>
            <w:noProof/>
            <w:webHidden/>
          </w:rPr>
          <w:t>8</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47" w:history="1">
        <w:r w:rsidR="00B76FE0" w:rsidRPr="00960DA0">
          <w:rPr>
            <w:rStyle w:val="Hipervnculo"/>
            <w:noProof/>
          </w:rPr>
          <w:t>2.2.</w:t>
        </w:r>
        <w:r w:rsidR="00B76FE0">
          <w:rPr>
            <w:rFonts w:eastAsiaTheme="minorEastAsia"/>
            <w:smallCaps w:val="0"/>
            <w:noProof/>
            <w:sz w:val="22"/>
            <w:szCs w:val="22"/>
            <w:lang w:eastAsia="es-PE"/>
          </w:rPr>
          <w:tab/>
        </w:r>
        <w:r w:rsidR="00B76FE0" w:rsidRPr="00960DA0">
          <w:rPr>
            <w:rStyle w:val="Hipervnculo"/>
            <w:noProof/>
          </w:rPr>
          <w:t>Descripción de la arquitectura</w:t>
        </w:r>
        <w:r w:rsidR="00B76FE0">
          <w:rPr>
            <w:noProof/>
            <w:webHidden/>
          </w:rPr>
          <w:tab/>
        </w:r>
        <w:r w:rsidR="00B76FE0">
          <w:rPr>
            <w:noProof/>
            <w:webHidden/>
          </w:rPr>
          <w:fldChar w:fldCharType="begin"/>
        </w:r>
        <w:r w:rsidR="00B76FE0">
          <w:rPr>
            <w:noProof/>
            <w:webHidden/>
          </w:rPr>
          <w:instrText xml:space="preserve"> PAGEREF _Toc5640947 \h </w:instrText>
        </w:r>
        <w:r w:rsidR="00B76FE0">
          <w:rPr>
            <w:noProof/>
            <w:webHidden/>
          </w:rPr>
        </w:r>
        <w:r w:rsidR="00B76FE0">
          <w:rPr>
            <w:noProof/>
            <w:webHidden/>
          </w:rPr>
          <w:fldChar w:fldCharType="separate"/>
        </w:r>
        <w:r w:rsidR="00B76FE0">
          <w:rPr>
            <w:noProof/>
            <w:webHidden/>
          </w:rPr>
          <w:t>8</w:t>
        </w:r>
        <w:r w:rsidR="00B76FE0">
          <w:rPr>
            <w:noProof/>
            <w:webHidden/>
          </w:rPr>
          <w:fldChar w:fldCharType="end"/>
        </w:r>
      </w:hyperlink>
    </w:p>
    <w:p w:rsidR="00B76FE0" w:rsidRDefault="00A90FEB">
      <w:pPr>
        <w:pStyle w:val="TDC2"/>
        <w:tabs>
          <w:tab w:val="left" w:pos="1320"/>
        </w:tabs>
        <w:rPr>
          <w:rFonts w:eastAsiaTheme="minorEastAsia"/>
          <w:smallCaps w:val="0"/>
          <w:noProof/>
          <w:sz w:val="22"/>
          <w:szCs w:val="22"/>
          <w:lang w:eastAsia="es-PE"/>
        </w:rPr>
      </w:pPr>
      <w:hyperlink w:anchor="_Toc5640948" w:history="1">
        <w:r w:rsidR="00B76FE0" w:rsidRPr="00960DA0">
          <w:rPr>
            <w:rStyle w:val="Hipervnculo"/>
            <w:noProof/>
          </w:rPr>
          <w:t>2.2.1.</w:t>
        </w:r>
        <w:r w:rsidR="00B76FE0">
          <w:rPr>
            <w:rFonts w:eastAsiaTheme="minorEastAsia"/>
            <w:smallCaps w:val="0"/>
            <w:noProof/>
            <w:sz w:val="22"/>
            <w:szCs w:val="22"/>
            <w:lang w:eastAsia="es-PE"/>
          </w:rPr>
          <w:tab/>
        </w:r>
        <w:r w:rsidR="00B76FE0" w:rsidRPr="00960DA0">
          <w:rPr>
            <w:rStyle w:val="Hipervnculo"/>
            <w:noProof/>
          </w:rPr>
          <w:t>Presentación (Cliente Servidor Web).</w:t>
        </w:r>
        <w:r w:rsidR="00B76FE0">
          <w:rPr>
            <w:noProof/>
            <w:webHidden/>
          </w:rPr>
          <w:tab/>
        </w:r>
        <w:r w:rsidR="00B76FE0">
          <w:rPr>
            <w:noProof/>
            <w:webHidden/>
          </w:rPr>
          <w:fldChar w:fldCharType="begin"/>
        </w:r>
        <w:r w:rsidR="00B76FE0">
          <w:rPr>
            <w:noProof/>
            <w:webHidden/>
          </w:rPr>
          <w:instrText xml:space="preserve"> PAGEREF _Toc5640948 \h </w:instrText>
        </w:r>
        <w:r w:rsidR="00B76FE0">
          <w:rPr>
            <w:noProof/>
            <w:webHidden/>
          </w:rPr>
        </w:r>
        <w:r w:rsidR="00B76FE0">
          <w:rPr>
            <w:noProof/>
            <w:webHidden/>
          </w:rPr>
          <w:fldChar w:fldCharType="separate"/>
        </w:r>
        <w:r w:rsidR="00B76FE0">
          <w:rPr>
            <w:noProof/>
            <w:webHidden/>
          </w:rPr>
          <w:t>8</w:t>
        </w:r>
        <w:r w:rsidR="00B76FE0">
          <w:rPr>
            <w:noProof/>
            <w:webHidden/>
          </w:rPr>
          <w:fldChar w:fldCharType="end"/>
        </w:r>
      </w:hyperlink>
    </w:p>
    <w:p w:rsidR="00B76FE0" w:rsidRDefault="00A90FEB">
      <w:pPr>
        <w:pStyle w:val="TDC2"/>
        <w:tabs>
          <w:tab w:val="left" w:pos="1320"/>
        </w:tabs>
        <w:rPr>
          <w:rFonts w:eastAsiaTheme="minorEastAsia"/>
          <w:smallCaps w:val="0"/>
          <w:noProof/>
          <w:sz w:val="22"/>
          <w:szCs w:val="22"/>
          <w:lang w:eastAsia="es-PE"/>
        </w:rPr>
      </w:pPr>
      <w:hyperlink w:anchor="_Toc5640949" w:history="1">
        <w:r w:rsidR="00B76FE0" w:rsidRPr="00960DA0">
          <w:rPr>
            <w:rStyle w:val="Hipervnculo"/>
            <w:noProof/>
          </w:rPr>
          <w:t>2.2.2.</w:t>
        </w:r>
        <w:r w:rsidR="00B76FE0">
          <w:rPr>
            <w:rFonts w:eastAsiaTheme="minorEastAsia"/>
            <w:smallCaps w:val="0"/>
            <w:noProof/>
            <w:sz w:val="22"/>
            <w:szCs w:val="22"/>
            <w:lang w:eastAsia="es-PE"/>
          </w:rPr>
          <w:tab/>
        </w:r>
        <w:r w:rsidR="00B76FE0" w:rsidRPr="00960DA0">
          <w:rPr>
            <w:rStyle w:val="Hipervnculo"/>
            <w:noProof/>
          </w:rPr>
          <w:t>Servicios (Distribuidos/Internos)</w:t>
        </w:r>
        <w:r w:rsidR="00B76FE0">
          <w:rPr>
            <w:noProof/>
            <w:webHidden/>
          </w:rPr>
          <w:tab/>
        </w:r>
        <w:r w:rsidR="00B76FE0">
          <w:rPr>
            <w:noProof/>
            <w:webHidden/>
          </w:rPr>
          <w:fldChar w:fldCharType="begin"/>
        </w:r>
        <w:r w:rsidR="00B76FE0">
          <w:rPr>
            <w:noProof/>
            <w:webHidden/>
          </w:rPr>
          <w:instrText xml:space="preserve"> PAGEREF _Toc5640949 \h </w:instrText>
        </w:r>
        <w:r w:rsidR="00B76FE0">
          <w:rPr>
            <w:noProof/>
            <w:webHidden/>
          </w:rPr>
        </w:r>
        <w:r w:rsidR="00B76FE0">
          <w:rPr>
            <w:noProof/>
            <w:webHidden/>
          </w:rPr>
          <w:fldChar w:fldCharType="separate"/>
        </w:r>
        <w:r w:rsidR="00B76FE0">
          <w:rPr>
            <w:noProof/>
            <w:webHidden/>
          </w:rPr>
          <w:t>9</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50" w:history="1">
        <w:r w:rsidR="00B76FE0" w:rsidRPr="00960DA0">
          <w:rPr>
            <w:rStyle w:val="Hipervnculo"/>
            <w:noProof/>
          </w:rPr>
          <w:t>Contrato de servicios</w:t>
        </w:r>
        <w:r w:rsidR="00B76FE0">
          <w:rPr>
            <w:noProof/>
            <w:webHidden/>
          </w:rPr>
          <w:tab/>
        </w:r>
        <w:r w:rsidR="00B76FE0">
          <w:rPr>
            <w:noProof/>
            <w:webHidden/>
          </w:rPr>
          <w:fldChar w:fldCharType="begin"/>
        </w:r>
        <w:r w:rsidR="00B76FE0">
          <w:rPr>
            <w:noProof/>
            <w:webHidden/>
          </w:rPr>
          <w:instrText xml:space="preserve"> PAGEREF _Toc5640950 \h </w:instrText>
        </w:r>
        <w:r w:rsidR="00B76FE0">
          <w:rPr>
            <w:noProof/>
            <w:webHidden/>
          </w:rPr>
        </w:r>
        <w:r w:rsidR="00B76FE0">
          <w:rPr>
            <w:noProof/>
            <w:webHidden/>
          </w:rPr>
          <w:fldChar w:fldCharType="separate"/>
        </w:r>
        <w:r w:rsidR="00B76FE0">
          <w:rPr>
            <w:noProof/>
            <w:webHidden/>
          </w:rPr>
          <w:t>9</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51" w:history="1">
        <w:r w:rsidR="00B76FE0" w:rsidRPr="00960DA0">
          <w:rPr>
            <w:rStyle w:val="Hipervnculo"/>
            <w:noProof/>
          </w:rPr>
          <w:t>Define las operaciones que soporta el servicio y que permiten comunicar el lado cliente al servicio.</w:t>
        </w:r>
        <w:r w:rsidR="00B76FE0">
          <w:rPr>
            <w:noProof/>
            <w:webHidden/>
          </w:rPr>
          <w:tab/>
        </w:r>
        <w:r w:rsidR="00B76FE0">
          <w:rPr>
            <w:noProof/>
            <w:webHidden/>
          </w:rPr>
          <w:fldChar w:fldCharType="begin"/>
        </w:r>
        <w:r w:rsidR="00B76FE0">
          <w:rPr>
            <w:noProof/>
            <w:webHidden/>
          </w:rPr>
          <w:instrText xml:space="preserve"> PAGEREF _Toc5640951 \h </w:instrText>
        </w:r>
        <w:r w:rsidR="00B76FE0">
          <w:rPr>
            <w:noProof/>
            <w:webHidden/>
          </w:rPr>
        </w:r>
        <w:r w:rsidR="00B76FE0">
          <w:rPr>
            <w:noProof/>
            <w:webHidden/>
          </w:rPr>
          <w:fldChar w:fldCharType="separate"/>
        </w:r>
        <w:r w:rsidR="00B76FE0">
          <w:rPr>
            <w:noProof/>
            <w:webHidden/>
          </w:rPr>
          <w:t>9</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52" w:history="1">
        <w:r w:rsidR="00B76FE0" w:rsidRPr="00960DA0">
          <w:rPr>
            <w:rStyle w:val="Hipervnculo"/>
            <w:noProof/>
          </w:rPr>
          <w:t>Host</w:t>
        </w:r>
        <w:r w:rsidR="00B76FE0">
          <w:rPr>
            <w:noProof/>
            <w:webHidden/>
          </w:rPr>
          <w:tab/>
        </w:r>
        <w:r w:rsidR="00B76FE0">
          <w:rPr>
            <w:noProof/>
            <w:webHidden/>
          </w:rPr>
          <w:fldChar w:fldCharType="begin"/>
        </w:r>
        <w:r w:rsidR="00B76FE0">
          <w:rPr>
            <w:noProof/>
            <w:webHidden/>
          </w:rPr>
          <w:instrText xml:space="preserve"> PAGEREF _Toc5640952 \h </w:instrText>
        </w:r>
        <w:r w:rsidR="00B76FE0">
          <w:rPr>
            <w:noProof/>
            <w:webHidden/>
          </w:rPr>
        </w:r>
        <w:r w:rsidR="00B76FE0">
          <w:rPr>
            <w:noProof/>
            <w:webHidden/>
          </w:rPr>
          <w:fldChar w:fldCharType="separate"/>
        </w:r>
        <w:r w:rsidR="00B76FE0">
          <w:rPr>
            <w:noProof/>
            <w:webHidden/>
          </w:rPr>
          <w:t>9</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53" w:history="1">
        <w:r w:rsidR="00B76FE0" w:rsidRPr="00960DA0">
          <w:rPr>
            <w:rStyle w:val="Hipervnculo"/>
            <w:noProof/>
          </w:rPr>
          <w:t>Viene a ser la implementación del servicio WEB.API que recibe las llamadas del cliente y deriva al servidor de aplicaciones.</w:t>
        </w:r>
        <w:r w:rsidR="00B76FE0">
          <w:rPr>
            <w:noProof/>
            <w:webHidden/>
          </w:rPr>
          <w:tab/>
        </w:r>
        <w:r w:rsidR="00B76FE0">
          <w:rPr>
            <w:noProof/>
            <w:webHidden/>
          </w:rPr>
          <w:fldChar w:fldCharType="begin"/>
        </w:r>
        <w:r w:rsidR="00B76FE0">
          <w:rPr>
            <w:noProof/>
            <w:webHidden/>
          </w:rPr>
          <w:instrText xml:space="preserve"> PAGEREF _Toc5640953 \h </w:instrText>
        </w:r>
        <w:r w:rsidR="00B76FE0">
          <w:rPr>
            <w:noProof/>
            <w:webHidden/>
          </w:rPr>
        </w:r>
        <w:r w:rsidR="00B76FE0">
          <w:rPr>
            <w:noProof/>
            <w:webHidden/>
          </w:rPr>
          <w:fldChar w:fldCharType="separate"/>
        </w:r>
        <w:r w:rsidR="00B76FE0">
          <w:rPr>
            <w:noProof/>
            <w:webHidden/>
          </w:rPr>
          <w:t>9</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54" w:history="1">
        <w:r w:rsidR="00B76FE0" w:rsidRPr="00960DA0">
          <w:rPr>
            <w:rStyle w:val="Hipervnculo"/>
            <w:noProof/>
          </w:rPr>
          <w:t>Servicios</w:t>
        </w:r>
        <w:r w:rsidR="00B76FE0">
          <w:rPr>
            <w:noProof/>
            <w:webHidden/>
          </w:rPr>
          <w:tab/>
        </w:r>
        <w:r w:rsidR="00B76FE0">
          <w:rPr>
            <w:noProof/>
            <w:webHidden/>
          </w:rPr>
          <w:fldChar w:fldCharType="begin"/>
        </w:r>
        <w:r w:rsidR="00B76FE0">
          <w:rPr>
            <w:noProof/>
            <w:webHidden/>
          </w:rPr>
          <w:instrText xml:space="preserve"> PAGEREF _Toc5640954 \h </w:instrText>
        </w:r>
        <w:r w:rsidR="00B76FE0">
          <w:rPr>
            <w:noProof/>
            <w:webHidden/>
          </w:rPr>
        </w:r>
        <w:r w:rsidR="00B76FE0">
          <w:rPr>
            <w:noProof/>
            <w:webHidden/>
          </w:rPr>
          <w:fldChar w:fldCharType="separate"/>
        </w:r>
        <w:r w:rsidR="00B76FE0">
          <w:rPr>
            <w:noProof/>
            <w:webHidden/>
          </w:rPr>
          <w:t>9</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55" w:history="1">
        <w:r w:rsidR="00B76FE0" w:rsidRPr="00960DA0">
          <w:rPr>
            <w:rStyle w:val="Hipervnculo"/>
            <w:noProof/>
          </w:rPr>
          <w:t>Viene a ser la implementación de las llamadas de los métodos expuestos en los contratos de operaciones por cada contrato de servicio.</w:t>
        </w:r>
        <w:r w:rsidR="00B76FE0">
          <w:rPr>
            <w:noProof/>
            <w:webHidden/>
          </w:rPr>
          <w:tab/>
        </w:r>
        <w:r w:rsidR="00B76FE0">
          <w:rPr>
            <w:noProof/>
            <w:webHidden/>
          </w:rPr>
          <w:fldChar w:fldCharType="begin"/>
        </w:r>
        <w:r w:rsidR="00B76FE0">
          <w:rPr>
            <w:noProof/>
            <w:webHidden/>
          </w:rPr>
          <w:instrText xml:space="preserve"> PAGEREF _Toc5640955 \h </w:instrText>
        </w:r>
        <w:r w:rsidR="00B76FE0">
          <w:rPr>
            <w:noProof/>
            <w:webHidden/>
          </w:rPr>
        </w:r>
        <w:r w:rsidR="00B76FE0">
          <w:rPr>
            <w:noProof/>
            <w:webHidden/>
          </w:rPr>
          <w:fldChar w:fldCharType="separate"/>
        </w:r>
        <w:r w:rsidR="00B76FE0">
          <w:rPr>
            <w:noProof/>
            <w:webHidden/>
          </w:rPr>
          <w:t>9</w:t>
        </w:r>
        <w:r w:rsidR="00B76FE0">
          <w:rPr>
            <w:noProof/>
            <w:webHidden/>
          </w:rPr>
          <w:fldChar w:fldCharType="end"/>
        </w:r>
      </w:hyperlink>
    </w:p>
    <w:p w:rsidR="00B76FE0" w:rsidRDefault="00A90FEB">
      <w:pPr>
        <w:pStyle w:val="TDC2"/>
        <w:tabs>
          <w:tab w:val="left" w:pos="1320"/>
        </w:tabs>
        <w:rPr>
          <w:rFonts w:eastAsiaTheme="minorEastAsia"/>
          <w:smallCaps w:val="0"/>
          <w:noProof/>
          <w:sz w:val="22"/>
          <w:szCs w:val="22"/>
          <w:lang w:eastAsia="es-PE"/>
        </w:rPr>
      </w:pPr>
      <w:hyperlink w:anchor="_Toc5640956" w:history="1">
        <w:r w:rsidR="00B76FE0" w:rsidRPr="00960DA0">
          <w:rPr>
            <w:rStyle w:val="Hipervnculo"/>
            <w:noProof/>
          </w:rPr>
          <w:t>2.2.3.</w:t>
        </w:r>
        <w:r w:rsidR="00B76FE0">
          <w:rPr>
            <w:rFonts w:eastAsiaTheme="minorEastAsia"/>
            <w:smallCaps w:val="0"/>
            <w:noProof/>
            <w:sz w:val="22"/>
            <w:szCs w:val="22"/>
            <w:lang w:eastAsia="es-PE"/>
          </w:rPr>
          <w:tab/>
        </w:r>
        <w:r w:rsidR="00B76FE0" w:rsidRPr="00960DA0">
          <w:rPr>
            <w:rStyle w:val="Hipervnculo"/>
            <w:noProof/>
          </w:rPr>
          <w:t>Aplicación</w:t>
        </w:r>
        <w:r w:rsidR="00B76FE0">
          <w:rPr>
            <w:noProof/>
            <w:webHidden/>
          </w:rPr>
          <w:tab/>
        </w:r>
        <w:r w:rsidR="00B76FE0">
          <w:rPr>
            <w:noProof/>
            <w:webHidden/>
          </w:rPr>
          <w:fldChar w:fldCharType="begin"/>
        </w:r>
        <w:r w:rsidR="00B76FE0">
          <w:rPr>
            <w:noProof/>
            <w:webHidden/>
          </w:rPr>
          <w:instrText xml:space="preserve"> PAGEREF _Toc5640956 \h </w:instrText>
        </w:r>
        <w:r w:rsidR="00B76FE0">
          <w:rPr>
            <w:noProof/>
            <w:webHidden/>
          </w:rPr>
        </w:r>
        <w:r w:rsidR="00B76FE0">
          <w:rPr>
            <w:noProof/>
            <w:webHidden/>
          </w:rPr>
          <w:fldChar w:fldCharType="separate"/>
        </w:r>
        <w:r w:rsidR="00B76FE0">
          <w:rPr>
            <w:noProof/>
            <w:webHidden/>
          </w:rPr>
          <w:t>9</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57" w:history="1">
        <w:r w:rsidR="00B76FE0" w:rsidRPr="00960DA0">
          <w:rPr>
            <w:rStyle w:val="Hipervnculo"/>
            <w:noProof/>
          </w:rPr>
          <w:t>Interfaces</w:t>
        </w:r>
        <w:r w:rsidR="00B76FE0">
          <w:rPr>
            <w:noProof/>
            <w:webHidden/>
          </w:rPr>
          <w:tab/>
        </w:r>
        <w:r w:rsidR="00B76FE0">
          <w:rPr>
            <w:noProof/>
            <w:webHidden/>
          </w:rPr>
          <w:fldChar w:fldCharType="begin"/>
        </w:r>
        <w:r w:rsidR="00B76FE0">
          <w:rPr>
            <w:noProof/>
            <w:webHidden/>
          </w:rPr>
          <w:instrText xml:space="preserve"> PAGEREF _Toc5640957 \h </w:instrText>
        </w:r>
        <w:r w:rsidR="00B76FE0">
          <w:rPr>
            <w:noProof/>
            <w:webHidden/>
          </w:rPr>
        </w:r>
        <w:r w:rsidR="00B76FE0">
          <w:rPr>
            <w:noProof/>
            <w:webHidden/>
          </w:rPr>
          <w:fldChar w:fldCharType="separate"/>
        </w:r>
        <w:r w:rsidR="00B76FE0">
          <w:rPr>
            <w:noProof/>
            <w:webHidden/>
          </w:rPr>
          <w:t>9</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58" w:history="1">
        <w:r w:rsidR="00B76FE0" w:rsidRPr="00960DA0">
          <w:rPr>
            <w:rStyle w:val="Hipervnculo"/>
            <w:noProof/>
          </w:rPr>
          <w:t>Clases que exponen métodos que pueden ser utilizados para procesar información en la base de datos.</w:t>
        </w:r>
        <w:r w:rsidR="00B76FE0">
          <w:rPr>
            <w:noProof/>
            <w:webHidden/>
          </w:rPr>
          <w:tab/>
        </w:r>
        <w:r w:rsidR="00B76FE0">
          <w:rPr>
            <w:noProof/>
            <w:webHidden/>
          </w:rPr>
          <w:fldChar w:fldCharType="begin"/>
        </w:r>
        <w:r w:rsidR="00B76FE0">
          <w:rPr>
            <w:noProof/>
            <w:webHidden/>
          </w:rPr>
          <w:instrText xml:space="preserve"> PAGEREF _Toc5640958 \h </w:instrText>
        </w:r>
        <w:r w:rsidR="00B76FE0">
          <w:rPr>
            <w:noProof/>
            <w:webHidden/>
          </w:rPr>
        </w:r>
        <w:r w:rsidR="00B76FE0">
          <w:rPr>
            <w:noProof/>
            <w:webHidden/>
          </w:rPr>
          <w:fldChar w:fldCharType="separate"/>
        </w:r>
        <w:r w:rsidR="00B76FE0">
          <w:rPr>
            <w:noProof/>
            <w:webHidden/>
          </w:rPr>
          <w:t>9</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59" w:history="1">
        <w:r w:rsidR="00B76FE0" w:rsidRPr="00960DA0">
          <w:rPr>
            <w:rStyle w:val="Hipervnculo"/>
            <w:noProof/>
          </w:rPr>
          <w:t>Servicios de aplicación</w:t>
        </w:r>
        <w:r w:rsidR="00B76FE0">
          <w:rPr>
            <w:noProof/>
            <w:webHidden/>
          </w:rPr>
          <w:tab/>
        </w:r>
        <w:r w:rsidR="00B76FE0">
          <w:rPr>
            <w:noProof/>
            <w:webHidden/>
          </w:rPr>
          <w:fldChar w:fldCharType="begin"/>
        </w:r>
        <w:r w:rsidR="00B76FE0">
          <w:rPr>
            <w:noProof/>
            <w:webHidden/>
          </w:rPr>
          <w:instrText xml:space="preserve"> PAGEREF _Toc5640959 \h </w:instrText>
        </w:r>
        <w:r w:rsidR="00B76FE0">
          <w:rPr>
            <w:noProof/>
            <w:webHidden/>
          </w:rPr>
        </w:r>
        <w:r w:rsidR="00B76FE0">
          <w:rPr>
            <w:noProof/>
            <w:webHidden/>
          </w:rPr>
          <w:fldChar w:fldCharType="separate"/>
        </w:r>
        <w:r w:rsidR="00B76FE0">
          <w:rPr>
            <w:noProof/>
            <w:webHidden/>
          </w:rPr>
          <w:t>9</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60" w:history="1">
        <w:r w:rsidR="00B76FE0" w:rsidRPr="00960DA0">
          <w:rPr>
            <w:rStyle w:val="Hipervnculo"/>
            <w:noProof/>
          </w:rPr>
          <w:t>Viene a ser la implementación de los métodos que se exponen en las interfaces a nivel de aplicación, especificando los llamados a los procedimientos a ejecutarse, paso de parámetros, pudiendo implementar métodos de validación de los datos de entrada y/o salida.</w:t>
        </w:r>
        <w:r w:rsidR="00B76FE0">
          <w:rPr>
            <w:noProof/>
            <w:webHidden/>
          </w:rPr>
          <w:tab/>
        </w:r>
        <w:r w:rsidR="00B76FE0">
          <w:rPr>
            <w:noProof/>
            <w:webHidden/>
          </w:rPr>
          <w:fldChar w:fldCharType="begin"/>
        </w:r>
        <w:r w:rsidR="00B76FE0">
          <w:rPr>
            <w:noProof/>
            <w:webHidden/>
          </w:rPr>
          <w:instrText xml:space="preserve"> PAGEREF _Toc5640960 \h </w:instrText>
        </w:r>
        <w:r w:rsidR="00B76FE0">
          <w:rPr>
            <w:noProof/>
            <w:webHidden/>
          </w:rPr>
        </w:r>
        <w:r w:rsidR="00B76FE0">
          <w:rPr>
            <w:noProof/>
            <w:webHidden/>
          </w:rPr>
          <w:fldChar w:fldCharType="separate"/>
        </w:r>
        <w:r w:rsidR="00B76FE0">
          <w:rPr>
            <w:noProof/>
            <w:webHidden/>
          </w:rPr>
          <w:t>9</w:t>
        </w:r>
        <w:r w:rsidR="00B76FE0">
          <w:rPr>
            <w:noProof/>
            <w:webHidden/>
          </w:rPr>
          <w:fldChar w:fldCharType="end"/>
        </w:r>
      </w:hyperlink>
    </w:p>
    <w:p w:rsidR="00B76FE0" w:rsidRDefault="00A90FEB">
      <w:pPr>
        <w:pStyle w:val="TDC2"/>
        <w:tabs>
          <w:tab w:val="left" w:pos="1320"/>
        </w:tabs>
        <w:rPr>
          <w:rFonts w:eastAsiaTheme="minorEastAsia"/>
          <w:smallCaps w:val="0"/>
          <w:noProof/>
          <w:sz w:val="22"/>
          <w:szCs w:val="22"/>
          <w:lang w:eastAsia="es-PE"/>
        </w:rPr>
      </w:pPr>
      <w:hyperlink w:anchor="_Toc5640961" w:history="1">
        <w:r w:rsidR="00B76FE0" w:rsidRPr="00960DA0">
          <w:rPr>
            <w:rStyle w:val="Hipervnculo"/>
            <w:noProof/>
          </w:rPr>
          <w:t>2.2.4.</w:t>
        </w:r>
        <w:r w:rsidR="00B76FE0">
          <w:rPr>
            <w:rFonts w:eastAsiaTheme="minorEastAsia"/>
            <w:smallCaps w:val="0"/>
            <w:noProof/>
            <w:sz w:val="22"/>
            <w:szCs w:val="22"/>
            <w:lang w:eastAsia="es-PE"/>
          </w:rPr>
          <w:tab/>
        </w:r>
        <w:r w:rsidR="00B76FE0" w:rsidRPr="00960DA0">
          <w:rPr>
            <w:rStyle w:val="Hipervnculo"/>
            <w:noProof/>
          </w:rPr>
          <w:t>Dominio</w:t>
        </w:r>
        <w:r w:rsidR="00B76FE0">
          <w:rPr>
            <w:noProof/>
            <w:webHidden/>
          </w:rPr>
          <w:tab/>
        </w:r>
        <w:r w:rsidR="00B76FE0">
          <w:rPr>
            <w:noProof/>
            <w:webHidden/>
          </w:rPr>
          <w:fldChar w:fldCharType="begin"/>
        </w:r>
        <w:r w:rsidR="00B76FE0">
          <w:rPr>
            <w:noProof/>
            <w:webHidden/>
          </w:rPr>
          <w:instrText xml:space="preserve"> PAGEREF _Toc5640961 \h </w:instrText>
        </w:r>
        <w:r w:rsidR="00B76FE0">
          <w:rPr>
            <w:noProof/>
            <w:webHidden/>
          </w:rPr>
        </w:r>
        <w:r w:rsidR="00B76FE0">
          <w:rPr>
            <w:noProof/>
            <w:webHidden/>
          </w:rPr>
          <w:fldChar w:fldCharType="separate"/>
        </w:r>
        <w:r w:rsidR="00B76FE0">
          <w:rPr>
            <w:noProof/>
            <w:webHidden/>
          </w:rPr>
          <w:t>10</w:t>
        </w:r>
        <w:r w:rsidR="00B76FE0">
          <w:rPr>
            <w:noProof/>
            <w:webHidden/>
          </w:rPr>
          <w:fldChar w:fldCharType="end"/>
        </w:r>
      </w:hyperlink>
    </w:p>
    <w:p w:rsidR="00B76FE0" w:rsidRDefault="00A90FEB">
      <w:pPr>
        <w:pStyle w:val="TDC2"/>
        <w:tabs>
          <w:tab w:val="left" w:pos="1320"/>
        </w:tabs>
        <w:rPr>
          <w:rFonts w:eastAsiaTheme="minorEastAsia"/>
          <w:smallCaps w:val="0"/>
          <w:noProof/>
          <w:sz w:val="22"/>
          <w:szCs w:val="22"/>
          <w:lang w:eastAsia="es-PE"/>
        </w:rPr>
      </w:pPr>
      <w:hyperlink w:anchor="_Toc5640962" w:history="1">
        <w:r w:rsidR="00B76FE0" w:rsidRPr="00960DA0">
          <w:rPr>
            <w:rStyle w:val="Hipervnculo"/>
            <w:noProof/>
          </w:rPr>
          <w:t>2.2.5.</w:t>
        </w:r>
        <w:r w:rsidR="00B76FE0">
          <w:rPr>
            <w:rFonts w:eastAsiaTheme="minorEastAsia"/>
            <w:smallCaps w:val="0"/>
            <w:noProof/>
            <w:sz w:val="22"/>
            <w:szCs w:val="22"/>
            <w:lang w:eastAsia="es-PE"/>
          </w:rPr>
          <w:tab/>
        </w:r>
        <w:r w:rsidR="00B76FE0" w:rsidRPr="00960DA0">
          <w:rPr>
            <w:rStyle w:val="Hipervnculo"/>
            <w:noProof/>
          </w:rPr>
          <w:t>Infraestructura</w:t>
        </w:r>
        <w:r w:rsidR="00B76FE0">
          <w:rPr>
            <w:noProof/>
            <w:webHidden/>
          </w:rPr>
          <w:tab/>
        </w:r>
        <w:r w:rsidR="00B76FE0">
          <w:rPr>
            <w:noProof/>
            <w:webHidden/>
          </w:rPr>
          <w:fldChar w:fldCharType="begin"/>
        </w:r>
        <w:r w:rsidR="00B76FE0">
          <w:rPr>
            <w:noProof/>
            <w:webHidden/>
          </w:rPr>
          <w:instrText xml:space="preserve"> PAGEREF _Toc5640962 \h </w:instrText>
        </w:r>
        <w:r w:rsidR="00B76FE0">
          <w:rPr>
            <w:noProof/>
            <w:webHidden/>
          </w:rPr>
        </w:r>
        <w:r w:rsidR="00B76FE0">
          <w:rPr>
            <w:noProof/>
            <w:webHidden/>
          </w:rPr>
          <w:fldChar w:fldCharType="separate"/>
        </w:r>
        <w:r w:rsidR="00B76FE0">
          <w:rPr>
            <w:noProof/>
            <w:webHidden/>
          </w:rPr>
          <w:t>10</w:t>
        </w:r>
        <w:r w:rsidR="00B76FE0">
          <w:rPr>
            <w:noProof/>
            <w:webHidden/>
          </w:rPr>
          <w:fldChar w:fldCharType="end"/>
        </w:r>
      </w:hyperlink>
    </w:p>
    <w:p w:rsidR="00B76FE0" w:rsidRDefault="00A90FEB">
      <w:pPr>
        <w:pStyle w:val="TDC2"/>
        <w:tabs>
          <w:tab w:val="left" w:pos="1320"/>
        </w:tabs>
        <w:rPr>
          <w:rFonts w:eastAsiaTheme="minorEastAsia"/>
          <w:smallCaps w:val="0"/>
          <w:noProof/>
          <w:sz w:val="22"/>
          <w:szCs w:val="22"/>
          <w:lang w:eastAsia="es-PE"/>
        </w:rPr>
      </w:pPr>
      <w:hyperlink w:anchor="_Toc5640963" w:history="1">
        <w:r w:rsidR="00B76FE0" w:rsidRPr="00960DA0">
          <w:rPr>
            <w:rStyle w:val="Hipervnculo"/>
            <w:noProof/>
          </w:rPr>
          <w:t>2.2.6.</w:t>
        </w:r>
        <w:r w:rsidR="00B76FE0">
          <w:rPr>
            <w:rFonts w:eastAsiaTheme="minorEastAsia"/>
            <w:smallCaps w:val="0"/>
            <w:noProof/>
            <w:sz w:val="22"/>
            <w:szCs w:val="22"/>
            <w:lang w:eastAsia="es-PE"/>
          </w:rPr>
          <w:tab/>
        </w:r>
        <w:r w:rsidR="00B76FE0" w:rsidRPr="00960DA0">
          <w:rPr>
            <w:rStyle w:val="Hipervnculo"/>
            <w:noProof/>
          </w:rPr>
          <w:t>Transversal.</w:t>
        </w:r>
        <w:r w:rsidR="00B76FE0">
          <w:rPr>
            <w:noProof/>
            <w:webHidden/>
          </w:rPr>
          <w:tab/>
        </w:r>
        <w:r w:rsidR="00B76FE0">
          <w:rPr>
            <w:noProof/>
            <w:webHidden/>
          </w:rPr>
          <w:fldChar w:fldCharType="begin"/>
        </w:r>
        <w:r w:rsidR="00B76FE0">
          <w:rPr>
            <w:noProof/>
            <w:webHidden/>
          </w:rPr>
          <w:instrText xml:space="preserve"> PAGEREF _Toc5640963 \h </w:instrText>
        </w:r>
        <w:r w:rsidR="00B76FE0">
          <w:rPr>
            <w:noProof/>
            <w:webHidden/>
          </w:rPr>
        </w:r>
        <w:r w:rsidR="00B76FE0">
          <w:rPr>
            <w:noProof/>
            <w:webHidden/>
          </w:rPr>
          <w:fldChar w:fldCharType="separate"/>
        </w:r>
        <w:r w:rsidR="00B76FE0">
          <w:rPr>
            <w:noProof/>
            <w:webHidden/>
          </w:rPr>
          <w:t>11</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64" w:history="1">
        <w:r w:rsidR="00B76FE0" w:rsidRPr="00960DA0">
          <w:rPr>
            <w:rStyle w:val="Hipervnculo"/>
            <w:noProof/>
          </w:rPr>
          <w:t>Entidades de servicio: Entidades que se declaran para ser utilizados en cualquier nivel de la aplicación que sea referenciada.</w:t>
        </w:r>
        <w:r w:rsidR="00B76FE0">
          <w:rPr>
            <w:noProof/>
            <w:webHidden/>
          </w:rPr>
          <w:tab/>
        </w:r>
        <w:r w:rsidR="00B76FE0">
          <w:rPr>
            <w:noProof/>
            <w:webHidden/>
          </w:rPr>
          <w:fldChar w:fldCharType="begin"/>
        </w:r>
        <w:r w:rsidR="00B76FE0">
          <w:rPr>
            <w:noProof/>
            <w:webHidden/>
          </w:rPr>
          <w:instrText xml:space="preserve"> PAGEREF _Toc5640964 \h </w:instrText>
        </w:r>
        <w:r w:rsidR="00B76FE0">
          <w:rPr>
            <w:noProof/>
            <w:webHidden/>
          </w:rPr>
        </w:r>
        <w:r w:rsidR="00B76FE0">
          <w:rPr>
            <w:noProof/>
            <w:webHidden/>
          </w:rPr>
          <w:fldChar w:fldCharType="separate"/>
        </w:r>
        <w:r w:rsidR="00B76FE0">
          <w:rPr>
            <w:noProof/>
            <w:webHidden/>
          </w:rPr>
          <w:t>11</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65" w:history="1">
        <w:r w:rsidR="00B76FE0" w:rsidRPr="00960DA0">
          <w:rPr>
            <w:rStyle w:val="Hipervnculo"/>
            <w:noProof/>
          </w:rPr>
          <w:t>Recursos: Esta capa se encarga de albergar archivos de recursos (.resx de Mensajes) de propósito general a ser empleados en la construcción de la solución.</w:t>
        </w:r>
        <w:r w:rsidR="00B76FE0">
          <w:rPr>
            <w:noProof/>
            <w:webHidden/>
          </w:rPr>
          <w:tab/>
        </w:r>
        <w:r w:rsidR="00B76FE0">
          <w:rPr>
            <w:noProof/>
            <w:webHidden/>
          </w:rPr>
          <w:fldChar w:fldCharType="begin"/>
        </w:r>
        <w:r w:rsidR="00B76FE0">
          <w:rPr>
            <w:noProof/>
            <w:webHidden/>
          </w:rPr>
          <w:instrText xml:space="preserve"> PAGEREF _Toc5640965 \h </w:instrText>
        </w:r>
        <w:r w:rsidR="00B76FE0">
          <w:rPr>
            <w:noProof/>
            <w:webHidden/>
          </w:rPr>
        </w:r>
        <w:r w:rsidR="00B76FE0">
          <w:rPr>
            <w:noProof/>
            <w:webHidden/>
          </w:rPr>
          <w:fldChar w:fldCharType="separate"/>
        </w:r>
        <w:r w:rsidR="00B76FE0">
          <w:rPr>
            <w:noProof/>
            <w:webHidden/>
          </w:rPr>
          <w:t>11</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66" w:history="1">
        <w:r w:rsidR="00B76FE0" w:rsidRPr="00960DA0">
          <w:rPr>
            <w:rStyle w:val="Hipervnculo"/>
            <w:noProof/>
          </w:rPr>
          <w:t>Seguridad: Esta capa se encarga del manejo de la seguridad mediante mecanismos de Autenticación y Autorización usando un Servicio de Seguridad Externo del Módulo de Control</w:t>
        </w:r>
        <w:r w:rsidR="00B76FE0">
          <w:rPr>
            <w:noProof/>
            <w:webHidden/>
          </w:rPr>
          <w:tab/>
        </w:r>
        <w:r w:rsidR="00B76FE0">
          <w:rPr>
            <w:noProof/>
            <w:webHidden/>
          </w:rPr>
          <w:fldChar w:fldCharType="begin"/>
        </w:r>
        <w:r w:rsidR="00B76FE0">
          <w:rPr>
            <w:noProof/>
            <w:webHidden/>
          </w:rPr>
          <w:instrText xml:space="preserve"> PAGEREF _Toc5640966 \h </w:instrText>
        </w:r>
        <w:r w:rsidR="00B76FE0">
          <w:rPr>
            <w:noProof/>
            <w:webHidden/>
          </w:rPr>
        </w:r>
        <w:r w:rsidR="00B76FE0">
          <w:rPr>
            <w:noProof/>
            <w:webHidden/>
          </w:rPr>
          <w:fldChar w:fldCharType="separate"/>
        </w:r>
        <w:r w:rsidR="00B76FE0">
          <w:rPr>
            <w:noProof/>
            <w:webHidden/>
          </w:rPr>
          <w:t>11</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67" w:history="1">
        <w:r w:rsidR="00B76FE0" w:rsidRPr="00960DA0">
          <w:rPr>
            <w:rStyle w:val="Hipervnculo"/>
            <w:noProof/>
          </w:rPr>
          <w:t>2.3.</w:t>
        </w:r>
        <w:r w:rsidR="00B76FE0">
          <w:rPr>
            <w:rFonts w:eastAsiaTheme="minorEastAsia"/>
            <w:smallCaps w:val="0"/>
            <w:noProof/>
            <w:sz w:val="22"/>
            <w:szCs w:val="22"/>
            <w:lang w:eastAsia="es-PE"/>
          </w:rPr>
          <w:tab/>
        </w:r>
        <w:r w:rsidR="00B76FE0" w:rsidRPr="00960DA0">
          <w:rPr>
            <w:rStyle w:val="Hipervnculo"/>
            <w:noProof/>
          </w:rPr>
          <w:t>Metas y restricciones</w:t>
        </w:r>
        <w:r w:rsidR="00B76FE0">
          <w:rPr>
            <w:noProof/>
            <w:webHidden/>
          </w:rPr>
          <w:tab/>
        </w:r>
        <w:r w:rsidR="00B76FE0">
          <w:rPr>
            <w:noProof/>
            <w:webHidden/>
          </w:rPr>
          <w:fldChar w:fldCharType="begin"/>
        </w:r>
        <w:r w:rsidR="00B76FE0">
          <w:rPr>
            <w:noProof/>
            <w:webHidden/>
          </w:rPr>
          <w:instrText xml:space="preserve"> PAGEREF _Toc5640967 \h </w:instrText>
        </w:r>
        <w:r w:rsidR="00B76FE0">
          <w:rPr>
            <w:noProof/>
            <w:webHidden/>
          </w:rPr>
        </w:r>
        <w:r w:rsidR="00B76FE0">
          <w:rPr>
            <w:noProof/>
            <w:webHidden/>
          </w:rPr>
          <w:fldChar w:fldCharType="separate"/>
        </w:r>
        <w:r w:rsidR="00B76FE0">
          <w:rPr>
            <w:noProof/>
            <w:webHidden/>
          </w:rPr>
          <w:t>12</w:t>
        </w:r>
        <w:r w:rsidR="00B76FE0">
          <w:rPr>
            <w:noProof/>
            <w:webHidden/>
          </w:rPr>
          <w:fldChar w:fldCharType="end"/>
        </w:r>
      </w:hyperlink>
    </w:p>
    <w:p w:rsidR="00B76FE0" w:rsidRDefault="00A90FEB">
      <w:pPr>
        <w:pStyle w:val="TDC2"/>
        <w:tabs>
          <w:tab w:val="left" w:pos="1320"/>
        </w:tabs>
        <w:rPr>
          <w:rFonts w:eastAsiaTheme="minorEastAsia"/>
          <w:smallCaps w:val="0"/>
          <w:noProof/>
          <w:sz w:val="22"/>
          <w:szCs w:val="22"/>
          <w:lang w:eastAsia="es-PE"/>
        </w:rPr>
      </w:pPr>
      <w:hyperlink w:anchor="_Toc5640968" w:history="1">
        <w:r w:rsidR="00B76FE0" w:rsidRPr="00960DA0">
          <w:rPr>
            <w:rStyle w:val="Hipervnculo"/>
            <w:noProof/>
          </w:rPr>
          <w:t>2.3.1.</w:t>
        </w:r>
        <w:r w:rsidR="00B76FE0">
          <w:rPr>
            <w:rFonts w:eastAsiaTheme="minorEastAsia"/>
            <w:smallCaps w:val="0"/>
            <w:noProof/>
            <w:sz w:val="22"/>
            <w:szCs w:val="22"/>
            <w:lang w:eastAsia="es-PE"/>
          </w:rPr>
          <w:tab/>
        </w:r>
        <w:r w:rsidR="00B76FE0" w:rsidRPr="00960DA0">
          <w:rPr>
            <w:rStyle w:val="Hipervnculo"/>
            <w:noProof/>
          </w:rPr>
          <w:t>Metas</w:t>
        </w:r>
        <w:r w:rsidR="00B76FE0">
          <w:rPr>
            <w:noProof/>
            <w:webHidden/>
          </w:rPr>
          <w:tab/>
        </w:r>
        <w:r w:rsidR="00B76FE0">
          <w:rPr>
            <w:noProof/>
            <w:webHidden/>
          </w:rPr>
          <w:fldChar w:fldCharType="begin"/>
        </w:r>
        <w:r w:rsidR="00B76FE0">
          <w:rPr>
            <w:noProof/>
            <w:webHidden/>
          </w:rPr>
          <w:instrText xml:space="preserve"> PAGEREF _Toc5640968 \h </w:instrText>
        </w:r>
        <w:r w:rsidR="00B76FE0">
          <w:rPr>
            <w:noProof/>
            <w:webHidden/>
          </w:rPr>
        </w:r>
        <w:r w:rsidR="00B76FE0">
          <w:rPr>
            <w:noProof/>
            <w:webHidden/>
          </w:rPr>
          <w:fldChar w:fldCharType="separate"/>
        </w:r>
        <w:r w:rsidR="00B76FE0">
          <w:rPr>
            <w:noProof/>
            <w:webHidden/>
          </w:rPr>
          <w:t>12</w:t>
        </w:r>
        <w:r w:rsidR="00B76FE0">
          <w:rPr>
            <w:noProof/>
            <w:webHidden/>
          </w:rPr>
          <w:fldChar w:fldCharType="end"/>
        </w:r>
      </w:hyperlink>
    </w:p>
    <w:p w:rsidR="00B76FE0" w:rsidRDefault="00A90FEB">
      <w:pPr>
        <w:pStyle w:val="TDC2"/>
        <w:tabs>
          <w:tab w:val="left" w:pos="1320"/>
        </w:tabs>
        <w:rPr>
          <w:rFonts w:eastAsiaTheme="minorEastAsia"/>
          <w:smallCaps w:val="0"/>
          <w:noProof/>
          <w:sz w:val="22"/>
          <w:szCs w:val="22"/>
          <w:lang w:eastAsia="es-PE"/>
        </w:rPr>
      </w:pPr>
      <w:hyperlink w:anchor="_Toc5640969" w:history="1">
        <w:r w:rsidR="00B76FE0" w:rsidRPr="00960DA0">
          <w:rPr>
            <w:rStyle w:val="Hipervnculo"/>
            <w:noProof/>
          </w:rPr>
          <w:t>2.3.2.</w:t>
        </w:r>
        <w:r w:rsidR="00B76FE0">
          <w:rPr>
            <w:rFonts w:eastAsiaTheme="minorEastAsia"/>
            <w:smallCaps w:val="0"/>
            <w:noProof/>
            <w:sz w:val="22"/>
            <w:szCs w:val="22"/>
            <w:lang w:eastAsia="es-PE"/>
          </w:rPr>
          <w:tab/>
        </w:r>
        <w:r w:rsidR="00B76FE0" w:rsidRPr="00960DA0">
          <w:rPr>
            <w:rStyle w:val="Hipervnculo"/>
            <w:noProof/>
          </w:rPr>
          <w:t>Restricciones</w:t>
        </w:r>
        <w:r w:rsidR="00B76FE0">
          <w:rPr>
            <w:noProof/>
            <w:webHidden/>
          </w:rPr>
          <w:tab/>
        </w:r>
        <w:r w:rsidR="00B76FE0">
          <w:rPr>
            <w:noProof/>
            <w:webHidden/>
          </w:rPr>
          <w:fldChar w:fldCharType="begin"/>
        </w:r>
        <w:r w:rsidR="00B76FE0">
          <w:rPr>
            <w:noProof/>
            <w:webHidden/>
          </w:rPr>
          <w:instrText xml:space="preserve"> PAGEREF _Toc5640969 \h </w:instrText>
        </w:r>
        <w:r w:rsidR="00B76FE0">
          <w:rPr>
            <w:noProof/>
            <w:webHidden/>
          </w:rPr>
        </w:r>
        <w:r w:rsidR="00B76FE0">
          <w:rPr>
            <w:noProof/>
            <w:webHidden/>
          </w:rPr>
          <w:fldChar w:fldCharType="separate"/>
        </w:r>
        <w:r w:rsidR="00B76FE0">
          <w:rPr>
            <w:noProof/>
            <w:webHidden/>
          </w:rPr>
          <w:t>12</w:t>
        </w:r>
        <w:r w:rsidR="00B76FE0">
          <w:rPr>
            <w:noProof/>
            <w:webHidden/>
          </w:rPr>
          <w:fldChar w:fldCharType="end"/>
        </w:r>
      </w:hyperlink>
    </w:p>
    <w:p w:rsidR="00B76FE0" w:rsidRDefault="00A90FEB">
      <w:pPr>
        <w:pStyle w:val="TDC1"/>
        <w:rPr>
          <w:rFonts w:eastAsiaTheme="minorEastAsia"/>
          <w:b w:val="0"/>
          <w:bCs w:val="0"/>
          <w:caps w:val="0"/>
          <w:noProof/>
          <w:sz w:val="22"/>
          <w:szCs w:val="22"/>
          <w:lang w:eastAsia="es-PE"/>
        </w:rPr>
      </w:pPr>
      <w:hyperlink w:anchor="_Toc5640970" w:history="1">
        <w:r w:rsidR="00B76FE0" w:rsidRPr="00960DA0">
          <w:rPr>
            <w:rStyle w:val="Hipervnculo"/>
            <w:noProof/>
          </w:rPr>
          <w:t>III.</w:t>
        </w:r>
        <w:r w:rsidR="00B76FE0">
          <w:rPr>
            <w:rFonts w:eastAsiaTheme="minorEastAsia"/>
            <w:b w:val="0"/>
            <w:bCs w:val="0"/>
            <w:caps w:val="0"/>
            <w:noProof/>
            <w:sz w:val="22"/>
            <w:szCs w:val="22"/>
            <w:lang w:eastAsia="es-PE"/>
          </w:rPr>
          <w:tab/>
        </w:r>
        <w:r w:rsidR="00B76FE0" w:rsidRPr="00960DA0">
          <w:rPr>
            <w:rStyle w:val="Hipervnculo"/>
            <w:noProof/>
          </w:rPr>
          <w:t>VISTA DE CASOS DE USO</w:t>
        </w:r>
        <w:r w:rsidR="00B76FE0">
          <w:rPr>
            <w:noProof/>
            <w:webHidden/>
          </w:rPr>
          <w:tab/>
        </w:r>
        <w:r w:rsidR="00B76FE0">
          <w:rPr>
            <w:noProof/>
            <w:webHidden/>
          </w:rPr>
          <w:fldChar w:fldCharType="begin"/>
        </w:r>
        <w:r w:rsidR="00B76FE0">
          <w:rPr>
            <w:noProof/>
            <w:webHidden/>
          </w:rPr>
          <w:instrText xml:space="preserve"> PAGEREF _Toc5640970 \h </w:instrText>
        </w:r>
        <w:r w:rsidR="00B76FE0">
          <w:rPr>
            <w:noProof/>
            <w:webHidden/>
          </w:rPr>
        </w:r>
        <w:r w:rsidR="00B76FE0">
          <w:rPr>
            <w:noProof/>
            <w:webHidden/>
          </w:rPr>
          <w:fldChar w:fldCharType="separate"/>
        </w:r>
        <w:r w:rsidR="00B76FE0">
          <w:rPr>
            <w:noProof/>
            <w:webHidden/>
          </w:rPr>
          <w:t>12</w:t>
        </w:r>
        <w:r w:rsidR="00B76FE0">
          <w:rPr>
            <w:noProof/>
            <w:webHidden/>
          </w:rPr>
          <w:fldChar w:fldCharType="end"/>
        </w:r>
      </w:hyperlink>
    </w:p>
    <w:p w:rsidR="00B76FE0" w:rsidRDefault="00A90FEB">
      <w:pPr>
        <w:pStyle w:val="TDC1"/>
        <w:rPr>
          <w:rFonts w:eastAsiaTheme="minorEastAsia"/>
          <w:b w:val="0"/>
          <w:bCs w:val="0"/>
          <w:caps w:val="0"/>
          <w:noProof/>
          <w:sz w:val="22"/>
          <w:szCs w:val="22"/>
          <w:lang w:eastAsia="es-PE"/>
        </w:rPr>
      </w:pPr>
      <w:hyperlink w:anchor="_Toc5640971" w:history="1">
        <w:r w:rsidR="00B76FE0" w:rsidRPr="00960DA0">
          <w:rPr>
            <w:rStyle w:val="Hipervnculo"/>
            <w:noProof/>
          </w:rPr>
          <w:t>IV.</w:t>
        </w:r>
        <w:r w:rsidR="00B76FE0">
          <w:rPr>
            <w:rFonts w:eastAsiaTheme="minorEastAsia"/>
            <w:b w:val="0"/>
            <w:bCs w:val="0"/>
            <w:caps w:val="0"/>
            <w:noProof/>
            <w:sz w:val="22"/>
            <w:szCs w:val="22"/>
            <w:lang w:eastAsia="es-PE"/>
          </w:rPr>
          <w:tab/>
        </w:r>
        <w:r w:rsidR="00B76FE0" w:rsidRPr="00960DA0">
          <w:rPr>
            <w:rStyle w:val="Hipervnculo"/>
            <w:noProof/>
          </w:rPr>
          <w:t>VISTA LÓGICA</w:t>
        </w:r>
        <w:r w:rsidR="00B76FE0">
          <w:rPr>
            <w:noProof/>
            <w:webHidden/>
          </w:rPr>
          <w:tab/>
        </w:r>
        <w:r w:rsidR="00B76FE0">
          <w:rPr>
            <w:noProof/>
            <w:webHidden/>
          </w:rPr>
          <w:fldChar w:fldCharType="begin"/>
        </w:r>
        <w:r w:rsidR="00B76FE0">
          <w:rPr>
            <w:noProof/>
            <w:webHidden/>
          </w:rPr>
          <w:instrText xml:space="preserve"> PAGEREF _Toc5640971 \h </w:instrText>
        </w:r>
        <w:r w:rsidR="00B76FE0">
          <w:rPr>
            <w:noProof/>
            <w:webHidden/>
          </w:rPr>
        </w:r>
        <w:r w:rsidR="00B76FE0">
          <w:rPr>
            <w:noProof/>
            <w:webHidden/>
          </w:rPr>
          <w:fldChar w:fldCharType="separate"/>
        </w:r>
        <w:r w:rsidR="00B76FE0">
          <w:rPr>
            <w:noProof/>
            <w:webHidden/>
          </w:rPr>
          <w:t>17</w:t>
        </w:r>
        <w:r w:rsidR="00B76FE0">
          <w:rPr>
            <w:noProof/>
            <w:webHidden/>
          </w:rPr>
          <w:fldChar w:fldCharType="end"/>
        </w:r>
      </w:hyperlink>
    </w:p>
    <w:p w:rsidR="00B76FE0" w:rsidRDefault="00A90FEB">
      <w:pPr>
        <w:pStyle w:val="TDC1"/>
        <w:rPr>
          <w:rFonts w:eastAsiaTheme="minorEastAsia"/>
          <w:b w:val="0"/>
          <w:bCs w:val="0"/>
          <w:caps w:val="0"/>
          <w:noProof/>
          <w:sz w:val="22"/>
          <w:szCs w:val="22"/>
          <w:lang w:eastAsia="es-PE"/>
        </w:rPr>
      </w:pPr>
      <w:hyperlink w:anchor="_Toc5640972" w:history="1">
        <w:r w:rsidR="00B76FE0" w:rsidRPr="00960DA0">
          <w:rPr>
            <w:rStyle w:val="Hipervnculo"/>
            <w:noProof/>
          </w:rPr>
          <w:t>V.</w:t>
        </w:r>
        <w:r w:rsidR="00B76FE0">
          <w:rPr>
            <w:rFonts w:eastAsiaTheme="minorEastAsia"/>
            <w:b w:val="0"/>
            <w:bCs w:val="0"/>
            <w:caps w:val="0"/>
            <w:noProof/>
            <w:sz w:val="22"/>
            <w:szCs w:val="22"/>
            <w:lang w:eastAsia="es-PE"/>
          </w:rPr>
          <w:tab/>
        </w:r>
        <w:r w:rsidR="00B76FE0" w:rsidRPr="00960DA0">
          <w:rPr>
            <w:rStyle w:val="Hipervnculo"/>
            <w:noProof/>
          </w:rPr>
          <w:t>VISTA DE DESARROLLO</w:t>
        </w:r>
        <w:r w:rsidR="00B76FE0">
          <w:rPr>
            <w:noProof/>
            <w:webHidden/>
          </w:rPr>
          <w:tab/>
        </w:r>
        <w:r w:rsidR="00B76FE0">
          <w:rPr>
            <w:noProof/>
            <w:webHidden/>
          </w:rPr>
          <w:fldChar w:fldCharType="begin"/>
        </w:r>
        <w:r w:rsidR="00B76FE0">
          <w:rPr>
            <w:noProof/>
            <w:webHidden/>
          </w:rPr>
          <w:instrText xml:space="preserve"> PAGEREF _Toc5640972 \h </w:instrText>
        </w:r>
        <w:r w:rsidR="00B76FE0">
          <w:rPr>
            <w:noProof/>
            <w:webHidden/>
          </w:rPr>
        </w:r>
        <w:r w:rsidR="00B76FE0">
          <w:rPr>
            <w:noProof/>
            <w:webHidden/>
          </w:rPr>
          <w:fldChar w:fldCharType="separate"/>
        </w:r>
        <w:r w:rsidR="00B76FE0">
          <w:rPr>
            <w:noProof/>
            <w:webHidden/>
          </w:rPr>
          <w:t>18</w:t>
        </w:r>
        <w:r w:rsidR="00B76FE0">
          <w:rPr>
            <w:noProof/>
            <w:webHidden/>
          </w:rPr>
          <w:fldChar w:fldCharType="end"/>
        </w:r>
      </w:hyperlink>
    </w:p>
    <w:p w:rsidR="00B76FE0" w:rsidRDefault="00A90FEB">
      <w:pPr>
        <w:pStyle w:val="TDC1"/>
        <w:rPr>
          <w:rFonts w:eastAsiaTheme="minorEastAsia"/>
          <w:b w:val="0"/>
          <w:bCs w:val="0"/>
          <w:caps w:val="0"/>
          <w:noProof/>
          <w:sz w:val="22"/>
          <w:szCs w:val="22"/>
          <w:lang w:eastAsia="es-PE"/>
        </w:rPr>
      </w:pPr>
      <w:hyperlink w:anchor="_Toc5640973" w:history="1">
        <w:r w:rsidR="00B76FE0" w:rsidRPr="00960DA0">
          <w:rPr>
            <w:rStyle w:val="Hipervnculo"/>
            <w:noProof/>
          </w:rPr>
          <w:t>Esta vista describe la estructura total del modelo de implementación, la descomposición del software en capas y módulos</w:t>
        </w:r>
        <w:r w:rsidR="00B76FE0">
          <w:rPr>
            <w:noProof/>
            <w:webHidden/>
          </w:rPr>
          <w:tab/>
        </w:r>
        <w:r w:rsidR="00B76FE0">
          <w:rPr>
            <w:noProof/>
            <w:webHidden/>
          </w:rPr>
          <w:fldChar w:fldCharType="begin"/>
        </w:r>
        <w:r w:rsidR="00B76FE0">
          <w:rPr>
            <w:noProof/>
            <w:webHidden/>
          </w:rPr>
          <w:instrText xml:space="preserve"> PAGEREF _Toc5640973 \h </w:instrText>
        </w:r>
        <w:r w:rsidR="00B76FE0">
          <w:rPr>
            <w:noProof/>
            <w:webHidden/>
          </w:rPr>
        </w:r>
        <w:r w:rsidR="00B76FE0">
          <w:rPr>
            <w:noProof/>
            <w:webHidden/>
          </w:rPr>
          <w:fldChar w:fldCharType="separate"/>
        </w:r>
        <w:r w:rsidR="00B76FE0">
          <w:rPr>
            <w:noProof/>
            <w:webHidden/>
          </w:rPr>
          <w:t>18</w:t>
        </w:r>
        <w:r w:rsidR="00B76FE0">
          <w:rPr>
            <w:noProof/>
            <w:webHidden/>
          </w:rPr>
          <w:fldChar w:fldCharType="end"/>
        </w:r>
      </w:hyperlink>
    </w:p>
    <w:p w:rsidR="00B76FE0" w:rsidRDefault="00A90FEB">
      <w:pPr>
        <w:pStyle w:val="TDC1"/>
        <w:rPr>
          <w:rFonts w:eastAsiaTheme="minorEastAsia"/>
          <w:b w:val="0"/>
          <w:bCs w:val="0"/>
          <w:caps w:val="0"/>
          <w:noProof/>
          <w:sz w:val="22"/>
          <w:szCs w:val="22"/>
          <w:lang w:eastAsia="es-PE"/>
        </w:rPr>
      </w:pPr>
      <w:hyperlink w:anchor="_Toc5640974" w:history="1">
        <w:r w:rsidR="00B76FE0" w:rsidRPr="00960DA0">
          <w:rPr>
            <w:rStyle w:val="Hipervnculo"/>
            <w:noProof/>
          </w:rPr>
          <w:t>5.1.</w:t>
        </w:r>
        <w:r w:rsidR="00B76FE0">
          <w:rPr>
            <w:rFonts w:eastAsiaTheme="minorEastAsia"/>
            <w:b w:val="0"/>
            <w:bCs w:val="0"/>
            <w:caps w:val="0"/>
            <w:noProof/>
            <w:sz w:val="22"/>
            <w:szCs w:val="22"/>
            <w:lang w:eastAsia="es-PE"/>
          </w:rPr>
          <w:tab/>
        </w:r>
        <w:r w:rsidR="00B76FE0" w:rsidRPr="00960DA0">
          <w:rPr>
            <w:rStyle w:val="Hipervnculo"/>
            <w:noProof/>
          </w:rPr>
          <w:t>Dependencia de capas.</w:t>
        </w:r>
        <w:r w:rsidR="00B76FE0">
          <w:rPr>
            <w:noProof/>
            <w:webHidden/>
          </w:rPr>
          <w:tab/>
        </w:r>
        <w:r w:rsidR="00B76FE0">
          <w:rPr>
            <w:noProof/>
            <w:webHidden/>
          </w:rPr>
          <w:fldChar w:fldCharType="begin"/>
        </w:r>
        <w:r w:rsidR="00B76FE0">
          <w:rPr>
            <w:noProof/>
            <w:webHidden/>
          </w:rPr>
          <w:instrText xml:space="preserve"> PAGEREF _Toc5640974 \h </w:instrText>
        </w:r>
        <w:r w:rsidR="00B76FE0">
          <w:rPr>
            <w:noProof/>
            <w:webHidden/>
          </w:rPr>
        </w:r>
        <w:r w:rsidR="00B76FE0">
          <w:rPr>
            <w:noProof/>
            <w:webHidden/>
          </w:rPr>
          <w:fldChar w:fldCharType="separate"/>
        </w:r>
        <w:r w:rsidR="00B76FE0">
          <w:rPr>
            <w:noProof/>
            <w:webHidden/>
          </w:rPr>
          <w:t>18</w:t>
        </w:r>
        <w:r w:rsidR="00B76FE0">
          <w:rPr>
            <w:noProof/>
            <w:webHidden/>
          </w:rPr>
          <w:fldChar w:fldCharType="end"/>
        </w:r>
      </w:hyperlink>
    </w:p>
    <w:p w:rsidR="00B76FE0" w:rsidRDefault="00A90FEB" w:rsidP="00B76FE0">
      <w:pPr>
        <w:pStyle w:val="TDC1"/>
        <w:rPr>
          <w:rFonts w:eastAsiaTheme="minorEastAsia"/>
          <w:b w:val="0"/>
          <w:bCs w:val="0"/>
          <w:caps w:val="0"/>
          <w:noProof/>
          <w:sz w:val="22"/>
          <w:szCs w:val="22"/>
          <w:lang w:eastAsia="es-PE"/>
        </w:rPr>
      </w:pPr>
      <w:hyperlink w:anchor="_Toc5640975" w:history="1">
        <w:r w:rsidR="00B76FE0" w:rsidRPr="00960DA0">
          <w:rPr>
            <w:rStyle w:val="Hipervnculo"/>
            <w:noProof/>
          </w:rPr>
          <w:t>El sistema REGISTRA se encuentra dividido en capas basado en una arquitectura N-Tier separando cada capa por una responsabilidad específica:</w:t>
        </w:r>
        <w:r w:rsidR="00B76FE0">
          <w:rPr>
            <w:noProof/>
            <w:webHidden/>
          </w:rPr>
          <w:tab/>
        </w:r>
        <w:r w:rsidR="00B76FE0">
          <w:rPr>
            <w:noProof/>
            <w:webHidden/>
          </w:rPr>
          <w:fldChar w:fldCharType="begin"/>
        </w:r>
        <w:r w:rsidR="00B76FE0">
          <w:rPr>
            <w:noProof/>
            <w:webHidden/>
          </w:rPr>
          <w:instrText xml:space="preserve"> PAGEREF _Toc5640975 \h </w:instrText>
        </w:r>
        <w:r w:rsidR="00B76FE0">
          <w:rPr>
            <w:noProof/>
            <w:webHidden/>
          </w:rPr>
        </w:r>
        <w:r w:rsidR="00B76FE0">
          <w:rPr>
            <w:noProof/>
            <w:webHidden/>
          </w:rPr>
          <w:fldChar w:fldCharType="separate"/>
        </w:r>
        <w:r w:rsidR="00B76FE0">
          <w:rPr>
            <w:noProof/>
            <w:webHidden/>
          </w:rPr>
          <w:t>18</w:t>
        </w:r>
        <w:r w:rsidR="00B76FE0">
          <w:rPr>
            <w:noProof/>
            <w:webHidden/>
          </w:rPr>
          <w:fldChar w:fldCharType="end"/>
        </w:r>
      </w:hyperlink>
    </w:p>
    <w:p w:rsidR="00B76FE0" w:rsidRDefault="00A90FEB">
      <w:pPr>
        <w:pStyle w:val="TDC1"/>
        <w:rPr>
          <w:rFonts w:eastAsiaTheme="minorEastAsia"/>
          <w:b w:val="0"/>
          <w:bCs w:val="0"/>
          <w:caps w:val="0"/>
          <w:noProof/>
          <w:sz w:val="22"/>
          <w:szCs w:val="22"/>
          <w:lang w:eastAsia="es-PE"/>
        </w:rPr>
      </w:pPr>
      <w:hyperlink w:anchor="_Toc5640977" w:history="1">
        <w:r w:rsidR="00B76FE0" w:rsidRPr="00960DA0">
          <w:rPr>
            <w:rStyle w:val="Hipervnculo"/>
            <w:noProof/>
          </w:rPr>
          <w:t>5.2.</w:t>
        </w:r>
        <w:r w:rsidR="00B76FE0">
          <w:rPr>
            <w:rFonts w:eastAsiaTheme="minorEastAsia"/>
            <w:b w:val="0"/>
            <w:bCs w:val="0"/>
            <w:caps w:val="0"/>
            <w:noProof/>
            <w:sz w:val="22"/>
            <w:szCs w:val="22"/>
            <w:lang w:eastAsia="es-PE"/>
          </w:rPr>
          <w:tab/>
        </w:r>
        <w:r w:rsidR="00B76FE0" w:rsidRPr="00960DA0">
          <w:rPr>
            <w:rStyle w:val="Hipervnculo"/>
            <w:noProof/>
          </w:rPr>
          <w:t>Componentes</w:t>
        </w:r>
        <w:r w:rsidR="00B76FE0">
          <w:rPr>
            <w:noProof/>
            <w:webHidden/>
          </w:rPr>
          <w:tab/>
        </w:r>
        <w:r w:rsidR="00B76FE0">
          <w:rPr>
            <w:noProof/>
            <w:webHidden/>
          </w:rPr>
          <w:fldChar w:fldCharType="begin"/>
        </w:r>
        <w:r w:rsidR="00B76FE0">
          <w:rPr>
            <w:noProof/>
            <w:webHidden/>
          </w:rPr>
          <w:instrText xml:space="preserve"> PAGEREF _Toc5640977 \h </w:instrText>
        </w:r>
        <w:r w:rsidR="00B76FE0">
          <w:rPr>
            <w:noProof/>
            <w:webHidden/>
          </w:rPr>
        </w:r>
        <w:r w:rsidR="00B76FE0">
          <w:rPr>
            <w:noProof/>
            <w:webHidden/>
          </w:rPr>
          <w:fldChar w:fldCharType="separate"/>
        </w:r>
        <w:r w:rsidR="00B76FE0">
          <w:rPr>
            <w:noProof/>
            <w:webHidden/>
          </w:rPr>
          <w:t>19</w:t>
        </w:r>
        <w:r w:rsidR="00B76FE0">
          <w:rPr>
            <w:noProof/>
            <w:webHidden/>
          </w:rPr>
          <w:fldChar w:fldCharType="end"/>
        </w:r>
      </w:hyperlink>
    </w:p>
    <w:p w:rsidR="00B76FE0" w:rsidRDefault="00A90FEB">
      <w:pPr>
        <w:pStyle w:val="TDC1"/>
        <w:rPr>
          <w:rFonts w:eastAsiaTheme="minorEastAsia"/>
          <w:b w:val="0"/>
          <w:bCs w:val="0"/>
          <w:caps w:val="0"/>
          <w:noProof/>
          <w:sz w:val="22"/>
          <w:szCs w:val="22"/>
          <w:lang w:eastAsia="es-PE"/>
        </w:rPr>
      </w:pPr>
      <w:hyperlink w:anchor="_Toc5640978" w:history="1">
        <w:r w:rsidR="00B76FE0">
          <w:rPr>
            <w:noProof/>
            <w:webHidden/>
          </w:rPr>
          <w:tab/>
        </w:r>
        <w:r w:rsidR="00B76FE0">
          <w:rPr>
            <w:noProof/>
            <w:webHidden/>
          </w:rPr>
          <w:fldChar w:fldCharType="begin"/>
        </w:r>
        <w:r w:rsidR="00B76FE0">
          <w:rPr>
            <w:noProof/>
            <w:webHidden/>
          </w:rPr>
          <w:instrText xml:space="preserve"> PAGEREF _Toc5640978 \h </w:instrText>
        </w:r>
        <w:r w:rsidR="00B76FE0">
          <w:rPr>
            <w:noProof/>
            <w:webHidden/>
          </w:rPr>
        </w:r>
        <w:r w:rsidR="00B76FE0">
          <w:rPr>
            <w:noProof/>
            <w:webHidden/>
          </w:rPr>
          <w:fldChar w:fldCharType="separate"/>
        </w:r>
        <w:r w:rsidR="00B76FE0">
          <w:rPr>
            <w:noProof/>
            <w:webHidden/>
          </w:rPr>
          <w:t>19</w:t>
        </w:r>
        <w:r w:rsidR="00B76FE0">
          <w:rPr>
            <w:noProof/>
            <w:webHidden/>
          </w:rPr>
          <w:fldChar w:fldCharType="end"/>
        </w:r>
      </w:hyperlink>
    </w:p>
    <w:p w:rsidR="00B76FE0" w:rsidRDefault="00A90FEB">
      <w:pPr>
        <w:pStyle w:val="TDC1"/>
        <w:rPr>
          <w:rFonts w:eastAsiaTheme="minorEastAsia"/>
          <w:b w:val="0"/>
          <w:bCs w:val="0"/>
          <w:caps w:val="0"/>
          <w:noProof/>
          <w:sz w:val="22"/>
          <w:szCs w:val="22"/>
          <w:lang w:eastAsia="es-PE"/>
        </w:rPr>
      </w:pPr>
      <w:hyperlink w:anchor="_Toc5640979" w:history="1">
        <w:r w:rsidR="00B76FE0" w:rsidRPr="00960DA0">
          <w:rPr>
            <w:rStyle w:val="Hipervnculo"/>
            <w:noProof/>
          </w:rPr>
          <w:t>VI.</w:t>
        </w:r>
        <w:r w:rsidR="00B76FE0">
          <w:rPr>
            <w:rFonts w:eastAsiaTheme="minorEastAsia"/>
            <w:b w:val="0"/>
            <w:bCs w:val="0"/>
            <w:caps w:val="0"/>
            <w:noProof/>
            <w:sz w:val="22"/>
            <w:szCs w:val="22"/>
            <w:lang w:eastAsia="es-PE"/>
          </w:rPr>
          <w:tab/>
        </w:r>
        <w:r w:rsidR="00B76FE0" w:rsidRPr="00960DA0">
          <w:rPr>
            <w:rStyle w:val="Hipervnculo"/>
            <w:noProof/>
          </w:rPr>
          <w:t>MODELO DE DATOS</w:t>
        </w:r>
        <w:r w:rsidR="00B76FE0">
          <w:rPr>
            <w:noProof/>
            <w:webHidden/>
          </w:rPr>
          <w:tab/>
        </w:r>
        <w:r w:rsidR="00B76FE0">
          <w:rPr>
            <w:noProof/>
            <w:webHidden/>
          </w:rPr>
          <w:fldChar w:fldCharType="begin"/>
        </w:r>
        <w:r w:rsidR="00B76FE0">
          <w:rPr>
            <w:noProof/>
            <w:webHidden/>
          </w:rPr>
          <w:instrText xml:space="preserve"> PAGEREF _Toc5640979 \h </w:instrText>
        </w:r>
        <w:r w:rsidR="00B76FE0">
          <w:rPr>
            <w:noProof/>
            <w:webHidden/>
          </w:rPr>
        </w:r>
        <w:r w:rsidR="00B76FE0">
          <w:rPr>
            <w:noProof/>
            <w:webHidden/>
          </w:rPr>
          <w:fldChar w:fldCharType="separate"/>
        </w:r>
        <w:r w:rsidR="00B76FE0">
          <w:rPr>
            <w:noProof/>
            <w:webHidden/>
          </w:rPr>
          <w:t>19</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80" w:history="1">
        <w:r w:rsidR="00B76FE0" w:rsidRPr="00960DA0">
          <w:rPr>
            <w:rStyle w:val="Hipervnculo"/>
            <w:noProof/>
          </w:rPr>
          <w:t>6.1.</w:t>
        </w:r>
        <w:r w:rsidR="00B76FE0">
          <w:rPr>
            <w:rFonts w:eastAsiaTheme="minorEastAsia"/>
            <w:smallCaps w:val="0"/>
            <w:noProof/>
            <w:sz w:val="22"/>
            <w:szCs w:val="22"/>
            <w:lang w:eastAsia="es-PE"/>
          </w:rPr>
          <w:tab/>
        </w:r>
        <w:r w:rsidR="00B76FE0" w:rsidRPr="00960DA0">
          <w:rPr>
            <w:rStyle w:val="Hipervnculo"/>
            <w:noProof/>
          </w:rPr>
          <w:t>MODELO LÓGICO</w:t>
        </w:r>
        <w:r w:rsidR="00B76FE0">
          <w:rPr>
            <w:noProof/>
            <w:webHidden/>
          </w:rPr>
          <w:tab/>
        </w:r>
        <w:r w:rsidR="00B76FE0">
          <w:rPr>
            <w:noProof/>
            <w:webHidden/>
          </w:rPr>
          <w:fldChar w:fldCharType="begin"/>
        </w:r>
        <w:r w:rsidR="00B76FE0">
          <w:rPr>
            <w:noProof/>
            <w:webHidden/>
          </w:rPr>
          <w:instrText xml:space="preserve"> PAGEREF _Toc5640980 \h </w:instrText>
        </w:r>
        <w:r w:rsidR="00B76FE0">
          <w:rPr>
            <w:noProof/>
            <w:webHidden/>
          </w:rPr>
        </w:r>
        <w:r w:rsidR="00B76FE0">
          <w:rPr>
            <w:noProof/>
            <w:webHidden/>
          </w:rPr>
          <w:fldChar w:fldCharType="separate"/>
        </w:r>
        <w:r w:rsidR="00B76FE0">
          <w:rPr>
            <w:noProof/>
            <w:webHidden/>
          </w:rPr>
          <w:t>19</w:t>
        </w:r>
        <w:r w:rsidR="00B76FE0">
          <w:rPr>
            <w:noProof/>
            <w:webHidden/>
          </w:rPr>
          <w:fldChar w:fldCharType="end"/>
        </w:r>
      </w:hyperlink>
    </w:p>
    <w:p w:rsidR="00B76FE0" w:rsidRDefault="00A90FEB">
      <w:pPr>
        <w:pStyle w:val="TDC2"/>
        <w:rPr>
          <w:rFonts w:eastAsiaTheme="minorEastAsia"/>
          <w:smallCaps w:val="0"/>
          <w:noProof/>
          <w:sz w:val="22"/>
          <w:szCs w:val="22"/>
          <w:lang w:eastAsia="es-PE"/>
        </w:rPr>
      </w:pPr>
      <w:hyperlink w:anchor="_Toc5640981" w:history="1">
        <w:r w:rsidR="00B76FE0" w:rsidRPr="00960DA0">
          <w:rPr>
            <w:rStyle w:val="Hipervnculo"/>
            <w:noProof/>
          </w:rPr>
          <w:t>6.2.</w:t>
        </w:r>
        <w:r w:rsidR="00B76FE0">
          <w:rPr>
            <w:rFonts w:eastAsiaTheme="minorEastAsia"/>
            <w:smallCaps w:val="0"/>
            <w:noProof/>
            <w:sz w:val="22"/>
            <w:szCs w:val="22"/>
            <w:lang w:eastAsia="es-PE"/>
          </w:rPr>
          <w:tab/>
        </w:r>
        <w:r w:rsidR="00B76FE0" w:rsidRPr="00960DA0">
          <w:rPr>
            <w:rStyle w:val="Hipervnculo"/>
            <w:noProof/>
          </w:rPr>
          <w:t>MODELO FÍSICO</w:t>
        </w:r>
        <w:r w:rsidR="00B76FE0">
          <w:rPr>
            <w:noProof/>
            <w:webHidden/>
          </w:rPr>
          <w:tab/>
        </w:r>
        <w:r w:rsidR="00B76FE0">
          <w:rPr>
            <w:noProof/>
            <w:webHidden/>
          </w:rPr>
          <w:fldChar w:fldCharType="begin"/>
        </w:r>
        <w:r w:rsidR="00B76FE0">
          <w:rPr>
            <w:noProof/>
            <w:webHidden/>
          </w:rPr>
          <w:instrText xml:space="preserve"> PAGEREF _Toc5640981 \h </w:instrText>
        </w:r>
        <w:r w:rsidR="00B76FE0">
          <w:rPr>
            <w:noProof/>
            <w:webHidden/>
          </w:rPr>
        </w:r>
        <w:r w:rsidR="00B76FE0">
          <w:rPr>
            <w:noProof/>
            <w:webHidden/>
          </w:rPr>
          <w:fldChar w:fldCharType="separate"/>
        </w:r>
        <w:r w:rsidR="00B76FE0">
          <w:rPr>
            <w:noProof/>
            <w:webHidden/>
          </w:rPr>
          <w:t>21</w:t>
        </w:r>
        <w:r w:rsidR="00B76FE0">
          <w:rPr>
            <w:noProof/>
            <w:webHidden/>
          </w:rPr>
          <w:fldChar w:fldCharType="end"/>
        </w:r>
      </w:hyperlink>
    </w:p>
    <w:p w:rsidR="00B76FE0" w:rsidRDefault="00A90FEB">
      <w:pPr>
        <w:pStyle w:val="TDC1"/>
        <w:rPr>
          <w:rFonts w:eastAsiaTheme="minorEastAsia"/>
          <w:b w:val="0"/>
          <w:bCs w:val="0"/>
          <w:caps w:val="0"/>
          <w:noProof/>
          <w:sz w:val="22"/>
          <w:szCs w:val="22"/>
          <w:lang w:eastAsia="es-PE"/>
        </w:rPr>
      </w:pPr>
      <w:hyperlink w:anchor="_Toc5640982" w:history="1">
        <w:r w:rsidR="00B76FE0" w:rsidRPr="00960DA0">
          <w:rPr>
            <w:rStyle w:val="Hipervnculo"/>
            <w:noProof/>
          </w:rPr>
          <w:t>VII.</w:t>
        </w:r>
        <w:r w:rsidR="00B76FE0">
          <w:rPr>
            <w:rFonts w:eastAsiaTheme="minorEastAsia"/>
            <w:b w:val="0"/>
            <w:bCs w:val="0"/>
            <w:caps w:val="0"/>
            <w:noProof/>
            <w:sz w:val="22"/>
            <w:szCs w:val="22"/>
            <w:lang w:eastAsia="es-PE"/>
          </w:rPr>
          <w:tab/>
        </w:r>
        <w:r w:rsidR="00B76FE0" w:rsidRPr="00960DA0">
          <w:rPr>
            <w:rStyle w:val="Hipervnculo"/>
            <w:noProof/>
          </w:rPr>
          <w:t>ANEXOS</w:t>
        </w:r>
        <w:r w:rsidR="00B76FE0">
          <w:rPr>
            <w:noProof/>
            <w:webHidden/>
          </w:rPr>
          <w:tab/>
        </w:r>
        <w:r w:rsidR="00B76FE0">
          <w:rPr>
            <w:noProof/>
            <w:webHidden/>
          </w:rPr>
          <w:fldChar w:fldCharType="begin"/>
        </w:r>
        <w:r w:rsidR="00B76FE0">
          <w:rPr>
            <w:noProof/>
            <w:webHidden/>
          </w:rPr>
          <w:instrText xml:space="preserve"> PAGEREF _Toc5640982 \h </w:instrText>
        </w:r>
        <w:r w:rsidR="00B76FE0">
          <w:rPr>
            <w:noProof/>
            <w:webHidden/>
          </w:rPr>
        </w:r>
        <w:r w:rsidR="00B76FE0">
          <w:rPr>
            <w:noProof/>
            <w:webHidden/>
          </w:rPr>
          <w:fldChar w:fldCharType="separate"/>
        </w:r>
        <w:r w:rsidR="00B76FE0">
          <w:rPr>
            <w:noProof/>
            <w:webHidden/>
          </w:rPr>
          <w:t>21</w:t>
        </w:r>
        <w:r w:rsidR="00B76FE0">
          <w:rPr>
            <w:noProof/>
            <w:webHidden/>
          </w:rPr>
          <w:fldChar w:fldCharType="end"/>
        </w:r>
      </w:hyperlink>
    </w:p>
    <w:p w:rsidR="000A7A5C" w:rsidRDefault="00A9726E" w:rsidP="00A9726E">
      <w:pPr>
        <w:ind w:firstLine="442"/>
        <w:rPr>
          <w:rFonts w:ascii="Arial" w:hAnsi="Arial" w:cs="Arial"/>
          <w:b/>
          <w:color w:val="000000" w:themeColor="text1"/>
          <w:lang w:eastAsia="es-ES"/>
        </w:rPr>
      </w:pPr>
      <w:r>
        <w:rPr>
          <w:rFonts w:ascii="Arial" w:eastAsiaTheme="minorEastAsia" w:hAnsi="Arial" w:cs="Arial"/>
          <w:bCs/>
          <w:caps/>
          <w:color w:val="000000" w:themeColor="text1"/>
          <w:sz w:val="20"/>
          <w:szCs w:val="20"/>
          <w:lang w:eastAsia="es-ES"/>
        </w:rPr>
        <w:fldChar w:fldCharType="end"/>
      </w:r>
    </w:p>
    <w:p w:rsidR="00FD017D" w:rsidRDefault="00FD017D">
      <w:pPr>
        <w:rPr>
          <w:rFonts w:ascii="Arial" w:hAnsi="Arial" w:cs="Arial"/>
          <w:b/>
          <w:color w:val="000000" w:themeColor="text1"/>
          <w:lang w:eastAsia="es-ES"/>
        </w:rPr>
      </w:pPr>
    </w:p>
    <w:p w:rsidR="00FD017D" w:rsidRDefault="00FD017D">
      <w:pPr>
        <w:rPr>
          <w:rFonts w:ascii="Arial" w:hAnsi="Arial" w:cs="Arial"/>
          <w:b/>
          <w:color w:val="000000" w:themeColor="text1"/>
          <w:lang w:eastAsia="es-ES"/>
        </w:rPr>
      </w:pPr>
    </w:p>
    <w:p w:rsidR="00FD017D" w:rsidRDefault="00FD017D">
      <w:pPr>
        <w:rPr>
          <w:rFonts w:ascii="Arial" w:hAnsi="Arial" w:cs="Arial"/>
          <w:b/>
          <w:color w:val="000000" w:themeColor="text1"/>
          <w:lang w:eastAsia="es-ES"/>
        </w:rPr>
      </w:pPr>
    </w:p>
    <w:p w:rsidR="00FD017D" w:rsidRDefault="00FD017D">
      <w:pPr>
        <w:rPr>
          <w:rFonts w:ascii="Arial" w:hAnsi="Arial" w:cs="Arial"/>
          <w:b/>
          <w:color w:val="000000" w:themeColor="text1"/>
          <w:lang w:eastAsia="es-ES"/>
        </w:rPr>
      </w:pPr>
      <w:r>
        <w:rPr>
          <w:rFonts w:ascii="Arial" w:hAnsi="Arial" w:cs="Arial"/>
          <w:b/>
          <w:color w:val="000000" w:themeColor="text1"/>
          <w:lang w:eastAsia="es-ES"/>
        </w:rPr>
        <w:br w:type="page"/>
      </w:r>
    </w:p>
    <w:p w:rsidR="00700044" w:rsidRDefault="00CD6B8B" w:rsidP="00A6020B">
      <w:pPr>
        <w:pStyle w:val="CDR01"/>
      </w:pPr>
      <w:bookmarkStart w:id="1" w:name="_Toc5640937"/>
      <w:r w:rsidRPr="00A6020B">
        <w:lastRenderedPageBreak/>
        <w:t>INTRODUCCIÓN</w:t>
      </w:r>
      <w:bookmarkEnd w:id="1"/>
    </w:p>
    <w:p w:rsidR="00A6020B" w:rsidRPr="00A6020B" w:rsidRDefault="00A6020B" w:rsidP="00A6020B">
      <w:pPr>
        <w:pStyle w:val="CDR01"/>
        <w:numPr>
          <w:ilvl w:val="0"/>
          <w:numId w:val="0"/>
        </w:numPr>
        <w:ind w:left="1145"/>
      </w:pPr>
    </w:p>
    <w:p w:rsidR="00446D4E" w:rsidRPr="00446D4E" w:rsidRDefault="00446D4E" w:rsidP="001C4921">
      <w:pPr>
        <w:spacing w:after="0" w:line="276" w:lineRule="auto"/>
        <w:ind w:left="426"/>
        <w:jc w:val="both"/>
        <w:rPr>
          <w:rFonts w:ascii="Arial" w:eastAsia="Times New Roman" w:hAnsi="Arial" w:cs="Arial"/>
          <w:iCs/>
          <w:lang w:val="es-ES" w:eastAsia="es-ES"/>
        </w:rPr>
      </w:pPr>
      <w:r w:rsidRPr="00446D4E">
        <w:rPr>
          <w:rFonts w:ascii="Arial" w:eastAsia="Times New Roman" w:hAnsi="Arial" w:cs="Arial"/>
          <w:iCs/>
          <w:lang w:val="es-ES" w:eastAsia="es-ES"/>
        </w:rPr>
        <w:t xml:space="preserve">El presente documento muestra el enfoque </w:t>
      </w:r>
      <w:r>
        <w:rPr>
          <w:rFonts w:ascii="Arial" w:eastAsia="Times New Roman" w:hAnsi="Arial" w:cs="Arial"/>
          <w:iCs/>
          <w:lang w:val="es-ES" w:eastAsia="es-ES"/>
        </w:rPr>
        <w:t>de arquitectura lógica</w:t>
      </w:r>
      <w:r w:rsidRPr="00446D4E">
        <w:rPr>
          <w:rFonts w:ascii="Arial" w:eastAsia="Times New Roman" w:hAnsi="Arial" w:cs="Arial"/>
          <w:iCs/>
          <w:lang w:val="es-ES" w:eastAsia="es-ES"/>
        </w:rPr>
        <w:t xml:space="preserve"> del</w:t>
      </w:r>
      <w:r w:rsidR="0060575E">
        <w:rPr>
          <w:rFonts w:ascii="Arial" w:eastAsia="Times New Roman" w:hAnsi="Arial" w:cs="Arial"/>
          <w:iCs/>
          <w:lang w:val="es-ES" w:eastAsia="es-ES"/>
        </w:rPr>
        <w:t xml:space="preserve"> </w:t>
      </w:r>
      <w:r w:rsidR="0060575E" w:rsidRPr="0060575E">
        <w:rPr>
          <w:rFonts w:ascii="Arial" w:eastAsia="Times New Roman" w:hAnsi="Arial" w:cs="Arial"/>
          <w:iCs/>
          <w:lang w:val="es-ES" w:eastAsia="es-ES"/>
        </w:rPr>
        <w:t xml:space="preserve">Sistema </w:t>
      </w:r>
      <w:r w:rsidR="0060575E">
        <w:rPr>
          <w:rFonts w:ascii="Arial" w:eastAsia="Times New Roman" w:hAnsi="Arial" w:cs="Arial"/>
          <w:iCs/>
          <w:lang w:val="es-ES" w:eastAsia="es-ES"/>
        </w:rPr>
        <w:t>de</w:t>
      </w:r>
      <w:r w:rsidR="0060575E" w:rsidRPr="0060575E">
        <w:rPr>
          <w:rFonts w:ascii="Arial" w:eastAsia="Times New Roman" w:hAnsi="Arial" w:cs="Arial"/>
          <w:iCs/>
          <w:lang w:val="es-ES" w:eastAsia="es-ES"/>
        </w:rPr>
        <w:t xml:space="preserve"> Gestión </w:t>
      </w:r>
      <w:r w:rsidR="00DF43BC">
        <w:rPr>
          <w:rFonts w:ascii="Arial" w:eastAsia="Times New Roman" w:hAnsi="Arial" w:cs="Arial"/>
          <w:iCs/>
          <w:lang w:val="es-ES" w:eastAsia="es-ES"/>
        </w:rPr>
        <w:t>Académica (REGISTRA)</w:t>
      </w:r>
      <w:r w:rsidR="0060575E">
        <w:rPr>
          <w:rFonts w:ascii="Arial" w:eastAsia="Times New Roman" w:hAnsi="Arial" w:cs="Arial"/>
          <w:iCs/>
          <w:lang w:val="es-ES" w:eastAsia="es-ES"/>
        </w:rPr>
        <w:t xml:space="preserve"> </w:t>
      </w:r>
      <w:r>
        <w:rPr>
          <w:rFonts w:ascii="Arial" w:eastAsia="Times New Roman" w:hAnsi="Arial" w:cs="Arial"/>
          <w:iCs/>
          <w:lang w:val="es-ES" w:eastAsia="es-ES"/>
        </w:rPr>
        <w:t xml:space="preserve">a desarrollar </w:t>
      </w:r>
      <w:r w:rsidRPr="00446D4E">
        <w:rPr>
          <w:rFonts w:ascii="Arial" w:eastAsia="Times New Roman" w:hAnsi="Arial" w:cs="Arial"/>
          <w:iCs/>
          <w:lang w:val="es-ES" w:eastAsia="es-ES"/>
        </w:rPr>
        <w:t xml:space="preserve">haciendo uso de diferentes vistas para poder ilustrar </w:t>
      </w:r>
      <w:r>
        <w:rPr>
          <w:rFonts w:ascii="Arial" w:eastAsia="Times New Roman" w:hAnsi="Arial" w:cs="Arial"/>
          <w:iCs/>
          <w:lang w:val="es-ES" w:eastAsia="es-ES"/>
        </w:rPr>
        <w:t xml:space="preserve">sus </w:t>
      </w:r>
      <w:r w:rsidRPr="00446D4E">
        <w:rPr>
          <w:rFonts w:ascii="Arial" w:eastAsia="Times New Roman" w:hAnsi="Arial" w:cs="Arial"/>
          <w:iCs/>
          <w:lang w:val="es-ES" w:eastAsia="es-ES"/>
        </w:rPr>
        <w:t>características más importantes</w:t>
      </w:r>
      <w:r>
        <w:rPr>
          <w:rFonts w:ascii="Arial" w:eastAsia="Times New Roman" w:hAnsi="Arial" w:cs="Arial"/>
          <w:iCs/>
          <w:lang w:val="es-ES" w:eastAsia="es-ES"/>
        </w:rPr>
        <w:t>.</w:t>
      </w:r>
    </w:p>
    <w:p w:rsidR="00446D4E" w:rsidRDefault="00446D4E" w:rsidP="001C4921">
      <w:pPr>
        <w:spacing w:after="0" w:line="276" w:lineRule="auto"/>
        <w:ind w:left="426"/>
        <w:jc w:val="both"/>
        <w:rPr>
          <w:rFonts w:ascii="Arial" w:eastAsia="Times New Roman" w:hAnsi="Arial" w:cs="Arial"/>
          <w:iCs/>
          <w:color w:val="0000FF"/>
          <w:lang w:val="es-ES" w:eastAsia="es-ES"/>
        </w:rPr>
      </w:pPr>
    </w:p>
    <w:p w:rsidR="001759A0" w:rsidRPr="00F02B11" w:rsidRDefault="004E3CA2" w:rsidP="0074204E">
      <w:pPr>
        <w:pStyle w:val="CDR02"/>
        <w:numPr>
          <w:ilvl w:val="1"/>
          <w:numId w:val="2"/>
        </w:numPr>
        <w:spacing w:line="276" w:lineRule="auto"/>
        <w:ind w:left="993" w:hanging="539"/>
      </w:pPr>
      <w:bookmarkStart w:id="2" w:name="_Toc5640938"/>
      <w:r>
        <w:t>Propósito</w:t>
      </w:r>
      <w:bookmarkEnd w:id="2"/>
    </w:p>
    <w:p w:rsidR="00446D4E" w:rsidRPr="003107C2" w:rsidRDefault="00446D4E" w:rsidP="00446D4E">
      <w:pPr>
        <w:spacing w:after="0" w:line="276" w:lineRule="auto"/>
        <w:ind w:left="990"/>
        <w:jc w:val="both"/>
        <w:rPr>
          <w:rFonts w:ascii="Arial" w:eastAsia="Times New Roman" w:hAnsi="Arial" w:cs="Arial"/>
          <w:i/>
          <w:iCs/>
          <w:color w:val="0000FF"/>
          <w:lang w:val="es-ES" w:eastAsia="es-ES"/>
        </w:rPr>
      </w:pPr>
      <w:r w:rsidRPr="003107C2">
        <w:rPr>
          <w:rFonts w:ascii="Arial" w:eastAsia="Times New Roman" w:hAnsi="Arial" w:cs="Arial"/>
          <w:iCs/>
          <w:lang w:val="es-ES" w:eastAsia="es-ES"/>
        </w:rPr>
        <w:t xml:space="preserve">El objetivo es </w:t>
      </w:r>
      <w:r w:rsidRPr="00446D4E">
        <w:rPr>
          <w:rFonts w:ascii="Arial" w:eastAsia="Times New Roman" w:hAnsi="Arial" w:cs="Arial"/>
          <w:iCs/>
          <w:lang w:val="es-ES" w:eastAsia="es-ES"/>
        </w:rPr>
        <w:t>brindar una visión comprensible de la arquitectura general del</w:t>
      </w:r>
      <w:r w:rsidR="0060575E">
        <w:rPr>
          <w:rFonts w:ascii="Arial" w:eastAsia="Times New Roman" w:hAnsi="Arial" w:cs="Arial"/>
          <w:iCs/>
          <w:lang w:val="es-ES" w:eastAsia="es-ES"/>
        </w:rPr>
        <w:t xml:space="preserve"> </w:t>
      </w:r>
      <w:r w:rsidR="0060575E" w:rsidRPr="0060575E">
        <w:rPr>
          <w:rFonts w:ascii="Arial" w:eastAsia="Times New Roman" w:hAnsi="Arial" w:cs="Arial"/>
          <w:iCs/>
          <w:lang w:val="es-ES" w:eastAsia="es-ES"/>
        </w:rPr>
        <w:t xml:space="preserve">Sistema </w:t>
      </w:r>
      <w:r w:rsidR="0060575E">
        <w:rPr>
          <w:rFonts w:ascii="Arial" w:eastAsia="Times New Roman" w:hAnsi="Arial" w:cs="Arial"/>
          <w:iCs/>
          <w:lang w:val="es-ES" w:eastAsia="es-ES"/>
        </w:rPr>
        <w:t>de</w:t>
      </w:r>
      <w:r w:rsidR="0060575E" w:rsidRPr="0060575E">
        <w:rPr>
          <w:rFonts w:ascii="Arial" w:eastAsia="Times New Roman" w:hAnsi="Arial" w:cs="Arial"/>
          <w:iCs/>
          <w:lang w:val="es-ES" w:eastAsia="es-ES"/>
        </w:rPr>
        <w:t xml:space="preserve"> Gestión </w:t>
      </w:r>
      <w:r w:rsidR="00DF43BC">
        <w:rPr>
          <w:rFonts w:ascii="Arial" w:eastAsia="Times New Roman" w:hAnsi="Arial" w:cs="Arial"/>
          <w:iCs/>
          <w:lang w:val="es-ES" w:eastAsia="es-ES"/>
        </w:rPr>
        <w:t>Académica REGISTRA</w:t>
      </w:r>
      <w:r w:rsidR="0060575E">
        <w:rPr>
          <w:rFonts w:ascii="Arial" w:eastAsia="Times New Roman" w:hAnsi="Arial" w:cs="Arial"/>
          <w:iCs/>
          <w:lang w:val="es-ES" w:eastAsia="es-ES"/>
        </w:rPr>
        <w:t>.</w:t>
      </w:r>
      <w:r w:rsidRPr="00446D4E">
        <w:rPr>
          <w:rFonts w:ascii="Arial" w:eastAsia="Times New Roman" w:hAnsi="Arial" w:cs="Arial"/>
          <w:iCs/>
          <w:lang w:val="es-ES" w:eastAsia="es-ES"/>
        </w:rPr>
        <w:t xml:space="preserve"> </w:t>
      </w:r>
    </w:p>
    <w:p w:rsidR="00446D4E" w:rsidRPr="00446D4E" w:rsidRDefault="00446D4E" w:rsidP="00446D4E">
      <w:pPr>
        <w:spacing w:after="0" w:line="276" w:lineRule="auto"/>
        <w:ind w:left="990"/>
        <w:jc w:val="both"/>
        <w:rPr>
          <w:rFonts w:ascii="Arial" w:eastAsia="Times New Roman" w:hAnsi="Arial" w:cs="Arial"/>
          <w:iCs/>
          <w:lang w:val="es-ES" w:eastAsia="es-ES"/>
        </w:rPr>
      </w:pPr>
    </w:p>
    <w:p w:rsidR="004E3CA2" w:rsidRPr="00F02B11" w:rsidRDefault="004E3CA2" w:rsidP="0074204E">
      <w:pPr>
        <w:pStyle w:val="CDR02"/>
        <w:numPr>
          <w:ilvl w:val="1"/>
          <w:numId w:val="2"/>
        </w:numPr>
        <w:spacing w:line="276" w:lineRule="auto"/>
        <w:ind w:left="993" w:hanging="539"/>
      </w:pPr>
      <w:bookmarkStart w:id="3" w:name="_Toc5640939"/>
      <w:r>
        <w:t>Alcance</w:t>
      </w:r>
      <w:bookmarkEnd w:id="3"/>
    </w:p>
    <w:p w:rsidR="00446D4E" w:rsidRPr="003107C2" w:rsidRDefault="000D050E" w:rsidP="003107C2">
      <w:pPr>
        <w:spacing w:after="0" w:line="276" w:lineRule="auto"/>
        <w:ind w:left="990"/>
        <w:jc w:val="both"/>
        <w:rPr>
          <w:rFonts w:ascii="Arial" w:eastAsia="Times New Roman" w:hAnsi="Arial" w:cs="Arial"/>
          <w:iCs/>
          <w:lang w:val="es-ES" w:eastAsia="es-ES"/>
        </w:rPr>
      </w:pPr>
      <w:r>
        <w:rPr>
          <w:rFonts w:ascii="Arial" w:eastAsia="Times New Roman" w:hAnsi="Arial" w:cs="Arial"/>
          <w:iCs/>
          <w:lang w:val="es-ES" w:eastAsia="es-ES"/>
        </w:rPr>
        <w:t>D</w:t>
      </w:r>
      <w:r w:rsidR="003107C2" w:rsidRPr="003107C2">
        <w:rPr>
          <w:rFonts w:ascii="Arial" w:eastAsia="Times New Roman" w:hAnsi="Arial" w:cs="Arial"/>
          <w:iCs/>
          <w:lang w:val="es-ES" w:eastAsia="es-ES"/>
        </w:rPr>
        <w:t xml:space="preserve">escripción </w:t>
      </w:r>
      <w:r>
        <w:rPr>
          <w:rFonts w:ascii="Arial" w:eastAsia="Times New Roman" w:hAnsi="Arial" w:cs="Arial"/>
          <w:iCs/>
          <w:lang w:val="es-ES" w:eastAsia="es-ES"/>
        </w:rPr>
        <w:t>de</w:t>
      </w:r>
      <w:r w:rsidR="00446D4E">
        <w:rPr>
          <w:rFonts w:ascii="Arial" w:eastAsia="Times New Roman" w:hAnsi="Arial" w:cs="Arial"/>
          <w:iCs/>
          <w:lang w:val="es-ES" w:eastAsia="es-ES"/>
        </w:rPr>
        <w:t>l</w:t>
      </w:r>
      <w:r>
        <w:rPr>
          <w:rFonts w:ascii="Arial" w:eastAsia="Times New Roman" w:hAnsi="Arial" w:cs="Arial"/>
          <w:iCs/>
          <w:lang w:val="es-ES" w:eastAsia="es-ES"/>
        </w:rPr>
        <w:t xml:space="preserve"> </w:t>
      </w:r>
      <w:r w:rsidR="00446D4E" w:rsidRPr="00446D4E">
        <w:rPr>
          <w:rFonts w:ascii="Arial" w:eastAsia="Times New Roman" w:hAnsi="Arial" w:cs="Arial"/>
          <w:iCs/>
          <w:lang w:val="es-ES" w:eastAsia="es-ES"/>
        </w:rPr>
        <w:t xml:space="preserve">enfoque </w:t>
      </w:r>
      <w:r w:rsidR="00446D4E">
        <w:rPr>
          <w:rFonts w:ascii="Arial" w:eastAsia="Times New Roman" w:hAnsi="Arial" w:cs="Arial"/>
          <w:iCs/>
          <w:lang w:val="es-ES" w:eastAsia="es-ES"/>
        </w:rPr>
        <w:t>de arquitectura lógica</w:t>
      </w:r>
      <w:r w:rsidR="00446D4E" w:rsidRPr="00446D4E">
        <w:rPr>
          <w:rFonts w:ascii="Arial" w:eastAsia="Times New Roman" w:hAnsi="Arial" w:cs="Arial"/>
          <w:iCs/>
          <w:lang w:val="es-ES" w:eastAsia="es-ES"/>
        </w:rPr>
        <w:t xml:space="preserve"> del</w:t>
      </w:r>
      <w:r w:rsidR="0060575E">
        <w:rPr>
          <w:rFonts w:ascii="Arial" w:eastAsia="Times New Roman" w:hAnsi="Arial" w:cs="Arial"/>
          <w:iCs/>
          <w:lang w:val="es-ES" w:eastAsia="es-ES"/>
        </w:rPr>
        <w:t xml:space="preserve"> </w:t>
      </w:r>
      <w:r w:rsidR="00DF43BC" w:rsidRPr="0060575E">
        <w:rPr>
          <w:rFonts w:ascii="Arial" w:eastAsia="Times New Roman" w:hAnsi="Arial" w:cs="Arial"/>
          <w:iCs/>
          <w:lang w:val="es-ES" w:eastAsia="es-ES"/>
        </w:rPr>
        <w:t xml:space="preserve">Sistema </w:t>
      </w:r>
      <w:r w:rsidR="00DF43BC">
        <w:rPr>
          <w:rFonts w:ascii="Arial" w:eastAsia="Times New Roman" w:hAnsi="Arial" w:cs="Arial"/>
          <w:iCs/>
          <w:lang w:val="es-ES" w:eastAsia="es-ES"/>
        </w:rPr>
        <w:t>de</w:t>
      </w:r>
      <w:r w:rsidR="00DF43BC" w:rsidRPr="0060575E">
        <w:rPr>
          <w:rFonts w:ascii="Arial" w:eastAsia="Times New Roman" w:hAnsi="Arial" w:cs="Arial"/>
          <w:iCs/>
          <w:lang w:val="es-ES" w:eastAsia="es-ES"/>
        </w:rPr>
        <w:t xml:space="preserve"> Gestión </w:t>
      </w:r>
      <w:r w:rsidR="00DF43BC">
        <w:rPr>
          <w:rFonts w:ascii="Arial" w:eastAsia="Times New Roman" w:hAnsi="Arial" w:cs="Arial"/>
          <w:iCs/>
          <w:lang w:val="es-ES" w:eastAsia="es-ES"/>
        </w:rPr>
        <w:t>Académica REGISTRA</w:t>
      </w:r>
      <w:r w:rsidR="0060575E">
        <w:rPr>
          <w:rFonts w:ascii="Arial" w:eastAsia="Times New Roman" w:hAnsi="Arial" w:cs="Arial"/>
          <w:iCs/>
          <w:lang w:val="es-ES" w:eastAsia="es-ES"/>
        </w:rPr>
        <w:t xml:space="preserve"> </w:t>
      </w:r>
      <w:r w:rsidR="00446D4E">
        <w:rPr>
          <w:rFonts w:ascii="Arial" w:eastAsia="Times New Roman" w:hAnsi="Arial" w:cs="Arial"/>
          <w:iCs/>
          <w:lang w:val="es-ES" w:eastAsia="es-ES"/>
        </w:rPr>
        <w:t>a desarrollar</w:t>
      </w:r>
      <w:r w:rsidR="0060575E">
        <w:rPr>
          <w:rFonts w:ascii="Arial" w:eastAsia="Times New Roman" w:hAnsi="Arial" w:cs="Arial"/>
          <w:iCs/>
          <w:lang w:val="es-ES" w:eastAsia="es-ES"/>
        </w:rPr>
        <w:t>.</w:t>
      </w:r>
    </w:p>
    <w:p w:rsidR="003107C2" w:rsidRPr="003107C2" w:rsidRDefault="003107C2" w:rsidP="004E3CA2">
      <w:pPr>
        <w:spacing w:after="0" w:line="276" w:lineRule="auto"/>
        <w:ind w:left="990"/>
        <w:jc w:val="both"/>
        <w:rPr>
          <w:rFonts w:ascii="Arial" w:eastAsia="Times New Roman" w:hAnsi="Arial" w:cs="Arial"/>
          <w:iCs/>
          <w:lang w:val="es-ES" w:eastAsia="es-ES"/>
        </w:rPr>
      </w:pPr>
    </w:p>
    <w:p w:rsidR="001C4921" w:rsidRPr="00F02B11" w:rsidRDefault="00116747" w:rsidP="0074204E">
      <w:pPr>
        <w:pStyle w:val="CDR02"/>
        <w:numPr>
          <w:ilvl w:val="1"/>
          <w:numId w:val="2"/>
        </w:numPr>
        <w:spacing w:line="276" w:lineRule="auto"/>
        <w:ind w:left="993" w:hanging="539"/>
      </w:pPr>
      <w:bookmarkStart w:id="4" w:name="_Toc117591248"/>
      <w:bookmarkStart w:id="5" w:name="_Toc125434694"/>
      <w:bookmarkStart w:id="6" w:name="_Toc204685514"/>
      <w:bookmarkStart w:id="7" w:name="_Toc494876433"/>
      <w:bookmarkStart w:id="8" w:name="_Toc5640940"/>
      <w:r w:rsidRPr="00965F75">
        <w:rPr>
          <w:bCs/>
          <w:kern w:val="28"/>
        </w:rPr>
        <w:t>Definiciones y a</w:t>
      </w:r>
      <w:r w:rsidR="008D2329">
        <w:rPr>
          <w:bCs/>
          <w:kern w:val="28"/>
        </w:rPr>
        <w:t>crónimos</w:t>
      </w:r>
      <w:bookmarkEnd w:id="4"/>
      <w:bookmarkEnd w:id="5"/>
      <w:bookmarkEnd w:id="6"/>
      <w:bookmarkEnd w:id="7"/>
      <w:bookmarkEnd w:id="8"/>
    </w:p>
    <w:p w:rsidR="00116747" w:rsidRPr="00116747" w:rsidRDefault="0074690E" w:rsidP="008D2329">
      <w:pPr>
        <w:spacing w:line="360" w:lineRule="auto"/>
        <w:ind w:left="993"/>
        <w:jc w:val="both"/>
        <w:rPr>
          <w:rFonts w:ascii="Arial" w:eastAsia="Times New Roman" w:hAnsi="Arial" w:cs="Arial"/>
          <w:i/>
          <w:iCs/>
          <w:color w:val="0000FF"/>
          <w:lang w:val="es-ES" w:eastAsia="es-ES"/>
        </w:rPr>
      </w:pPr>
      <w:r w:rsidRPr="00116642">
        <w:rPr>
          <w:rFonts w:ascii="Arial" w:eastAsia="Times New Roman" w:hAnsi="Arial" w:cs="Arial"/>
          <w:iCs/>
          <w:lang w:val="es-ES" w:eastAsia="es-ES"/>
        </w:rPr>
        <w:t>Se definen los siguientes términos para mejor interpretación del contenido de este documento:</w:t>
      </w:r>
    </w:p>
    <w:p w:rsidR="00116747" w:rsidRDefault="00116747" w:rsidP="0074204E">
      <w:pPr>
        <w:pStyle w:val="CDR02"/>
        <w:numPr>
          <w:ilvl w:val="2"/>
          <w:numId w:val="2"/>
        </w:numPr>
        <w:spacing w:line="276" w:lineRule="auto"/>
        <w:ind w:hanging="635"/>
        <w:rPr>
          <w:bCs/>
          <w:kern w:val="28"/>
        </w:rPr>
      </w:pPr>
      <w:bookmarkStart w:id="9" w:name="_Toc125434695"/>
      <w:bookmarkStart w:id="10" w:name="_Toc204685515"/>
      <w:bookmarkStart w:id="11" w:name="_Toc494876434"/>
      <w:bookmarkStart w:id="12" w:name="_Toc5640941"/>
      <w:r w:rsidRPr="00116747">
        <w:rPr>
          <w:bCs/>
          <w:kern w:val="28"/>
        </w:rPr>
        <w:t>Definiciones</w:t>
      </w:r>
      <w:bookmarkEnd w:id="9"/>
      <w:bookmarkEnd w:id="10"/>
      <w:bookmarkEnd w:id="11"/>
      <w:bookmarkEnd w:id="12"/>
      <w:r w:rsidR="00496C7A">
        <w:rPr>
          <w:bCs/>
          <w:kern w:val="28"/>
        </w:rPr>
        <w:t xml:space="preserve"> </w:t>
      </w:r>
    </w:p>
    <w:p w:rsidR="008A25D4" w:rsidRDefault="008A25D4" w:rsidP="008A25D4">
      <w:pPr>
        <w:pStyle w:val="CDR02"/>
        <w:numPr>
          <w:ilvl w:val="0"/>
          <w:numId w:val="0"/>
        </w:numPr>
        <w:spacing w:line="276" w:lineRule="auto"/>
        <w:ind w:left="1174" w:hanging="720"/>
        <w:rPr>
          <w:bCs/>
          <w:kern w:val="28"/>
        </w:rPr>
      </w:pPr>
    </w:p>
    <w:p w:rsidR="00496C7A" w:rsidRPr="006108E0" w:rsidRDefault="00496C7A" w:rsidP="0074204E">
      <w:pPr>
        <w:pStyle w:val="Prrafodelista"/>
        <w:widowControl w:val="0"/>
        <w:numPr>
          <w:ilvl w:val="0"/>
          <w:numId w:val="8"/>
        </w:numPr>
        <w:autoSpaceDE w:val="0"/>
        <w:autoSpaceDN w:val="0"/>
        <w:adjustRightInd w:val="0"/>
        <w:spacing w:line="360" w:lineRule="auto"/>
        <w:contextualSpacing/>
        <w:jc w:val="both"/>
        <w:rPr>
          <w:rFonts w:ascii="Arial" w:hAnsi="Arial" w:cs="Arial"/>
          <w:sz w:val="22"/>
          <w:szCs w:val="22"/>
          <w:lang w:val="es-ES_tradnl"/>
        </w:rPr>
      </w:pPr>
      <w:r w:rsidRPr="006108E0">
        <w:rPr>
          <w:rFonts w:ascii="Arial" w:hAnsi="Arial" w:cs="Arial"/>
          <w:b/>
          <w:sz w:val="22"/>
          <w:szCs w:val="22"/>
          <w:lang w:val="es-ES_tradnl"/>
        </w:rPr>
        <w:t>ESPECIALISTA DRE:</w:t>
      </w:r>
      <w:r w:rsidRPr="006108E0">
        <w:rPr>
          <w:rFonts w:ascii="Arial" w:hAnsi="Arial" w:cs="Arial"/>
          <w:sz w:val="22"/>
          <w:szCs w:val="22"/>
          <w:lang w:val="es-ES_tradnl"/>
        </w:rPr>
        <w:t xml:space="preserve"> Especialista de la Dirección Regional de Educación.</w:t>
      </w:r>
    </w:p>
    <w:p w:rsidR="00496C7A" w:rsidRPr="006108E0" w:rsidRDefault="00496C7A" w:rsidP="0074204E">
      <w:pPr>
        <w:pStyle w:val="Prrafodelista"/>
        <w:widowControl w:val="0"/>
        <w:numPr>
          <w:ilvl w:val="0"/>
          <w:numId w:val="8"/>
        </w:numPr>
        <w:autoSpaceDE w:val="0"/>
        <w:autoSpaceDN w:val="0"/>
        <w:adjustRightInd w:val="0"/>
        <w:spacing w:line="360" w:lineRule="auto"/>
        <w:contextualSpacing/>
        <w:jc w:val="both"/>
        <w:rPr>
          <w:rFonts w:ascii="Arial" w:hAnsi="Arial" w:cs="Arial"/>
          <w:sz w:val="22"/>
          <w:szCs w:val="22"/>
          <w:lang w:val="es-ES_tradnl"/>
        </w:rPr>
      </w:pPr>
      <w:r w:rsidRPr="006108E0">
        <w:rPr>
          <w:rFonts w:ascii="Arial" w:hAnsi="Arial" w:cs="Arial"/>
          <w:b/>
          <w:sz w:val="22"/>
          <w:szCs w:val="22"/>
          <w:lang w:val="es-ES_tradnl"/>
        </w:rPr>
        <w:t>ESPECIALISTA DEL IEST:</w:t>
      </w:r>
      <w:r w:rsidRPr="006108E0">
        <w:rPr>
          <w:rFonts w:ascii="Arial" w:hAnsi="Arial" w:cs="Arial"/>
          <w:sz w:val="22"/>
          <w:szCs w:val="22"/>
          <w:lang w:val="es-ES_tradnl"/>
        </w:rPr>
        <w:t xml:space="preserve"> Miembro responsable de gestión institucional en donde corresponda. </w:t>
      </w:r>
    </w:p>
    <w:p w:rsidR="00496C7A" w:rsidRPr="006108E0" w:rsidRDefault="00496C7A" w:rsidP="0074204E">
      <w:pPr>
        <w:pStyle w:val="Prrafodelista"/>
        <w:widowControl w:val="0"/>
        <w:numPr>
          <w:ilvl w:val="0"/>
          <w:numId w:val="8"/>
        </w:numPr>
        <w:autoSpaceDE w:val="0"/>
        <w:autoSpaceDN w:val="0"/>
        <w:adjustRightInd w:val="0"/>
        <w:spacing w:line="360" w:lineRule="auto"/>
        <w:contextualSpacing/>
        <w:jc w:val="both"/>
        <w:rPr>
          <w:rFonts w:ascii="Arial" w:hAnsi="Arial" w:cs="Arial"/>
          <w:sz w:val="22"/>
          <w:szCs w:val="22"/>
          <w:lang w:val="es-ES_tradnl"/>
        </w:rPr>
      </w:pPr>
      <w:r w:rsidRPr="006108E0">
        <w:rPr>
          <w:rFonts w:ascii="Arial" w:hAnsi="Arial" w:cs="Arial"/>
          <w:b/>
          <w:sz w:val="22"/>
          <w:szCs w:val="22"/>
          <w:lang w:val="es-ES_tradnl"/>
        </w:rPr>
        <w:t>DIRECTOR DEL IEST:</w:t>
      </w:r>
      <w:r w:rsidRPr="006108E0">
        <w:rPr>
          <w:rFonts w:ascii="Arial" w:hAnsi="Arial" w:cs="Arial"/>
          <w:sz w:val="22"/>
          <w:szCs w:val="22"/>
          <w:lang w:val="es-ES_tradnl"/>
        </w:rPr>
        <w:t xml:space="preserve"> Director General del Instituto de Educación Superior Tecnológica.</w:t>
      </w:r>
    </w:p>
    <w:p w:rsidR="00496C7A" w:rsidRPr="006108E0" w:rsidRDefault="00496C7A" w:rsidP="0074204E">
      <w:pPr>
        <w:pStyle w:val="Prrafodelista"/>
        <w:widowControl w:val="0"/>
        <w:numPr>
          <w:ilvl w:val="0"/>
          <w:numId w:val="8"/>
        </w:numPr>
        <w:autoSpaceDE w:val="0"/>
        <w:autoSpaceDN w:val="0"/>
        <w:adjustRightInd w:val="0"/>
        <w:spacing w:line="360" w:lineRule="auto"/>
        <w:contextualSpacing/>
        <w:jc w:val="both"/>
        <w:rPr>
          <w:rFonts w:ascii="Arial" w:hAnsi="Arial" w:cs="Arial"/>
          <w:sz w:val="22"/>
          <w:szCs w:val="22"/>
          <w:lang w:val="es-ES_tradnl"/>
        </w:rPr>
      </w:pPr>
      <w:r w:rsidRPr="006108E0">
        <w:rPr>
          <w:rFonts w:ascii="Arial" w:hAnsi="Arial" w:cs="Arial"/>
          <w:b/>
          <w:sz w:val="22"/>
          <w:szCs w:val="22"/>
          <w:lang w:val="es-ES_tradnl"/>
        </w:rPr>
        <w:t>ESPECIALISTA MINEDU:</w:t>
      </w:r>
      <w:r w:rsidRPr="006108E0">
        <w:rPr>
          <w:rFonts w:ascii="Arial" w:hAnsi="Arial" w:cs="Arial"/>
          <w:sz w:val="22"/>
          <w:szCs w:val="22"/>
          <w:lang w:val="es-ES_tradnl"/>
        </w:rPr>
        <w:t xml:space="preserve"> Especialista del Ministerio de Educación.</w:t>
      </w:r>
    </w:p>
    <w:p w:rsidR="00496C7A" w:rsidRPr="006108E0" w:rsidRDefault="00496C7A" w:rsidP="0074204E">
      <w:pPr>
        <w:pStyle w:val="Prrafodelista"/>
        <w:widowControl w:val="0"/>
        <w:numPr>
          <w:ilvl w:val="0"/>
          <w:numId w:val="8"/>
        </w:numPr>
        <w:autoSpaceDE w:val="0"/>
        <w:autoSpaceDN w:val="0"/>
        <w:adjustRightInd w:val="0"/>
        <w:spacing w:line="360" w:lineRule="auto"/>
        <w:contextualSpacing/>
        <w:jc w:val="both"/>
        <w:rPr>
          <w:rFonts w:ascii="Arial" w:hAnsi="Arial" w:cs="Arial"/>
          <w:sz w:val="22"/>
          <w:szCs w:val="22"/>
          <w:lang w:val="es-ES_tradnl"/>
        </w:rPr>
      </w:pPr>
      <w:r w:rsidRPr="006108E0">
        <w:rPr>
          <w:rFonts w:ascii="Arial" w:hAnsi="Arial" w:cs="Arial"/>
          <w:b/>
          <w:sz w:val="22"/>
          <w:szCs w:val="22"/>
          <w:lang w:val="es-ES_tradnl"/>
        </w:rPr>
        <w:t>ESTUDIANTE:</w:t>
      </w:r>
      <w:r w:rsidRPr="006108E0">
        <w:rPr>
          <w:rFonts w:ascii="Arial" w:hAnsi="Arial" w:cs="Arial"/>
          <w:sz w:val="22"/>
          <w:szCs w:val="22"/>
          <w:lang w:val="es-ES_tradnl"/>
        </w:rPr>
        <w:t xml:space="preserve"> Persona que ya ha iniciado sus estudios en un IEST, ESFA o CETPRO. También denominado estudiante regular.</w:t>
      </w:r>
    </w:p>
    <w:p w:rsidR="00496C7A" w:rsidRPr="00496C7A" w:rsidRDefault="00496C7A" w:rsidP="0074204E">
      <w:pPr>
        <w:pStyle w:val="Prrafodelista"/>
        <w:widowControl w:val="0"/>
        <w:numPr>
          <w:ilvl w:val="0"/>
          <w:numId w:val="8"/>
        </w:numPr>
        <w:autoSpaceDE w:val="0"/>
        <w:autoSpaceDN w:val="0"/>
        <w:adjustRightInd w:val="0"/>
        <w:spacing w:line="360" w:lineRule="auto"/>
        <w:contextualSpacing/>
        <w:jc w:val="both"/>
        <w:rPr>
          <w:rFonts w:ascii="Arial" w:hAnsi="Arial" w:cs="Arial"/>
          <w:lang w:val="es-ES_tradnl"/>
        </w:rPr>
      </w:pPr>
      <w:r w:rsidRPr="006108E0">
        <w:rPr>
          <w:rFonts w:ascii="Arial" w:hAnsi="Arial" w:cs="Arial"/>
          <w:b/>
          <w:sz w:val="22"/>
          <w:szCs w:val="22"/>
          <w:lang w:val="es-ES_tradnl"/>
        </w:rPr>
        <w:t>INSTITUCIONES EDUCATIVAS:</w:t>
      </w:r>
      <w:r w:rsidRPr="006108E0">
        <w:rPr>
          <w:rFonts w:ascii="Arial" w:hAnsi="Arial" w:cs="Arial"/>
          <w:sz w:val="22"/>
          <w:szCs w:val="22"/>
          <w:lang w:val="es-ES_tradnl"/>
        </w:rPr>
        <w:t xml:space="preserve"> Agrupa al conjunto de instituciones de educación técnico – productiva, superior tecnológico y artística</w:t>
      </w:r>
      <w:r w:rsidRPr="00496C7A">
        <w:rPr>
          <w:rFonts w:ascii="Arial" w:hAnsi="Arial" w:cs="Arial"/>
          <w:lang w:val="es-ES_tradnl"/>
        </w:rPr>
        <w:t>.</w:t>
      </w:r>
    </w:p>
    <w:p w:rsidR="0082054E" w:rsidRPr="0016661A" w:rsidRDefault="0082054E" w:rsidP="0074204E">
      <w:pPr>
        <w:pStyle w:val="Prrafodelista"/>
        <w:numPr>
          <w:ilvl w:val="0"/>
          <w:numId w:val="8"/>
        </w:numPr>
        <w:spacing w:line="360" w:lineRule="auto"/>
        <w:contextualSpacing/>
        <w:jc w:val="both"/>
        <w:rPr>
          <w:rFonts w:ascii="Arial" w:hAnsi="Arial" w:cs="Arial"/>
          <w:b/>
          <w:color w:val="000000"/>
          <w:sz w:val="22"/>
        </w:rPr>
      </w:pPr>
      <w:r w:rsidRPr="0016661A">
        <w:rPr>
          <w:rFonts w:ascii="Arial" w:hAnsi="Arial" w:cs="Arial"/>
          <w:b/>
          <w:color w:val="000000"/>
          <w:sz w:val="22"/>
        </w:rPr>
        <w:t>Actor del Sistema</w:t>
      </w:r>
      <w:r>
        <w:rPr>
          <w:rFonts w:ascii="Arial" w:hAnsi="Arial" w:cs="Arial"/>
          <w:b/>
          <w:color w:val="000000"/>
          <w:sz w:val="22"/>
        </w:rPr>
        <w:t xml:space="preserve">: </w:t>
      </w:r>
      <w:r w:rsidRPr="0016661A">
        <w:rPr>
          <w:rFonts w:ascii="Arial" w:hAnsi="Arial" w:cs="Arial"/>
          <w:color w:val="000000"/>
          <w:sz w:val="22"/>
        </w:rPr>
        <w:t>Es alguien o algo externo al sistema pero interactúa con él. Representa un rol de usuario del sistema. Cada actor del sistema usa el sistema de diferentes maneras</w:t>
      </w:r>
    </w:p>
    <w:p w:rsidR="0082054E" w:rsidRPr="0016661A" w:rsidRDefault="0082054E" w:rsidP="0074204E">
      <w:pPr>
        <w:pStyle w:val="Prrafodelista"/>
        <w:numPr>
          <w:ilvl w:val="0"/>
          <w:numId w:val="8"/>
        </w:numPr>
        <w:spacing w:line="360" w:lineRule="auto"/>
        <w:contextualSpacing/>
        <w:jc w:val="both"/>
        <w:rPr>
          <w:rFonts w:ascii="Arial" w:hAnsi="Arial" w:cs="Arial"/>
          <w:b/>
          <w:color w:val="000000"/>
          <w:sz w:val="22"/>
        </w:rPr>
      </w:pPr>
      <w:r w:rsidRPr="0016661A">
        <w:rPr>
          <w:rFonts w:ascii="Arial" w:hAnsi="Arial" w:cs="Arial"/>
          <w:b/>
          <w:color w:val="000000"/>
          <w:sz w:val="22"/>
        </w:rPr>
        <w:t>Caso de Uso del Sistema</w:t>
      </w:r>
      <w:r>
        <w:rPr>
          <w:rFonts w:ascii="Arial" w:hAnsi="Arial" w:cs="Arial"/>
          <w:b/>
          <w:color w:val="000000"/>
          <w:sz w:val="22"/>
        </w:rPr>
        <w:t xml:space="preserve">: </w:t>
      </w:r>
      <w:r w:rsidRPr="0016661A">
        <w:rPr>
          <w:rFonts w:ascii="Arial" w:hAnsi="Arial" w:cs="Arial"/>
          <w:color w:val="000000"/>
          <w:sz w:val="22"/>
        </w:rPr>
        <w:t>Describe las transacciones ofrecidas por un sistema. También se le identifica como las formas en que el usuario interactúa con el sistema. Presenta un conjunto de escenarios potenciales</w:t>
      </w:r>
    </w:p>
    <w:p w:rsidR="0082054E" w:rsidRPr="0082054E" w:rsidRDefault="0082054E" w:rsidP="0074204E">
      <w:pPr>
        <w:pStyle w:val="Prrafodelista"/>
        <w:numPr>
          <w:ilvl w:val="0"/>
          <w:numId w:val="8"/>
        </w:numPr>
        <w:spacing w:line="360" w:lineRule="auto"/>
        <w:contextualSpacing/>
        <w:jc w:val="both"/>
        <w:rPr>
          <w:rFonts w:ascii="Arial" w:hAnsi="Arial" w:cs="Arial"/>
          <w:b/>
          <w:color w:val="000000"/>
          <w:sz w:val="22"/>
        </w:rPr>
      </w:pPr>
      <w:r w:rsidRPr="0016661A">
        <w:rPr>
          <w:rFonts w:ascii="Arial" w:hAnsi="Arial" w:cs="Arial"/>
          <w:b/>
          <w:color w:val="000000"/>
          <w:sz w:val="22"/>
        </w:rPr>
        <w:t>Diagrama de Caso de Uso</w:t>
      </w:r>
      <w:r>
        <w:rPr>
          <w:rFonts w:ascii="Arial" w:hAnsi="Arial" w:cs="Arial"/>
          <w:b/>
          <w:color w:val="000000"/>
          <w:sz w:val="22"/>
        </w:rPr>
        <w:t xml:space="preserve">: </w:t>
      </w:r>
      <w:r w:rsidRPr="0016661A">
        <w:rPr>
          <w:rFonts w:ascii="Arial" w:hAnsi="Arial" w:cs="Arial"/>
          <w:color w:val="000000"/>
          <w:sz w:val="22"/>
        </w:rPr>
        <w:t>Muestra las distintas transacciones (interacciones) que se esperan de una aplicación o sistema y como se relaciona con su entorno</w:t>
      </w:r>
      <w:r>
        <w:rPr>
          <w:rFonts w:ascii="Arial" w:hAnsi="Arial" w:cs="Arial"/>
          <w:color w:val="000000"/>
          <w:sz w:val="22"/>
        </w:rPr>
        <w:t>.</w:t>
      </w:r>
    </w:p>
    <w:p w:rsidR="0082054E" w:rsidRPr="0016661A" w:rsidRDefault="0082054E" w:rsidP="0074204E">
      <w:pPr>
        <w:pStyle w:val="Prrafodelista"/>
        <w:numPr>
          <w:ilvl w:val="0"/>
          <w:numId w:val="8"/>
        </w:numPr>
        <w:spacing w:line="360" w:lineRule="auto"/>
        <w:contextualSpacing/>
        <w:jc w:val="both"/>
        <w:rPr>
          <w:rFonts w:ascii="Arial" w:hAnsi="Arial" w:cs="Arial"/>
          <w:b/>
          <w:color w:val="000000"/>
          <w:sz w:val="22"/>
        </w:rPr>
      </w:pPr>
      <w:r>
        <w:rPr>
          <w:rFonts w:ascii="Arial" w:hAnsi="Arial" w:cs="Arial"/>
          <w:b/>
          <w:color w:val="000000"/>
          <w:sz w:val="22"/>
        </w:rPr>
        <w:lastRenderedPageBreak/>
        <w:t>Paquetes:</w:t>
      </w:r>
      <w:r w:rsidRPr="0082054E">
        <w:rPr>
          <w:rFonts w:ascii="Arial" w:hAnsi="Arial" w:cs="Arial"/>
          <w:color w:val="000000"/>
          <w:sz w:val="22"/>
        </w:rPr>
        <w:t xml:space="preserve"> Agrupaciones de casos de uso y actores agrupados de acuerdo a la funcionalidad que proveen.</w:t>
      </w:r>
    </w:p>
    <w:p w:rsidR="00496C7A" w:rsidRDefault="00496C7A" w:rsidP="00496C7A">
      <w:pPr>
        <w:pStyle w:val="CDR02"/>
        <w:numPr>
          <w:ilvl w:val="0"/>
          <w:numId w:val="0"/>
        </w:numPr>
        <w:spacing w:line="276" w:lineRule="auto"/>
        <w:ind w:left="1174" w:hanging="720"/>
        <w:rPr>
          <w:bCs/>
          <w:kern w:val="28"/>
        </w:rPr>
      </w:pPr>
    </w:p>
    <w:p w:rsidR="00496C7A" w:rsidRDefault="00496C7A" w:rsidP="0074204E">
      <w:pPr>
        <w:pStyle w:val="CDR02"/>
        <w:numPr>
          <w:ilvl w:val="2"/>
          <w:numId w:val="2"/>
        </w:numPr>
        <w:spacing w:line="276" w:lineRule="auto"/>
        <w:ind w:hanging="635"/>
        <w:rPr>
          <w:bCs/>
          <w:kern w:val="28"/>
        </w:rPr>
      </w:pPr>
      <w:bookmarkStart w:id="13" w:name="_Toc5640942"/>
      <w:r>
        <w:rPr>
          <w:bCs/>
          <w:kern w:val="28"/>
        </w:rPr>
        <w:t>A</w:t>
      </w:r>
      <w:r w:rsidR="0082054E">
        <w:rPr>
          <w:bCs/>
          <w:kern w:val="28"/>
        </w:rPr>
        <w:t>crónimos</w:t>
      </w:r>
      <w:bookmarkEnd w:id="13"/>
    </w:p>
    <w:p w:rsidR="0016661A" w:rsidRDefault="0016661A" w:rsidP="0016661A">
      <w:pPr>
        <w:pStyle w:val="CDR02"/>
        <w:numPr>
          <w:ilvl w:val="0"/>
          <w:numId w:val="0"/>
        </w:numPr>
        <w:spacing w:line="276" w:lineRule="auto"/>
        <w:ind w:left="1174" w:hanging="720"/>
        <w:rPr>
          <w:bCs/>
          <w:kern w:val="28"/>
        </w:rPr>
      </w:pPr>
    </w:p>
    <w:p w:rsidR="00A445BA" w:rsidRPr="0065784F" w:rsidRDefault="00A445BA" w:rsidP="0074204E">
      <w:pPr>
        <w:pStyle w:val="Prrafodelista"/>
        <w:numPr>
          <w:ilvl w:val="0"/>
          <w:numId w:val="5"/>
        </w:numPr>
        <w:spacing w:line="360" w:lineRule="auto"/>
        <w:contextualSpacing/>
        <w:rPr>
          <w:rFonts w:ascii="Arial" w:hAnsi="Arial" w:cs="Arial"/>
          <w:b/>
          <w:color w:val="000000"/>
          <w:sz w:val="22"/>
        </w:rPr>
      </w:pPr>
      <w:r w:rsidRPr="0065784F">
        <w:rPr>
          <w:rFonts w:ascii="Arial" w:hAnsi="Arial" w:cs="Arial"/>
          <w:b/>
          <w:color w:val="000000"/>
          <w:sz w:val="22"/>
        </w:rPr>
        <w:t xml:space="preserve">MINEDU: </w:t>
      </w:r>
      <w:r w:rsidRPr="0065784F">
        <w:rPr>
          <w:rFonts w:ascii="Arial" w:hAnsi="Arial" w:cs="Arial"/>
          <w:color w:val="000000"/>
          <w:sz w:val="22"/>
        </w:rPr>
        <w:t>Ministerio de Educación</w:t>
      </w:r>
      <w:r w:rsidRPr="0065784F">
        <w:rPr>
          <w:rFonts w:ascii="Arial" w:hAnsi="Arial" w:cs="Arial"/>
          <w:b/>
          <w:color w:val="000000"/>
          <w:sz w:val="22"/>
        </w:rPr>
        <w:t>.</w:t>
      </w:r>
    </w:p>
    <w:p w:rsidR="00A445BA" w:rsidRDefault="00A445BA" w:rsidP="0074204E">
      <w:pPr>
        <w:pStyle w:val="Prrafodelista"/>
        <w:numPr>
          <w:ilvl w:val="0"/>
          <w:numId w:val="5"/>
        </w:numPr>
        <w:spacing w:line="360" w:lineRule="auto"/>
        <w:contextualSpacing/>
        <w:rPr>
          <w:rFonts w:ascii="Arial" w:hAnsi="Arial" w:cs="Arial"/>
          <w:color w:val="000000"/>
          <w:sz w:val="22"/>
        </w:rPr>
      </w:pPr>
      <w:r w:rsidRPr="0065784F">
        <w:rPr>
          <w:rFonts w:ascii="Arial" w:hAnsi="Arial" w:cs="Arial"/>
          <w:b/>
          <w:color w:val="000000"/>
          <w:sz w:val="22"/>
        </w:rPr>
        <w:t xml:space="preserve">SINAD: </w:t>
      </w:r>
      <w:r w:rsidRPr="0065784F">
        <w:rPr>
          <w:rFonts w:ascii="Arial" w:hAnsi="Arial" w:cs="Arial"/>
          <w:color w:val="000000"/>
          <w:sz w:val="22"/>
        </w:rPr>
        <w:t>Sistema de Información de Apoyo a la Administración Documental y de Archivo.</w:t>
      </w:r>
    </w:p>
    <w:p w:rsidR="00C15D94" w:rsidRPr="008F6BC6" w:rsidRDefault="00C15D94" w:rsidP="0074204E">
      <w:pPr>
        <w:pStyle w:val="Prrafodelista"/>
        <w:widowControl w:val="0"/>
        <w:numPr>
          <w:ilvl w:val="0"/>
          <w:numId w:val="5"/>
        </w:numPr>
        <w:autoSpaceDE w:val="0"/>
        <w:autoSpaceDN w:val="0"/>
        <w:adjustRightInd w:val="0"/>
        <w:spacing w:line="360" w:lineRule="auto"/>
        <w:contextualSpacing/>
        <w:jc w:val="both"/>
        <w:rPr>
          <w:rFonts w:ascii="Arial" w:hAnsi="Arial" w:cs="Arial"/>
          <w:sz w:val="22"/>
          <w:lang w:val="es-ES_tradnl"/>
        </w:rPr>
      </w:pPr>
      <w:r w:rsidRPr="008F6BC6">
        <w:rPr>
          <w:rFonts w:ascii="Arial" w:hAnsi="Arial" w:cs="Arial"/>
          <w:b/>
          <w:sz w:val="22"/>
          <w:lang w:val="es-ES_tradnl"/>
        </w:rPr>
        <w:t>REGIA</w:t>
      </w:r>
      <w:r w:rsidRPr="008F6BC6">
        <w:rPr>
          <w:rFonts w:ascii="Arial" w:hAnsi="Arial" w:cs="Arial"/>
          <w:sz w:val="22"/>
          <w:lang w:val="es-ES_tradnl"/>
        </w:rPr>
        <w:t>: Sistema de Registro Académico</w:t>
      </w:r>
    </w:p>
    <w:p w:rsidR="00C15D94" w:rsidRPr="008F6BC6" w:rsidRDefault="00C15D94" w:rsidP="0074204E">
      <w:pPr>
        <w:pStyle w:val="Prrafodelista"/>
        <w:widowControl w:val="0"/>
        <w:numPr>
          <w:ilvl w:val="0"/>
          <w:numId w:val="5"/>
        </w:numPr>
        <w:autoSpaceDE w:val="0"/>
        <w:autoSpaceDN w:val="0"/>
        <w:adjustRightInd w:val="0"/>
        <w:spacing w:line="360" w:lineRule="auto"/>
        <w:contextualSpacing/>
        <w:jc w:val="both"/>
        <w:rPr>
          <w:rFonts w:ascii="Arial" w:hAnsi="Arial" w:cs="Arial"/>
          <w:sz w:val="22"/>
          <w:lang w:val="es-ES_tradnl"/>
        </w:rPr>
      </w:pPr>
      <w:r w:rsidRPr="008F6BC6">
        <w:rPr>
          <w:rFonts w:ascii="Arial" w:hAnsi="Arial" w:cs="Arial"/>
          <w:b/>
          <w:sz w:val="22"/>
          <w:lang w:val="es-ES_tradnl"/>
        </w:rPr>
        <w:t>OTIC</w:t>
      </w:r>
      <w:r w:rsidRPr="008F6BC6">
        <w:rPr>
          <w:rFonts w:ascii="Arial" w:hAnsi="Arial" w:cs="Arial"/>
          <w:sz w:val="22"/>
          <w:lang w:val="es-ES_tradnl"/>
        </w:rPr>
        <w:t>: Oficina de Tecnologías de Información y Comunicaciones.</w:t>
      </w:r>
    </w:p>
    <w:p w:rsidR="00C15D94" w:rsidRPr="008F6BC6" w:rsidRDefault="00C15D94" w:rsidP="0074204E">
      <w:pPr>
        <w:pStyle w:val="Prrafodelista"/>
        <w:widowControl w:val="0"/>
        <w:numPr>
          <w:ilvl w:val="0"/>
          <w:numId w:val="5"/>
        </w:numPr>
        <w:autoSpaceDE w:val="0"/>
        <w:autoSpaceDN w:val="0"/>
        <w:adjustRightInd w:val="0"/>
        <w:spacing w:line="360" w:lineRule="auto"/>
        <w:contextualSpacing/>
        <w:jc w:val="both"/>
        <w:rPr>
          <w:rFonts w:ascii="Arial" w:hAnsi="Arial" w:cs="Arial"/>
          <w:sz w:val="22"/>
          <w:lang w:val="es-ES_tradnl"/>
        </w:rPr>
      </w:pPr>
      <w:r w:rsidRPr="008F6BC6">
        <w:rPr>
          <w:rFonts w:ascii="Arial" w:hAnsi="Arial" w:cs="Arial"/>
          <w:b/>
          <w:sz w:val="22"/>
          <w:lang w:val="es-ES_tradnl"/>
        </w:rPr>
        <w:t>DIGEST</w:t>
      </w:r>
      <w:r w:rsidRPr="008F6BC6">
        <w:rPr>
          <w:rFonts w:ascii="Arial" w:hAnsi="Arial" w:cs="Arial"/>
          <w:sz w:val="22"/>
          <w:lang w:val="es-ES_tradnl"/>
        </w:rPr>
        <w:t>: Dirección ge Gestión de Instituciones de Educación Técnico-Productiva y Superior Tecnológica y Artística.</w:t>
      </w:r>
    </w:p>
    <w:p w:rsidR="00C15D94" w:rsidRPr="008F6BC6" w:rsidRDefault="00C15D94" w:rsidP="0074204E">
      <w:pPr>
        <w:pStyle w:val="Prrafodelista"/>
        <w:widowControl w:val="0"/>
        <w:numPr>
          <w:ilvl w:val="0"/>
          <w:numId w:val="5"/>
        </w:numPr>
        <w:autoSpaceDE w:val="0"/>
        <w:autoSpaceDN w:val="0"/>
        <w:adjustRightInd w:val="0"/>
        <w:spacing w:line="360" w:lineRule="auto"/>
        <w:contextualSpacing/>
        <w:jc w:val="both"/>
        <w:rPr>
          <w:rFonts w:ascii="Arial" w:hAnsi="Arial" w:cs="Arial"/>
          <w:sz w:val="22"/>
          <w:lang w:val="es-ES_tradnl"/>
        </w:rPr>
      </w:pPr>
      <w:r w:rsidRPr="008F6BC6">
        <w:rPr>
          <w:rFonts w:ascii="Arial" w:hAnsi="Arial" w:cs="Arial"/>
          <w:b/>
          <w:sz w:val="22"/>
          <w:lang w:val="es-ES_tradnl"/>
        </w:rPr>
        <w:t>IEST</w:t>
      </w:r>
      <w:r w:rsidRPr="008F6BC6">
        <w:rPr>
          <w:rFonts w:ascii="Arial" w:hAnsi="Arial" w:cs="Arial"/>
          <w:sz w:val="22"/>
          <w:lang w:val="es-ES_tradnl"/>
        </w:rPr>
        <w:t>: Instituto de Educación Superior Tecnológico.</w:t>
      </w:r>
    </w:p>
    <w:p w:rsidR="00C15D94" w:rsidRPr="008F6BC6" w:rsidRDefault="00C15D94" w:rsidP="0074204E">
      <w:pPr>
        <w:pStyle w:val="Prrafodelista"/>
        <w:widowControl w:val="0"/>
        <w:numPr>
          <w:ilvl w:val="0"/>
          <w:numId w:val="5"/>
        </w:numPr>
        <w:autoSpaceDE w:val="0"/>
        <w:autoSpaceDN w:val="0"/>
        <w:adjustRightInd w:val="0"/>
        <w:spacing w:line="360" w:lineRule="auto"/>
        <w:contextualSpacing/>
        <w:jc w:val="both"/>
        <w:rPr>
          <w:rFonts w:ascii="Arial" w:hAnsi="Arial" w:cs="Arial"/>
          <w:sz w:val="22"/>
          <w:lang w:val="es-ES_tradnl"/>
        </w:rPr>
      </w:pPr>
      <w:r w:rsidRPr="008F6BC6">
        <w:rPr>
          <w:rFonts w:ascii="Arial" w:hAnsi="Arial" w:cs="Arial"/>
          <w:b/>
          <w:sz w:val="22"/>
          <w:lang w:val="es-ES_tradnl"/>
        </w:rPr>
        <w:t>CETPRO</w:t>
      </w:r>
      <w:r w:rsidRPr="008F6BC6">
        <w:rPr>
          <w:rFonts w:ascii="Arial" w:hAnsi="Arial" w:cs="Arial"/>
          <w:sz w:val="22"/>
          <w:lang w:val="es-ES_tradnl"/>
        </w:rPr>
        <w:t>: Centro de Educación Técnico Productiva.</w:t>
      </w:r>
    </w:p>
    <w:p w:rsidR="00C15D94" w:rsidRPr="008F6BC6" w:rsidRDefault="00C15D94" w:rsidP="0074204E">
      <w:pPr>
        <w:pStyle w:val="Prrafodelista"/>
        <w:widowControl w:val="0"/>
        <w:numPr>
          <w:ilvl w:val="0"/>
          <w:numId w:val="5"/>
        </w:numPr>
        <w:autoSpaceDE w:val="0"/>
        <w:autoSpaceDN w:val="0"/>
        <w:adjustRightInd w:val="0"/>
        <w:spacing w:line="360" w:lineRule="auto"/>
        <w:contextualSpacing/>
        <w:jc w:val="both"/>
        <w:rPr>
          <w:rFonts w:ascii="Arial" w:hAnsi="Arial" w:cs="Arial"/>
          <w:sz w:val="22"/>
          <w:lang w:val="es-ES_tradnl"/>
        </w:rPr>
      </w:pPr>
      <w:r w:rsidRPr="008F6BC6">
        <w:rPr>
          <w:rFonts w:ascii="Arial" w:hAnsi="Arial" w:cs="Arial"/>
          <w:b/>
          <w:sz w:val="22"/>
          <w:lang w:val="es-ES_tradnl"/>
        </w:rPr>
        <w:t>DRE</w:t>
      </w:r>
      <w:r w:rsidRPr="008F6BC6">
        <w:rPr>
          <w:rFonts w:ascii="Arial" w:hAnsi="Arial" w:cs="Arial"/>
          <w:sz w:val="22"/>
          <w:lang w:val="es-ES_tradnl"/>
        </w:rPr>
        <w:t>: Dirección Regional de Educación.</w:t>
      </w:r>
    </w:p>
    <w:p w:rsidR="00A445BA" w:rsidRPr="00A445BA" w:rsidRDefault="00A445BA" w:rsidP="0074204E">
      <w:pPr>
        <w:widowControl w:val="0"/>
        <w:numPr>
          <w:ilvl w:val="0"/>
          <w:numId w:val="5"/>
        </w:numPr>
        <w:autoSpaceDE w:val="0"/>
        <w:autoSpaceDN w:val="0"/>
        <w:adjustRightInd w:val="0"/>
        <w:spacing w:after="0" w:line="360" w:lineRule="auto"/>
        <w:jc w:val="both"/>
        <w:rPr>
          <w:rFonts w:ascii="Arial" w:hAnsi="Arial" w:cs="Arial"/>
        </w:rPr>
      </w:pPr>
      <w:r w:rsidRPr="00A445BA">
        <w:rPr>
          <w:rFonts w:ascii="Arial" w:hAnsi="Arial" w:cs="Arial"/>
          <w:b/>
        </w:rPr>
        <w:t xml:space="preserve">OTIC: </w:t>
      </w:r>
      <w:r w:rsidRPr="00A445BA">
        <w:rPr>
          <w:rFonts w:ascii="Arial" w:hAnsi="Arial" w:cs="Arial"/>
        </w:rPr>
        <w:t>Oficina de Tecnologías de la Información y Comunicación.</w:t>
      </w:r>
    </w:p>
    <w:p w:rsidR="00A445BA" w:rsidRPr="00F0506E" w:rsidRDefault="00A445BA" w:rsidP="0074204E">
      <w:pPr>
        <w:pStyle w:val="Prrafodelista"/>
        <w:numPr>
          <w:ilvl w:val="0"/>
          <w:numId w:val="5"/>
        </w:numPr>
        <w:spacing w:line="360" w:lineRule="auto"/>
        <w:contextualSpacing/>
        <w:rPr>
          <w:rFonts w:ascii="Arial" w:hAnsi="Arial" w:cs="Arial"/>
          <w:color w:val="000000"/>
          <w:sz w:val="22"/>
        </w:rPr>
      </w:pPr>
      <w:r w:rsidRPr="00F0506E">
        <w:rPr>
          <w:rFonts w:ascii="Arial" w:hAnsi="Arial" w:cs="Arial"/>
          <w:b/>
          <w:color w:val="000000"/>
          <w:sz w:val="22"/>
        </w:rPr>
        <w:t>IE</w:t>
      </w:r>
      <w:r>
        <w:rPr>
          <w:rFonts w:ascii="Arial" w:hAnsi="Arial" w:cs="Arial"/>
          <w:b/>
          <w:color w:val="000000"/>
          <w:sz w:val="22"/>
        </w:rPr>
        <w:t xml:space="preserve"> : </w:t>
      </w:r>
      <w:r w:rsidRPr="00F0506E">
        <w:rPr>
          <w:rFonts w:ascii="Arial" w:hAnsi="Arial" w:cs="Arial"/>
          <w:color w:val="000000"/>
          <w:sz w:val="22"/>
        </w:rPr>
        <w:t>Internet Explorer</w:t>
      </w:r>
    </w:p>
    <w:p w:rsidR="00A445BA" w:rsidRPr="00F0506E" w:rsidRDefault="00A445BA" w:rsidP="0074204E">
      <w:pPr>
        <w:pStyle w:val="Prrafodelista"/>
        <w:numPr>
          <w:ilvl w:val="0"/>
          <w:numId w:val="5"/>
        </w:numPr>
        <w:spacing w:line="360" w:lineRule="auto"/>
        <w:contextualSpacing/>
        <w:rPr>
          <w:rFonts w:ascii="Arial" w:hAnsi="Arial" w:cs="Arial"/>
          <w:b/>
          <w:color w:val="000000"/>
          <w:sz w:val="22"/>
        </w:rPr>
      </w:pPr>
      <w:r w:rsidRPr="00F0506E">
        <w:rPr>
          <w:rFonts w:ascii="Arial" w:hAnsi="Arial" w:cs="Arial"/>
          <w:b/>
          <w:color w:val="000000"/>
          <w:sz w:val="22"/>
        </w:rPr>
        <w:t>SOAP</w:t>
      </w:r>
      <w:r>
        <w:rPr>
          <w:rFonts w:ascii="Arial" w:hAnsi="Arial" w:cs="Arial"/>
          <w:b/>
          <w:color w:val="000000"/>
          <w:sz w:val="22"/>
        </w:rPr>
        <w:t xml:space="preserve">: </w:t>
      </w:r>
      <w:r w:rsidRPr="00F0506E">
        <w:rPr>
          <w:rFonts w:ascii="Arial" w:hAnsi="Arial" w:cs="Arial"/>
          <w:color w:val="000000"/>
          <w:sz w:val="22"/>
        </w:rPr>
        <w:t xml:space="preserve">Simple </w:t>
      </w:r>
      <w:proofErr w:type="spellStart"/>
      <w:r w:rsidRPr="00F0506E">
        <w:rPr>
          <w:rFonts w:ascii="Arial" w:hAnsi="Arial" w:cs="Arial"/>
          <w:color w:val="000000"/>
          <w:sz w:val="22"/>
        </w:rPr>
        <w:t>Object</w:t>
      </w:r>
      <w:proofErr w:type="spellEnd"/>
      <w:r w:rsidRPr="00F0506E">
        <w:rPr>
          <w:rFonts w:ascii="Arial" w:hAnsi="Arial" w:cs="Arial"/>
          <w:color w:val="000000"/>
          <w:sz w:val="22"/>
        </w:rPr>
        <w:t xml:space="preserve"> Access </w:t>
      </w:r>
      <w:proofErr w:type="spellStart"/>
      <w:r w:rsidRPr="00F0506E">
        <w:rPr>
          <w:rFonts w:ascii="Arial" w:hAnsi="Arial" w:cs="Arial"/>
          <w:color w:val="000000"/>
          <w:sz w:val="22"/>
        </w:rPr>
        <w:t>Protocol</w:t>
      </w:r>
      <w:proofErr w:type="spellEnd"/>
    </w:p>
    <w:p w:rsidR="00A445BA" w:rsidRPr="00F0506E" w:rsidRDefault="00A445BA" w:rsidP="0074204E">
      <w:pPr>
        <w:pStyle w:val="Prrafodelista"/>
        <w:numPr>
          <w:ilvl w:val="0"/>
          <w:numId w:val="5"/>
        </w:numPr>
        <w:spacing w:line="360" w:lineRule="auto"/>
        <w:contextualSpacing/>
        <w:rPr>
          <w:rFonts w:ascii="Arial" w:hAnsi="Arial" w:cs="Arial"/>
          <w:b/>
          <w:color w:val="000000"/>
          <w:sz w:val="22"/>
        </w:rPr>
      </w:pPr>
      <w:r w:rsidRPr="00F0506E">
        <w:rPr>
          <w:rFonts w:ascii="Arial" w:hAnsi="Arial" w:cs="Arial"/>
          <w:b/>
          <w:color w:val="000000"/>
          <w:sz w:val="22"/>
        </w:rPr>
        <w:t>DDD</w:t>
      </w:r>
      <w:r>
        <w:rPr>
          <w:rFonts w:ascii="Arial" w:hAnsi="Arial" w:cs="Arial"/>
          <w:b/>
          <w:color w:val="000000"/>
          <w:sz w:val="22"/>
        </w:rPr>
        <w:t xml:space="preserve">: </w:t>
      </w:r>
      <w:proofErr w:type="spellStart"/>
      <w:r w:rsidRPr="00F0506E">
        <w:rPr>
          <w:rFonts w:ascii="Arial" w:hAnsi="Arial" w:cs="Arial"/>
          <w:color w:val="000000"/>
          <w:sz w:val="22"/>
        </w:rPr>
        <w:t>Domain</w:t>
      </w:r>
      <w:proofErr w:type="spellEnd"/>
      <w:r w:rsidRPr="00F0506E">
        <w:rPr>
          <w:rFonts w:ascii="Arial" w:hAnsi="Arial" w:cs="Arial"/>
          <w:color w:val="000000"/>
          <w:sz w:val="22"/>
        </w:rPr>
        <w:t xml:space="preserve"> </w:t>
      </w:r>
      <w:proofErr w:type="spellStart"/>
      <w:r w:rsidRPr="00F0506E">
        <w:rPr>
          <w:rFonts w:ascii="Arial" w:hAnsi="Arial" w:cs="Arial"/>
          <w:color w:val="000000"/>
          <w:sz w:val="22"/>
        </w:rPr>
        <w:t>Driven</w:t>
      </w:r>
      <w:proofErr w:type="spellEnd"/>
      <w:r w:rsidRPr="00F0506E">
        <w:rPr>
          <w:rFonts w:ascii="Arial" w:hAnsi="Arial" w:cs="Arial"/>
          <w:color w:val="000000"/>
          <w:sz w:val="22"/>
        </w:rPr>
        <w:t xml:space="preserve"> </w:t>
      </w:r>
      <w:proofErr w:type="spellStart"/>
      <w:r w:rsidRPr="00F0506E">
        <w:rPr>
          <w:rFonts w:ascii="Arial" w:hAnsi="Arial" w:cs="Arial"/>
          <w:color w:val="000000"/>
          <w:sz w:val="22"/>
        </w:rPr>
        <w:t>Design</w:t>
      </w:r>
      <w:proofErr w:type="spellEnd"/>
    </w:p>
    <w:p w:rsidR="00A445BA" w:rsidRPr="00F0506E" w:rsidRDefault="00A445BA" w:rsidP="0074204E">
      <w:pPr>
        <w:pStyle w:val="Prrafodelista"/>
        <w:numPr>
          <w:ilvl w:val="0"/>
          <w:numId w:val="5"/>
        </w:numPr>
        <w:spacing w:line="360" w:lineRule="auto"/>
        <w:contextualSpacing/>
        <w:rPr>
          <w:rFonts w:ascii="Arial" w:hAnsi="Arial" w:cs="Arial"/>
          <w:b/>
          <w:color w:val="000000"/>
          <w:sz w:val="22"/>
        </w:rPr>
      </w:pPr>
      <w:r w:rsidRPr="00F0506E">
        <w:rPr>
          <w:rFonts w:ascii="Arial" w:hAnsi="Arial" w:cs="Arial"/>
          <w:b/>
          <w:color w:val="000000"/>
          <w:sz w:val="22"/>
        </w:rPr>
        <w:t>HTTP</w:t>
      </w:r>
      <w:r>
        <w:rPr>
          <w:rFonts w:ascii="Arial" w:hAnsi="Arial" w:cs="Arial"/>
          <w:b/>
          <w:color w:val="000000"/>
          <w:sz w:val="22"/>
        </w:rPr>
        <w:t xml:space="preserve">: </w:t>
      </w:r>
      <w:proofErr w:type="spellStart"/>
      <w:r w:rsidRPr="00F0506E">
        <w:rPr>
          <w:rFonts w:ascii="Arial" w:hAnsi="Arial" w:cs="Arial"/>
          <w:color w:val="000000"/>
          <w:sz w:val="22"/>
        </w:rPr>
        <w:t>HyperText</w:t>
      </w:r>
      <w:proofErr w:type="spellEnd"/>
      <w:r w:rsidRPr="00F0506E">
        <w:rPr>
          <w:rFonts w:ascii="Arial" w:hAnsi="Arial" w:cs="Arial"/>
          <w:color w:val="000000"/>
          <w:sz w:val="22"/>
        </w:rPr>
        <w:t xml:space="preserve"> </w:t>
      </w:r>
      <w:proofErr w:type="spellStart"/>
      <w:r w:rsidRPr="00F0506E">
        <w:rPr>
          <w:rFonts w:ascii="Arial" w:hAnsi="Arial" w:cs="Arial"/>
          <w:color w:val="000000"/>
          <w:sz w:val="22"/>
        </w:rPr>
        <w:t>Markup</w:t>
      </w:r>
      <w:proofErr w:type="spellEnd"/>
      <w:r w:rsidRPr="00F0506E">
        <w:rPr>
          <w:rFonts w:ascii="Arial" w:hAnsi="Arial" w:cs="Arial"/>
          <w:color w:val="000000"/>
          <w:sz w:val="22"/>
        </w:rPr>
        <w:t xml:space="preserve"> </w:t>
      </w:r>
      <w:proofErr w:type="spellStart"/>
      <w:r w:rsidRPr="00F0506E">
        <w:rPr>
          <w:rFonts w:ascii="Arial" w:hAnsi="Arial" w:cs="Arial"/>
          <w:color w:val="000000"/>
          <w:sz w:val="22"/>
        </w:rPr>
        <w:t>Language</w:t>
      </w:r>
      <w:proofErr w:type="spellEnd"/>
    </w:p>
    <w:p w:rsidR="00A445BA" w:rsidRPr="00F0506E" w:rsidRDefault="00A445BA" w:rsidP="0074204E">
      <w:pPr>
        <w:pStyle w:val="Prrafodelista"/>
        <w:numPr>
          <w:ilvl w:val="0"/>
          <w:numId w:val="5"/>
        </w:numPr>
        <w:spacing w:line="360" w:lineRule="auto"/>
        <w:contextualSpacing/>
        <w:rPr>
          <w:rFonts w:ascii="Arial" w:hAnsi="Arial" w:cs="Arial"/>
          <w:b/>
          <w:color w:val="000000"/>
          <w:sz w:val="22"/>
        </w:rPr>
      </w:pPr>
      <w:r w:rsidRPr="00F0506E">
        <w:rPr>
          <w:rFonts w:ascii="Arial" w:hAnsi="Arial" w:cs="Arial"/>
          <w:b/>
          <w:color w:val="000000"/>
          <w:sz w:val="22"/>
        </w:rPr>
        <w:t>CSS</w:t>
      </w:r>
      <w:r>
        <w:rPr>
          <w:rFonts w:ascii="Arial" w:hAnsi="Arial" w:cs="Arial"/>
          <w:b/>
          <w:color w:val="000000"/>
          <w:sz w:val="22"/>
        </w:rPr>
        <w:t xml:space="preserve">: </w:t>
      </w:r>
      <w:proofErr w:type="spellStart"/>
      <w:r w:rsidRPr="00F0506E">
        <w:rPr>
          <w:rFonts w:ascii="Arial" w:hAnsi="Arial" w:cs="Arial"/>
          <w:color w:val="000000"/>
          <w:sz w:val="22"/>
        </w:rPr>
        <w:t>Cascading</w:t>
      </w:r>
      <w:proofErr w:type="spellEnd"/>
      <w:r w:rsidRPr="00F0506E">
        <w:rPr>
          <w:rFonts w:ascii="Arial" w:hAnsi="Arial" w:cs="Arial"/>
          <w:color w:val="000000"/>
          <w:sz w:val="22"/>
        </w:rPr>
        <w:t xml:space="preserve"> Style </w:t>
      </w:r>
      <w:proofErr w:type="spellStart"/>
      <w:r w:rsidRPr="00F0506E">
        <w:rPr>
          <w:rFonts w:ascii="Arial" w:hAnsi="Arial" w:cs="Arial"/>
          <w:color w:val="000000"/>
          <w:sz w:val="22"/>
        </w:rPr>
        <w:t>Sheet</w:t>
      </w:r>
      <w:proofErr w:type="spellEnd"/>
    </w:p>
    <w:p w:rsidR="00A445BA" w:rsidRPr="00F0506E" w:rsidRDefault="00A445BA" w:rsidP="0074204E">
      <w:pPr>
        <w:pStyle w:val="Prrafodelista"/>
        <w:numPr>
          <w:ilvl w:val="0"/>
          <w:numId w:val="5"/>
        </w:numPr>
        <w:spacing w:line="360" w:lineRule="auto"/>
        <w:contextualSpacing/>
        <w:rPr>
          <w:rFonts w:ascii="Arial" w:hAnsi="Arial" w:cs="Arial"/>
          <w:b/>
          <w:color w:val="000000"/>
          <w:sz w:val="22"/>
        </w:rPr>
      </w:pPr>
      <w:r w:rsidRPr="00F0506E">
        <w:rPr>
          <w:rFonts w:ascii="Arial" w:hAnsi="Arial" w:cs="Arial"/>
          <w:b/>
          <w:color w:val="000000"/>
          <w:sz w:val="22"/>
        </w:rPr>
        <w:t>JS</w:t>
      </w:r>
      <w:r>
        <w:rPr>
          <w:rFonts w:ascii="Arial" w:hAnsi="Arial" w:cs="Arial"/>
          <w:b/>
          <w:color w:val="000000"/>
          <w:sz w:val="22"/>
        </w:rPr>
        <w:t xml:space="preserve">: </w:t>
      </w:r>
      <w:r w:rsidRPr="00F0506E">
        <w:rPr>
          <w:rFonts w:ascii="Arial" w:hAnsi="Arial" w:cs="Arial"/>
          <w:b/>
          <w:color w:val="000000"/>
          <w:sz w:val="22"/>
        </w:rPr>
        <w:tab/>
      </w:r>
      <w:r w:rsidRPr="00F0506E">
        <w:rPr>
          <w:rFonts w:ascii="Arial" w:hAnsi="Arial" w:cs="Arial"/>
          <w:color w:val="000000"/>
          <w:sz w:val="22"/>
        </w:rPr>
        <w:t>JavaScript</w:t>
      </w:r>
    </w:p>
    <w:p w:rsidR="00A445BA" w:rsidRPr="00F0506E" w:rsidRDefault="00A445BA" w:rsidP="0074204E">
      <w:pPr>
        <w:pStyle w:val="Prrafodelista"/>
        <w:numPr>
          <w:ilvl w:val="0"/>
          <w:numId w:val="5"/>
        </w:numPr>
        <w:spacing w:line="360" w:lineRule="auto"/>
        <w:contextualSpacing/>
        <w:rPr>
          <w:rFonts w:ascii="Arial" w:hAnsi="Arial" w:cs="Arial"/>
          <w:b/>
          <w:color w:val="000000"/>
          <w:sz w:val="22"/>
        </w:rPr>
      </w:pPr>
      <w:r w:rsidRPr="00F0506E">
        <w:rPr>
          <w:rFonts w:ascii="Arial" w:hAnsi="Arial" w:cs="Arial"/>
          <w:b/>
          <w:color w:val="000000"/>
          <w:sz w:val="22"/>
        </w:rPr>
        <w:t>JSON</w:t>
      </w:r>
      <w:r>
        <w:rPr>
          <w:rFonts w:ascii="Arial" w:hAnsi="Arial" w:cs="Arial"/>
          <w:b/>
          <w:color w:val="000000"/>
          <w:sz w:val="22"/>
        </w:rPr>
        <w:t xml:space="preserve">: </w:t>
      </w:r>
      <w:r w:rsidRPr="00F0506E">
        <w:rPr>
          <w:rFonts w:ascii="Arial" w:hAnsi="Arial" w:cs="Arial"/>
          <w:color w:val="000000"/>
          <w:sz w:val="22"/>
        </w:rPr>
        <w:t xml:space="preserve">JavaScript </w:t>
      </w:r>
      <w:proofErr w:type="spellStart"/>
      <w:r w:rsidRPr="00F0506E">
        <w:rPr>
          <w:rFonts w:ascii="Arial" w:hAnsi="Arial" w:cs="Arial"/>
          <w:color w:val="000000"/>
          <w:sz w:val="22"/>
        </w:rPr>
        <w:t>Object</w:t>
      </w:r>
      <w:proofErr w:type="spellEnd"/>
      <w:r w:rsidRPr="00F0506E">
        <w:rPr>
          <w:rFonts w:ascii="Arial" w:hAnsi="Arial" w:cs="Arial"/>
          <w:color w:val="000000"/>
          <w:sz w:val="22"/>
        </w:rPr>
        <w:t xml:space="preserve"> </w:t>
      </w:r>
      <w:proofErr w:type="spellStart"/>
      <w:r w:rsidRPr="00F0506E">
        <w:rPr>
          <w:rFonts w:ascii="Arial" w:hAnsi="Arial" w:cs="Arial"/>
          <w:color w:val="000000"/>
          <w:sz w:val="22"/>
        </w:rPr>
        <w:t>Notation</w:t>
      </w:r>
      <w:proofErr w:type="spellEnd"/>
    </w:p>
    <w:p w:rsidR="00A445BA" w:rsidRPr="00F0506E" w:rsidRDefault="00A445BA" w:rsidP="0074204E">
      <w:pPr>
        <w:pStyle w:val="Prrafodelista"/>
        <w:numPr>
          <w:ilvl w:val="0"/>
          <w:numId w:val="5"/>
        </w:numPr>
        <w:spacing w:line="360" w:lineRule="auto"/>
        <w:contextualSpacing/>
        <w:rPr>
          <w:rFonts w:ascii="Arial" w:hAnsi="Arial" w:cs="Arial"/>
          <w:b/>
          <w:color w:val="000000"/>
          <w:sz w:val="22"/>
        </w:rPr>
      </w:pPr>
      <w:r w:rsidRPr="00F0506E">
        <w:rPr>
          <w:rFonts w:ascii="Arial" w:hAnsi="Arial" w:cs="Arial"/>
          <w:b/>
          <w:color w:val="000000"/>
          <w:sz w:val="22"/>
        </w:rPr>
        <w:t>WCF</w:t>
      </w:r>
      <w:r>
        <w:rPr>
          <w:rFonts w:ascii="Arial" w:hAnsi="Arial" w:cs="Arial"/>
          <w:b/>
          <w:color w:val="000000"/>
          <w:sz w:val="22"/>
        </w:rPr>
        <w:t xml:space="preserve">: </w:t>
      </w:r>
      <w:r w:rsidRPr="00F0506E">
        <w:rPr>
          <w:rFonts w:ascii="Arial" w:hAnsi="Arial" w:cs="Arial"/>
          <w:color w:val="000000"/>
          <w:sz w:val="22"/>
        </w:rPr>
        <w:t xml:space="preserve">Windows </w:t>
      </w:r>
      <w:proofErr w:type="spellStart"/>
      <w:r w:rsidRPr="00F0506E">
        <w:rPr>
          <w:rFonts w:ascii="Arial" w:hAnsi="Arial" w:cs="Arial"/>
          <w:color w:val="000000"/>
          <w:sz w:val="22"/>
        </w:rPr>
        <w:t>Communication</w:t>
      </w:r>
      <w:proofErr w:type="spellEnd"/>
      <w:r w:rsidRPr="00F0506E">
        <w:rPr>
          <w:rFonts w:ascii="Arial" w:hAnsi="Arial" w:cs="Arial"/>
          <w:color w:val="000000"/>
          <w:sz w:val="22"/>
        </w:rPr>
        <w:t xml:space="preserve"> </w:t>
      </w:r>
      <w:proofErr w:type="spellStart"/>
      <w:r w:rsidRPr="00F0506E">
        <w:rPr>
          <w:rFonts w:ascii="Arial" w:hAnsi="Arial" w:cs="Arial"/>
          <w:color w:val="000000"/>
          <w:sz w:val="22"/>
        </w:rPr>
        <w:t>Foundation</w:t>
      </w:r>
      <w:proofErr w:type="spellEnd"/>
    </w:p>
    <w:p w:rsidR="00A445BA" w:rsidRPr="00F0506E" w:rsidRDefault="00A445BA" w:rsidP="0074204E">
      <w:pPr>
        <w:pStyle w:val="Prrafodelista"/>
        <w:numPr>
          <w:ilvl w:val="0"/>
          <w:numId w:val="5"/>
        </w:numPr>
        <w:spacing w:line="360" w:lineRule="auto"/>
        <w:contextualSpacing/>
        <w:rPr>
          <w:rFonts w:ascii="Arial" w:hAnsi="Arial" w:cs="Arial"/>
          <w:b/>
          <w:color w:val="000000"/>
          <w:sz w:val="22"/>
        </w:rPr>
      </w:pPr>
      <w:r w:rsidRPr="00F0506E">
        <w:rPr>
          <w:rFonts w:ascii="Arial" w:hAnsi="Arial" w:cs="Arial"/>
          <w:b/>
          <w:color w:val="000000"/>
          <w:sz w:val="22"/>
        </w:rPr>
        <w:t>ORM</w:t>
      </w:r>
      <w:r>
        <w:rPr>
          <w:rFonts w:ascii="Arial" w:hAnsi="Arial" w:cs="Arial"/>
          <w:b/>
          <w:color w:val="000000"/>
          <w:sz w:val="22"/>
        </w:rPr>
        <w:t xml:space="preserve">: </w:t>
      </w:r>
      <w:proofErr w:type="spellStart"/>
      <w:r w:rsidRPr="00F0506E">
        <w:rPr>
          <w:rFonts w:ascii="Arial" w:hAnsi="Arial" w:cs="Arial"/>
          <w:color w:val="000000"/>
          <w:sz w:val="22"/>
        </w:rPr>
        <w:t>Object-Relational</w:t>
      </w:r>
      <w:proofErr w:type="spellEnd"/>
      <w:r w:rsidRPr="00F0506E">
        <w:rPr>
          <w:rFonts w:ascii="Arial" w:hAnsi="Arial" w:cs="Arial"/>
          <w:color w:val="000000"/>
          <w:sz w:val="22"/>
        </w:rPr>
        <w:t xml:space="preserve"> </w:t>
      </w:r>
      <w:proofErr w:type="spellStart"/>
      <w:r w:rsidRPr="00F0506E">
        <w:rPr>
          <w:rFonts w:ascii="Arial" w:hAnsi="Arial" w:cs="Arial"/>
          <w:color w:val="000000"/>
          <w:sz w:val="22"/>
        </w:rPr>
        <w:t>Mapping</w:t>
      </w:r>
      <w:proofErr w:type="spellEnd"/>
    </w:p>
    <w:p w:rsidR="00A445BA" w:rsidRPr="00F0506E" w:rsidRDefault="00A445BA" w:rsidP="0074204E">
      <w:pPr>
        <w:pStyle w:val="Prrafodelista"/>
        <w:numPr>
          <w:ilvl w:val="0"/>
          <w:numId w:val="5"/>
        </w:numPr>
        <w:spacing w:line="360" w:lineRule="auto"/>
        <w:contextualSpacing/>
        <w:rPr>
          <w:rFonts w:ascii="Arial" w:hAnsi="Arial" w:cs="Arial"/>
          <w:color w:val="000000"/>
          <w:sz w:val="22"/>
        </w:rPr>
      </w:pPr>
      <w:r w:rsidRPr="00F0506E">
        <w:rPr>
          <w:rFonts w:ascii="Arial" w:hAnsi="Arial" w:cs="Arial"/>
          <w:b/>
          <w:color w:val="000000"/>
          <w:sz w:val="22"/>
        </w:rPr>
        <w:t>MVC</w:t>
      </w:r>
      <w:r>
        <w:rPr>
          <w:rFonts w:ascii="Arial" w:hAnsi="Arial" w:cs="Arial"/>
          <w:b/>
          <w:color w:val="000000"/>
          <w:sz w:val="22"/>
        </w:rPr>
        <w:t xml:space="preserve">: </w:t>
      </w:r>
      <w:proofErr w:type="spellStart"/>
      <w:r w:rsidRPr="00F0506E">
        <w:rPr>
          <w:rFonts w:ascii="Arial" w:hAnsi="Arial" w:cs="Arial"/>
          <w:color w:val="000000"/>
          <w:sz w:val="22"/>
        </w:rPr>
        <w:t>Design</w:t>
      </w:r>
      <w:proofErr w:type="spellEnd"/>
      <w:r w:rsidRPr="00F0506E">
        <w:rPr>
          <w:rFonts w:ascii="Arial" w:hAnsi="Arial" w:cs="Arial"/>
          <w:color w:val="000000"/>
          <w:sz w:val="22"/>
        </w:rPr>
        <w:t xml:space="preserve"> </w:t>
      </w:r>
      <w:proofErr w:type="spellStart"/>
      <w:r w:rsidRPr="00F0506E">
        <w:rPr>
          <w:rFonts w:ascii="Arial" w:hAnsi="Arial" w:cs="Arial"/>
          <w:color w:val="000000"/>
          <w:sz w:val="22"/>
        </w:rPr>
        <w:t>Pattern</w:t>
      </w:r>
      <w:proofErr w:type="spellEnd"/>
      <w:r w:rsidRPr="00F0506E">
        <w:rPr>
          <w:rFonts w:ascii="Arial" w:hAnsi="Arial" w:cs="Arial"/>
          <w:color w:val="000000"/>
          <w:sz w:val="22"/>
        </w:rPr>
        <w:t xml:space="preserve"> </w:t>
      </w:r>
      <w:proofErr w:type="spellStart"/>
      <w:r w:rsidRPr="00F0506E">
        <w:rPr>
          <w:rFonts w:ascii="Arial" w:hAnsi="Arial" w:cs="Arial"/>
          <w:color w:val="000000"/>
          <w:sz w:val="22"/>
        </w:rPr>
        <w:t>Model</w:t>
      </w:r>
      <w:proofErr w:type="spellEnd"/>
      <w:r w:rsidRPr="00F0506E">
        <w:rPr>
          <w:rFonts w:ascii="Arial" w:hAnsi="Arial" w:cs="Arial"/>
          <w:color w:val="000000"/>
          <w:sz w:val="22"/>
        </w:rPr>
        <w:t>-View-</w:t>
      </w:r>
      <w:proofErr w:type="spellStart"/>
      <w:r w:rsidRPr="00F0506E">
        <w:rPr>
          <w:rFonts w:ascii="Arial" w:hAnsi="Arial" w:cs="Arial"/>
          <w:color w:val="000000"/>
          <w:sz w:val="22"/>
        </w:rPr>
        <w:t>Controller</w:t>
      </w:r>
      <w:proofErr w:type="spellEnd"/>
    </w:p>
    <w:p w:rsidR="00D676C2" w:rsidRPr="00116747" w:rsidRDefault="00D676C2" w:rsidP="00116747">
      <w:pPr>
        <w:spacing w:after="0" w:line="276" w:lineRule="auto"/>
        <w:ind w:left="1202" w:firstLine="426"/>
        <w:jc w:val="both"/>
        <w:rPr>
          <w:rFonts w:ascii="Arial" w:eastAsia="Times New Roman" w:hAnsi="Arial" w:cs="Arial"/>
          <w:i/>
          <w:iCs/>
          <w:color w:val="0000FF"/>
          <w:lang w:val="es-ES" w:eastAsia="es-ES"/>
        </w:rPr>
      </w:pPr>
    </w:p>
    <w:p w:rsidR="00116747" w:rsidRDefault="00116747" w:rsidP="0074204E">
      <w:pPr>
        <w:pStyle w:val="CDR02"/>
        <w:numPr>
          <w:ilvl w:val="1"/>
          <w:numId w:val="2"/>
        </w:numPr>
        <w:spacing w:line="276" w:lineRule="auto"/>
        <w:ind w:left="993" w:hanging="539"/>
      </w:pPr>
      <w:bookmarkStart w:id="14" w:name="_Acrónimos"/>
      <w:bookmarkStart w:id="15" w:name="_Abreviaturas"/>
      <w:bookmarkStart w:id="16" w:name="_Toc5640943"/>
      <w:bookmarkEnd w:id="14"/>
      <w:bookmarkEnd w:id="15"/>
      <w:r>
        <w:t>Referencias</w:t>
      </w:r>
      <w:bookmarkEnd w:id="16"/>
    </w:p>
    <w:p w:rsidR="00327270" w:rsidRDefault="00327270" w:rsidP="00327270">
      <w:pPr>
        <w:pStyle w:val="CDR02"/>
        <w:numPr>
          <w:ilvl w:val="0"/>
          <w:numId w:val="0"/>
        </w:numPr>
        <w:spacing w:line="276" w:lineRule="auto"/>
        <w:ind w:left="993"/>
      </w:pPr>
    </w:p>
    <w:p w:rsidR="008D2329" w:rsidRPr="000A3899" w:rsidRDefault="000A3899" w:rsidP="000A3899">
      <w:pPr>
        <w:pStyle w:val="Prrafodelista"/>
        <w:numPr>
          <w:ilvl w:val="0"/>
          <w:numId w:val="19"/>
        </w:numPr>
        <w:rPr>
          <w:rFonts w:ascii="Arial" w:hAnsi="Arial" w:cs="Arial"/>
          <w:lang w:eastAsia="es-ES"/>
        </w:rPr>
      </w:pPr>
      <w:r w:rsidRPr="000A3899">
        <w:rPr>
          <w:rFonts w:ascii="Arial" w:hAnsi="Arial" w:cs="Arial"/>
          <w:lang w:eastAsia="es-ES"/>
        </w:rPr>
        <w:t>1.REGISTRA-MODELAMIENTO DE CASOS DE USO</w:t>
      </w:r>
    </w:p>
    <w:p w:rsidR="000A3899" w:rsidRPr="000A3899" w:rsidRDefault="000A3899" w:rsidP="000A3899">
      <w:pPr>
        <w:rPr>
          <w:rFonts w:ascii="Arial" w:hAnsi="Arial" w:cs="Arial"/>
          <w:b/>
          <w:lang w:eastAsia="es-ES"/>
        </w:rPr>
      </w:pPr>
    </w:p>
    <w:p w:rsidR="008D2329" w:rsidRDefault="008D2329" w:rsidP="0074204E">
      <w:pPr>
        <w:pStyle w:val="CDR02"/>
        <w:numPr>
          <w:ilvl w:val="1"/>
          <w:numId w:val="2"/>
        </w:numPr>
        <w:spacing w:line="276" w:lineRule="auto"/>
        <w:ind w:left="993" w:hanging="539"/>
      </w:pPr>
      <w:bookmarkStart w:id="17" w:name="_Toc5640944"/>
      <w:r w:rsidRPr="008D2329">
        <w:t>Visión General</w:t>
      </w:r>
      <w:bookmarkEnd w:id="17"/>
    </w:p>
    <w:p w:rsidR="008D2329" w:rsidRPr="008D2329" w:rsidRDefault="008D2329" w:rsidP="008D2329">
      <w:pPr>
        <w:spacing w:before="240" w:line="360" w:lineRule="auto"/>
        <w:ind w:left="993"/>
        <w:jc w:val="both"/>
        <w:rPr>
          <w:rFonts w:ascii="Arial" w:hAnsi="Arial" w:cs="Arial"/>
        </w:rPr>
      </w:pPr>
      <w:r w:rsidRPr="008D2329">
        <w:rPr>
          <w:rFonts w:ascii="Arial" w:hAnsi="Arial" w:cs="Arial"/>
        </w:rPr>
        <w:t xml:space="preserve">En este documento se analizará la arquitectura desde el punto de vista de los usuarios y los desarrolladores. Para ello se presenta de manera clara los casos de uso que más representan la arquitectura del sistema, las funcionalidades y conexiones entre los </w:t>
      </w:r>
      <w:r w:rsidRPr="008D2329">
        <w:rPr>
          <w:rFonts w:ascii="Arial" w:hAnsi="Arial" w:cs="Arial"/>
        </w:rPr>
        <w:lastRenderedPageBreak/>
        <w:t>diferentes niveles de la arquitectura, empleando un lenguaje sencillo y directo, así como gráficos y vistas de acuerdo a la metodología RUP.</w:t>
      </w:r>
    </w:p>
    <w:p w:rsidR="000A27EC" w:rsidRPr="00F02B11" w:rsidRDefault="000A27EC" w:rsidP="00327270">
      <w:pPr>
        <w:pStyle w:val="CDR02"/>
        <w:numPr>
          <w:ilvl w:val="0"/>
          <w:numId w:val="0"/>
        </w:numPr>
        <w:spacing w:line="276" w:lineRule="auto"/>
        <w:ind w:left="993"/>
      </w:pPr>
    </w:p>
    <w:p w:rsidR="00031161" w:rsidRPr="00031161" w:rsidRDefault="00446D4E" w:rsidP="00A6020B">
      <w:pPr>
        <w:pStyle w:val="CDR01"/>
      </w:pPr>
      <w:bookmarkStart w:id="18" w:name="_Toc5640945"/>
      <w:r>
        <w:t xml:space="preserve">REPRESENTACIÓN DE LA </w:t>
      </w:r>
      <w:r w:rsidR="00C538BE">
        <w:t>ARQUITECTURA</w:t>
      </w:r>
      <w:bookmarkEnd w:id="18"/>
    </w:p>
    <w:p w:rsidR="00031161" w:rsidRDefault="00031161" w:rsidP="00031161">
      <w:pPr>
        <w:autoSpaceDE w:val="0"/>
        <w:autoSpaceDN w:val="0"/>
        <w:spacing w:after="0" w:line="276" w:lineRule="auto"/>
        <w:ind w:left="426" w:right="147"/>
        <w:jc w:val="both"/>
        <w:rPr>
          <w:rFonts w:ascii="Arial" w:hAnsi="Arial" w:cs="Arial"/>
          <w:color w:val="000000" w:themeColor="text1"/>
        </w:rPr>
      </w:pPr>
    </w:p>
    <w:p w:rsidR="00BE6621" w:rsidRPr="00031161" w:rsidRDefault="00C5156E" w:rsidP="0074204E">
      <w:pPr>
        <w:pStyle w:val="CDR02"/>
        <w:numPr>
          <w:ilvl w:val="1"/>
          <w:numId w:val="3"/>
        </w:numPr>
        <w:spacing w:line="276" w:lineRule="auto"/>
        <w:ind w:left="993" w:hanging="567"/>
      </w:pPr>
      <w:bookmarkStart w:id="19" w:name="_Toc490126172"/>
      <w:bookmarkStart w:id="20" w:name="_Toc490127305"/>
      <w:bookmarkStart w:id="21" w:name="_Toc490127855"/>
      <w:bookmarkStart w:id="22" w:name="_Toc490127889"/>
      <w:bookmarkStart w:id="23" w:name="_Toc490127923"/>
      <w:bookmarkStart w:id="24" w:name="_Toc5640946"/>
      <w:bookmarkStart w:id="25" w:name="_Toc490127299"/>
      <w:bookmarkStart w:id="26" w:name="_Toc490127917"/>
      <w:bookmarkEnd w:id="19"/>
      <w:bookmarkEnd w:id="20"/>
      <w:bookmarkEnd w:id="21"/>
      <w:bookmarkEnd w:id="22"/>
      <w:bookmarkEnd w:id="23"/>
      <w:r>
        <w:t xml:space="preserve">Diagrama de arquitectura </w:t>
      </w:r>
      <w:r w:rsidR="00446D4E">
        <w:t>lógica</w:t>
      </w:r>
      <w:bookmarkEnd w:id="24"/>
    </w:p>
    <w:p w:rsidR="001072AD" w:rsidRDefault="001072AD" w:rsidP="00C1448F">
      <w:pPr>
        <w:spacing w:after="0" w:line="276" w:lineRule="auto"/>
        <w:ind w:left="993"/>
        <w:jc w:val="both"/>
        <w:rPr>
          <w:rFonts w:ascii="Arial" w:eastAsia="Times New Roman" w:hAnsi="Arial" w:cs="Arial"/>
          <w:iCs/>
          <w:lang w:val="es-ES" w:eastAsia="es-ES"/>
        </w:rPr>
      </w:pPr>
      <w:r w:rsidRPr="001072AD">
        <w:rPr>
          <w:rFonts w:ascii="Arial" w:eastAsia="Times New Roman" w:hAnsi="Arial" w:cs="Arial"/>
          <w:iCs/>
          <w:lang w:val="es-ES" w:eastAsia="es-ES"/>
        </w:rPr>
        <w:t xml:space="preserve">La </w:t>
      </w:r>
      <w:r w:rsidR="0016661A">
        <w:rPr>
          <w:rFonts w:ascii="Arial" w:eastAsia="Times New Roman" w:hAnsi="Arial" w:cs="Arial"/>
          <w:iCs/>
          <w:lang w:val="es-ES" w:eastAsia="es-ES"/>
        </w:rPr>
        <w:t>a</w:t>
      </w:r>
      <w:r w:rsidRPr="001072AD">
        <w:rPr>
          <w:rFonts w:ascii="Arial" w:eastAsia="Times New Roman" w:hAnsi="Arial" w:cs="Arial"/>
          <w:iCs/>
          <w:lang w:val="es-ES" w:eastAsia="es-ES"/>
        </w:rPr>
        <w:t>rquitectura a utilizar será N-Capas</w:t>
      </w:r>
      <w:r w:rsidR="00C9483C">
        <w:rPr>
          <w:rFonts w:ascii="Arial" w:eastAsia="Times New Roman" w:hAnsi="Arial" w:cs="Arial"/>
          <w:iCs/>
          <w:lang w:val="es-ES" w:eastAsia="es-ES"/>
        </w:rPr>
        <w:t xml:space="preserve"> orientado a dominio</w:t>
      </w:r>
      <w:r w:rsidRPr="001072AD">
        <w:rPr>
          <w:rFonts w:ascii="Arial" w:eastAsia="Times New Roman" w:hAnsi="Arial" w:cs="Arial"/>
          <w:iCs/>
          <w:lang w:val="es-ES" w:eastAsia="es-ES"/>
        </w:rPr>
        <w:t>.</w:t>
      </w:r>
    </w:p>
    <w:p w:rsidR="00C9483C" w:rsidRPr="00C1448F" w:rsidRDefault="00C9483C" w:rsidP="00C1448F">
      <w:pPr>
        <w:spacing w:after="0" w:line="276" w:lineRule="auto"/>
        <w:ind w:left="993"/>
        <w:jc w:val="both"/>
        <w:rPr>
          <w:rFonts w:ascii="Arial" w:eastAsia="Times New Roman" w:hAnsi="Arial" w:cs="Arial"/>
          <w:iCs/>
          <w:lang w:val="es-ES" w:eastAsia="es-ES"/>
        </w:rPr>
      </w:pPr>
    </w:p>
    <w:tbl>
      <w:tblPr>
        <w:tblStyle w:val="Tablaconcuadrcula"/>
        <w:tblW w:w="0" w:type="auto"/>
        <w:tblInd w:w="993" w:type="dxa"/>
        <w:tblLook w:val="04A0" w:firstRow="1" w:lastRow="0" w:firstColumn="1" w:lastColumn="0" w:noHBand="0" w:noVBand="1"/>
      </w:tblPr>
      <w:tblGrid>
        <w:gridCol w:w="8635"/>
      </w:tblGrid>
      <w:tr w:rsidR="00C5156E" w:rsidTr="00C5156E">
        <w:tc>
          <w:tcPr>
            <w:tcW w:w="9778" w:type="dxa"/>
          </w:tcPr>
          <w:p w:rsidR="009A28BA" w:rsidRDefault="009A28BA" w:rsidP="009A28BA">
            <w:pPr>
              <w:spacing w:line="276" w:lineRule="auto"/>
              <w:jc w:val="center"/>
              <w:rPr>
                <w:rFonts w:ascii="Cambria" w:hAnsi="Cambria"/>
                <w:noProof/>
                <w:lang w:eastAsia="es-PE"/>
              </w:rPr>
            </w:pPr>
          </w:p>
          <w:p w:rsidR="00C5156E" w:rsidRDefault="00FA38F1" w:rsidP="00243563">
            <w:pPr>
              <w:spacing w:line="276" w:lineRule="auto"/>
              <w:rPr>
                <w:rFonts w:ascii="Arial" w:eastAsia="Times New Roman" w:hAnsi="Arial" w:cs="Arial"/>
                <w:i/>
                <w:iCs/>
                <w:color w:val="0000FF"/>
                <w:lang w:val="es-ES" w:eastAsia="es-ES"/>
              </w:rPr>
            </w:pPr>
            <w:r>
              <w:rPr>
                <w:noProof/>
                <w:lang w:eastAsia="es-PE"/>
              </w:rPr>
              <w:drawing>
                <wp:inline distT="0" distB="0" distL="0" distR="0" wp14:anchorId="5BDA10FC" wp14:editId="2BC5383B">
                  <wp:extent cx="6120130" cy="5863590"/>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5863590"/>
                          </a:xfrm>
                          <a:prstGeom prst="rect">
                            <a:avLst/>
                          </a:prstGeom>
                        </pic:spPr>
                      </pic:pic>
                    </a:graphicData>
                  </a:graphic>
                </wp:inline>
              </w:drawing>
            </w:r>
            <w:r w:rsidR="0016661A">
              <w:rPr>
                <w:rFonts w:ascii="Cambria" w:hAnsi="Cambria"/>
                <w:noProof/>
                <w:lang w:eastAsia="es-PE"/>
              </w:rPr>
              <mc:AlternateContent>
                <mc:Choice Requires="wps">
                  <w:drawing>
                    <wp:anchor distT="0" distB="0" distL="114300" distR="114300" simplePos="0" relativeHeight="251661312" behindDoc="0" locked="0" layoutInCell="1" allowOverlap="1" wp14:anchorId="7FF615E8" wp14:editId="1EB35CF2">
                      <wp:simplePos x="0" y="0"/>
                      <wp:positionH relativeFrom="column">
                        <wp:posOffset>4405194</wp:posOffset>
                      </wp:positionH>
                      <wp:positionV relativeFrom="paragraph">
                        <wp:posOffset>6085660</wp:posOffset>
                      </wp:positionV>
                      <wp:extent cx="313899" cy="136478"/>
                      <wp:effectExtent l="0" t="0" r="10160" b="16510"/>
                      <wp:wrapNone/>
                      <wp:docPr id="11" name="Rectángulo 11"/>
                      <wp:cNvGraphicFramePr/>
                      <a:graphic xmlns:a="http://schemas.openxmlformats.org/drawingml/2006/main">
                        <a:graphicData uri="http://schemas.microsoft.com/office/word/2010/wordprocessingShape">
                          <wps:wsp>
                            <wps:cNvSpPr/>
                            <wps:spPr>
                              <a:xfrm>
                                <a:off x="0" y="0"/>
                                <a:ext cx="313899" cy="13647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5731DA" id="Rectángulo 11" o:spid="_x0000_s1026" style="position:absolute;margin-left:346.85pt;margin-top:479.2pt;width:24.7pt;height:10.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" fillcolor="white [3212]" strokecolor="white [3212]" strokeweight="1pt"/>
                  </w:pict>
                </mc:Fallback>
              </mc:AlternateContent>
            </w:r>
          </w:p>
          <w:p w:rsidR="00020A3B" w:rsidRDefault="00020A3B" w:rsidP="00020A3B">
            <w:pPr>
              <w:spacing w:line="276" w:lineRule="auto"/>
              <w:jc w:val="center"/>
              <w:rPr>
                <w:rFonts w:ascii="Arial" w:eastAsia="Times New Roman" w:hAnsi="Arial" w:cs="Arial"/>
                <w:i/>
                <w:iCs/>
                <w:color w:val="0000FF"/>
                <w:lang w:val="es-ES" w:eastAsia="es-ES"/>
              </w:rPr>
            </w:pPr>
          </w:p>
        </w:tc>
      </w:tr>
    </w:tbl>
    <w:p w:rsidR="00C5156E" w:rsidRDefault="00C5156E" w:rsidP="00C5156E">
      <w:pPr>
        <w:spacing w:after="0" w:line="276" w:lineRule="auto"/>
        <w:ind w:left="993"/>
        <w:jc w:val="both"/>
        <w:rPr>
          <w:rFonts w:ascii="Arial" w:eastAsia="Times New Roman" w:hAnsi="Arial" w:cs="Arial"/>
          <w:iCs/>
          <w:color w:val="0000FF"/>
          <w:lang w:val="es-ES" w:eastAsia="es-ES"/>
        </w:rPr>
      </w:pPr>
    </w:p>
    <w:p w:rsidR="000D2693" w:rsidRPr="000D2693" w:rsidRDefault="000D2693" w:rsidP="0074204E">
      <w:pPr>
        <w:pStyle w:val="Prrafodelista"/>
        <w:numPr>
          <w:ilvl w:val="0"/>
          <w:numId w:val="9"/>
        </w:numPr>
        <w:spacing w:line="276" w:lineRule="auto"/>
        <w:jc w:val="center"/>
        <w:rPr>
          <w:rFonts w:ascii="Arial" w:hAnsi="Arial" w:cs="Arial"/>
          <w:b/>
          <w:iCs/>
          <w:color w:val="000000" w:themeColor="text1"/>
          <w:lang w:eastAsia="es-ES"/>
        </w:rPr>
      </w:pPr>
      <w:r w:rsidRPr="000D2693">
        <w:rPr>
          <w:rFonts w:ascii="Arial" w:hAnsi="Arial" w:cs="Arial"/>
          <w:b/>
          <w:iCs/>
          <w:color w:val="000000" w:themeColor="text1"/>
          <w:lang w:eastAsia="es-ES"/>
        </w:rPr>
        <w:t>Diagrama que muestra de arquitectura lógica del Sistema -</w:t>
      </w:r>
    </w:p>
    <w:p w:rsidR="00C5156E" w:rsidRDefault="00C5156E" w:rsidP="0073542E">
      <w:pPr>
        <w:pStyle w:val="Prrafodelista"/>
        <w:spacing w:line="276" w:lineRule="auto"/>
        <w:ind w:left="1350"/>
        <w:jc w:val="both"/>
        <w:rPr>
          <w:rFonts w:ascii="Arial" w:hAnsi="Arial" w:cs="Arial"/>
          <w:iCs/>
          <w:lang w:eastAsia="es-ES"/>
        </w:rPr>
      </w:pPr>
    </w:p>
    <w:p w:rsidR="00EF5CAB" w:rsidRPr="00031161" w:rsidRDefault="0016661A" w:rsidP="0074204E">
      <w:pPr>
        <w:pStyle w:val="CDR02"/>
        <w:numPr>
          <w:ilvl w:val="1"/>
          <w:numId w:val="3"/>
        </w:numPr>
        <w:spacing w:line="276" w:lineRule="auto"/>
        <w:ind w:left="993" w:hanging="567"/>
      </w:pPr>
      <w:bookmarkStart w:id="27" w:name="_Toc5640947"/>
      <w:bookmarkEnd w:id="25"/>
      <w:bookmarkEnd w:id="26"/>
      <w:r>
        <w:lastRenderedPageBreak/>
        <w:t>Descripción de la arquitectura</w:t>
      </w:r>
      <w:bookmarkEnd w:id="27"/>
    </w:p>
    <w:p w:rsidR="00EF5CAB" w:rsidRPr="006226FB" w:rsidRDefault="006226FB" w:rsidP="006226FB">
      <w:pPr>
        <w:spacing w:after="0" w:line="276" w:lineRule="auto"/>
        <w:ind w:left="711" w:firstLine="282"/>
        <w:jc w:val="both"/>
        <w:rPr>
          <w:rFonts w:ascii="Arial" w:eastAsia="Times New Roman" w:hAnsi="Arial" w:cs="Arial"/>
          <w:iCs/>
          <w:lang w:val="es-ES" w:eastAsia="es-ES"/>
        </w:rPr>
      </w:pPr>
      <w:r w:rsidRPr="006226FB">
        <w:rPr>
          <w:rFonts w:ascii="Arial" w:eastAsia="Times New Roman" w:hAnsi="Arial" w:cs="Arial"/>
          <w:iCs/>
          <w:lang w:val="es-ES" w:eastAsia="es-ES"/>
        </w:rPr>
        <w:t xml:space="preserve">Esta sección describe las </w:t>
      </w:r>
      <w:r w:rsidR="00C9483C">
        <w:rPr>
          <w:rFonts w:ascii="Arial" w:eastAsia="Times New Roman" w:hAnsi="Arial" w:cs="Arial"/>
          <w:iCs/>
          <w:lang w:val="es-ES" w:eastAsia="es-ES"/>
        </w:rPr>
        <w:t>cada uno de los niveles y sus capas</w:t>
      </w:r>
      <w:r w:rsidRPr="006226FB">
        <w:rPr>
          <w:rFonts w:ascii="Arial" w:eastAsia="Times New Roman" w:hAnsi="Arial" w:cs="Arial"/>
          <w:iCs/>
          <w:lang w:val="es-ES" w:eastAsia="es-ES"/>
        </w:rPr>
        <w:t>:</w:t>
      </w:r>
    </w:p>
    <w:p w:rsidR="006226FB" w:rsidRPr="006226FB" w:rsidRDefault="006226FB" w:rsidP="00EF5CAB">
      <w:pPr>
        <w:spacing w:after="0" w:line="276" w:lineRule="auto"/>
        <w:ind w:left="426"/>
        <w:jc w:val="both"/>
        <w:rPr>
          <w:rFonts w:ascii="Arial" w:eastAsia="Times New Roman" w:hAnsi="Arial" w:cs="Arial"/>
          <w:iCs/>
          <w:color w:val="0000FF"/>
          <w:lang w:val="es-ES" w:eastAsia="es-ES"/>
        </w:rPr>
      </w:pPr>
    </w:p>
    <w:p w:rsidR="00866F9F" w:rsidRPr="001072AD" w:rsidRDefault="00C9483C" w:rsidP="0074204E">
      <w:pPr>
        <w:pStyle w:val="CDR02"/>
        <w:numPr>
          <w:ilvl w:val="2"/>
          <w:numId w:val="3"/>
        </w:numPr>
        <w:spacing w:line="276" w:lineRule="auto"/>
        <w:ind w:left="1701" w:hanging="708"/>
        <w:rPr>
          <w:color w:val="auto"/>
        </w:rPr>
      </w:pPr>
      <w:bookmarkStart w:id="28" w:name="_Toc5640948"/>
      <w:r>
        <w:rPr>
          <w:color w:val="auto"/>
        </w:rPr>
        <w:t>Presentación (Cliente Servidor Web).</w:t>
      </w:r>
      <w:bookmarkEnd w:id="28"/>
    </w:p>
    <w:p w:rsidR="00C538BE" w:rsidRDefault="00C538BE" w:rsidP="00C538BE">
      <w:pPr>
        <w:pStyle w:val="CDR02"/>
        <w:numPr>
          <w:ilvl w:val="0"/>
          <w:numId w:val="0"/>
        </w:numPr>
        <w:spacing w:line="276" w:lineRule="auto"/>
        <w:ind w:left="993"/>
      </w:pPr>
    </w:p>
    <w:p w:rsidR="00C9483C" w:rsidRDefault="00C9483C" w:rsidP="002D14B3">
      <w:pPr>
        <w:spacing w:after="0" w:line="276" w:lineRule="auto"/>
        <w:ind w:left="1701"/>
        <w:jc w:val="both"/>
        <w:rPr>
          <w:rFonts w:ascii="Arial" w:eastAsia="Times New Roman" w:hAnsi="Arial" w:cs="Arial"/>
          <w:color w:val="000000"/>
          <w:szCs w:val="20"/>
          <w:lang w:val="es-ES"/>
        </w:rPr>
      </w:pPr>
      <w:r w:rsidRPr="00C9483C">
        <w:rPr>
          <w:rFonts w:ascii="Arial" w:eastAsia="Times New Roman" w:hAnsi="Arial" w:cs="Arial"/>
          <w:color w:val="000000"/>
          <w:szCs w:val="20"/>
          <w:lang w:val="es-ES"/>
        </w:rPr>
        <w:t>El nivel presentación emplea el patrón Modelo – Vista – Controlador y adicionalmente cuenta con Mapas y Proxys</w:t>
      </w:r>
      <w:r w:rsidR="002D14B3">
        <w:rPr>
          <w:rFonts w:ascii="Arial" w:eastAsia="Times New Roman" w:hAnsi="Arial" w:cs="Arial"/>
          <w:color w:val="000000"/>
          <w:szCs w:val="20"/>
          <w:lang w:val="es-ES"/>
        </w:rPr>
        <w:t>.</w:t>
      </w:r>
    </w:p>
    <w:p w:rsidR="002D14B3" w:rsidRDefault="002D14B3" w:rsidP="002D14B3">
      <w:pPr>
        <w:spacing w:after="0" w:line="276" w:lineRule="auto"/>
        <w:ind w:left="1701"/>
        <w:jc w:val="both"/>
        <w:rPr>
          <w:rFonts w:ascii="Arial" w:eastAsia="Times New Roman" w:hAnsi="Arial" w:cs="Arial"/>
          <w:color w:val="000000"/>
          <w:szCs w:val="20"/>
          <w:lang w:val="es-ES"/>
        </w:rPr>
      </w:pPr>
      <w:r w:rsidRPr="002D14B3">
        <w:rPr>
          <w:rFonts w:ascii="Arial" w:eastAsia="Times New Roman" w:hAnsi="Arial" w:cs="Arial"/>
          <w:color w:val="000000"/>
          <w:szCs w:val="20"/>
          <w:lang w:val="es-ES"/>
        </w:rPr>
        <w:t xml:space="preserve">Capa Cliente que se utiliza para definir las Clases “View </w:t>
      </w:r>
      <w:proofErr w:type="spellStart"/>
      <w:r w:rsidRPr="002D14B3">
        <w:rPr>
          <w:rFonts w:ascii="Arial" w:eastAsia="Times New Roman" w:hAnsi="Arial" w:cs="Arial"/>
          <w:color w:val="000000"/>
          <w:szCs w:val="20"/>
          <w:lang w:val="es-ES"/>
        </w:rPr>
        <w:t>Model</w:t>
      </w:r>
      <w:proofErr w:type="spellEnd"/>
      <w:r w:rsidRPr="002D14B3">
        <w:rPr>
          <w:rFonts w:ascii="Arial" w:eastAsia="Times New Roman" w:hAnsi="Arial" w:cs="Arial"/>
          <w:color w:val="000000"/>
          <w:szCs w:val="20"/>
          <w:lang w:val="es-ES"/>
        </w:rPr>
        <w:t xml:space="preserve">” que servirán de enlace entre los </w:t>
      </w:r>
      <w:r w:rsidRPr="002D14B3">
        <w:rPr>
          <w:rFonts w:ascii="Arial" w:eastAsia="Times New Roman" w:hAnsi="Arial" w:cs="Arial"/>
          <w:i/>
          <w:color w:val="000000"/>
          <w:szCs w:val="20"/>
          <w:lang w:val="es-ES"/>
        </w:rPr>
        <w:t>Controladores</w:t>
      </w:r>
      <w:r>
        <w:rPr>
          <w:rFonts w:ascii="Arial" w:eastAsia="Times New Roman" w:hAnsi="Arial" w:cs="Arial"/>
          <w:color w:val="000000"/>
          <w:szCs w:val="20"/>
          <w:lang w:val="es-ES"/>
        </w:rPr>
        <w:t xml:space="preserve"> </w:t>
      </w:r>
      <w:r w:rsidRPr="002D14B3">
        <w:rPr>
          <w:rFonts w:ascii="Arial" w:eastAsia="Times New Roman" w:hAnsi="Arial" w:cs="Arial"/>
          <w:color w:val="000000"/>
          <w:szCs w:val="20"/>
          <w:lang w:val="es-ES"/>
        </w:rPr>
        <w:t xml:space="preserve">y las </w:t>
      </w:r>
      <w:r w:rsidRPr="002D14B3">
        <w:rPr>
          <w:rFonts w:ascii="Arial" w:eastAsia="Times New Roman" w:hAnsi="Arial" w:cs="Arial"/>
          <w:i/>
          <w:color w:val="000000"/>
          <w:szCs w:val="20"/>
          <w:lang w:val="es-ES"/>
        </w:rPr>
        <w:t>Vistas</w:t>
      </w:r>
      <w:r w:rsidRPr="002D14B3">
        <w:rPr>
          <w:rFonts w:ascii="Arial" w:eastAsia="Times New Roman" w:hAnsi="Arial" w:cs="Arial"/>
          <w:color w:val="000000"/>
          <w:szCs w:val="20"/>
          <w:lang w:val="es-ES"/>
        </w:rPr>
        <w:t xml:space="preserve"> HTML de la aplicación.</w:t>
      </w:r>
    </w:p>
    <w:p w:rsidR="002D14B3" w:rsidRDefault="002D14B3" w:rsidP="009452FB">
      <w:pPr>
        <w:spacing w:after="0" w:line="240" w:lineRule="auto"/>
        <w:ind w:left="1701"/>
        <w:jc w:val="both"/>
        <w:rPr>
          <w:rFonts w:ascii="Arial" w:eastAsia="Times New Roman" w:hAnsi="Arial" w:cs="Arial"/>
          <w:color w:val="000000"/>
          <w:szCs w:val="20"/>
          <w:lang w:val="es-ES"/>
        </w:rPr>
      </w:pPr>
    </w:p>
    <w:p w:rsidR="002D14B3" w:rsidRDefault="002D14B3" w:rsidP="002D14B3">
      <w:pPr>
        <w:spacing w:after="0" w:line="276" w:lineRule="auto"/>
        <w:ind w:left="1701"/>
        <w:jc w:val="both"/>
        <w:rPr>
          <w:rFonts w:ascii="Arial" w:eastAsia="Times New Roman" w:hAnsi="Arial" w:cs="Arial"/>
          <w:color w:val="000000"/>
          <w:szCs w:val="20"/>
          <w:lang w:val="es-ES"/>
        </w:rPr>
      </w:pPr>
      <w:r w:rsidRPr="002D14B3">
        <w:rPr>
          <w:rFonts w:ascii="Arial" w:eastAsia="Times New Roman" w:hAnsi="Arial" w:cs="Arial"/>
          <w:b/>
          <w:color w:val="000000"/>
          <w:szCs w:val="20"/>
          <w:lang w:val="es-ES"/>
        </w:rPr>
        <w:t>Vista UI</w:t>
      </w:r>
      <w:r>
        <w:rPr>
          <w:rFonts w:ascii="Arial" w:eastAsia="Times New Roman" w:hAnsi="Arial" w:cs="Arial"/>
          <w:color w:val="000000"/>
          <w:szCs w:val="20"/>
          <w:lang w:val="es-ES"/>
        </w:rPr>
        <w:t xml:space="preserve">: </w:t>
      </w:r>
      <w:r w:rsidRPr="002D14B3">
        <w:rPr>
          <w:rFonts w:ascii="Arial" w:eastAsia="Times New Roman" w:hAnsi="Arial" w:cs="Arial"/>
          <w:color w:val="000000"/>
          <w:szCs w:val="20"/>
          <w:lang w:val="es-ES"/>
        </w:rPr>
        <w:t>La aplicación presentara todas las vistas HTML los cuales serán gestionados por la capa web cliente.</w:t>
      </w:r>
    </w:p>
    <w:p w:rsidR="002D14B3" w:rsidRPr="002D14B3" w:rsidRDefault="002D14B3" w:rsidP="009452FB">
      <w:pPr>
        <w:spacing w:after="0" w:line="240" w:lineRule="auto"/>
        <w:ind w:left="1701"/>
        <w:jc w:val="both"/>
        <w:rPr>
          <w:rFonts w:ascii="Arial" w:eastAsia="Times New Roman" w:hAnsi="Arial" w:cs="Arial"/>
          <w:color w:val="000000"/>
          <w:szCs w:val="20"/>
          <w:lang w:val="es-ES"/>
        </w:rPr>
      </w:pPr>
    </w:p>
    <w:p w:rsidR="002D14B3" w:rsidRDefault="002D14B3" w:rsidP="002D14B3">
      <w:pPr>
        <w:spacing w:after="0" w:line="276" w:lineRule="auto"/>
        <w:ind w:left="1701"/>
        <w:jc w:val="both"/>
        <w:rPr>
          <w:rFonts w:ascii="Arial" w:eastAsia="Times New Roman" w:hAnsi="Arial" w:cs="Arial"/>
          <w:color w:val="000000"/>
          <w:szCs w:val="20"/>
          <w:lang w:val="es-ES"/>
        </w:rPr>
      </w:pPr>
      <w:r w:rsidRPr="002D14B3">
        <w:rPr>
          <w:rFonts w:ascii="Arial" w:eastAsia="Times New Roman" w:hAnsi="Arial" w:cs="Arial"/>
          <w:b/>
          <w:color w:val="000000"/>
          <w:szCs w:val="20"/>
          <w:lang w:val="es-ES"/>
        </w:rPr>
        <w:t>Controlador</w:t>
      </w:r>
      <w:r w:rsidRPr="002D14B3">
        <w:rPr>
          <w:rFonts w:ascii="Arial" w:eastAsia="Times New Roman" w:hAnsi="Arial" w:cs="Arial"/>
          <w:color w:val="000000"/>
          <w:szCs w:val="20"/>
          <w:lang w:val="es-ES"/>
        </w:rPr>
        <w:t xml:space="preserve">: Las aplicaciones presentan Controladores </w:t>
      </w:r>
      <w:r w:rsidR="008438DB">
        <w:rPr>
          <w:rFonts w:ascii="Arial" w:eastAsia="Times New Roman" w:hAnsi="Arial" w:cs="Arial"/>
          <w:color w:val="000000"/>
          <w:szCs w:val="20"/>
          <w:lang w:val="es-ES"/>
        </w:rPr>
        <w:t xml:space="preserve">a nivel de </w:t>
      </w:r>
      <w:proofErr w:type="spellStart"/>
      <w:r w:rsidR="008438DB">
        <w:rPr>
          <w:rFonts w:ascii="Arial" w:eastAsia="Times New Roman" w:hAnsi="Arial" w:cs="Arial"/>
          <w:color w:val="000000"/>
          <w:szCs w:val="20"/>
          <w:lang w:val="es-ES"/>
        </w:rPr>
        <w:t>AngularJS</w:t>
      </w:r>
      <w:proofErr w:type="spellEnd"/>
      <w:r w:rsidR="008438DB">
        <w:rPr>
          <w:rFonts w:ascii="Arial" w:eastAsia="Times New Roman" w:hAnsi="Arial" w:cs="Arial"/>
          <w:color w:val="000000"/>
          <w:szCs w:val="20"/>
          <w:lang w:val="es-ES"/>
        </w:rPr>
        <w:t xml:space="preserve"> y controladores de </w:t>
      </w:r>
      <w:r w:rsidRPr="002D14B3">
        <w:rPr>
          <w:rFonts w:ascii="Arial" w:eastAsia="Times New Roman" w:hAnsi="Arial" w:cs="Arial"/>
          <w:color w:val="000000"/>
          <w:szCs w:val="20"/>
          <w:lang w:val="es-ES"/>
        </w:rPr>
        <w:t>lado servidor.</w:t>
      </w:r>
    </w:p>
    <w:p w:rsidR="002D14B3" w:rsidRPr="002D14B3" w:rsidRDefault="002D14B3" w:rsidP="009452FB">
      <w:pPr>
        <w:spacing w:after="0" w:line="240" w:lineRule="auto"/>
        <w:ind w:left="1701"/>
        <w:jc w:val="both"/>
        <w:rPr>
          <w:rFonts w:ascii="Arial" w:eastAsia="Times New Roman" w:hAnsi="Arial" w:cs="Arial"/>
          <w:color w:val="000000"/>
          <w:szCs w:val="20"/>
          <w:lang w:val="es-ES"/>
        </w:rPr>
      </w:pPr>
    </w:p>
    <w:p w:rsidR="002D14B3" w:rsidRPr="002D14B3" w:rsidRDefault="002D14B3" w:rsidP="002D14B3">
      <w:pPr>
        <w:spacing w:after="0" w:line="276" w:lineRule="auto"/>
        <w:ind w:left="1701"/>
        <w:jc w:val="both"/>
        <w:rPr>
          <w:rFonts w:ascii="Arial" w:eastAsia="Times New Roman" w:hAnsi="Arial" w:cs="Arial"/>
          <w:color w:val="000000"/>
          <w:szCs w:val="20"/>
          <w:lang w:val="es-ES"/>
        </w:rPr>
      </w:pPr>
      <w:r w:rsidRPr="002D14B3">
        <w:rPr>
          <w:rFonts w:ascii="Arial" w:eastAsia="Times New Roman" w:hAnsi="Arial" w:cs="Arial"/>
          <w:b/>
          <w:color w:val="000000"/>
          <w:szCs w:val="20"/>
          <w:lang w:val="es-ES"/>
        </w:rPr>
        <w:t>Proxys Servicios</w:t>
      </w:r>
      <w:r w:rsidRPr="002D14B3">
        <w:rPr>
          <w:rFonts w:ascii="Arial" w:eastAsia="Times New Roman" w:hAnsi="Arial" w:cs="Arial"/>
          <w:color w:val="000000"/>
          <w:szCs w:val="20"/>
          <w:lang w:val="es-ES"/>
        </w:rPr>
        <w:t>: Los proxys o clases necesarias para la comunicación del nivel presentación (</w:t>
      </w:r>
      <w:proofErr w:type="spellStart"/>
      <w:r w:rsidRPr="002D14B3">
        <w:rPr>
          <w:rFonts w:ascii="Arial" w:eastAsia="Times New Roman" w:hAnsi="Arial" w:cs="Arial"/>
          <w:color w:val="000000"/>
          <w:szCs w:val="20"/>
          <w:lang w:val="es-ES"/>
        </w:rPr>
        <w:t>FrontEnd</w:t>
      </w:r>
      <w:proofErr w:type="spellEnd"/>
      <w:r w:rsidRPr="002D14B3">
        <w:rPr>
          <w:rFonts w:ascii="Arial" w:eastAsia="Times New Roman" w:hAnsi="Arial" w:cs="Arial"/>
          <w:color w:val="000000"/>
          <w:szCs w:val="20"/>
          <w:lang w:val="es-ES"/>
        </w:rPr>
        <w:t>) con el nivel servicios distribuidos (</w:t>
      </w:r>
      <w:proofErr w:type="spellStart"/>
      <w:r w:rsidRPr="002D14B3">
        <w:rPr>
          <w:rFonts w:ascii="Arial" w:eastAsia="Times New Roman" w:hAnsi="Arial" w:cs="Arial"/>
          <w:color w:val="000000"/>
          <w:szCs w:val="20"/>
          <w:lang w:val="es-ES"/>
        </w:rPr>
        <w:t>BackEnd</w:t>
      </w:r>
      <w:proofErr w:type="spellEnd"/>
      <w:r w:rsidRPr="002D14B3">
        <w:rPr>
          <w:rFonts w:ascii="Arial" w:eastAsia="Times New Roman" w:hAnsi="Arial" w:cs="Arial"/>
          <w:color w:val="000000"/>
          <w:szCs w:val="20"/>
          <w:lang w:val="es-ES"/>
        </w:rPr>
        <w:t>) son:</w:t>
      </w:r>
    </w:p>
    <w:p w:rsidR="002D14B3" w:rsidRPr="002D14B3" w:rsidRDefault="002D14B3" w:rsidP="0074204E">
      <w:pPr>
        <w:pStyle w:val="Prrafodelista"/>
        <w:numPr>
          <w:ilvl w:val="0"/>
          <w:numId w:val="10"/>
        </w:numPr>
        <w:spacing w:line="276" w:lineRule="auto"/>
        <w:jc w:val="both"/>
        <w:rPr>
          <w:rFonts w:ascii="Arial" w:hAnsi="Arial" w:cs="Arial"/>
          <w:color w:val="000000"/>
          <w:sz w:val="22"/>
          <w:szCs w:val="22"/>
        </w:rPr>
      </w:pPr>
      <w:proofErr w:type="spellStart"/>
      <w:r w:rsidRPr="002D14B3">
        <w:rPr>
          <w:rFonts w:ascii="Arial" w:hAnsi="Arial" w:cs="Arial"/>
          <w:color w:val="000000"/>
          <w:sz w:val="22"/>
          <w:szCs w:val="22"/>
        </w:rPr>
        <w:t>ProxysModule.cs</w:t>
      </w:r>
      <w:proofErr w:type="spellEnd"/>
      <w:r w:rsidRPr="002D14B3">
        <w:rPr>
          <w:rFonts w:ascii="Arial" w:hAnsi="Arial" w:cs="Arial"/>
          <w:color w:val="000000"/>
          <w:sz w:val="22"/>
          <w:szCs w:val="22"/>
        </w:rPr>
        <w:t>. Define las operaciones para invocar a los Contratos de Servicios (Servicios Distribuidos) de los distintos módulos de la aplicación.</w:t>
      </w:r>
    </w:p>
    <w:p w:rsidR="002D14B3" w:rsidRDefault="002D14B3" w:rsidP="0074204E">
      <w:pPr>
        <w:pStyle w:val="Prrafodelista"/>
        <w:numPr>
          <w:ilvl w:val="0"/>
          <w:numId w:val="11"/>
        </w:numPr>
        <w:spacing w:line="276" w:lineRule="auto"/>
        <w:jc w:val="both"/>
        <w:rPr>
          <w:rFonts w:ascii="Arial" w:hAnsi="Arial" w:cs="Arial"/>
          <w:color w:val="000000"/>
          <w:sz w:val="22"/>
          <w:szCs w:val="22"/>
        </w:rPr>
      </w:pPr>
      <w:r w:rsidRPr="002D14B3">
        <w:rPr>
          <w:rFonts w:ascii="Arial" w:hAnsi="Arial" w:cs="Arial"/>
          <w:color w:val="000000"/>
          <w:sz w:val="22"/>
          <w:szCs w:val="22"/>
        </w:rPr>
        <w:t>RegisterProxy.tt. Plantilla que actualiza las invocaciones de Servicios (</w:t>
      </w:r>
      <w:proofErr w:type="spellStart"/>
      <w:r w:rsidRPr="002D14B3">
        <w:rPr>
          <w:rFonts w:ascii="Arial" w:hAnsi="Arial" w:cs="Arial"/>
          <w:color w:val="000000"/>
          <w:sz w:val="22"/>
          <w:szCs w:val="22"/>
        </w:rPr>
        <w:t>ProxysModule.cs</w:t>
      </w:r>
      <w:proofErr w:type="spellEnd"/>
      <w:r w:rsidRPr="002D14B3">
        <w:rPr>
          <w:rFonts w:ascii="Arial" w:hAnsi="Arial" w:cs="Arial"/>
          <w:color w:val="000000"/>
          <w:sz w:val="22"/>
          <w:szCs w:val="22"/>
        </w:rPr>
        <w:t>)</w:t>
      </w:r>
    </w:p>
    <w:p w:rsidR="009452FB" w:rsidRDefault="009452FB" w:rsidP="009452FB">
      <w:pPr>
        <w:spacing w:after="0" w:line="240" w:lineRule="auto"/>
        <w:ind w:left="1701"/>
        <w:jc w:val="both"/>
        <w:rPr>
          <w:rFonts w:ascii="Arial" w:hAnsi="Arial" w:cs="Arial"/>
          <w:color w:val="000000"/>
        </w:rPr>
      </w:pPr>
    </w:p>
    <w:p w:rsidR="009452FB" w:rsidRPr="009452FB" w:rsidRDefault="009452FB" w:rsidP="009452FB">
      <w:pPr>
        <w:spacing w:after="0" w:line="240" w:lineRule="auto"/>
        <w:ind w:left="1701"/>
        <w:jc w:val="both"/>
        <w:rPr>
          <w:rFonts w:ascii="Arial" w:hAnsi="Arial" w:cs="Arial"/>
          <w:color w:val="000000"/>
        </w:rPr>
      </w:pPr>
      <w:r w:rsidRPr="009452FB">
        <w:rPr>
          <w:rFonts w:ascii="Arial" w:hAnsi="Arial" w:cs="Arial"/>
          <w:b/>
          <w:color w:val="000000"/>
        </w:rPr>
        <w:t>Reportes</w:t>
      </w:r>
      <w:r>
        <w:rPr>
          <w:rFonts w:ascii="Arial" w:hAnsi="Arial" w:cs="Arial"/>
          <w:color w:val="000000"/>
        </w:rPr>
        <w:t>: SSRS</w:t>
      </w:r>
    </w:p>
    <w:p w:rsidR="002D14B3" w:rsidRPr="002D14B3" w:rsidRDefault="002D14B3" w:rsidP="002D14B3">
      <w:pPr>
        <w:spacing w:line="276" w:lineRule="auto"/>
        <w:jc w:val="both"/>
        <w:rPr>
          <w:rFonts w:ascii="Arial" w:hAnsi="Arial" w:cs="Arial"/>
          <w:color w:val="000000"/>
        </w:rPr>
      </w:pPr>
    </w:p>
    <w:p w:rsidR="001072AD" w:rsidRDefault="002D14B3" w:rsidP="0074204E">
      <w:pPr>
        <w:pStyle w:val="CDR02"/>
        <w:numPr>
          <w:ilvl w:val="2"/>
          <w:numId w:val="3"/>
        </w:numPr>
        <w:spacing w:line="276" w:lineRule="auto"/>
        <w:ind w:left="1701" w:hanging="708"/>
        <w:rPr>
          <w:color w:val="auto"/>
        </w:rPr>
      </w:pPr>
      <w:bookmarkStart w:id="29" w:name="_Toc5640949"/>
      <w:r>
        <w:rPr>
          <w:color w:val="auto"/>
        </w:rPr>
        <w:t>Servicios (Distribuidos/Internos)</w:t>
      </w:r>
      <w:bookmarkEnd w:id="29"/>
    </w:p>
    <w:p w:rsidR="009452FB" w:rsidRDefault="009452FB" w:rsidP="009452FB">
      <w:pPr>
        <w:pStyle w:val="CDR02"/>
        <w:numPr>
          <w:ilvl w:val="0"/>
          <w:numId w:val="0"/>
        </w:numPr>
        <w:ind w:left="1174" w:hanging="720"/>
        <w:rPr>
          <w:color w:val="auto"/>
        </w:rPr>
      </w:pPr>
    </w:p>
    <w:p w:rsidR="009452FB" w:rsidRDefault="009452FB" w:rsidP="009452FB">
      <w:pPr>
        <w:pStyle w:val="CDR02"/>
        <w:numPr>
          <w:ilvl w:val="0"/>
          <w:numId w:val="0"/>
        </w:numPr>
        <w:spacing w:line="276" w:lineRule="auto"/>
        <w:ind w:left="1701"/>
        <w:rPr>
          <w:color w:val="auto"/>
        </w:rPr>
      </w:pPr>
      <w:bookmarkStart w:id="30" w:name="_Toc5640950"/>
      <w:r>
        <w:rPr>
          <w:color w:val="auto"/>
        </w:rPr>
        <w:t xml:space="preserve">Contrato de </w:t>
      </w:r>
      <w:r w:rsidR="005E0BBD">
        <w:rPr>
          <w:color w:val="auto"/>
        </w:rPr>
        <w:t>servicios</w:t>
      </w:r>
      <w:bookmarkEnd w:id="30"/>
    </w:p>
    <w:p w:rsidR="006B4C52" w:rsidRDefault="006B4C52" w:rsidP="009452FB">
      <w:pPr>
        <w:pStyle w:val="CDR02"/>
        <w:numPr>
          <w:ilvl w:val="0"/>
          <w:numId w:val="0"/>
        </w:numPr>
        <w:spacing w:line="276" w:lineRule="auto"/>
        <w:ind w:left="1701"/>
        <w:rPr>
          <w:b w:val="0"/>
          <w:color w:val="auto"/>
        </w:rPr>
      </w:pPr>
    </w:p>
    <w:p w:rsidR="006B4C52" w:rsidRPr="006B4C52" w:rsidRDefault="006B4C52" w:rsidP="009452FB">
      <w:pPr>
        <w:pStyle w:val="CDR02"/>
        <w:numPr>
          <w:ilvl w:val="0"/>
          <w:numId w:val="0"/>
        </w:numPr>
        <w:spacing w:line="276" w:lineRule="auto"/>
        <w:ind w:left="1701"/>
        <w:rPr>
          <w:b w:val="0"/>
          <w:color w:val="auto"/>
        </w:rPr>
      </w:pPr>
      <w:bookmarkStart w:id="31" w:name="_Toc5640951"/>
      <w:r>
        <w:rPr>
          <w:b w:val="0"/>
          <w:color w:val="auto"/>
        </w:rPr>
        <w:t xml:space="preserve">Define </w:t>
      </w:r>
      <w:r w:rsidR="00FC26D3">
        <w:rPr>
          <w:b w:val="0"/>
          <w:color w:val="auto"/>
        </w:rPr>
        <w:t>las operaciones que soporta el servicio y que p</w:t>
      </w:r>
      <w:r>
        <w:rPr>
          <w:b w:val="0"/>
          <w:color w:val="auto"/>
        </w:rPr>
        <w:t xml:space="preserve">ermiten </w:t>
      </w:r>
      <w:r w:rsidR="00FC26D3">
        <w:rPr>
          <w:b w:val="0"/>
          <w:color w:val="auto"/>
        </w:rPr>
        <w:t xml:space="preserve">comunicar </w:t>
      </w:r>
      <w:r>
        <w:rPr>
          <w:b w:val="0"/>
          <w:color w:val="auto"/>
        </w:rPr>
        <w:t>el lado cliente al</w:t>
      </w:r>
      <w:r w:rsidR="00FC26D3">
        <w:rPr>
          <w:b w:val="0"/>
          <w:color w:val="auto"/>
        </w:rPr>
        <w:t xml:space="preserve"> servicio.</w:t>
      </w:r>
      <w:bookmarkEnd w:id="31"/>
    </w:p>
    <w:p w:rsidR="009452FB" w:rsidRDefault="009452FB" w:rsidP="009452FB">
      <w:pPr>
        <w:pStyle w:val="CDR02"/>
        <w:numPr>
          <w:ilvl w:val="0"/>
          <w:numId w:val="0"/>
        </w:numPr>
        <w:ind w:left="1701"/>
        <w:rPr>
          <w:color w:val="auto"/>
        </w:rPr>
      </w:pPr>
    </w:p>
    <w:p w:rsidR="009452FB" w:rsidRDefault="009452FB" w:rsidP="009452FB">
      <w:pPr>
        <w:pStyle w:val="CDR02"/>
        <w:numPr>
          <w:ilvl w:val="0"/>
          <w:numId w:val="0"/>
        </w:numPr>
        <w:spacing w:line="276" w:lineRule="auto"/>
        <w:ind w:left="1701"/>
        <w:rPr>
          <w:color w:val="auto"/>
        </w:rPr>
      </w:pPr>
      <w:bookmarkStart w:id="32" w:name="_Toc5640952"/>
      <w:r>
        <w:rPr>
          <w:color w:val="auto"/>
        </w:rPr>
        <w:t>Host</w:t>
      </w:r>
      <w:bookmarkEnd w:id="32"/>
    </w:p>
    <w:p w:rsidR="00D740C9" w:rsidRDefault="00D740C9" w:rsidP="009452FB">
      <w:pPr>
        <w:pStyle w:val="CDR02"/>
        <w:numPr>
          <w:ilvl w:val="0"/>
          <w:numId w:val="0"/>
        </w:numPr>
        <w:spacing w:line="276" w:lineRule="auto"/>
        <w:ind w:left="1701"/>
        <w:rPr>
          <w:color w:val="auto"/>
        </w:rPr>
      </w:pPr>
    </w:p>
    <w:p w:rsidR="006B4C52" w:rsidRDefault="00FC26D3" w:rsidP="006B4C52">
      <w:pPr>
        <w:pStyle w:val="CDR02"/>
        <w:numPr>
          <w:ilvl w:val="0"/>
          <w:numId w:val="0"/>
        </w:numPr>
        <w:spacing w:line="276" w:lineRule="auto"/>
        <w:ind w:left="1701"/>
        <w:rPr>
          <w:b w:val="0"/>
          <w:color w:val="auto"/>
        </w:rPr>
      </w:pPr>
      <w:bookmarkStart w:id="33" w:name="_Toc5640953"/>
      <w:r>
        <w:rPr>
          <w:b w:val="0"/>
          <w:color w:val="auto"/>
        </w:rPr>
        <w:t xml:space="preserve">Viene a ser la implementación del servicio </w:t>
      </w:r>
      <w:r w:rsidR="006B4C52">
        <w:rPr>
          <w:b w:val="0"/>
          <w:color w:val="auto"/>
        </w:rPr>
        <w:t>WEB.API</w:t>
      </w:r>
      <w:r>
        <w:rPr>
          <w:b w:val="0"/>
          <w:color w:val="auto"/>
        </w:rPr>
        <w:t xml:space="preserve"> que recibe las llamadas del cliente y deriva al servidor de aplicaciones.</w:t>
      </w:r>
      <w:bookmarkEnd w:id="33"/>
    </w:p>
    <w:p w:rsidR="00FC26D3" w:rsidRDefault="00FC26D3" w:rsidP="006B4C52">
      <w:pPr>
        <w:pStyle w:val="CDR02"/>
        <w:numPr>
          <w:ilvl w:val="0"/>
          <w:numId w:val="0"/>
        </w:numPr>
        <w:spacing w:line="276" w:lineRule="auto"/>
        <w:ind w:left="1701"/>
        <w:rPr>
          <w:b w:val="0"/>
          <w:color w:val="auto"/>
        </w:rPr>
      </w:pPr>
    </w:p>
    <w:p w:rsidR="009452FB" w:rsidRDefault="009452FB" w:rsidP="009452FB">
      <w:pPr>
        <w:pStyle w:val="CDR02"/>
        <w:numPr>
          <w:ilvl w:val="0"/>
          <w:numId w:val="0"/>
        </w:numPr>
        <w:spacing w:line="276" w:lineRule="auto"/>
        <w:ind w:left="1701"/>
        <w:rPr>
          <w:color w:val="auto"/>
        </w:rPr>
      </w:pPr>
      <w:bookmarkStart w:id="34" w:name="_Toc5640954"/>
      <w:r>
        <w:rPr>
          <w:color w:val="auto"/>
        </w:rPr>
        <w:t>Servicios</w:t>
      </w:r>
      <w:bookmarkEnd w:id="34"/>
    </w:p>
    <w:p w:rsidR="00FC26D3" w:rsidRDefault="00FC26D3" w:rsidP="009452FB">
      <w:pPr>
        <w:pStyle w:val="CDR02"/>
        <w:numPr>
          <w:ilvl w:val="0"/>
          <w:numId w:val="0"/>
        </w:numPr>
        <w:spacing w:line="276" w:lineRule="auto"/>
        <w:ind w:left="1701"/>
        <w:rPr>
          <w:color w:val="auto"/>
        </w:rPr>
      </w:pPr>
    </w:p>
    <w:p w:rsidR="00D740C9" w:rsidRPr="00D740C9" w:rsidRDefault="00D740C9" w:rsidP="009452FB">
      <w:pPr>
        <w:pStyle w:val="CDR02"/>
        <w:numPr>
          <w:ilvl w:val="0"/>
          <w:numId w:val="0"/>
        </w:numPr>
        <w:spacing w:line="276" w:lineRule="auto"/>
        <w:ind w:left="1701"/>
        <w:rPr>
          <w:b w:val="0"/>
          <w:color w:val="auto"/>
        </w:rPr>
      </w:pPr>
      <w:bookmarkStart w:id="35" w:name="_Toc5640955"/>
      <w:r>
        <w:rPr>
          <w:b w:val="0"/>
          <w:color w:val="auto"/>
        </w:rPr>
        <w:t xml:space="preserve">Viene a ser la implementación de las llamadas de los métodos expuestos en los contratos de </w:t>
      </w:r>
      <w:r w:rsidR="007C68B3">
        <w:rPr>
          <w:b w:val="0"/>
          <w:color w:val="auto"/>
        </w:rPr>
        <w:t>operaciones por cada contrato de servicio.</w:t>
      </w:r>
      <w:bookmarkEnd w:id="35"/>
    </w:p>
    <w:p w:rsidR="001072AD" w:rsidRDefault="001072AD" w:rsidP="009452FB">
      <w:pPr>
        <w:pStyle w:val="CDR02"/>
        <w:numPr>
          <w:ilvl w:val="0"/>
          <w:numId w:val="0"/>
        </w:numPr>
        <w:ind w:left="1174" w:hanging="720"/>
      </w:pPr>
    </w:p>
    <w:p w:rsidR="00BB7C4E" w:rsidRDefault="00BB7C4E" w:rsidP="0074204E">
      <w:pPr>
        <w:pStyle w:val="CDR02"/>
        <w:numPr>
          <w:ilvl w:val="2"/>
          <w:numId w:val="3"/>
        </w:numPr>
        <w:spacing w:line="276" w:lineRule="auto"/>
        <w:ind w:left="1701" w:hanging="708"/>
        <w:rPr>
          <w:color w:val="auto"/>
        </w:rPr>
      </w:pPr>
      <w:bookmarkStart w:id="36" w:name="_Toc5640956"/>
      <w:r>
        <w:rPr>
          <w:color w:val="auto"/>
        </w:rPr>
        <w:t>Aplicación</w:t>
      </w:r>
      <w:bookmarkEnd w:id="36"/>
    </w:p>
    <w:p w:rsidR="00BB7C4E" w:rsidRDefault="00BB7C4E" w:rsidP="00BB7C4E">
      <w:pPr>
        <w:pStyle w:val="CDR02"/>
        <w:numPr>
          <w:ilvl w:val="0"/>
          <w:numId w:val="0"/>
        </w:numPr>
        <w:spacing w:line="276" w:lineRule="auto"/>
        <w:ind w:left="1701"/>
        <w:rPr>
          <w:color w:val="auto"/>
        </w:rPr>
      </w:pPr>
    </w:p>
    <w:p w:rsidR="00BB7C4E" w:rsidRDefault="00BB7C4E" w:rsidP="00BB7C4E">
      <w:pPr>
        <w:pStyle w:val="CDR02"/>
        <w:numPr>
          <w:ilvl w:val="0"/>
          <w:numId w:val="0"/>
        </w:numPr>
        <w:spacing w:line="276" w:lineRule="auto"/>
        <w:ind w:left="1701"/>
        <w:rPr>
          <w:color w:val="auto"/>
        </w:rPr>
      </w:pPr>
      <w:bookmarkStart w:id="37" w:name="_Toc5640957"/>
      <w:r>
        <w:rPr>
          <w:color w:val="auto"/>
        </w:rPr>
        <w:t>Interfaces</w:t>
      </w:r>
      <w:bookmarkEnd w:id="37"/>
    </w:p>
    <w:p w:rsidR="00BB7C4E" w:rsidRDefault="00BB7C4E" w:rsidP="00BB7C4E">
      <w:pPr>
        <w:pStyle w:val="CDR02"/>
        <w:numPr>
          <w:ilvl w:val="0"/>
          <w:numId w:val="0"/>
        </w:numPr>
        <w:spacing w:line="276" w:lineRule="auto"/>
        <w:ind w:left="1701"/>
        <w:rPr>
          <w:color w:val="auto"/>
        </w:rPr>
      </w:pPr>
    </w:p>
    <w:p w:rsidR="00BB7C4E" w:rsidRDefault="00BB7C4E" w:rsidP="00BB7C4E">
      <w:pPr>
        <w:pStyle w:val="CDR02"/>
        <w:numPr>
          <w:ilvl w:val="0"/>
          <w:numId w:val="0"/>
        </w:numPr>
        <w:spacing w:line="276" w:lineRule="auto"/>
        <w:ind w:left="1701"/>
        <w:rPr>
          <w:b w:val="0"/>
          <w:color w:val="auto"/>
        </w:rPr>
      </w:pPr>
      <w:bookmarkStart w:id="38" w:name="_Toc5640958"/>
      <w:r>
        <w:rPr>
          <w:b w:val="0"/>
          <w:color w:val="auto"/>
        </w:rPr>
        <w:lastRenderedPageBreak/>
        <w:t xml:space="preserve">Clases que exponen métodos que pueden ser utilizados para procesar información </w:t>
      </w:r>
      <w:r w:rsidR="0078790D">
        <w:rPr>
          <w:b w:val="0"/>
          <w:color w:val="auto"/>
        </w:rPr>
        <w:t>en la base de datos.</w:t>
      </w:r>
      <w:bookmarkEnd w:id="38"/>
    </w:p>
    <w:p w:rsidR="00BB7C4E" w:rsidRDefault="00BB7C4E" w:rsidP="00BB7C4E">
      <w:pPr>
        <w:pStyle w:val="CDR02"/>
        <w:numPr>
          <w:ilvl w:val="0"/>
          <w:numId w:val="0"/>
        </w:numPr>
        <w:spacing w:line="276" w:lineRule="auto"/>
        <w:ind w:left="1701"/>
        <w:rPr>
          <w:b w:val="0"/>
          <w:color w:val="auto"/>
        </w:rPr>
      </w:pPr>
    </w:p>
    <w:p w:rsidR="00BB7C4E" w:rsidRDefault="00BB7C4E" w:rsidP="00BB7C4E">
      <w:pPr>
        <w:pStyle w:val="CDR02"/>
        <w:numPr>
          <w:ilvl w:val="0"/>
          <w:numId w:val="0"/>
        </w:numPr>
        <w:spacing w:line="276" w:lineRule="auto"/>
        <w:ind w:left="1701"/>
        <w:rPr>
          <w:color w:val="auto"/>
        </w:rPr>
      </w:pPr>
      <w:bookmarkStart w:id="39" w:name="_Toc5640959"/>
      <w:r>
        <w:rPr>
          <w:color w:val="auto"/>
        </w:rPr>
        <w:t>Servicios de aplicación</w:t>
      </w:r>
      <w:bookmarkEnd w:id="39"/>
    </w:p>
    <w:p w:rsidR="00BB7C4E" w:rsidRDefault="00BB7C4E" w:rsidP="00BB7C4E">
      <w:pPr>
        <w:pStyle w:val="CDR02"/>
        <w:numPr>
          <w:ilvl w:val="0"/>
          <w:numId w:val="0"/>
        </w:numPr>
        <w:spacing w:line="276" w:lineRule="auto"/>
        <w:ind w:left="1701"/>
        <w:rPr>
          <w:color w:val="auto"/>
        </w:rPr>
      </w:pPr>
    </w:p>
    <w:p w:rsidR="00BB7C4E" w:rsidRPr="00BB7C4E" w:rsidRDefault="00BB7C4E" w:rsidP="00BB7C4E">
      <w:pPr>
        <w:pStyle w:val="CDR02"/>
        <w:numPr>
          <w:ilvl w:val="0"/>
          <w:numId w:val="0"/>
        </w:numPr>
        <w:spacing w:line="276" w:lineRule="auto"/>
        <w:ind w:left="1701"/>
        <w:rPr>
          <w:b w:val="0"/>
          <w:color w:val="auto"/>
        </w:rPr>
      </w:pPr>
      <w:bookmarkStart w:id="40" w:name="_Toc5640960"/>
      <w:r>
        <w:rPr>
          <w:b w:val="0"/>
          <w:color w:val="auto"/>
        </w:rPr>
        <w:t>Viene a ser la implementación de los métodos que se exponen en las interfaces a nivel de aplicación</w:t>
      </w:r>
      <w:r w:rsidR="0078790D">
        <w:rPr>
          <w:b w:val="0"/>
          <w:color w:val="auto"/>
        </w:rPr>
        <w:t>, especificando los llamados a los procedimientos a ejecutarse, paso de parámetros, pudiendo implementar métodos de validación de los datos de entrada y/o salida.</w:t>
      </w:r>
      <w:bookmarkEnd w:id="40"/>
    </w:p>
    <w:p w:rsidR="00BB7C4E" w:rsidRDefault="00BB7C4E" w:rsidP="00BB7C4E">
      <w:pPr>
        <w:pStyle w:val="CDR02"/>
        <w:numPr>
          <w:ilvl w:val="0"/>
          <w:numId w:val="0"/>
        </w:numPr>
        <w:spacing w:line="276" w:lineRule="auto"/>
        <w:ind w:left="1701"/>
        <w:rPr>
          <w:color w:val="auto"/>
        </w:rPr>
      </w:pPr>
    </w:p>
    <w:p w:rsidR="006226FB" w:rsidRPr="0016661A" w:rsidRDefault="009452FB" w:rsidP="0074204E">
      <w:pPr>
        <w:pStyle w:val="CDR02"/>
        <w:numPr>
          <w:ilvl w:val="2"/>
          <w:numId w:val="3"/>
        </w:numPr>
        <w:spacing w:line="276" w:lineRule="auto"/>
        <w:ind w:left="1701" w:hanging="708"/>
        <w:rPr>
          <w:color w:val="auto"/>
        </w:rPr>
      </w:pPr>
      <w:bookmarkStart w:id="41" w:name="_Toc5640961"/>
      <w:r>
        <w:rPr>
          <w:color w:val="auto"/>
        </w:rPr>
        <w:t>Dominio</w:t>
      </w:r>
      <w:bookmarkEnd w:id="41"/>
    </w:p>
    <w:p w:rsidR="006226FB" w:rsidRDefault="006226FB" w:rsidP="006226FB">
      <w:pPr>
        <w:spacing w:after="0" w:line="276" w:lineRule="auto"/>
        <w:ind w:left="426"/>
        <w:jc w:val="both"/>
        <w:rPr>
          <w:rFonts w:ascii="Arial" w:eastAsia="Times New Roman" w:hAnsi="Arial" w:cs="Arial"/>
          <w:iCs/>
          <w:color w:val="0000FF"/>
          <w:lang w:val="es-ES" w:eastAsia="es-ES"/>
        </w:rPr>
      </w:pPr>
    </w:p>
    <w:p w:rsidR="001072AD" w:rsidRDefault="001072AD" w:rsidP="001072AD">
      <w:pPr>
        <w:pStyle w:val="Prrafodelista"/>
        <w:spacing w:line="360" w:lineRule="auto"/>
        <w:ind w:left="1713"/>
        <w:contextualSpacing/>
        <w:jc w:val="both"/>
        <w:rPr>
          <w:rFonts w:ascii="Arial" w:hAnsi="Arial" w:cs="Arial"/>
          <w:color w:val="000000"/>
          <w:sz w:val="22"/>
        </w:rPr>
      </w:pPr>
      <w:r w:rsidRPr="001072AD">
        <w:rPr>
          <w:rFonts w:ascii="Arial" w:hAnsi="Arial" w:cs="Arial"/>
          <w:color w:val="000000"/>
          <w:sz w:val="22"/>
        </w:rPr>
        <w:t>La capa de dominio corresponde al modelo de negocio que soporta los requerimientos funcionales del sistema. Las entidades de negocio que contiene datos y lógica de negocio son administradas y accedidas por los repositorios y servicios de dominio que en su conjunto proveen una interfaz de las operaciones que provee el negocio.</w:t>
      </w:r>
    </w:p>
    <w:p w:rsidR="006F70EE" w:rsidRPr="001072AD" w:rsidRDefault="006F70EE" w:rsidP="006F70EE">
      <w:pPr>
        <w:pStyle w:val="Prrafodelista"/>
        <w:spacing w:line="276" w:lineRule="auto"/>
        <w:ind w:left="1713"/>
        <w:contextualSpacing/>
        <w:jc w:val="both"/>
        <w:rPr>
          <w:rFonts w:ascii="Arial" w:hAnsi="Arial" w:cs="Arial"/>
          <w:color w:val="000000"/>
          <w:sz w:val="22"/>
        </w:rPr>
      </w:pPr>
    </w:p>
    <w:p w:rsidR="001072AD" w:rsidRDefault="001072AD" w:rsidP="006F70EE">
      <w:pPr>
        <w:spacing w:line="360" w:lineRule="auto"/>
        <w:ind w:left="1713"/>
        <w:contextualSpacing/>
        <w:jc w:val="both"/>
        <w:rPr>
          <w:rFonts w:ascii="Arial" w:hAnsi="Arial" w:cs="Arial"/>
          <w:color w:val="000000"/>
        </w:rPr>
      </w:pPr>
      <w:r w:rsidRPr="00AB4324">
        <w:rPr>
          <w:rFonts w:ascii="Arial" w:hAnsi="Arial" w:cs="Arial"/>
          <w:b/>
          <w:color w:val="000000"/>
        </w:rPr>
        <w:t>Entidades</w:t>
      </w:r>
      <w:r w:rsidRPr="00AB4324">
        <w:rPr>
          <w:rFonts w:ascii="Arial" w:hAnsi="Arial" w:cs="Arial"/>
          <w:color w:val="000000"/>
        </w:rPr>
        <w:t>: Clases de dominio que corresponden a las entidades de negocio.</w:t>
      </w:r>
    </w:p>
    <w:p w:rsidR="00906395" w:rsidRPr="00AB4324" w:rsidRDefault="00906395" w:rsidP="006F70EE">
      <w:pPr>
        <w:spacing w:line="360" w:lineRule="auto"/>
        <w:ind w:left="1713"/>
        <w:contextualSpacing/>
        <w:jc w:val="both"/>
        <w:rPr>
          <w:rFonts w:ascii="Arial" w:hAnsi="Arial" w:cs="Arial"/>
          <w:color w:val="000000"/>
        </w:rPr>
      </w:pPr>
    </w:p>
    <w:p w:rsidR="001072AD" w:rsidRPr="006F70EE" w:rsidRDefault="003A1F22" w:rsidP="006F70EE">
      <w:pPr>
        <w:spacing w:line="360" w:lineRule="auto"/>
        <w:ind w:left="1713"/>
        <w:contextualSpacing/>
        <w:jc w:val="both"/>
        <w:rPr>
          <w:rFonts w:ascii="Arial" w:hAnsi="Arial" w:cs="Arial"/>
          <w:color w:val="000000"/>
        </w:rPr>
      </w:pPr>
      <w:r>
        <w:rPr>
          <w:rFonts w:ascii="Arial" w:hAnsi="Arial" w:cs="Arial"/>
          <w:b/>
          <w:color w:val="000000"/>
        </w:rPr>
        <w:t>Enumerados</w:t>
      </w:r>
      <w:r w:rsidR="001072AD" w:rsidRPr="006F70EE">
        <w:rPr>
          <w:rFonts w:ascii="Arial" w:hAnsi="Arial" w:cs="Arial"/>
          <w:color w:val="000000"/>
        </w:rPr>
        <w:t xml:space="preserve">: </w:t>
      </w:r>
      <w:r>
        <w:rPr>
          <w:rFonts w:ascii="Arial" w:hAnsi="Arial" w:cs="Arial"/>
          <w:color w:val="000000"/>
        </w:rPr>
        <w:t>Objetos para inicializar clases que serán utilizadas a nivel de la aplicación.</w:t>
      </w:r>
    </w:p>
    <w:p w:rsidR="006226FB" w:rsidRDefault="006226FB" w:rsidP="003A1F22">
      <w:pPr>
        <w:spacing w:after="0" w:line="276" w:lineRule="auto"/>
        <w:jc w:val="both"/>
        <w:rPr>
          <w:rFonts w:ascii="Arial" w:eastAsia="Times New Roman" w:hAnsi="Arial" w:cs="Arial"/>
          <w:iCs/>
          <w:color w:val="0000FF"/>
          <w:lang w:val="es-ES" w:eastAsia="es-ES"/>
        </w:rPr>
      </w:pPr>
    </w:p>
    <w:p w:rsidR="006226FB" w:rsidRPr="0016661A" w:rsidRDefault="00436856" w:rsidP="0074204E">
      <w:pPr>
        <w:pStyle w:val="CDR02"/>
        <w:numPr>
          <w:ilvl w:val="2"/>
          <w:numId w:val="3"/>
        </w:numPr>
        <w:spacing w:line="276" w:lineRule="auto"/>
        <w:ind w:left="1701" w:hanging="708"/>
        <w:rPr>
          <w:color w:val="auto"/>
        </w:rPr>
      </w:pPr>
      <w:bookmarkStart w:id="42" w:name="_Toc5640962"/>
      <w:r>
        <w:rPr>
          <w:color w:val="auto"/>
        </w:rPr>
        <w:t>Infraestructura</w:t>
      </w:r>
      <w:bookmarkEnd w:id="42"/>
    </w:p>
    <w:p w:rsidR="006226FB" w:rsidRDefault="006226FB" w:rsidP="006226FB">
      <w:pPr>
        <w:pStyle w:val="CDR02"/>
        <w:numPr>
          <w:ilvl w:val="0"/>
          <w:numId w:val="0"/>
        </w:numPr>
        <w:spacing w:line="276" w:lineRule="auto"/>
        <w:ind w:left="993"/>
      </w:pPr>
    </w:p>
    <w:p w:rsidR="00436856" w:rsidRDefault="00436856" w:rsidP="001072AD">
      <w:pPr>
        <w:pStyle w:val="Prrafodelista"/>
        <w:spacing w:line="360" w:lineRule="auto"/>
        <w:ind w:left="1713"/>
        <w:contextualSpacing/>
        <w:jc w:val="both"/>
        <w:rPr>
          <w:rFonts w:ascii="Arial" w:hAnsi="Arial" w:cs="Arial"/>
          <w:b/>
          <w:sz w:val="22"/>
          <w:szCs w:val="22"/>
        </w:rPr>
      </w:pPr>
      <w:r>
        <w:rPr>
          <w:rFonts w:ascii="Arial" w:hAnsi="Arial" w:cs="Arial"/>
          <w:b/>
          <w:sz w:val="22"/>
          <w:szCs w:val="22"/>
        </w:rPr>
        <w:t>Datos</w:t>
      </w:r>
    </w:p>
    <w:p w:rsidR="00AB4324" w:rsidRPr="00AB4324" w:rsidRDefault="00AB4324" w:rsidP="001072AD">
      <w:pPr>
        <w:pStyle w:val="Prrafodelista"/>
        <w:spacing w:line="360" w:lineRule="auto"/>
        <w:ind w:left="1713"/>
        <w:contextualSpacing/>
        <w:jc w:val="both"/>
        <w:rPr>
          <w:rFonts w:ascii="Arial" w:hAnsi="Arial" w:cs="Arial"/>
          <w:color w:val="000000"/>
          <w:sz w:val="22"/>
          <w:szCs w:val="22"/>
        </w:rPr>
      </w:pPr>
      <w:r w:rsidRPr="00AB4324">
        <w:rPr>
          <w:rFonts w:ascii="Arial" w:hAnsi="Arial" w:cs="Arial"/>
          <w:sz w:val="22"/>
          <w:szCs w:val="22"/>
        </w:rPr>
        <w:t>Este nivel es el encargado de la gestión de la persistencia de datos mediante el contexto del modelo y/o procedimientos almacenados</w:t>
      </w:r>
      <w:r>
        <w:rPr>
          <w:rFonts w:ascii="Arial" w:hAnsi="Arial" w:cs="Arial"/>
          <w:sz w:val="22"/>
          <w:szCs w:val="22"/>
        </w:rPr>
        <w:t>.</w:t>
      </w:r>
    </w:p>
    <w:p w:rsidR="001072AD" w:rsidRDefault="001072AD" w:rsidP="001072AD">
      <w:pPr>
        <w:pStyle w:val="Prrafodelista"/>
        <w:spacing w:line="360" w:lineRule="auto"/>
        <w:ind w:left="1713"/>
        <w:contextualSpacing/>
        <w:jc w:val="both"/>
        <w:rPr>
          <w:rFonts w:ascii="Arial" w:hAnsi="Arial" w:cs="Arial"/>
          <w:color w:val="000000"/>
          <w:sz w:val="22"/>
        </w:rPr>
      </w:pPr>
      <w:r w:rsidRPr="001072AD">
        <w:rPr>
          <w:rFonts w:ascii="Arial" w:hAnsi="Arial" w:cs="Arial"/>
          <w:color w:val="000000"/>
          <w:sz w:val="22"/>
        </w:rPr>
        <w:t xml:space="preserve">La </w:t>
      </w:r>
      <w:r w:rsidRPr="00AB4324">
        <w:rPr>
          <w:rFonts w:ascii="Arial" w:hAnsi="Arial" w:cs="Arial"/>
          <w:color w:val="000000"/>
          <w:sz w:val="22"/>
          <w:u w:val="single"/>
        </w:rPr>
        <w:t>persistencia de datos</w:t>
      </w:r>
      <w:r w:rsidRPr="001072AD">
        <w:rPr>
          <w:rFonts w:ascii="Arial" w:hAnsi="Arial" w:cs="Arial"/>
          <w:color w:val="000000"/>
          <w:sz w:val="22"/>
        </w:rPr>
        <w:t xml:space="preserve"> representa la abstracción de los medios concretos de almacenamiento de información para simplificar su uso.  Provee los mecanismos necesarios para la recuperación y persistencia de los datos consumidos por la aplicación desde las diferentes fuentes definidas.</w:t>
      </w:r>
    </w:p>
    <w:p w:rsidR="00AB4324" w:rsidRPr="00906395" w:rsidRDefault="004E2762" w:rsidP="0074204E">
      <w:pPr>
        <w:pStyle w:val="Prrafodelista"/>
        <w:numPr>
          <w:ilvl w:val="0"/>
          <w:numId w:val="9"/>
        </w:numPr>
        <w:spacing w:line="360" w:lineRule="auto"/>
        <w:ind w:left="2410"/>
        <w:jc w:val="both"/>
        <w:rPr>
          <w:rFonts w:ascii="Arial" w:hAnsi="Arial" w:cs="Arial"/>
          <w:sz w:val="22"/>
        </w:rPr>
      </w:pPr>
      <w:bookmarkStart w:id="43" w:name="_Toc364064294"/>
      <w:r w:rsidRPr="00906395">
        <w:rPr>
          <w:rFonts w:ascii="Arial" w:hAnsi="Arial" w:cs="Arial"/>
          <w:b/>
          <w:color w:val="000000"/>
          <w:sz w:val="22"/>
        </w:rPr>
        <w:t>Interfaces</w:t>
      </w:r>
      <w:r w:rsidR="00AB4324" w:rsidRPr="00906395">
        <w:rPr>
          <w:rFonts w:ascii="Arial" w:hAnsi="Arial" w:cs="Arial"/>
          <w:b/>
          <w:color w:val="000000"/>
          <w:sz w:val="22"/>
        </w:rPr>
        <w:t xml:space="preserve"> modelo</w:t>
      </w:r>
      <w:r w:rsidR="00AB4324" w:rsidRPr="00906395">
        <w:rPr>
          <w:rFonts w:ascii="Arial" w:hAnsi="Arial" w:cs="Arial"/>
          <w:color w:val="000000"/>
          <w:sz w:val="22"/>
        </w:rPr>
        <w:t xml:space="preserve">: </w:t>
      </w:r>
      <w:r w:rsidR="00AB4324" w:rsidRPr="00906395">
        <w:rPr>
          <w:rFonts w:ascii="Arial" w:hAnsi="Arial" w:cs="Arial"/>
          <w:sz w:val="22"/>
        </w:rPr>
        <w:t xml:space="preserve">Esta capa define las Interfaces y Operaciones de la Unidad de Trabajo cuando se hace uso de </w:t>
      </w:r>
      <w:r w:rsidR="00AB4324" w:rsidRPr="00906395">
        <w:rPr>
          <w:rFonts w:ascii="Arial" w:hAnsi="Arial" w:cs="Arial"/>
          <w:b/>
          <w:sz w:val="22"/>
        </w:rPr>
        <w:t>procedimientos almacenados</w:t>
      </w:r>
      <w:r w:rsidR="00AB4324" w:rsidRPr="00906395">
        <w:rPr>
          <w:rFonts w:ascii="Arial" w:hAnsi="Arial" w:cs="Arial"/>
          <w:sz w:val="22"/>
        </w:rPr>
        <w:t xml:space="preserve"> tanto para lectura como para escritura de información.</w:t>
      </w:r>
    </w:p>
    <w:p w:rsidR="00AB4324" w:rsidRPr="00906395" w:rsidRDefault="00AB4324" w:rsidP="006F70EE">
      <w:pPr>
        <w:spacing w:after="0" w:line="276" w:lineRule="auto"/>
        <w:ind w:left="1713"/>
        <w:jc w:val="both"/>
        <w:rPr>
          <w:rFonts w:ascii="Arial" w:hAnsi="Arial" w:cs="Arial"/>
          <w:sz w:val="24"/>
        </w:rPr>
      </w:pPr>
    </w:p>
    <w:p w:rsidR="004E2762" w:rsidRPr="00906395" w:rsidRDefault="004E2762" w:rsidP="0074204E">
      <w:pPr>
        <w:pStyle w:val="Prrafodelista"/>
        <w:numPr>
          <w:ilvl w:val="0"/>
          <w:numId w:val="9"/>
        </w:numPr>
        <w:spacing w:line="360" w:lineRule="auto"/>
        <w:ind w:left="2410"/>
        <w:jc w:val="both"/>
        <w:rPr>
          <w:rFonts w:ascii="Arial" w:hAnsi="Arial" w:cs="Arial"/>
          <w:sz w:val="22"/>
        </w:rPr>
      </w:pPr>
      <w:r w:rsidRPr="00906395">
        <w:rPr>
          <w:rFonts w:ascii="Arial" w:hAnsi="Arial" w:cs="Arial"/>
          <w:b/>
          <w:sz w:val="22"/>
        </w:rPr>
        <w:t>Persistencia</w:t>
      </w:r>
      <w:r w:rsidR="00AB4324" w:rsidRPr="00906395">
        <w:rPr>
          <w:rFonts w:ascii="Arial" w:hAnsi="Arial" w:cs="Arial"/>
          <w:sz w:val="22"/>
        </w:rPr>
        <w:t xml:space="preserve">: </w:t>
      </w:r>
      <w:r w:rsidR="00126D2F" w:rsidRPr="00906395">
        <w:rPr>
          <w:rFonts w:ascii="Arial" w:hAnsi="Arial" w:cs="Arial"/>
          <w:color w:val="000000"/>
          <w:sz w:val="22"/>
        </w:rPr>
        <w:t xml:space="preserve">Framework ORM utilizado para el acceso a la base de datos. Se realiza la implementación de las interfaces del modelo por cada unidad </w:t>
      </w:r>
      <w:r w:rsidR="00126D2F" w:rsidRPr="00906395">
        <w:rPr>
          <w:rFonts w:ascii="Arial" w:hAnsi="Arial" w:cs="Arial"/>
          <w:color w:val="000000"/>
          <w:sz w:val="22"/>
        </w:rPr>
        <w:lastRenderedPageBreak/>
        <w:t>de trabajo.</w:t>
      </w:r>
      <w:r w:rsidR="00126D2F" w:rsidRPr="00906395">
        <w:rPr>
          <w:rFonts w:ascii="Arial" w:hAnsi="Arial" w:cs="Arial"/>
          <w:sz w:val="22"/>
        </w:rPr>
        <w:t xml:space="preserve"> En este nivel se especifican los parámetros de entrada y salida que se asocian al llamado de un procedimiento almacenado.</w:t>
      </w:r>
    </w:p>
    <w:p w:rsidR="00906395" w:rsidRDefault="00906395" w:rsidP="006F70EE">
      <w:pPr>
        <w:spacing w:after="0" w:line="360" w:lineRule="auto"/>
        <w:ind w:left="1713"/>
        <w:jc w:val="both"/>
        <w:rPr>
          <w:rFonts w:ascii="Arial" w:hAnsi="Arial" w:cs="Arial"/>
        </w:rPr>
      </w:pPr>
    </w:p>
    <w:p w:rsidR="00126D2F" w:rsidRDefault="00126D2F" w:rsidP="006F70EE">
      <w:pPr>
        <w:spacing w:after="0" w:line="360" w:lineRule="auto"/>
        <w:ind w:left="1713"/>
        <w:jc w:val="both"/>
        <w:rPr>
          <w:rFonts w:ascii="Arial" w:hAnsi="Arial" w:cs="Arial"/>
          <w:b/>
        </w:rPr>
      </w:pPr>
      <w:r>
        <w:rPr>
          <w:rFonts w:ascii="Arial" w:hAnsi="Arial" w:cs="Arial"/>
          <w:b/>
        </w:rPr>
        <w:t>Servicios Internos</w:t>
      </w:r>
    </w:p>
    <w:p w:rsidR="009A5364" w:rsidRDefault="009A5364" w:rsidP="006F70EE">
      <w:pPr>
        <w:spacing w:after="0" w:line="360" w:lineRule="auto"/>
        <w:ind w:left="1713"/>
        <w:jc w:val="both"/>
        <w:rPr>
          <w:rFonts w:ascii="Arial" w:hAnsi="Arial" w:cs="Arial"/>
        </w:rPr>
      </w:pPr>
      <w:r>
        <w:rPr>
          <w:rFonts w:ascii="Arial" w:hAnsi="Arial" w:cs="Arial"/>
        </w:rPr>
        <w:t>Los servicios internos vienen a ser los servicios Windows implementados en el sistema, para su manejo se tiene:</w:t>
      </w:r>
    </w:p>
    <w:p w:rsidR="009A5364" w:rsidRPr="00906395" w:rsidRDefault="009A5364" w:rsidP="0074204E">
      <w:pPr>
        <w:pStyle w:val="Prrafodelista"/>
        <w:numPr>
          <w:ilvl w:val="0"/>
          <w:numId w:val="14"/>
        </w:numPr>
        <w:spacing w:line="360" w:lineRule="auto"/>
        <w:ind w:left="2410"/>
        <w:jc w:val="both"/>
        <w:rPr>
          <w:rFonts w:ascii="Arial" w:hAnsi="Arial" w:cs="Arial"/>
          <w:sz w:val="22"/>
        </w:rPr>
      </w:pPr>
      <w:r w:rsidRPr="00906395">
        <w:rPr>
          <w:rFonts w:ascii="Arial" w:hAnsi="Arial" w:cs="Arial"/>
          <w:b/>
          <w:sz w:val="22"/>
        </w:rPr>
        <w:t>Implementación del Servicio de Archivos</w:t>
      </w:r>
      <w:r w:rsidR="00906395" w:rsidRPr="00906395">
        <w:rPr>
          <w:rFonts w:ascii="Arial" w:hAnsi="Arial" w:cs="Arial"/>
          <w:b/>
          <w:sz w:val="22"/>
        </w:rPr>
        <w:t xml:space="preserve">. </w:t>
      </w:r>
      <w:r w:rsidRPr="00906395">
        <w:rPr>
          <w:rFonts w:ascii="Arial" w:hAnsi="Arial" w:cs="Arial"/>
          <w:sz w:val="22"/>
        </w:rPr>
        <w:t>Viene a ser la definición del servicio Windows para su implementación. Este servicio sirve para el manejo de archivos.</w:t>
      </w:r>
    </w:p>
    <w:p w:rsidR="009A5364" w:rsidRPr="00906395" w:rsidRDefault="009A5364" w:rsidP="006F70EE">
      <w:pPr>
        <w:spacing w:after="0" w:line="360" w:lineRule="auto"/>
        <w:ind w:left="1713"/>
        <w:jc w:val="both"/>
        <w:rPr>
          <w:rFonts w:ascii="Arial" w:hAnsi="Arial" w:cs="Arial"/>
          <w:sz w:val="24"/>
        </w:rPr>
      </w:pPr>
    </w:p>
    <w:p w:rsidR="009A5364" w:rsidRPr="00906395" w:rsidRDefault="009A5364" w:rsidP="0074204E">
      <w:pPr>
        <w:pStyle w:val="Prrafodelista"/>
        <w:numPr>
          <w:ilvl w:val="0"/>
          <w:numId w:val="14"/>
        </w:numPr>
        <w:spacing w:line="360" w:lineRule="auto"/>
        <w:ind w:left="2410"/>
        <w:jc w:val="both"/>
        <w:rPr>
          <w:rFonts w:ascii="Arial" w:hAnsi="Arial" w:cs="Arial"/>
          <w:sz w:val="22"/>
          <w:szCs w:val="22"/>
        </w:rPr>
      </w:pPr>
      <w:r w:rsidRPr="00906395">
        <w:rPr>
          <w:rFonts w:ascii="Arial" w:hAnsi="Arial" w:cs="Arial"/>
          <w:b/>
          <w:sz w:val="22"/>
          <w:szCs w:val="22"/>
        </w:rPr>
        <w:t>Operaciones del servicio de archivos</w:t>
      </w:r>
      <w:r w:rsidR="00906395" w:rsidRPr="00906395">
        <w:rPr>
          <w:rFonts w:ascii="Arial" w:hAnsi="Arial" w:cs="Arial"/>
          <w:b/>
          <w:sz w:val="22"/>
          <w:szCs w:val="22"/>
        </w:rPr>
        <w:t xml:space="preserve">. </w:t>
      </w:r>
      <w:r w:rsidRPr="00906395">
        <w:rPr>
          <w:rFonts w:ascii="Arial" w:hAnsi="Arial" w:cs="Arial"/>
          <w:sz w:val="22"/>
          <w:szCs w:val="22"/>
        </w:rPr>
        <w:t>Viene a ser la implementación de los procedimientos que se ejecutaran una vez que se den las condiciones del servicio inicializado.</w:t>
      </w:r>
      <w:r w:rsidR="00B60E3E" w:rsidRPr="00906395">
        <w:rPr>
          <w:rFonts w:ascii="Arial" w:hAnsi="Arial" w:cs="Arial"/>
          <w:sz w:val="22"/>
          <w:szCs w:val="22"/>
        </w:rPr>
        <w:t xml:space="preserve"> </w:t>
      </w:r>
      <w:r w:rsidR="005F76B8" w:rsidRPr="00906395">
        <w:rPr>
          <w:rFonts w:ascii="Arial" w:hAnsi="Arial" w:cs="Arial"/>
          <w:sz w:val="22"/>
          <w:szCs w:val="22"/>
        </w:rPr>
        <w:t>Como ejemplo de aplicación tenemos</w:t>
      </w:r>
      <w:r w:rsidR="0058039C" w:rsidRPr="00906395">
        <w:rPr>
          <w:rFonts w:ascii="Arial" w:hAnsi="Arial" w:cs="Arial"/>
          <w:sz w:val="22"/>
          <w:szCs w:val="22"/>
        </w:rPr>
        <w:t>: E</w:t>
      </w:r>
      <w:r w:rsidR="00B60E3E" w:rsidRPr="00906395">
        <w:rPr>
          <w:rFonts w:ascii="Arial" w:hAnsi="Arial" w:cs="Arial"/>
          <w:sz w:val="22"/>
          <w:szCs w:val="22"/>
        </w:rPr>
        <w:t>l tratamiento de la carga masiva de información a partir de una plantilla de datos</w:t>
      </w:r>
      <w:r w:rsidR="005F76B8" w:rsidRPr="00906395">
        <w:rPr>
          <w:rFonts w:ascii="Arial" w:hAnsi="Arial" w:cs="Arial"/>
          <w:sz w:val="22"/>
          <w:szCs w:val="22"/>
        </w:rPr>
        <w:t xml:space="preserve"> validada.</w:t>
      </w:r>
    </w:p>
    <w:p w:rsidR="00126D2F" w:rsidRDefault="00126D2F" w:rsidP="006F70EE">
      <w:pPr>
        <w:spacing w:after="0" w:line="360" w:lineRule="auto"/>
        <w:ind w:left="1713"/>
        <w:jc w:val="both"/>
        <w:rPr>
          <w:rFonts w:ascii="Arial" w:hAnsi="Arial" w:cs="Arial"/>
          <w:b/>
        </w:rPr>
      </w:pPr>
    </w:p>
    <w:p w:rsidR="00126D2F" w:rsidRDefault="00126D2F" w:rsidP="006F70EE">
      <w:pPr>
        <w:spacing w:after="0" w:line="360" w:lineRule="auto"/>
        <w:ind w:left="1713"/>
        <w:jc w:val="both"/>
        <w:rPr>
          <w:rFonts w:ascii="Arial" w:hAnsi="Arial" w:cs="Arial"/>
          <w:b/>
        </w:rPr>
      </w:pPr>
      <w:r>
        <w:rPr>
          <w:rFonts w:ascii="Arial" w:hAnsi="Arial" w:cs="Arial"/>
          <w:b/>
        </w:rPr>
        <w:t>Servicios Externos</w:t>
      </w:r>
    </w:p>
    <w:p w:rsidR="001072AD" w:rsidRPr="00126D2F" w:rsidRDefault="00126D2F" w:rsidP="00126D2F">
      <w:pPr>
        <w:spacing w:after="0" w:line="360" w:lineRule="auto"/>
        <w:ind w:left="1713"/>
        <w:jc w:val="both"/>
        <w:rPr>
          <w:rFonts w:ascii="Arial" w:hAnsi="Arial" w:cs="Arial"/>
          <w:color w:val="000000"/>
        </w:rPr>
      </w:pPr>
      <w:r>
        <w:rPr>
          <w:rFonts w:ascii="Arial" w:hAnsi="Arial" w:cs="Arial"/>
        </w:rPr>
        <w:t>Los Ser</w:t>
      </w:r>
      <w:bookmarkEnd w:id="43"/>
      <w:r>
        <w:rPr>
          <w:rFonts w:ascii="Arial" w:hAnsi="Arial" w:cs="Arial"/>
          <w:color w:val="000000"/>
        </w:rPr>
        <w:t>vicios Externos vienen a ser las r</w:t>
      </w:r>
      <w:r w:rsidR="001072AD" w:rsidRPr="00126D2F">
        <w:rPr>
          <w:rFonts w:ascii="Arial" w:hAnsi="Arial" w:cs="Arial"/>
          <w:color w:val="000000"/>
        </w:rPr>
        <w:t>eferencia</w:t>
      </w:r>
      <w:r>
        <w:rPr>
          <w:rFonts w:ascii="Arial" w:hAnsi="Arial" w:cs="Arial"/>
          <w:color w:val="000000"/>
        </w:rPr>
        <w:t>s</w:t>
      </w:r>
      <w:r w:rsidR="001072AD" w:rsidRPr="00126D2F">
        <w:rPr>
          <w:rFonts w:ascii="Arial" w:hAnsi="Arial" w:cs="Arial"/>
          <w:color w:val="000000"/>
        </w:rPr>
        <w:t xml:space="preserve"> hacía servicios pr</w:t>
      </w:r>
      <w:r>
        <w:rPr>
          <w:rFonts w:ascii="Arial" w:hAnsi="Arial" w:cs="Arial"/>
          <w:color w:val="000000"/>
        </w:rPr>
        <w:t>oporcionados por otros sistemas, los cuales son:</w:t>
      </w:r>
    </w:p>
    <w:p w:rsidR="00D03708" w:rsidRDefault="00D03708" w:rsidP="0074204E">
      <w:pPr>
        <w:pStyle w:val="Prrafodelista"/>
        <w:numPr>
          <w:ilvl w:val="1"/>
          <w:numId w:val="7"/>
        </w:numPr>
        <w:spacing w:line="360" w:lineRule="auto"/>
        <w:contextualSpacing/>
        <w:jc w:val="both"/>
        <w:rPr>
          <w:rFonts w:ascii="Arial" w:hAnsi="Arial" w:cs="Arial"/>
          <w:color w:val="000000"/>
          <w:sz w:val="22"/>
        </w:rPr>
      </w:pPr>
      <w:r>
        <w:rPr>
          <w:rFonts w:ascii="Arial" w:hAnsi="Arial" w:cs="Arial"/>
          <w:color w:val="000000"/>
          <w:sz w:val="22"/>
        </w:rPr>
        <w:t>Servicio RENIEC</w:t>
      </w:r>
    </w:p>
    <w:p w:rsidR="00D03708" w:rsidRDefault="00D03708" w:rsidP="0074204E">
      <w:pPr>
        <w:pStyle w:val="Prrafodelista"/>
        <w:numPr>
          <w:ilvl w:val="1"/>
          <w:numId w:val="7"/>
        </w:numPr>
        <w:spacing w:line="360" w:lineRule="auto"/>
        <w:contextualSpacing/>
        <w:jc w:val="both"/>
        <w:rPr>
          <w:rFonts w:ascii="Arial" w:hAnsi="Arial" w:cs="Arial"/>
          <w:color w:val="000000"/>
          <w:sz w:val="22"/>
        </w:rPr>
      </w:pPr>
      <w:r>
        <w:rPr>
          <w:rFonts w:ascii="Arial" w:hAnsi="Arial" w:cs="Arial"/>
          <w:color w:val="000000"/>
          <w:sz w:val="22"/>
        </w:rPr>
        <w:t>Servicio de Correo electrónico</w:t>
      </w:r>
    </w:p>
    <w:p w:rsidR="001072AD" w:rsidRPr="00126D2F" w:rsidRDefault="00D03708" w:rsidP="0074204E">
      <w:pPr>
        <w:pStyle w:val="Prrafodelista"/>
        <w:numPr>
          <w:ilvl w:val="1"/>
          <w:numId w:val="7"/>
        </w:numPr>
        <w:spacing w:line="360" w:lineRule="auto"/>
        <w:contextualSpacing/>
        <w:jc w:val="both"/>
        <w:rPr>
          <w:rFonts w:ascii="Arial" w:hAnsi="Arial" w:cs="Arial"/>
          <w:color w:val="000000"/>
          <w:sz w:val="22"/>
        </w:rPr>
      </w:pPr>
      <w:r>
        <w:rPr>
          <w:rFonts w:ascii="Arial" w:hAnsi="Arial" w:cs="Arial"/>
          <w:color w:val="000000"/>
          <w:sz w:val="22"/>
        </w:rPr>
        <w:t>Servicio de Seguridad de Passport.</w:t>
      </w:r>
    </w:p>
    <w:p w:rsidR="006F70EE" w:rsidRDefault="006F70EE" w:rsidP="006F70EE">
      <w:pPr>
        <w:pStyle w:val="Prrafodelista"/>
        <w:spacing w:line="276" w:lineRule="auto"/>
        <w:ind w:left="2433"/>
        <w:contextualSpacing/>
        <w:jc w:val="both"/>
        <w:rPr>
          <w:rFonts w:ascii="Arial" w:hAnsi="Arial" w:cs="Arial"/>
          <w:color w:val="000000"/>
          <w:sz w:val="22"/>
        </w:rPr>
      </w:pPr>
    </w:p>
    <w:p w:rsidR="001072AD" w:rsidRPr="0016661A" w:rsidRDefault="006F70EE" w:rsidP="0074204E">
      <w:pPr>
        <w:pStyle w:val="CDR02"/>
        <w:numPr>
          <w:ilvl w:val="2"/>
          <w:numId w:val="3"/>
        </w:numPr>
        <w:spacing w:line="276" w:lineRule="auto"/>
        <w:ind w:left="1701" w:hanging="708"/>
        <w:rPr>
          <w:color w:val="auto"/>
        </w:rPr>
      </w:pPr>
      <w:bookmarkStart w:id="44" w:name="_Toc5640963"/>
      <w:r>
        <w:rPr>
          <w:color w:val="auto"/>
        </w:rPr>
        <w:t>T</w:t>
      </w:r>
      <w:r w:rsidR="00E84099">
        <w:rPr>
          <w:color w:val="auto"/>
        </w:rPr>
        <w:t>ransversal</w:t>
      </w:r>
      <w:r>
        <w:rPr>
          <w:color w:val="auto"/>
        </w:rPr>
        <w:t>.</w:t>
      </w:r>
      <w:bookmarkEnd w:id="44"/>
    </w:p>
    <w:p w:rsidR="00477D1E" w:rsidRPr="00477D1E" w:rsidRDefault="00477D1E" w:rsidP="00477D1E">
      <w:pPr>
        <w:ind w:left="993" w:firstLine="708"/>
        <w:rPr>
          <w:rFonts w:ascii="Arial" w:hAnsi="Arial" w:cs="Arial"/>
        </w:rPr>
      </w:pPr>
      <w:r w:rsidRPr="00477D1E">
        <w:rPr>
          <w:rFonts w:ascii="Arial" w:hAnsi="Arial" w:cs="Arial"/>
        </w:rPr>
        <w:t>El nivel transversal implementa las siguientes capas:</w:t>
      </w:r>
    </w:p>
    <w:p w:rsidR="00962001" w:rsidRDefault="00962001" w:rsidP="00F25551">
      <w:pPr>
        <w:pStyle w:val="CDR02"/>
        <w:numPr>
          <w:ilvl w:val="0"/>
          <w:numId w:val="0"/>
        </w:numPr>
        <w:spacing w:line="276" w:lineRule="auto"/>
        <w:ind w:left="1701"/>
        <w:jc w:val="both"/>
        <w:rPr>
          <w:b w:val="0"/>
        </w:rPr>
      </w:pPr>
      <w:bookmarkStart w:id="45" w:name="_Toc5640964"/>
      <w:r>
        <w:t>Entidades de servicio</w:t>
      </w:r>
      <w:r w:rsidR="00477D1E">
        <w:t xml:space="preserve">: </w:t>
      </w:r>
      <w:r w:rsidR="00477D1E" w:rsidRPr="00477D1E">
        <w:rPr>
          <w:b w:val="0"/>
        </w:rPr>
        <w:t>E</w:t>
      </w:r>
      <w:r>
        <w:rPr>
          <w:b w:val="0"/>
        </w:rPr>
        <w:t>ntidades que se declaran para ser utilizados en cualquier nivel de la aplicación que sea referenciada.</w:t>
      </w:r>
      <w:bookmarkEnd w:id="45"/>
    </w:p>
    <w:p w:rsidR="00477D1E" w:rsidRDefault="00477D1E" w:rsidP="008559BD">
      <w:pPr>
        <w:pStyle w:val="CDR02"/>
        <w:numPr>
          <w:ilvl w:val="0"/>
          <w:numId w:val="0"/>
        </w:numPr>
        <w:spacing w:line="276" w:lineRule="auto"/>
        <w:ind w:left="1701"/>
      </w:pPr>
    </w:p>
    <w:p w:rsidR="00477D1E" w:rsidRPr="00477D1E" w:rsidRDefault="00477D1E" w:rsidP="00F25551">
      <w:pPr>
        <w:pStyle w:val="CDR02"/>
        <w:numPr>
          <w:ilvl w:val="0"/>
          <w:numId w:val="0"/>
        </w:numPr>
        <w:spacing w:line="276" w:lineRule="auto"/>
        <w:ind w:left="1701"/>
        <w:jc w:val="both"/>
        <w:rPr>
          <w:b w:val="0"/>
        </w:rPr>
      </w:pPr>
      <w:bookmarkStart w:id="46" w:name="_Toc5640965"/>
      <w:r>
        <w:t>Recursos:</w:t>
      </w:r>
      <w:r w:rsidRPr="00477D1E">
        <w:rPr>
          <w:b w:val="0"/>
        </w:rPr>
        <w:t xml:space="preserve"> Esta capa se encarga de albergar archivos de recursos (.</w:t>
      </w:r>
      <w:proofErr w:type="spellStart"/>
      <w:r w:rsidRPr="00477D1E">
        <w:rPr>
          <w:b w:val="0"/>
        </w:rPr>
        <w:t>resx</w:t>
      </w:r>
      <w:proofErr w:type="spellEnd"/>
      <w:r w:rsidRPr="00477D1E">
        <w:rPr>
          <w:b w:val="0"/>
        </w:rPr>
        <w:t xml:space="preserve"> de Mensajes) de propósito general a ser empleados en la construcción de la solución.</w:t>
      </w:r>
      <w:bookmarkEnd w:id="46"/>
    </w:p>
    <w:p w:rsidR="00477D1E" w:rsidRDefault="00477D1E" w:rsidP="008559BD">
      <w:pPr>
        <w:pStyle w:val="CDR02"/>
        <w:numPr>
          <w:ilvl w:val="0"/>
          <w:numId w:val="0"/>
        </w:numPr>
        <w:spacing w:line="276" w:lineRule="auto"/>
        <w:ind w:left="1701"/>
      </w:pPr>
    </w:p>
    <w:p w:rsidR="00477D1E" w:rsidRPr="00477D1E" w:rsidRDefault="00477D1E" w:rsidP="00F25551">
      <w:pPr>
        <w:pStyle w:val="CDR02"/>
        <w:numPr>
          <w:ilvl w:val="0"/>
          <w:numId w:val="0"/>
        </w:numPr>
        <w:spacing w:line="276" w:lineRule="auto"/>
        <w:ind w:left="1701"/>
        <w:jc w:val="both"/>
        <w:rPr>
          <w:b w:val="0"/>
        </w:rPr>
      </w:pPr>
      <w:bookmarkStart w:id="47" w:name="_Toc5640966"/>
      <w:r>
        <w:t>Seguridad:</w:t>
      </w:r>
      <w:r w:rsidRPr="00477D1E">
        <w:rPr>
          <w:b w:val="0"/>
        </w:rPr>
        <w:t xml:space="preserve"> Esta capa se encarga del manejo de la seguridad mediante mecanismos de Autenticación y Autorización usando</w:t>
      </w:r>
      <w:bookmarkEnd w:id="47"/>
      <w:r w:rsidR="00723416">
        <w:rPr>
          <w:b w:val="0"/>
        </w:rPr>
        <w:t xml:space="preserve"> el sistema de seguridad PASSPORT.</w:t>
      </w:r>
    </w:p>
    <w:p w:rsidR="00477D1E" w:rsidRDefault="00477D1E" w:rsidP="008559BD">
      <w:pPr>
        <w:pStyle w:val="CDR02"/>
        <w:numPr>
          <w:ilvl w:val="0"/>
          <w:numId w:val="0"/>
        </w:numPr>
        <w:spacing w:line="276" w:lineRule="auto"/>
        <w:ind w:left="1701"/>
      </w:pPr>
    </w:p>
    <w:p w:rsidR="00477D1E" w:rsidRPr="00477D1E" w:rsidRDefault="00477D1E" w:rsidP="00477D1E">
      <w:pPr>
        <w:ind w:left="1701"/>
        <w:rPr>
          <w:rFonts w:ascii="Arial" w:hAnsi="Arial" w:cs="Arial"/>
        </w:rPr>
      </w:pPr>
      <w:r w:rsidRPr="00477D1E">
        <w:rPr>
          <w:rFonts w:ascii="Arial" w:hAnsi="Arial" w:cs="Arial"/>
          <w:b/>
        </w:rPr>
        <w:t>Errores</w:t>
      </w:r>
      <w:r w:rsidRPr="00477D1E">
        <w:rPr>
          <w:rFonts w:ascii="Arial" w:hAnsi="Arial" w:cs="Arial"/>
        </w:rPr>
        <w:t>: Esta capa se encarga del manejo de errores del sistema.</w:t>
      </w:r>
    </w:p>
    <w:p w:rsidR="00477D1E" w:rsidRPr="00477D1E" w:rsidRDefault="00477D1E" w:rsidP="00477D1E">
      <w:pPr>
        <w:ind w:left="1701"/>
        <w:rPr>
          <w:rFonts w:ascii="Arial" w:hAnsi="Arial" w:cs="Arial"/>
        </w:rPr>
      </w:pPr>
      <w:r w:rsidRPr="00477D1E">
        <w:rPr>
          <w:rFonts w:ascii="Arial" w:hAnsi="Arial" w:cs="Arial"/>
          <w:b/>
        </w:rPr>
        <w:t>Auditoría</w:t>
      </w:r>
      <w:r w:rsidRPr="00477D1E">
        <w:rPr>
          <w:rFonts w:ascii="Arial" w:hAnsi="Arial" w:cs="Arial"/>
        </w:rPr>
        <w:t>: Esta capa se encarga del manejo de auditoria del sistema.</w:t>
      </w:r>
    </w:p>
    <w:p w:rsidR="00477D1E" w:rsidRPr="00562306" w:rsidRDefault="00477D1E" w:rsidP="0074204E">
      <w:pPr>
        <w:pStyle w:val="Prrafodelista"/>
        <w:numPr>
          <w:ilvl w:val="0"/>
          <w:numId w:val="12"/>
        </w:numPr>
        <w:jc w:val="both"/>
        <w:rPr>
          <w:rFonts w:ascii="Arial" w:hAnsi="Arial" w:cs="Arial"/>
          <w:b/>
          <w:sz w:val="22"/>
          <w:szCs w:val="22"/>
        </w:rPr>
      </w:pPr>
      <w:r w:rsidRPr="00562306">
        <w:rPr>
          <w:rFonts w:ascii="Arial" w:hAnsi="Arial" w:cs="Arial"/>
          <w:sz w:val="22"/>
          <w:szCs w:val="22"/>
        </w:rPr>
        <w:lastRenderedPageBreak/>
        <w:t>Auditoria de Accesos: Se gestiona mediante el servicio proxy de Seguridad del Proyecto.</w:t>
      </w:r>
    </w:p>
    <w:p w:rsidR="00477D1E" w:rsidRPr="00562306" w:rsidRDefault="00477D1E" w:rsidP="0074204E">
      <w:pPr>
        <w:pStyle w:val="Prrafodelista"/>
        <w:numPr>
          <w:ilvl w:val="0"/>
          <w:numId w:val="13"/>
        </w:numPr>
        <w:jc w:val="both"/>
        <w:rPr>
          <w:rFonts w:ascii="Arial" w:hAnsi="Arial" w:cs="Arial"/>
          <w:sz w:val="22"/>
          <w:szCs w:val="22"/>
        </w:rPr>
      </w:pPr>
      <w:r w:rsidRPr="00562306">
        <w:rPr>
          <w:rFonts w:ascii="Arial" w:hAnsi="Arial" w:cs="Arial"/>
          <w:sz w:val="22"/>
          <w:szCs w:val="22"/>
        </w:rPr>
        <w:t xml:space="preserve">Auditoria de Acciones en el modelo de BD: </w:t>
      </w:r>
      <w:r w:rsidR="00562306" w:rsidRPr="00562306">
        <w:rPr>
          <w:rFonts w:ascii="Arial" w:hAnsi="Arial" w:cs="Arial"/>
          <w:sz w:val="22"/>
          <w:szCs w:val="22"/>
        </w:rPr>
        <w:t xml:space="preserve">Esta clase es una extensión del contexto del modelo y permite leer la </w:t>
      </w:r>
      <w:proofErr w:type="spellStart"/>
      <w:r w:rsidR="00562306" w:rsidRPr="00562306">
        <w:rPr>
          <w:rFonts w:ascii="Arial" w:hAnsi="Arial" w:cs="Arial"/>
          <w:sz w:val="22"/>
          <w:szCs w:val="22"/>
        </w:rPr>
        <w:t>metadata</w:t>
      </w:r>
      <w:proofErr w:type="spellEnd"/>
      <w:r w:rsidR="00562306" w:rsidRPr="00562306">
        <w:rPr>
          <w:rFonts w:ascii="Arial" w:hAnsi="Arial" w:cs="Arial"/>
          <w:sz w:val="22"/>
          <w:szCs w:val="22"/>
        </w:rPr>
        <w:t xml:space="preserve"> de las entidades que participan en cada operación de Actualización y Eliminación permitiendo almacenar solamente los campos afectados durante la operación.</w:t>
      </w:r>
    </w:p>
    <w:p w:rsidR="001072AD" w:rsidRDefault="00477D1E" w:rsidP="00562306">
      <w:pPr>
        <w:spacing w:after="0" w:line="276" w:lineRule="auto"/>
        <w:rPr>
          <w:b/>
        </w:rPr>
      </w:pPr>
      <w:r>
        <w:rPr>
          <w:b/>
        </w:rPr>
        <w:tab/>
      </w:r>
      <w:r>
        <w:rPr>
          <w:b/>
        </w:rPr>
        <w:tab/>
      </w:r>
    </w:p>
    <w:p w:rsidR="00AB0D58" w:rsidRPr="001072AD" w:rsidRDefault="00AB0D58" w:rsidP="00562306">
      <w:pPr>
        <w:spacing w:after="0" w:line="276" w:lineRule="auto"/>
        <w:rPr>
          <w:rFonts w:ascii="Arial" w:hAnsi="Arial" w:cs="Arial"/>
          <w:color w:val="000000"/>
        </w:rPr>
      </w:pPr>
    </w:p>
    <w:p w:rsidR="006226FB" w:rsidRPr="00031161" w:rsidRDefault="00A32771" w:rsidP="0074204E">
      <w:pPr>
        <w:pStyle w:val="CDR02"/>
        <w:numPr>
          <w:ilvl w:val="1"/>
          <w:numId w:val="3"/>
        </w:numPr>
        <w:spacing w:line="276" w:lineRule="auto"/>
        <w:ind w:left="993" w:hanging="567"/>
      </w:pPr>
      <w:bookmarkStart w:id="48" w:name="_Toc5640967"/>
      <w:r>
        <w:t>Metas y restricciones</w:t>
      </w:r>
      <w:bookmarkEnd w:id="48"/>
    </w:p>
    <w:p w:rsidR="006226FB" w:rsidRPr="006226FB" w:rsidRDefault="006226FB" w:rsidP="006226FB">
      <w:pPr>
        <w:spacing w:after="0" w:line="276" w:lineRule="auto"/>
        <w:ind w:left="711" w:firstLine="282"/>
        <w:jc w:val="both"/>
        <w:rPr>
          <w:rFonts w:ascii="Arial" w:eastAsia="Times New Roman" w:hAnsi="Arial" w:cs="Arial"/>
          <w:iCs/>
          <w:lang w:val="es-ES" w:eastAsia="es-ES"/>
        </w:rPr>
      </w:pPr>
      <w:r w:rsidRPr="006226FB">
        <w:rPr>
          <w:rFonts w:ascii="Arial" w:eastAsia="Times New Roman" w:hAnsi="Arial" w:cs="Arial"/>
          <w:iCs/>
          <w:lang w:val="es-ES" w:eastAsia="es-ES"/>
        </w:rPr>
        <w:t xml:space="preserve">Esta sección describe las </w:t>
      </w:r>
      <w:r>
        <w:rPr>
          <w:rFonts w:ascii="Arial" w:eastAsia="Times New Roman" w:hAnsi="Arial" w:cs="Arial"/>
          <w:iCs/>
          <w:lang w:val="es-ES" w:eastAsia="es-ES"/>
        </w:rPr>
        <w:t>metas y restricciones de arquitectura</w:t>
      </w:r>
      <w:r w:rsidRPr="006226FB">
        <w:rPr>
          <w:rFonts w:ascii="Arial" w:eastAsia="Times New Roman" w:hAnsi="Arial" w:cs="Arial"/>
          <w:iCs/>
          <w:lang w:val="es-ES" w:eastAsia="es-ES"/>
        </w:rPr>
        <w:t>:</w:t>
      </w:r>
    </w:p>
    <w:p w:rsidR="006226FB" w:rsidRPr="006226FB" w:rsidRDefault="006226FB" w:rsidP="006226FB">
      <w:pPr>
        <w:spacing w:after="0" w:line="276" w:lineRule="auto"/>
        <w:ind w:left="426"/>
        <w:jc w:val="both"/>
        <w:rPr>
          <w:rFonts w:ascii="Arial" w:eastAsia="Times New Roman" w:hAnsi="Arial" w:cs="Arial"/>
          <w:iCs/>
          <w:lang w:val="es-ES" w:eastAsia="es-ES"/>
        </w:rPr>
      </w:pPr>
    </w:p>
    <w:p w:rsidR="006226FB" w:rsidRPr="006226FB" w:rsidRDefault="006226FB" w:rsidP="0074204E">
      <w:pPr>
        <w:pStyle w:val="CDR02"/>
        <w:numPr>
          <w:ilvl w:val="2"/>
          <w:numId w:val="3"/>
        </w:numPr>
        <w:spacing w:line="276" w:lineRule="auto"/>
        <w:ind w:left="1701" w:hanging="708"/>
        <w:rPr>
          <w:color w:val="auto"/>
        </w:rPr>
      </w:pPr>
      <w:bookmarkStart w:id="49" w:name="_Toc5640968"/>
      <w:r w:rsidRPr="006226FB">
        <w:rPr>
          <w:color w:val="auto"/>
        </w:rPr>
        <w:t>Metas</w:t>
      </w:r>
      <w:bookmarkEnd w:id="49"/>
    </w:p>
    <w:p w:rsidR="006226FB" w:rsidRPr="006226FB" w:rsidRDefault="006226FB" w:rsidP="006226FB">
      <w:pPr>
        <w:pStyle w:val="CDR02"/>
        <w:numPr>
          <w:ilvl w:val="0"/>
          <w:numId w:val="0"/>
        </w:numPr>
        <w:spacing w:line="276" w:lineRule="auto"/>
        <w:ind w:left="993"/>
        <w:rPr>
          <w:color w:val="auto"/>
        </w:rPr>
      </w:pPr>
    </w:p>
    <w:p w:rsidR="00254AAE" w:rsidRDefault="00254AAE" w:rsidP="0074204E">
      <w:pPr>
        <w:pStyle w:val="Prrafodelista"/>
        <w:numPr>
          <w:ilvl w:val="0"/>
          <w:numId w:val="6"/>
        </w:numPr>
        <w:spacing w:line="276" w:lineRule="auto"/>
        <w:jc w:val="both"/>
        <w:rPr>
          <w:rFonts w:ascii="Arial" w:hAnsi="Arial" w:cs="Arial"/>
          <w:iCs/>
          <w:sz w:val="22"/>
          <w:lang w:eastAsia="es-ES"/>
        </w:rPr>
      </w:pPr>
      <w:r w:rsidRPr="00254AAE">
        <w:rPr>
          <w:rFonts w:ascii="Arial" w:hAnsi="Arial" w:cs="Arial"/>
          <w:iCs/>
          <w:sz w:val="22"/>
          <w:lang w:eastAsia="es-ES"/>
        </w:rPr>
        <w:t xml:space="preserve">El sistema debe poder ser accedido a través de una dirección Web </w:t>
      </w:r>
      <w:r w:rsidR="006F6FBA">
        <w:rPr>
          <w:rFonts w:ascii="Arial" w:hAnsi="Arial" w:cs="Arial"/>
          <w:iCs/>
          <w:sz w:val="22"/>
          <w:lang w:eastAsia="es-ES"/>
        </w:rPr>
        <w:t xml:space="preserve">pública. </w:t>
      </w:r>
    </w:p>
    <w:p w:rsidR="00327270" w:rsidRPr="00327270" w:rsidRDefault="00327270" w:rsidP="0074204E">
      <w:pPr>
        <w:pStyle w:val="Prrafodelista"/>
        <w:numPr>
          <w:ilvl w:val="0"/>
          <w:numId w:val="6"/>
        </w:numPr>
        <w:spacing w:line="276" w:lineRule="auto"/>
        <w:jc w:val="both"/>
        <w:rPr>
          <w:rFonts w:ascii="Arial" w:hAnsi="Arial" w:cs="Arial"/>
          <w:iCs/>
          <w:sz w:val="22"/>
          <w:lang w:eastAsia="es-ES"/>
        </w:rPr>
      </w:pPr>
      <w:r w:rsidRPr="00327270">
        <w:rPr>
          <w:rFonts w:ascii="Arial" w:hAnsi="Arial" w:cs="Arial"/>
          <w:iCs/>
          <w:sz w:val="22"/>
          <w:lang w:eastAsia="es-ES"/>
        </w:rPr>
        <w:t>El sistema debe poder atender las necesidades de concurrencia de acceso y carga, con un esquema apoyado en granjas de servidores (si el escenario lo amerita).</w:t>
      </w:r>
    </w:p>
    <w:p w:rsidR="00327270" w:rsidRPr="00327270" w:rsidRDefault="00327270" w:rsidP="0074204E">
      <w:pPr>
        <w:pStyle w:val="Prrafodelista"/>
        <w:numPr>
          <w:ilvl w:val="0"/>
          <w:numId w:val="6"/>
        </w:numPr>
        <w:spacing w:line="276" w:lineRule="auto"/>
        <w:jc w:val="both"/>
        <w:rPr>
          <w:rFonts w:ascii="Arial" w:hAnsi="Arial" w:cs="Arial"/>
          <w:iCs/>
          <w:sz w:val="22"/>
          <w:lang w:eastAsia="es-ES"/>
        </w:rPr>
      </w:pPr>
      <w:r w:rsidRPr="00327270">
        <w:rPr>
          <w:rFonts w:ascii="Arial" w:hAnsi="Arial" w:cs="Arial"/>
          <w:iCs/>
          <w:sz w:val="22"/>
          <w:lang w:eastAsia="es-ES"/>
        </w:rPr>
        <w:t>La interfaz de usuario debe hacer uso de tecnologías de lado de cliente para el nivel de presentación (web</w:t>
      </w:r>
      <w:r w:rsidR="006F6FBA">
        <w:rPr>
          <w:rFonts w:ascii="Arial" w:hAnsi="Arial" w:cs="Arial"/>
          <w:iCs/>
          <w:sz w:val="22"/>
          <w:lang w:eastAsia="es-ES"/>
        </w:rPr>
        <w:t>)</w:t>
      </w:r>
    </w:p>
    <w:p w:rsidR="00327270" w:rsidRPr="00327270" w:rsidRDefault="00327270" w:rsidP="0074204E">
      <w:pPr>
        <w:pStyle w:val="Prrafodelista"/>
        <w:numPr>
          <w:ilvl w:val="0"/>
          <w:numId w:val="6"/>
        </w:numPr>
        <w:spacing w:line="276" w:lineRule="auto"/>
        <w:jc w:val="both"/>
        <w:rPr>
          <w:rFonts w:ascii="Arial" w:hAnsi="Arial" w:cs="Arial"/>
          <w:iCs/>
          <w:sz w:val="22"/>
          <w:lang w:eastAsia="es-ES"/>
        </w:rPr>
      </w:pPr>
      <w:r w:rsidRPr="00327270">
        <w:rPr>
          <w:rFonts w:ascii="Arial" w:hAnsi="Arial" w:cs="Arial"/>
          <w:iCs/>
          <w:sz w:val="22"/>
          <w:lang w:eastAsia="es-ES"/>
        </w:rPr>
        <w:t>La interfaz de usuario debe ser adaptativa y debe poderse acomodar a distintos dispositivos.</w:t>
      </w:r>
    </w:p>
    <w:p w:rsidR="00327270" w:rsidRPr="00327270" w:rsidRDefault="00327270" w:rsidP="0074204E">
      <w:pPr>
        <w:pStyle w:val="Prrafodelista"/>
        <w:numPr>
          <w:ilvl w:val="0"/>
          <w:numId w:val="6"/>
        </w:numPr>
        <w:spacing w:line="276" w:lineRule="auto"/>
        <w:jc w:val="both"/>
        <w:rPr>
          <w:rFonts w:ascii="Arial" w:hAnsi="Arial" w:cs="Arial"/>
          <w:iCs/>
          <w:sz w:val="22"/>
          <w:lang w:eastAsia="es-ES"/>
        </w:rPr>
      </w:pPr>
      <w:r w:rsidRPr="00327270">
        <w:rPr>
          <w:rFonts w:ascii="Arial" w:hAnsi="Arial" w:cs="Arial"/>
          <w:iCs/>
          <w:sz w:val="22"/>
          <w:lang w:eastAsia="es-ES"/>
        </w:rPr>
        <w:t>La arquitectura busca tener bajo acoplamiento entre sus componentes basándose en el principio de única responsabilidad por cada uno de estos.</w:t>
      </w:r>
    </w:p>
    <w:p w:rsidR="006226FB" w:rsidRDefault="00327270" w:rsidP="0074204E">
      <w:pPr>
        <w:pStyle w:val="Prrafodelista"/>
        <w:numPr>
          <w:ilvl w:val="0"/>
          <w:numId w:val="6"/>
        </w:numPr>
        <w:spacing w:line="276" w:lineRule="auto"/>
        <w:jc w:val="both"/>
        <w:rPr>
          <w:rFonts w:ascii="Arial" w:hAnsi="Arial" w:cs="Arial"/>
          <w:iCs/>
          <w:sz w:val="22"/>
          <w:lang w:eastAsia="es-ES"/>
        </w:rPr>
      </w:pPr>
      <w:r w:rsidRPr="00327270">
        <w:rPr>
          <w:rFonts w:ascii="Arial" w:hAnsi="Arial" w:cs="Arial"/>
          <w:iCs/>
          <w:sz w:val="22"/>
          <w:lang w:eastAsia="es-ES"/>
        </w:rPr>
        <w:t>El sistema debe permitir un fácil uso para cualquier tipo de usuario, reduciendo así el tiempo en las capacitaciones.</w:t>
      </w:r>
    </w:p>
    <w:p w:rsidR="00C90C6D" w:rsidRDefault="00C90C6D" w:rsidP="0074204E">
      <w:pPr>
        <w:pStyle w:val="Prrafodelista"/>
        <w:numPr>
          <w:ilvl w:val="0"/>
          <w:numId w:val="6"/>
        </w:numPr>
        <w:spacing w:line="276" w:lineRule="auto"/>
        <w:jc w:val="both"/>
        <w:rPr>
          <w:rFonts w:ascii="Arial" w:hAnsi="Arial" w:cs="Arial"/>
          <w:iCs/>
          <w:sz w:val="22"/>
          <w:lang w:eastAsia="es-ES"/>
        </w:rPr>
      </w:pPr>
      <w:r w:rsidRPr="00C90C6D">
        <w:rPr>
          <w:rFonts w:ascii="Arial" w:hAnsi="Arial" w:cs="Arial"/>
          <w:iCs/>
          <w:sz w:val="22"/>
          <w:lang w:eastAsia="es-ES"/>
        </w:rPr>
        <w:t>El sistema debe utilizar la infraestructura de servidores en Windows que es actualmente utilizada en la empresa y por lo tanto se deben utilizar tecnologías Microsoft para su implementación.</w:t>
      </w:r>
    </w:p>
    <w:p w:rsidR="006226FB" w:rsidRPr="006226FB" w:rsidRDefault="006226FB" w:rsidP="006226FB">
      <w:pPr>
        <w:spacing w:after="0" w:line="276" w:lineRule="auto"/>
        <w:ind w:left="426"/>
        <w:jc w:val="both"/>
        <w:rPr>
          <w:rFonts w:ascii="Arial" w:eastAsia="Times New Roman" w:hAnsi="Arial" w:cs="Arial"/>
          <w:iCs/>
          <w:lang w:val="es-ES" w:eastAsia="es-ES"/>
        </w:rPr>
      </w:pPr>
    </w:p>
    <w:p w:rsidR="006226FB" w:rsidRPr="006226FB" w:rsidRDefault="006226FB" w:rsidP="0074204E">
      <w:pPr>
        <w:pStyle w:val="CDR02"/>
        <w:numPr>
          <w:ilvl w:val="2"/>
          <w:numId w:val="3"/>
        </w:numPr>
        <w:spacing w:line="276" w:lineRule="auto"/>
        <w:ind w:left="1701" w:hanging="708"/>
        <w:rPr>
          <w:color w:val="auto"/>
        </w:rPr>
      </w:pPr>
      <w:bookmarkStart w:id="50" w:name="_Toc5640969"/>
      <w:r w:rsidRPr="006226FB">
        <w:rPr>
          <w:color w:val="auto"/>
        </w:rPr>
        <w:t>Restricciones</w:t>
      </w:r>
      <w:bookmarkEnd w:id="50"/>
    </w:p>
    <w:p w:rsidR="006226FB" w:rsidRPr="006226FB" w:rsidRDefault="006226FB" w:rsidP="006226FB">
      <w:pPr>
        <w:pStyle w:val="CDR02"/>
        <w:numPr>
          <w:ilvl w:val="0"/>
          <w:numId w:val="0"/>
        </w:numPr>
        <w:spacing w:line="276" w:lineRule="auto"/>
        <w:ind w:left="993"/>
        <w:rPr>
          <w:color w:val="auto"/>
        </w:rPr>
      </w:pPr>
    </w:p>
    <w:p w:rsidR="00327270" w:rsidRPr="00327270" w:rsidRDefault="00327270" w:rsidP="0074204E">
      <w:pPr>
        <w:pStyle w:val="Prrafodelista"/>
        <w:numPr>
          <w:ilvl w:val="0"/>
          <w:numId w:val="6"/>
        </w:numPr>
        <w:spacing w:line="276" w:lineRule="auto"/>
        <w:jc w:val="both"/>
        <w:rPr>
          <w:rFonts w:ascii="Arial" w:hAnsi="Arial" w:cs="Arial"/>
          <w:iCs/>
          <w:sz w:val="22"/>
          <w:lang w:eastAsia="es-ES"/>
        </w:rPr>
      </w:pPr>
      <w:r w:rsidRPr="00327270">
        <w:rPr>
          <w:rFonts w:ascii="Arial" w:hAnsi="Arial" w:cs="Arial"/>
          <w:iCs/>
          <w:sz w:val="22"/>
          <w:lang w:eastAsia="es-ES"/>
        </w:rPr>
        <w:t>El sistema deberá ser desarrollado utilizando .NET Framework 4.</w:t>
      </w:r>
      <w:r w:rsidR="00C90C6D">
        <w:rPr>
          <w:rFonts w:ascii="Arial" w:hAnsi="Arial" w:cs="Arial"/>
          <w:iCs/>
          <w:sz w:val="22"/>
          <w:lang w:eastAsia="es-ES"/>
        </w:rPr>
        <w:t>5</w:t>
      </w:r>
      <w:r w:rsidR="006F6FBA">
        <w:rPr>
          <w:rFonts w:ascii="Arial" w:hAnsi="Arial" w:cs="Arial"/>
          <w:iCs/>
          <w:sz w:val="22"/>
          <w:lang w:eastAsia="es-ES"/>
        </w:rPr>
        <w:t>.1</w:t>
      </w:r>
      <w:r w:rsidRPr="00327270">
        <w:rPr>
          <w:rFonts w:ascii="Arial" w:hAnsi="Arial" w:cs="Arial"/>
          <w:iCs/>
          <w:sz w:val="22"/>
          <w:lang w:eastAsia="es-ES"/>
        </w:rPr>
        <w:t xml:space="preserve"> o superior. </w:t>
      </w:r>
    </w:p>
    <w:p w:rsidR="006226FB" w:rsidRDefault="00327270" w:rsidP="0074204E">
      <w:pPr>
        <w:pStyle w:val="Prrafodelista"/>
        <w:numPr>
          <w:ilvl w:val="0"/>
          <w:numId w:val="6"/>
        </w:numPr>
        <w:spacing w:line="276" w:lineRule="auto"/>
        <w:jc w:val="both"/>
        <w:rPr>
          <w:rFonts w:ascii="Arial" w:hAnsi="Arial" w:cs="Arial"/>
          <w:iCs/>
          <w:sz w:val="22"/>
          <w:lang w:eastAsia="es-ES"/>
        </w:rPr>
      </w:pPr>
      <w:r w:rsidRPr="00327270">
        <w:rPr>
          <w:rFonts w:ascii="Arial" w:hAnsi="Arial" w:cs="Arial"/>
          <w:iCs/>
          <w:sz w:val="22"/>
          <w:lang w:eastAsia="es-ES"/>
        </w:rPr>
        <w:t xml:space="preserve">El sistema deberá soportar los navegadores IE </w:t>
      </w:r>
      <w:r w:rsidR="006F6FBA">
        <w:rPr>
          <w:rFonts w:ascii="Arial" w:hAnsi="Arial" w:cs="Arial"/>
          <w:iCs/>
          <w:sz w:val="22"/>
          <w:lang w:eastAsia="es-ES"/>
        </w:rPr>
        <w:t>11</w:t>
      </w:r>
      <w:r w:rsidRPr="00327270">
        <w:rPr>
          <w:rFonts w:ascii="Arial" w:hAnsi="Arial" w:cs="Arial"/>
          <w:iCs/>
          <w:sz w:val="22"/>
          <w:lang w:eastAsia="es-ES"/>
        </w:rPr>
        <w:t>+, y las últimas versiones de Mozilla Firefox 4.x y Google Chrome.</w:t>
      </w:r>
    </w:p>
    <w:p w:rsidR="00C90C6D" w:rsidRPr="00C90C6D" w:rsidRDefault="00C90C6D" w:rsidP="0074204E">
      <w:pPr>
        <w:pStyle w:val="Prrafodelista"/>
        <w:numPr>
          <w:ilvl w:val="0"/>
          <w:numId w:val="6"/>
        </w:numPr>
        <w:spacing w:line="276" w:lineRule="auto"/>
        <w:jc w:val="both"/>
        <w:rPr>
          <w:rFonts w:ascii="Arial" w:hAnsi="Arial" w:cs="Arial"/>
          <w:iCs/>
          <w:sz w:val="22"/>
          <w:lang w:eastAsia="es-ES"/>
        </w:rPr>
      </w:pPr>
      <w:r w:rsidRPr="00C90C6D">
        <w:rPr>
          <w:rFonts w:ascii="Arial" w:hAnsi="Arial" w:cs="Arial"/>
          <w:iCs/>
          <w:sz w:val="22"/>
          <w:lang w:eastAsia="es-ES"/>
        </w:rPr>
        <w:t>El sistema debe utilizar la infraestructura de servidores en Windows que es actualmente utilizada en la empresa y por lo tanto se deben utilizar tecnologías Microsoft para su implementación.</w:t>
      </w:r>
    </w:p>
    <w:p w:rsidR="00C90C6D" w:rsidRPr="00C90C6D" w:rsidRDefault="00C90C6D" w:rsidP="0074204E">
      <w:pPr>
        <w:pStyle w:val="Prrafodelista"/>
        <w:numPr>
          <w:ilvl w:val="0"/>
          <w:numId w:val="6"/>
        </w:numPr>
        <w:spacing w:line="276" w:lineRule="auto"/>
        <w:jc w:val="both"/>
        <w:rPr>
          <w:rFonts w:ascii="Arial" w:hAnsi="Arial" w:cs="Arial"/>
          <w:iCs/>
          <w:sz w:val="22"/>
          <w:lang w:eastAsia="es-ES"/>
        </w:rPr>
      </w:pPr>
      <w:r w:rsidRPr="00C90C6D">
        <w:rPr>
          <w:rFonts w:ascii="Arial" w:hAnsi="Arial" w:cs="Arial"/>
          <w:iCs/>
          <w:sz w:val="22"/>
          <w:lang w:eastAsia="es-ES"/>
        </w:rPr>
        <w:t>El sistema deberá presentar total conectividad con la Base de Datos, la cual deberá ser manejada por MS-SQL Server 2014.</w:t>
      </w:r>
    </w:p>
    <w:p w:rsidR="00C90C6D" w:rsidRPr="00327270" w:rsidRDefault="00C90C6D" w:rsidP="0074204E">
      <w:pPr>
        <w:pStyle w:val="Prrafodelista"/>
        <w:numPr>
          <w:ilvl w:val="0"/>
          <w:numId w:val="6"/>
        </w:numPr>
        <w:spacing w:line="276" w:lineRule="auto"/>
        <w:jc w:val="both"/>
        <w:rPr>
          <w:rFonts w:ascii="Arial" w:hAnsi="Arial" w:cs="Arial"/>
          <w:iCs/>
          <w:sz w:val="22"/>
          <w:lang w:eastAsia="es-ES"/>
        </w:rPr>
      </w:pPr>
      <w:r w:rsidRPr="00C90C6D">
        <w:rPr>
          <w:rFonts w:ascii="Arial" w:hAnsi="Arial" w:cs="Arial"/>
          <w:iCs/>
          <w:sz w:val="22"/>
          <w:lang w:eastAsia="es-ES"/>
        </w:rPr>
        <w:t>El servidor Web debe correr Windows Server 2012 R2 como Sistema Operativo.</w:t>
      </w:r>
    </w:p>
    <w:p w:rsidR="003522C4" w:rsidRDefault="003522C4" w:rsidP="003522C4">
      <w:pPr>
        <w:spacing w:after="0" w:line="276" w:lineRule="auto"/>
        <w:ind w:left="990"/>
        <w:jc w:val="both"/>
        <w:rPr>
          <w:rFonts w:ascii="Arial" w:eastAsia="Times New Roman" w:hAnsi="Arial" w:cs="Arial"/>
          <w:iCs/>
          <w:color w:val="0000FF"/>
          <w:lang w:val="es-ES" w:eastAsia="es-ES"/>
        </w:rPr>
      </w:pPr>
    </w:p>
    <w:p w:rsidR="00C67F4A" w:rsidRDefault="00C67F4A" w:rsidP="003522C4">
      <w:pPr>
        <w:spacing w:after="0" w:line="276" w:lineRule="auto"/>
        <w:ind w:left="990"/>
        <w:jc w:val="both"/>
        <w:rPr>
          <w:rFonts w:ascii="Arial" w:eastAsia="Times New Roman" w:hAnsi="Arial" w:cs="Arial"/>
          <w:iCs/>
          <w:color w:val="0000FF"/>
          <w:lang w:val="es-ES" w:eastAsia="es-ES"/>
        </w:rPr>
      </w:pPr>
    </w:p>
    <w:p w:rsidR="00C67F4A" w:rsidRDefault="00C67F4A" w:rsidP="003522C4">
      <w:pPr>
        <w:spacing w:after="0" w:line="276" w:lineRule="auto"/>
        <w:ind w:left="990"/>
        <w:jc w:val="both"/>
        <w:rPr>
          <w:rFonts w:ascii="Arial" w:eastAsia="Times New Roman" w:hAnsi="Arial" w:cs="Arial"/>
          <w:iCs/>
          <w:color w:val="0000FF"/>
          <w:lang w:val="es-ES" w:eastAsia="es-ES"/>
        </w:rPr>
      </w:pPr>
    </w:p>
    <w:p w:rsidR="00C67F4A" w:rsidRDefault="00C67F4A" w:rsidP="003522C4">
      <w:pPr>
        <w:spacing w:after="0" w:line="276" w:lineRule="auto"/>
        <w:ind w:left="990"/>
        <w:jc w:val="both"/>
        <w:rPr>
          <w:rFonts w:ascii="Arial" w:eastAsia="Times New Roman" w:hAnsi="Arial" w:cs="Arial"/>
          <w:iCs/>
          <w:color w:val="0000FF"/>
          <w:lang w:val="es-ES" w:eastAsia="es-ES"/>
        </w:rPr>
      </w:pPr>
    </w:p>
    <w:p w:rsidR="00C67F4A" w:rsidRDefault="00C67F4A" w:rsidP="003522C4">
      <w:pPr>
        <w:spacing w:after="0" w:line="276" w:lineRule="auto"/>
        <w:ind w:left="990"/>
        <w:jc w:val="both"/>
        <w:rPr>
          <w:rFonts w:ascii="Arial" w:eastAsia="Times New Roman" w:hAnsi="Arial" w:cs="Arial"/>
          <w:iCs/>
          <w:color w:val="0000FF"/>
          <w:lang w:val="es-ES" w:eastAsia="es-ES"/>
        </w:rPr>
      </w:pPr>
    </w:p>
    <w:p w:rsidR="00A6020B" w:rsidRDefault="00A6020B" w:rsidP="003522C4">
      <w:pPr>
        <w:spacing w:after="0" w:line="276" w:lineRule="auto"/>
        <w:ind w:left="990"/>
        <w:jc w:val="both"/>
        <w:rPr>
          <w:rFonts w:ascii="Arial" w:eastAsia="Times New Roman" w:hAnsi="Arial" w:cs="Arial"/>
          <w:iCs/>
          <w:color w:val="0000FF"/>
          <w:lang w:val="es-ES" w:eastAsia="es-ES"/>
        </w:rPr>
      </w:pPr>
    </w:p>
    <w:p w:rsidR="003522C4" w:rsidRDefault="003522C4" w:rsidP="00A6020B">
      <w:pPr>
        <w:pStyle w:val="CDR01"/>
      </w:pPr>
      <w:bookmarkStart w:id="51" w:name="_Toc5640970"/>
      <w:r>
        <w:lastRenderedPageBreak/>
        <w:t>VISTA DE CASOS DE USO</w:t>
      </w:r>
      <w:bookmarkEnd w:id="51"/>
    </w:p>
    <w:p w:rsidR="00A6020B" w:rsidRPr="00031161" w:rsidRDefault="00A6020B" w:rsidP="00A6020B">
      <w:pPr>
        <w:pStyle w:val="CDR01"/>
        <w:numPr>
          <w:ilvl w:val="0"/>
          <w:numId w:val="0"/>
        </w:numPr>
        <w:ind w:left="1145"/>
      </w:pPr>
    </w:p>
    <w:p w:rsidR="00254AAE" w:rsidRDefault="00C90C6D" w:rsidP="00007D91">
      <w:pPr>
        <w:spacing w:after="0" w:line="276" w:lineRule="auto"/>
        <w:ind w:left="425"/>
        <w:jc w:val="both"/>
        <w:rPr>
          <w:rFonts w:ascii="Arial" w:eastAsia="Times New Roman" w:hAnsi="Arial" w:cs="Arial"/>
          <w:iCs/>
          <w:lang w:val="es-ES" w:eastAsia="es-ES"/>
        </w:rPr>
      </w:pPr>
      <w:r w:rsidRPr="00C90C6D">
        <w:rPr>
          <w:rFonts w:ascii="Arial" w:eastAsia="Times New Roman" w:hAnsi="Arial" w:cs="Arial"/>
          <w:iCs/>
          <w:lang w:val="es-ES" w:eastAsia="es-ES"/>
        </w:rPr>
        <w:t>Lista los casos de uso o escenarios del modelo de casos de uso que representen funcionalidades centrales del sistema final, que requieran una gran cobertura arquitectónica o aquellos que impliquen algún punto especialmente delicado en lo que a arquitectura se refiere.</w:t>
      </w:r>
    </w:p>
    <w:p w:rsidR="00243563" w:rsidRDefault="00243563" w:rsidP="00007D91">
      <w:pPr>
        <w:spacing w:after="0" w:line="276" w:lineRule="auto"/>
        <w:ind w:left="425"/>
        <w:jc w:val="both"/>
        <w:rPr>
          <w:rFonts w:ascii="Arial" w:eastAsia="Times New Roman" w:hAnsi="Arial" w:cs="Arial"/>
          <w:iCs/>
          <w:lang w:val="es-ES" w:eastAsia="es-ES"/>
        </w:rPr>
      </w:pPr>
    </w:p>
    <w:p w:rsidR="00243563" w:rsidRDefault="00243563" w:rsidP="00007D91">
      <w:pPr>
        <w:spacing w:after="0" w:line="276" w:lineRule="auto"/>
        <w:ind w:left="425"/>
        <w:jc w:val="both"/>
        <w:rPr>
          <w:rFonts w:ascii="Arial" w:eastAsia="Times New Roman" w:hAnsi="Arial" w:cs="Arial"/>
          <w:iCs/>
          <w:lang w:val="es-ES" w:eastAsia="es-ES"/>
        </w:rPr>
      </w:pPr>
      <w:r>
        <w:rPr>
          <w:rFonts w:ascii="Arial" w:eastAsia="Times New Roman" w:hAnsi="Arial" w:cs="Arial"/>
          <w:iCs/>
          <w:lang w:val="es-ES" w:eastAsia="es-ES"/>
        </w:rPr>
        <w:t>Documento de referencia:</w:t>
      </w:r>
    </w:p>
    <w:p w:rsidR="00243563" w:rsidRDefault="00243563" w:rsidP="00007D91">
      <w:pPr>
        <w:spacing w:after="0" w:line="276" w:lineRule="auto"/>
        <w:ind w:left="425"/>
        <w:jc w:val="both"/>
        <w:rPr>
          <w:rFonts w:ascii="Arial" w:eastAsia="Times New Roman" w:hAnsi="Arial" w:cs="Arial"/>
          <w:iCs/>
          <w:lang w:val="es-ES" w:eastAsia="es-ES"/>
        </w:rPr>
      </w:pPr>
    </w:p>
    <w:p w:rsidR="00243563" w:rsidRPr="00243563" w:rsidRDefault="00243563" w:rsidP="00243563">
      <w:pPr>
        <w:spacing w:line="276" w:lineRule="auto"/>
        <w:ind w:left="425"/>
        <w:jc w:val="both"/>
        <w:rPr>
          <w:rFonts w:ascii="Arial" w:hAnsi="Arial" w:cs="Arial"/>
          <w:b/>
          <w:iCs/>
          <w:lang w:eastAsia="es-ES"/>
        </w:rPr>
      </w:pPr>
      <w:r w:rsidRPr="00243563">
        <w:rPr>
          <w:rFonts w:ascii="Arial" w:hAnsi="Arial" w:cs="Arial"/>
          <w:b/>
          <w:iCs/>
          <w:lang w:eastAsia="es-ES"/>
        </w:rPr>
        <w:t>ESPECIFICACIÓN DE CASO DE USO ver.03</w:t>
      </w:r>
    </w:p>
    <w:p w:rsidR="00BB3E93" w:rsidRDefault="00BB3E93" w:rsidP="0074204E">
      <w:pPr>
        <w:pStyle w:val="Prrafodelista"/>
        <w:numPr>
          <w:ilvl w:val="0"/>
          <w:numId w:val="6"/>
        </w:numPr>
        <w:spacing w:line="276" w:lineRule="auto"/>
        <w:jc w:val="both"/>
        <w:rPr>
          <w:rFonts w:ascii="Arial" w:hAnsi="Arial" w:cs="Arial"/>
          <w:iCs/>
          <w:sz w:val="22"/>
          <w:lang w:eastAsia="es-ES"/>
        </w:rPr>
      </w:pPr>
      <w:bookmarkStart w:id="52" w:name="_Toc523760732"/>
      <w:r w:rsidRPr="00BB3E93">
        <w:rPr>
          <w:rFonts w:ascii="Arial" w:hAnsi="Arial" w:cs="Arial"/>
          <w:iCs/>
          <w:sz w:val="22"/>
          <w:lang w:eastAsia="es-ES"/>
        </w:rPr>
        <w:t xml:space="preserve">Paquete de </w:t>
      </w:r>
      <w:r w:rsidR="00D70048" w:rsidRPr="000D2693">
        <w:rPr>
          <w:rFonts w:ascii="Arial" w:hAnsi="Arial" w:cs="Arial"/>
          <w:b/>
          <w:iCs/>
          <w:sz w:val="22"/>
          <w:lang w:eastAsia="es-ES"/>
        </w:rPr>
        <w:t>Inicio</w:t>
      </w:r>
      <w:r w:rsidR="006E78E0">
        <w:rPr>
          <w:rFonts w:ascii="Arial" w:hAnsi="Arial" w:cs="Arial"/>
          <w:b/>
          <w:iCs/>
          <w:sz w:val="22"/>
          <w:lang w:eastAsia="es-ES"/>
        </w:rPr>
        <w:t xml:space="preserve"> y </w:t>
      </w:r>
      <w:r w:rsidR="00D70048" w:rsidRPr="000D2693">
        <w:rPr>
          <w:rFonts w:ascii="Arial" w:hAnsi="Arial" w:cs="Arial"/>
          <w:b/>
          <w:iCs/>
          <w:sz w:val="22"/>
          <w:lang w:eastAsia="es-ES"/>
        </w:rPr>
        <w:t>Administración</w:t>
      </w:r>
      <w:r w:rsidRPr="00BB3E93">
        <w:rPr>
          <w:rFonts w:ascii="Arial" w:hAnsi="Arial" w:cs="Arial"/>
          <w:iCs/>
          <w:sz w:val="22"/>
          <w:lang w:eastAsia="es-ES"/>
        </w:rPr>
        <w:t xml:space="preserve"> (P</w:t>
      </w:r>
      <w:r w:rsidR="00D70048">
        <w:rPr>
          <w:rFonts w:ascii="Arial" w:hAnsi="Arial" w:cs="Arial"/>
          <w:iCs/>
          <w:sz w:val="22"/>
          <w:lang w:eastAsia="es-ES"/>
        </w:rPr>
        <w:t>A</w:t>
      </w:r>
      <w:r w:rsidRPr="00BB3E93">
        <w:rPr>
          <w:rFonts w:ascii="Arial" w:hAnsi="Arial" w:cs="Arial"/>
          <w:iCs/>
          <w:sz w:val="22"/>
          <w:lang w:eastAsia="es-ES"/>
        </w:rPr>
        <w:t>Q-01)</w:t>
      </w:r>
      <w:bookmarkEnd w:id="52"/>
    </w:p>
    <w:p w:rsidR="00A445BA" w:rsidRDefault="00A445BA" w:rsidP="00A445BA">
      <w:pPr>
        <w:pStyle w:val="Prrafodelista"/>
        <w:spacing w:line="276" w:lineRule="auto"/>
        <w:ind w:left="1713"/>
        <w:jc w:val="both"/>
        <w:rPr>
          <w:rFonts w:ascii="Arial" w:hAnsi="Arial" w:cs="Arial"/>
          <w:iCs/>
          <w:sz w:val="22"/>
          <w:lang w:eastAsia="es-ES"/>
        </w:rPr>
      </w:pPr>
    </w:p>
    <w:p w:rsidR="004105C0" w:rsidRPr="004105C0" w:rsidRDefault="008427A6" w:rsidP="008427A6">
      <w:pPr>
        <w:spacing w:line="276" w:lineRule="auto"/>
        <w:jc w:val="center"/>
        <w:rPr>
          <w:rFonts w:ascii="Arial" w:hAnsi="Arial" w:cs="Arial"/>
          <w:iCs/>
          <w:lang w:eastAsia="es-ES"/>
        </w:rPr>
      </w:pPr>
      <w:r>
        <w:rPr>
          <w:noProof/>
          <w:lang w:eastAsia="es-PE"/>
        </w:rPr>
        <w:drawing>
          <wp:inline distT="0" distB="0" distL="0" distR="0" wp14:anchorId="015C76B6" wp14:editId="32069215">
            <wp:extent cx="4257675" cy="417195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57675" cy="4171950"/>
                    </a:xfrm>
                    <a:prstGeom prst="rect">
                      <a:avLst/>
                    </a:prstGeom>
                  </pic:spPr>
                </pic:pic>
              </a:graphicData>
            </a:graphic>
          </wp:inline>
        </w:drawing>
      </w:r>
    </w:p>
    <w:p w:rsidR="00BB3E93" w:rsidRDefault="00BB3E93" w:rsidP="00BB3E93">
      <w:pPr>
        <w:jc w:val="center"/>
        <w:rPr>
          <w:rFonts w:ascii="Cambria" w:hAnsi="Cambria" w:cs="Calibri"/>
          <w:b/>
          <w:bCs/>
          <w:sz w:val="20"/>
          <w:szCs w:val="20"/>
        </w:rPr>
      </w:pPr>
    </w:p>
    <w:p w:rsidR="004F4BD4" w:rsidRDefault="004F4BD4" w:rsidP="00BB3E93">
      <w:pPr>
        <w:jc w:val="center"/>
        <w:rPr>
          <w:rFonts w:ascii="Cambria" w:hAnsi="Cambria" w:cs="Calibri"/>
          <w:b/>
          <w:bCs/>
          <w:sz w:val="20"/>
          <w:szCs w:val="20"/>
        </w:rPr>
      </w:pPr>
    </w:p>
    <w:p w:rsidR="00482671" w:rsidRDefault="00482671" w:rsidP="00BB3E93">
      <w:pPr>
        <w:jc w:val="center"/>
        <w:rPr>
          <w:rFonts w:ascii="Cambria" w:hAnsi="Cambria" w:cs="Calibri"/>
          <w:b/>
          <w:bCs/>
          <w:sz w:val="20"/>
          <w:szCs w:val="20"/>
        </w:rPr>
      </w:pPr>
    </w:p>
    <w:p w:rsidR="00482671" w:rsidRDefault="00482671" w:rsidP="00BB3E93">
      <w:pPr>
        <w:jc w:val="center"/>
        <w:rPr>
          <w:rFonts w:ascii="Cambria" w:hAnsi="Cambria" w:cs="Calibri"/>
          <w:b/>
          <w:bCs/>
          <w:sz w:val="20"/>
          <w:szCs w:val="20"/>
        </w:rPr>
      </w:pPr>
    </w:p>
    <w:p w:rsidR="00482671" w:rsidRDefault="00482671" w:rsidP="00BB3E93">
      <w:pPr>
        <w:jc w:val="center"/>
        <w:rPr>
          <w:rFonts w:ascii="Cambria" w:hAnsi="Cambria" w:cs="Calibri"/>
          <w:b/>
          <w:bCs/>
          <w:sz w:val="20"/>
          <w:szCs w:val="20"/>
        </w:rPr>
      </w:pPr>
    </w:p>
    <w:p w:rsidR="00482671" w:rsidRDefault="00482671" w:rsidP="00BB3E93">
      <w:pPr>
        <w:jc w:val="center"/>
        <w:rPr>
          <w:rFonts w:ascii="Cambria" w:hAnsi="Cambria" w:cs="Calibri"/>
          <w:b/>
          <w:bCs/>
          <w:sz w:val="20"/>
          <w:szCs w:val="20"/>
        </w:rPr>
      </w:pPr>
    </w:p>
    <w:p w:rsidR="00482671" w:rsidRDefault="00482671" w:rsidP="00BB3E93">
      <w:pPr>
        <w:jc w:val="center"/>
        <w:rPr>
          <w:rFonts w:ascii="Cambria" w:hAnsi="Cambria" w:cs="Calibri"/>
          <w:b/>
          <w:bCs/>
          <w:sz w:val="20"/>
          <w:szCs w:val="20"/>
        </w:rPr>
      </w:pPr>
    </w:p>
    <w:p w:rsidR="00482671" w:rsidRDefault="00482671" w:rsidP="00BB3E93">
      <w:pPr>
        <w:jc w:val="center"/>
        <w:rPr>
          <w:rFonts w:ascii="Cambria" w:hAnsi="Cambria" w:cs="Calibri"/>
          <w:b/>
          <w:bCs/>
          <w:sz w:val="20"/>
          <w:szCs w:val="20"/>
        </w:rPr>
      </w:pPr>
    </w:p>
    <w:p w:rsidR="00BB3E93" w:rsidRDefault="00BB3E93" w:rsidP="0074204E">
      <w:pPr>
        <w:pStyle w:val="Prrafodelista"/>
        <w:numPr>
          <w:ilvl w:val="0"/>
          <w:numId w:val="6"/>
        </w:numPr>
        <w:spacing w:line="276" w:lineRule="auto"/>
        <w:jc w:val="both"/>
        <w:rPr>
          <w:rFonts w:ascii="Arial" w:hAnsi="Arial" w:cs="Arial"/>
          <w:iCs/>
          <w:sz w:val="22"/>
          <w:lang w:eastAsia="es-ES"/>
        </w:rPr>
      </w:pPr>
      <w:bookmarkStart w:id="53" w:name="_Toc523760733"/>
      <w:r w:rsidRPr="00BB3E93">
        <w:rPr>
          <w:rFonts w:ascii="Arial" w:hAnsi="Arial" w:cs="Arial"/>
          <w:iCs/>
          <w:sz w:val="22"/>
          <w:lang w:eastAsia="es-ES"/>
        </w:rPr>
        <w:lastRenderedPageBreak/>
        <w:t xml:space="preserve">Paquete de </w:t>
      </w:r>
      <w:r w:rsidR="00B07C1E">
        <w:rPr>
          <w:rFonts w:ascii="Arial" w:hAnsi="Arial" w:cs="Arial"/>
          <w:b/>
          <w:iCs/>
          <w:sz w:val="22"/>
          <w:lang w:eastAsia="es-ES"/>
        </w:rPr>
        <w:t>Institución Educativa</w:t>
      </w:r>
      <w:r w:rsidRPr="00BB3E93">
        <w:rPr>
          <w:rFonts w:ascii="Arial" w:hAnsi="Arial" w:cs="Arial"/>
          <w:iCs/>
          <w:sz w:val="22"/>
          <w:lang w:eastAsia="es-ES"/>
        </w:rPr>
        <w:t xml:space="preserve"> (P</w:t>
      </w:r>
      <w:r w:rsidR="00622FE8">
        <w:rPr>
          <w:rFonts w:ascii="Arial" w:hAnsi="Arial" w:cs="Arial"/>
          <w:iCs/>
          <w:sz w:val="22"/>
          <w:lang w:eastAsia="es-ES"/>
        </w:rPr>
        <w:t>AQ-</w:t>
      </w:r>
      <w:r w:rsidRPr="00BB3E93">
        <w:rPr>
          <w:rFonts w:ascii="Arial" w:hAnsi="Arial" w:cs="Arial"/>
          <w:iCs/>
          <w:sz w:val="22"/>
          <w:lang w:eastAsia="es-ES"/>
        </w:rPr>
        <w:t>02)</w:t>
      </w:r>
      <w:bookmarkEnd w:id="53"/>
    </w:p>
    <w:p w:rsidR="00B07C1E" w:rsidRDefault="00A43E44" w:rsidP="00B07C1E">
      <w:pPr>
        <w:spacing w:line="276" w:lineRule="auto"/>
        <w:jc w:val="both"/>
        <w:rPr>
          <w:rFonts w:ascii="Arial" w:hAnsi="Arial" w:cs="Arial"/>
          <w:iCs/>
          <w:lang w:eastAsia="es-ES"/>
        </w:rPr>
      </w:pPr>
      <w:r>
        <w:rPr>
          <w:noProof/>
          <w:lang w:eastAsia="es-PE"/>
        </w:rPr>
        <w:drawing>
          <wp:inline distT="0" distB="0" distL="0" distR="0" wp14:anchorId="0275C9CD" wp14:editId="7BCB7524">
            <wp:extent cx="6057900" cy="5075853"/>
            <wp:effectExtent l="19050" t="19050" r="19050" b="1079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59712" cy="5077371"/>
                    </a:xfrm>
                    <a:prstGeom prst="rect">
                      <a:avLst/>
                    </a:prstGeom>
                    <a:ln w="12700">
                      <a:solidFill>
                        <a:schemeClr val="tx1"/>
                      </a:solidFill>
                    </a:ln>
                  </pic:spPr>
                </pic:pic>
              </a:graphicData>
            </a:graphic>
          </wp:inline>
        </w:drawing>
      </w:r>
    </w:p>
    <w:p w:rsidR="006A747C" w:rsidRPr="00B07C1E" w:rsidRDefault="006A747C" w:rsidP="00B07C1E">
      <w:pPr>
        <w:spacing w:line="276" w:lineRule="auto"/>
        <w:jc w:val="both"/>
        <w:rPr>
          <w:rFonts w:ascii="Arial" w:hAnsi="Arial" w:cs="Arial"/>
          <w:iCs/>
          <w:lang w:eastAsia="es-ES"/>
        </w:rPr>
      </w:pPr>
    </w:p>
    <w:p w:rsidR="00B07C1E" w:rsidRDefault="00B07C1E" w:rsidP="0074204E">
      <w:pPr>
        <w:pStyle w:val="Prrafodelista"/>
        <w:numPr>
          <w:ilvl w:val="0"/>
          <w:numId w:val="6"/>
        </w:numPr>
        <w:spacing w:line="276" w:lineRule="auto"/>
        <w:jc w:val="both"/>
        <w:rPr>
          <w:rFonts w:ascii="Arial" w:hAnsi="Arial" w:cs="Arial"/>
          <w:iCs/>
          <w:sz w:val="22"/>
          <w:lang w:eastAsia="es-ES"/>
        </w:rPr>
      </w:pPr>
      <w:r>
        <w:rPr>
          <w:rFonts w:ascii="Arial" w:hAnsi="Arial" w:cs="Arial"/>
          <w:iCs/>
          <w:sz w:val="22"/>
          <w:lang w:eastAsia="es-ES"/>
        </w:rPr>
        <w:t xml:space="preserve">Paquete de </w:t>
      </w:r>
      <w:r w:rsidRPr="00B07C1E">
        <w:rPr>
          <w:rFonts w:ascii="Arial" w:hAnsi="Arial" w:cs="Arial"/>
          <w:b/>
          <w:iCs/>
          <w:sz w:val="22"/>
          <w:lang w:eastAsia="es-ES"/>
        </w:rPr>
        <w:t>Metas de Atención</w:t>
      </w:r>
      <w:r>
        <w:rPr>
          <w:rFonts w:ascii="Arial" w:hAnsi="Arial" w:cs="Arial"/>
          <w:iCs/>
          <w:sz w:val="22"/>
          <w:lang w:eastAsia="es-ES"/>
        </w:rPr>
        <w:t xml:space="preserve"> (PAQ-03)</w:t>
      </w:r>
    </w:p>
    <w:p w:rsidR="00482671" w:rsidRPr="00482671" w:rsidRDefault="00482671" w:rsidP="00482671">
      <w:pPr>
        <w:spacing w:line="276" w:lineRule="auto"/>
        <w:jc w:val="both"/>
        <w:rPr>
          <w:rFonts w:ascii="Arial" w:hAnsi="Arial" w:cs="Arial"/>
          <w:iCs/>
          <w:lang w:eastAsia="es-ES"/>
        </w:rPr>
      </w:pPr>
      <w:r>
        <w:rPr>
          <w:noProof/>
          <w:lang w:eastAsia="es-PE"/>
        </w:rPr>
        <w:drawing>
          <wp:inline distT="0" distB="0" distL="0" distR="0" wp14:anchorId="4759E4B6" wp14:editId="5EA7E39F">
            <wp:extent cx="6120130" cy="2300605"/>
            <wp:effectExtent l="19050" t="19050" r="13970" b="2349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300605"/>
                    </a:xfrm>
                    <a:prstGeom prst="rect">
                      <a:avLst/>
                    </a:prstGeom>
                    <a:ln w="12700">
                      <a:solidFill>
                        <a:schemeClr val="tx1"/>
                      </a:solidFill>
                    </a:ln>
                  </pic:spPr>
                </pic:pic>
              </a:graphicData>
            </a:graphic>
          </wp:inline>
        </w:drawing>
      </w:r>
    </w:p>
    <w:p w:rsidR="00A445BA" w:rsidRDefault="00A445BA" w:rsidP="00A445BA">
      <w:pPr>
        <w:pStyle w:val="Prrafodelista"/>
        <w:spacing w:line="276" w:lineRule="auto"/>
        <w:ind w:left="1713"/>
        <w:jc w:val="both"/>
        <w:rPr>
          <w:rFonts w:ascii="Arial" w:hAnsi="Arial" w:cs="Arial"/>
          <w:iCs/>
          <w:sz w:val="22"/>
          <w:lang w:eastAsia="es-ES"/>
        </w:rPr>
      </w:pPr>
    </w:p>
    <w:p w:rsidR="00622FE8" w:rsidRDefault="00622FE8" w:rsidP="0074204E">
      <w:pPr>
        <w:pStyle w:val="Prrafodelista"/>
        <w:numPr>
          <w:ilvl w:val="0"/>
          <w:numId w:val="6"/>
        </w:numPr>
        <w:spacing w:line="276" w:lineRule="auto"/>
        <w:jc w:val="both"/>
        <w:rPr>
          <w:rFonts w:ascii="Arial" w:hAnsi="Arial" w:cs="Arial"/>
          <w:iCs/>
          <w:sz w:val="22"/>
          <w:lang w:eastAsia="es-ES"/>
        </w:rPr>
      </w:pPr>
      <w:r w:rsidRPr="00BB3E93">
        <w:rPr>
          <w:rFonts w:ascii="Arial" w:hAnsi="Arial" w:cs="Arial"/>
          <w:iCs/>
          <w:sz w:val="22"/>
          <w:lang w:eastAsia="es-ES"/>
        </w:rPr>
        <w:t xml:space="preserve">Paquete de </w:t>
      </w:r>
      <w:r w:rsidRPr="000D2693">
        <w:rPr>
          <w:rFonts w:ascii="Arial" w:hAnsi="Arial" w:cs="Arial"/>
          <w:b/>
          <w:iCs/>
          <w:sz w:val="22"/>
          <w:lang w:eastAsia="es-ES"/>
        </w:rPr>
        <w:t>Admisión</w:t>
      </w:r>
      <w:r w:rsidR="006A747C">
        <w:rPr>
          <w:rFonts w:ascii="Arial" w:hAnsi="Arial" w:cs="Arial"/>
          <w:iCs/>
          <w:sz w:val="22"/>
          <w:lang w:eastAsia="es-ES"/>
        </w:rPr>
        <w:t xml:space="preserve"> (PAQ-04</w:t>
      </w:r>
      <w:r w:rsidR="004152E2" w:rsidRPr="004152E2">
        <w:rPr>
          <w:rFonts w:ascii="Arial" w:hAnsi="Arial" w:cs="Arial"/>
          <w:iCs/>
          <w:sz w:val="22"/>
          <w:lang w:eastAsia="es-ES"/>
        </w:rPr>
        <w:t>)</w:t>
      </w:r>
    </w:p>
    <w:p w:rsidR="004152E2" w:rsidRDefault="004152E2" w:rsidP="004152E2">
      <w:pPr>
        <w:spacing w:line="276" w:lineRule="auto"/>
        <w:jc w:val="both"/>
        <w:rPr>
          <w:rFonts w:ascii="Arial" w:hAnsi="Arial" w:cs="Arial"/>
          <w:iCs/>
          <w:lang w:eastAsia="es-ES"/>
        </w:rPr>
      </w:pPr>
    </w:p>
    <w:p w:rsidR="004152E2" w:rsidRPr="004152E2" w:rsidRDefault="004C274E" w:rsidP="004C274E">
      <w:pPr>
        <w:spacing w:line="276" w:lineRule="auto"/>
        <w:rPr>
          <w:rFonts w:ascii="Arial" w:hAnsi="Arial" w:cs="Arial"/>
          <w:iCs/>
          <w:lang w:eastAsia="es-ES"/>
        </w:rPr>
      </w:pPr>
      <w:r>
        <w:rPr>
          <w:noProof/>
          <w:lang w:eastAsia="es-PE"/>
        </w:rPr>
        <w:drawing>
          <wp:inline distT="0" distB="0" distL="0" distR="0" wp14:anchorId="1F349837" wp14:editId="4DF711A7">
            <wp:extent cx="5391150" cy="32385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91150" cy="3238500"/>
                    </a:xfrm>
                    <a:prstGeom prst="rect">
                      <a:avLst/>
                    </a:prstGeom>
                  </pic:spPr>
                </pic:pic>
              </a:graphicData>
            </a:graphic>
          </wp:inline>
        </w:drawing>
      </w:r>
    </w:p>
    <w:p w:rsidR="00327963" w:rsidRDefault="00327963" w:rsidP="00007D91">
      <w:pPr>
        <w:spacing w:after="0" w:line="276" w:lineRule="auto"/>
        <w:ind w:left="425"/>
        <w:jc w:val="both"/>
        <w:rPr>
          <w:rFonts w:ascii="Arial" w:eastAsia="Times New Roman" w:hAnsi="Arial" w:cs="Arial"/>
          <w:iCs/>
          <w:lang w:val="es-ES" w:eastAsia="es-ES"/>
        </w:rPr>
      </w:pPr>
    </w:p>
    <w:p w:rsidR="00327963" w:rsidRDefault="00327963" w:rsidP="0074204E">
      <w:pPr>
        <w:pStyle w:val="Prrafodelista"/>
        <w:numPr>
          <w:ilvl w:val="0"/>
          <w:numId w:val="6"/>
        </w:numPr>
        <w:spacing w:line="276" w:lineRule="auto"/>
        <w:jc w:val="both"/>
        <w:rPr>
          <w:rFonts w:ascii="Arial" w:hAnsi="Arial" w:cs="Arial"/>
          <w:iCs/>
          <w:sz w:val="22"/>
          <w:lang w:eastAsia="es-ES"/>
        </w:rPr>
      </w:pPr>
      <w:r w:rsidRPr="00BB3E93">
        <w:rPr>
          <w:rFonts w:ascii="Arial" w:hAnsi="Arial" w:cs="Arial"/>
          <w:iCs/>
          <w:sz w:val="22"/>
          <w:lang w:eastAsia="es-ES"/>
        </w:rPr>
        <w:t xml:space="preserve">Paquete de </w:t>
      </w:r>
      <w:r w:rsidRPr="000D2693">
        <w:rPr>
          <w:rFonts w:ascii="Arial" w:hAnsi="Arial" w:cs="Arial"/>
          <w:b/>
          <w:iCs/>
          <w:sz w:val="22"/>
          <w:lang w:eastAsia="es-ES"/>
        </w:rPr>
        <w:t>Planificación</w:t>
      </w:r>
      <w:r w:rsidR="006A747C">
        <w:rPr>
          <w:rFonts w:ascii="Arial" w:hAnsi="Arial" w:cs="Arial"/>
          <w:iCs/>
          <w:sz w:val="22"/>
          <w:lang w:eastAsia="es-ES"/>
        </w:rPr>
        <w:t xml:space="preserve"> (PAQ-05</w:t>
      </w:r>
      <w:r w:rsidRPr="004152E2">
        <w:rPr>
          <w:rFonts w:ascii="Arial" w:hAnsi="Arial" w:cs="Arial"/>
          <w:iCs/>
          <w:sz w:val="22"/>
          <w:lang w:eastAsia="es-ES"/>
        </w:rPr>
        <w:t>)</w:t>
      </w:r>
    </w:p>
    <w:p w:rsidR="008A4367" w:rsidRDefault="008A4367" w:rsidP="008A4367">
      <w:pPr>
        <w:pStyle w:val="Prrafodelista"/>
        <w:spacing w:line="276" w:lineRule="auto"/>
        <w:ind w:left="1713"/>
        <w:jc w:val="both"/>
        <w:rPr>
          <w:rFonts w:ascii="Arial" w:hAnsi="Arial" w:cs="Arial"/>
          <w:iCs/>
          <w:sz w:val="22"/>
          <w:lang w:eastAsia="es-ES"/>
        </w:rPr>
      </w:pPr>
    </w:p>
    <w:p w:rsidR="00327963" w:rsidRDefault="00327963" w:rsidP="00007D91">
      <w:pPr>
        <w:spacing w:after="0" w:line="276" w:lineRule="auto"/>
        <w:ind w:left="425"/>
        <w:jc w:val="both"/>
        <w:rPr>
          <w:rFonts w:ascii="Arial" w:eastAsia="Times New Roman" w:hAnsi="Arial" w:cs="Arial"/>
          <w:iCs/>
          <w:lang w:val="es-ES" w:eastAsia="es-ES"/>
        </w:rPr>
      </w:pPr>
    </w:p>
    <w:p w:rsidR="008A4367" w:rsidRDefault="00F854E5" w:rsidP="00482671">
      <w:pPr>
        <w:spacing w:after="0" w:line="276" w:lineRule="auto"/>
        <w:ind w:left="425"/>
        <w:jc w:val="center"/>
        <w:rPr>
          <w:rFonts w:ascii="Arial" w:eastAsia="Times New Roman" w:hAnsi="Arial" w:cs="Arial"/>
          <w:iCs/>
          <w:lang w:val="es-ES" w:eastAsia="es-ES"/>
        </w:rPr>
      </w:pPr>
      <w:r>
        <w:rPr>
          <w:noProof/>
          <w:lang w:eastAsia="es-PE"/>
        </w:rPr>
        <w:drawing>
          <wp:inline distT="0" distB="0" distL="0" distR="0" wp14:anchorId="25FF1B2F" wp14:editId="46C2A647">
            <wp:extent cx="4685872" cy="1622809"/>
            <wp:effectExtent l="19050" t="19050" r="19685" b="158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09448" cy="1630974"/>
                    </a:xfrm>
                    <a:prstGeom prst="rect">
                      <a:avLst/>
                    </a:prstGeom>
                    <a:ln>
                      <a:solidFill>
                        <a:schemeClr val="tx1"/>
                      </a:solidFill>
                    </a:ln>
                  </pic:spPr>
                </pic:pic>
              </a:graphicData>
            </a:graphic>
          </wp:inline>
        </w:drawing>
      </w:r>
    </w:p>
    <w:p w:rsidR="008A4367" w:rsidRDefault="008A4367" w:rsidP="008A4367">
      <w:pPr>
        <w:spacing w:after="0" w:line="276" w:lineRule="auto"/>
        <w:ind w:left="425"/>
        <w:jc w:val="center"/>
        <w:rPr>
          <w:rFonts w:ascii="Arial" w:eastAsia="Times New Roman" w:hAnsi="Arial" w:cs="Arial"/>
          <w:iCs/>
          <w:lang w:val="es-ES" w:eastAsia="es-ES"/>
        </w:rPr>
      </w:pPr>
    </w:p>
    <w:p w:rsidR="006A747C" w:rsidRDefault="006A747C" w:rsidP="008A4367">
      <w:pPr>
        <w:spacing w:after="0" w:line="276" w:lineRule="auto"/>
        <w:ind w:left="425"/>
        <w:jc w:val="center"/>
        <w:rPr>
          <w:rFonts w:ascii="Arial" w:eastAsia="Times New Roman" w:hAnsi="Arial" w:cs="Arial"/>
          <w:iCs/>
          <w:lang w:val="es-ES" w:eastAsia="es-ES"/>
        </w:rPr>
      </w:pPr>
    </w:p>
    <w:p w:rsidR="007A1DFA" w:rsidRDefault="007A1DFA" w:rsidP="0074204E">
      <w:pPr>
        <w:pStyle w:val="Prrafodelista"/>
        <w:numPr>
          <w:ilvl w:val="0"/>
          <w:numId w:val="6"/>
        </w:numPr>
        <w:spacing w:line="276" w:lineRule="auto"/>
        <w:jc w:val="both"/>
        <w:rPr>
          <w:rFonts w:ascii="Arial" w:hAnsi="Arial" w:cs="Arial"/>
          <w:iCs/>
          <w:sz w:val="22"/>
          <w:lang w:eastAsia="es-ES"/>
        </w:rPr>
      </w:pPr>
      <w:r w:rsidRPr="00BB3E93">
        <w:rPr>
          <w:rFonts w:ascii="Arial" w:hAnsi="Arial" w:cs="Arial"/>
          <w:iCs/>
          <w:sz w:val="22"/>
          <w:lang w:eastAsia="es-ES"/>
        </w:rPr>
        <w:t xml:space="preserve">Paquete de </w:t>
      </w:r>
      <w:r w:rsidRPr="000D2693">
        <w:rPr>
          <w:rFonts w:ascii="Arial" w:hAnsi="Arial" w:cs="Arial"/>
          <w:b/>
          <w:iCs/>
          <w:sz w:val="22"/>
          <w:lang w:eastAsia="es-ES"/>
        </w:rPr>
        <w:t>Matrícula</w:t>
      </w:r>
      <w:r w:rsidR="006A747C">
        <w:rPr>
          <w:rFonts w:ascii="Arial" w:hAnsi="Arial" w:cs="Arial"/>
          <w:iCs/>
          <w:sz w:val="22"/>
          <w:lang w:eastAsia="es-ES"/>
        </w:rPr>
        <w:t xml:space="preserve"> (PAQ-06</w:t>
      </w:r>
      <w:r w:rsidRPr="004152E2">
        <w:rPr>
          <w:rFonts w:ascii="Arial" w:hAnsi="Arial" w:cs="Arial"/>
          <w:iCs/>
          <w:sz w:val="22"/>
          <w:lang w:eastAsia="es-ES"/>
        </w:rPr>
        <w:t>)</w:t>
      </w:r>
    </w:p>
    <w:p w:rsidR="00327963" w:rsidRDefault="006E78E0" w:rsidP="00C67F4A">
      <w:pPr>
        <w:spacing w:after="0" w:line="276" w:lineRule="auto"/>
        <w:ind w:left="425"/>
        <w:jc w:val="center"/>
        <w:rPr>
          <w:rFonts w:ascii="Arial" w:eastAsia="Times New Roman" w:hAnsi="Arial" w:cs="Arial"/>
          <w:iCs/>
          <w:lang w:val="es-ES" w:eastAsia="es-ES"/>
        </w:rPr>
      </w:pPr>
      <w:r>
        <w:rPr>
          <w:noProof/>
          <w:lang w:eastAsia="es-PE"/>
        </w:rPr>
        <w:lastRenderedPageBreak/>
        <w:drawing>
          <wp:inline distT="0" distB="0" distL="0" distR="0" wp14:anchorId="3471C138" wp14:editId="0B0E4981">
            <wp:extent cx="4762500" cy="465302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66085" cy="4656525"/>
                    </a:xfrm>
                    <a:prstGeom prst="rect">
                      <a:avLst/>
                    </a:prstGeom>
                  </pic:spPr>
                </pic:pic>
              </a:graphicData>
            </a:graphic>
          </wp:inline>
        </w:drawing>
      </w:r>
    </w:p>
    <w:p w:rsidR="006E78E0" w:rsidRDefault="006E78E0" w:rsidP="006E78E0">
      <w:pPr>
        <w:pStyle w:val="Prrafodelista"/>
        <w:spacing w:line="276" w:lineRule="auto"/>
        <w:ind w:left="1713"/>
        <w:jc w:val="both"/>
        <w:rPr>
          <w:rFonts w:ascii="Arial" w:hAnsi="Arial" w:cs="Arial"/>
          <w:iCs/>
          <w:sz w:val="22"/>
          <w:lang w:eastAsia="es-ES"/>
        </w:rPr>
      </w:pPr>
    </w:p>
    <w:p w:rsidR="006E78E0" w:rsidRDefault="006E78E0" w:rsidP="006E78E0">
      <w:pPr>
        <w:pStyle w:val="Prrafodelista"/>
        <w:spacing w:line="276" w:lineRule="auto"/>
        <w:ind w:left="1713"/>
        <w:jc w:val="both"/>
        <w:rPr>
          <w:rFonts w:ascii="Arial" w:hAnsi="Arial" w:cs="Arial"/>
          <w:iCs/>
          <w:sz w:val="22"/>
          <w:lang w:eastAsia="es-ES"/>
        </w:rPr>
      </w:pPr>
    </w:p>
    <w:p w:rsidR="006E78E0" w:rsidRDefault="006E78E0" w:rsidP="006E78E0">
      <w:pPr>
        <w:pStyle w:val="Prrafodelista"/>
        <w:spacing w:line="276" w:lineRule="auto"/>
        <w:ind w:left="1713"/>
        <w:jc w:val="both"/>
        <w:rPr>
          <w:rFonts w:ascii="Arial" w:hAnsi="Arial" w:cs="Arial"/>
          <w:iCs/>
          <w:sz w:val="22"/>
          <w:lang w:eastAsia="es-ES"/>
        </w:rPr>
      </w:pPr>
    </w:p>
    <w:p w:rsidR="007A1DFA" w:rsidRDefault="007A1DFA" w:rsidP="0074204E">
      <w:pPr>
        <w:pStyle w:val="Prrafodelista"/>
        <w:numPr>
          <w:ilvl w:val="0"/>
          <w:numId w:val="6"/>
        </w:numPr>
        <w:spacing w:line="276" w:lineRule="auto"/>
        <w:jc w:val="both"/>
        <w:rPr>
          <w:rFonts w:ascii="Arial" w:hAnsi="Arial" w:cs="Arial"/>
          <w:iCs/>
          <w:sz w:val="22"/>
          <w:lang w:eastAsia="es-ES"/>
        </w:rPr>
      </w:pPr>
      <w:r w:rsidRPr="00BB3E93">
        <w:rPr>
          <w:rFonts w:ascii="Arial" w:hAnsi="Arial" w:cs="Arial"/>
          <w:iCs/>
          <w:sz w:val="22"/>
          <w:lang w:eastAsia="es-ES"/>
        </w:rPr>
        <w:t xml:space="preserve">Paquete de </w:t>
      </w:r>
      <w:r w:rsidRPr="000D2693">
        <w:rPr>
          <w:rFonts w:ascii="Arial" w:hAnsi="Arial" w:cs="Arial"/>
          <w:b/>
          <w:iCs/>
          <w:sz w:val="22"/>
          <w:lang w:eastAsia="es-ES"/>
        </w:rPr>
        <w:t>Evaluación</w:t>
      </w:r>
      <w:r w:rsidR="006A747C">
        <w:rPr>
          <w:rFonts w:ascii="Arial" w:hAnsi="Arial" w:cs="Arial"/>
          <w:iCs/>
          <w:sz w:val="22"/>
          <w:lang w:eastAsia="es-ES"/>
        </w:rPr>
        <w:t xml:space="preserve"> (PAQ-07</w:t>
      </w:r>
      <w:r w:rsidRPr="004152E2">
        <w:rPr>
          <w:rFonts w:ascii="Arial" w:hAnsi="Arial" w:cs="Arial"/>
          <w:iCs/>
          <w:sz w:val="22"/>
          <w:lang w:eastAsia="es-ES"/>
        </w:rPr>
        <w:t>)</w:t>
      </w:r>
    </w:p>
    <w:p w:rsidR="00327963" w:rsidRDefault="00327963" w:rsidP="00007D91">
      <w:pPr>
        <w:spacing w:after="0" w:line="276" w:lineRule="auto"/>
        <w:ind w:left="425"/>
        <w:jc w:val="both"/>
        <w:rPr>
          <w:rFonts w:ascii="Arial" w:eastAsia="Times New Roman" w:hAnsi="Arial" w:cs="Arial"/>
          <w:iCs/>
          <w:lang w:val="es-ES" w:eastAsia="es-ES"/>
        </w:rPr>
      </w:pPr>
    </w:p>
    <w:p w:rsidR="00327963" w:rsidRDefault="00844246" w:rsidP="00844246">
      <w:pPr>
        <w:spacing w:after="0" w:line="276" w:lineRule="auto"/>
        <w:ind w:left="425"/>
        <w:jc w:val="center"/>
        <w:rPr>
          <w:rFonts w:ascii="Arial" w:eastAsia="Times New Roman" w:hAnsi="Arial" w:cs="Arial"/>
          <w:iCs/>
          <w:lang w:val="es-ES" w:eastAsia="es-ES"/>
        </w:rPr>
      </w:pPr>
      <w:r>
        <w:rPr>
          <w:noProof/>
          <w:lang w:eastAsia="es-PE"/>
        </w:rPr>
        <w:drawing>
          <wp:inline distT="0" distB="0" distL="0" distR="0" wp14:anchorId="3E268A44" wp14:editId="67933994">
            <wp:extent cx="5798916" cy="2223135"/>
            <wp:effectExtent l="19050" t="19050" r="11430" b="2476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01606" cy="2224166"/>
                    </a:xfrm>
                    <a:prstGeom prst="rect">
                      <a:avLst/>
                    </a:prstGeom>
                    <a:ln>
                      <a:solidFill>
                        <a:schemeClr val="tx1"/>
                      </a:solidFill>
                    </a:ln>
                  </pic:spPr>
                </pic:pic>
              </a:graphicData>
            </a:graphic>
          </wp:inline>
        </w:drawing>
      </w:r>
    </w:p>
    <w:p w:rsidR="00327963" w:rsidRPr="00622FE8" w:rsidRDefault="00327963" w:rsidP="00007D91">
      <w:pPr>
        <w:spacing w:after="0" w:line="276" w:lineRule="auto"/>
        <w:ind w:left="425"/>
        <w:jc w:val="both"/>
        <w:rPr>
          <w:rFonts w:ascii="Arial" w:eastAsia="Times New Roman" w:hAnsi="Arial" w:cs="Arial"/>
          <w:iCs/>
          <w:lang w:val="es-ES" w:eastAsia="es-ES"/>
        </w:rPr>
      </w:pPr>
    </w:p>
    <w:p w:rsidR="003522C4" w:rsidRPr="00ED0614" w:rsidRDefault="003522C4" w:rsidP="00ED0614">
      <w:pPr>
        <w:spacing w:after="0" w:line="276" w:lineRule="auto"/>
        <w:ind w:firstLine="425"/>
        <w:jc w:val="both"/>
        <w:rPr>
          <w:rFonts w:ascii="Arial" w:eastAsia="Times New Roman" w:hAnsi="Arial" w:cs="Arial"/>
          <w:iCs/>
          <w:lang w:val="es-ES" w:eastAsia="es-ES"/>
        </w:rPr>
      </w:pPr>
    </w:p>
    <w:p w:rsidR="003522C4" w:rsidRPr="00031161" w:rsidRDefault="003522C4" w:rsidP="00A6020B">
      <w:pPr>
        <w:pStyle w:val="CDR01"/>
      </w:pPr>
      <w:bookmarkStart w:id="54" w:name="_Toc5640971"/>
      <w:r>
        <w:t>VISTA LÓGICA</w:t>
      </w:r>
      <w:bookmarkEnd w:id="54"/>
    </w:p>
    <w:p w:rsidR="003522C4" w:rsidRPr="000D2693" w:rsidRDefault="00007D91" w:rsidP="00ED0614">
      <w:pPr>
        <w:spacing w:after="0" w:line="276" w:lineRule="auto"/>
        <w:ind w:firstLine="425"/>
        <w:jc w:val="both"/>
        <w:rPr>
          <w:rFonts w:ascii="Arial" w:eastAsia="Times New Roman" w:hAnsi="Arial" w:cs="Arial"/>
          <w:iCs/>
          <w:lang w:val="es-ES" w:eastAsia="es-ES"/>
        </w:rPr>
      </w:pPr>
      <w:r w:rsidRPr="000D2693">
        <w:rPr>
          <w:rFonts w:ascii="Arial" w:eastAsia="Times New Roman" w:hAnsi="Arial" w:cs="Arial"/>
          <w:iCs/>
          <w:lang w:val="es-ES" w:eastAsia="es-ES"/>
        </w:rPr>
        <w:lastRenderedPageBreak/>
        <w:t>La vista lógica está enfocada en describir la estructura y funcionalidad del sistema</w:t>
      </w:r>
      <w:r w:rsidR="003B66D3">
        <w:rPr>
          <w:rFonts w:ascii="Arial" w:eastAsia="Times New Roman" w:hAnsi="Arial" w:cs="Arial"/>
          <w:iCs/>
          <w:lang w:val="es-ES" w:eastAsia="es-ES"/>
        </w:rPr>
        <w:t>.</w:t>
      </w:r>
    </w:p>
    <w:p w:rsidR="003522C4" w:rsidRDefault="003B66D3" w:rsidP="00ED0614">
      <w:pPr>
        <w:spacing w:after="0" w:line="276" w:lineRule="auto"/>
        <w:ind w:firstLine="425"/>
        <w:jc w:val="both"/>
        <w:rPr>
          <w:rFonts w:ascii="Arial" w:eastAsia="Times New Roman" w:hAnsi="Arial" w:cs="Arial"/>
          <w:iCs/>
          <w:lang w:val="es-ES" w:eastAsia="es-ES"/>
        </w:rPr>
      </w:pPr>
      <w:r>
        <w:rPr>
          <w:rFonts w:ascii="Arial" w:eastAsia="Times New Roman" w:hAnsi="Arial" w:cs="Arial"/>
          <w:iCs/>
          <w:lang w:val="es-ES" w:eastAsia="es-ES"/>
        </w:rPr>
        <w:t>(</w:t>
      </w:r>
      <w:r w:rsidR="009A28BA" w:rsidRPr="000D2693">
        <w:rPr>
          <w:rFonts w:ascii="Arial" w:eastAsia="Times New Roman" w:hAnsi="Arial" w:cs="Arial"/>
          <w:iCs/>
          <w:lang w:val="es-ES" w:eastAsia="es-ES"/>
        </w:rPr>
        <w:t>Indicada en el punto 2.</w:t>
      </w:r>
      <w:r>
        <w:rPr>
          <w:rFonts w:ascii="Arial" w:eastAsia="Times New Roman" w:hAnsi="Arial" w:cs="Arial"/>
          <w:iCs/>
          <w:lang w:val="es-ES" w:eastAsia="es-ES"/>
        </w:rPr>
        <w:t>)</w:t>
      </w:r>
    </w:p>
    <w:p w:rsidR="00E26B5A" w:rsidRDefault="00E26B5A" w:rsidP="00ED0614">
      <w:pPr>
        <w:spacing w:after="0" w:line="276" w:lineRule="auto"/>
        <w:ind w:firstLine="425"/>
        <w:jc w:val="both"/>
        <w:rPr>
          <w:rFonts w:ascii="Arial" w:eastAsia="Times New Roman" w:hAnsi="Arial" w:cs="Arial"/>
          <w:iCs/>
          <w:lang w:val="es-ES" w:eastAsia="es-ES"/>
        </w:rPr>
      </w:pPr>
    </w:p>
    <w:p w:rsidR="00E26B5A" w:rsidRDefault="0036309E" w:rsidP="00B83049">
      <w:pPr>
        <w:spacing w:after="0" w:line="276" w:lineRule="auto"/>
        <w:ind w:firstLine="425"/>
        <w:jc w:val="center"/>
        <w:rPr>
          <w:rFonts w:ascii="Arial" w:eastAsia="Times New Roman" w:hAnsi="Arial" w:cs="Arial"/>
          <w:iCs/>
          <w:lang w:val="es-ES" w:eastAsia="es-ES"/>
        </w:rPr>
      </w:pPr>
      <w:r>
        <w:rPr>
          <w:noProof/>
          <w:lang w:eastAsia="es-PE"/>
        </w:rPr>
        <w:drawing>
          <wp:inline distT="0" distB="0" distL="0" distR="0" wp14:anchorId="1614CBAB" wp14:editId="36D61DFD">
            <wp:extent cx="4922577" cy="4898572"/>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23321" cy="4899312"/>
                    </a:xfrm>
                    <a:prstGeom prst="rect">
                      <a:avLst/>
                    </a:prstGeom>
                  </pic:spPr>
                </pic:pic>
              </a:graphicData>
            </a:graphic>
          </wp:inline>
        </w:drawing>
      </w:r>
    </w:p>
    <w:p w:rsidR="00E26B5A" w:rsidRDefault="00E26B5A" w:rsidP="00ED0614">
      <w:pPr>
        <w:spacing w:after="0" w:line="276" w:lineRule="auto"/>
        <w:ind w:firstLine="425"/>
        <w:jc w:val="both"/>
        <w:rPr>
          <w:rFonts w:ascii="Arial" w:eastAsia="Times New Roman" w:hAnsi="Arial" w:cs="Arial"/>
          <w:iCs/>
          <w:lang w:val="es-ES" w:eastAsia="es-ES"/>
        </w:rPr>
      </w:pPr>
    </w:p>
    <w:p w:rsidR="0036309E" w:rsidRDefault="0036309E" w:rsidP="00A6020B">
      <w:pPr>
        <w:pStyle w:val="CDR01"/>
      </w:pPr>
      <w:bookmarkStart w:id="55" w:name="_Toc5640972"/>
      <w:r>
        <w:t>VISTA DE DESARROLLO</w:t>
      </w:r>
      <w:bookmarkEnd w:id="55"/>
    </w:p>
    <w:p w:rsidR="0036309E" w:rsidRPr="00CD1043" w:rsidRDefault="0036309E" w:rsidP="00CD1043">
      <w:pPr>
        <w:pStyle w:val="CDR01"/>
        <w:numPr>
          <w:ilvl w:val="0"/>
          <w:numId w:val="0"/>
        </w:numPr>
        <w:ind w:left="1145"/>
        <w:rPr>
          <w:b w:val="0"/>
        </w:rPr>
      </w:pPr>
      <w:bookmarkStart w:id="56" w:name="_Toc5640973"/>
      <w:r w:rsidRPr="00CD1043">
        <w:rPr>
          <w:b w:val="0"/>
        </w:rPr>
        <w:t>Esta vista describe la estructura total del modelo de implementación, la descomposición del software en capas y módulos</w:t>
      </w:r>
      <w:bookmarkEnd w:id="56"/>
    </w:p>
    <w:p w:rsidR="0036309E" w:rsidRDefault="0036309E" w:rsidP="00CD1043">
      <w:pPr>
        <w:pStyle w:val="CDR01"/>
        <w:numPr>
          <w:ilvl w:val="0"/>
          <w:numId w:val="0"/>
        </w:numPr>
        <w:ind w:left="1145"/>
      </w:pPr>
    </w:p>
    <w:p w:rsidR="0036309E" w:rsidRDefault="0036309E" w:rsidP="0074204E">
      <w:pPr>
        <w:pStyle w:val="CDR01"/>
        <w:numPr>
          <w:ilvl w:val="1"/>
          <w:numId w:val="16"/>
        </w:numPr>
      </w:pPr>
      <w:bookmarkStart w:id="57" w:name="_Toc5640974"/>
      <w:r>
        <w:t>Dependencia de capas</w:t>
      </w:r>
      <w:r w:rsidR="00CD1043">
        <w:t>.</w:t>
      </w:r>
      <w:bookmarkEnd w:id="57"/>
    </w:p>
    <w:p w:rsidR="00CD1043" w:rsidRDefault="00CD1043" w:rsidP="00CD1043">
      <w:pPr>
        <w:pStyle w:val="CDR01"/>
        <w:numPr>
          <w:ilvl w:val="0"/>
          <w:numId w:val="0"/>
        </w:numPr>
        <w:ind w:left="1865"/>
      </w:pPr>
    </w:p>
    <w:p w:rsidR="0036309E" w:rsidRPr="00CD1043" w:rsidRDefault="0036309E" w:rsidP="00CD1043">
      <w:pPr>
        <w:pStyle w:val="CDR01"/>
        <w:numPr>
          <w:ilvl w:val="0"/>
          <w:numId w:val="0"/>
        </w:numPr>
        <w:ind w:left="1145"/>
        <w:rPr>
          <w:b w:val="0"/>
        </w:rPr>
      </w:pPr>
      <w:bookmarkStart w:id="58" w:name="_Toc5640975"/>
      <w:r w:rsidRPr="00CD1043">
        <w:rPr>
          <w:b w:val="0"/>
        </w:rPr>
        <w:t>El sistema REGISTRA se encuentra dividido en capas basado en una arquitectura N-</w:t>
      </w:r>
      <w:proofErr w:type="spellStart"/>
      <w:r w:rsidRPr="00CD1043">
        <w:rPr>
          <w:b w:val="0"/>
        </w:rPr>
        <w:t>Tier</w:t>
      </w:r>
      <w:proofErr w:type="spellEnd"/>
      <w:r w:rsidRPr="00CD1043">
        <w:rPr>
          <w:b w:val="0"/>
        </w:rPr>
        <w:t xml:space="preserve"> separando cada capa por una responsabilidad específica:</w:t>
      </w:r>
      <w:bookmarkEnd w:id="58"/>
    </w:p>
    <w:p w:rsidR="0036309E" w:rsidRDefault="0036309E" w:rsidP="00CD1043">
      <w:pPr>
        <w:pStyle w:val="CDR01"/>
        <w:numPr>
          <w:ilvl w:val="0"/>
          <w:numId w:val="0"/>
        </w:numPr>
        <w:ind w:left="1145"/>
      </w:pPr>
    </w:p>
    <w:p w:rsidR="0036309E" w:rsidRPr="0036309E" w:rsidRDefault="00B93593" w:rsidP="00CD1043">
      <w:pPr>
        <w:pStyle w:val="CDR01"/>
        <w:numPr>
          <w:ilvl w:val="0"/>
          <w:numId w:val="0"/>
        </w:numPr>
        <w:ind w:left="1145"/>
      </w:pPr>
      <w:bookmarkStart w:id="59" w:name="_Toc5640976"/>
      <w:r>
        <w:rPr>
          <w:noProof/>
          <w:lang w:val="es-PE" w:eastAsia="es-PE"/>
        </w:rPr>
        <w:lastRenderedPageBreak/>
        <w:drawing>
          <wp:inline distT="0" distB="0" distL="0" distR="0" wp14:anchorId="163A9955" wp14:editId="61191C0E">
            <wp:extent cx="4880395" cy="4762918"/>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6702" cy="4769074"/>
                    </a:xfrm>
                    <a:prstGeom prst="rect">
                      <a:avLst/>
                    </a:prstGeom>
                  </pic:spPr>
                </pic:pic>
              </a:graphicData>
            </a:graphic>
          </wp:inline>
        </w:drawing>
      </w:r>
      <w:bookmarkEnd w:id="59"/>
    </w:p>
    <w:p w:rsidR="0036309E" w:rsidRDefault="0036309E" w:rsidP="00CD1043">
      <w:pPr>
        <w:pStyle w:val="CDR01"/>
        <w:numPr>
          <w:ilvl w:val="0"/>
          <w:numId w:val="0"/>
        </w:numPr>
        <w:ind w:left="1145"/>
      </w:pPr>
    </w:p>
    <w:p w:rsidR="0069552D" w:rsidRPr="00D65154" w:rsidRDefault="0069552D" w:rsidP="00CD1043">
      <w:pPr>
        <w:spacing w:line="360" w:lineRule="auto"/>
        <w:ind w:left="1134"/>
        <w:rPr>
          <w:rFonts w:ascii="Arial" w:hAnsi="Arial" w:cs="Arial"/>
        </w:rPr>
      </w:pPr>
      <w:r w:rsidRPr="00D65154">
        <w:rPr>
          <w:rFonts w:ascii="Arial" w:hAnsi="Arial" w:cs="Arial"/>
        </w:rPr>
        <w:t>El diagrama muestra los paquetes de alto nivel en los que se divide el sistema y que coinciden con las capas que componen la aplicación.</w:t>
      </w:r>
    </w:p>
    <w:p w:rsidR="00906395" w:rsidRDefault="00906395" w:rsidP="00CD1043">
      <w:pPr>
        <w:pStyle w:val="CDR01"/>
        <w:numPr>
          <w:ilvl w:val="0"/>
          <w:numId w:val="0"/>
        </w:numPr>
        <w:ind w:left="1145"/>
      </w:pPr>
    </w:p>
    <w:p w:rsidR="00BB7C4E" w:rsidRDefault="00BB7C4E" w:rsidP="00CD1043">
      <w:pPr>
        <w:pStyle w:val="CDR01"/>
        <w:numPr>
          <w:ilvl w:val="0"/>
          <w:numId w:val="0"/>
        </w:numPr>
        <w:ind w:left="1145"/>
      </w:pPr>
    </w:p>
    <w:p w:rsidR="00CD1043" w:rsidRDefault="00CD1043" w:rsidP="00CD1043">
      <w:pPr>
        <w:pStyle w:val="CDR01"/>
        <w:numPr>
          <w:ilvl w:val="0"/>
          <w:numId w:val="0"/>
        </w:numPr>
        <w:ind w:left="1145"/>
      </w:pPr>
    </w:p>
    <w:p w:rsidR="00CD1043" w:rsidRDefault="00CD1043" w:rsidP="00CD1043">
      <w:pPr>
        <w:pStyle w:val="CDR01"/>
        <w:numPr>
          <w:ilvl w:val="0"/>
          <w:numId w:val="0"/>
        </w:numPr>
        <w:ind w:left="1145"/>
      </w:pPr>
    </w:p>
    <w:p w:rsidR="00CD1043" w:rsidRDefault="00CD1043" w:rsidP="00CD1043">
      <w:pPr>
        <w:pStyle w:val="CDR01"/>
        <w:numPr>
          <w:ilvl w:val="0"/>
          <w:numId w:val="0"/>
        </w:numPr>
        <w:ind w:left="1145"/>
      </w:pPr>
    </w:p>
    <w:p w:rsidR="00CD1043" w:rsidRDefault="00CD1043" w:rsidP="00CD1043">
      <w:pPr>
        <w:pStyle w:val="CDR01"/>
        <w:numPr>
          <w:ilvl w:val="0"/>
          <w:numId w:val="0"/>
        </w:numPr>
        <w:ind w:left="1145"/>
      </w:pPr>
    </w:p>
    <w:p w:rsidR="00CD1043" w:rsidRDefault="00CD1043" w:rsidP="00CD1043">
      <w:pPr>
        <w:pStyle w:val="CDR01"/>
        <w:numPr>
          <w:ilvl w:val="0"/>
          <w:numId w:val="0"/>
        </w:numPr>
        <w:ind w:left="1145"/>
      </w:pPr>
    </w:p>
    <w:p w:rsidR="0036309E" w:rsidRDefault="0069552D" w:rsidP="0074204E">
      <w:pPr>
        <w:pStyle w:val="CDR01"/>
        <w:numPr>
          <w:ilvl w:val="1"/>
          <w:numId w:val="16"/>
        </w:numPr>
      </w:pPr>
      <w:bookmarkStart w:id="60" w:name="_Toc5640977"/>
      <w:r>
        <w:t>Componentes</w:t>
      </w:r>
      <w:bookmarkEnd w:id="60"/>
    </w:p>
    <w:p w:rsidR="0069552D" w:rsidRDefault="00CD1043" w:rsidP="00CD1043">
      <w:pPr>
        <w:pStyle w:val="CDR01"/>
        <w:numPr>
          <w:ilvl w:val="0"/>
          <w:numId w:val="0"/>
        </w:numPr>
        <w:ind w:left="360"/>
      </w:pPr>
      <w:bookmarkStart w:id="61" w:name="_Toc5640978"/>
      <w:r>
        <w:rPr>
          <w:noProof/>
          <w:lang w:val="es-PE" w:eastAsia="es-PE"/>
        </w:rPr>
        <w:lastRenderedPageBreak/>
        <w:drawing>
          <wp:inline distT="0" distB="0" distL="0" distR="0" wp14:anchorId="56FADD11" wp14:editId="70FFBDD9">
            <wp:extent cx="5051142" cy="612447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55851" cy="6130179"/>
                    </a:xfrm>
                    <a:prstGeom prst="rect">
                      <a:avLst/>
                    </a:prstGeom>
                  </pic:spPr>
                </pic:pic>
              </a:graphicData>
            </a:graphic>
          </wp:inline>
        </w:drawing>
      </w:r>
      <w:bookmarkEnd w:id="61"/>
    </w:p>
    <w:p w:rsidR="0036309E" w:rsidRDefault="0036309E" w:rsidP="00CD1043">
      <w:pPr>
        <w:pStyle w:val="CDR01"/>
        <w:numPr>
          <w:ilvl w:val="0"/>
          <w:numId w:val="0"/>
        </w:numPr>
        <w:ind w:left="360"/>
      </w:pPr>
    </w:p>
    <w:p w:rsidR="00906395" w:rsidRPr="0036309E" w:rsidRDefault="00906395" w:rsidP="00CD1043">
      <w:pPr>
        <w:pStyle w:val="CDR01"/>
        <w:numPr>
          <w:ilvl w:val="0"/>
          <w:numId w:val="0"/>
        </w:numPr>
        <w:ind w:left="360"/>
      </w:pPr>
    </w:p>
    <w:p w:rsidR="002911A3" w:rsidRDefault="002911A3" w:rsidP="00382363">
      <w:pPr>
        <w:pStyle w:val="CDR01"/>
      </w:pPr>
      <w:bookmarkStart w:id="62" w:name="_Toc5640979"/>
      <w:r>
        <w:t>VISTA DE PROCESO</w:t>
      </w:r>
    </w:p>
    <w:p w:rsidR="002911A3" w:rsidRDefault="002911A3" w:rsidP="002911A3">
      <w:pPr>
        <w:pStyle w:val="CDR01"/>
        <w:numPr>
          <w:ilvl w:val="0"/>
          <w:numId w:val="0"/>
        </w:numPr>
        <w:ind w:left="1145"/>
        <w:rPr>
          <w:b w:val="0"/>
        </w:rPr>
      </w:pPr>
      <w:r>
        <w:rPr>
          <w:b w:val="0"/>
        </w:rPr>
        <w:t>El Sistema de Registro Académico “REGISTRA” realiza un proceso en segundo a través de un servicio Windows el cual se ejecuta para la realización del proceso de carga masiva desde una plantilla de datos validados. El proceso que se realiza sigue el siguiente procedimiento:</w:t>
      </w:r>
    </w:p>
    <w:p w:rsidR="002911A3" w:rsidRDefault="002911A3" w:rsidP="002911A3">
      <w:pPr>
        <w:pStyle w:val="CDR01"/>
        <w:numPr>
          <w:ilvl w:val="0"/>
          <w:numId w:val="0"/>
        </w:numPr>
        <w:ind w:left="1145"/>
        <w:rPr>
          <w:b w:val="0"/>
        </w:rPr>
      </w:pPr>
    </w:p>
    <w:p w:rsidR="002911A3" w:rsidRDefault="002911A3" w:rsidP="003243F9">
      <w:pPr>
        <w:pStyle w:val="CDR01"/>
        <w:numPr>
          <w:ilvl w:val="0"/>
          <w:numId w:val="17"/>
        </w:numPr>
        <w:rPr>
          <w:b w:val="0"/>
        </w:rPr>
      </w:pPr>
      <w:r>
        <w:rPr>
          <w:b w:val="0"/>
        </w:rPr>
        <w:t xml:space="preserve">Inicialmente se carga un archivo de datos </w:t>
      </w:r>
      <w:r w:rsidR="003243F9">
        <w:rPr>
          <w:b w:val="0"/>
        </w:rPr>
        <w:t xml:space="preserve">CargaMasiva.xlsx </w:t>
      </w:r>
      <w:r>
        <w:rPr>
          <w:b w:val="0"/>
        </w:rPr>
        <w:t>en el servidor de archivos (File Server)</w:t>
      </w:r>
      <w:r w:rsidR="003243F9">
        <w:rPr>
          <w:b w:val="0"/>
        </w:rPr>
        <w:t xml:space="preserve"> y en la tabla </w:t>
      </w:r>
      <w:proofErr w:type="spellStart"/>
      <w:r w:rsidR="003243F9">
        <w:rPr>
          <w:b w:val="0"/>
        </w:rPr>
        <w:t>archivo.carga</w:t>
      </w:r>
      <w:proofErr w:type="spellEnd"/>
      <w:r w:rsidR="003243F9">
        <w:rPr>
          <w:b w:val="0"/>
        </w:rPr>
        <w:t xml:space="preserve"> de la base de datos del sistema</w:t>
      </w:r>
      <w:r w:rsidR="00ED6549">
        <w:rPr>
          <w:b w:val="0"/>
        </w:rPr>
        <w:t xml:space="preserve"> (db_regia_2)</w:t>
      </w:r>
      <w:r w:rsidR="003243F9">
        <w:rPr>
          <w:b w:val="0"/>
        </w:rPr>
        <w:t>.</w:t>
      </w:r>
      <w:r>
        <w:rPr>
          <w:b w:val="0"/>
        </w:rPr>
        <w:t xml:space="preserve"> </w:t>
      </w:r>
    </w:p>
    <w:p w:rsidR="003243F9" w:rsidRDefault="00ED6549" w:rsidP="003243F9">
      <w:pPr>
        <w:pStyle w:val="CDR01"/>
        <w:numPr>
          <w:ilvl w:val="0"/>
          <w:numId w:val="17"/>
        </w:numPr>
        <w:rPr>
          <w:b w:val="0"/>
        </w:rPr>
      </w:pPr>
      <w:r>
        <w:rPr>
          <w:b w:val="0"/>
        </w:rPr>
        <w:lastRenderedPageBreak/>
        <w:t>Se registra el proceso en estado “PENDIENTE” en el Sistema de Configuración y Seguridad a través del método Proceso</w:t>
      </w:r>
      <w:r w:rsidR="003F047B">
        <w:rPr>
          <w:b w:val="0"/>
        </w:rPr>
        <w:t xml:space="preserve"> </w:t>
      </w:r>
      <w:proofErr w:type="spellStart"/>
      <w:r>
        <w:rPr>
          <w:b w:val="0"/>
        </w:rPr>
        <w:t>Sistema_Registrar</w:t>
      </w:r>
      <w:proofErr w:type="spellEnd"/>
      <w:r w:rsidR="003F047B">
        <w:rPr>
          <w:b w:val="0"/>
        </w:rPr>
        <w:t xml:space="preserve"> </w:t>
      </w:r>
      <w:r>
        <w:rPr>
          <w:b w:val="0"/>
        </w:rPr>
        <w:t>Proceso. El acceso para el Sistema de Configuración y Seguridad</w:t>
      </w:r>
      <w:r w:rsidR="00676516">
        <w:rPr>
          <w:b w:val="0"/>
        </w:rPr>
        <w:t xml:space="preserve"> (SCS)</w:t>
      </w:r>
      <w:r>
        <w:rPr>
          <w:b w:val="0"/>
        </w:rPr>
        <w:t xml:space="preserve"> es a través del enlace:</w:t>
      </w:r>
    </w:p>
    <w:p w:rsidR="00ED6549" w:rsidRDefault="00A90FEB" w:rsidP="00ED6549">
      <w:pPr>
        <w:pStyle w:val="CDR01"/>
        <w:numPr>
          <w:ilvl w:val="0"/>
          <w:numId w:val="0"/>
        </w:numPr>
        <w:ind w:left="1505"/>
        <w:rPr>
          <w:b w:val="0"/>
        </w:rPr>
      </w:pPr>
      <w:hyperlink r:id="rId23" w:history="1">
        <w:r w:rsidR="00ED6549" w:rsidRPr="00B93EAD">
          <w:rPr>
            <w:rStyle w:val="Hipervnculo"/>
          </w:rPr>
          <w:t>http://10.200.4.32:20150/Configuracion/ProcesosServicio.svc?wsdl</w:t>
        </w:r>
      </w:hyperlink>
    </w:p>
    <w:p w:rsidR="00ED6549" w:rsidRDefault="00ED6549" w:rsidP="0035592D">
      <w:pPr>
        <w:pStyle w:val="CDR01"/>
        <w:numPr>
          <w:ilvl w:val="0"/>
          <w:numId w:val="0"/>
        </w:numPr>
        <w:ind w:left="1505"/>
        <w:rPr>
          <w:b w:val="0"/>
        </w:rPr>
      </w:pPr>
    </w:p>
    <w:p w:rsidR="0035592D" w:rsidRDefault="0035592D" w:rsidP="0035592D">
      <w:pPr>
        <w:pStyle w:val="CDR01"/>
        <w:numPr>
          <w:ilvl w:val="0"/>
          <w:numId w:val="0"/>
        </w:numPr>
        <w:ind w:left="1505"/>
      </w:pPr>
    </w:p>
    <w:p w:rsidR="0035592D" w:rsidRDefault="0035592D" w:rsidP="0035592D">
      <w:pPr>
        <w:pStyle w:val="CDR01"/>
        <w:numPr>
          <w:ilvl w:val="0"/>
          <w:numId w:val="0"/>
        </w:numPr>
        <w:ind w:left="1505"/>
      </w:pPr>
      <w:r>
        <w:t>Procesamiento del Servicio WINDOWS:</w:t>
      </w:r>
    </w:p>
    <w:p w:rsidR="0035592D" w:rsidRDefault="0035592D" w:rsidP="0035592D">
      <w:pPr>
        <w:pStyle w:val="CDR01"/>
        <w:numPr>
          <w:ilvl w:val="0"/>
          <w:numId w:val="0"/>
        </w:numPr>
        <w:ind w:left="1145" w:hanging="720"/>
        <w:rPr>
          <w:b w:val="0"/>
        </w:rPr>
      </w:pPr>
    </w:p>
    <w:p w:rsidR="0035592D" w:rsidRDefault="00BD6491" w:rsidP="0035592D">
      <w:pPr>
        <w:pStyle w:val="CDR01"/>
        <w:numPr>
          <w:ilvl w:val="0"/>
          <w:numId w:val="0"/>
        </w:numPr>
        <w:ind w:left="1145" w:hanging="720"/>
        <w:rPr>
          <w:b w:val="0"/>
        </w:rPr>
      </w:pPr>
      <w:r>
        <w:rPr>
          <w:noProof/>
          <w:lang w:val="es-PE" w:eastAsia="es-PE"/>
        </w:rPr>
        <w:drawing>
          <wp:inline distT="0" distB="0" distL="0" distR="0" wp14:anchorId="3DE1D0A5" wp14:editId="45B32425">
            <wp:extent cx="6120130" cy="616013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6160135"/>
                    </a:xfrm>
                    <a:prstGeom prst="rect">
                      <a:avLst/>
                    </a:prstGeom>
                  </pic:spPr>
                </pic:pic>
              </a:graphicData>
            </a:graphic>
          </wp:inline>
        </w:drawing>
      </w:r>
    </w:p>
    <w:p w:rsidR="0035592D" w:rsidRDefault="0035592D" w:rsidP="0035592D">
      <w:pPr>
        <w:pStyle w:val="CDR01"/>
        <w:numPr>
          <w:ilvl w:val="0"/>
          <w:numId w:val="0"/>
        </w:numPr>
        <w:ind w:left="1145" w:hanging="720"/>
        <w:rPr>
          <w:b w:val="0"/>
        </w:rPr>
      </w:pPr>
    </w:p>
    <w:p w:rsidR="003522C4" w:rsidRDefault="003522C4" w:rsidP="00382363">
      <w:pPr>
        <w:pStyle w:val="CDR01"/>
      </w:pPr>
      <w:r>
        <w:t>MODELO DE DATOS</w:t>
      </w:r>
      <w:bookmarkEnd w:id="62"/>
    </w:p>
    <w:p w:rsidR="003522C4" w:rsidRDefault="003522C4" w:rsidP="00ED0614">
      <w:pPr>
        <w:spacing w:after="0" w:line="276" w:lineRule="auto"/>
        <w:ind w:firstLine="425"/>
        <w:jc w:val="both"/>
      </w:pPr>
    </w:p>
    <w:p w:rsidR="00C67F4A" w:rsidRDefault="00C67F4A" w:rsidP="00ED0614">
      <w:pPr>
        <w:spacing w:after="0" w:line="276" w:lineRule="auto"/>
        <w:ind w:firstLine="425"/>
        <w:jc w:val="both"/>
      </w:pPr>
    </w:p>
    <w:p w:rsidR="003522C4" w:rsidRPr="008019F8" w:rsidRDefault="003522C4" w:rsidP="0074204E">
      <w:pPr>
        <w:pStyle w:val="CDR02"/>
        <w:numPr>
          <w:ilvl w:val="1"/>
          <w:numId w:val="4"/>
        </w:numPr>
        <w:spacing w:line="276" w:lineRule="auto"/>
        <w:ind w:left="1843" w:hanging="709"/>
      </w:pPr>
      <w:bookmarkStart w:id="63" w:name="_Toc5640980"/>
      <w:r w:rsidRPr="008019F8">
        <w:lastRenderedPageBreak/>
        <w:t>MODELO LÓGICO</w:t>
      </w:r>
      <w:bookmarkEnd w:id="63"/>
    </w:p>
    <w:p w:rsidR="003522C4" w:rsidRDefault="003522C4" w:rsidP="00ED0614">
      <w:pPr>
        <w:spacing w:after="0" w:line="276" w:lineRule="auto"/>
        <w:ind w:firstLine="425"/>
        <w:jc w:val="both"/>
      </w:pPr>
    </w:p>
    <w:p w:rsidR="00CC10BC" w:rsidRDefault="00CC10BC" w:rsidP="00ED0614">
      <w:pPr>
        <w:spacing w:after="0" w:line="276" w:lineRule="auto"/>
        <w:ind w:firstLine="425"/>
        <w:jc w:val="both"/>
      </w:pPr>
      <w:r>
        <w:rPr>
          <w:noProof/>
          <w:lang w:eastAsia="es-PE"/>
        </w:rPr>
        <w:drawing>
          <wp:inline distT="0" distB="0" distL="0" distR="0" wp14:anchorId="5E7A0379" wp14:editId="09E41BB7">
            <wp:extent cx="6120130" cy="4039438"/>
            <wp:effectExtent l="19050" t="19050" r="13970" b="184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1498" cy="4040341"/>
                    </a:xfrm>
                    <a:prstGeom prst="rect">
                      <a:avLst/>
                    </a:prstGeom>
                    <a:ln w="12700">
                      <a:solidFill>
                        <a:schemeClr val="accent1"/>
                      </a:solidFill>
                    </a:ln>
                  </pic:spPr>
                </pic:pic>
              </a:graphicData>
            </a:graphic>
          </wp:inline>
        </w:drawing>
      </w:r>
    </w:p>
    <w:p w:rsidR="003522C4" w:rsidRDefault="003522C4" w:rsidP="00ED0614">
      <w:pPr>
        <w:spacing w:after="0" w:line="276" w:lineRule="auto"/>
        <w:ind w:firstLine="425"/>
        <w:jc w:val="both"/>
      </w:pPr>
    </w:p>
    <w:p w:rsidR="00906395" w:rsidRDefault="00906395" w:rsidP="00ED0614">
      <w:pPr>
        <w:spacing w:after="0" w:line="276" w:lineRule="auto"/>
        <w:ind w:firstLine="425"/>
        <w:jc w:val="both"/>
      </w:pPr>
    </w:p>
    <w:p w:rsidR="00906395" w:rsidRDefault="00906395" w:rsidP="00ED0614">
      <w:pPr>
        <w:spacing w:after="0" w:line="276" w:lineRule="auto"/>
        <w:ind w:firstLine="425"/>
        <w:jc w:val="both"/>
      </w:pPr>
    </w:p>
    <w:p w:rsidR="00906395" w:rsidRDefault="00906395" w:rsidP="00ED0614">
      <w:pPr>
        <w:spacing w:after="0" w:line="276" w:lineRule="auto"/>
        <w:ind w:firstLine="425"/>
        <w:jc w:val="both"/>
      </w:pPr>
    </w:p>
    <w:p w:rsidR="00906395" w:rsidRDefault="00906395" w:rsidP="00ED0614">
      <w:pPr>
        <w:spacing w:after="0" w:line="276" w:lineRule="auto"/>
        <w:ind w:firstLine="425"/>
        <w:jc w:val="both"/>
      </w:pPr>
    </w:p>
    <w:p w:rsidR="00906395" w:rsidRDefault="00906395" w:rsidP="00ED0614">
      <w:pPr>
        <w:spacing w:after="0" w:line="276" w:lineRule="auto"/>
        <w:ind w:firstLine="425"/>
        <w:jc w:val="both"/>
      </w:pPr>
    </w:p>
    <w:p w:rsidR="00906395" w:rsidRDefault="00906395" w:rsidP="00ED0614">
      <w:pPr>
        <w:spacing w:after="0" w:line="276" w:lineRule="auto"/>
        <w:ind w:firstLine="425"/>
        <w:jc w:val="both"/>
      </w:pPr>
    </w:p>
    <w:p w:rsidR="00906395" w:rsidRDefault="00906395" w:rsidP="00ED0614">
      <w:pPr>
        <w:spacing w:after="0" w:line="276" w:lineRule="auto"/>
        <w:ind w:firstLine="425"/>
        <w:jc w:val="both"/>
      </w:pPr>
    </w:p>
    <w:p w:rsidR="00906395" w:rsidRDefault="00906395" w:rsidP="00ED0614">
      <w:pPr>
        <w:spacing w:after="0" w:line="276" w:lineRule="auto"/>
        <w:ind w:firstLine="425"/>
        <w:jc w:val="both"/>
      </w:pPr>
    </w:p>
    <w:p w:rsidR="00906395" w:rsidRDefault="00906395" w:rsidP="00ED0614">
      <w:pPr>
        <w:spacing w:after="0" w:line="276" w:lineRule="auto"/>
        <w:ind w:firstLine="425"/>
        <w:jc w:val="both"/>
      </w:pPr>
    </w:p>
    <w:p w:rsidR="00906395" w:rsidRDefault="00906395" w:rsidP="00ED0614">
      <w:pPr>
        <w:spacing w:after="0" w:line="276" w:lineRule="auto"/>
        <w:ind w:firstLine="425"/>
        <w:jc w:val="both"/>
      </w:pPr>
    </w:p>
    <w:p w:rsidR="00382363" w:rsidRDefault="00382363" w:rsidP="00ED0614">
      <w:pPr>
        <w:spacing w:after="0" w:line="276" w:lineRule="auto"/>
        <w:ind w:firstLine="425"/>
        <w:jc w:val="both"/>
      </w:pPr>
    </w:p>
    <w:p w:rsidR="00382363" w:rsidRDefault="00382363" w:rsidP="00ED0614">
      <w:pPr>
        <w:spacing w:after="0" w:line="276" w:lineRule="auto"/>
        <w:ind w:firstLine="425"/>
        <w:jc w:val="both"/>
      </w:pPr>
    </w:p>
    <w:p w:rsidR="00382363" w:rsidRDefault="00382363" w:rsidP="00ED0614">
      <w:pPr>
        <w:spacing w:after="0" w:line="276" w:lineRule="auto"/>
        <w:ind w:firstLine="425"/>
        <w:jc w:val="both"/>
      </w:pPr>
    </w:p>
    <w:p w:rsidR="00382363" w:rsidRDefault="00382363" w:rsidP="00ED0614">
      <w:pPr>
        <w:spacing w:after="0" w:line="276" w:lineRule="auto"/>
        <w:ind w:firstLine="425"/>
        <w:jc w:val="both"/>
      </w:pPr>
    </w:p>
    <w:p w:rsidR="00906395" w:rsidRDefault="00906395" w:rsidP="00ED0614">
      <w:pPr>
        <w:spacing w:after="0" w:line="276" w:lineRule="auto"/>
        <w:ind w:firstLine="425"/>
        <w:jc w:val="both"/>
      </w:pPr>
    </w:p>
    <w:p w:rsidR="00906395" w:rsidRDefault="00906395" w:rsidP="00ED0614">
      <w:pPr>
        <w:spacing w:after="0" w:line="276" w:lineRule="auto"/>
        <w:ind w:firstLine="425"/>
        <w:jc w:val="both"/>
      </w:pPr>
    </w:p>
    <w:p w:rsidR="00906395" w:rsidRDefault="00906395" w:rsidP="00ED0614">
      <w:pPr>
        <w:spacing w:after="0" w:line="276" w:lineRule="auto"/>
        <w:ind w:firstLine="425"/>
        <w:jc w:val="both"/>
      </w:pPr>
    </w:p>
    <w:p w:rsidR="00906395" w:rsidRDefault="00906395" w:rsidP="00ED0614">
      <w:pPr>
        <w:spacing w:after="0" w:line="276" w:lineRule="auto"/>
        <w:ind w:firstLine="425"/>
        <w:jc w:val="both"/>
      </w:pPr>
    </w:p>
    <w:p w:rsidR="00906395" w:rsidRDefault="00906395" w:rsidP="00ED0614">
      <w:pPr>
        <w:spacing w:after="0" w:line="276" w:lineRule="auto"/>
        <w:ind w:firstLine="425"/>
        <w:jc w:val="both"/>
      </w:pPr>
    </w:p>
    <w:p w:rsidR="00906395" w:rsidRDefault="00906395" w:rsidP="00ED0614">
      <w:pPr>
        <w:spacing w:after="0" w:line="276" w:lineRule="auto"/>
        <w:ind w:firstLine="425"/>
        <w:jc w:val="both"/>
      </w:pPr>
    </w:p>
    <w:p w:rsidR="00906395" w:rsidRDefault="00906395" w:rsidP="00ED0614">
      <w:pPr>
        <w:spacing w:after="0" w:line="276" w:lineRule="auto"/>
        <w:ind w:firstLine="425"/>
        <w:jc w:val="both"/>
      </w:pPr>
    </w:p>
    <w:p w:rsidR="00906395" w:rsidRDefault="00906395" w:rsidP="00ED0614">
      <w:pPr>
        <w:spacing w:after="0" w:line="276" w:lineRule="auto"/>
        <w:ind w:firstLine="425"/>
        <w:jc w:val="both"/>
      </w:pPr>
    </w:p>
    <w:p w:rsidR="003522C4" w:rsidRPr="008019F8" w:rsidRDefault="003522C4" w:rsidP="0074204E">
      <w:pPr>
        <w:pStyle w:val="CDR02"/>
        <w:numPr>
          <w:ilvl w:val="1"/>
          <w:numId w:val="4"/>
        </w:numPr>
        <w:spacing w:line="276" w:lineRule="auto"/>
        <w:ind w:left="1843" w:hanging="709"/>
      </w:pPr>
      <w:bookmarkStart w:id="64" w:name="_Toc5640981"/>
      <w:r w:rsidRPr="008019F8">
        <w:t>MODELO FÍSICO</w:t>
      </w:r>
      <w:bookmarkEnd w:id="64"/>
    </w:p>
    <w:p w:rsidR="003522C4" w:rsidRDefault="003522C4" w:rsidP="00ED0614">
      <w:pPr>
        <w:spacing w:after="0" w:line="276" w:lineRule="auto"/>
        <w:ind w:firstLine="425"/>
        <w:jc w:val="both"/>
      </w:pPr>
    </w:p>
    <w:p w:rsidR="005051F9" w:rsidRDefault="00CC10BC" w:rsidP="00ED0614">
      <w:pPr>
        <w:spacing w:after="0" w:line="276" w:lineRule="auto"/>
        <w:ind w:firstLine="425"/>
        <w:jc w:val="both"/>
      </w:pPr>
      <w:r>
        <w:rPr>
          <w:noProof/>
          <w:lang w:eastAsia="es-PE"/>
        </w:rPr>
        <w:drawing>
          <wp:inline distT="0" distB="0" distL="0" distR="0" wp14:anchorId="0F07FE65" wp14:editId="40B72409">
            <wp:extent cx="6120130" cy="3847465"/>
            <wp:effectExtent l="19050" t="19050" r="13970" b="196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847465"/>
                    </a:xfrm>
                    <a:prstGeom prst="rect">
                      <a:avLst/>
                    </a:prstGeom>
                    <a:ln w="12700">
                      <a:solidFill>
                        <a:schemeClr val="accent1"/>
                      </a:solidFill>
                    </a:ln>
                  </pic:spPr>
                </pic:pic>
              </a:graphicData>
            </a:graphic>
          </wp:inline>
        </w:drawing>
      </w:r>
    </w:p>
    <w:p w:rsidR="003522C4" w:rsidRPr="00ED0614" w:rsidRDefault="003522C4" w:rsidP="00ED0614">
      <w:pPr>
        <w:spacing w:after="0" w:line="276" w:lineRule="auto"/>
        <w:ind w:firstLine="425"/>
        <w:jc w:val="both"/>
      </w:pPr>
    </w:p>
    <w:p w:rsidR="009D22A5" w:rsidRPr="00031161" w:rsidRDefault="009D22A5" w:rsidP="0074204E">
      <w:pPr>
        <w:pStyle w:val="CDR01"/>
      </w:pPr>
      <w:bookmarkStart w:id="65" w:name="_Toc5640982"/>
      <w:r>
        <w:t>ANEXOS</w:t>
      </w:r>
      <w:bookmarkEnd w:id="65"/>
    </w:p>
    <w:p w:rsidR="009D22A5" w:rsidRPr="00287023" w:rsidRDefault="00287023" w:rsidP="009D22A5">
      <w:pPr>
        <w:spacing w:after="0" w:line="276" w:lineRule="auto"/>
        <w:ind w:left="426"/>
        <w:jc w:val="both"/>
        <w:rPr>
          <w:rFonts w:ascii="Arial" w:eastAsia="Times New Roman" w:hAnsi="Arial" w:cs="Arial"/>
          <w:i/>
          <w:iCs/>
          <w:lang w:val="es-ES" w:eastAsia="es-ES"/>
        </w:rPr>
      </w:pPr>
      <w:r w:rsidRPr="00287023">
        <w:rPr>
          <w:rFonts w:ascii="Arial" w:eastAsia="Times New Roman" w:hAnsi="Arial" w:cs="Arial"/>
          <w:i/>
          <w:iCs/>
          <w:lang w:val="es-ES" w:eastAsia="es-ES"/>
        </w:rPr>
        <w:t>No aplica</w:t>
      </w:r>
    </w:p>
    <w:p w:rsidR="009D22A5" w:rsidRPr="00EF5CAB" w:rsidRDefault="009D22A5" w:rsidP="009D22A5">
      <w:pPr>
        <w:spacing w:after="0" w:line="276" w:lineRule="auto"/>
        <w:jc w:val="both"/>
        <w:rPr>
          <w:rFonts w:ascii="Arial" w:eastAsia="Times New Roman" w:hAnsi="Arial" w:cs="Arial"/>
          <w:iCs/>
          <w:color w:val="0000FF"/>
          <w:lang w:val="es-ES" w:eastAsia="es-ES"/>
        </w:rPr>
      </w:pPr>
    </w:p>
    <w:p w:rsidR="00C538BE" w:rsidRDefault="00C538BE" w:rsidP="00C538BE">
      <w:pPr>
        <w:spacing w:after="0" w:line="276" w:lineRule="auto"/>
        <w:ind w:left="993"/>
        <w:jc w:val="both"/>
        <w:rPr>
          <w:rFonts w:ascii="Arial" w:eastAsia="Times New Roman" w:hAnsi="Arial" w:cs="Arial"/>
          <w:i/>
          <w:iCs/>
          <w:color w:val="0000FF"/>
          <w:lang w:val="es-ES" w:eastAsia="es-ES"/>
        </w:rPr>
      </w:pPr>
    </w:p>
    <w:sectPr w:rsidR="00C538BE" w:rsidSect="00313380">
      <w:headerReference w:type="default" r:id="rId27"/>
      <w:footerReference w:type="default" r:id="rId28"/>
      <w:headerReference w:type="first" r:id="rId29"/>
      <w:footerReference w:type="first" r:id="rId30"/>
      <w:pgSz w:w="11906" w:h="16838" w:code="9"/>
      <w:pgMar w:top="1843" w:right="1134" w:bottom="1418" w:left="1134" w:header="709" w:footer="97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0FEB" w:rsidRDefault="00A90FEB" w:rsidP="00700044">
      <w:pPr>
        <w:spacing w:after="0" w:line="240" w:lineRule="auto"/>
      </w:pPr>
      <w:r>
        <w:separator/>
      </w:r>
    </w:p>
  </w:endnote>
  <w:endnote w:type="continuationSeparator" w:id="0">
    <w:p w:rsidR="00A90FEB" w:rsidRDefault="00A90FEB" w:rsidP="00700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41" w:rightFromText="141" w:vertAnchor="text" w:tblpY="1"/>
      <w:tblOverlap w:val="never"/>
      <w:tblW w:w="9634" w:type="dxa"/>
      <w:tblBorders>
        <w:top w:val="single" w:sz="4" w:space="0" w:color="auto"/>
      </w:tblBorders>
      <w:tblLayout w:type="fixed"/>
      <w:tblLook w:val="0000" w:firstRow="0" w:lastRow="0" w:firstColumn="0" w:lastColumn="0" w:noHBand="0" w:noVBand="0"/>
    </w:tblPr>
    <w:tblGrid>
      <w:gridCol w:w="4106"/>
      <w:gridCol w:w="2244"/>
      <w:gridCol w:w="3284"/>
    </w:tblGrid>
    <w:tr w:rsidR="0035592D" w:rsidRPr="00313380" w:rsidTr="009A28BA">
      <w:tc>
        <w:tcPr>
          <w:tcW w:w="4106" w:type="dxa"/>
          <w:vAlign w:val="center"/>
        </w:tcPr>
        <w:p w:rsidR="0035592D" w:rsidRPr="00313380" w:rsidRDefault="0035592D" w:rsidP="00DD4E3A">
          <w:pPr>
            <w:spacing w:after="0" w:line="240" w:lineRule="auto"/>
            <w:rPr>
              <w:rFonts w:ascii="Arial" w:hAnsi="Arial" w:cs="Arial"/>
              <w:sz w:val="16"/>
              <w:szCs w:val="16"/>
            </w:rPr>
          </w:pPr>
        </w:p>
      </w:tc>
      <w:tc>
        <w:tcPr>
          <w:tcW w:w="2244" w:type="dxa"/>
          <w:vAlign w:val="center"/>
        </w:tcPr>
        <w:p w:rsidR="0035592D" w:rsidRPr="00313380" w:rsidRDefault="0035592D" w:rsidP="00DD4E3A">
          <w:pPr>
            <w:spacing w:after="0" w:line="240" w:lineRule="auto"/>
            <w:rPr>
              <w:rFonts w:ascii="Arial" w:hAnsi="Arial" w:cs="Arial"/>
              <w:sz w:val="16"/>
              <w:szCs w:val="16"/>
            </w:rPr>
          </w:pPr>
        </w:p>
      </w:tc>
      <w:tc>
        <w:tcPr>
          <w:tcW w:w="3284" w:type="dxa"/>
          <w:vAlign w:val="center"/>
        </w:tcPr>
        <w:p w:rsidR="0035592D" w:rsidRPr="00313380" w:rsidRDefault="0035592D" w:rsidP="00DD4E3A">
          <w:pPr>
            <w:spacing w:after="0" w:line="240" w:lineRule="auto"/>
            <w:jc w:val="right"/>
            <w:rPr>
              <w:rFonts w:ascii="Arial" w:hAnsi="Arial" w:cs="Arial"/>
              <w:sz w:val="16"/>
              <w:szCs w:val="16"/>
            </w:rPr>
          </w:pPr>
          <w:r w:rsidRPr="00313380">
            <w:rPr>
              <w:rFonts w:ascii="Arial" w:hAnsi="Arial" w:cs="Arial"/>
              <w:sz w:val="16"/>
              <w:szCs w:val="16"/>
            </w:rPr>
            <w:t xml:space="preserve">Página </w:t>
          </w:r>
          <w:r w:rsidRPr="00313380">
            <w:rPr>
              <w:rFonts w:ascii="Arial" w:hAnsi="Arial" w:cs="Arial"/>
              <w:sz w:val="16"/>
              <w:szCs w:val="16"/>
            </w:rPr>
            <w:fldChar w:fldCharType="begin"/>
          </w:r>
          <w:r w:rsidRPr="00313380">
            <w:rPr>
              <w:rFonts w:ascii="Arial" w:hAnsi="Arial" w:cs="Arial"/>
              <w:sz w:val="16"/>
              <w:szCs w:val="16"/>
            </w:rPr>
            <w:instrText xml:space="preserve"> PAGE </w:instrText>
          </w:r>
          <w:r w:rsidRPr="00313380">
            <w:rPr>
              <w:rFonts w:ascii="Arial" w:hAnsi="Arial" w:cs="Arial"/>
              <w:sz w:val="16"/>
              <w:szCs w:val="16"/>
            </w:rPr>
            <w:fldChar w:fldCharType="separate"/>
          </w:r>
          <w:r w:rsidR="00411B6A">
            <w:rPr>
              <w:rFonts w:ascii="Arial" w:hAnsi="Arial" w:cs="Arial"/>
              <w:noProof/>
              <w:sz w:val="16"/>
              <w:szCs w:val="16"/>
            </w:rPr>
            <w:t>21</w:t>
          </w:r>
          <w:r w:rsidRPr="00313380">
            <w:rPr>
              <w:rFonts w:ascii="Arial" w:hAnsi="Arial" w:cs="Arial"/>
              <w:sz w:val="16"/>
              <w:szCs w:val="16"/>
            </w:rPr>
            <w:fldChar w:fldCharType="end"/>
          </w:r>
          <w:r w:rsidRPr="00313380">
            <w:rPr>
              <w:rFonts w:ascii="Arial" w:hAnsi="Arial" w:cs="Arial"/>
              <w:sz w:val="16"/>
              <w:szCs w:val="16"/>
            </w:rPr>
            <w:t xml:space="preserve"> de </w:t>
          </w:r>
          <w:r w:rsidRPr="00313380">
            <w:rPr>
              <w:rFonts w:ascii="Arial" w:hAnsi="Arial" w:cs="Arial"/>
              <w:sz w:val="16"/>
              <w:szCs w:val="16"/>
            </w:rPr>
            <w:fldChar w:fldCharType="begin"/>
          </w:r>
          <w:r w:rsidRPr="00313380">
            <w:rPr>
              <w:rFonts w:ascii="Arial" w:hAnsi="Arial" w:cs="Arial"/>
              <w:sz w:val="16"/>
              <w:szCs w:val="16"/>
            </w:rPr>
            <w:instrText xml:space="preserve"> NUMPAGES </w:instrText>
          </w:r>
          <w:r w:rsidRPr="00313380">
            <w:rPr>
              <w:rFonts w:ascii="Arial" w:hAnsi="Arial" w:cs="Arial"/>
              <w:sz w:val="16"/>
              <w:szCs w:val="16"/>
            </w:rPr>
            <w:fldChar w:fldCharType="separate"/>
          </w:r>
          <w:r w:rsidR="00411B6A">
            <w:rPr>
              <w:rFonts w:ascii="Arial" w:hAnsi="Arial" w:cs="Arial"/>
              <w:noProof/>
              <w:sz w:val="16"/>
              <w:szCs w:val="16"/>
            </w:rPr>
            <w:t>21</w:t>
          </w:r>
          <w:r w:rsidRPr="00313380">
            <w:rPr>
              <w:rFonts w:ascii="Arial" w:hAnsi="Arial" w:cs="Arial"/>
              <w:sz w:val="16"/>
              <w:szCs w:val="16"/>
            </w:rPr>
            <w:fldChar w:fldCharType="end"/>
          </w:r>
        </w:p>
      </w:tc>
    </w:tr>
  </w:tbl>
  <w:p w:rsidR="0035592D" w:rsidRPr="00DD4E3A" w:rsidRDefault="0035592D" w:rsidP="00DD4E3A">
    <w:pPr>
      <w:pStyle w:val="Piedepgina"/>
      <w:rPr>
        <w:sz w:val="10"/>
        <w:szCs w:val="1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592D" w:rsidRDefault="0035592D">
    <w:pPr>
      <w:pStyle w:val="Piedepgina"/>
    </w:pPr>
    <w:r>
      <w:rPr>
        <w:noProof/>
        <w:lang w:eastAsia="es-PE"/>
      </w:rPr>
      <mc:AlternateContent>
        <mc:Choice Requires="wps">
          <w:drawing>
            <wp:anchor distT="0" distB="0" distL="114300" distR="114300" simplePos="0" relativeHeight="251659264" behindDoc="0" locked="0" layoutInCell="0" allowOverlap="1" wp14:anchorId="7CC0DEE0" wp14:editId="0E333AF4">
              <wp:simplePos x="0" y="0"/>
              <wp:positionH relativeFrom="page">
                <wp:align>left</wp:align>
              </wp:positionH>
              <wp:positionV relativeFrom="page">
                <wp:posOffset>9824720</wp:posOffset>
              </wp:positionV>
              <wp:extent cx="7938770" cy="899795"/>
              <wp:effectExtent l="0" t="0" r="5715" b="0"/>
              <wp:wrapNone/>
              <wp:docPr id="1"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8770" cy="899795"/>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082E13D3" id="Rectángulo 3" o:spid="_x0000_s1026" style="position:absolute;margin-left:0;margin-top:773.6pt;width:625.1pt;height:70.85pt;z-index:251659264;visibility:visible;mso-wrap-style:square;mso-width-percent:1050;mso-height-percent:0;mso-wrap-distance-left:9pt;mso-wrap-distance-top:0;mso-wrap-distance-right:9pt;mso-wrap-distance-bottom:0;mso-position-horizontal:left;mso-position-horizontal-relative:page;mso-position-vertical:absolute;mso-position-vertical-relative:page;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" o:allowincell="f" fillcolor="#943634"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0FEB" w:rsidRDefault="00A90FEB" w:rsidP="00700044">
      <w:pPr>
        <w:spacing w:after="0" w:line="240" w:lineRule="auto"/>
      </w:pPr>
      <w:r>
        <w:separator/>
      </w:r>
    </w:p>
  </w:footnote>
  <w:footnote w:type="continuationSeparator" w:id="0">
    <w:p w:rsidR="00A90FEB" w:rsidRDefault="00A90FEB" w:rsidP="00700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592D" w:rsidRDefault="0035592D">
    <w:pPr>
      <w:pStyle w:val="Encabezado"/>
    </w:pPr>
    <w:r w:rsidRPr="002313A2">
      <w:rPr>
        <w:noProof/>
        <w:lang w:eastAsia="es-PE"/>
      </w:rPr>
      <w:drawing>
        <wp:inline distT="0" distB="0" distL="0" distR="0" wp14:anchorId="6A2C32D7" wp14:editId="3CA76455">
          <wp:extent cx="6177516" cy="50228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79600" cy="502454"/>
                  </a:xfrm>
                  <a:prstGeom prst="rect">
                    <a:avLst/>
                  </a:prstGeom>
                  <a:noFill/>
                  <a:ln>
                    <a:noFill/>
                  </a:ln>
                </pic:spPr>
              </pic:pic>
            </a:graphicData>
          </a:graphic>
        </wp:inline>
      </w:drawing>
    </w:r>
  </w:p>
  <w:p w:rsidR="0035592D" w:rsidRPr="005B48BA" w:rsidRDefault="0035592D" w:rsidP="00085C2B">
    <w:pPr>
      <w:pStyle w:val="Encabezado"/>
      <w:pBdr>
        <w:bottom w:val="single" w:sz="4" w:space="1" w:color="auto"/>
      </w:pBdr>
      <w:ind w:right="35"/>
      <w:jc w:val="right"/>
      <w:rPr>
        <w:rFonts w:cs="Tahoma"/>
        <w:bCs/>
        <w:szCs w:val="18"/>
      </w:rPr>
    </w:pPr>
    <w:r>
      <w:rPr>
        <w:rFonts w:cs="Tahoma"/>
        <w:bCs/>
        <w:szCs w:val="20"/>
      </w:rPr>
      <w:t>Proyecto: REGISTRA</w:t>
    </w:r>
  </w:p>
  <w:p w:rsidR="0035592D" w:rsidRDefault="0035592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592D" w:rsidRPr="003257C0" w:rsidRDefault="0035592D">
    <w:pPr>
      <w:pStyle w:val="Encabezado"/>
      <w:rPr>
        <w:sz w:val="10"/>
        <w:szCs w:val="10"/>
      </w:rPr>
    </w:pPr>
  </w:p>
  <w:p w:rsidR="0035592D" w:rsidRDefault="0035592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F0671"/>
    <w:multiLevelType w:val="multilevel"/>
    <w:tmpl w:val="A8206E4E"/>
    <w:lvl w:ilvl="0">
      <w:start w:val="6"/>
      <w:numFmt w:val="decimal"/>
      <w:lvlText w:val="%1."/>
      <w:lvlJc w:val="left"/>
      <w:pPr>
        <w:ind w:left="360" w:hanging="36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9744" w:hanging="1800"/>
      </w:pPr>
      <w:rPr>
        <w:rFonts w:hint="default"/>
      </w:rPr>
    </w:lvl>
  </w:abstractNum>
  <w:abstractNum w:abstractNumId="1" w15:restartNumberingAfterBreak="0">
    <w:nsid w:val="07493DCC"/>
    <w:multiLevelType w:val="hybridMultilevel"/>
    <w:tmpl w:val="6750DC36"/>
    <w:lvl w:ilvl="0" w:tplc="5FC697CE">
      <w:start w:val="1"/>
      <w:numFmt w:val="decimal"/>
      <w:lvlText w:val="%1."/>
      <w:lvlJc w:val="left"/>
      <w:pPr>
        <w:ind w:left="1865" w:hanging="360"/>
      </w:pPr>
      <w:rPr>
        <w:rFonts w:hint="default"/>
      </w:rPr>
    </w:lvl>
    <w:lvl w:ilvl="1" w:tplc="280A0019" w:tentative="1">
      <w:start w:val="1"/>
      <w:numFmt w:val="lowerLetter"/>
      <w:lvlText w:val="%2."/>
      <w:lvlJc w:val="left"/>
      <w:pPr>
        <w:ind w:left="2585" w:hanging="360"/>
      </w:pPr>
    </w:lvl>
    <w:lvl w:ilvl="2" w:tplc="280A001B" w:tentative="1">
      <w:start w:val="1"/>
      <w:numFmt w:val="lowerRoman"/>
      <w:lvlText w:val="%3."/>
      <w:lvlJc w:val="right"/>
      <w:pPr>
        <w:ind w:left="3305" w:hanging="180"/>
      </w:pPr>
    </w:lvl>
    <w:lvl w:ilvl="3" w:tplc="280A000F" w:tentative="1">
      <w:start w:val="1"/>
      <w:numFmt w:val="decimal"/>
      <w:lvlText w:val="%4."/>
      <w:lvlJc w:val="left"/>
      <w:pPr>
        <w:ind w:left="4025" w:hanging="360"/>
      </w:pPr>
    </w:lvl>
    <w:lvl w:ilvl="4" w:tplc="280A0019" w:tentative="1">
      <w:start w:val="1"/>
      <w:numFmt w:val="lowerLetter"/>
      <w:lvlText w:val="%5."/>
      <w:lvlJc w:val="left"/>
      <w:pPr>
        <w:ind w:left="4745" w:hanging="360"/>
      </w:pPr>
    </w:lvl>
    <w:lvl w:ilvl="5" w:tplc="280A001B" w:tentative="1">
      <w:start w:val="1"/>
      <w:numFmt w:val="lowerRoman"/>
      <w:lvlText w:val="%6."/>
      <w:lvlJc w:val="right"/>
      <w:pPr>
        <w:ind w:left="5465" w:hanging="180"/>
      </w:pPr>
    </w:lvl>
    <w:lvl w:ilvl="6" w:tplc="280A000F" w:tentative="1">
      <w:start w:val="1"/>
      <w:numFmt w:val="decimal"/>
      <w:lvlText w:val="%7."/>
      <w:lvlJc w:val="left"/>
      <w:pPr>
        <w:ind w:left="6185" w:hanging="360"/>
      </w:pPr>
    </w:lvl>
    <w:lvl w:ilvl="7" w:tplc="280A0019" w:tentative="1">
      <w:start w:val="1"/>
      <w:numFmt w:val="lowerLetter"/>
      <w:lvlText w:val="%8."/>
      <w:lvlJc w:val="left"/>
      <w:pPr>
        <w:ind w:left="6905" w:hanging="360"/>
      </w:pPr>
    </w:lvl>
    <w:lvl w:ilvl="8" w:tplc="280A001B" w:tentative="1">
      <w:start w:val="1"/>
      <w:numFmt w:val="lowerRoman"/>
      <w:lvlText w:val="%9."/>
      <w:lvlJc w:val="right"/>
      <w:pPr>
        <w:ind w:left="7625" w:hanging="180"/>
      </w:pPr>
    </w:lvl>
  </w:abstractNum>
  <w:abstractNum w:abstractNumId="2" w15:restartNumberingAfterBreak="0">
    <w:nsid w:val="0BFA328C"/>
    <w:multiLevelType w:val="hybridMultilevel"/>
    <w:tmpl w:val="29621CA0"/>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3" w15:restartNumberingAfterBreak="0">
    <w:nsid w:val="12557EB7"/>
    <w:multiLevelType w:val="multilevel"/>
    <w:tmpl w:val="7BBC6374"/>
    <w:lvl w:ilvl="0">
      <w:start w:val="6"/>
      <w:numFmt w:val="decimal"/>
      <w:lvlText w:val="%1."/>
      <w:lvlJc w:val="left"/>
      <w:pPr>
        <w:ind w:left="360" w:hanging="360"/>
      </w:pPr>
      <w:rPr>
        <w:rFonts w:hint="default"/>
      </w:rPr>
    </w:lvl>
    <w:lvl w:ilvl="1">
      <w:start w:val="1"/>
      <w:numFmt w:val="decimal"/>
      <w:pStyle w:val="CDR02"/>
      <w:lvlText w:val="%1.%2."/>
      <w:lvlJc w:val="left"/>
      <w:pPr>
        <w:ind w:left="1174" w:hanging="720"/>
      </w:pPr>
      <w:rPr>
        <w:rFonts w:hint="default"/>
      </w:rPr>
    </w:lvl>
    <w:lvl w:ilvl="2">
      <w:start w:val="1"/>
      <w:numFmt w:val="decimal"/>
      <w:lvlText w:val="%1.%2.%3."/>
      <w:lvlJc w:val="left"/>
      <w:pPr>
        <w:ind w:left="1628" w:hanging="720"/>
      </w:pPr>
      <w:rPr>
        <w:rFonts w:hint="default"/>
      </w:rPr>
    </w:lvl>
    <w:lvl w:ilvl="3">
      <w:start w:val="1"/>
      <w:numFmt w:val="decimal"/>
      <w:lvlText w:val="%1.%2.%3.%4."/>
      <w:lvlJc w:val="left"/>
      <w:pPr>
        <w:ind w:left="2442" w:hanging="1080"/>
      </w:pPr>
      <w:rPr>
        <w:rFonts w:hint="default"/>
      </w:rPr>
    </w:lvl>
    <w:lvl w:ilvl="4">
      <w:start w:val="1"/>
      <w:numFmt w:val="decimal"/>
      <w:lvlText w:val="%1.%2.%3.%4.%5."/>
      <w:lvlJc w:val="left"/>
      <w:pPr>
        <w:ind w:left="2896" w:hanging="1080"/>
      </w:pPr>
      <w:rPr>
        <w:rFonts w:hint="default"/>
      </w:rPr>
    </w:lvl>
    <w:lvl w:ilvl="5">
      <w:start w:val="1"/>
      <w:numFmt w:val="decimal"/>
      <w:lvlText w:val="%1.%2.%3.%4.%5.%6."/>
      <w:lvlJc w:val="left"/>
      <w:pPr>
        <w:ind w:left="3710" w:hanging="1440"/>
      </w:pPr>
      <w:rPr>
        <w:rFonts w:hint="default"/>
      </w:rPr>
    </w:lvl>
    <w:lvl w:ilvl="6">
      <w:start w:val="1"/>
      <w:numFmt w:val="decimal"/>
      <w:lvlText w:val="%1.%2.%3.%4.%5.%6.%7."/>
      <w:lvlJc w:val="left"/>
      <w:pPr>
        <w:ind w:left="4164" w:hanging="1440"/>
      </w:pPr>
      <w:rPr>
        <w:rFonts w:hint="default"/>
      </w:rPr>
    </w:lvl>
    <w:lvl w:ilvl="7">
      <w:start w:val="1"/>
      <w:numFmt w:val="decimal"/>
      <w:lvlText w:val="%1.%2.%3.%4.%5.%6.%7.%8."/>
      <w:lvlJc w:val="left"/>
      <w:pPr>
        <w:ind w:left="4978" w:hanging="1800"/>
      </w:pPr>
      <w:rPr>
        <w:rFonts w:hint="default"/>
      </w:rPr>
    </w:lvl>
    <w:lvl w:ilvl="8">
      <w:start w:val="1"/>
      <w:numFmt w:val="decimal"/>
      <w:lvlText w:val="%1.%2.%3.%4.%5.%6.%7.%8.%9."/>
      <w:lvlJc w:val="left"/>
      <w:pPr>
        <w:ind w:left="5432" w:hanging="1800"/>
      </w:pPr>
      <w:rPr>
        <w:rFonts w:hint="default"/>
      </w:rPr>
    </w:lvl>
  </w:abstractNum>
  <w:abstractNum w:abstractNumId="4" w15:restartNumberingAfterBreak="0">
    <w:nsid w:val="147D3CDC"/>
    <w:multiLevelType w:val="multilevel"/>
    <w:tmpl w:val="15F844C0"/>
    <w:lvl w:ilvl="0">
      <w:start w:val="1"/>
      <w:numFmt w:val="decimal"/>
      <w:lvlText w:val="%1."/>
      <w:lvlJc w:val="left"/>
      <w:pPr>
        <w:ind w:left="360" w:hanging="360"/>
      </w:pPr>
      <w:rPr>
        <w:rFonts w:hint="default"/>
      </w:rPr>
    </w:lvl>
    <w:lvl w:ilvl="1">
      <w:start w:val="1"/>
      <w:numFmt w:val="decimal"/>
      <w:lvlText w:val="%1.%2."/>
      <w:lvlJc w:val="left"/>
      <w:pPr>
        <w:ind w:left="1174" w:hanging="720"/>
      </w:pPr>
      <w:rPr>
        <w:rFonts w:hint="default"/>
        <w:b/>
      </w:rPr>
    </w:lvl>
    <w:lvl w:ilvl="2">
      <w:start w:val="1"/>
      <w:numFmt w:val="decimal"/>
      <w:lvlText w:val="%1.%2.%3."/>
      <w:lvlJc w:val="left"/>
      <w:pPr>
        <w:ind w:left="1628" w:hanging="720"/>
      </w:pPr>
      <w:rPr>
        <w:rFonts w:hint="default"/>
      </w:rPr>
    </w:lvl>
    <w:lvl w:ilvl="3">
      <w:start w:val="1"/>
      <w:numFmt w:val="decimal"/>
      <w:lvlText w:val="%1.%2.%3.%4."/>
      <w:lvlJc w:val="left"/>
      <w:pPr>
        <w:ind w:left="2442" w:hanging="1080"/>
      </w:pPr>
      <w:rPr>
        <w:rFonts w:hint="default"/>
      </w:rPr>
    </w:lvl>
    <w:lvl w:ilvl="4">
      <w:start w:val="1"/>
      <w:numFmt w:val="decimal"/>
      <w:lvlText w:val="%1.%2.%3.%4.%5."/>
      <w:lvlJc w:val="left"/>
      <w:pPr>
        <w:ind w:left="2896" w:hanging="1080"/>
      </w:pPr>
      <w:rPr>
        <w:rFonts w:hint="default"/>
      </w:rPr>
    </w:lvl>
    <w:lvl w:ilvl="5">
      <w:start w:val="1"/>
      <w:numFmt w:val="decimal"/>
      <w:lvlText w:val="%1.%2.%3.%4.%5.%6."/>
      <w:lvlJc w:val="left"/>
      <w:pPr>
        <w:ind w:left="3710" w:hanging="1440"/>
      </w:pPr>
      <w:rPr>
        <w:rFonts w:hint="default"/>
      </w:rPr>
    </w:lvl>
    <w:lvl w:ilvl="6">
      <w:start w:val="1"/>
      <w:numFmt w:val="decimal"/>
      <w:lvlText w:val="%1.%2.%3.%4.%5.%6.%7."/>
      <w:lvlJc w:val="left"/>
      <w:pPr>
        <w:ind w:left="4164" w:hanging="1440"/>
      </w:pPr>
      <w:rPr>
        <w:rFonts w:hint="default"/>
      </w:rPr>
    </w:lvl>
    <w:lvl w:ilvl="7">
      <w:start w:val="1"/>
      <w:numFmt w:val="decimal"/>
      <w:lvlText w:val="%1.%2.%3.%4.%5.%6.%7.%8."/>
      <w:lvlJc w:val="left"/>
      <w:pPr>
        <w:ind w:left="4978" w:hanging="1800"/>
      </w:pPr>
      <w:rPr>
        <w:rFonts w:hint="default"/>
      </w:rPr>
    </w:lvl>
    <w:lvl w:ilvl="8">
      <w:start w:val="1"/>
      <w:numFmt w:val="decimal"/>
      <w:lvlText w:val="%1.%2.%3.%4.%5.%6.%7.%8.%9."/>
      <w:lvlJc w:val="left"/>
      <w:pPr>
        <w:ind w:left="5432" w:hanging="1800"/>
      </w:pPr>
      <w:rPr>
        <w:rFonts w:hint="default"/>
      </w:rPr>
    </w:lvl>
  </w:abstractNum>
  <w:abstractNum w:abstractNumId="5" w15:restartNumberingAfterBreak="0">
    <w:nsid w:val="258C1794"/>
    <w:multiLevelType w:val="hybridMultilevel"/>
    <w:tmpl w:val="78888C0E"/>
    <w:lvl w:ilvl="0" w:tplc="280A0001">
      <w:start w:val="1"/>
      <w:numFmt w:val="bullet"/>
      <w:lvlText w:val=""/>
      <w:lvlJc w:val="left"/>
      <w:pPr>
        <w:ind w:left="2433" w:hanging="360"/>
      </w:pPr>
      <w:rPr>
        <w:rFonts w:ascii="Symbol" w:hAnsi="Symbol" w:hint="default"/>
      </w:rPr>
    </w:lvl>
    <w:lvl w:ilvl="1" w:tplc="280A0003">
      <w:start w:val="1"/>
      <w:numFmt w:val="bullet"/>
      <w:lvlText w:val="o"/>
      <w:lvlJc w:val="left"/>
      <w:pPr>
        <w:ind w:left="3153" w:hanging="360"/>
      </w:pPr>
      <w:rPr>
        <w:rFonts w:ascii="Courier New" w:hAnsi="Courier New" w:cs="Courier New" w:hint="default"/>
      </w:rPr>
    </w:lvl>
    <w:lvl w:ilvl="2" w:tplc="280A0005">
      <w:start w:val="1"/>
      <w:numFmt w:val="bullet"/>
      <w:lvlText w:val=""/>
      <w:lvlJc w:val="left"/>
      <w:pPr>
        <w:ind w:left="3873" w:hanging="360"/>
      </w:pPr>
      <w:rPr>
        <w:rFonts w:ascii="Wingdings" w:hAnsi="Wingdings" w:hint="default"/>
      </w:rPr>
    </w:lvl>
    <w:lvl w:ilvl="3" w:tplc="280A0001" w:tentative="1">
      <w:start w:val="1"/>
      <w:numFmt w:val="bullet"/>
      <w:lvlText w:val=""/>
      <w:lvlJc w:val="left"/>
      <w:pPr>
        <w:ind w:left="4593" w:hanging="360"/>
      </w:pPr>
      <w:rPr>
        <w:rFonts w:ascii="Symbol" w:hAnsi="Symbol" w:hint="default"/>
      </w:rPr>
    </w:lvl>
    <w:lvl w:ilvl="4" w:tplc="280A0003" w:tentative="1">
      <w:start w:val="1"/>
      <w:numFmt w:val="bullet"/>
      <w:lvlText w:val="o"/>
      <w:lvlJc w:val="left"/>
      <w:pPr>
        <w:ind w:left="5313" w:hanging="360"/>
      </w:pPr>
      <w:rPr>
        <w:rFonts w:ascii="Courier New" w:hAnsi="Courier New" w:cs="Courier New" w:hint="default"/>
      </w:rPr>
    </w:lvl>
    <w:lvl w:ilvl="5" w:tplc="280A0005" w:tentative="1">
      <w:start w:val="1"/>
      <w:numFmt w:val="bullet"/>
      <w:lvlText w:val=""/>
      <w:lvlJc w:val="left"/>
      <w:pPr>
        <w:ind w:left="6033" w:hanging="360"/>
      </w:pPr>
      <w:rPr>
        <w:rFonts w:ascii="Wingdings" w:hAnsi="Wingdings" w:hint="default"/>
      </w:rPr>
    </w:lvl>
    <w:lvl w:ilvl="6" w:tplc="280A0001" w:tentative="1">
      <w:start w:val="1"/>
      <w:numFmt w:val="bullet"/>
      <w:lvlText w:val=""/>
      <w:lvlJc w:val="left"/>
      <w:pPr>
        <w:ind w:left="6753" w:hanging="360"/>
      </w:pPr>
      <w:rPr>
        <w:rFonts w:ascii="Symbol" w:hAnsi="Symbol" w:hint="default"/>
      </w:rPr>
    </w:lvl>
    <w:lvl w:ilvl="7" w:tplc="280A0003" w:tentative="1">
      <w:start w:val="1"/>
      <w:numFmt w:val="bullet"/>
      <w:lvlText w:val="o"/>
      <w:lvlJc w:val="left"/>
      <w:pPr>
        <w:ind w:left="7473" w:hanging="360"/>
      </w:pPr>
      <w:rPr>
        <w:rFonts w:ascii="Courier New" w:hAnsi="Courier New" w:cs="Courier New" w:hint="default"/>
      </w:rPr>
    </w:lvl>
    <w:lvl w:ilvl="8" w:tplc="280A0005" w:tentative="1">
      <w:start w:val="1"/>
      <w:numFmt w:val="bullet"/>
      <w:lvlText w:val=""/>
      <w:lvlJc w:val="left"/>
      <w:pPr>
        <w:ind w:left="8193" w:hanging="360"/>
      </w:pPr>
      <w:rPr>
        <w:rFonts w:ascii="Wingdings" w:hAnsi="Wingdings" w:hint="default"/>
      </w:rPr>
    </w:lvl>
  </w:abstractNum>
  <w:abstractNum w:abstractNumId="6" w15:restartNumberingAfterBreak="0">
    <w:nsid w:val="29B1326A"/>
    <w:multiLevelType w:val="hybridMultilevel"/>
    <w:tmpl w:val="76DC608E"/>
    <w:lvl w:ilvl="0" w:tplc="280A0001">
      <w:start w:val="1"/>
      <w:numFmt w:val="bullet"/>
      <w:lvlText w:val=""/>
      <w:lvlJc w:val="left"/>
      <w:pPr>
        <w:ind w:left="2433" w:hanging="360"/>
      </w:pPr>
      <w:rPr>
        <w:rFonts w:ascii="Symbol" w:hAnsi="Symbol" w:hint="default"/>
      </w:rPr>
    </w:lvl>
    <w:lvl w:ilvl="1" w:tplc="280A0003" w:tentative="1">
      <w:start w:val="1"/>
      <w:numFmt w:val="bullet"/>
      <w:lvlText w:val="o"/>
      <w:lvlJc w:val="left"/>
      <w:pPr>
        <w:ind w:left="3153" w:hanging="360"/>
      </w:pPr>
      <w:rPr>
        <w:rFonts w:ascii="Courier New" w:hAnsi="Courier New" w:cs="Courier New" w:hint="default"/>
      </w:rPr>
    </w:lvl>
    <w:lvl w:ilvl="2" w:tplc="280A0005" w:tentative="1">
      <w:start w:val="1"/>
      <w:numFmt w:val="bullet"/>
      <w:lvlText w:val=""/>
      <w:lvlJc w:val="left"/>
      <w:pPr>
        <w:ind w:left="3873" w:hanging="360"/>
      </w:pPr>
      <w:rPr>
        <w:rFonts w:ascii="Wingdings" w:hAnsi="Wingdings" w:hint="default"/>
      </w:rPr>
    </w:lvl>
    <w:lvl w:ilvl="3" w:tplc="280A0001" w:tentative="1">
      <w:start w:val="1"/>
      <w:numFmt w:val="bullet"/>
      <w:lvlText w:val=""/>
      <w:lvlJc w:val="left"/>
      <w:pPr>
        <w:ind w:left="4593" w:hanging="360"/>
      </w:pPr>
      <w:rPr>
        <w:rFonts w:ascii="Symbol" w:hAnsi="Symbol" w:hint="default"/>
      </w:rPr>
    </w:lvl>
    <w:lvl w:ilvl="4" w:tplc="280A0003" w:tentative="1">
      <w:start w:val="1"/>
      <w:numFmt w:val="bullet"/>
      <w:lvlText w:val="o"/>
      <w:lvlJc w:val="left"/>
      <w:pPr>
        <w:ind w:left="5313" w:hanging="360"/>
      </w:pPr>
      <w:rPr>
        <w:rFonts w:ascii="Courier New" w:hAnsi="Courier New" w:cs="Courier New" w:hint="default"/>
      </w:rPr>
    </w:lvl>
    <w:lvl w:ilvl="5" w:tplc="280A0005" w:tentative="1">
      <w:start w:val="1"/>
      <w:numFmt w:val="bullet"/>
      <w:lvlText w:val=""/>
      <w:lvlJc w:val="left"/>
      <w:pPr>
        <w:ind w:left="6033" w:hanging="360"/>
      </w:pPr>
      <w:rPr>
        <w:rFonts w:ascii="Wingdings" w:hAnsi="Wingdings" w:hint="default"/>
      </w:rPr>
    </w:lvl>
    <w:lvl w:ilvl="6" w:tplc="280A0001" w:tentative="1">
      <w:start w:val="1"/>
      <w:numFmt w:val="bullet"/>
      <w:lvlText w:val=""/>
      <w:lvlJc w:val="left"/>
      <w:pPr>
        <w:ind w:left="6753" w:hanging="360"/>
      </w:pPr>
      <w:rPr>
        <w:rFonts w:ascii="Symbol" w:hAnsi="Symbol" w:hint="default"/>
      </w:rPr>
    </w:lvl>
    <w:lvl w:ilvl="7" w:tplc="280A0003" w:tentative="1">
      <w:start w:val="1"/>
      <w:numFmt w:val="bullet"/>
      <w:lvlText w:val="o"/>
      <w:lvlJc w:val="left"/>
      <w:pPr>
        <w:ind w:left="7473" w:hanging="360"/>
      </w:pPr>
      <w:rPr>
        <w:rFonts w:ascii="Courier New" w:hAnsi="Courier New" w:cs="Courier New" w:hint="default"/>
      </w:rPr>
    </w:lvl>
    <w:lvl w:ilvl="8" w:tplc="280A0005" w:tentative="1">
      <w:start w:val="1"/>
      <w:numFmt w:val="bullet"/>
      <w:lvlText w:val=""/>
      <w:lvlJc w:val="left"/>
      <w:pPr>
        <w:ind w:left="8193" w:hanging="360"/>
      </w:pPr>
      <w:rPr>
        <w:rFonts w:ascii="Wingdings" w:hAnsi="Wingdings" w:hint="default"/>
      </w:rPr>
    </w:lvl>
  </w:abstractNum>
  <w:abstractNum w:abstractNumId="7" w15:restartNumberingAfterBreak="0">
    <w:nsid w:val="2D2069F5"/>
    <w:multiLevelType w:val="hybridMultilevel"/>
    <w:tmpl w:val="7736E71A"/>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8" w15:restartNumberingAfterBreak="0">
    <w:nsid w:val="2FFB6CA0"/>
    <w:multiLevelType w:val="hybridMultilevel"/>
    <w:tmpl w:val="04CC5FE8"/>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9" w15:restartNumberingAfterBreak="0">
    <w:nsid w:val="3A103249"/>
    <w:multiLevelType w:val="multilevel"/>
    <w:tmpl w:val="96326AE0"/>
    <w:lvl w:ilvl="0">
      <w:start w:val="5"/>
      <w:numFmt w:val="decimal"/>
      <w:lvlText w:val="%1."/>
      <w:lvlJc w:val="left"/>
      <w:pPr>
        <w:ind w:left="360" w:hanging="360"/>
      </w:pPr>
      <w:rPr>
        <w:rFonts w:hint="default"/>
      </w:rPr>
    </w:lvl>
    <w:lvl w:ilvl="1">
      <w:start w:val="1"/>
      <w:numFmt w:val="decimal"/>
      <w:lvlText w:val="%1.%2."/>
      <w:lvlJc w:val="left"/>
      <w:pPr>
        <w:ind w:left="1865" w:hanging="720"/>
      </w:pPr>
      <w:rPr>
        <w:rFonts w:hint="default"/>
      </w:rPr>
    </w:lvl>
    <w:lvl w:ilvl="2">
      <w:start w:val="1"/>
      <w:numFmt w:val="decimal"/>
      <w:lvlText w:val="%1.%2.%3."/>
      <w:lvlJc w:val="left"/>
      <w:pPr>
        <w:ind w:left="3010" w:hanging="720"/>
      </w:pPr>
      <w:rPr>
        <w:rFonts w:hint="default"/>
      </w:rPr>
    </w:lvl>
    <w:lvl w:ilvl="3">
      <w:start w:val="1"/>
      <w:numFmt w:val="decimal"/>
      <w:lvlText w:val="%1.%2.%3.%4."/>
      <w:lvlJc w:val="left"/>
      <w:pPr>
        <w:ind w:left="4515" w:hanging="1080"/>
      </w:pPr>
      <w:rPr>
        <w:rFonts w:hint="default"/>
      </w:rPr>
    </w:lvl>
    <w:lvl w:ilvl="4">
      <w:start w:val="1"/>
      <w:numFmt w:val="decimal"/>
      <w:lvlText w:val="%1.%2.%3.%4.%5."/>
      <w:lvlJc w:val="left"/>
      <w:pPr>
        <w:ind w:left="5660" w:hanging="1080"/>
      </w:pPr>
      <w:rPr>
        <w:rFonts w:hint="default"/>
      </w:rPr>
    </w:lvl>
    <w:lvl w:ilvl="5">
      <w:start w:val="1"/>
      <w:numFmt w:val="decimal"/>
      <w:lvlText w:val="%1.%2.%3.%4.%5.%6."/>
      <w:lvlJc w:val="left"/>
      <w:pPr>
        <w:ind w:left="7165" w:hanging="1440"/>
      </w:pPr>
      <w:rPr>
        <w:rFonts w:hint="default"/>
      </w:rPr>
    </w:lvl>
    <w:lvl w:ilvl="6">
      <w:start w:val="1"/>
      <w:numFmt w:val="decimal"/>
      <w:lvlText w:val="%1.%2.%3.%4.%5.%6.%7."/>
      <w:lvlJc w:val="left"/>
      <w:pPr>
        <w:ind w:left="8310" w:hanging="1440"/>
      </w:pPr>
      <w:rPr>
        <w:rFonts w:hint="default"/>
      </w:rPr>
    </w:lvl>
    <w:lvl w:ilvl="7">
      <w:start w:val="1"/>
      <w:numFmt w:val="decimal"/>
      <w:lvlText w:val="%1.%2.%3.%4.%5.%6.%7.%8."/>
      <w:lvlJc w:val="left"/>
      <w:pPr>
        <w:ind w:left="9815" w:hanging="1800"/>
      </w:pPr>
      <w:rPr>
        <w:rFonts w:hint="default"/>
      </w:rPr>
    </w:lvl>
    <w:lvl w:ilvl="8">
      <w:start w:val="1"/>
      <w:numFmt w:val="decimal"/>
      <w:lvlText w:val="%1.%2.%3.%4.%5.%6.%7.%8.%9."/>
      <w:lvlJc w:val="left"/>
      <w:pPr>
        <w:ind w:left="10960" w:hanging="1800"/>
      </w:pPr>
      <w:rPr>
        <w:rFonts w:hint="default"/>
      </w:rPr>
    </w:lvl>
  </w:abstractNum>
  <w:abstractNum w:abstractNumId="10" w15:restartNumberingAfterBreak="0">
    <w:nsid w:val="3B2072E0"/>
    <w:multiLevelType w:val="hybridMultilevel"/>
    <w:tmpl w:val="5FF46824"/>
    <w:lvl w:ilvl="0" w:tplc="82D0F3A4">
      <w:start w:val="1"/>
      <w:numFmt w:val="decimal"/>
      <w:lvlText w:val="%1."/>
      <w:lvlJc w:val="left"/>
      <w:pPr>
        <w:ind w:left="1505" w:hanging="360"/>
      </w:pPr>
      <w:rPr>
        <w:rFonts w:hint="default"/>
      </w:rPr>
    </w:lvl>
    <w:lvl w:ilvl="1" w:tplc="280A0019" w:tentative="1">
      <w:start w:val="1"/>
      <w:numFmt w:val="lowerLetter"/>
      <w:lvlText w:val="%2."/>
      <w:lvlJc w:val="left"/>
      <w:pPr>
        <w:ind w:left="2225" w:hanging="360"/>
      </w:pPr>
    </w:lvl>
    <w:lvl w:ilvl="2" w:tplc="280A001B" w:tentative="1">
      <w:start w:val="1"/>
      <w:numFmt w:val="lowerRoman"/>
      <w:lvlText w:val="%3."/>
      <w:lvlJc w:val="right"/>
      <w:pPr>
        <w:ind w:left="2945" w:hanging="180"/>
      </w:pPr>
    </w:lvl>
    <w:lvl w:ilvl="3" w:tplc="280A000F" w:tentative="1">
      <w:start w:val="1"/>
      <w:numFmt w:val="decimal"/>
      <w:lvlText w:val="%4."/>
      <w:lvlJc w:val="left"/>
      <w:pPr>
        <w:ind w:left="3665" w:hanging="360"/>
      </w:pPr>
    </w:lvl>
    <w:lvl w:ilvl="4" w:tplc="280A0019" w:tentative="1">
      <w:start w:val="1"/>
      <w:numFmt w:val="lowerLetter"/>
      <w:lvlText w:val="%5."/>
      <w:lvlJc w:val="left"/>
      <w:pPr>
        <w:ind w:left="4385" w:hanging="360"/>
      </w:pPr>
    </w:lvl>
    <w:lvl w:ilvl="5" w:tplc="280A001B" w:tentative="1">
      <w:start w:val="1"/>
      <w:numFmt w:val="lowerRoman"/>
      <w:lvlText w:val="%6."/>
      <w:lvlJc w:val="right"/>
      <w:pPr>
        <w:ind w:left="5105" w:hanging="180"/>
      </w:pPr>
    </w:lvl>
    <w:lvl w:ilvl="6" w:tplc="280A000F" w:tentative="1">
      <w:start w:val="1"/>
      <w:numFmt w:val="decimal"/>
      <w:lvlText w:val="%7."/>
      <w:lvlJc w:val="left"/>
      <w:pPr>
        <w:ind w:left="5825" w:hanging="360"/>
      </w:pPr>
    </w:lvl>
    <w:lvl w:ilvl="7" w:tplc="280A0019" w:tentative="1">
      <w:start w:val="1"/>
      <w:numFmt w:val="lowerLetter"/>
      <w:lvlText w:val="%8."/>
      <w:lvlJc w:val="left"/>
      <w:pPr>
        <w:ind w:left="6545" w:hanging="360"/>
      </w:pPr>
    </w:lvl>
    <w:lvl w:ilvl="8" w:tplc="280A001B" w:tentative="1">
      <w:start w:val="1"/>
      <w:numFmt w:val="lowerRoman"/>
      <w:lvlText w:val="%9."/>
      <w:lvlJc w:val="right"/>
      <w:pPr>
        <w:ind w:left="7265" w:hanging="180"/>
      </w:pPr>
    </w:lvl>
  </w:abstractNum>
  <w:abstractNum w:abstractNumId="11" w15:restartNumberingAfterBreak="0">
    <w:nsid w:val="4A53243C"/>
    <w:multiLevelType w:val="hybridMultilevel"/>
    <w:tmpl w:val="A6E41C92"/>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12" w15:restartNumberingAfterBreak="0">
    <w:nsid w:val="60C22EF6"/>
    <w:multiLevelType w:val="hybridMultilevel"/>
    <w:tmpl w:val="BB7E455E"/>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13" w15:restartNumberingAfterBreak="0">
    <w:nsid w:val="6F6A0BEB"/>
    <w:multiLevelType w:val="hybridMultilevel"/>
    <w:tmpl w:val="E1A4EE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70E717BF"/>
    <w:multiLevelType w:val="hybridMultilevel"/>
    <w:tmpl w:val="AA38B64C"/>
    <w:lvl w:ilvl="0" w:tplc="280A0001">
      <w:start w:val="1"/>
      <w:numFmt w:val="bullet"/>
      <w:lvlText w:val=""/>
      <w:lvlJc w:val="left"/>
      <w:pPr>
        <w:ind w:left="1353" w:hanging="360"/>
      </w:pPr>
      <w:rPr>
        <w:rFonts w:ascii="Symbol" w:hAnsi="Symbol" w:hint="default"/>
      </w:rPr>
    </w:lvl>
    <w:lvl w:ilvl="1" w:tplc="280A0003" w:tentative="1">
      <w:start w:val="1"/>
      <w:numFmt w:val="bullet"/>
      <w:lvlText w:val="o"/>
      <w:lvlJc w:val="left"/>
      <w:pPr>
        <w:ind w:left="2073" w:hanging="360"/>
      </w:pPr>
      <w:rPr>
        <w:rFonts w:ascii="Courier New" w:hAnsi="Courier New" w:cs="Courier New" w:hint="default"/>
      </w:rPr>
    </w:lvl>
    <w:lvl w:ilvl="2" w:tplc="280A0005" w:tentative="1">
      <w:start w:val="1"/>
      <w:numFmt w:val="bullet"/>
      <w:lvlText w:val=""/>
      <w:lvlJc w:val="left"/>
      <w:pPr>
        <w:ind w:left="2793" w:hanging="360"/>
      </w:pPr>
      <w:rPr>
        <w:rFonts w:ascii="Wingdings" w:hAnsi="Wingdings" w:hint="default"/>
      </w:rPr>
    </w:lvl>
    <w:lvl w:ilvl="3" w:tplc="280A0001" w:tentative="1">
      <w:start w:val="1"/>
      <w:numFmt w:val="bullet"/>
      <w:lvlText w:val=""/>
      <w:lvlJc w:val="left"/>
      <w:pPr>
        <w:ind w:left="3513" w:hanging="360"/>
      </w:pPr>
      <w:rPr>
        <w:rFonts w:ascii="Symbol" w:hAnsi="Symbol" w:hint="default"/>
      </w:rPr>
    </w:lvl>
    <w:lvl w:ilvl="4" w:tplc="280A0003" w:tentative="1">
      <w:start w:val="1"/>
      <w:numFmt w:val="bullet"/>
      <w:lvlText w:val="o"/>
      <w:lvlJc w:val="left"/>
      <w:pPr>
        <w:ind w:left="4233" w:hanging="360"/>
      </w:pPr>
      <w:rPr>
        <w:rFonts w:ascii="Courier New" w:hAnsi="Courier New" w:cs="Courier New" w:hint="default"/>
      </w:rPr>
    </w:lvl>
    <w:lvl w:ilvl="5" w:tplc="280A0005" w:tentative="1">
      <w:start w:val="1"/>
      <w:numFmt w:val="bullet"/>
      <w:lvlText w:val=""/>
      <w:lvlJc w:val="left"/>
      <w:pPr>
        <w:ind w:left="4953" w:hanging="360"/>
      </w:pPr>
      <w:rPr>
        <w:rFonts w:ascii="Wingdings" w:hAnsi="Wingdings" w:hint="default"/>
      </w:rPr>
    </w:lvl>
    <w:lvl w:ilvl="6" w:tplc="280A0001" w:tentative="1">
      <w:start w:val="1"/>
      <w:numFmt w:val="bullet"/>
      <w:lvlText w:val=""/>
      <w:lvlJc w:val="left"/>
      <w:pPr>
        <w:ind w:left="5673" w:hanging="360"/>
      </w:pPr>
      <w:rPr>
        <w:rFonts w:ascii="Symbol" w:hAnsi="Symbol" w:hint="default"/>
      </w:rPr>
    </w:lvl>
    <w:lvl w:ilvl="7" w:tplc="280A0003" w:tentative="1">
      <w:start w:val="1"/>
      <w:numFmt w:val="bullet"/>
      <w:lvlText w:val="o"/>
      <w:lvlJc w:val="left"/>
      <w:pPr>
        <w:ind w:left="6393" w:hanging="360"/>
      </w:pPr>
      <w:rPr>
        <w:rFonts w:ascii="Courier New" w:hAnsi="Courier New" w:cs="Courier New" w:hint="default"/>
      </w:rPr>
    </w:lvl>
    <w:lvl w:ilvl="8" w:tplc="280A0005" w:tentative="1">
      <w:start w:val="1"/>
      <w:numFmt w:val="bullet"/>
      <w:lvlText w:val=""/>
      <w:lvlJc w:val="left"/>
      <w:pPr>
        <w:ind w:left="7113" w:hanging="360"/>
      </w:pPr>
      <w:rPr>
        <w:rFonts w:ascii="Wingdings" w:hAnsi="Wingdings" w:hint="default"/>
      </w:rPr>
    </w:lvl>
  </w:abstractNum>
  <w:abstractNum w:abstractNumId="15" w15:restartNumberingAfterBreak="0">
    <w:nsid w:val="73345067"/>
    <w:multiLevelType w:val="multilevel"/>
    <w:tmpl w:val="A8206E4E"/>
    <w:lvl w:ilvl="0">
      <w:start w:val="2"/>
      <w:numFmt w:val="decimal"/>
      <w:lvlText w:val="%1."/>
      <w:lvlJc w:val="left"/>
      <w:pPr>
        <w:ind w:left="360" w:hanging="36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9744" w:hanging="1800"/>
      </w:pPr>
      <w:rPr>
        <w:rFonts w:hint="default"/>
      </w:rPr>
    </w:lvl>
  </w:abstractNum>
  <w:abstractNum w:abstractNumId="16" w15:restartNumberingAfterBreak="0">
    <w:nsid w:val="78D72972"/>
    <w:multiLevelType w:val="hybridMultilevel"/>
    <w:tmpl w:val="7FA441F2"/>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7" w15:restartNumberingAfterBreak="0">
    <w:nsid w:val="7A1D6B46"/>
    <w:multiLevelType w:val="multilevel"/>
    <w:tmpl w:val="83802568"/>
    <w:lvl w:ilvl="0">
      <w:start w:val="1"/>
      <w:numFmt w:val="upperRoman"/>
      <w:pStyle w:val="CDR01"/>
      <w:lvlText w:val="%1."/>
      <w:lvlJc w:val="left"/>
      <w:pPr>
        <w:ind w:left="1145" w:hanging="720"/>
      </w:pPr>
      <w:rPr>
        <w:rFonts w:hint="default"/>
      </w:rPr>
    </w:lvl>
    <w:lvl w:ilvl="1">
      <w:start w:val="1"/>
      <w:numFmt w:val="decimal"/>
      <w:isLgl/>
      <w:lvlText w:val="%1.%2"/>
      <w:lvlJc w:val="left"/>
      <w:pPr>
        <w:ind w:left="1505" w:hanging="360"/>
      </w:pPr>
      <w:rPr>
        <w:rFonts w:hint="default"/>
      </w:rPr>
    </w:lvl>
    <w:lvl w:ilvl="2">
      <w:start w:val="1"/>
      <w:numFmt w:val="decimal"/>
      <w:isLgl/>
      <w:lvlText w:val="%1.%2.%3"/>
      <w:lvlJc w:val="left"/>
      <w:pPr>
        <w:ind w:left="2585" w:hanging="720"/>
      </w:pPr>
      <w:rPr>
        <w:rFonts w:hint="default"/>
      </w:rPr>
    </w:lvl>
    <w:lvl w:ilvl="3">
      <w:start w:val="1"/>
      <w:numFmt w:val="decimal"/>
      <w:isLgl/>
      <w:lvlText w:val="%1.%2.%3.%4"/>
      <w:lvlJc w:val="left"/>
      <w:pPr>
        <w:ind w:left="3305" w:hanging="720"/>
      </w:pPr>
      <w:rPr>
        <w:rFonts w:hint="default"/>
      </w:rPr>
    </w:lvl>
    <w:lvl w:ilvl="4">
      <w:start w:val="1"/>
      <w:numFmt w:val="decimal"/>
      <w:isLgl/>
      <w:lvlText w:val="%1.%2.%3.%4.%5"/>
      <w:lvlJc w:val="left"/>
      <w:pPr>
        <w:ind w:left="4385" w:hanging="1080"/>
      </w:pPr>
      <w:rPr>
        <w:rFonts w:hint="default"/>
      </w:rPr>
    </w:lvl>
    <w:lvl w:ilvl="5">
      <w:start w:val="1"/>
      <w:numFmt w:val="decimal"/>
      <w:isLgl/>
      <w:lvlText w:val="%1.%2.%3.%4.%5.%6"/>
      <w:lvlJc w:val="left"/>
      <w:pPr>
        <w:ind w:left="5105" w:hanging="1080"/>
      </w:pPr>
      <w:rPr>
        <w:rFonts w:hint="default"/>
      </w:rPr>
    </w:lvl>
    <w:lvl w:ilvl="6">
      <w:start w:val="1"/>
      <w:numFmt w:val="decimal"/>
      <w:isLgl/>
      <w:lvlText w:val="%1.%2.%3.%4.%5.%6.%7"/>
      <w:lvlJc w:val="left"/>
      <w:pPr>
        <w:ind w:left="6185" w:hanging="1440"/>
      </w:pPr>
      <w:rPr>
        <w:rFonts w:hint="default"/>
      </w:rPr>
    </w:lvl>
    <w:lvl w:ilvl="7">
      <w:start w:val="1"/>
      <w:numFmt w:val="decimal"/>
      <w:isLgl/>
      <w:lvlText w:val="%1.%2.%3.%4.%5.%6.%7.%8"/>
      <w:lvlJc w:val="left"/>
      <w:pPr>
        <w:ind w:left="6905" w:hanging="1440"/>
      </w:pPr>
      <w:rPr>
        <w:rFonts w:hint="default"/>
      </w:rPr>
    </w:lvl>
    <w:lvl w:ilvl="8">
      <w:start w:val="1"/>
      <w:numFmt w:val="decimal"/>
      <w:isLgl/>
      <w:lvlText w:val="%1.%2.%3.%4.%5.%6.%7.%8.%9"/>
      <w:lvlJc w:val="left"/>
      <w:pPr>
        <w:ind w:left="7985" w:hanging="1800"/>
      </w:pPr>
      <w:rPr>
        <w:rFonts w:hint="default"/>
      </w:rPr>
    </w:lvl>
  </w:abstractNum>
  <w:abstractNum w:abstractNumId="18" w15:restartNumberingAfterBreak="0">
    <w:nsid w:val="7EFF4072"/>
    <w:multiLevelType w:val="hybridMultilevel"/>
    <w:tmpl w:val="2ED29090"/>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num w:numId="1">
    <w:abstractNumId w:val="3"/>
  </w:num>
  <w:num w:numId="2">
    <w:abstractNumId w:val="4"/>
  </w:num>
  <w:num w:numId="3">
    <w:abstractNumId w:val="15"/>
  </w:num>
  <w:num w:numId="4">
    <w:abstractNumId w:val="0"/>
  </w:num>
  <w:num w:numId="5">
    <w:abstractNumId w:val="2"/>
  </w:num>
  <w:num w:numId="6">
    <w:abstractNumId w:val="18"/>
  </w:num>
  <w:num w:numId="7">
    <w:abstractNumId w:val="5"/>
  </w:num>
  <w:num w:numId="8">
    <w:abstractNumId w:val="16"/>
  </w:num>
  <w:num w:numId="9">
    <w:abstractNumId w:val="14"/>
  </w:num>
  <w:num w:numId="10">
    <w:abstractNumId w:val="7"/>
  </w:num>
  <w:num w:numId="11">
    <w:abstractNumId w:val="11"/>
  </w:num>
  <w:num w:numId="12">
    <w:abstractNumId w:val="8"/>
  </w:num>
  <w:num w:numId="13">
    <w:abstractNumId w:val="12"/>
  </w:num>
  <w:num w:numId="14">
    <w:abstractNumId w:val="6"/>
  </w:num>
  <w:num w:numId="15">
    <w:abstractNumId w:val="17"/>
  </w:num>
  <w:num w:numId="16">
    <w:abstractNumId w:val="9"/>
  </w:num>
  <w:num w:numId="17">
    <w:abstractNumId w:val="10"/>
  </w:num>
  <w:num w:numId="18">
    <w:abstractNumId w:val="1"/>
  </w:num>
  <w:num w:numId="19">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044"/>
    <w:rsid w:val="000010B7"/>
    <w:rsid w:val="000020C6"/>
    <w:rsid w:val="00007D91"/>
    <w:rsid w:val="00017B1C"/>
    <w:rsid w:val="00020A3B"/>
    <w:rsid w:val="00023A0B"/>
    <w:rsid w:val="0002407E"/>
    <w:rsid w:val="00031161"/>
    <w:rsid w:val="00043BBA"/>
    <w:rsid w:val="00050D38"/>
    <w:rsid w:val="0006272F"/>
    <w:rsid w:val="000675AA"/>
    <w:rsid w:val="0007586E"/>
    <w:rsid w:val="00084E3D"/>
    <w:rsid w:val="00085C2B"/>
    <w:rsid w:val="000A27EC"/>
    <w:rsid w:val="000A3899"/>
    <w:rsid w:val="000A7A5C"/>
    <w:rsid w:val="000C1923"/>
    <w:rsid w:val="000D050E"/>
    <w:rsid w:val="000D2693"/>
    <w:rsid w:val="000F0124"/>
    <w:rsid w:val="001066D9"/>
    <w:rsid w:val="001072AD"/>
    <w:rsid w:val="00116747"/>
    <w:rsid w:val="00120396"/>
    <w:rsid w:val="00126D2F"/>
    <w:rsid w:val="0016661A"/>
    <w:rsid w:val="001759A0"/>
    <w:rsid w:val="00186804"/>
    <w:rsid w:val="00192DB0"/>
    <w:rsid w:val="001A78BB"/>
    <w:rsid w:val="001B28EB"/>
    <w:rsid w:val="001B6F93"/>
    <w:rsid w:val="001C4921"/>
    <w:rsid w:val="001D0ACE"/>
    <w:rsid w:val="001D2C28"/>
    <w:rsid w:val="001D385A"/>
    <w:rsid w:val="001E454D"/>
    <w:rsid w:val="001E5B45"/>
    <w:rsid w:val="001F540E"/>
    <w:rsid w:val="001F5561"/>
    <w:rsid w:val="001F7F2C"/>
    <w:rsid w:val="0020690F"/>
    <w:rsid w:val="002139DE"/>
    <w:rsid w:val="002148CF"/>
    <w:rsid w:val="00220B3C"/>
    <w:rsid w:val="00220CBC"/>
    <w:rsid w:val="0023442B"/>
    <w:rsid w:val="00243563"/>
    <w:rsid w:val="002513F3"/>
    <w:rsid w:val="00254AAE"/>
    <w:rsid w:val="00260C37"/>
    <w:rsid w:val="00281998"/>
    <w:rsid w:val="00287023"/>
    <w:rsid w:val="002911A3"/>
    <w:rsid w:val="002B67C4"/>
    <w:rsid w:val="002C7E0B"/>
    <w:rsid w:val="002D14B3"/>
    <w:rsid w:val="00301AD5"/>
    <w:rsid w:val="003107C2"/>
    <w:rsid w:val="00313380"/>
    <w:rsid w:val="003243F9"/>
    <w:rsid w:val="003257C0"/>
    <w:rsid w:val="00326581"/>
    <w:rsid w:val="00327270"/>
    <w:rsid w:val="00327963"/>
    <w:rsid w:val="003522C4"/>
    <w:rsid w:val="00354D7B"/>
    <w:rsid w:val="0035592D"/>
    <w:rsid w:val="00357DF7"/>
    <w:rsid w:val="0036309E"/>
    <w:rsid w:val="00367F1A"/>
    <w:rsid w:val="00382363"/>
    <w:rsid w:val="00391342"/>
    <w:rsid w:val="003A01D1"/>
    <w:rsid w:val="003A07A0"/>
    <w:rsid w:val="003A1F22"/>
    <w:rsid w:val="003B66D3"/>
    <w:rsid w:val="003C0E76"/>
    <w:rsid w:val="003C74F7"/>
    <w:rsid w:val="003D3E0F"/>
    <w:rsid w:val="003F047B"/>
    <w:rsid w:val="003F23B3"/>
    <w:rsid w:val="00402660"/>
    <w:rsid w:val="004105C0"/>
    <w:rsid w:val="00411B6A"/>
    <w:rsid w:val="004152E2"/>
    <w:rsid w:val="004160D5"/>
    <w:rsid w:val="00422DB2"/>
    <w:rsid w:val="00436856"/>
    <w:rsid w:val="00446D4E"/>
    <w:rsid w:val="00464A5E"/>
    <w:rsid w:val="00467032"/>
    <w:rsid w:val="00467306"/>
    <w:rsid w:val="00477691"/>
    <w:rsid w:val="00477D1E"/>
    <w:rsid w:val="0048073B"/>
    <w:rsid w:val="00482671"/>
    <w:rsid w:val="00491D70"/>
    <w:rsid w:val="00495032"/>
    <w:rsid w:val="00496C7A"/>
    <w:rsid w:val="004A0D36"/>
    <w:rsid w:val="004C274E"/>
    <w:rsid w:val="004E2762"/>
    <w:rsid w:val="004E3CA2"/>
    <w:rsid w:val="004F4BD4"/>
    <w:rsid w:val="00500663"/>
    <w:rsid w:val="00501EE7"/>
    <w:rsid w:val="005051F9"/>
    <w:rsid w:val="005162E7"/>
    <w:rsid w:val="005179C0"/>
    <w:rsid w:val="00523B75"/>
    <w:rsid w:val="00556FF2"/>
    <w:rsid w:val="00557B3D"/>
    <w:rsid w:val="00562306"/>
    <w:rsid w:val="0058039C"/>
    <w:rsid w:val="0058370D"/>
    <w:rsid w:val="005B2290"/>
    <w:rsid w:val="005B7D9C"/>
    <w:rsid w:val="005C3590"/>
    <w:rsid w:val="005C67A6"/>
    <w:rsid w:val="005D2CD0"/>
    <w:rsid w:val="005D4D5D"/>
    <w:rsid w:val="005E0BBD"/>
    <w:rsid w:val="005E792E"/>
    <w:rsid w:val="005F5336"/>
    <w:rsid w:val="005F76B8"/>
    <w:rsid w:val="00605371"/>
    <w:rsid w:val="0060575E"/>
    <w:rsid w:val="006108E0"/>
    <w:rsid w:val="006226FB"/>
    <w:rsid w:val="00622FE8"/>
    <w:rsid w:val="0066104E"/>
    <w:rsid w:val="00671F0D"/>
    <w:rsid w:val="00671FB0"/>
    <w:rsid w:val="00676516"/>
    <w:rsid w:val="0069552D"/>
    <w:rsid w:val="006A747C"/>
    <w:rsid w:val="006B18DF"/>
    <w:rsid w:val="006B4C52"/>
    <w:rsid w:val="006C1B85"/>
    <w:rsid w:val="006C65AD"/>
    <w:rsid w:val="006D3086"/>
    <w:rsid w:val="006E78E0"/>
    <w:rsid w:val="006F5A2B"/>
    <w:rsid w:val="006F6FBA"/>
    <w:rsid w:val="006F70EE"/>
    <w:rsid w:val="006F7D80"/>
    <w:rsid w:val="00700044"/>
    <w:rsid w:val="0070144B"/>
    <w:rsid w:val="00710C00"/>
    <w:rsid w:val="00711915"/>
    <w:rsid w:val="00721B34"/>
    <w:rsid w:val="00723416"/>
    <w:rsid w:val="00731D81"/>
    <w:rsid w:val="0073542E"/>
    <w:rsid w:val="00735DD1"/>
    <w:rsid w:val="0074204E"/>
    <w:rsid w:val="00745196"/>
    <w:rsid w:val="0074690E"/>
    <w:rsid w:val="00753C5A"/>
    <w:rsid w:val="00756D88"/>
    <w:rsid w:val="00775935"/>
    <w:rsid w:val="00785D47"/>
    <w:rsid w:val="0078790D"/>
    <w:rsid w:val="00792865"/>
    <w:rsid w:val="007A1DFA"/>
    <w:rsid w:val="007B5355"/>
    <w:rsid w:val="007B6347"/>
    <w:rsid w:val="007B70F2"/>
    <w:rsid w:val="007C68B3"/>
    <w:rsid w:val="007C6D05"/>
    <w:rsid w:val="007D0D8A"/>
    <w:rsid w:val="007F3000"/>
    <w:rsid w:val="008019F8"/>
    <w:rsid w:val="00805862"/>
    <w:rsid w:val="0082054E"/>
    <w:rsid w:val="0082551B"/>
    <w:rsid w:val="00830469"/>
    <w:rsid w:val="00832E7F"/>
    <w:rsid w:val="008427A6"/>
    <w:rsid w:val="008438DB"/>
    <w:rsid w:val="00843F10"/>
    <w:rsid w:val="00844246"/>
    <w:rsid w:val="008559BD"/>
    <w:rsid w:val="00860631"/>
    <w:rsid w:val="00866F9F"/>
    <w:rsid w:val="00875C09"/>
    <w:rsid w:val="00883DED"/>
    <w:rsid w:val="008859B9"/>
    <w:rsid w:val="00886FFC"/>
    <w:rsid w:val="008A25D4"/>
    <w:rsid w:val="008A4367"/>
    <w:rsid w:val="008B52CC"/>
    <w:rsid w:val="008C0699"/>
    <w:rsid w:val="008C1ECE"/>
    <w:rsid w:val="008C75AD"/>
    <w:rsid w:val="008D2329"/>
    <w:rsid w:val="008D2AA0"/>
    <w:rsid w:val="008D3D1F"/>
    <w:rsid w:val="008D3ED0"/>
    <w:rsid w:val="008E2343"/>
    <w:rsid w:val="008F1ED7"/>
    <w:rsid w:val="009031B6"/>
    <w:rsid w:val="00906395"/>
    <w:rsid w:val="009063DD"/>
    <w:rsid w:val="00906D4A"/>
    <w:rsid w:val="00912972"/>
    <w:rsid w:val="0091540D"/>
    <w:rsid w:val="00916A08"/>
    <w:rsid w:val="00917B08"/>
    <w:rsid w:val="009409D5"/>
    <w:rsid w:val="009452FB"/>
    <w:rsid w:val="00962001"/>
    <w:rsid w:val="00972C20"/>
    <w:rsid w:val="00973DE8"/>
    <w:rsid w:val="00974DDF"/>
    <w:rsid w:val="00994D4F"/>
    <w:rsid w:val="009A28BA"/>
    <w:rsid w:val="009A3392"/>
    <w:rsid w:val="009A5364"/>
    <w:rsid w:val="009B13DD"/>
    <w:rsid w:val="009C07DA"/>
    <w:rsid w:val="009D22A5"/>
    <w:rsid w:val="00A11B17"/>
    <w:rsid w:val="00A17713"/>
    <w:rsid w:val="00A21F22"/>
    <w:rsid w:val="00A32771"/>
    <w:rsid w:val="00A35667"/>
    <w:rsid w:val="00A37ED0"/>
    <w:rsid w:val="00A43E44"/>
    <w:rsid w:val="00A445BA"/>
    <w:rsid w:val="00A544ED"/>
    <w:rsid w:val="00A549B9"/>
    <w:rsid w:val="00A6020B"/>
    <w:rsid w:val="00A6692A"/>
    <w:rsid w:val="00A73BB5"/>
    <w:rsid w:val="00A90FEB"/>
    <w:rsid w:val="00A9726E"/>
    <w:rsid w:val="00AA2E01"/>
    <w:rsid w:val="00AA66E7"/>
    <w:rsid w:val="00AB0D58"/>
    <w:rsid w:val="00AB4324"/>
    <w:rsid w:val="00AC2C27"/>
    <w:rsid w:val="00AE0527"/>
    <w:rsid w:val="00AE0ADF"/>
    <w:rsid w:val="00AF6421"/>
    <w:rsid w:val="00B005B7"/>
    <w:rsid w:val="00B00680"/>
    <w:rsid w:val="00B07C1E"/>
    <w:rsid w:val="00B27DED"/>
    <w:rsid w:val="00B27E84"/>
    <w:rsid w:val="00B37A41"/>
    <w:rsid w:val="00B40236"/>
    <w:rsid w:val="00B52E45"/>
    <w:rsid w:val="00B60E3E"/>
    <w:rsid w:val="00B65A2C"/>
    <w:rsid w:val="00B672D3"/>
    <w:rsid w:val="00B7621A"/>
    <w:rsid w:val="00B76FE0"/>
    <w:rsid w:val="00B83049"/>
    <w:rsid w:val="00B93593"/>
    <w:rsid w:val="00BB3745"/>
    <w:rsid w:val="00BB3E93"/>
    <w:rsid w:val="00BB7C4E"/>
    <w:rsid w:val="00BC052F"/>
    <w:rsid w:val="00BC7FBF"/>
    <w:rsid w:val="00BD15FD"/>
    <w:rsid w:val="00BD6491"/>
    <w:rsid w:val="00BE5999"/>
    <w:rsid w:val="00BE6621"/>
    <w:rsid w:val="00BE7B12"/>
    <w:rsid w:val="00BF6B23"/>
    <w:rsid w:val="00BF6B41"/>
    <w:rsid w:val="00C02725"/>
    <w:rsid w:val="00C06D53"/>
    <w:rsid w:val="00C136BD"/>
    <w:rsid w:val="00C1448F"/>
    <w:rsid w:val="00C15D94"/>
    <w:rsid w:val="00C30173"/>
    <w:rsid w:val="00C306C2"/>
    <w:rsid w:val="00C5156E"/>
    <w:rsid w:val="00C538BE"/>
    <w:rsid w:val="00C60B6C"/>
    <w:rsid w:val="00C67F4A"/>
    <w:rsid w:val="00C713BD"/>
    <w:rsid w:val="00C75116"/>
    <w:rsid w:val="00C82D92"/>
    <w:rsid w:val="00C9094A"/>
    <w:rsid w:val="00C90C6D"/>
    <w:rsid w:val="00C9483C"/>
    <w:rsid w:val="00CA745B"/>
    <w:rsid w:val="00CB4CDD"/>
    <w:rsid w:val="00CB55C5"/>
    <w:rsid w:val="00CB653B"/>
    <w:rsid w:val="00CC10BC"/>
    <w:rsid w:val="00CC3020"/>
    <w:rsid w:val="00CD1043"/>
    <w:rsid w:val="00CD341B"/>
    <w:rsid w:val="00CD6B8B"/>
    <w:rsid w:val="00CD6FD3"/>
    <w:rsid w:val="00CE0901"/>
    <w:rsid w:val="00CF04AD"/>
    <w:rsid w:val="00D03708"/>
    <w:rsid w:val="00D10821"/>
    <w:rsid w:val="00D20583"/>
    <w:rsid w:val="00D257A0"/>
    <w:rsid w:val="00D33F95"/>
    <w:rsid w:val="00D37F84"/>
    <w:rsid w:val="00D53E8C"/>
    <w:rsid w:val="00D61493"/>
    <w:rsid w:val="00D64FC6"/>
    <w:rsid w:val="00D676C2"/>
    <w:rsid w:val="00D70048"/>
    <w:rsid w:val="00D740C9"/>
    <w:rsid w:val="00D911EB"/>
    <w:rsid w:val="00DB5689"/>
    <w:rsid w:val="00DC7F0F"/>
    <w:rsid w:val="00DD4E3A"/>
    <w:rsid w:val="00DF43BC"/>
    <w:rsid w:val="00DF4AC8"/>
    <w:rsid w:val="00E26B5A"/>
    <w:rsid w:val="00E27E3B"/>
    <w:rsid w:val="00E47CDB"/>
    <w:rsid w:val="00E60218"/>
    <w:rsid w:val="00E61C03"/>
    <w:rsid w:val="00E84099"/>
    <w:rsid w:val="00ED0614"/>
    <w:rsid w:val="00ED6549"/>
    <w:rsid w:val="00EF0713"/>
    <w:rsid w:val="00EF5CAB"/>
    <w:rsid w:val="00F02B11"/>
    <w:rsid w:val="00F0506E"/>
    <w:rsid w:val="00F13227"/>
    <w:rsid w:val="00F25551"/>
    <w:rsid w:val="00F442E5"/>
    <w:rsid w:val="00F75883"/>
    <w:rsid w:val="00F854E5"/>
    <w:rsid w:val="00FA38F1"/>
    <w:rsid w:val="00FC26D3"/>
    <w:rsid w:val="00FC3E73"/>
    <w:rsid w:val="00FD017D"/>
    <w:rsid w:val="00FD0503"/>
    <w:rsid w:val="00FE01B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820946"/>
  <w15:docId w15:val="{AD142503-BA36-4D2D-B254-85FD19C26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38BE"/>
  </w:style>
  <w:style w:type="paragraph" w:styleId="Ttulo1">
    <w:name w:val="heading 1"/>
    <w:aliases w:val="1,h1,Header 1,II+,I"/>
    <w:basedOn w:val="Normal"/>
    <w:next w:val="Normal"/>
    <w:link w:val="Ttulo1Car"/>
    <w:qFormat/>
    <w:rsid w:val="00700044"/>
    <w:pPr>
      <w:keepNext/>
      <w:spacing w:after="0" w:line="240" w:lineRule="auto"/>
      <w:jc w:val="center"/>
      <w:outlineLvl w:val="0"/>
    </w:pPr>
    <w:rPr>
      <w:rFonts w:ascii="Arial" w:eastAsia="Times New Roman" w:hAnsi="Arial" w:cs="Times New Roman"/>
      <w:b/>
      <w:szCs w:val="20"/>
      <w:lang w:val="es-ES"/>
    </w:rPr>
  </w:style>
  <w:style w:type="paragraph" w:styleId="Ttulo2">
    <w:name w:val="heading 2"/>
    <w:basedOn w:val="Normal"/>
    <w:next w:val="Normal"/>
    <w:link w:val="Ttulo2Car"/>
    <w:unhideWhenUsed/>
    <w:qFormat/>
    <w:rsid w:val="000F01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nhideWhenUsed/>
    <w:qFormat/>
    <w:rsid w:val="001072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nhideWhenUsed/>
    <w:qFormat/>
    <w:rsid w:val="001072A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qFormat/>
    <w:rsid w:val="001072AD"/>
    <w:pPr>
      <w:widowControl w:val="0"/>
      <w:spacing w:before="240" w:after="60" w:line="240" w:lineRule="atLeast"/>
      <w:ind w:left="2880"/>
      <w:outlineLvl w:val="4"/>
    </w:pPr>
    <w:rPr>
      <w:rFonts w:ascii="Times New Roman" w:eastAsia="Times New Roman" w:hAnsi="Times New Roman" w:cs="Times New Roman"/>
      <w:szCs w:val="20"/>
    </w:rPr>
  </w:style>
  <w:style w:type="paragraph" w:styleId="Ttulo6">
    <w:name w:val="heading 6"/>
    <w:basedOn w:val="Normal"/>
    <w:next w:val="Normal"/>
    <w:link w:val="Ttulo6Car"/>
    <w:qFormat/>
    <w:rsid w:val="001072AD"/>
    <w:pPr>
      <w:widowControl w:val="0"/>
      <w:spacing w:before="240" w:after="60" w:line="240" w:lineRule="atLeast"/>
      <w:ind w:left="2880"/>
      <w:outlineLvl w:val="5"/>
    </w:pPr>
    <w:rPr>
      <w:rFonts w:ascii="Times New Roman" w:eastAsia="Times New Roman" w:hAnsi="Times New Roman" w:cs="Times New Roman"/>
      <w:i/>
      <w:szCs w:val="20"/>
    </w:rPr>
  </w:style>
  <w:style w:type="paragraph" w:styleId="Ttulo7">
    <w:name w:val="heading 7"/>
    <w:basedOn w:val="Normal"/>
    <w:next w:val="Normal"/>
    <w:link w:val="Ttulo7Car"/>
    <w:qFormat/>
    <w:rsid w:val="001072AD"/>
    <w:pPr>
      <w:widowControl w:val="0"/>
      <w:spacing w:before="240" w:after="60" w:line="240" w:lineRule="atLeast"/>
      <w:ind w:left="2880"/>
      <w:outlineLvl w:val="6"/>
    </w:pPr>
    <w:rPr>
      <w:rFonts w:ascii="Times New Roman" w:eastAsia="Times New Roman" w:hAnsi="Times New Roman" w:cs="Times New Roman"/>
      <w:sz w:val="20"/>
      <w:szCs w:val="20"/>
    </w:rPr>
  </w:style>
  <w:style w:type="paragraph" w:styleId="Ttulo8">
    <w:name w:val="heading 8"/>
    <w:basedOn w:val="Normal"/>
    <w:next w:val="Normal"/>
    <w:link w:val="Ttulo8Car"/>
    <w:qFormat/>
    <w:rsid w:val="001072AD"/>
    <w:pPr>
      <w:widowControl w:val="0"/>
      <w:spacing w:before="240" w:after="60" w:line="240" w:lineRule="atLeast"/>
      <w:ind w:left="2880"/>
      <w:outlineLvl w:val="7"/>
    </w:pPr>
    <w:rPr>
      <w:rFonts w:ascii="Times New Roman" w:eastAsia="Times New Roman" w:hAnsi="Times New Roman" w:cs="Times New Roman"/>
      <w:i/>
      <w:sz w:val="20"/>
      <w:szCs w:val="20"/>
    </w:rPr>
  </w:style>
  <w:style w:type="paragraph" w:styleId="Ttulo9">
    <w:name w:val="heading 9"/>
    <w:basedOn w:val="Normal"/>
    <w:next w:val="Normal"/>
    <w:link w:val="Ttulo9Car"/>
    <w:qFormat/>
    <w:rsid w:val="001072AD"/>
    <w:pPr>
      <w:widowControl w:val="0"/>
      <w:spacing w:before="240" w:after="60" w:line="240" w:lineRule="atLeast"/>
      <w:ind w:left="2880"/>
      <w:outlineLvl w:val="8"/>
    </w:pPr>
    <w:rPr>
      <w:rFonts w:ascii="Times New Roman" w:eastAsia="Times New Roman" w:hAnsi="Times New Roman" w:cs="Times New Roman"/>
      <w:b/>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700044"/>
    <w:pPr>
      <w:tabs>
        <w:tab w:val="center" w:pos="4252"/>
        <w:tab w:val="right" w:pos="8504"/>
      </w:tabs>
      <w:spacing w:after="0" w:line="240" w:lineRule="auto"/>
    </w:pPr>
  </w:style>
  <w:style w:type="character" w:customStyle="1" w:styleId="EncabezadoCar">
    <w:name w:val="Encabezado Car"/>
    <w:basedOn w:val="Fuentedeprrafopredeter"/>
    <w:link w:val="Encabezado"/>
    <w:rsid w:val="00700044"/>
  </w:style>
  <w:style w:type="paragraph" w:styleId="Piedepgina">
    <w:name w:val="footer"/>
    <w:basedOn w:val="Normal"/>
    <w:link w:val="PiedepginaCar"/>
    <w:uiPriority w:val="99"/>
    <w:unhideWhenUsed/>
    <w:rsid w:val="0070004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0044"/>
  </w:style>
  <w:style w:type="character" w:customStyle="1" w:styleId="Ttulo1Car">
    <w:name w:val="Título 1 Car"/>
    <w:aliases w:val="1 Car,h1 Car,Header 1 Car,II+ Car,I Car"/>
    <w:basedOn w:val="Fuentedeprrafopredeter"/>
    <w:link w:val="Ttulo1"/>
    <w:rsid w:val="00700044"/>
    <w:rPr>
      <w:rFonts w:ascii="Arial" w:eastAsia="Times New Roman" w:hAnsi="Arial" w:cs="Times New Roman"/>
      <w:b/>
      <w:szCs w:val="20"/>
      <w:lang w:val="es-ES"/>
    </w:rPr>
  </w:style>
  <w:style w:type="paragraph" w:styleId="Prrafodelista">
    <w:name w:val="List Paragraph"/>
    <w:aliases w:val="Bulleted List,Fundamentacion,Lista vistosa - Énfasis 11,Lista 123,SubPárrafo de lista,Lista media 2 - Énfasis 41,Cita Pie de Página,titulo,Lista vistosa - Énfasis 111,paul2,Bolita,BOLA,Párrafo de lista21,Guión,HOJA,BOLADEF,ViÃ±eta 2,N°"/>
    <w:basedOn w:val="Normal"/>
    <w:link w:val="PrrafodelistaCar"/>
    <w:uiPriority w:val="34"/>
    <w:qFormat/>
    <w:rsid w:val="00700044"/>
    <w:pPr>
      <w:spacing w:after="0" w:line="240" w:lineRule="auto"/>
      <w:ind w:left="708"/>
    </w:pPr>
    <w:rPr>
      <w:rFonts w:ascii="Times New Roman" w:eastAsia="Times New Roman" w:hAnsi="Times New Roman" w:cs="Times New Roman"/>
      <w:sz w:val="20"/>
      <w:szCs w:val="20"/>
      <w:lang w:val="es-ES"/>
    </w:rPr>
  </w:style>
  <w:style w:type="paragraph" w:styleId="Textonotapie">
    <w:name w:val="footnote text"/>
    <w:basedOn w:val="Normal"/>
    <w:link w:val="TextonotapieCar"/>
    <w:rsid w:val="00700044"/>
    <w:pPr>
      <w:spacing w:after="0" w:line="240" w:lineRule="auto"/>
    </w:pPr>
    <w:rPr>
      <w:rFonts w:ascii="Times New Roman" w:eastAsia="Times New Roman" w:hAnsi="Times New Roman" w:cs="Times New Roman"/>
      <w:sz w:val="20"/>
      <w:szCs w:val="20"/>
      <w:lang w:val="es-ES"/>
    </w:rPr>
  </w:style>
  <w:style w:type="character" w:customStyle="1" w:styleId="TextonotapieCar">
    <w:name w:val="Texto nota pie Car"/>
    <w:basedOn w:val="Fuentedeprrafopredeter"/>
    <w:link w:val="Textonotapie"/>
    <w:rsid w:val="00700044"/>
    <w:rPr>
      <w:rFonts w:ascii="Times New Roman" w:eastAsia="Times New Roman" w:hAnsi="Times New Roman" w:cs="Times New Roman"/>
      <w:sz w:val="20"/>
      <w:szCs w:val="20"/>
      <w:lang w:val="es-ES"/>
    </w:rPr>
  </w:style>
  <w:style w:type="character" w:styleId="Refdenotaalpie">
    <w:name w:val="footnote reference"/>
    <w:basedOn w:val="Fuentedeprrafopredeter"/>
    <w:rsid w:val="00700044"/>
    <w:rPr>
      <w:vertAlign w:val="superscript"/>
    </w:rPr>
  </w:style>
  <w:style w:type="character" w:customStyle="1" w:styleId="PrrafodelistaCar">
    <w:name w:val="Párrafo de lista Car"/>
    <w:aliases w:val="Bulleted List Car,Fundamentacion Car,Lista vistosa - Énfasis 11 Car,Lista 123 Car,SubPárrafo de lista Car,Lista media 2 - Énfasis 41 Car,Cita Pie de Página Car,titulo Car,Lista vistosa - Énfasis 111 Car,paul2 Car,Bolita Car,BOLA Car"/>
    <w:link w:val="Prrafodelista"/>
    <w:uiPriority w:val="34"/>
    <w:locked/>
    <w:rsid w:val="00700044"/>
    <w:rPr>
      <w:rFonts w:ascii="Times New Roman" w:eastAsia="Times New Roman" w:hAnsi="Times New Roman" w:cs="Times New Roman"/>
      <w:sz w:val="20"/>
      <w:szCs w:val="20"/>
      <w:lang w:val="es-ES"/>
    </w:rPr>
  </w:style>
  <w:style w:type="table" w:styleId="Tablaconcuadrcula">
    <w:name w:val="Table Grid"/>
    <w:basedOn w:val="Tablanormal"/>
    <w:rsid w:val="00671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F3000"/>
    <w:pPr>
      <w:autoSpaceDE w:val="0"/>
      <w:autoSpaceDN w:val="0"/>
      <w:adjustRightInd w:val="0"/>
      <w:spacing w:after="0" w:line="240" w:lineRule="auto"/>
    </w:pPr>
    <w:rPr>
      <w:rFonts w:ascii="Arial" w:eastAsia="Times New Roman" w:hAnsi="Arial" w:cs="Arial"/>
      <w:color w:val="000000"/>
      <w:sz w:val="24"/>
      <w:szCs w:val="24"/>
      <w:lang w:eastAsia="es-PE"/>
    </w:rPr>
  </w:style>
  <w:style w:type="paragraph" w:customStyle="1" w:styleId="TableText">
    <w:name w:val="Table Text"/>
    <w:basedOn w:val="Textoindependiente"/>
    <w:rsid w:val="00AE0527"/>
    <w:pPr>
      <w:spacing w:before="60" w:after="60" w:line="240" w:lineRule="auto"/>
    </w:pPr>
    <w:rPr>
      <w:rFonts w:ascii="Times New Roman" w:eastAsia="Times New Roman" w:hAnsi="Times New Roman" w:cs="Times New Roman"/>
      <w:sz w:val="16"/>
      <w:szCs w:val="20"/>
      <w:lang w:val="es-ES"/>
    </w:rPr>
  </w:style>
  <w:style w:type="paragraph" w:styleId="Textoindependiente">
    <w:name w:val="Body Text"/>
    <w:basedOn w:val="Normal"/>
    <w:link w:val="TextoindependienteCar"/>
    <w:uiPriority w:val="99"/>
    <w:semiHidden/>
    <w:unhideWhenUsed/>
    <w:rsid w:val="00AE0527"/>
    <w:pPr>
      <w:spacing w:after="120"/>
    </w:pPr>
  </w:style>
  <w:style w:type="character" w:customStyle="1" w:styleId="TextoindependienteCar">
    <w:name w:val="Texto independiente Car"/>
    <w:basedOn w:val="Fuentedeprrafopredeter"/>
    <w:link w:val="Textoindependiente"/>
    <w:uiPriority w:val="99"/>
    <w:semiHidden/>
    <w:rsid w:val="00AE0527"/>
  </w:style>
  <w:style w:type="paragraph" w:styleId="Sinespaciado">
    <w:name w:val="No Spacing"/>
    <w:link w:val="SinespaciadoCar"/>
    <w:uiPriority w:val="1"/>
    <w:qFormat/>
    <w:rsid w:val="00DB5689"/>
    <w:pPr>
      <w:spacing w:after="0" w:line="240" w:lineRule="auto"/>
    </w:pPr>
    <w:rPr>
      <w:rFonts w:ascii="Calibri" w:eastAsia="Calibri" w:hAnsi="Calibri" w:cs="Times New Roman"/>
      <w:color w:val="000000"/>
    </w:rPr>
  </w:style>
  <w:style w:type="character" w:customStyle="1" w:styleId="SinespaciadoCar">
    <w:name w:val="Sin espaciado Car"/>
    <w:link w:val="Sinespaciado"/>
    <w:uiPriority w:val="1"/>
    <w:rsid w:val="00DB5689"/>
    <w:rPr>
      <w:rFonts w:ascii="Calibri" w:eastAsia="Calibri" w:hAnsi="Calibri" w:cs="Times New Roman"/>
      <w:color w:val="000000"/>
    </w:rPr>
  </w:style>
  <w:style w:type="character" w:styleId="Hipervnculo">
    <w:name w:val="Hyperlink"/>
    <w:basedOn w:val="Fuentedeprrafopredeter"/>
    <w:uiPriority w:val="99"/>
    <w:unhideWhenUsed/>
    <w:rsid w:val="005B7D9C"/>
    <w:rPr>
      <w:color w:val="0563C1" w:themeColor="hyperlink"/>
      <w:u w:val="single"/>
    </w:rPr>
  </w:style>
  <w:style w:type="paragraph" w:customStyle="1" w:styleId="graphic">
    <w:name w:val="graphic"/>
    <w:basedOn w:val="Textoindependiente"/>
    <w:rsid w:val="005F5336"/>
    <w:pPr>
      <w:spacing w:before="120" w:line="240" w:lineRule="auto"/>
      <w:jc w:val="right"/>
    </w:pPr>
    <w:rPr>
      <w:rFonts w:ascii="Times New Roman" w:eastAsia="Times New Roman" w:hAnsi="Times New Roman" w:cs="Times New Roman"/>
      <w:sz w:val="20"/>
      <w:szCs w:val="20"/>
      <w:lang w:val="es-ES"/>
    </w:rPr>
  </w:style>
  <w:style w:type="paragraph" w:styleId="TtuloTDC">
    <w:name w:val="TOC Heading"/>
    <w:basedOn w:val="Ttulo1"/>
    <w:next w:val="Normal"/>
    <w:uiPriority w:val="39"/>
    <w:unhideWhenUsed/>
    <w:qFormat/>
    <w:rsid w:val="000A7A5C"/>
    <w:pPr>
      <w:keepLines/>
      <w:spacing w:before="240" w:line="259" w:lineRule="auto"/>
      <w:jc w:val="left"/>
      <w:outlineLvl w:val="9"/>
    </w:pPr>
    <w:rPr>
      <w:rFonts w:asciiTheme="majorHAnsi" w:eastAsiaTheme="majorEastAsia" w:hAnsiTheme="majorHAnsi" w:cstheme="majorBidi"/>
      <w:b w:val="0"/>
      <w:color w:val="2E74B5" w:themeColor="accent1" w:themeShade="BF"/>
      <w:sz w:val="32"/>
      <w:szCs w:val="32"/>
      <w:lang w:val="es-PE" w:eastAsia="es-PE"/>
    </w:rPr>
  </w:style>
  <w:style w:type="paragraph" w:styleId="TDC2">
    <w:name w:val="toc 2"/>
    <w:basedOn w:val="Normal"/>
    <w:next w:val="Normal"/>
    <w:autoRedefine/>
    <w:uiPriority w:val="39"/>
    <w:unhideWhenUsed/>
    <w:rsid w:val="006B18DF"/>
    <w:pPr>
      <w:tabs>
        <w:tab w:val="left" w:pos="880"/>
        <w:tab w:val="right" w:leader="dot" w:pos="9628"/>
      </w:tabs>
      <w:spacing w:after="0"/>
      <w:ind w:left="220" w:firstLine="206"/>
    </w:pPr>
    <w:rPr>
      <w:smallCaps/>
      <w:sz w:val="20"/>
      <w:szCs w:val="20"/>
    </w:rPr>
  </w:style>
  <w:style w:type="paragraph" w:styleId="TDC1">
    <w:name w:val="toc 1"/>
    <w:basedOn w:val="Normal"/>
    <w:next w:val="Normal"/>
    <w:autoRedefine/>
    <w:uiPriority w:val="39"/>
    <w:unhideWhenUsed/>
    <w:rsid w:val="006B18DF"/>
    <w:pPr>
      <w:tabs>
        <w:tab w:val="right" w:leader="dot" w:pos="9628"/>
      </w:tabs>
      <w:spacing w:before="120" w:after="120"/>
      <w:ind w:left="426" w:hanging="426"/>
    </w:pPr>
    <w:rPr>
      <w:b/>
      <w:bCs/>
      <w:caps/>
      <w:sz w:val="20"/>
      <w:szCs w:val="20"/>
    </w:rPr>
  </w:style>
  <w:style w:type="paragraph" w:styleId="TDC3">
    <w:name w:val="toc 3"/>
    <w:basedOn w:val="Normal"/>
    <w:next w:val="Normal"/>
    <w:autoRedefine/>
    <w:uiPriority w:val="39"/>
    <w:unhideWhenUsed/>
    <w:rsid w:val="000A7A5C"/>
    <w:pPr>
      <w:spacing w:after="0"/>
      <w:ind w:left="440"/>
    </w:pPr>
    <w:rPr>
      <w:i/>
      <w:iCs/>
      <w:sz w:val="20"/>
      <w:szCs w:val="20"/>
    </w:rPr>
  </w:style>
  <w:style w:type="paragraph" w:customStyle="1" w:styleId="CDR01">
    <w:name w:val="CDR 01"/>
    <w:basedOn w:val="Normal"/>
    <w:autoRedefine/>
    <w:qFormat/>
    <w:rsid w:val="00A6020B"/>
    <w:pPr>
      <w:numPr>
        <w:numId w:val="15"/>
      </w:numPr>
      <w:spacing w:after="0" w:line="276" w:lineRule="auto"/>
    </w:pPr>
    <w:rPr>
      <w:rFonts w:ascii="Arial" w:hAnsi="Arial" w:cs="Arial"/>
      <w:b/>
      <w:color w:val="000000" w:themeColor="text1"/>
      <w:lang w:val="es-ES" w:eastAsia="es-ES"/>
    </w:rPr>
  </w:style>
  <w:style w:type="paragraph" w:customStyle="1" w:styleId="CDR02">
    <w:name w:val="CDR 02"/>
    <w:basedOn w:val="Prrafodelista"/>
    <w:qFormat/>
    <w:rsid w:val="000010B7"/>
    <w:pPr>
      <w:numPr>
        <w:ilvl w:val="1"/>
        <w:numId w:val="1"/>
      </w:numPr>
    </w:pPr>
    <w:rPr>
      <w:rFonts w:ascii="Arial" w:hAnsi="Arial" w:cs="Arial"/>
      <w:b/>
      <w:color w:val="000000" w:themeColor="text1"/>
      <w:sz w:val="22"/>
      <w:szCs w:val="22"/>
      <w:lang w:eastAsia="es-ES"/>
    </w:rPr>
  </w:style>
  <w:style w:type="paragraph" w:styleId="TDC4">
    <w:name w:val="toc 4"/>
    <w:basedOn w:val="Normal"/>
    <w:next w:val="Normal"/>
    <w:autoRedefine/>
    <w:uiPriority w:val="39"/>
    <w:unhideWhenUsed/>
    <w:rsid w:val="00A9726E"/>
    <w:pPr>
      <w:spacing w:after="0"/>
      <w:ind w:left="660"/>
    </w:pPr>
    <w:rPr>
      <w:sz w:val="18"/>
      <w:szCs w:val="18"/>
    </w:rPr>
  </w:style>
  <w:style w:type="paragraph" w:styleId="TDC5">
    <w:name w:val="toc 5"/>
    <w:basedOn w:val="Normal"/>
    <w:next w:val="Normal"/>
    <w:autoRedefine/>
    <w:uiPriority w:val="39"/>
    <w:unhideWhenUsed/>
    <w:rsid w:val="00A9726E"/>
    <w:pPr>
      <w:spacing w:after="0"/>
      <w:ind w:left="880"/>
    </w:pPr>
    <w:rPr>
      <w:sz w:val="18"/>
      <w:szCs w:val="18"/>
    </w:rPr>
  </w:style>
  <w:style w:type="paragraph" w:styleId="TDC6">
    <w:name w:val="toc 6"/>
    <w:basedOn w:val="Normal"/>
    <w:next w:val="Normal"/>
    <w:autoRedefine/>
    <w:uiPriority w:val="39"/>
    <w:unhideWhenUsed/>
    <w:rsid w:val="00A9726E"/>
    <w:pPr>
      <w:spacing w:after="0"/>
      <w:ind w:left="1100"/>
    </w:pPr>
    <w:rPr>
      <w:sz w:val="18"/>
      <w:szCs w:val="18"/>
    </w:rPr>
  </w:style>
  <w:style w:type="paragraph" w:styleId="TDC7">
    <w:name w:val="toc 7"/>
    <w:basedOn w:val="Normal"/>
    <w:next w:val="Normal"/>
    <w:autoRedefine/>
    <w:uiPriority w:val="39"/>
    <w:unhideWhenUsed/>
    <w:rsid w:val="00A9726E"/>
    <w:pPr>
      <w:spacing w:after="0"/>
      <w:ind w:left="1320"/>
    </w:pPr>
    <w:rPr>
      <w:sz w:val="18"/>
      <w:szCs w:val="18"/>
    </w:rPr>
  </w:style>
  <w:style w:type="paragraph" w:styleId="TDC8">
    <w:name w:val="toc 8"/>
    <w:basedOn w:val="Normal"/>
    <w:next w:val="Normal"/>
    <w:autoRedefine/>
    <w:uiPriority w:val="39"/>
    <w:unhideWhenUsed/>
    <w:rsid w:val="00A9726E"/>
    <w:pPr>
      <w:spacing w:after="0"/>
      <w:ind w:left="1540"/>
    </w:pPr>
    <w:rPr>
      <w:sz w:val="18"/>
      <w:szCs w:val="18"/>
    </w:rPr>
  </w:style>
  <w:style w:type="paragraph" w:styleId="TDC9">
    <w:name w:val="toc 9"/>
    <w:basedOn w:val="Normal"/>
    <w:next w:val="Normal"/>
    <w:autoRedefine/>
    <w:uiPriority w:val="39"/>
    <w:unhideWhenUsed/>
    <w:rsid w:val="00A9726E"/>
    <w:pPr>
      <w:spacing w:after="0"/>
      <w:ind w:left="1760"/>
    </w:pPr>
    <w:rPr>
      <w:sz w:val="18"/>
      <w:szCs w:val="18"/>
    </w:rPr>
  </w:style>
  <w:style w:type="character" w:customStyle="1" w:styleId="Ttulo2Car">
    <w:name w:val="Título 2 Car"/>
    <w:basedOn w:val="Fuentedeprrafopredeter"/>
    <w:link w:val="Ttulo2"/>
    <w:uiPriority w:val="9"/>
    <w:semiHidden/>
    <w:rsid w:val="000F0124"/>
    <w:rPr>
      <w:rFonts w:asciiTheme="majorHAnsi" w:eastAsiaTheme="majorEastAsia" w:hAnsiTheme="majorHAnsi" w:cstheme="majorBidi"/>
      <w:color w:val="2E74B5" w:themeColor="accent1" w:themeShade="BF"/>
      <w:sz w:val="26"/>
      <w:szCs w:val="26"/>
    </w:rPr>
  </w:style>
  <w:style w:type="paragraph" w:customStyle="1" w:styleId="Cartula1">
    <w:name w:val="Carátula 1"/>
    <w:basedOn w:val="Normal"/>
    <w:rsid w:val="004E3CA2"/>
    <w:pPr>
      <w:spacing w:after="0" w:line="240" w:lineRule="auto"/>
      <w:jc w:val="center"/>
    </w:pPr>
    <w:rPr>
      <w:rFonts w:ascii="Arial" w:eastAsia="Times New Roman" w:hAnsi="Arial" w:cs="Arial"/>
      <w:b/>
      <w:sz w:val="40"/>
      <w:lang w:val="es-ES" w:eastAsia="es-ES"/>
    </w:rPr>
  </w:style>
  <w:style w:type="paragraph" w:styleId="Textodeglobo">
    <w:name w:val="Balloon Text"/>
    <w:basedOn w:val="Normal"/>
    <w:link w:val="TextodegloboCar"/>
    <w:uiPriority w:val="99"/>
    <w:semiHidden/>
    <w:unhideWhenUsed/>
    <w:rsid w:val="003107C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107C2"/>
    <w:rPr>
      <w:rFonts w:ascii="Tahoma" w:hAnsi="Tahoma" w:cs="Tahoma"/>
      <w:sz w:val="16"/>
      <w:szCs w:val="16"/>
    </w:rPr>
  </w:style>
  <w:style w:type="character" w:customStyle="1" w:styleId="Ttulo4Car">
    <w:name w:val="Título 4 Car"/>
    <w:basedOn w:val="Fuentedeprrafopredeter"/>
    <w:link w:val="Ttulo4"/>
    <w:uiPriority w:val="9"/>
    <w:semiHidden/>
    <w:rsid w:val="001072AD"/>
    <w:rPr>
      <w:rFonts w:asciiTheme="majorHAnsi" w:eastAsiaTheme="majorEastAsia" w:hAnsiTheme="majorHAnsi" w:cstheme="majorBidi"/>
      <w:i/>
      <w:iCs/>
      <w:color w:val="2E74B5" w:themeColor="accent1" w:themeShade="BF"/>
    </w:rPr>
  </w:style>
  <w:style w:type="character" w:customStyle="1" w:styleId="Ttulo3Car">
    <w:name w:val="Título 3 Car"/>
    <w:basedOn w:val="Fuentedeprrafopredeter"/>
    <w:link w:val="Ttulo3"/>
    <w:uiPriority w:val="9"/>
    <w:semiHidden/>
    <w:rsid w:val="001072AD"/>
    <w:rPr>
      <w:rFonts w:asciiTheme="majorHAnsi" w:eastAsiaTheme="majorEastAsia" w:hAnsiTheme="majorHAnsi" w:cstheme="majorBidi"/>
      <w:color w:val="1F4D78" w:themeColor="accent1" w:themeShade="7F"/>
      <w:sz w:val="24"/>
      <w:szCs w:val="24"/>
    </w:rPr>
  </w:style>
  <w:style w:type="character" w:customStyle="1" w:styleId="Ttulo5Car">
    <w:name w:val="Título 5 Car"/>
    <w:basedOn w:val="Fuentedeprrafopredeter"/>
    <w:link w:val="Ttulo5"/>
    <w:rsid w:val="001072AD"/>
    <w:rPr>
      <w:rFonts w:ascii="Times New Roman" w:eastAsia="Times New Roman" w:hAnsi="Times New Roman" w:cs="Times New Roman"/>
      <w:szCs w:val="20"/>
    </w:rPr>
  </w:style>
  <w:style w:type="character" w:customStyle="1" w:styleId="Ttulo6Car">
    <w:name w:val="Título 6 Car"/>
    <w:basedOn w:val="Fuentedeprrafopredeter"/>
    <w:link w:val="Ttulo6"/>
    <w:rsid w:val="001072AD"/>
    <w:rPr>
      <w:rFonts w:ascii="Times New Roman" w:eastAsia="Times New Roman" w:hAnsi="Times New Roman" w:cs="Times New Roman"/>
      <w:i/>
      <w:szCs w:val="20"/>
    </w:rPr>
  </w:style>
  <w:style w:type="character" w:customStyle="1" w:styleId="Ttulo7Car">
    <w:name w:val="Título 7 Car"/>
    <w:basedOn w:val="Fuentedeprrafopredeter"/>
    <w:link w:val="Ttulo7"/>
    <w:rsid w:val="001072AD"/>
    <w:rPr>
      <w:rFonts w:ascii="Times New Roman" w:eastAsia="Times New Roman" w:hAnsi="Times New Roman" w:cs="Times New Roman"/>
      <w:sz w:val="20"/>
      <w:szCs w:val="20"/>
    </w:rPr>
  </w:style>
  <w:style w:type="character" w:customStyle="1" w:styleId="Ttulo8Car">
    <w:name w:val="Título 8 Car"/>
    <w:basedOn w:val="Fuentedeprrafopredeter"/>
    <w:link w:val="Ttulo8"/>
    <w:rsid w:val="001072AD"/>
    <w:rPr>
      <w:rFonts w:ascii="Times New Roman" w:eastAsia="Times New Roman" w:hAnsi="Times New Roman" w:cs="Times New Roman"/>
      <w:i/>
      <w:sz w:val="20"/>
      <w:szCs w:val="20"/>
    </w:rPr>
  </w:style>
  <w:style w:type="character" w:customStyle="1" w:styleId="Ttulo9Car">
    <w:name w:val="Título 9 Car"/>
    <w:basedOn w:val="Fuentedeprrafopredeter"/>
    <w:link w:val="Ttulo9"/>
    <w:rsid w:val="001072AD"/>
    <w:rPr>
      <w:rFonts w:ascii="Times New Roman" w:eastAsia="Times New Roman" w:hAnsi="Times New Roman" w:cs="Times New Roman"/>
      <w:b/>
      <w:i/>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453971">
      <w:bodyDiv w:val="1"/>
      <w:marLeft w:val="0"/>
      <w:marRight w:val="0"/>
      <w:marTop w:val="0"/>
      <w:marBottom w:val="0"/>
      <w:divBdr>
        <w:top w:val="none" w:sz="0" w:space="0" w:color="auto"/>
        <w:left w:val="none" w:sz="0" w:space="0" w:color="auto"/>
        <w:bottom w:val="none" w:sz="0" w:space="0" w:color="auto"/>
        <w:right w:val="none" w:sz="0" w:space="0" w:color="auto"/>
      </w:divBdr>
    </w:div>
    <w:div w:id="279529313">
      <w:bodyDiv w:val="1"/>
      <w:marLeft w:val="0"/>
      <w:marRight w:val="0"/>
      <w:marTop w:val="0"/>
      <w:marBottom w:val="0"/>
      <w:divBdr>
        <w:top w:val="none" w:sz="0" w:space="0" w:color="auto"/>
        <w:left w:val="none" w:sz="0" w:space="0" w:color="auto"/>
        <w:bottom w:val="none" w:sz="0" w:space="0" w:color="auto"/>
        <w:right w:val="none" w:sz="0" w:space="0" w:color="auto"/>
      </w:divBdr>
    </w:div>
    <w:div w:id="1677264381">
      <w:bodyDiv w:val="1"/>
      <w:marLeft w:val="0"/>
      <w:marRight w:val="0"/>
      <w:marTop w:val="0"/>
      <w:marBottom w:val="0"/>
      <w:divBdr>
        <w:top w:val="none" w:sz="0" w:space="0" w:color="auto"/>
        <w:left w:val="none" w:sz="0" w:space="0" w:color="auto"/>
        <w:bottom w:val="none" w:sz="0" w:space="0" w:color="auto"/>
        <w:right w:val="none" w:sz="0" w:space="0" w:color="auto"/>
      </w:divBdr>
    </w:div>
    <w:div w:id="1814104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10.200.4.32:20150/Configuracion/ProcesosServicio.svc?wsdl"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A3A1DBFABEDE941AC179E9A100AAC58" ma:contentTypeVersion="4" ma:contentTypeDescription="Crear nuevo documento." ma:contentTypeScope="" ma:versionID="f679403e0519f6e7c27aa249139ff34a">
  <xsd:schema xmlns:xsd="http://www.w3.org/2001/XMLSchema" xmlns:xs="http://www.w3.org/2001/XMLSchema" xmlns:p="http://schemas.microsoft.com/office/2006/metadata/properties" xmlns:ns2="88e4362e-76cf-40f9-8ba9-23a55d9e90b7" xmlns:ns3="b4bdd01a-c091-4e58-9269-e04093f34fef" targetNamespace="http://schemas.microsoft.com/office/2006/metadata/properties" ma:root="true" ma:fieldsID="262a1a228fb7f7c591fa546d26e7e70b" ns2:_="" ns3:_="">
    <xsd:import namespace="88e4362e-76cf-40f9-8ba9-23a55d9e90b7"/>
    <xsd:import namespace="b4bdd01a-c091-4e58-9269-e04093f34fe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e4362e-76cf-40f9-8ba9-23a55d9e90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bdd01a-c091-4e58-9269-e04093f34fe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21840-49FF-4B27-82F6-BEEF35F5EB96}">
  <ds:schemaRefs>
    <ds:schemaRef ds:uri="http://schemas.microsoft.com/sharepoint/v3/contenttype/forms"/>
  </ds:schemaRefs>
</ds:datastoreItem>
</file>

<file path=customXml/itemProps2.xml><?xml version="1.0" encoding="utf-8"?>
<ds:datastoreItem xmlns:ds="http://schemas.openxmlformats.org/officeDocument/2006/customXml" ds:itemID="{137E85C3-6DB4-4EEB-9689-B2A0335F327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AE4F6C3-776B-4900-9B2A-9855650614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e4362e-76cf-40f9-8ba9-23a55d9e90b7"/>
    <ds:schemaRef ds:uri="b4bdd01a-c091-4e58-9269-e04093f34f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2E0E7A-2FBA-499F-8E07-1B9F66EB8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1348</TotalTime>
  <Pages>1</Pages>
  <Words>2734</Words>
  <Characters>15040</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OTIC21</dc:creator>
  <cp:keywords/>
  <dc:description/>
  <cp:lastModifiedBy>JUAN JOSE TOVAR YAÑEZ</cp:lastModifiedBy>
  <cp:revision>106</cp:revision>
  <cp:lastPrinted>2019-02-21T14:46:00Z</cp:lastPrinted>
  <dcterms:created xsi:type="dcterms:W3CDTF">2018-09-13T17:27:00Z</dcterms:created>
  <dcterms:modified xsi:type="dcterms:W3CDTF">2021-12-20T21:41:00Z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0x0101003A3A1DBFABEDE941AC179E9A100AAC58</vt:lpwstr>
  </property>
</Properties>
</file>