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CB1" w:rsidRDefault="00FE5CB1" w:rsidP="00FE5CB1">
      <w:pPr>
        <w:spacing w:after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ESRI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ArcPro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FE5CB1" w:rsidRPr="00FE5CB1" w:rsidRDefault="00FE5CB1" w:rsidP="00FE5CB1">
      <w:pPr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FE5CB1">
        <w:rPr>
          <w:rFonts w:ascii="Arial" w:hAnsi="Arial" w:cs="Arial"/>
          <w:b/>
          <w:color w:val="222222"/>
          <w:shd w:val="clear" w:color="auto" w:fill="FFFFFF"/>
        </w:rPr>
        <w:t xml:space="preserve">ORMAP Tools Committee </w:t>
      </w:r>
    </w:p>
    <w:p w:rsidR="00FE5CB1" w:rsidRDefault="00FE5CB1" w:rsidP="00FE5CB1">
      <w:pPr>
        <w:spacing w:after="0"/>
        <w:rPr>
          <w:rFonts w:ascii="Arial" w:hAnsi="Arial" w:cs="Arial"/>
          <w:i/>
          <w:color w:val="222222"/>
        </w:rPr>
      </w:pPr>
      <w:r w:rsidRPr="00FE5CB1">
        <w:rPr>
          <w:rFonts w:ascii="Arial" w:hAnsi="Arial" w:cs="Arial"/>
          <w:b/>
          <w:color w:val="222222"/>
          <w:shd w:val="clear" w:color="auto" w:fill="FFFFFF"/>
        </w:rPr>
        <w:t>Program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ming </w:t>
      </w:r>
      <w:r w:rsidRPr="00FE5CB1">
        <w:rPr>
          <w:rFonts w:ascii="Arial" w:hAnsi="Arial" w:cs="Arial"/>
          <w:b/>
          <w:color w:val="222222"/>
          <w:shd w:val="clear" w:color="auto" w:fill="FFFFFF"/>
        </w:rPr>
        <w:t>Standard</w:t>
      </w:r>
      <w:r w:rsidRPr="00FE5CB1">
        <w:rPr>
          <w:rFonts w:ascii="Arial" w:hAnsi="Arial" w:cs="Arial"/>
          <w:b/>
          <w:i/>
          <w:color w:val="222222"/>
        </w:rPr>
        <w:br/>
      </w:r>
    </w:p>
    <w:p w:rsidR="00FE5CB1" w:rsidRPr="00653D08" w:rsidRDefault="00FE5CB1" w:rsidP="00FE5CB1">
      <w:pPr>
        <w:spacing w:after="0"/>
        <w:rPr>
          <w:rFonts w:ascii="Arial" w:hAnsi="Arial" w:cs="Arial"/>
          <w:color w:val="222222"/>
        </w:rPr>
      </w:pPr>
      <w:r w:rsidRPr="00653D08">
        <w:rPr>
          <w:rFonts w:ascii="Arial" w:hAnsi="Arial" w:cs="Arial"/>
          <w:color w:val="222222"/>
        </w:rPr>
        <w:t xml:space="preserve">Programming standards will apply to </w:t>
      </w:r>
      <w:r w:rsidR="00653D08" w:rsidRPr="00653D08">
        <w:rPr>
          <w:rFonts w:ascii="Arial" w:hAnsi="Arial" w:cs="Arial"/>
          <w:color w:val="222222"/>
        </w:rPr>
        <w:t xml:space="preserve">production </w:t>
      </w:r>
      <w:r w:rsidRPr="00653D08">
        <w:rPr>
          <w:rFonts w:ascii="Arial" w:hAnsi="Arial" w:cs="Arial"/>
          <w:color w:val="222222"/>
        </w:rPr>
        <w:t>programs</w:t>
      </w:r>
      <w:r w:rsidR="00653D08">
        <w:rPr>
          <w:rFonts w:ascii="Arial" w:hAnsi="Arial" w:cs="Arial"/>
          <w:color w:val="222222"/>
        </w:rPr>
        <w:t>/scripts</w:t>
      </w:r>
      <w:r w:rsidRPr="00653D08">
        <w:rPr>
          <w:rFonts w:ascii="Arial" w:hAnsi="Arial" w:cs="Arial"/>
          <w:color w:val="222222"/>
        </w:rPr>
        <w:t xml:space="preserve"> (</w:t>
      </w:r>
      <w:proofErr w:type="spellStart"/>
      <w:r w:rsidRPr="00653D08">
        <w:rPr>
          <w:rFonts w:ascii="Arial" w:hAnsi="Arial" w:cs="Arial"/>
          <w:color w:val="222222"/>
        </w:rPr>
        <w:t>ie</w:t>
      </w:r>
      <w:proofErr w:type="spellEnd"/>
      <w:r w:rsidRPr="00653D08">
        <w:rPr>
          <w:rFonts w:ascii="Arial" w:hAnsi="Arial" w:cs="Arial"/>
          <w:color w:val="222222"/>
        </w:rPr>
        <w:t>. Python) and “low code” program environments (</w:t>
      </w:r>
      <w:proofErr w:type="spellStart"/>
      <w:r w:rsidRPr="00653D08">
        <w:rPr>
          <w:rFonts w:ascii="Arial" w:hAnsi="Arial" w:cs="Arial"/>
          <w:color w:val="222222"/>
        </w:rPr>
        <w:t>ie</w:t>
      </w:r>
      <w:proofErr w:type="spellEnd"/>
      <w:r w:rsidRPr="00653D08">
        <w:rPr>
          <w:rFonts w:ascii="Arial" w:hAnsi="Arial" w:cs="Arial"/>
          <w:color w:val="222222"/>
        </w:rPr>
        <w:t>. Arcade</w:t>
      </w:r>
      <w:r w:rsidR="00653D08" w:rsidRPr="00653D08">
        <w:rPr>
          <w:rFonts w:ascii="Arial" w:hAnsi="Arial" w:cs="Arial"/>
          <w:color w:val="222222"/>
        </w:rPr>
        <w:t xml:space="preserve">) that will be shared with other members of the Tools Committee.  </w:t>
      </w:r>
      <w:r w:rsidRPr="00653D08">
        <w:rPr>
          <w:rFonts w:ascii="Arial" w:hAnsi="Arial" w:cs="Arial"/>
          <w:color w:val="222222"/>
        </w:rPr>
        <w:t xml:space="preserve"> </w:t>
      </w:r>
    </w:p>
    <w:p w:rsidR="00FE5CB1" w:rsidRDefault="00FE5CB1" w:rsidP="00FE5CB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i/>
          <w:color w:val="222222"/>
        </w:rPr>
        <w:br/>
      </w:r>
      <w:r w:rsidRPr="00FE5CB1">
        <w:rPr>
          <w:rFonts w:ascii="Arial" w:hAnsi="Arial" w:cs="Arial"/>
          <w:b/>
          <w:color w:val="222222"/>
          <w:shd w:val="clear" w:color="auto" w:fill="FFFFFF"/>
        </w:rPr>
        <w:t>Program Header</w:t>
      </w:r>
      <w:r>
        <w:rPr>
          <w:rFonts w:ascii="Arial" w:hAnsi="Arial" w:cs="Arial"/>
          <w:color w:val="222222"/>
        </w:rPr>
        <w:br/>
      </w:r>
    </w:p>
    <w:p w:rsidR="00FE5CB1" w:rsidRPr="00FE5CB1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  <w:shd w:val="clear" w:color="auto" w:fill="FFFFFF"/>
        </w:rPr>
        <w:t>Identify program name</w:t>
      </w:r>
    </w:p>
    <w:p w:rsidR="00FE5CB1" w:rsidRPr="00FE5CB1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  <w:shd w:val="clear" w:color="auto" w:fill="FFFFFF"/>
        </w:rPr>
        <w:t>Purpose (Short description)</w:t>
      </w:r>
    </w:p>
    <w:p w:rsidR="00FE5CB1" w:rsidRPr="00FE5CB1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</w:rPr>
        <w:t>Dependencies (if applicable)</w:t>
      </w:r>
    </w:p>
    <w:p w:rsidR="00FE5CB1" w:rsidRPr="00FE5CB1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  <w:shd w:val="clear" w:color="auto" w:fill="FFFFFF"/>
        </w:rPr>
        <w:t>Initial State (if applicable)</w:t>
      </w:r>
    </w:p>
    <w:p w:rsidR="00FE5CB1" w:rsidRPr="00FE5CB1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  <w:shd w:val="clear" w:color="auto" w:fill="FFFFFF"/>
        </w:rPr>
        <w:t xml:space="preserve">Post State (if applicable) </w:t>
      </w:r>
    </w:p>
    <w:p w:rsidR="00653D08" w:rsidRPr="00653D08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  <w:shd w:val="clear" w:color="auto" w:fill="FFFFFF"/>
        </w:rPr>
        <w:t>Classes/Functions</w:t>
      </w:r>
      <w:r w:rsidR="00653D08">
        <w:rPr>
          <w:rFonts w:ascii="Arial" w:hAnsi="Arial" w:cs="Arial"/>
          <w:color w:val="222222"/>
          <w:shd w:val="clear" w:color="auto" w:fill="FFFFFF"/>
        </w:rPr>
        <w:t>/Routines</w:t>
      </w:r>
      <w:r w:rsidRPr="00FE5CB1">
        <w:rPr>
          <w:rFonts w:ascii="Arial" w:hAnsi="Arial" w:cs="Arial"/>
          <w:color w:val="222222"/>
          <w:shd w:val="clear" w:color="auto" w:fill="FFFFFF"/>
        </w:rPr>
        <w:t xml:space="preserve"> (if applicable) </w:t>
      </w:r>
    </w:p>
    <w:p w:rsidR="00653D08" w:rsidRPr="00653D08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  <w:shd w:val="clear" w:color="auto" w:fill="FFFFFF"/>
        </w:rPr>
        <w:t xml:space="preserve">Primary Steps  </w:t>
      </w:r>
    </w:p>
    <w:p w:rsidR="00653D08" w:rsidRPr="00653D08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  <w:shd w:val="clear" w:color="auto" w:fill="FFFFFF"/>
        </w:rPr>
        <w:t>Author</w:t>
      </w:r>
    </w:p>
    <w:p w:rsidR="00653D08" w:rsidRDefault="00FE5CB1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FE5CB1">
        <w:rPr>
          <w:rFonts w:ascii="Arial" w:hAnsi="Arial" w:cs="Arial"/>
          <w:color w:val="222222"/>
          <w:shd w:val="clear" w:color="auto" w:fill="FFFFFF"/>
        </w:rPr>
        <w:t>Date</w:t>
      </w:r>
    </w:p>
    <w:p w:rsidR="002D7412" w:rsidRDefault="002D7412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Updated By (if applicable)</w:t>
      </w:r>
    </w:p>
    <w:p w:rsidR="002D7412" w:rsidRDefault="002D7412" w:rsidP="00FE5CB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Updated Date: (if applicable</w:t>
      </w: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Example:</w:t>
      </w: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##############################################################</w:t>
      </w: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ZoomTo.py</w:t>
      </w: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 </w:t>
      </w: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 Purpose: Zooms to a map index or tax lot. This script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intend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run from a</w:t>
      </w:r>
      <w:r>
        <w:rPr>
          <w:rFonts w:ascii="Arial" w:hAnsi="Arial" w:cs="Arial"/>
          <w:color w:val="222222"/>
          <w:shd w:val="clear" w:color="auto" w:fill="FFFFFF"/>
        </w:rPr>
        <w:br/>
        <w:t># ArcGIS Pro Tool box.</w:t>
      </w:r>
      <w:r>
        <w:rPr>
          <w:rFonts w:ascii="Arial" w:hAnsi="Arial" w:cs="Arial"/>
          <w:color w:val="222222"/>
          <w:shd w:val="clear" w:color="auto" w:fill="FFFFFF"/>
        </w:rPr>
        <w:br/>
        <w:t>#</w:t>
      </w:r>
    </w:p>
    <w:p w:rsidR="004376B4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Dependencies: ArcGIS Pro Toolbox. An active map with the tax lot and map index</w:t>
      </w:r>
      <w:r>
        <w:rPr>
          <w:rFonts w:ascii="Arial" w:hAnsi="Arial" w:cs="Arial"/>
          <w:color w:val="222222"/>
          <w:shd w:val="clear" w:color="auto" w:fill="FFFFFF"/>
        </w:rPr>
        <w:br/>
        <w:t># feature classes.</w:t>
      </w:r>
      <w:r w:rsidR="004376B4">
        <w:rPr>
          <w:rFonts w:ascii="Arial" w:hAnsi="Arial" w:cs="Arial"/>
          <w:color w:val="222222"/>
          <w:shd w:val="clear" w:color="auto" w:fill="FFFFFF"/>
        </w:rPr>
        <w:t xml:space="preserve"> Requires the user to input a valid map index value. The Tax lot value is optional.</w:t>
      </w:r>
    </w:p>
    <w:p w:rsidR="004376B4" w:rsidRDefault="004376B4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 w:rsidR="002D7412">
        <w:rPr>
          <w:rFonts w:ascii="Arial" w:hAnsi="Arial" w:cs="Arial"/>
          <w:color w:val="222222"/>
          <w:shd w:val="clear" w:color="auto" w:fill="FFFFFF"/>
        </w:rPr>
        <w:br/>
        <w:t>#</w:t>
      </w:r>
      <w:r>
        <w:rPr>
          <w:rFonts w:ascii="Arial" w:hAnsi="Arial" w:cs="Arial"/>
          <w:color w:val="222222"/>
          <w:shd w:val="clear" w:color="auto" w:fill="FFFFFF"/>
        </w:rPr>
        <w:t xml:space="preserve"> Initial State:</w:t>
      </w:r>
      <w:r w:rsidR="0032348D">
        <w:rPr>
          <w:rFonts w:ascii="Arial" w:hAnsi="Arial" w:cs="Arial"/>
          <w:color w:val="222222"/>
          <w:shd w:val="clear" w:color="auto" w:fill="FFFFFF"/>
        </w:rPr>
        <w:t xml:space="preserve"> Active map has map index and tax lot layer.</w:t>
      </w:r>
    </w:p>
    <w:p w:rsidR="004376B4" w:rsidRDefault="004376B4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</w:p>
    <w:p w:rsidR="004376B4" w:rsidRDefault="004376B4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Post State: Map is centered on selected features.</w:t>
      </w:r>
    </w:p>
    <w:p w:rsidR="004376B4" w:rsidRDefault="004376B4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</w:p>
    <w:p w:rsidR="004376B4" w:rsidRDefault="004376B4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 Primary Steps: finds the map index layer and tax lot layer in the map. Selects the target features using the </w:t>
      </w:r>
    </w:p>
    <w:p w:rsidR="004376B4" w:rsidRDefault="004376B4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 values entered in the geoprocessing form. </w:t>
      </w:r>
    </w:p>
    <w:p w:rsidR="002D7412" w:rsidRDefault="004376B4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 w:rsidR="002D7412">
        <w:rPr>
          <w:rFonts w:ascii="Arial" w:hAnsi="Arial" w:cs="Arial"/>
          <w:color w:val="222222"/>
          <w:shd w:val="clear" w:color="auto" w:fill="FFFFFF"/>
        </w:rPr>
        <w:br/>
      </w:r>
      <w:proofErr w:type="gramStart"/>
      <w:r w:rsidR="002D7412">
        <w:rPr>
          <w:rFonts w:ascii="Arial" w:hAnsi="Arial" w:cs="Arial"/>
          <w:color w:val="222222"/>
          <w:shd w:val="clear" w:color="auto" w:fill="FFFFFF"/>
        </w:rPr>
        <w:t>#  Author</w:t>
      </w:r>
      <w:proofErr w:type="gramEnd"/>
      <w:r w:rsidR="002D7412">
        <w:rPr>
          <w:rFonts w:ascii="Arial" w:hAnsi="Arial" w:cs="Arial"/>
          <w:color w:val="222222"/>
          <w:shd w:val="clear" w:color="auto" w:fill="FFFFFF"/>
        </w:rPr>
        <w:t>: O. R. Map</w:t>
      </w:r>
      <w:r w:rsidR="002D7412">
        <w:rPr>
          <w:rFonts w:ascii="Arial" w:hAnsi="Arial" w:cs="Arial"/>
          <w:color w:val="222222"/>
          <w:shd w:val="clear" w:color="auto" w:fill="FFFFFF"/>
        </w:rPr>
        <w:br/>
        <w:t>#  Date: 1/1/2021</w:t>
      </w: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 Updated By: D. Polk</w:t>
      </w:r>
    </w:p>
    <w:p w:rsidR="002D7412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 Date: 2/1/2021</w:t>
      </w:r>
    </w:p>
    <w:p w:rsidR="004376B4" w:rsidRDefault="002D7412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 Update Description: Changed the hard coded to Map Index to a script parameter</w:t>
      </w:r>
      <w:r w:rsidR="004376B4">
        <w:rPr>
          <w:rFonts w:ascii="Arial" w:hAnsi="Arial" w:cs="Arial"/>
          <w:color w:val="222222"/>
          <w:shd w:val="clear" w:color="auto" w:fill="FFFFFF"/>
        </w:rPr>
        <w:t xml:space="preserve">. The change is on line 15. </w:t>
      </w:r>
    </w:p>
    <w:p w:rsidR="002D7412" w:rsidRPr="002D7412" w:rsidRDefault="004376B4" w:rsidP="002D7412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  Added the variable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mapIndexLayer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 w:rsidR="002D7412">
        <w:rPr>
          <w:rFonts w:ascii="Arial" w:hAnsi="Arial" w:cs="Arial"/>
          <w:color w:val="222222"/>
          <w:shd w:val="clear" w:color="auto" w:fill="FFFFFF"/>
        </w:rPr>
        <w:br/>
        <w:t>##############################################################</w:t>
      </w:r>
    </w:p>
    <w:p w:rsidR="00653D08" w:rsidRDefault="00653D08" w:rsidP="00653D08">
      <w:pPr>
        <w:pStyle w:val="ListParagraph"/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653D08" w:rsidRDefault="00FE5CB1" w:rsidP="00653D08">
      <w:pPr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653D08">
        <w:rPr>
          <w:rFonts w:ascii="Arial" w:hAnsi="Arial" w:cs="Arial"/>
          <w:b/>
          <w:color w:val="222222"/>
          <w:shd w:val="clear" w:color="auto" w:fill="FFFFFF"/>
        </w:rPr>
        <w:t>Program Body</w:t>
      </w:r>
    </w:p>
    <w:p w:rsidR="00653D08" w:rsidRDefault="00653D08" w:rsidP="00653D08">
      <w:pPr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FE5CB1" w:rsidRPr="00653D08" w:rsidRDefault="00FE5CB1" w:rsidP="00653D0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653D08">
        <w:rPr>
          <w:rFonts w:ascii="Arial" w:hAnsi="Arial" w:cs="Arial"/>
          <w:color w:val="222222"/>
          <w:shd w:val="clear" w:color="auto" w:fill="FFFFFF"/>
        </w:rPr>
        <w:t>Identify major steps</w:t>
      </w:r>
    </w:p>
    <w:p w:rsidR="00653D08" w:rsidRPr="00653D08" w:rsidRDefault="00FE5CB1" w:rsidP="00653D0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653D08">
        <w:rPr>
          <w:rFonts w:ascii="Arial" w:hAnsi="Arial" w:cs="Arial"/>
          <w:color w:val="222222"/>
          <w:shd w:val="clear" w:color="auto" w:fill="FFFFFF"/>
        </w:rPr>
        <w:t xml:space="preserve">Code should be uniform with readable indentations </w:t>
      </w:r>
    </w:p>
    <w:p w:rsidR="00653D08" w:rsidRDefault="00FE5CB1" w:rsidP="00653D0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653D08">
        <w:rPr>
          <w:rFonts w:ascii="Arial" w:hAnsi="Arial" w:cs="Arial"/>
          <w:color w:val="222222"/>
          <w:shd w:val="clear" w:color="auto" w:fill="FFFFFF"/>
        </w:rPr>
        <w:t>Identify Variables (Camel Case)</w:t>
      </w:r>
    </w:p>
    <w:p w:rsidR="00653D08" w:rsidRPr="00653D08" w:rsidRDefault="00653D08" w:rsidP="00653D0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53D08">
        <w:rPr>
          <w:rFonts w:ascii="Calibri" w:eastAsia="Times New Roman" w:hAnsi="Calibri" w:cs="Calibri"/>
          <w:color w:val="222222"/>
        </w:rPr>
        <w:lastRenderedPageBreak/>
        <w:t>quarter</w:t>
      </w:r>
    </w:p>
    <w:p w:rsidR="00653D08" w:rsidRPr="00653D08" w:rsidRDefault="00653D08" w:rsidP="00653D0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653D08">
        <w:rPr>
          <w:rFonts w:ascii="Calibri" w:eastAsia="Times New Roman" w:hAnsi="Calibri" w:cs="Calibri"/>
          <w:color w:val="222222"/>
        </w:rPr>
        <w:t>quarterQuarter</w:t>
      </w:r>
      <w:proofErr w:type="spellEnd"/>
    </w:p>
    <w:p w:rsidR="00653D08" w:rsidRPr="00653D08" w:rsidRDefault="00653D08" w:rsidP="00653D0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653D08">
        <w:rPr>
          <w:rFonts w:ascii="Calibri" w:eastAsia="Times New Roman" w:hAnsi="Calibri" w:cs="Calibri"/>
          <w:color w:val="222222"/>
        </w:rPr>
        <w:t>townshipDirection</w:t>
      </w:r>
      <w:proofErr w:type="spellEnd"/>
    </w:p>
    <w:p w:rsidR="00653D08" w:rsidRPr="00653D08" w:rsidRDefault="00653D08" w:rsidP="00653D0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653D08">
        <w:rPr>
          <w:rFonts w:ascii="Calibri" w:eastAsia="Times New Roman" w:hAnsi="Calibri" w:cs="Calibri"/>
          <w:color w:val="222222"/>
        </w:rPr>
        <w:t>mapNumber</w:t>
      </w:r>
      <w:bookmarkStart w:id="0" w:name="_GoBack"/>
      <w:bookmarkEnd w:id="0"/>
      <w:proofErr w:type="spellEnd"/>
    </w:p>
    <w:p w:rsidR="00653D08" w:rsidRPr="00653D08" w:rsidRDefault="00653D08" w:rsidP="00653D0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Identify any unique/unusual code</w:t>
      </w:r>
    </w:p>
    <w:p w:rsidR="002E43F0" w:rsidRDefault="00FE5CB1" w:rsidP="00653D0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653D08">
        <w:rPr>
          <w:rFonts w:ascii="Arial" w:hAnsi="Arial" w:cs="Arial"/>
          <w:color w:val="222222"/>
          <w:shd w:val="clear" w:color="auto" w:fill="FFFFFF"/>
        </w:rPr>
        <w:t>Clearly identify any areas where a non-developer will need to interac</w:t>
      </w:r>
      <w:r w:rsidR="00653D08" w:rsidRPr="00653D08">
        <w:rPr>
          <w:rFonts w:ascii="Arial" w:hAnsi="Arial" w:cs="Arial"/>
          <w:color w:val="222222"/>
          <w:shd w:val="clear" w:color="auto" w:fill="FFFFFF"/>
        </w:rPr>
        <w:t xml:space="preserve">t </w:t>
      </w:r>
      <w:r w:rsidRPr="00653D08">
        <w:rPr>
          <w:rFonts w:ascii="Arial" w:hAnsi="Arial" w:cs="Arial"/>
          <w:color w:val="222222"/>
          <w:shd w:val="clear" w:color="auto" w:fill="FFFFFF"/>
        </w:rPr>
        <w:t>with the code</w:t>
      </w:r>
      <w:r w:rsidRPr="00653D08">
        <w:rPr>
          <w:rFonts w:ascii="Arial" w:hAnsi="Arial" w:cs="Arial"/>
          <w:color w:val="222222"/>
        </w:rPr>
        <w:br/>
      </w:r>
      <w:r w:rsidR="00653D08" w:rsidRPr="00653D08">
        <w:rPr>
          <w:rFonts w:ascii="Arial" w:hAnsi="Arial" w:cs="Arial"/>
          <w:color w:val="222222"/>
          <w:shd w:val="clear" w:color="auto" w:fill="FFFFFF"/>
        </w:rPr>
        <w:t xml:space="preserve">  (</w:t>
      </w:r>
      <w:r w:rsidRPr="00653D08">
        <w:rPr>
          <w:rFonts w:ascii="Arial" w:hAnsi="Arial" w:cs="Arial"/>
          <w:color w:val="222222"/>
          <w:shd w:val="clear" w:color="auto" w:fill="FFFFFF"/>
        </w:rPr>
        <w:t># --- County Specific Code Follows ---- #</w:t>
      </w:r>
      <w:r w:rsidR="00653D08" w:rsidRPr="00653D08">
        <w:rPr>
          <w:rFonts w:ascii="Arial" w:hAnsi="Arial" w:cs="Arial"/>
          <w:color w:val="222222"/>
          <w:shd w:val="clear" w:color="auto" w:fill="FFFFFF"/>
        </w:rPr>
        <w:t>)</w:t>
      </w:r>
    </w:p>
    <w:p w:rsidR="002E43F0" w:rsidRPr="002E43F0" w:rsidRDefault="002E43F0" w:rsidP="002E43F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Identifying Definitions (Def) using a name distinguishing as a function or method. Document the inputs, returned value, or methods completed action.</w:t>
      </w:r>
    </w:p>
    <w:p w:rsidR="002E43F0" w:rsidRDefault="002E43F0" w:rsidP="002E43F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Function returning a map tax value example.</w:t>
      </w:r>
    </w:p>
    <w:p w:rsidR="002E43F0" w:rsidRPr="002E43F0" w:rsidRDefault="002E43F0" w:rsidP="002E43F0">
      <w:pPr>
        <w:spacing w:after="0"/>
        <w:ind w:left="1800"/>
        <w:rPr>
          <w:rFonts w:ascii="Arial" w:hAnsi="Arial" w:cs="Arial"/>
          <w:color w:val="222222"/>
          <w:shd w:val="clear" w:color="auto" w:fill="FFFFFF"/>
        </w:rPr>
      </w:pPr>
      <w:r w:rsidRPr="002E43F0">
        <w:rPr>
          <w:rFonts w:ascii="Arial" w:hAnsi="Arial" w:cs="Arial"/>
          <w:color w:val="222222"/>
          <w:shd w:val="clear" w:color="auto" w:fill="FFFFFF"/>
        </w:rPr>
        <w:t xml:space="preserve">#Calculates the map and tax lot </w:t>
      </w:r>
      <w:proofErr w:type="spellStart"/>
      <w:r w:rsidRPr="002E43F0">
        <w:rPr>
          <w:rFonts w:ascii="Arial" w:hAnsi="Arial" w:cs="Arial"/>
          <w:color w:val="222222"/>
          <w:shd w:val="clear" w:color="auto" w:fill="FFFFFF"/>
        </w:rPr>
        <w:t>vaue</w:t>
      </w:r>
      <w:proofErr w:type="spellEnd"/>
      <w:r w:rsidRPr="002E43F0">
        <w:rPr>
          <w:rFonts w:ascii="Arial" w:hAnsi="Arial" w:cs="Arial"/>
          <w:color w:val="222222"/>
          <w:shd w:val="clear" w:color="auto" w:fill="FFFFFF"/>
        </w:rPr>
        <w:t xml:space="preserve">. Inputs </w:t>
      </w:r>
      <w:proofErr w:type="spellStart"/>
      <w:r w:rsidRPr="002E43F0">
        <w:rPr>
          <w:rFonts w:ascii="Arial" w:hAnsi="Arial" w:cs="Arial"/>
          <w:color w:val="222222"/>
          <w:shd w:val="clear" w:color="auto" w:fill="FFFFFF"/>
        </w:rPr>
        <w:t>MapNumber</w:t>
      </w:r>
      <w:proofErr w:type="spellEnd"/>
      <w:r w:rsidRPr="002E43F0"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 w:rsidRPr="002E43F0">
        <w:rPr>
          <w:rFonts w:ascii="Arial" w:hAnsi="Arial" w:cs="Arial"/>
          <w:color w:val="222222"/>
          <w:shd w:val="clear" w:color="auto" w:fill="FFFFFF"/>
        </w:rPr>
        <w:t>Taxlot</w:t>
      </w:r>
      <w:proofErr w:type="spellEnd"/>
      <w:r w:rsidRPr="002E43F0">
        <w:rPr>
          <w:rFonts w:ascii="Arial" w:hAnsi="Arial" w:cs="Arial"/>
          <w:color w:val="222222"/>
          <w:shd w:val="clear" w:color="auto" w:fill="FFFFFF"/>
        </w:rPr>
        <w:t xml:space="preserve">. Returns </w:t>
      </w:r>
      <w:proofErr w:type="spellStart"/>
      <w:r w:rsidRPr="002E43F0">
        <w:rPr>
          <w:rFonts w:ascii="Arial" w:hAnsi="Arial" w:cs="Arial"/>
          <w:color w:val="222222"/>
          <w:shd w:val="clear" w:color="auto" w:fill="FFFFFF"/>
        </w:rPr>
        <w:t>MapTaxlot</w:t>
      </w:r>
      <w:proofErr w:type="spellEnd"/>
    </w:p>
    <w:p w:rsidR="002E43F0" w:rsidRPr="002E43F0" w:rsidRDefault="002E43F0" w:rsidP="002E43F0">
      <w:pPr>
        <w:spacing w:after="0"/>
        <w:ind w:left="180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2E43F0">
        <w:rPr>
          <w:rFonts w:ascii="Arial" w:hAnsi="Arial" w:cs="Arial"/>
          <w:color w:val="222222"/>
          <w:shd w:val="clear" w:color="auto" w:fill="FFFFFF"/>
        </w:rPr>
        <w:t>functionCalcMapTaxLot</w:t>
      </w:r>
      <w:proofErr w:type="spellEnd"/>
      <w:r w:rsidRPr="002E43F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End"/>
      <w:r w:rsidRPr="002E43F0">
        <w:rPr>
          <w:rFonts w:ascii="Arial" w:hAnsi="Arial" w:cs="Arial"/>
          <w:color w:val="222222"/>
          <w:shd w:val="clear" w:color="auto" w:fill="FFFFFF"/>
        </w:rPr>
        <w:t>mapNumber</w:t>
      </w:r>
      <w:proofErr w:type="spellEnd"/>
      <w:r w:rsidRPr="002E43F0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2E43F0">
        <w:rPr>
          <w:rFonts w:ascii="Arial" w:hAnsi="Arial" w:cs="Arial"/>
          <w:color w:val="222222"/>
          <w:shd w:val="clear" w:color="auto" w:fill="FFFFFF"/>
        </w:rPr>
        <w:t>taxLot</w:t>
      </w:r>
      <w:proofErr w:type="spellEnd"/>
      <w:r w:rsidRPr="002E43F0">
        <w:rPr>
          <w:rFonts w:ascii="Arial" w:hAnsi="Arial" w:cs="Arial"/>
          <w:color w:val="222222"/>
          <w:shd w:val="clear" w:color="auto" w:fill="FFFFFF"/>
        </w:rPr>
        <w:t>)”</w:t>
      </w:r>
    </w:p>
    <w:p w:rsidR="002E43F0" w:rsidRPr="002E43F0" w:rsidRDefault="002E43F0" w:rsidP="002E43F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Method appending features to another feature class example</w:t>
      </w:r>
    </w:p>
    <w:p w:rsidR="00FF5632" w:rsidRDefault="002E43F0" w:rsidP="002E43F0">
      <w:pPr>
        <w:spacing w:after="0"/>
        <w:ind w:left="18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#Appends </w:t>
      </w:r>
      <w:proofErr w:type="spellStart"/>
      <w:r>
        <w:rPr>
          <w:rFonts w:ascii="Arial" w:hAnsi="Arial" w:cs="Arial"/>
          <w:color w:val="222222"/>
        </w:rPr>
        <w:t>taxlots</w:t>
      </w:r>
      <w:proofErr w:type="spellEnd"/>
      <w:r>
        <w:rPr>
          <w:rFonts w:ascii="Arial" w:hAnsi="Arial" w:cs="Arial"/>
          <w:color w:val="222222"/>
        </w:rPr>
        <w:t xml:space="preserve"> to an existing tax lot feature class. Inputs Selected </w:t>
      </w:r>
      <w:proofErr w:type="spellStart"/>
      <w:r>
        <w:rPr>
          <w:rFonts w:ascii="Arial" w:hAnsi="Arial" w:cs="Arial"/>
          <w:color w:val="222222"/>
        </w:rPr>
        <w:t>taxlots</w:t>
      </w:r>
      <w:proofErr w:type="spellEnd"/>
      <w:r>
        <w:rPr>
          <w:rFonts w:ascii="Arial" w:hAnsi="Arial" w:cs="Arial"/>
          <w:color w:val="222222"/>
        </w:rPr>
        <w:t>, target feature class.</w:t>
      </w:r>
    </w:p>
    <w:p w:rsidR="00653D08" w:rsidRPr="002E43F0" w:rsidRDefault="00FF5632" w:rsidP="002E43F0">
      <w:pPr>
        <w:spacing w:after="0"/>
        <w:ind w:left="180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</w:rPr>
        <w:t>methodAppendTaxlots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inputTaxLots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targetTaxLotLayer</w:t>
      </w:r>
      <w:proofErr w:type="spellEnd"/>
      <w:r>
        <w:rPr>
          <w:rFonts w:ascii="Arial" w:hAnsi="Arial" w:cs="Arial"/>
          <w:color w:val="222222"/>
        </w:rPr>
        <w:t>):</w:t>
      </w:r>
      <w:r w:rsidR="00FE5CB1" w:rsidRPr="002E43F0">
        <w:rPr>
          <w:rFonts w:ascii="Arial" w:hAnsi="Arial" w:cs="Arial"/>
          <w:color w:val="222222"/>
        </w:rPr>
        <w:br/>
      </w:r>
    </w:p>
    <w:p w:rsidR="00026372" w:rsidRPr="00653D08" w:rsidRDefault="00026372" w:rsidP="002E43F0">
      <w:pPr>
        <w:pStyle w:val="ListParagraph"/>
        <w:spacing w:after="0"/>
        <w:ind w:left="1080"/>
        <w:rPr>
          <w:rFonts w:ascii="Arial" w:hAnsi="Arial" w:cs="Arial"/>
          <w:color w:val="222222"/>
          <w:shd w:val="clear" w:color="auto" w:fill="FFFFFF"/>
        </w:rPr>
      </w:pPr>
    </w:p>
    <w:sectPr w:rsidR="00026372" w:rsidRPr="00653D08" w:rsidSect="00653D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87FFB"/>
    <w:multiLevelType w:val="hybridMultilevel"/>
    <w:tmpl w:val="1598A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AE7024"/>
    <w:multiLevelType w:val="multilevel"/>
    <w:tmpl w:val="C38E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192EAB"/>
    <w:multiLevelType w:val="hybridMultilevel"/>
    <w:tmpl w:val="444A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C1A77"/>
    <w:multiLevelType w:val="hybridMultilevel"/>
    <w:tmpl w:val="593A714A"/>
    <w:lvl w:ilvl="0" w:tplc="B07E4F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242DC"/>
    <w:multiLevelType w:val="hybridMultilevel"/>
    <w:tmpl w:val="4994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8204B"/>
    <w:multiLevelType w:val="hybridMultilevel"/>
    <w:tmpl w:val="821E51EC"/>
    <w:lvl w:ilvl="0" w:tplc="87100D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9405D"/>
    <w:multiLevelType w:val="hybridMultilevel"/>
    <w:tmpl w:val="6218BC32"/>
    <w:lvl w:ilvl="0" w:tplc="D2908C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87FCA"/>
    <w:multiLevelType w:val="hybridMultilevel"/>
    <w:tmpl w:val="8F24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CB1"/>
    <w:rsid w:val="00026372"/>
    <w:rsid w:val="002D7412"/>
    <w:rsid w:val="002E43F0"/>
    <w:rsid w:val="0032348D"/>
    <w:rsid w:val="00417315"/>
    <w:rsid w:val="004376B4"/>
    <w:rsid w:val="00653D08"/>
    <w:rsid w:val="00FE5CB1"/>
    <w:rsid w:val="00FF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756B"/>
  <w15:chartTrackingRefBased/>
  <w15:docId w15:val="{86B85A8B-6AF9-4FF7-A57B-9CB18F2E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C377-78F4-45B7-AA6A-C0FB84A8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PolkCounty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PolkCounty</dc:creator>
  <cp:keywords/>
  <dc:description/>
  <cp:lastModifiedBy>McDowell, Jon (GIS)</cp:lastModifiedBy>
  <cp:revision>5</cp:revision>
  <dcterms:created xsi:type="dcterms:W3CDTF">2021-05-10T16:13:00Z</dcterms:created>
  <dcterms:modified xsi:type="dcterms:W3CDTF">2021-05-10T18:29:00Z</dcterms:modified>
</cp:coreProperties>
</file>