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24"/>
        <w:gridCol w:w="4896"/>
      </w:tblGrid>
      <w:tr w:rsidR="008C1BC2" w14:paraId="6A635C74" w14:textId="77777777">
        <w:trPr>
          <w:jc w:val="center"/>
        </w:trPr>
        <w:tc>
          <w:tcPr>
            <w:tcW w:w="482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8D41C7" w14:textId="77777777" w:rsidR="008C1BC2" w:rsidRDefault="00000000">
            <w:r>
              <w:rPr>
                <w:noProof/>
              </w:rPr>
              <w:drawing>
                <wp:inline distT="0" distB="0" distL="0" distR="0" wp14:anchorId="079F4B3F" wp14:editId="051664DD">
                  <wp:extent cx="1325880" cy="575153"/>
                  <wp:effectExtent l="0" t="0" r="0" b="0"/>
                  <wp:docPr id="1" name="Picture 1" descr="US Department of Energy Better Plants logo" title="US Department of Energy Better Plants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575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21666E" w14:textId="77777777" w:rsidR="008C1BC2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472835DF" wp14:editId="6CA77FB4">
                  <wp:extent cx="1828800" cy="685800"/>
                  <wp:effectExtent l="0" t="0" r="0" b="0"/>
                  <wp:docPr id="2" name="Picture 2" descr="Oak Ridge National Laboratory logo" title="Oak Ridge National Laboratory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DECDD3" w14:textId="77777777" w:rsidR="008C1BC2" w:rsidRDefault="008C1BC2">
      <w:pPr>
        <w:spacing w:after="1120"/>
      </w:pPr>
    </w:p>
    <w:p w14:paraId="7E8AB88B" w14:textId="77777777" w:rsidR="008C1BC2" w:rsidRDefault="00000000">
      <w:pPr>
        <w:pStyle w:val="Title"/>
      </w:pPr>
      <w:r>
        <w:rPr>
          <w:rFonts w:ascii="Arial" w:hAnsi="Arial" w:cs="Arial"/>
        </w:rPr>
        <w:t>Energy Scavenger Hunt Workbook</w:t>
      </w:r>
    </w:p>
    <w:p w14:paraId="2AD6A2BC" w14:textId="77777777" w:rsidR="008C1BC2" w:rsidRDefault="00000000">
      <w:pPr>
        <w:spacing w:after="360"/>
        <w:jc w:val="center"/>
      </w:pPr>
      <w:r>
        <w:rPr>
          <w:rFonts w:cs="Arial"/>
          <w:b/>
          <w:sz w:val="32"/>
        </w:rPr>
        <w:t>US DOE Better Plants Energy Bootcamp</w:t>
      </w:r>
    </w:p>
    <w:p w14:paraId="072DDD71" w14:textId="77777777" w:rsidR="008C1BC2" w:rsidRDefault="00000000">
      <w:pPr>
        <w:spacing w:after="720"/>
        <w:jc w:val="center"/>
      </w:pPr>
      <w:r>
        <w:rPr>
          <w:rFonts w:cs="Arial"/>
          <w:sz w:val="24"/>
        </w:rPr>
        <w:t>Baseline data collection workbook for manufacturing facility energy opportunities</w:t>
      </w:r>
    </w:p>
    <w:p w14:paraId="0594F50C" w14:textId="77777777" w:rsidR="008C1BC2" w:rsidRDefault="00000000">
      <w:pPr>
        <w:spacing w:after="680"/>
        <w:ind w:left="792" w:right="792"/>
        <w:jc w:val="center"/>
      </w:pPr>
      <w:r>
        <w:rPr>
          <w:rFonts w:cs="Arial"/>
          <w:sz w:val="22"/>
        </w:rPr>
        <w:t>Use this workbook during a facility energy scavenger hunt to document current operating conditions for later entry into MEASUR calculators. Record measured values and their sources; do not enter proposed conditions or calculated savings.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951"/>
        <w:gridCol w:w="6769"/>
      </w:tblGrid>
      <w:tr w:rsidR="008C1BC2" w14:paraId="613816FD" w14:textId="77777777">
        <w:trPr>
          <w:cantSplit/>
          <w:tblHeader/>
          <w:jc w:val="center"/>
        </w:trPr>
        <w:tc>
          <w:tcPr>
            <w:tcW w:w="2951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897B4A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Workbook information</w:t>
            </w:r>
          </w:p>
        </w:tc>
        <w:tc>
          <w:tcPr>
            <w:tcW w:w="6768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4BACFC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Entry</w:t>
            </w:r>
          </w:p>
        </w:tc>
      </w:tr>
      <w:tr w:rsidR="008C1BC2" w14:paraId="372A0C0C" w14:textId="77777777">
        <w:trPr>
          <w:cantSplit/>
          <w:trHeight w:val="547"/>
          <w:jc w:val="center"/>
        </w:trPr>
        <w:tc>
          <w:tcPr>
            <w:tcW w:w="29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D6C0C7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Document revision</w:t>
            </w:r>
          </w:p>
        </w:tc>
        <w:tc>
          <w:tcPr>
            <w:tcW w:w="67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AE561B" w14:textId="77777777" w:rsidR="008C1BC2" w:rsidRDefault="008C1BC2">
            <w:pPr>
              <w:spacing w:after="0" w:line="240" w:lineRule="auto"/>
            </w:pPr>
          </w:p>
        </w:tc>
      </w:tr>
      <w:tr w:rsidR="008C1BC2" w14:paraId="70C4EDF8" w14:textId="77777777">
        <w:trPr>
          <w:cantSplit/>
          <w:trHeight w:val="547"/>
          <w:jc w:val="center"/>
        </w:trPr>
        <w:tc>
          <w:tcPr>
            <w:tcW w:w="2951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1CF1B6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Revision date</w:t>
            </w:r>
          </w:p>
        </w:tc>
        <w:tc>
          <w:tcPr>
            <w:tcW w:w="6768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71CCA6" w14:textId="77777777" w:rsidR="008C1BC2" w:rsidRDefault="008C1BC2">
            <w:pPr>
              <w:spacing w:after="0" w:line="240" w:lineRule="auto"/>
            </w:pPr>
          </w:p>
        </w:tc>
      </w:tr>
      <w:tr w:rsidR="008C1BC2" w14:paraId="269CF2CE" w14:textId="77777777">
        <w:trPr>
          <w:cantSplit/>
          <w:trHeight w:val="547"/>
          <w:jc w:val="center"/>
        </w:trPr>
        <w:tc>
          <w:tcPr>
            <w:tcW w:w="29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EA31FD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Facility</w:t>
            </w:r>
          </w:p>
        </w:tc>
        <w:tc>
          <w:tcPr>
            <w:tcW w:w="67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8C8A28" w14:textId="77777777" w:rsidR="008C1BC2" w:rsidRDefault="008C1BC2">
            <w:pPr>
              <w:spacing w:after="0" w:line="240" w:lineRule="auto"/>
            </w:pPr>
          </w:p>
        </w:tc>
      </w:tr>
      <w:tr w:rsidR="008C1BC2" w14:paraId="3E09B2FA" w14:textId="77777777">
        <w:trPr>
          <w:cantSplit/>
          <w:trHeight w:val="547"/>
          <w:jc w:val="center"/>
        </w:trPr>
        <w:tc>
          <w:tcPr>
            <w:tcW w:w="2951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1B8D3E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Area or department</w:t>
            </w:r>
          </w:p>
        </w:tc>
        <w:tc>
          <w:tcPr>
            <w:tcW w:w="6768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067D82" w14:textId="77777777" w:rsidR="008C1BC2" w:rsidRDefault="008C1BC2">
            <w:pPr>
              <w:spacing w:after="0" w:line="240" w:lineRule="auto"/>
            </w:pPr>
          </w:p>
        </w:tc>
      </w:tr>
    </w:tbl>
    <w:p w14:paraId="1523F6FE" w14:textId="77777777" w:rsidR="008C1BC2" w:rsidRDefault="008C1BC2">
      <w:pPr>
        <w:spacing w:after="20"/>
      </w:pPr>
    </w:p>
    <w:p w14:paraId="1FC71D68" w14:textId="77777777" w:rsidR="008C1BC2" w:rsidRDefault="00000000">
      <w:pPr>
        <w:jc w:val="center"/>
      </w:pPr>
      <w:r>
        <w:rPr>
          <w:rFonts w:cs="Arial"/>
          <w:color w:val="666666"/>
          <w:sz w:val="18"/>
        </w:rPr>
        <w:t>Default units: Imperial</w:t>
      </w:r>
    </w:p>
    <w:p w14:paraId="34BFDBEC" w14:textId="77777777" w:rsidR="008C1BC2" w:rsidRDefault="008C1BC2">
      <w:pPr>
        <w:sectPr w:rsidR="008C1BC2">
          <w:headerReference w:type="default" r:id="rId10"/>
          <w:footerReference w:type="default" r:id="rId11"/>
          <w:pgSz w:w="12240" w:h="15840"/>
          <w:pgMar w:top="1037" w:right="1080" w:bottom="936" w:left="1080" w:header="259" w:footer="360" w:gutter="0"/>
          <w:cols w:space="720"/>
          <w:docGrid w:linePitch="360"/>
        </w:sectPr>
      </w:pPr>
    </w:p>
    <w:p w14:paraId="3F64CEF7" w14:textId="77777777" w:rsidR="008C1BC2" w:rsidRDefault="00000000">
      <w:pPr>
        <w:pStyle w:val="FrontMatterHeading"/>
        <w:jc w:val="center"/>
      </w:pPr>
      <w:r>
        <w:rPr>
          <w:rFonts w:cs="Arial"/>
          <w:sz w:val="38"/>
        </w:rPr>
        <w:lastRenderedPageBreak/>
        <w:t>Contents</w:t>
      </w:r>
    </w:p>
    <w:p w14:paraId="392EF52E" w14:textId="522A58EF" w:rsidR="002C51A3" w:rsidRDefault="00000000">
      <w:pPr>
        <w:pStyle w:val="TOC1"/>
        <w:tabs>
          <w:tab w:val="right" w:leader="dot" w:pos="1007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0615086" w:history="1">
        <w:r w:rsidR="002C51A3" w:rsidRPr="005D553C">
          <w:rPr>
            <w:rStyle w:val="Hyperlink"/>
            <w:rFonts w:cs="Arial"/>
            <w:noProof/>
          </w:rPr>
          <w:t>Pump Systems</w:t>
        </w:r>
        <w:r w:rsidR="002C51A3">
          <w:rPr>
            <w:noProof/>
            <w:webHidden/>
          </w:rPr>
          <w:tab/>
        </w:r>
        <w:r w:rsidR="002C51A3">
          <w:rPr>
            <w:noProof/>
            <w:webHidden/>
          </w:rPr>
          <w:fldChar w:fldCharType="begin"/>
        </w:r>
        <w:r w:rsidR="002C51A3">
          <w:rPr>
            <w:noProof/>
            <w:webHidden/>
          </w:rPr>
          <w:instrText xml:space="preserve"> PAGEREF _Toc240615086 \h </w:instrText>
        </w:r>
        <w:r w:rsidR="002C51A3">
          <w:rPr>
            <w:noProof/>
            <w:webHidden/>
          </w:rPr>
        </w:r>
        <w:r w:rsidR="002C51A3">
          <w:rPr>
            <w:noProof/>
            <w:webHidden/>
          </w:rPr>
          <w:fldChar w:fldCharType="separate"/>
        </w:r>
        <w:r w:rsidR="002C51A3">
          <w:rPr>
            <w:noProof/>
            <w:webHidden/>
          </w:rPr>
          <w:t>3</w:t>
        </w:r>
        <w:r w:rsidR="002C51A3">
          <w:rPr>
            <w:noProof/>
            <w:webHidden/>
          </w:rPr>
          <w:fldChar w:fldCharType="end"/>
        </w:r>
      </w:hyperlink>
    </w:p>
    <w:p w14:paraId="5980C7A4" w14:textId="25C548B9" w:rsidR="002C51A3" w:rsidRDefault="002C51A3">
      <w:pPr>
        <w:pStyle w:val="TOC2"/>
        <w:tabs>
          <w:tab w:val="right" w:leader="dot" w:pos="1007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0615087" w:history="1">
        <w:r w:rsidRPr="005D553C">
          <w:rPr>
            <w:rStyle w:val="Hyperlink"/>
            <w:rFonts w:cs="Arial"/>
            <w:noProof/>
          </w:rPr>
          <w:t>Opportunity 1 Shut off pumps when no</w:t>
        </w:r>
        <w:r w:rsidRPr="005D553C">
          <w:rPr>
            <w:rStyle w:val="Hyperlink"/>
            <w:rFonts w:cs="Arial"/>
            <w:noProof/>
          </w:rPr>
          <w:t>t</w:t>
        </w:r>
        <w:r w:rsidRPr="005D553C">
          <w:rPr>
            <w:rStyle w:val="Hyperlink"/>
            <w:rFonts w:cs="Arial"/>
            <w:noProof/>
          </w:rPr>
          <w:t xml:space="preserve"> needed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_Toc240615087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C77C7EE" w14:textId="7FBAC5EE" w:rsidR="002C51A3" w:rsidRDefault="002C51A3">
      <w:pPr>
        <w:pStyle w:val="TOC2"/>
        <w:tabs>
          <w:tab w:val="right" w:leader="dot" w:pos="1007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0615088" w:history="1">
        <w:r w:rsidRPr="005D553C">
          <w:rPr>
            <w:rStyle w:val="Hyperlink"/>
            <w:rFonts w:cs="Arial"/>
            <w:noProof/>
          </w:rPr>
          <w:t>Opportunity 2 Use VFD control instead of throttling valves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_Toc240615088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3DB7C5" w14:textId="5E9B69B1" w:rsidR="002C51A3" w:rsidRDefault="002C51A3">
      <w:pPr>
        <w:pStyle w:val="TOC1"/>
        <w:tabs>
          <w:tab w:val="right" w:leader="dot" w:pos="1007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0615089" w:history="1">
        <w:r w:rsidRPr="005D553C">
          <w:rPr>
            <w:rStyle w:val="Hyperlink"/>
            <w:rFonts w:cs="Arial"/>
            <w:noProof/>
          </w:rPr>
          <w:t>Fan Systems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_Toc240615089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CBFF742" w14:textId="2D585A2C" w:rsidR="002C51A3" w:rsidRDefault="002C51A3">
      <w:pPr>
        <w:pStyle w:val="TOC2"/>
        <w:tabs>
          <w:tab w:val="right" w:leader="dot" w:pos="1007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0615090" w:history="1">
        <w:r w:rsidRPr="005D553C">
          <w:rPr>
            <w:rStyle w:val="Hyperlink"/>
            <w:rFonts w:cs="Arial"/>
            <w:noProof/>
          </w:rPr>
          <w:t>Opportunity 1 Shut off fans when not needed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_Toc240615090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B7D47AA" w14:textId="4D26DA98" w:rsidR="002C51A3" w:rsidRDefault="002C51A3">
      <w:pPr>
        <w:pStyle w:val="TOC2"/>
        <w:tabs>
          <w:tab w:val="right" w:leader="dot" w:pos="1007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0615091" w:history="1">
        <w:r w:rsidRPr="005D553C">
          <w:rPr>
            <w:rStyle w:val="Hyperlink"/>
            <w:rFonts w:cs="Arial"/>
            <w:noProof/>
          </w:rPr>
          <w:t>Opportunity 2 Use VFD control instead of outlet dampers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_Toc240615091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033106F" w14:textId="29511883" w:rsidR="002C51A3" w:rsidRDefault="002C51A3">
      <w:pPr>
        <w:pStyle w:val="TOC2"/>
        <w:tabs>
          <w:tab w:val="right" w:leader="dot" w:pos="1007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0615092" w:history="1">
        <w:r w:rsidRPr="005D553C">
          <w:rPr>
            <w:rStyle w:val="Hyperlink"/>
            <w:rFonts w:cs="Arial"/>
            <w:noProof/>
          </w:rPr>
          <w:t>Opportunity 3 Use a notched V-belt instead of a smooth V-belt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_Toc240615092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20A5DB2" w14:textId="7B992248" w:rsidR="002C51A3" w:rsidRDefault="002C51A3">
      <w:pPr>
        <w:pStyle w:val="TOC1"/>
        <w:tabs>
          <w:tab w:val="right" w:leader="dot" w:pos="1007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0615093" w:history="1">
        <w:r w:rsidRPr="005D553C">
          <w:rPr>
            <w:rStyle w:val="Hyperlink"/>
            <w:rFonts w:cs="Arial"/>
            <w:noProof/>
          </w:rPr>
          <w:t>Lighting Systems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_Toc240615093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2B95AAA" w14:textId="7189952B" w:rsidR="002C51A3" w:rsidRDefault="002C51A3">
      <w:pPr>
        <w:pStyle w:val="TOC2"/>
        <w:tabs>
          <w:tab w:val="right" w:leader="dot" w:pos="1007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0615094" w:history="1">
        <w:r w:rsidRPr="005D553C">
          <w:rPr>
            <w:rStyle w:val="Hyperlink"/>
            <w:rFonts w:cs="Arial"/>
            <w:noProof/>
          </w:rPr>
          <w:t>Opportunity 1 Turn off unnecessary light fixtures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_Toc240615094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BD82644" w14:textId="374017DE" w:rsidR="002C51A3" w:rsidRDefault="002C51A3">
      <w:pPr>
        <w:pStyle w:val="TOC2"/>
        <w:tabs>
          <w:tab w:val="right" w:leader="dot" w:pos="1007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0615095" w:history="1">
        <w:r w:rsidRPr="005D553C">
          <w:rPr>
            <w:rStyle w:val="Hyperlink"/>
            <w:rFonts w:cs="Arial"/>
            <w:noProof/>
          </w:rPr>
          <w:t>Opportunity 2 Replace inefficient light fixtures with LED fixtures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_Toc240615095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E40D7F1" w14:textId="2E53E593" w:rsidR="002C51A3" w:rsidRDefault="002C51A3">
      <w:pPr>
        <w:pStyle w:val="TOC1"/>
        <w:tabs>
          <w:tab w:val="right" w:leader="dot" w:pos="1007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0615096" w:history="1">
        <w:r w:rsidRPr="005D553C">
          <w:rPr>
            <w:rStyle w:val="Hyperlink"/>
            <w:rFonts w:cs="Arial"/>
            <w:noProof/>
          </w:rPr>
          <w:t>Process Heating Systems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_Toc240615096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8A91F34" w14:textId="4E73CD91" w:rsidR="002C51A3" w:rsidRDefault="002C51A3">
      <w:pPr>
        <w:pStyle w:val="TOC2"/>
        <w:tabs>
          <w:tab w:val="right" w:leader="dot" w:pos="1007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0615097" w:history="1">
        <w:r w:rsidRPr="005D553C">
          <w:rPr>
            <w:rStyle w:val="Hyperlink"/>
            <w:rFonts w:cs="Arial"/>
            <w:noProof/>
          </w:rPr>
          <w:t>Opportunity 1 Optimize the air to fuel ratio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_Toc240615097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B1EE1E2" w14:textId="23912B41" w:rsidR="002C51A3" w:rsidRDefault="002C51A3">
      <w:pPr>
        <w:pStyle w:val="TOC2"/>
        <w:tabs>
          <w:tab w:val="right" w:leader="dot" w:pos="1007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0615098" w:history="1">
        <w:r w:rsidRPr="005D553C">
          <w:rPr>
            <w:rStyle w:val="Hyperlink"/>
            <w:rFonts w:cs="Arial"/>
            <w:noProof/>
          </w:rPr>
          <w:t>Opportunity 2 Improve furnace insulation to reduce wall loss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_Toc240615098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ACC8CB2" w14:textId="7AB07ABC" w:rsidR="002C51A3" w:rsidRDefault="002C51A3">
      <w:pPr>
        <w:pStyle w:val="TOC2"/>
        <w:tabs>
          <w:tab w:val="right" w:leader="dot" w:pos="1007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0615099" w:history="1">
        <w:r w:rsidRPr="005D553C">
          <w:rPr>
            <w:rStyle w:val="Hyperlink"/>
            <w:rFonts w:cs="Arial"/>
            <w:noProof/>
          </w:rPr>
          <w:t>Opportunity 3 Recover waste heat from flue gas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_Toc240615099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43E4A3A" w14:textId="36CC4DE0" w:rsidR="002C51A3" w:rsidRDefault="002C51A3">
      <w:pPr>
        <w:pStyle w:val="TOC1"/>
        <w:tabs>
          <w:tab w:val="right" w:leader="dot" w:pos="1007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0615100" w:history="1">
        <w:r w:rsidRPr="005D553C">
          <w:rPr>
            <w:rStyle w:val="Hyperlink"/>
            <w:rFonts w:cs="Arial"/>
            <w:noProof/>
          </w:rPr>
          <w:t>Compressed Air Systems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_Toc240615100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4B26A70" w14:textId="2CE485DA" w:rsidR="002C51A3" w:rsidRDefault="002C51A3">
      <w:pPr>
        <w:pStyle w:val="TOC2"/>
        <w:tabs>
          <w:tab w:val="right" w:leader="dot" w:pos="1007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0615101" w:history="1">
        <w:r w:rsidRPr="005D553C">
          <w:rPr>
            <w:rStyle w:val="Hyperlink"/>
            <w:rFonts w:cs="Arial"/>
            <w:noProof/>
          </w:rPr>
          <w:t>Opportunity 1 Check the velocity in compressed air piping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_Toc240615101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BAA1C95" w14:textId="6BE1D53A" w:rsidR="002C51A3" w:rsidRDefault="002C51A3">
      <w:pPr>
        <w:pStyle w:val="TOC2"/>
        <w:tabs>
          <w:tab w:val="right" w:leader="dot" w:pos="1007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0615102" w:history="1">
        <w:r w:rsidRPr="005D553C">
          <w:rPr>
            <w:rStyle w:val="Hyperlink"/>
            <w:rFonts w:cs="Arial"/>
            <w:noProof/>
          </w:rPr>
          <w:t>Opportunity 2 Reduce inappropriate compressed air use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_Toc240615102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8176E6D" w14:textId="7F2CAE82" w:rsidR="002C51A3" w:rsidRDefault="002C51A3">
      <w:pPr>
        <w:pStyle w:val="TOC2"/>
        <w:tabs>
          <w:tab w:val="right" w:leader="dot" w:pos="1007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0615103" w:history="1">
        <w:r w:rsidRPr="005D553C">
          <w:rPr>
            <w:rStyle w:val="Hyperlink"/>
            <w:rFonts w:cs="Arial"/>
            <w:noProof/>
          </w:rPr>
          <w:t>Opportunity 3 Quantify compressed air leaks using the bag method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_Toc240615103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4EC14CA" w14:textId="25F40D76" w:rsidR="008C1BC2" w:rsidRDefault="00000000">
      <w:pPr>
        <w:spacing w:before="160" w:after="160"/>
      </w:pPr>
      <w:r>
        <w:fldChar w:fldCharType="end"/>
      </w:r>
    </w:p>
    <w:p w14:paraId="5FE653B6" w14:textId="77777777" w:rsidR="008C1BC2" w:rsidRDefault="00000000">
      <w:r>
        <w:br w:type="page"/>
      </w:r>
    </w:p>
    <w:p w14:paraId="22264E27" w14:textId="77777777" w:rsidR="008C1BC2" w:rsidRDefault="00000000">
      <w:pPr>
        <w:pStyle w:val="FrontMatterHeading"/>
      </w:pPr>
      <w:r>
        <w:rPr>
          <w:rFonts w:cs="Arial"/>
        </w:rPr>
        <w:lastRenderedPageBreak/>
        <w:t>Facility and assessment setup</w:t>
      </w:r>
    </w:p>
    <w:tbl>
      <w:tblPr>
        <w:tblW w:w="9746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104"/>
        <w:gridCol w:w="6642"/>
      </w:tblGrid>
      <w:tr w:rsidR="008C1BC2" w14:paraId="1CE919DA" w14:textId="77777777" w:rsidTr="002C51A3">
        <w:trPr>
          <w:cantSplit/>
          <w:trHeight w:val="178"/>
          <w:tblHeader/>
          <w:jc w:val="center"/>
        </w:trPr>
        <w:tc>
          <w:tcPr>
            <w:tcW w:w="3104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90EA43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Setup field</w:t>
            </w:r>
          </w:p>
        </w:tc>
        <w:tc>
          <w:tcPr>
            <w:tcW w:w="6642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77D9BD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Entry</w:t>
            </w:r>
          </w:p>
        </w:tc>
      </w:tr>
      <w:tr w:rsidR="008C1BC2" w14:paraId="5C4814FF" w14:textId="77777777" w:rsidTr="002C51A3">
        <w:trPr>
          <w:cantSplit/>
          <w:trHeight w:val="315"/>
          <w:jc w:val="center"/>
        </w:trPr>
        <w:tc>
          <w:tcPr>
            <w:tcW w:w="31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919324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Facility</w:t>
            </w:r>
          </w:p>
        </w:tc>
        <w:tc>
          <w:tcPr>
            <w:tcW w:w="66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C6A8D7" w14:textId="77777777" w:rsidR="008C1BC2" w:rsidRDefault="008C1BC2">
            <w:pPr>
              <w:spacing w:after="0" w:line="240" w:lineRule="auto"/>
            </w:pPr>
          </w:p>
        </w:tc>
      </w:tr>
      <w:tr w:rsidR="008C1BC2" w14:paraId="58A41FF1" w14:textId="77777777" w:rsidTr="002C51A3">
        <w:trPr>
          <w:cantSplit/>
          <w:trHeight w:val="324"/>
          <w:jc w:val="center"/>
        </w:trPr>
        <w:tc>
          <w:tcPr>
            <w:tcW w:w="31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5A731F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Area or department</w:t>
            </w:r>
          </w:p>
        </w:tc>
        <w:tc>
          <w:tcPr>
            <w:tcW w:w="6642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FF4919" w14:textId="77777777" w:rsidR="008C1BC2" w:rsidRDefault="008C1BC2">
            <w:pPr>
              <w:spacing w:after="0" w:line="240" w:lineRule="auto"/>
            </w:pPr>
          </w:p>
        </w:tc>
      </w:tr>
      <w:tr w:rsidR="008C1BC2" w14:paraId="5B52A6AF" w14:textId="77777777" w:rsidTr="002C51A3">
        <w:trPr>
          <w:cantSplit/>
          <w:trHeight w:val="324"/>
          <w:jc w:val="center"/>
        </w:trPr>
        <w:tc>
          <w:tcPr>
            <w:tcW w:w="31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6A54EA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Assessment date</w:t>
            </w:r>
          </w:p>
        </w:tc>
        <w:tc>
          <w:tcPr>
            <w:tcW w:w="66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487238" w14:textId="77777777" w:rsidR="008C1BC2" w:rsidRDefault="008C1BC2">
            <w:pPr>
              <w:spacing w:after="0" w:line="240" w:lineRule="auto"/>
            </w:pPr>
          </w:p>
        </w:tc>
      </w:tr>
      <w:tr w:rsidR="008C1BC2" w14:paraId="42F5F877" w14:textId="77777777" w:rsidTr="002C51A3">
        <w:trPr>
          <w:cantSplit/>
          <w:trHeight w:val="315"/>
          <w:jc w:val="center"/>
        </w:trPr>
        <w:tc>
          <w:tcPr>
            <w:tcW w:w="31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D16756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Lead assessor</w:t>
            </w:r>
          </w:p>
        </w:tc>
        <w:tc>
          <w:tcPr>
            <w:tcW w:w="6642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7606F6" w14:textId="77777777" w:rsidR="008C1BC2" w:rsidRDefault="008C1BC2">
            <w:pPr>
              <w:spacing w:after="0" w:line="240" w:lineRule="auto"/>
            </w:pPr>
          </w:p>
        </w:tc>
      </w:tr>
      <w:tr w:rsidR="008C1BC2" w14:paraId="7657A1BE" w14:textId="77777777" w:rsidTr="002C51A3">
        <w:trPr>
          <w:cantSplit/>
          <w:trHeight w:val="324"/>
          <w:jc w:val="center"/>
        </w:trPr>
        <w:tc>
          <w:tcPr>
            <w:tcW w:w="31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49B2B0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Team members</w:t>
            </w:r>
          </w:p>
        </w:tc>
        <w:tc>
          <w:tcPr>
            <w:tcW w:w="66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58F263" w14:textId="77777777" w:rsidR="008C1BC2" w:rsidRDefault="008C1BC2">
            <w:pPr>
              <w:spacing w:after="0" w:line="240" w:lineRule="auto"/>
            </w:pPr>
          </w:p>
        </w:tc>
      </w:tr>
      <w:tr w:rsidR="008C1BC2" w14:paraId="606F621D" w14:textId="77777777" w:rsidTr="002C51A3">
        <w:trPr>
          <w:cantSplit/>
          <w:trHeight w:val="333"/>
          <w:jc w:val="center"/>
        </w:trPr>
        <w:tc>
          <w:tcPr>
            <w:tcW w:w="31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4F7CD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Electricity rate</w:t>
            </w:r>
          </w:p>
        </w:tc>
        <w:tc>
          <w:tcPr>
            <w:tcW w:w="6642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033E06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$/kWh</w:t>
            </w:r>
          </w:p>
        </w:tc>
      </w:tr>
      <w:tr w:rsidR="008C1BC2" w14:paraId="6DF5FDBC" w14:textId="77777777" w:rsidTr="002C51A3">
        <w:trPr>
          <w:cantSplit/>
          <w:trHeight w:val="324"/>
          <w:jc w:val="center"/>
        </w:trPr>
        <w:tc>
          <w:tcPr>
            <w:tcW w:w="31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13EEFE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Natural gas or fuel rate</w:t>
            </w:r>
          </w:p>
        </w:tc>
        <w:tc>
          <w:tcPr>
            <w:tcW w:w="66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C454CD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Cost and unit:</w:t>
            </w:r>
          </w:p>
        </w:tc>
      </w:tr>
      <w:tr w:rsidR="008C1BC2" w14:paraId="279368A8" w14:textId="77777777" w:rsidTr="002C51A3">
        <w:trPr>
          <w:cantSplit/>
          <w:trHeight w:val="333"/>
          <w:jc w:val="center"/>
        </w:trPr>
        <w:tc>
          <w:tcPr>
            <w:tcW w:w="31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13F728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Purchased compressed air rate</w:t>
            </w:r>
          </w:p>
        </w:tc>
        <w:tc>
          <w:tcPr>
            <w:tcW w:w="6642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FD758C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Cost and unit:</w:t>
            </w:r>
          </w:p>
        </w:tc>
      </w:tr>
      <w:tr w:rsidR="008C1BC2" w14:paraId="7FF60364" w14:textId="77777777" w:rsidTr="002C51A3">
        <w:trPr>
          <w:cantSplit/>
          <w:trHeight w:val="522"/>
          <w:jc w:val="center"/>
        </w:trPr>
        <w:tc>
          <w:tcPr>
            <w:tcW w:w="31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22C4FA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Normal operating schedule</w:t>
            </w:r>
          </w:p>
        </w:tc>
        <w:tc>
          <w:tcPr>
            <w:tcW w:w="66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EBA3C2" w14:textId="77777777" w:rsidR="008C1BC2" w:rsidRDefault="008C1BC2">
            <w:pPr>
              <w:spacing w:after="0" w:line="240" w:lineRule="auto"/>
            </w:pPr>
          </w:p>
        </w:tc>
      </w:tr>
      <w:tr w:rsidR="008C1BC2" w14:paraId="0C58BDCF" w14:textId="77777777" w:rsidTr="002C51A3">
        <w:trPr>
          <w:cantSplit/>
          <w:trHeight w:val="522"/>
          <w:jc w:val="center"/>
        </w:trPr>
        <w:tc>
          <w:tcPr>
            <w:tcW w:w="31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ED2331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Data and source quality notes</w:t>
            </w:r>
          </w:p>
        </w:tc>
        <w:tc>
          <w:tcPr>
            <w:tcW w:w="6642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6BDF0C" w14:textId="77777777" w:rsidR="008C1BC2" w:rsidRDefault="008C1BC2">
            <w:pPr>
              <w:spacing w:after="0" w:line="240" w:lineRule="auto"/>
            </w:pPr>
          </w:p>
        </w:tc>
      </w:tr>
    </w:tbl>
    <w:p w14:paraId="437657A2" w14:textId="77777777" w:rsidR="008C1BC2" w:rsidRDefault="008C1BC2">
      <w:pPr>
        <w:spacing w:after="20"/>
      </w:pPr>
    </w:p>
    <w:p w14:paraId="2E0CCCDA" w14:textId="77777777" w:rsidR="008C1BC2" w:rsidRDefault="00000000">
      <w:pPr>
        <w:pStyle w:val="FrontMatterHeading"/>
      </w:pPr>
      <w:r>
        <w:rPr>
          <w:rFonts w:cs="Arial"/>
        </w:rPr>
        <w:t>How to use this workbook</w:t>
      </w:r>
    </w:p>
    <w:p w14:paraId="3C1B895C" w14:textId="77777777" w:rsidR="008C1BC2" w:rsidRDefault="00000000">
      <w:pPr>
        <w:pStyle w:val="ListBullet"/>
        <w:spacing w:after="40"/>
      </w:pPr>
      <w:r>
        <w:rPr>
          <w:rFonts w:cs="Arial"/>
        </w:rPr>
        <w:t>Complete the facility setup once, then use one opportunity record for each equipment item or group.</w:t>
      </w:r>
    </w:p>
    <w:p w14:paraId="077150D0" w14:textId="77777777" w:rsidR="008C1BC2" w:rsidRDefault="00000000">
      <w:pPr>
        <w:pStyle w:val="ListBullet"/>
        <w:spacing w:after="40"/>
      </w:pPr>
      <w:r>
        <w:rPr>
          <w:rFonts w:cs="Arial"/>
        </w:rPr>
        <w:t>Capture the current baseline only. Do not estimate a proposed condition or savings in the field.</w:t>
      </w:r>
    </w:p>
    <w:p w14:paraId="2135EC7E" w14:textId="77777777" w:rsidR="008C1BC2" w:rsidRDefault="00000000">
      <w:pPr>
        <w:pStyle w:val="ListBullet"/>
        <w:spacing w:after="40"/>
      </w:pPr>
      <w:r>
        <w:rPr>
          <w:rFonts w:cs="Arial"/>
        </w:rPr>
        <w:t>Use the source column to record the meter, nameplate, drawing, operator interview, or plant record used.</w:t>
      </w:r>
    </w:p>
    <w:p w14:paraId="2CBE68B4" w14:textId="77777777" w:rsidR="008C1BC2" w:rsidRDefault="00000000">
      <w:pPr>
        <w:pStyle w:val="ListBullet"/>
        <w:spacing w:after="40"/>
      </w:pPr>
      <w:r>
        <w:rPr>
          <w:rFonts w:cs="Arial"/>
        </w:rPr>
        <w:t>Mark assumptions clearly and take photographs of nameplates, controls, gauges, and measurement locations when permitted.</w:t>
      </w:r>
    </w:p>
    <w:p w14:paraId="1FC38D72" w14:textId="77777777" w:rsidR="008C1BC2" w:rsidRDefault="00000000">
      <w:pPr>
        <w:pStyle w:val="ListBullet"/>
        <w:spacing w:after="40"/>
      </w:pPr>
      <w:r>
        <w:rPr>
          <w:rFonts w:cs="Arial"/>
        </w:rPr>
        <w:t>Duplicate opportunity records when several non-identical equipment items are observed.</w:t>
      </w:r>
    </w:p>
    <w:p w14:paraId="2C160FE7" w14:textId="77777777" w:rsidR="008C1BC2" w:rsidRDefault="00000000">
      <w:pPr>
        <w:pStyle w:val="FrontMatterHeading"/>
      </w:pPr>
      <w:r>
        <w:rPr>
          <w:rFonts w:cs="Arial"/>
        </w:rPr>
        <w:t>Source quality key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6624"/>
      </w:tblGrid>
      <w:tr w:rsidR="008C1BC2" w14:paraId="0BBFFAF9" w14:textId="77777777">
        <w:trPr>
          <w:cantSplit/>
          <w:tblHeader/>
          <w:jc w:val="center"/>
        </w:trPr>
        <w:tc>
          <w:tcPr>
            <w:tcW w:w="309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6CE150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Source quality</w:t>
            </w:r>
          </w:p>
        </w:tc>
        <w:tc>
          <w:tcPr>
            <w:tcW w:w="662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0CB672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Meaning</w:t>
            </w:r>
          </w:p>
        </w:tc>
      </w:tr>
      <w:tr w:rsidR="008C1BC2" w14:paraId="6F1ED464" w14:textId="77777777">
        <w:trPr>
          <w:cantSplit/>
          <w:trHeight w:val="432"/>
          <w:jc w:val="center"/>
        </w:trPr>
        <w:tc>
          <w:tcPr>
            <w:tcW w:w="309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0BE7D7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Measured</w:t>
            </w:r>
          </w:p>
        </w:tc>
        <w:tc>
          <w:tcPr>
            <w:tcW w:w="66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CA0496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Direct field measurement taken during the assessment.</w:t>
            </w:r>
          </w:p>
        </w:tc>
      </w:tr>
      <w:tr w:rsidR="008C1BC2" w14:paraId="3B59DDC7" w14:textId="77777777">
        <w:trPr>
          <w:cantSplit/>
          <w:trHeight w:val="432"/>
          <w:jc w:val="center"/>
        </w:trPr>
        <w:tc>
          <w:tcPr>
            <w:tcW w:w="309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C701BC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Nameplate</w:t>
            </w:r>
          </w:p>
        </w:tc>
        <w:tc>
          <w:tcPr>
            <w:tcW w:w="662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9A3115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Equipment or component nameplate value.</w:t>
            </w:r>
          </w:p>
        </w:tc>
      </w:tr>
      <w:tr w:rsidR="008C1BC2" w14:paraId="477058C9" w14:textId="77777777">
        <w:trPr>
          <w:cantSplit/>
          <w:trHeight w:val="432"/>
          <w:jc w:val="center"/>
        </w:trPr>
        <w:tc>
          <w:tcPr>
            <w:tcW w:w="309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9DEB65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Plant Record</w:t>
            </w:r>
          </w:p>
        </w:tc>
        <w:tc>
          <w:tcPr>
            <w:tcW w:w="66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5C3BD7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Historian, utility bill, drawing, work order, or other facility record.</w:t>
            </w:r>
          </w:p>
        </w:tc>
      </w:tr>
      <w:tr w:rsidR="008C1BC2" w14:paraId="7704D1CB" w14:textId="77777777">
        <w:trPr>
          <w:cantSplit/>
          <w:trHeight w:val="432"/>
          <w:jc w:val="center"/>
        </w:trPr>
        <w:tc>
          <w:tcPr>
            <w:tcW w:w="309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0AE668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Estimated</w:t>
            </w:r>
          </w:p>
        </w:tc>
        <w:tc>
          <w:tcPr>
            <w:tcW w:w="662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35FBAD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Engineering estimate or rule-of-thumb; document the basis.</w:t>
            </w:r>
          </w:p>
        </w:tc>
      </w:tr>
      <w:tr w:rsidR="008C1BC2" w14:paraId="1D8056C9" w14:textId="77777777">
        <w:trPr>
          <w:cantSplit/>
          <w:trHeight w:val="432"/>
          <w:jc w:val="center"/>
        </w:trPr>
        <w:tc>
          <w:tcPr>
            <w:tcW w:w="309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F1508F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Unknown</w:t>
            </w:r>
          </w:p>
        </w:tc>
        <w:tc>
          <w:tcPr>
            <w:tcW w:w="66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AC4282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Required value was not available and needs follow-up.</w:t>
            </w:r>
          </w:p>
        </w:tc>
      </w:tr>
    </w:tbl>
    <w:p w14:paraId="5F8E2387" w14:textId="77777777" w:rsidR="008C1BC2" w:rsidRDefault="008C1BC2">
      <w:pPr>
        <w:spacing w:after="20"/>
      </w:pPr>
    </w:p>
    <w:p w14:paraId="6AF5C8F5" w14:textId="77777777" w:rsidR="008C1BC2" w:rsidRDefault="00000000">
      <w:pPr>
        <w:pStyle w:val="Heading1"/>
        <w:pageBreakBefore/>
        <w:spacing w:before="160" w:after="60"/>
      </w:pPr>
      <w:bookmarkStart w:id="0" w:name="_Toc240615086"/>
      <w:r>
        <w:rPr>
          <w:rFonts w:ascii="Arial" w:hAnsi="Arial" w:cs="Arial"/>
          <w:sz w:val="34"/>
        </w:rPr>
        <w:lastRenderedPageBreak/>
        <w:t>Pump Systems</w:t>
      </w:r>
      <w:bookmarkEnd w:id="0"/>
    </w:p>
    <w:p w14:paraId="722B53D0" w14:textId="77777777" w:rsidR="008C1BC2" w:rsidRDefault="00000000">
      <w:pPr>
        <w:spacing w:after="60" w:line="240" w:lineRule="auto"/>
      </w:pPr>
      <w:r>
        <w:rPr>
          <w:rFonts w:cs="Arial"/>
          <w:sz w:val="18"/>
        </w:rPr>
        <w:t>Use these records to document pumps that operate unnecessarily and throttled pumping systems that may be candidates for variable-speed control.</w:t>
      </w:r>
    </w:p>
    <w:p w14:paraId="033B59AA" w14:textId="77777777" w:rsidR="008C1BC2" w:rsidRDefault="00000000">
      <w:pPr>
        <w:pStyle w:val="Heading2"/>
        <w:spacing w:before="160" w:after="60"/>
      </w:pPr>
      <w:bookmarkStart w:id="1" w:name="_Toc240615087"/>
      <w:r>
        <w:rPr>
          <w:rFonts w:ascii="Arial" w:hAnsi="Arial" w:cs="Arial"/>
          <w:sz w:val="26"/>
        </w:rPr>
        <w:t>Opportunity 1 Shut off pumps when not needed</w:t>
      </w:r>
      <w:bookmarkEnd w:id="1"/>
    </w:p>
    <w:tbl>
      <w:tblPr>
        <w:tblW w:w="0" w:type="auto"/>
        <w:jc w:val="center"/>
        <w:tblBorders>
          <w:top w:val="single" w:sz="6" w:space="0" w:color="B7CDE2"/>
          <w:left w:val="single" w:sz="6" w:space="0" w:color="B7CDE2"/>
          <w:bottom w:val="single" w:sz="6" w:space="0" w:color="B7CDE2"/>
          <w:right w:val="single" w:sz="6" w:space="0" w:color="B7CDE2"/>
          <w:insideH w:val="single" w:sz="6" w:space="0" w:color="B7CDE2"/>
          <w:insideV w:val="single" w:sz="6" w:space="0" w:color="B7CDE2"/>
        </w:tblBorders>
        <w:tblLayout w:type="fixed"/>
        <w:tblLook w:val="04A0" w:firstRow="1" w:lastRow="0" w:firstColumn="1" w:lastColumn="0" w:noHBand="0" w:noVBand="1"/>
      </w:tblPr>
      <w:tblGrid>
        <w:gridCol w:w="8136"/>
        <w:gridCol w:w="1584"/>
      </w:tblGrid>
      <w:tr w:rsidR="008C1BC2" w14:paraId="3B1963A7" w14:textId="77777777">
        <w:trPr>
          <w:jc w:val="center"/>
        </w:trPr>
        <w:tc>
          <w:tcPr>
            <w:tcW w:w="813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EB6F0E" w14:textId="5092850A" w:rsidR="008C1BC2" w:rsidRDefault="00000000">
            <w:pPr>
              <w:spacing w:after="40"/>
            </w:pPr>
            <w:r>
              <w:rPr>
                <w:rFonts w:cs="Arial"/>
                <w:b/>
              </w:rPr>
              <w:t xml:space="preserve">MEASUR path: </w:t>
            </w:r>
            <w:hyperlink r:id="rId12">
              <w:r w:rsidR="008C1BC2">
                <w:rPr>
                  <w:color w:val="1F6D83"/>
                  <w:u w:val="single"/>
                </w:rPr>
                <w:t>General &gt; Electricity Reduction</w:t>
              </w:r>
            </w:hyperlink>
          </w:p>
          <w:p w14:paraId="61102A94" w14:textId="3E1F4F17" w:rsidR="008C1BC2" w:rsidRDefault="008C1BC2">
            <w:pPr>
              <w:spacing w:after="0"/>
            </w:pPr>
            <w:hyperlink r:id="rId13">
              <w:r>
                <w:rPr>
                  <w:color w:val="1F6D83"/>
                  <w:u w:val="single"/>
                </w:rPr>
                <w:t>https://measur.ornl.gov/calculators/electricity-reduction</w:t>
              </w:r>
            </w:hyperlink>
          </w:p>
        </w:tc>
        <w:tc>
          <w:tcPr>
            <w:tcW w:w="158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3E4CFA" w14:textId="77777777" w:rsidR="008C1BC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0DB1878" wp14:editId="2046AC01">
                  <wp:extent cx="566928" cy="566928"/>
                  <wp:effectExtent l="0" t="0" r="0" b="0"/>
                  <wp:docPr id="3" name="Picture 3" descr="QR code for General &gt; Electricity Reduction" title="QR code for General &gt; Electricity Reduc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1BEB2A" w14:textId="77777777" w:rsidR="008C1BC2" w:rsidRDefault="00000000">
            <w:pPr>
              <w:jc w:val="center"/>
            </w:pPr>
            <w:r>
              <w:rPr>
                <w:rFonts w:cs="Arial"/>
                <w:color w:val="666666"/>
                <w:sz w:val="14"/>
              </w:rPr>
              <w:t>Scan to open</w:t>
            </w:r>
          </w:p>
        </w:tc>
      </w:tr>
    </w:tbl>
    <w:p w14:paraId="5810DCC0" w14:textId="77777777" w:rsidR="008C1BC2" w:rsidRDefault="008C1BC2">
      <w:pPr>
        <w:spacing w:after="20"/>
      </w:pPr>
    </w:p>
    <w:p w14:paraId="19F19ED9" w14:textId="77777777" w:rsidR="008C1BC2" w:rsidRDefault="00000000">
      <w:pPr>
        <w:spacing w:after="60" w:line="240" w:lineRule="auto"/>
      </w:pPr>
      <w:r>
        <w:rPr>
          <w:rFonts w:cs="Arial"/>
          <w:b/>
          <w:sz w:val="18"/>
        </w:rPr>
        <w:t xml:space="preserve">Calculator context. </w:t>
      </w:r>
      <w:r>
        <w:rPr>
          <w:rFonts w:cs="Arial"/>
          <w:sz w:val="18"/>
        </w:rPr>
        <w:t>Electricity Reduction quantifies changes in electricity use caused by reducing operating time or turning off equipment. This record captures the present operating schedule and electrical demand only.</w:t>
      </w:r>
    </w:p>
    <w:p w14:paraId="6567B04A" w14:textId="77777777" w:rsidR="008C1BC2" w:rsidRDefault="00000000">
      <w:pPr>
        <w:pStyle w:val="Heading3"/>
        <w:spacing w:before="100" w:after="60"/>
      </w:pPr>
      <w:r>
        <w:rPr>
          <w:rFonts w:ascii="Arial" w:hAnsi="Arial" w:cs="Arial"/>
          <w:sz w:val="20"/>
        </w:rPr>
        <w:t>Record identification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6624"/>
      </w:tblGrid>
      <w:tr w:rsidR="008C1BC2" w14:paraId="0B893BD0" w14:textId="77777777">
        <w:trPr>
          <w:cantSplit/>
          <w:tblHeader/>
          <w:jc w:val="center"/>
        </w:trPr>
        <w:tc>
          <w:tcPr>
            <w:tcW w:w="309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E2EF55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Record field</w:t>
            </w:r>
          </w:p>
        </w:tc>
        <w:tc>
          <w:tcPr>
            <w:tcW w:w="662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0471A8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Entry</w:t>
            </w:r>
          </w:p>
        </w:tc>
      </w:tr>
      <w:tr w:rsidR="008C1BC2" w14:paraId="5A10D307" w14:textId="77777777">
        <w:trPr>
          <w:cantSplit/>
          <w:trHeight w:val="403"/>
          <w:jc w:val="center"/>
        </w:trPr>
        <w:tc>
          <w:tcPr>
            <w:tcW w:w="309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C83EC1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Pump or equipment tag</w:t>
            </w:r>
          </w:p>
        </w:tc>
        <w:tc>
          <w:tcPr>
            <w:tcW w:w="66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1C41B0" w14:textId="77777777" w:rsidR="008C1BC2" w:rsidRDefault="008C1BC2">
            <w:pPr>
              <w:spacing w:after="0" w:line="240" w:lineRule="auto"/>
            </w:pPr>
          </w:p>
        </w:tc>
      </w:tr>
      <w:tr w:rsidR="008C1BC2" w14:paraId="756A3B58" w14:textId="77777777">
        <w:trPr>
          <w:cantSplit/>
          <w:trHeight w:val="403"/>
          <w:jc w:val="center"/>
        </w:trPr>
        <w:tc>
          <w:tcPr>
            <w:tcW w:w="309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7CA86E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Area or process served</w:t>
            </w:r>
          </w:p>
        </w:tc>
        <w:tc>
          <w:tcPr>
            <w:tcW w:w="662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566B97" w14:textId="77777777" w:rsidR="008C1BC2" w:rsidRDefault="008C1BC2">
            <w:pPr>
              <w:spacing w:after="0" w:line="240" w:lineRule="auto"/>
            </w:pPr>
          </w:p>
        </w:tc>
      </w:tr>
      <w:tr w:rsidR="008C1BC2" w14:paraId="455209D4" w14:textId="77777777">
        <w:trPr>
          <w:cantSplit/>
          <w:trHeight w:val="403"/>
          <w:jc w:val="center"/>
        </w:trPr>
        <w:tc>
          <w:tcPr>
            <w:tcW w:w="309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73A7B7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Assessment record number</w:t>
            </w:r>
          </w:p>
        </w:tc>
        <w:tc>
          <w:tcPr>
            <w:tcW w:w="66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F5DDFC" w14:textId="77777777" w:rsidR="008C1BC2" w:rsidRDefault="008C1BC2">
            <w:pPr>
              <w:spacing w:after="0" w:line="240" w:lineRule="auto"/>
            </w:pPr>
          </w:p>
        </w:tc>
      </w:tr>
    </w:tbl>
    <w:p w14:paraId="774FD876" w14:textId="77777777" w:rsidR="008C1BC2" w:rsidRDefault="008C1BC2">
      <w:pPr>
        <w:spacing w:after="20"/>
      </w:pPr>
    </w:p>
    <w:p w14:paraId="4D302DE3" w14:textId="77777777" w:rsidR="008C1BC2" w:rsidRDefault="00000000">
      <w:pPr>
        <w:pStyle w:val="Heading3"/>
        <w:spacing w:before="100" w:after="60"/>
      </w:pPr>
      <w:r>
        <w:rPr>
          <w:rFonts w:ascii="Arial" w:hAnsi="Arial" w:cs="Arial"/>
          <w:sz w:val="20"/>
        </w:rPr>
        <w:t>Baseline inputs for Electricity Reduction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77"/>
        <w:gridCol w:w="4003"/>
        <w:gridCol w:w="936"/>
        <w:gridCol w:w="2304"/>
      </w:tblGrid>
      <w:tr w:rsidR="008C1BC2" w14:paraId="0C372129" w14:textId="77777777">
        <w:trPr>
          <w:cantSplit/>
          <w:tblHeader/>
          <w:jc w:val="center"/>
        </w:trPr>
        <w:tc>
          <w:tcPr>
            <w:tcW w:w="247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5D4371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Input</w:t>
            </w:r>
          </w:p>
        </w:tc>
        <w:tc>
          <w:tcPr>
            <w:tcW w:w="400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F1280F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Field guidance</w:t>
            </w:r>
          </w:p>
        </w:tc>
        <w:tc>
          <w:tcPr>
            <w:tcW w:w="93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9A9168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Unit</w:t>
            </w:r>
          </w:p>
        </w:tc>
        <w:tc>
          <w:tcPr>
            <w:tcW w:w="2304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C900F8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Baseline value or source</w:t>
            </w:r>
          </w:p>
        </w:tc>
      </w:tr>
      <w:tr w:rsidR="008C1BC2" w14:paraId="410AE226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FFC722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Equipment or pump tag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8747C2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Facility name or tag for the operating equipment.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D8A03C" w14:textId="77777777" w:rsidR="008C1BC2" w:rsidRDefault="008C1BC2">
            <w:pPr>
              <w:spacing w:after="0" w:line="240" w:lineRule="auto"/>
            </w:pP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8817EE" w14:textId="77777777" w:rsidR="008C1BC2" w:rsidRDefault="008C1BC2">
            <w:pPr>
              <w:spacing w:after="0" w:line="240" w:lineRule="auto"/>
            </w:pPr>
          </w:p>
        </w:tc>
      </w:tr>
      <w:tr w:rsidR="008C1BC2" w14:paraId="22ED29BD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9299BB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Annual operating hours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20712D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Number of hours the equipment is on annually, including normally scheduled overtime.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A2A7CF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hrs/yr</w:t>
            </w: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0C8F95" w14:textId="77777777" w:rsidR="008C1BC2" w:rsidRDefault="008C1BC2">
            <w:pPr>
              <w:spacing w:after="0" w:line="240" w:lineRule="auto"/>
            </w:pPr>
          </w:p>
        </w:tc>
      </w:tr>
      <w:tr w:rsidR="008C1BC2" w14:paraId="4E662EA7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66ECA2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Electricity cost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90ECCD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Facility electricity cost per kilowatt-hour.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D9482C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$/kWh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B26F56" w14:textId="77777777" w:rsidR="008C1BC2" w:rsidRDefault="008C1BC2">
            <w:pPr>
              <w:spacing w:after="0" w:line="240" w:lineRule="auto"/>
            </w:pPr>
          </w:p>
        </w:tc>
      </w:tr>
      <w:tr w:rsidR="008C1BC2" w14:paraId="1289BDA5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18929C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Measurement method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BD519F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Primary field path for this record.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F130A2" w14:textId="77777777" w:rsidR="008C1BC2" w:rsidRDefault="008C1BC2">
            <w:pPr>
              <w:spacing w:after="0" w:line="240" w:lineRule="auto"/>
            </w:pP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E37198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Multimeter Reading</w:t>
            </w:r>
          </w:p>
        </w:tc>
      </w:tr>
      <w:tr w:rsidR="008C1BC2" w14:paraId="12ED796F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3D2C39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Number of phases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D652E9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Select 1 for single-phase or 3 for three-phase equipment.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378412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1 or 3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D26EB2" w14:textId="77777777" w:rsidR="008C1BC2" w:rsidRDefault="008C1BC2">
            <w:pPr>
              <w:spacing w:after="0" w:line="240" w:lineRule="auto"/>
            </w:pPr>
          </w:p>
        </w:tc>
      </w:tr>
      <w:tr w:rsidR="008C1BC2" w14:paraId="12F43D45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5857D7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Supply voltage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2E95A4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Voltage measured while the equipment is operating.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2F99CE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V</w:t>
            </w: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2C5CE2" w14:textId="77777777" w:rsidR="008C1BC2" w:rsidRDefault="008C1BC2">
            <w:pPr>
              <w:spacing w:after="0" w:line="240" w:lineRule="auto"/>
            </w:pPr>
          </w:p>
        </w:tc>
      </w:tr>
      <w:tr w:rsidR="008C1BC2" w14:paraId="703964DC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DF3A96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Average current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D76104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Average current measured in the observed baseline condition.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B185BC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A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644860" w14:textId="77777777" w:rsidR="008C1BC2" w:rsidRDefault="008C1BC2">
            <w:pPr>
              <w:spacing w:after="0" w:line="240" w:lineRule="auto"/>
            </w:pPr>
          </w:p>
        </w:tc>
      </w:tr>
      <w:tr w:rsidR="008C1BC2" w14:paraId="64A31C4F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DF51E4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Power factor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558F56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Use the plant uncorrected power factor when available.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68CB94" w14:textId="77777777" w:rsidR="008C1BC2" w:rsidRDefault="008C1BC2">
            <w:pPr>
              <w:spacing w:after="0" w:line="240" w:lineRule="auto"/>
            </w:pP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56D7D6" w14:textId="77777777" w:rsidR="008C1BC2" w:rsidRDefault="008C1BC2">
            <w:pPr>
              <w:spacing w:after="0" w:line="240" w:lineRule="auto"/>
            </w:pPr>
          </w:p>
        </w:tc>
      </w:tr>
      <w:tr w:rsidR="008C1BC2" w14:paraId="19DFFB0E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81EE5F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Number of identical units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A28D06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Number of identical units represented by this record; use 1 if they differ.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090934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count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B2EAA0" w14:textId="77777777" w:rsidR="008C1BC2" w:rsidRDefault="008C1BC2">
            <w:pPr>
              <w:spacing w:after="0" w:line="240" w:lineRule="auto"/>
            </w:pPr>
          </w:p>
        </w:tc>
      </w:tr>
    </w:tbl>
    <w:p w14:paraId="40AF1663" w14:textId="77777777" w:rsidR="008C1BC2" w:rsidRDefault="008C1BC2">
      <w:pPr>
        <w:spacing w:after="20"/>
      </w:pPr>
    </w:p>
    <w:p w14:paraId="17FAA6B0" w14:textId="77777777" w:rsidR="008C1BC2" w:rsidRDefault="00000000">
      <w:pPr>
        <w:pStyle w:val="Heading3"/>
        <w:spacing w:before="100" w:after="60"/>
      </w:pPr>
      <w:r>
        <w:rPr>
          <w:rFonts w:ascii="Arial" w:hAnsi="Arial" w:cs="Arial"/>
          <w:sz w:val="20"/>
        </w:rPr>
        <w:t>Optional alternate measurement data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77"/>
        <w:gridCol w:w="4003"/>
        <w:gridCol w:w="936"/>
        <w:gridCol w:w="2304"/>
      </w:tblGrid>
      <w:tr w:rsidR="008C1BC2" w14:paraId="3A23679B" w14:textId="77777777">
        <w:trPr>
          <w:cantSplit/>
          <w:tblHeader/>
          <w:jc w:val="center"/>
        </w:trPr>
        <w:tc>
          <w:tcPr>
            <w:tcW w:w="247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D975CC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Input</w:t>
            </w:r>
          </w:p>
        </w:tc>
        <w:tc>
          <w:tcPr>
            <w:tcW w:w="400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88CE02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Field guidance</w:t>
            </w:r>
          </w:p>
        </w:tc>
        <w:tc>
          <w:tcPr>
            <w:tcW w:w="93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53CD5C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Unit</w:t>
            </w:r>
          </w:p>
        </w:tc>
        <w:tc>
          <w:tcPr>
            <w:tcW w:w="2304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FA29D4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Baseline value or source</w:t>
            </w:r>
          </w:p>
        </w:tc>
      </w:tr>
      <w:tr w:rsidR="008C1BC2" w14:paraId="605632E4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4A8AFC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Power meter reading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C2D20A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Use when a measured real-power value is available.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00CA6F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kW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62E775" w14:textId="77777777" w:rsidR="008C1BC2" w:rsidRDefault="008C1BC2">
            <w:pPr>
              <w:spacing w:after="0" w:line="240" w:lineRule="auto"/>
            </w:pPr>
          </w:p>
        </w:tc>
      </w:tr>
      <w:tr w:rsidR="008C1BC2" w14:paraId="02DBED81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EB484A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Nameplate motor power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413B91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Use for a nameplate-based estimate.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96E6BD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hp</w:t>
            </w: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1EE249" w14:textId="77777777" w:rsidR="008C1BC2" w:rsidRDefault="008C1BC2">
            <w:pPr>
              <w:spacing w:after="0" w:line="240" w:lineRule="auto"/>
            </w:pPr>
          </w:p>
        </w:tc>
      </w:tr>
      <w:tr w:rsidR="008C1BC2" w14:paraId="56F7A490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331F64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lastRenderedPageBreak/>
              <w:t>Motor and drive efficiency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481BA5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Combined ratio of mechanical output to electrical input.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594B07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%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A02D52" w14:textId="77777777" w:rsidR="008C1BC2" w:rsidRDefault="008C1BC2">
            <w:pPr>
              <w:spacing w:after="0" w:line="240" w:lineRule="auto"/>
            </w:pPr>
          </w:p>
        </w:tc>
      </w:tr>
      <w:tr w:rsidR="008C1BC2" w14:paraId="7357DF2F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71193A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Percent loaded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E1BC03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Estimated load compared with nameplate rating.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F66ED3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%</w:t>
            </w: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063CCF" w14:textId="77777777" w:rsidR="008C1BC2" w:rsidRDefault="008C1BC2">
            <w:pPr>
              <w:spacing w:after="0" w:line="240" w:lineRule="auto"/>
            </w:pPr>
          </w:p>
        </w:tc>
      </w:tr>
      <w:tr w:rsidR="008C1BC2" w14:paraId="31DFB3CB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1A165F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Existing annual energy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D8FD93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Use only when annual energy is available from another documented source.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84B9AE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kWh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D43AC6" w14:textId="77777777" w:rsidR="008C1BC2" w:rsidRDefault="008C1BC2">
            <w:pPr>
              <w:spacing w:after="0" w:line="240" w:lineRule="auto"/>
            </w:pPr>
          </w:p>
        </w:tc>
      </w:tr>
    </w:tbl>
    <w:p w14:paraId="6E0141DE" w14:textId="77777777" w:rsidR="008C1BC2" w:rsidRDefault="008C1BC2">
      <w:pPr>
        <w:spacing w:after="20"/>
      </w:pPr>
    </w:p>
    <w:p w14:paraId="4148DAA8" w14:textId="77777777" w:rsidR="008C1BC2" w:rsidRDefault="00000000">
      <w:pPr>
        <w:pStyle w:val="Heading3"/>
        <w:spacing w:before="100" w:after="60"/>
      </w:pPr>
      <w:r>
        <w:rPr>
          <w:rFonts w:ascii="Arial" w:hAnsi="Arial" w:cs="Arial"/>
          <w:sz w:val="20"/>
        </w:rPr>
        <w:t>Field notes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6624"/>
      </w:tblGrid>
      <w:tr w:rsidR="008C1BC2" w14:paraId="1D624B49" w14:textId="77777777">
        <w:trPr>
          <w:cantSplit/>
          <w:tblHeader/>
          <w:jc w:val="center"/>
        </w:trPr>
        <w:tc>
          <w:tcPr>
            <w:tcW w:w="309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F9465C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Document these observations</w:t>
            </w:r>
          </w:p>
        </w:tc>
        <w:tc>
          <w:tcPr>
            <w:tcW w:w="662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0CFD67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Notes</w:t>
            </w:r>
          </w:p>
        </w:tc>
      </w:tr>
      <w:tr w:rsidR="008C1BC2" w14:paraId="72526A9C" w14:textId="77777777">
        <w:trPr>
          <w:cantSplit/>
          <w:trHeight w:val="835"/>
          <w:jc w:val="center"/>
        </w:trPr>
        <w:tc>
          <w:tcPr>
            <w:tcW w:w="309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EEF474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Schedule evidence; Controls or interlocks; Observed idle operation; Photographs, meter IDs, and source notes.</w:t>
            </w:r>
          </w:p>
        </w:tc>
        <w:tc>
          <w:tcPr>
            <w:tcW w:w="66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24E42E" w14:textId="77777777" w:rsidR="008C1BC2" w:rsidRDefault="008C1BC2">
            <w:pPr>
              <w:spacing w:after="0" w:line="240" w:lineRule="auto"/>
            </w:pPr>
          </w:p>
        </w:tc>
      </w:tr>
    </w:tbl>
    <w:p w14:paraId="5ED0E1D3" w14:textId="77777777" w:rsidR="008C1BC2" w:rsidRDefault="008C1BC2">
      <w:pPr>
        <w:spacing w:after="20"/>
      </w:pPr>
    </w:p>
    <w:p w14:paraId="0E743EF0" w14:textId="77777777" w:rsidR="008C1BC2" w:rsidRDefault="00000000">
      <w:pPr>
        <w:pStyle w:val="Heading3"/>
        <w:spacing w:before="100" w:after="60"/>
      </w:pPr>
      <w:r>
        <w:rPr>
          <w:rFonts w:ascii="Arial" w:hAnsi="Arial" w:cs="Arial"/>
          <w:sz w:val="20"/>
        </w:rPr>
        <w:t>Ready for MEASUR entry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03"/>
        <w:gridCol w:w="4357"/>
        <w:gridCol w:w="503"/>
        <w:gridCol w:w="4357"/>
      </w:tblGrid>
      <w:tr w:rsidR="008C1BC2" w14:paraId="1232F0DE" w14:textId="77777777">
        <w:trPr>
          <w:cantSplit/>
          <w:tblHeader/>
          <w:jc w:val="center"/>
        </w:trPr>
        <w:tc>
          <w:tcPr>
            <w:tcW w:w="50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9F2427" w14:textId="77777777" w:rsidR="008C1BC2" w:rsidRDefault="008C1BC2">
            <w:pPr>
              <w:spacing w:after="0" w:line="240" w:lineRule="auto"/>
            </w:pPr>
          </w:p>
        </w:tc>
        <w:tc>
          <w:tcPr>
            <w:tcW w:w="435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3AB108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Baseline check</w:t>
            </w:r>
          </w:p>
        </w:tc>
        <w:tc>
          <w:tcPr>
            <w:tcW w:w="50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A6309D" w14:textId="77777777" w:rsidR="008C1BC2" w:rsidRDefault="008C1BC2">
            <w:pPr>
              <w:spacing w:after="0" w:line="240" w:lineRule="auto"/>
            </w:pPr>
          </w:p>
        </w:tc>
        <w:tc>
          <w:tcPr>
            <w:tcW w:w="435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A3AD0F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Baseline check</w:t>
            </w:r>
          </w:p>
        </w:tc>
      </w:tr>
      <w:tr w:rsidR="008C1BC2" w14:paraId="3929A44A" w14:textId="77777777">
        <w:trPr>
          <w:cantSplit/>
          <w:trHeight w:val="389"/>
          <w:jc w:val="center"/>
        </w:trPr>
        <w:tc>
          <w:tcPr>
            <w:tcW w:w="5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4F3503" w14:textId="77777777" w:rsidR="008C1BC2" w:rsidRDefault="00000000">
            <w:pPr>
              <w:spacing w:after="0" w:line="240" w:lineRule="auto"/>
              <w:jc w:val="center"/>
            </w:pPr>
            <w:r>
              <w:rPr>
                <w:rFonts w:cs="Arial"/>
                <w:sz w:val="16"/>
              </w:rPr>
              <w:t>[ ]</w:t>
            </w:r>
          </w:p>
        </w:tc>
        <w:tc>
          <w:tcPr>
            <w:tcW w:w="43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B18F0E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Operating hours and electricity rate are documented.</w:t>
            </w:r>
          </w:p>
        </w:tc>
        <w:tc>
          <w:tcPr>
            <w:tcW w:w="5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C9D331" w14:textId="77777777" w:rsidR="008C1BC2" w:rsidRDefault="00000000">
            <w:pPr>
              <w:spacing w:after="0" w:line="240" w:lineRule="auto"/>
              <w:jc w:val="center"/>
            </w:pPr>
            <w:r>
              <w:rPr>
                <w:rFonts w:cs="Arial"/>
                <w:sz w:val="16"/>
              </w:rPr>
              <w:t>[ ]</w:t>
            </w:r>
          </w:p>
        </w:tc>
        <w:tc>
          <w:tcPr>
            <w:tcW w:w="43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B7E719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Multimeter fields are complete or an alternate measurement method is identified.</w:t>
            </w:r>
          </w:p>
        </w:tc>
      </w:tr>
      <w:tr w:rsidR="008C1BC2" w14:paraId="08A54E13" w14:textId="77777777">
        <w:trPr>
          <w:cantSplit/>
          <w:trHeight w:val="389"/>
          <w:jc w:val="center"/>
        </w:trPr>
        <w:tc>
          <w:tcPr>
            <w:tcW w:w="5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908E8A" w14:textId="77777777" w:rsidR="008C1BC2" w:rsidRDefault="00000000">
            <w:pPr>
              <w:spacing w:after="0" w:line="240" w:lineRule="auto"/>
              <w:jc w:val="center"/>
            </w:pPr>
            <w:r>
              <w:rPr>
                <w:rFonts w:cs="Arial"/>
                <w:sz w:val="16"/>
              </w:rPr>
              <w:t>[ ]</w:t>
            </w:r>
          </w:p>
        </w:tc>
        <w:tc>
          <w:tcPr>
            <w:tcW w:w="435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B90DEF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The number of identical pumps is confirmed.</w:t>
            </w:r>
          </w:p>
        </w:tc>
        <w:tc>
          <w:tcPr>
            <w:tcW w:w="5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5886CE" w14:textId="77777777" w:rsidR="008C1BC2" w:rsidRDefault="00000000">
            <w:pPr>
              <w:spacing w:after="0" w:line="240" w:lineRule="auto"/>
              <w:jc w:val="center"/>
            </w:pPr>
            <w:r>
              <w:rPr>
                <w:rFonts w:cs="Arial"/>
                <w:sz w:val="16"/>
              </w:rPr>
              <w:t>[ ]</w:t>
            </w:r>
          </w:p>
        </w:tc>
        <w:tc>
          <w:tcPr>
            <w:tcW w:w="435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3865C7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Only the current operating condition is recorded.</w:t>
            </w:r>
          </w:p>
        </w:tc>
      </w:tr>
    </w:tbl>
    <w:p w14:paraId="48B0ED05" w14:textId="77777777" w:rsidR="008C1BC2" w:rsidRDefault="008C1BC2">
      <w:pPr>
        <w:spacing w:after="20"/>
      </w:pPr>
    </w:p>
    <w:p w14:paraId="4681A28C" w14:textId="77777777" w:rsidR="008C1BC2" w:rsidRDefault="00000000">
      <w:pPr>
        <w:pStyle w:val="Heading2"/>
        <w:pageBreakBefore/>
        <w:spacing w:before="160" w:after="60"/>
      </w:pPr>
      <w:bookmarkStart w:id="2" w:name="_Toc240615088"/>
      <w:r>
        <w:rPr>
          <w:rFonts w:ascii="Arial" w:hAnsi="Arial" w:cs="Arial"/>
          <w:sz w:val="26"/>
        </w:rPr>
        <w:lastRenderedPageBreak/>
        <w:t>Opportunity 2 Use VFD control instead of throttling valves</w:t>
      </w:r>
      <w:bookmarkEnd w:id="2"/>
    </w:p>
    <w:tbl>
      <w:tblPr>
        <w:tblW w:w="0" w:type="auto"/>
        <w:jc w:val="center"/>
        <w:tblBorders>
          <w:top w:val="single" w:sz="6" w:space="0" w:color="B7CDE2"/>
          <w:left w:val="single" w:sz="6" w:space="0" w:color="B7CDE2"/>
          <w:bottom w:val="single" w:sz="6" w:space="0" w:color="B7CDE2"/>
          <w:right w:val="single" w:sz="6" w:space="0" w:color="B7CDE2"/>
          <w:insideH w:val="single" w:sz="6" w:space="0" w:color="B7CDE2"/>
          <w:insideV w:val="single" w:sz="6" w:space="0" w:color="B7CDE2"/>
        </w:tblBorders>
        <w:tblLayout w:type="fixed"/>
        <w:tblLook w:val="04A0" w:firstRow="1" w:lastRow="0" w:firstColumn="1" w:lastColumn="0" w:noHBand="0" w:noVBand="1"/>
      </w:tblPr>
      <w:tblGrid>
        <w:gridCol w:w="8136"/>
        <w:gridCol w:w="1584"/>
      </w:tblGrid>
      <w:tr w:rsidR="008C1BC2" w14:paraId="2AEF89A7" w14:textId="77777777">
        <w:trPr>
          <w:jc w:val="center"/>
        </w:trPr>
        <w:tc>
          <w:tcPr>
            <w:tcW w:w="813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45A481" w14:textId="300D7464" w:rsidR="008C1BC2" w:rsidRDefault="00000000">
            <w:pPr>
              <w:spacing w:after="40"/>
            </w:pPr>
            <w:r>
              <w:rPr>
                <w:rFonts w:cs="Arial"/>
                <w:b/>
              </w:rPr>
              <w:t xml:space="preserve">MEASUR path: </w:t>
            </w:r>
            <w:hyperlink r:id="rId15">
              <w:r w:rsidR="008C1BC2">
                <w:rPr>
                  <w:color w:val="1F6D83"/>
                  <w:u w:val="single"/>
                </w:rPr>
                <w:t>Pumps &gt; Valve Energy Loss</w:t>
              </w:r>
            </w:hyperlink>
          </w:p>
          <w:p w14:paraId="68C4EC49" w14:textId="47008525" w:rsidR="008C1BC2" w:rsidRDefault="008C1BC2">
            <w:pPr>
              <w:spacing w:after="0"/>
            </w:pPr>
            <w:hyperlink r:id="rId16">
              <w:r>
                <w:rPr>
                  <w:color w:val="1F6D83"/>
                  <w:u w:val="single"/>
                </w:rPr>
                <w:t>https://measur.ornl.gov/calculators/valve-energy-loss</w:t>
              </w:r>
            </w:hyperlink>
          </w:p>
        </w:tc>
        <w:tc>
          <w:tcPr>
            <w:tcW w:w="158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5A99D49" w14:textId="77777777" w:rsidR="008C1BC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241784E" wp14:editId="34B12F4A">
                  <wp:extent cx="566928" cy="566928"/>
                  <wp:effectExtent l="0" t="0" r="0" b="0"/>
                  <wp:docPr id="4" name="Picture 4" descr="QR code for Pumps &gt; Valve Energy Loss" title="QR code for Pumps &gt; Valve Energy Lo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03E185" w14:textId="77777777" w:rsidR="008C1BC2" w:rsidRDefault="00000000">
            <w:pPr>
              <w:jc w:val="center"/>
            </w:pPr>
            <w:r>
              <w:rPr>
                <w:rFonts w:cs="Arial"/>
                <w:color w:val="666666"/>
                <w:sz w:val="14"/>
              </w:rPr>
              <w:t>Scan to open</w:t>
            </w:r>
          </w:p>
        </w:tc>
      </w:tr>
    </w:tbl>
    <w:p w14:paraId="42809972" w14:textId="77777777" w:rsidR="008C1BC2" w:rsidRDefault="008C1BC2">
      <w:pPr>
        <w:spacing w:after="20"/>
      </w:pPr>
    </w:p>
    <w:p w14:paraId="5A8B72B8" w14:textId="77777777" w:rsidR="008C1BC2" w:rsidRDefault="00000000">
      <w:pPr>
        <w:spacing w:after="60" w:line="240" w:lineRule="auto"/>
      </w:pPr>
      <w:r>
        <w:rPr>
          <w:rFonts w:cs="Arial"/>
          <w:b/>
          <w:sz w:val="18"/>
        </w:rPr>
        <w:t xml:space="preserve">Calculator context. </w:t>
      </w:r>
      <w:r>
        <w:rPr>
          <w:rFonts w:cs="Arial"/>
          <w:sz w:val="18"/>
        </w:rPr>
        <w:t>A throttled valve dissipates fluid power to control flow. Valve Energy Loss estimates the present energy associated with the measured flow and pressure conditions across the valve.</w:t>
      </w:r>
    </w:p>
    <w:p w14:paraId="32BCE18C" w14:textId="77777777" w:rsidR="008C1BC2" w:rsidRDefault="00000000">
      <w:pPr>
        <w:pStyle w:val="Heading3"/>
        <w:spacing w:before="100" w:after="60"/>
      </w:pPr>
      <w:r>
        <w:rPr>
          <w:rFonts w:ascii="Arial" w:hAnsi="Arial" w:cs="Arial"/>
          <w:sz w:val="20"/>
        </w:rPr>
        <w:t>Record identification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6624"/>
      </w:tblGrid>
      <w:tr w:rsidR="008C1BC2" w14:paraId="600C926B" w14:textId="77777777">
        <w:trPr>
          <w:cantSplit/>
          <w:tblHeader/>
          <w:jc w:val="center"/>
        </w:trPr>
        <w:tc>
          <w:tcPr>
            <w:tcW w:w="309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25967F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Record field</w:t>
            </w:r>
          </w:p>
        </w:tc>
        <w:tc>
          <w:tcPr>
            <w:tcW w:w="662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0B496D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Entry</w:t>
            </w:r>
          </w:p>
        </w:tc>
      </w:tr>
      <w:tr w:rsidR="008C1BC2" w14:paraId="425E05BB" w14:textId="77777777">
        <w:trPr>
          <w:cantSplit/>
          <w:trHeight w:val="403"/>
          <w:jc w:val="center"/>
        </w:trPr>
        <w:tc>
          <w:tcPr>
            <w:tcW w:w="309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59F912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Pump and valve tag</w:t>
            </w:r>
          </w:p>
        </w:tc>
        <w:tc>
          <w:tcPr>
            <w:tcW w:w="66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B51E73" w14:textId="77777777" w:rsidR="008C1BC2" w:rsidRDefault="008C1BC2">
            <w:pPr>
              <w:spacing w:after="0" w:line="240" w:lineRule="auto"/>
            </w:pPr>
          </w:p>
        </w:tc>
      </w:tr>
      <w:tr w:rsidR="008C1BC2" w14:paraId="170EE110" w14:textId="77777777">
        <w:trPr>
          <w:cantSplit/>
          <w:trHeight w:val="403"/>
          <w:jc w:val="center"/>
        </w:trPr>
        <w:tc>
          <w:tcPr>
            <w:tcW w:w="309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0EBC9D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System or process served</w:t>
            </w:r>
          </w:p>
        </w:tc>
        <w:tc>
          <w:tcPr>
            <w:tcW w:w="662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66992B" w14:textId="77777777" w:rsidR="008C1BC2" w:rsidRDefault="008C1BC2">
            <w:pPr>
              <w:spacing w:after="0" w:line="240" w:lineRule="auto"/>
            </w:pPr>
          </w:p>
        </w:tc>
      </w:tr>
      <w:tr w:rsidR="008C1BC2" w14:paraId="0C784F88" w14:textId="77777777">
        <w:trPr>
          <w:cantSplit/>
          <w:trHeight w:val="403"/>
          <w:jc w:val="center"/>
        </w:trPr>
        <w:tc>
          <w:tcPr>
            <w:tcW w:w="309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DCDF81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Assessment record number</w:t>
            </w:r>
          </w:p>
        </w:tc>
        <w:tc>
          <w:tcPr>
            <w:tcW w:w="66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7736A6" w14:textId="77777777" w:rsidR="008C1BC2" w:rsidRDefault="008C1BC2">
            <w:pPr>
              <w:spacing w:after="0" w:line="240" w:lineRule="auto"/>
            </w:pPr>
          </w:p>
        </w:tc>
      </w:tr>
    </w:tbl>
    <w:p w14:paraId="7E8FC3FB" w14:textId="77777777" w:rsidR="008C1BC2" w:rsidRDefault="008C1BC2">
      <w:pPr>
        <w:spacing w:after="20"/>
      </w:pPr>
    </w:p>
    <w:p w14:paraId="6C5E817F" w14:textId="77777777" w:rsidR="008C1BC2" w:rsidRDefault="00000000">
      <w:pPr>
        <w:pStyle w:val="Heading3"/>
        <w:spacing w:before="100" w:after="60"/>
      </w:pPr>
      <w:r>
        <w:rPr>
          <w:rFonts w:ascii="Arial" w:hAnsi="Arial" w:cs="Arial"/>
          <w:sz w:val="20"/>
        </w:rPr>
        <w:t>Baseline inputs for Valve Energy Loss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77"/>
        <w:gridCol w:w="4003"/>
        <w:gridCol w:w="936"/>
        <w:gridCol w:w="2304"/>
      </w:tblGrid>
      <w:tr w:rsidR="008C1BC2" w14:paraId="4F7C41B3" w14:textId="77777777">
        <w:trPr>
          <w:cantSplit/>
          <w:tblHeader/>
          <w:jc w:val="center"/>
        </w:trPr>
        <w:tc>
          <w:tcPr>
            <w:tcW w:w="247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9AD502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Input</w:t>
            </w:r>
          </w:p>
        </w:tc>
        <w:tc>
          <w:tcPr>
            <w:tcW w:w="400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EA688B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Field guidance</w:t>
            </w:r>
          </w:p>
        </w:tc>
        <w:tc>
          <w:tcPr>
            <w:tcW w:w="93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B98CE5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Unit</w:t>
            </w:r>
          </w:p>
        </w:tc>
        <w:tc>
          <w:tcPr>
            <w:tcW w:w="2304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5ED774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Baseline value or source</w:t>
            </w:r>
          </w:p>
        </w:tc>
      </w:tr>
      <w:tr w:rsidR="008C1BC2" w14:paraId="39C70B4D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F15195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Annual operating hours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D3AE01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Hours the valve participates in the pumping system each year.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C70CFE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hrs/yr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4A41B2" w14:textId="77777777" w:rsidR="008C1BC2" w:rsidRDefault="008C1BC2">
            <w:pPr>
              <w:spacing w:after="0" w:line="240" w:lineRule="auto"/>
            </w:pPr>
          </w:p>
        </w:tc>
      </w:tr>
      <w:tr w:rsidR="008C1BC2" w14:paraId="227224A7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09674F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Electricity cost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CD0F7A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Facility electricity cost per kilowatt-hour.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D783A1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$/kWh</w:t>
            </w: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E175D4" w14:textId="77777777" w:rsidR="008C1BC2" w:rsidRDefault="008C1BC2">
            <w:pPr>
              <w:spacing w:after="0" w:line="240" w:lineRule="auto"/>
            </w:pPr>
          </w:p>
        </w:tc>
      </w:tr>
      <w:tr w:rsidR="008C1BC2" w14:paraId="6BD300C3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F4DDF5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Pump efficiency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F3B7D3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Use documented efficiency; 85% may be used as a marked estimate if unknown.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DFFFDC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%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7451B" w14:textId="77777777" w:rsidR="008C1BC2" w:rsidRDefault="008C1BC2">
            <w:pPr>
              <w:spacing w:after="0" w:line="240" w:lineRule="auto"/>
            </w:pPr>
          </w:p>
        </w:tc>
      </w:tr>
      <w:tr w:rsidR="008C1BC2" w14:paraId="18D9CD42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D11E85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Motor efficiency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8C9A87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Nameplate value is preferred; 95% may be used as a marked estimate if unknown.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10E817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%</w:t>
            </w: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A472EE" w14:textId="77777777" w:rsidR="008C1BC2" w:rsidRDefault="008C1BC2">
            <w:pPr>
              <w:spacing w:after="0" w:line="240" w:lineRule="auto"/>
            </w:pPr>
          </w:p>
        </w:tc>
      </w:tr>
      <w:tr w:rsidR="008C1BC2" w14:paraId="374ADC8D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A42AAD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Fluid specific gravity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06168D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Density relative to water; water equals 1.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9BE1AF" w14:textId="77777777" w:rsidR="008C1BC2" w:rsidRDefault="008C1BC2">
            <w:pPr>
              <w:spacing w:after="0" w:line="240" w:lineRule="auto"/>
            </w:pP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2DD4D5" w14:textId="77777777" w:rsidR="008C1BC2" w:rsidRDefault="008C1BC2">
            <w:pPr>
              <w:spacing w:after="0" w:line="240" w:lineRule="auto"/>
            </w:pPr>
          </w:p>
        </w:tc>
      </w:tr>
      <w:tr w:rsidR="008C1BC2" w14:paraId="6C7CCBB5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FBD9A6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Flow rate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D999A2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Volume flow through the valve in the observed throttled condition.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E7BE02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gpm</w:t>
            </w: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712A9F" w14:textId="77777777" w:rsidR="008C1BC2" w:rsidRDefault="008C1BC2">
            <w:pPr>
              <w:spacing w:after="0" w:line="240" w:lineRule="auto"/>
            </w:pPr>
          </w:p>
        </w:tc>
      </w:tr>
      <w:tr w:rsidR="008C1BC2" w14:paraId="0D9BFE99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9FD691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Upstream pressure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F73D3D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Gauge pressure immediately before the valve.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F5085B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psi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4E5191" w14:textId="77777777" w:rsidR="008C1BC2" w:rsidRDefault="008C1BC2">
            <w:pPr>
              <w:spacing w:after="0" w:line="240" w:lineRule="auto"/>
            </w:pPr>
          </w:p>
        </w:tc>
      </w:tr>
      <w:tr w:rsidR="008C1BC2" w14:paraId="0C0A1ADC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82DBAB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Upstream gauge elevation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320FC8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Gauge elevation relative to the valve; may be negative, zero, or positive.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942B45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ft</w:t>
            </w: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4CD812" w14:textId="77777777" w:rsidR="008C1BC2" w:rsidRDefault="008C1BC2">
            <w:pPr>
              <w:spacing w:after="0" w:line="240" w:lineRule="auto"/>
            </w:pPr>
          </w:p>
        </w:tc>
      </w:tr>
      <w:tr w:rsidR="008C1BC2" w14:paraId="3EE410A1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B5281C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Downstream pressure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D0B13C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Gauge pressure immediately after the valve.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2C1666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psi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642B76" w14:textId="77777777" w:rsidR="008C1BC2" w:rsidRDefault="008C1BC2">
            <w:pPr>
              <w:spacing w:after="0" w:line="240" w:lineRule="auto"/>
            </w:pPr>
          </w:p>
        </w:tc>
      </w:tr>
      <w:tr w:rsidR="008C1BC2" w14:paraId="7ABB2462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5EC442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Downstream gauge elevation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9BF4AA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Gauge elevation relative to the valve; may be negative, zero, or positive.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05EBB0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ft</w:t>
            </w: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2F6ED2" w14:textId="77777777" w:rsidR="008C1BC2" w:rsidRDefault="008C1BC2">
            <w:pPr>
              <w:spacing w:after="0" w:line="240" w:lineRule="auto"/>
            </w:pPr>
          </w:p>
        </w:tc>
      </w:tr>
    </w:tbl>
    <w:p w14:paraId="786FC958" w14:textId="77777777" w:rsidR="008C1BC2" w:rsidRDefault="008C1BC2">
      <w:pPr>
        <w:spacing w:after="20"/>
      </w:pPr>
    </w:p>
    <w:p w14:paraId="738C3E03" w14:textId="77777777" w:rsidR="008C1BC2" w:rsidRDefault="00000000">
      <w:pPr>
        <w:pStyle w:val="Heading3"/>
        <w:spacing w:before="100" w:after="60"/>
      </w:pPr>
      <w:r>
        <w:rPr>
          <w:rFonts w:ascii="Arial" w:hAnsi="Arial" w:cs="Arial"/>
          <w:sz w:val="20"/>
        </w:rPr>
        <w:t>Field notes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6624"/>
      </w:tblGrid>
      <w:tr w:rsidR="008C1BC2" w14:paraId="782EE725" w14:textId="77777777">
        <w:trPr>
          <w:cantSplit/>
          <w:tblHeader/>
          <w:jc w:val="center"/>
        </w:trPr>
        <w:tc>
          <w:tcPr>
            <w:tcW w:w="309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33DB78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Document these observations</w:t>
            </w:r>
          </w:p>
        </w:tc>
        <w:tc>
          <w:tcPr>
            <w:tcW w:w="662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777776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Notes</w:t>
            </w:r>
          </w:p>
        </w:tc>
      </w:tr>
      <w:tr w:rsidR="008C1BC2" w14:paraId="1A2E85EB" w14:textId="77777777">
        <w:trPr>
          <w:cantSplit/>
          <w:trHeight w:val="835"/>
          <w:jc w:val="center"/>
        </w:trPr>
        <w:tc>
          <w:tcPr>
            <w:tcW w:w="309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666B41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Valve position and throttling behavior; Flow and pressure measurement locations; Whether a VFD exists today; Gauge IDs, photographs, and source notes.</w:t>
            </w:r>
          </w:p>
        </w:tc>
        <w:tc>
          <w:tcPr>
            <w:tcW w:w="66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2D7D59" w14:textId="77777777" w:rsidR="008C1BC2" w:rsidRDefault="008C1BC2">
            <w:pPr>
              <w:spacing w:after="0" w:line="240" w:lineRule="auto"/>
            </w:pPr>
          </w:p>
        </w:tc>
      </w:tr>
    </w:tbl>
    <w:p w14:paraId="05D43FE6" w14:textId="77777777" w:rsidR="008C1BC2" w:rsidRDefault="008C1BC2">
      <w:pPr>
        <w:spacing w:after="20"/>
      </w:pPr>
    </w:p>
    <w:p w14:paraId="3AA3FE85" w14:textId="77777777" w:rsidR="008C1BC2" w:rsidRDefault="00000000">
      <w:pPr>
        <w:pStyle w:val="Heading3"/>
        <w:spacing w:before="100" w:after="60"/>
      </w:pPr>
      <w:r>
        <w:rPr>
          <w:rFonts w:ascii="Arial" w:hAnsi="Arial" w:cs="Arial"/>
          <w:sz w:val="20"/>
        </w:rPr>
        <w:lastRenderedPageBreak/>
        <w:t>Ready for MEASUR entry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03"/>
        <w:gridCol w:w="4357"/>
        <w:gridCol w:w="503"/>
        <w:gridCol w:w="4357"/>
      </w:tblGrid>
      <w:tr w:rsidR="008C1BC2" w14:paraId="284D98BA" w14:textId="77777777">
        <w:trPr>
          <w:cantSplit/>
          <w:tblHeader/>
          <w:jc w:val="center"/>
        </w:trPr>
        <w:tc>
          <w:tcPr>
            <w:tcW w:w="50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681559" w14:textId="77777777" w:rsidR="008C1BC2" w:rsidRDefault="008C1BC2">
            <w:pPr>
              <w:spacing w:after="0" w:line="240" w:lineRule="auto"/>
            </w:pPr>
          </w:p>
        </w:tc>
        <w:tc>
          <w:tcPr>
            <w:tcW w:w="435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07D9C9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Baseline check</w:t>
            </w:r>
          </w:p>
        </w:tc>
        <w:tc>
          <w:tcPr>
            <w:tcW w:w="50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3AE7C8" w14:textId="77777777" w:rsidR="008C1BC2" w:rsidRDefault="008C1BC2">
            <w:pPr>
              <w:spacing w:after="0" w:line="240" w:lineRule="auto"/>
            </w:pPr>
          </w:p>
        </w:tc>
        <w:tc>
          <w:tcPr>
            <w:tcW w:w="435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DAD5EC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Baseline check</w:t>
            </w:r>
          </w:p>
        </w:tc>
      </w:tr>
      <w:tr w:rsidR="008C1BC2" w14:paraId="40F4AEE8" w14:textId="77777777">
        <w:trPr>
          <w:cantSplit/>
          <w:trHeight w:val="389"/>
          <w:jc w:val="center"/>
        </w:trPr>
        <w:tc>
          <w:tcPr>
            <w:tcW w:w="5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E8D0D1" w14:textId="77777777" w:rsidR="008C1BC2" w:rsidRDefault="00000000">
            <w:pPr>
              <w:spacing w:after="0" w:line="240" w:lineRule="auto"/>
              <w:jc w:val="center"/>
            </w:pPr>
            <w:r>
              <w:rPr>
                <w:rFonts w:cs="Arial"/>
                <w:sz w:val="16"/>
              </w:rPr>
              <w:t>[ ]</w:t>
            </w:r>
          </w:p>
        </w:tc>
        <w:tc>
          <w:tcPr>
            <w:tcW w:w="43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9FB312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Flow and pressure readings represent the same current operating condition.</w:t>
            </w:r>
          </w:p>
        </w:tc>
        <w:tc>
          <w:tcPr>
            <w:tcW w:w="5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A5AEE0" w14:textId="77777777" w:rsidR="008C1BC2" w:rsidRDefault="00000000">
            <w:pPr>
              <w:spacing w:after="0" w:line="240" w:lineRule="auto"/>
              <w:jc w:val="center"/>
            </w:pPr>
            <w:r>
              <w:rPr>
                <w:rFonts w:cs="Arial"/>
                <w:sz w:val="16"/>
              </w:rPr>
              <w:t>[ ]</w:t>
            </w:r>
          </w:p>
        </w:tc>
        <w:tc>
          <w:tcPr>
            <w:tcW w:w="43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32B272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Pump and motor efficiencies are documented or estimates are marked.</w:t>
            </w:r>
          </w:p>
        </w:tc>
      </w:tr>
      <w:tr w:rsidR="008C1BC2" w14:paraId="06F91A25" w14:textId="77777777">
        <w:trPr>
          <w:cantSplit/>
          <w:trHeight w:val="389"/>
          <w:jc w:val="center"/>
        </w:trPr>
        <w:tc>
          <w:tcPr>
            <w:tcW w:w="5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E6DEEA" w14:textId="77777777" w:rsidR="008C1BC2" w:rsidRDefault="00000000">
            <w:pPr>
              <w:spacing w:after="0" w:line="240" w:lineRule="auto"/>
              <w:jc w:val="center"/>
            </w:pPr>
            <w:r>
              <w:rPr>
                <w:rFonts w:cs="Arial"/>
                <w:sz w:val="16"/>
              </w:rPr>
              <w:t>[ ]</w:t>
            </w:r>
          </w:p>
        </w:tc>
        <w:tc>
          <w:tcPr>
            <w:tcW w:w="435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026851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Gauge elevations are recorded relative to the valve.</w:t>
            </w:r>
          </w:p>
        </w:tc>
        <w:tc>
          <w:tcPr>
            <w:tcW w:w="5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688C78" w14:textId="77777777" w:rsidR="008C1BC2" w:rsidRDefault="00000000">
            <w:pPr>
              <w:spacing w:after="0" w:line="240" w:lineRule="auto"/>
              <w:jc w:val="center"/>
            </w:pPr>
            <w:r>
              <w:rPr>
                <w:rFonts w:cs="Arial"/>
                <w:sz w:val="16"/>
              </w:rPr>
              <w:t>[ ]</w:t>
            </w:r>
          </w:p>
        </w:tc>
        <w:tc>
          <w:tcPr>
            <w:tcW w:w="435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E1B567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Pipe diameters and valve diameter are not required by the current calculation.</w:t>
            </w:r>
          </w:p>
        </w:tc>
      </w:tr>
    </w:tbl>
    <w:p w14:paraId="1D6CBC4F" w14:textId="77777777" w:rsidR="008C1BC2" w:rsidRDefault="008C1BC2">
      <w:pPr>
        <w:spacing w:after="20"/>
      </w:pPr>
    </w:p>
    <w:p w14:paraId="6F80E562" w14:textId="77777777" w:rsidR="008C1BC2" w:rsidRDefault="00000000">
      <w:pPr>
        <w:pStyle w:val="Heading1"/>
        <w:pageBreakBefore/>
        <w:spacing w:before="160" w:after="60"/>
      </w:pPr>
      <w:bookmarkStart w:id="3" w:name="_Toc240615089"/>
      <w:r>
        <w:rPr>
          <w:rFonts w:ascii="Arial" w:hAnsi="Arial" w:cs="Arial"/>
          <w:sz w:val="34"/>
        </w:rPr>
        <w:lastRenderedPageBreak/>
        <w:t>Fan Systems</w:t>
      </w:r>
      <w:bookmarkEnd w:id="3"/>
    </w:p>
    <w:p w14:paraId="3EECD3C4" w14:textId="77777777" w:rsidR="008C1BC2" w:rsidRDefault="00000000">
      <w:pPr>
        <w:spacing w:after="60" w:line="240" w:lineRule="auto"/>
      </w:pPr>
      <w:r>
        <w:rPr>
          <w:rFonts w:cs="Arial"/>
          <w:sz w:val="18"/>
        </w:rPr>
        <w:t>Use these records to document unnecessary fan operation, damper-controlled systems, and belt-drive conditions.</w:t>
      </w:r>
    </w:p>
    <w:p w14:paraId="1E84E716" w14:textId="77777777" w:rsidR="008C1BC2" w:rsidRDefault="00000000">
      <w:pPr>
        <w:pStyle w:val="Heading2"/>
        <w:spacing w:before="160" w:after="60"/>
      </w:pPr>
      <w:bookmarkStart w:id="4" w:name="_Toc240615090"/>
      <w:r>
        <w:rPr>
          <w:rFonts w:ascii="Arial" w:hAnsi="Arial" w:cs="Arial"/>
          <w:sz w:val="26"/>
        </w:rPr>
        <w:t>Opportunity 1 Shut off fans when not needed</w:t>
      </w:r>
      <w:bookmarkEnd w:id="4"/>
    </w:p>
    <w:tbl>
      <w:tblPr>
        <w:tblW w:w="0" w:type="auto"/>
        <w:jc w:val="center"/>
        <w:tblBorders>
          <w:top w:val="single" w:sz="6" w:space="0" w:color="B7CDE2"/>
          <w:left w:val="single" w:sz="6" w:space="0" w:color="B7CDE2"/>
          <w:bottom w:val="single" w:sz="6" w:space="0" w:color="B7CDE2"/>
          <w:right w:val="single" w:sz="6" w:space="0" w:color="B7CDE2"/>
          <w:insideH w:val="single" w:sz="6" w:space="0" w:color="B7CDE2"/>
          <w:insideV w:val="single" w:sz="6" w:space="0" w:color="B7CDE2"/>
        </w:tblBorders>
        <w:tblLayout w:type="fixed"/>
        <w:tblLook w:val="04A0" w:firstRow="1" w:lastRow="0" w:firstColumn="1" w:lastColumn="0" w:noHBand="0" w:noVBand="1"/>
      </w:tblPr>
      <w:tblGrid>
        <w:gridCol w:w="8136"/>
        <w:gridCol w:w="1584"/>
      </w:tblGrid>
      <w:tr w:rsidR="008C1BC2" w14:paraId="49346E49" w14:textId="77777777">
        <w:trPr>
          <w:jc w:val="center"/>
        </w:trPr>
        <w:tc>
          <w:tcPr>
            <w:tcW w:w="813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A20B82" w14:textId="06D6CB6C" w:rsidR="008C1BC2" w:rsidRDefault="00000000">
            <w:pPr>
              <w:spacing w:after="40"/>
            </w:pPr>
            <w:r>
              <w:rPr>
                <w:rFonts w:cs="Arial"/>
                <w:b/>
              </w:rPr>
              <w:t xml:space="preserve">MEASUR path: </w:t>
            </w:r>
            <w:hyperlink r:id="rId18">
              <w:r w:rsidR="008C1BC2">
                <w:rPr>
                  <w:color w:val="1F6D83"/>
                  <w:u w:val="single"/>
                </w:rPr>
                <w:t>General &gt; Electricity Reduction</w:t>
              </w:r>
            </w:hyperlink>
          </w:p>
          <w:p w14:paraId="42A0763C" w14:textId="23666F6F" w:rsidR="008C1BC2" w:rsidRDefault="008C1BC2">
            <w:pPr>
              <w:spacing w:after="0"/>
            </w:pPr>
            <w:hyperlink r:id="rId19">
              <w:r>
                <w:rPr>
                  <w:color w:val="1F6D83"/>
                  <w:u w:val="single"/>
                </w:rPr>
                <w:t>https://measur.ornl.gov/calculators/electricity-reduction</w:t>
              </w:r>
            </w:hyperlink>
          </w:p>
        </w:tc>
        <w:tc>
          <w:tcPr>
            <w:tcW w:w="158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0E4A6F4" w14:textId="77777777" w:rsidR="008C1BC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C6FF364" wp14:editId="3DD8FE13">
                  <wp:extent cx="566928" cy="566928"/>
                  <wp:effectExtent l="0" t="0" r="0" b="0"/>
                  <wp:docPr id="5" name="Picture 5" descr="QR code for General &gt; Electricity Reduction" title="QR code for General &gt; Electricity Reduc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E5993B" w14:textId="77777777" w:rsidR="008C1BC2" w:rsidRDefault="00000000">
            <w:pPr>
              <w:jc w:val="center"/>
            </w:pPr>
            <w:r>
              <w:rPr>
                <w:rFonts w:cs="Arial"/>
                <w:color w:val="666666"/>
                <w:sz w:val="14"/>
              </w:rPr>
              <w:t>Scan to open</w:t>
            </w:r>
          </w:p>
        </w:tc>
      </w:tr>
    </w:tbl>
    <w:p w14:paraId="7B77B81D" w14:textId="77777777" w:rsidR="008C1BC2" w:rsidRDefault="008C1BC2">
      <w:pPr>
        <w:spacing w:after="20"/>
      </w:pPr>
    </w:p>
    <w:p w14:paraId="3ADF2952" w14:textId="77777777" w:rsidR="008C1BC2" w:rsidRDefault="00000000">
      <w:pPr>
        <w:spacing w:after="60" w:line="240" w:lineRule="auto"/>
      </w:pPr>
      <w:r>
        <w:rPr>
          <w:rFonts w:cs="Arial"/>
          <w:b/>
          <w:sz w:val="18"/>
        </w:rPr>
        <w:t xml:space="preserve">Calculator context. </w:t>
      </w:r>
      <w:r>
        <w:rPr>
          <w:rFonts w:cs="Arial"/>
          <w:sz w:val="18"/>
        </w:rPr>
        <w:t>Electricity Reduction supports opportunities that reduce fan operating time or turn off fans during periods when airflow is not required.</w:t>
      </w:r>
    </w:p>
    <w:p w14:paraId="1E410123" w14:textId="77777777" w:rsidR="008C1BC2" w:rsidRDefault="00000000">
      <w:pPr>
        <w:pStyle w:val="Heading3"/>
        <w:spacing w:before="100" w:after="60"/>
      </w:pPr>
      <w:r>
        <w:rPr>
          <w:rFonts w:ascii="Arial" w:hAnsi="Arial" w:cs="Arial"/>
          <w:sz w:val="20"/>
        </w:rPr>
        <w:t>Record identification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6624"/>
      </w:tblGrid>
      <w:tr w:rsidR="008C1BC2" w14:paraId="1B13DA78" w14:textId="77777777">
        <w:trPr>
          <w:cantSplit/>
          <w:tblHeader/>
          <w:jc w:val="center"/>
        </w:trPr>
        <w:tc>
          <w:tcPr>
            <w:tcW w:w="309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D56718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Record field</w:t>
            </w:r>
          </w:p>
        </w:tc>
        <w:tc>
          <w:tcPr>
            <w:tcW w:w="662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E0D338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Entry</w:t>
            </w:r>
          </w:p>
        </w:tc>
      </w:tr>
      <w:tr w:rsidR="008C1BC2" w14:paraId="2AB9A086" w14:textId="77777777">
        <w:trPr>
          <w:cantSplit/>
          <w:trHeight w:val="403"/>
          <w:jc w:val="center"/>
        </w:trPr>
        <w:tc>
          <w:tcPr>
            <w:tcW w:w="309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B1003D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Fan or motor tag</w:t>
            </w:r>
          </w:p>
        </w:tc>
        <w:tc>
          <w:tcPr>
            <w:tcW w:w="66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630B6A" w14:textId="77777777" w:rsidR="008C1BC2" w:rsidRDefault="008C1BC2">
            <w:pPr>
              <w:spacing w:after="0" w:line="240" w:lineRule="auto"/>
            </w:pPr>
          </w:p>
        </w:tc>
      </w:tr>
      <w:tr w:rsidR="008C1BC2" w14:paraId="3FCE43C0" w14:textId="77777777">
        <w:trPr>
          <w:cantSplit/>
          <w:trHeight w:val="403"/>
          <w:jc w:val="center"/>
        </w:trPr>
        <w:tc>
          <w:tcPr>
            <w:tcW w:w="309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50054E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Area or process served</w:t>
            </w:r>
          </w:p>
        </w:tc>
        <w:tc>
          <w:tcPr>
            <w:tcW w:w="662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E845E5" w14:textId="77777777" w:rsidR="008C1BC2" w:rsidRDefault="008C1BC2">
            <w:pPr>
              <w:spacing w:after="0" w:line="240" w:lineRule="auto"/>
            </w:pPr>
          </w:p>
        </w:tc>
      </w:tr>
      <w:tr w:rsidR="008C1BC2" w14:paraId="6266ECA4" w14:textId="77777777">
        <w:trPr>
          <w:cantSplit/>
          <w:trHeight w:val="403"/>
          <w:jc w:val="center"/>
        </w:trPr>
        <w:tc>
          <w:tcPr>
            <w:tcW w:w="309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09E341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Assessment record number</w:t>
            </w:r>
          </w:p>
        </w:tc>
        <w:tc>
          <w:tcPr>
            <w:tcW w:w="66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6031E6" w14:textId="77777777" w:rsidR="008C1BC2" w:rsidRDefault="008C1BC2">
            <w:pPr>
              <w:spacing w:after="0" w:line="240" w:lineRule="auto"/>
            </w:pPr>
          </w:p>
        </w:tc>
      </w:tr>
    </w:tbl>
    <w:p w14:paraId="2191303D" w14:textId="77777777" w:rsidR="008C1BC2" w:rsidRDefault="008C1BC2">
      <w:pPr>
        <w:spacing w:after="20"/>
      </w:pPr>
    </w:p>
    <w:p w14:paraId="59F45F3D" w14:textId="77777777" w:rsidR="008C1BC2" w:rsidRDefault="00000000">
      <w:pPr>
        <w:pStyle w:val="Heading3"/>
        <w:spacing w:before="100" w:after="60"/>
      </w:pPr>
      <w:r>
        <w:rPr>
          <w:rFonts w:ascii="Arial" w:hAnsi="Arial" w:cs="Arial"/>
          <w:sz w:val="20"/>
        </w:rPr>
        <w:t>Baseline inputs for Electricity Reduction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77"/>
        <w:gridCol w:w="4003"/>
        <w:gridCol w:w="936"/>
        <w:gridCol w:w="2304"/>
      </w:tblGrid>
      <w:tr w:rsidR="008C1BC2" w14:paraId="32BC4E70" w14:textId="77777777">
        <w:trPr>
          <w:cantSplit/>
          <w:tblHeader/>
          <w:jc w:val="center"/>
        </w:trPr>
        <w:tc>
          <w:tcPr>
            <w:tcW w:w="247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F68127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Input</w:t>
            </w:r>
          </w:p>
        </w:tc>
        <w:tc>
          <w:tcPr>
            <w:tcW w:w="400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C56E6A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Field guidance</w:t>
            </w:r>
          </w:p>
        </w:tc>
        <w:tc>
          <w:tcPr>
            <w:tcW w:w="93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29A9A8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Unit</w:t>
            </w:r>
          </w:p>
        </w:tc>
        <w:tc>
          <w:tcPr>
            <w:tcW w:w="2304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5E6102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Baseline value or source</w:t>
            </w:r>
          </w:p>
        </w:tc>
      </w:tr>
      <w:tr w:rsidR="008C1BC2" w14:paraId="5A115484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19E7D0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Fan or motor tag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DF218D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Facility name or tag for the operating equipment.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171C54" w14:textId="77777777" w:rsidR="008C1BC2" w:rsidRDefault="008C1BC2">
            <w:pPr>
              <w:spacing w:after="0" w:line="240" w:lineRule="auto"/>
            </w:pP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A690E4" w14:textId="77777777" w:rsidR="008C1BC2" w:rsidRDefault="008C1BC2">
            <w:pPr>
              <w:spacing w:after="0" w:line="240" w:lineRule="auto"/>
            </w:pPr>
          </w:p>
        </w:tc>
      </w:tr>
      <w:tr w:rsidR="008C1BC2" w14:paraId="60026580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E4360D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Annual operating hours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FA725A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Number of hours the equipment is on annually, including normally scheduled overtime.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01DA88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hrs/yr</w:t>
            </w: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298C92" w14:textId="77777777" w:rsidR="008C1BC2" w:rsidRDefault="008C1BC2">
            <w:pPr>
              <w:spacing w:after="0" w:line="240" w:lineRule="auto"/>
            </w:pPr>
          </w:p>
        </w:tc>
      </w:tr>
      <w:tr w:rsidR="008C1BC2" w14:paraId="753EA3F5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FCBCA3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Electricity cost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DD8A96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Facility electricity cost per kilowatt-hour.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1A8060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$/kWh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BB9B38" w14:textId="77777777" w:rsidR="008C1BC2" w:rsidRDefault="008C1BC2">
            <w:pPr>
              <w:spacing w:after="0" w:line="240" w:lineRule="auto"/>
            </w:pPr>
          </w:p>
        </w:tc>
      </w:tr>
      <w:tr w:rsidR="008C1BC2" w14:paraId="249B0AF8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24EE6D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Measurement method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DBD88A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Primary field path for this record.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0EF33B" w14:textId="77777777" w:rsidR="008C1BC2" w:rsidRDefault="008C1BC2">
            <w:pPr>
              <w:spacing w:after="0" w:line="240" w:lineRule="auto"/>
            </w:pP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961B1E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Multimeter Reading</w:t>
            </w:r>
          </w:p>
        </w:tc>
      </w:tr>
      <w:tr w:rsidR="008C1BC2" w14:paraId="068698CC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0080FE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Number of phases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617342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Select 1 for single-phase or 3 for three-phase equipment.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8F5C80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1 or 3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DC9D2E" w14:textId="77777777" w:rsidR="008C1BC2" w:rsidRDefault="008C1BC2">
            <w:pPr>
              <w:spacing w:after="0" w:line="240" w:lineRule="auto"/>
            </w:pPr>
          </w:p>
        </w:tc>
      </w:tr>
      <w:tr w:rsidR="008C1BC2" w14:paraId="468792D0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A08E97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Supply voltage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8B37CE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Voltage measured while the equipment is operating.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E8CAE7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V</w:t>
            </w: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BCDD6D" w14:textId="77777777" w:rsidR="008C1BC2" w:rsidRDefault="008C1BC2">
            <w:pPr>
              <w:spacing w:after="0" w:line="240" w:lineRule="auto"/>
            </w:pPr>
          </w:p>
        </w:tc>
      </w:tr>
      <w:tr w:rsidR="008C1BC2" w14:paraId="04958B22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1804E9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Average current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814632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Average current measured in the observed baseline condition.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6EC70E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A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D7243A" w14:textId="77777777" w:rsidR="008C1BC2" w:rsidRDefault="008C1BC2">
            <w:pPr>
              <w:spacing w:after="0" w:line="240" w:lineRule="auto"/>
            </w:pPr>
          </w:p>
        </w:tc>
      </w:tr>
      <w:tr w:rsidR="008C1BC2" w14:paraId="6CC2994D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074475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Power factor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DA23AE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Use the plant uncorrected power factor when available.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97A8B2" w14:textId="77777777" w:rsidR="008C1BC2" w:rsidRDefault="008C1BC2">
            <w:pPr>
              <w:spacing w:after="0" w:line="240" w:lineRule="auto"/>
            </w:pP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2F9060" w14:textId="77777777" w:rsidR="008C1BC2" w:rsidRDefault="008C1BC2">
            <w:pPr>
              <w:spacing w:after="0" w:line="240" w:lineRule="auto"/>
            </w:pPr>
          </w:p>
        </w:tc>
      </w:tr>
      <w:tr w:rsidR="008C1BC2" w14:paraId="0D0452EC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80046E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Number of identical units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36A130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Number of identical units represented by this record; use 1 if they differ.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D2953E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count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B4328F" w14:textId="77777777" w:rsidR="008C1BC2" w:rsidRDefault="008C1BC2">
            <w:pPr>
              <w:spacing w:after="0" w:line="240" w:lineRule="auto"/>
            </w:pPr>
          </w:p>
        </w:tc>
      </w:tr>
    </w:tbl>
    <w:p w14:paraId="79EDD955" w14:textId="77777777" w:rsidR="008C1BC2" w:rsidRDefault="008C1BC2">
      <w:pPr>
        <w:spacing w:after="20"/>
      </w:pPr>
    </w:p>
    <w:p w14:paraId="34B79B86" w14:textId="77777777" w:rsidR="008C1BC2" w:rsidRDefault="00000000">
      <w:pPr>
        <w:pStyle w:val="Heading3"/>
        <w:spacing w:before="100" w:after="60"/>
      </w:pPr>
      <w:r>
        <w:rPr>
          <w:rFonts w:ascii="Arial" w:hAnsi="Arial" w:cs="Arial"/>
          <w:sz w:val="20"/>
        </w:rPr>
        <w:t>Optional alternate measurement data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77"/>
        <w:gridCol w:w="4003"/>
        <w:gridCol w:w="936"/>
        <w:gridCol w:w="2304"/>
      </w:tblGrid>
      <w:tr w:rsidR="008C1BC2" w14:paraId="4643DC53" w14:textId="77777777">
        <w:trPr>
          <w:cantSplit/>
          <w:tblHeader/>
          <w:jc w:val="center"/>
        </w:trPr>
        <w:tc>
          <w:tcPr>
            <w:tcW w:w="247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D63116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Input</w:t>
            </w:r>
          </w:p>
        </w:tc>
        <w:tc>
          <w:tcPr>
            <w:tcW w:w="400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25BE74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Field guidance</w:t>
            </w:r>
          </w:p>
        </w:tc>
        <w:tc>
          <w:tcPr>
            <w:tcW w:w="93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086174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Unit</w:t>
            </w:r>
          </w:p>
        </w:tc>
        <w:tc>
          <w:tcPr>
            <w:tcW w:w="2304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8F6C8B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Baseline value or source</w:t>
            </w:r>
          </w:p>
        </w:tc>
      </w:tr>
      <w:tr w:rsidR="008C1BC2" w14:paraId="04142F1F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682F19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Power meter reading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E3AED9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Use when a measured real-power value is available.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B7695E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kW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51E6E7" w14:textId="77777777" w:rsidR="008C1BC2" w:rsidRDefault="008C1BC2">
            <w:pPr>
              <w:spacing w:after="0" w:line="240" w:lineRule="auto"/>
            </w:pPr>
          </w:p>
        </w:tc>
      </w:tr>
      <w:tr w:rsidR="008C1BC2" w14:paraId="271CDD55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606DD7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Nameplate motor power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627FB6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Use for a nameplate-based estimate.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CA4234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hp</w:t>
            </w: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5AC3F9" w14:textId="77777777" w:rsidR="008C1BC2" w:rsidRDefault="008C1BC2">
            <w:pPr>
              <w:spacing w:after="0" w:line="240" w:lineRule="auto"/>
            </w:pPr>
          </w:p>
        </w:tc>
      </w:tr>
      <w:tr w:rsidR="008C1BC2" w14:paraId="4E148546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63D05C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lastRenderedPageBreak/>
              <w:t>Motor and drive efficiency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3D2208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Combined ratio of mechanical output to electrical input.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4F40C2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%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7420A1" w14:textId="77777777" w:rsidR="008C1BC2" w:rsidRDefault="008C1BC2">
            <w:pPr>
              <w:spacing w:after="0" w:line="240" w:lineRule="auto"/>
            </w:pPr>
          </w:p>
        </w:tc>
      </w:tr>
      <w:tr w:rsidR="008C1BC2" w14:paraId="089D1410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499E88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Percent loaded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53818E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Estimated load compared with nameplate rating.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9DD643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%</w:t>
            </w: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31B297" w14:textId="77777777" w:rsidR="008C1BC2" w:rsidRDefault="008C1BC2">
            <w:pPr>
              <w:spacing w:after="0" w:line="240" w:lineRule="auto"/>
            </w:pPr>
          </w:p>
        </w:tc>
      </w:tr>
      <w:tr w:rsidR="008C1BC2" w14:paraId="1817A091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176F0D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Variable-speed motor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0BF2E7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Record whether the motor operates on variable-frequency control.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727611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Yes/No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281E1A" w14:textId="77777777" w:rsidR="008C1BC2" w:rsidRDefault="008C1BC2">
            <w:pPr>
              <w:spacing w:after="0" w:line="240" w:lineRule="auto"/>
            </w:pPr>
          </w:p>
        </w:tc>
      </w:tr>
      <w:tr w:rsidR="008C1BC2" w14:paraId="0E35D5F1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77A6CD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Operating frequency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46F54A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Observed drive output frequency in the current condition.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3D0A87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Hz</w:t>
            </w: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C98D12" w14:textId="77777777" w:rsidR="008C1BC2" w:rsidRDefault="008C1BC2">
            <w:pPr>
              <w:spacing w:after="0" w:line="240" w:lineRule="auto"/>
            </w:pPr>
          </w:p>
        </w:tc>
      </w:tr>
      <w:tr w:rsidR="008C1BC2" w14:paraId="4B4CAE21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5D2F54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Line frequency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ED8CE0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Nameplate or facility line frequency.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421B4F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Hz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1E6671" w14:textId="77777777" w:rsidR="008C1BC2" w:rsidRDefault="008C1BC2">
            <w:pPr>
              <w:spacing w:after="0" w:line="240" w:lineRule="auto"/>
            </w:pPr>
          </w:p>
        </w:tc>
      </w:tr>
      <w:tr w:rsidR="008C1BC2" w14:paraId="1AF828FB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C100DA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Existing annual energy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4A955F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Use only when annual energy is available from another documented source.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511FC0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kWh</w:t>
            </w: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3BD21B" w14:textId="77777777" w:rsidR="008C1BC2" w:rsidRDefault="008C1BC2">
            <w:pPr>
              <w:spacing w:after="0" w:line="240" w:lineRule="auto"/>
            </w:pPr>
          </w:p>
        </w:tc>
      </w:tr>
    </w:tbl>
    <w:p w14:paraId="3D48F07D" w14:textId="77777777" w:rsidR="008C1BC2" w:rsidRDefault="008C1BC2">
      <w:pPr>
        <w:spacing w:after="20"/>
      </w:pPr>
    </w:p>
    <w:p w14:paraId="323EB3F1" w14:textId="77777777" w:rsidR="008C1BC2" w:rsidRDefault="00000000">
      <w:pPr>
        <w:pStyle w:val="Heading3"/>
        <w:spacing w:before="100" w:after="60"/>
      </w:pPr>
      <w:r>
        <w:rPr>
          <w:rFonts w:ascii="Arial" w:hAnsi="Arial" w:cs="Arial"/>
          <w:sz w:val="20"/>
        </w:rPr>
        <w:t>Field notes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6624"/>
      </w:tblGrid>
      <w:tr w:rsidR="008C1BC2" w14:paraId="7564B702" w14:textId="77777777">
        <w:trPr>
          <w:cantSplit/>
          <w:tblHeader/>
          <w:jc w:val="center"/>
        </w:trPr>
        <w:tc>
          <w:tcPr>
            <w:tcW w:w="309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89F7CC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Document these observations</w:t>
            </w:r>
          </w:p>
        </w:tc>
        <w:tc>
          <w:tcPr>
            <w:tcW w:w="662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F41F62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Notes</w:t>
            </w:r>
          </w:p>
        </w:tc>
      </w:tr>
      <w:tr w:rsidR="008C1BC2" w14:paraId="7EBEE7D0" w14:textId="77777777">
        <w:trPr>
          <w:cantSplit/>
          <w:trHeight w:val="835"/>
          <w:jc w:val="center"/>
        </w:trPr>
        <w:tc>
          <w:tcPr>
            <w:tcW w:w="309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CDC1B6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Schedule evidence; Controls, interlocks, or occupancy signals; Observed idle operation; Photographs, meter IDs, and source notes.</w:t>
            </w:r>
          </w:p>
        </w:tc>
        <w:tc>
          <w:tcPr>
            <w:tcW w:w="66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8D31DD" w14:textId="77777777" w:rsidR="008C1BC2" w:rsidRDefault="008C1BC2">
            <w:pPr>
              <w:spacing w:after="0" w:line="240" w:lineRule="auto"/>
            </w:pPr>
          </w:p>
        </w:tc>
      </w:tr>
    </w:tbl>
    <w:p w14:paraId="7CD0126A" w14:textId="77777777" w:rsidR="008C1BC2" w:rsidRDefault="008C1BC2">
      <w:pPr>
        <w:spacing w:after="20"/>
      </w:pPr>
    </w:p>
    <w:p w14:paraId="555F7673" w14:textId="77777777" w:rsidR="008C1BC2" w:rsidRDefault="00000000">
      <w:pPr>
        <w:pStyle w:val="Heading3"/>
        <w:spacing w:before="100" w:after="60"/>
      </w:pPr>
      <w:r>
        <w:rPr>
          <w:rFonts w:ascii="Arial" w:hAnsi="Arial" w:cs="Arial"/>
          <w:sz w:val="20"/>
        </w:rPr>
        <w:t>Ready for MEASUR entry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03"/>
        <w:gridCol w:w="4357"/>
        <w:gridCol w:w="503"/>
        <w:gridCol w:w="4357"/>
      </w:tblGrid>
      <w:tr w:rsidR="008C1BC2" w14:paraId="5ECEF292" w14:textId="77777777">
        <w:trPr>
          <w:cantSplit/>
          <w:tblHeader/>
          <w:jc w:val="center"/>
        </w:trPr>
        <w:tc>
          <w:tcPr>
            <w:tcW w:w="50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50030D" w14:textId="77777777" w:rsidR="008C1BC2" w:rsidRDefault="008C1BC2">
            <w:pPr>
              <w:spacing w:after="0" w:line="240" w:lineRule="auto"/>
            </w:pPr>
          </w:p>
        </w:tc>
        <w:tc>
          <w:tcPr>
            <w:tcW w:w="435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91EB6D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Baseline check</w:t>
            </w:r>
          </w:p>
        </w:tc>
        <w:tc>
          <w:tcPr>
            <w:tcW w:w="50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01AF68" w14:textId="77777777" w:rsidR="008C1BC2" w:rsidRDefault="008C1BC2">
            <w:pPr>
              <w:spacing w:after="0" w:line="240" w:lineRule="auto"/>
            </w:pPr>
          </w:p>
        </w:tc>
        <w:tc>
          <w:tcPr>
            <w:tcW w:w="435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B2F789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Baseline check</w:t>
            </w:r>
          </w:p>
        </w:tc>
      </w:tr>
      <w:tr w:rsidR="008C1BC2" w14:paraId="220B62EA" w14:textId="77777777">
        <w:trPr>
          <w:cantSplit/>
          <w:trHeight w:val="389"/>
          <w:jc w:val="center"/>
        </w:trPr>
        <w:tc>
          <w:tcPr>
            <w:tcW w:w="5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3CC6E5" w14:textId="77777777" w:rsidR="008C1BC2" w:rsidRDefault="00000000">
            <w:pPr>
              <w:spacing w:after="0" w:line="240" w:lineRule="auto"/>
              <w:jc w:val="center"/>
            </w:pPr>
            <w:r>
              <w:rPr>
                <w:rFonts w:cs="Arial"/>
                <w:sz w:val="16"/>
              </w:rPr>
              <w:t>[ ]</w:t>
            </w:r>
          </w:p>
        </w:tc>
        <w:tc>
          <w:tcPr>
            <w:tcW w:w="43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A722B2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Operating hours and electricity rate are documented.</w:t>
            </w:r>
          </w:p>
        </w:tc>
        <w:tc>
          <w:tcPr>
            <w:tcW w:w="5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EAE8E6" w14:textId="77777777" w:rsidR="008C1BC2" w:rsidRDefault="00000000">
            <w:pPr>
              <w:spacing w:after="0" w:line="240" w:lineRule="auto"/>
              <w:jc w:val="center"/>
            </w:pPr>
            <w:r>
              <w:rPr>
                <w:rFonts w:cs="Arial"/>
                <w:sz w:val="16"/>
              </w:rPr>
              <w:t>[ ]</w:t>
            </w:r>
          </w:p>
        </w:tc>
        <w:tc>
          <w:tcPr>
            <w:tcW w:w="43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F5780D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The active measurement method and its required fields are complete.</w:t>
            </w:r>
          </w:p>
        </w:tc>
      </w:tr>
      <w:tr w:rsidR="008C1BC2" w14:paraId="70D80E5F" w14:textId="77777777">
        <w:trPr>
          <w:cantSplit/>
          <w:trHeight w:val="389"/>
          <w:jc w:val="center"/>
        </w:trPr>
        <w:tc>
          <w:tcPr>
            <w:tcW w:w="5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DE7CD5" w14:textId="77777777" w:rsidR="008C1BC2" w:rsidRDefault="00000000">
            <w:pPr>
              <w:spacing w:after="0" w:line="240" w:lineRule="auto"/>
              <w:jc w:val="center"/>
            </w:pPr>
            <w:r>
              <w:rPr>
                <w:rFonts w:cs="Arial"/>
                <w:sz w:val="16"/>
              </w:rPr>
              <w:t>[ ]</w:t>
            </w:r>
          </w:p>
        </w:tc>
        <w:tc>
          <w:tcPr>
            <w:tcW w:w="435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67B857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The number of identical fans is confirmed.</w:t>
            </w:r>
          </w:p>
        </w:tc>
        <w:tc>
          <w:tcPr>
            <w:tcW w:w="5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17CDF4" w14:textId="77777777" w:rsidR="008C1BC2" w:rsidRDefault="00000000">
            <w:pPr>
              <w:spacing w:after="0" w:line="240" w:lineRule="auto"/>
              <w:jc w:val="center"/>
            </w:pPr>
            <w:r>
              <w:rPr>
                <w:rFonts w:cs="Arial"/>
                <w:sz w:val="16"/>
              </w:rPr>
              <w:t>[ ]</w:t>
            </w:r>
          </w:p>
        </w:tc>
        <w:tc>
          <w:tcPr>
            <w:tcW w:w="435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44D624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Only the current operating condition is recorded.</w:t>
            </w:r>
          </w:p>
        </w:tc>
      </w:tr>
    </w:tbl>
    <w:p w14:paraId="2BAC56E9" w14:textId="77777777" w:rsidR="008C1BC2" w:rsidRDefault="008C1BC2">
      <w:pPr>
        <w:spacing w:after="20"/>
      </w:pPr>
    </w:p>
    <w:p w14:paraId="0D8F00FD" w14:textId="77777777" w:rsidR="008C1BC2" w:rsidRDefault="00000000">
      <w:pPr>
        <w:pStyle w:val="Heading2"/>
        <w:pageBreakBefore/>
        <w:spacing w:before="160" w:after="60"/>
      </w:pPr>
      <w:bookmarkStart w:id="5" w:name="_Toc240615091"/>
      <w:r>
        <w:rPr>
          <w:rFonts w:ascii="Arial" w:hAnsi="Arial" w:cs="Arial"/>
          <w:sz w:val="26"/>
        </w:rPr>
        <w:lastRenderedPageBreak/>
        <w:t>Opportunity 2 Use VFD control instead of outlet dampers</w:t>
      </w:r>
      <w:bookmarkEnd w:id="5"/>
    </w:p>
    <w:tbl>
      <w:tblPr>
        <w:tblW w:w="0" w:type="auto"/>
        <w:jc w:val="center"/>
        <w:tblBorders>
          <w:top w:val="single" w:sz="6" w:space="0" w:color="B7CDE2"/>
          <w:left w:val="single" w:sz="6" w:space="0" w:color="B7CDE2"/>
          <w:bottom w:val="single" w:sz="6" w:space="0" w:color="B7CDE2"/>
          <w:right w:val="single" w:sz="6" w:space="0" w:color="B7CDE2"/>
          <w:insideH w:val="single" w:sz="6" w:space="0" w:color="B7CDE2"/>
          <w:insideV w:val="single" w:sz="6" w:space="0" w:color="B7CDE2"/>
        </w:tblBorders>
        <w:tblLayout w:type="fixed"/>
        <w:tblLook w:val="04A0" w:firstRow="1" w:lastRow="0" w:firstColumn="1" w:lastColumn="0" w:noHBand="0" w:noVBand="1"/>
      </w:tblPr>
      <w:tblGrid>
        <w:gridCol w:w="8136"/>
        <w:gridCol w:w="1584"/>
      </w:tblGrid>
      <w:tr w:rsidR="008C1BC2" w14:paraId="6E26E3F7" w14:textId="77777777">
        <w:trPr>
          <w:jc w:val="center"/>
        </w:trPr>
        <w:tc>
          <w:tcPr>
            <w:tcW w:w="813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25A34E" w14:textId="77777777" w:rsidR="008C1BC2" w:rsidRDefault="00000000">
            <w:pPr>
              <w:spacing w:after="40"/>
            </w:pPr>
            <w:r>
              <w:rPr>
                <w:rFonts w:cs="Arial"/>
                <w:b/>
              </w:rPr>
              <w:t xml:space="preserve">MEASUR path: </w:t>
            </w:r>
            <w:r>
              <w:rPr>
                <w:rFonts w:cs="Arial"/>
              </w:rPr>
              <w:t>Field screening only</w:t>
            </w:r>
          </w:p>
        </w:tc>
        <w:tc>
          <w:tcPr>
            <w:tcW w:w="158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8F6C66C" w14:textId="77777777" w:rsidR="008C1BC2" w:rsidRDefault="00000000">
            <w:pPr>
              <w:jc w:val="center"/>
            </w:pPr>
            <w:r>
              <w:rPr>
                <w:rFonts w:cs="Arial"/>
                <w:b/>
                <w:color w:val="666666"/>
                <w:sz w:val="17"/>
              </w:rPr>
              <w:t>No direct calculator</w:t>
            </w:r>
          </w:p>
        </w:tc>
      </w:tr>
    </w:tbl>
    <w:p w14:paraId="6504668D" w14:textId="77777777" w:rsidR="008C1BC2" w:rsidRDefault="008C1BC2">
      <w:pPr>
        <w:spacing w:after="20"/>
      </w:pPr>
    </w:p>
    <w:p w14:paraId="74DF17BF" w14:textId="77777777" w:rsidR="008C1BC2" w:rsidRDefault="00000000">
      <w:pPr>
        <w:spacing w:after="60" w:line="240" w:lineRule="auto"/>
      </w:pPr>
      <w:r>
        <w:rPr>
          <w:rFonts w:cs="Arial"/>
          <w:b/>
          <w:sz w:val="18"/>
        </w:rPr>
        <w:t xml:space="preserve">Calculator context. </w:t>
      </w:r>
      <w:r>
        <w:rPr>
          <w:rFonts w:cs="Arial"/>
          <w:sz w:val="18"/>
        </w:rPr>
        <w:t>MEASUR does not currently provide a direct calculator for this opportunity. Record the current fan, airflow, speed, pressure, and control condition so the opportunity can be evaluated later.</w:t>
      </w:r>
    </w:p>
    <w:p w14:paraId="2D9EE323" w14:textId="77777777" w:rsidR="008C1BC2" w:rsidRDefault="00000000">
      <w:pPr>
        <w:pStyle w:val="Heading3"/>
        <w:spacing w:before="100" w:after="60"/>
      </w:pPr>
      <w:r>
        <w:rPr>
          <w:rFonts w:ascii="Arial" w:hAnsi="Arial" w:cs="Arial"/>
          <w:sz w:val="20"/>
        </w:rPr>
        <w:t>Record identification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6624"/>
      </w:tblGrid>
      <w:tr w:rsidR="008C1BC2" w14:paraId="04350916" w14:textId="77777777">
        <w:trPr>
          <w:cantSplit/>
          <w:tblHeader/>
          <w:jc w:val="center"/>
        </w:trPr>
        <w:tc>
          <w:tcPr>
            <w:tcW w:w="309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7C8D02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Record field</w:t>
            </w:r>
          </w:p>
        </w:tc>
        <w:tc>
          <w:tcPr>
            <w:tcW w:w="662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3A50A8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Entry</w:t>
            </w:r>
          </w:p>
        </w:tc>
      </w:tr>
      <w:tr w:rsidR="008C1BC2" w14:paraId="540840A6" w14:textId="77777777">
        <w:trPr>
          <w:cantSplit/>
          <w:trHeight w:val="403"/>
          <w:jc w:val="center"/>
        </w:trPr>
        <w:tc>
          <w:tcPr>
            <w:tcW w:w="309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AA527C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Fan or motor tag</w:t>
            </w:r>
          </w:p>
        </w:tc>
        <w:tc>
          <w:tcPr>
            <w:tcW w:w="66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2B0914" w14:textId="77777777" w:rsidR="008C1BC2" w:rsidRDefault="008C1BC2">
            <w:pPr>
              <w:spacing w:after="0" w:line="240" w:lineRule="auto"/>
            </w:pPr>
          </w:p>
        </w:tc>
      </w:tr>
      <w:tr w:rsidR="008C1BC2" w14:paraId="2CE40AC4" w14:textId="77777777">
        <w:trPr>
          <w:cantSplit/>
          <w:trHeight w:val="403"/>
          <w:jc w:val="center"/>
        </w:trPr>
        <w:tc>
          <w:tcPr>
            <w:tcW w:w="309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A4F366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Area or process served</w:t>
            </w:r>
          </w:p>
        </w:tc>
        <w:tc>
          <w:tcPr>
            <w:tcW w:w="662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1A7AC0" w14:textId="77777777" w:rsidR="008C1BC2" w:rsidRDefault="008C1BC2">
            <w:pPr>
              <w:spacing w:after="0" w:line="240" w:lineRule="auto"/>
            </w:pPr>
          </w:p>
        </w:tc>
      </w:tr>
      <w:tr w:rsidR="008C1BC2" w14:paraId="52FD2FAE" w14:textId="77777777">
        <w:trPr>
          <w:cantSplit/>
          <w:trHeight w:val="403"/>
          <w:jc w:val="center"/>
        </w:trPr>
        <w:tc>
          <w:tcPr>
            <w:tcW w:w="309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7DD413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Assessment record number</w:t>
            </w:r>
          </w:p>
        </w:tc>
        <w:tc>
          <w:tcPr>
            <w:tcW w:w="66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3DB2B2" w14:textId="77777777" w:rsidR="008C1BC2" w:rsidRDefault="008C1BC2">
            <w:pPr>
              <w:spacing w:after="0" w:line="240" w:lineRule="auto"/>
            </w:pPr>
          </w:p>
        </w:tc>
      </w:tr>
    </w:tbl>
    <w:p w14:paraId="561AF7F5" w14:textId="77777777" w:rsidR="008C1BC2" w:rsidRDefault="008C1BC2">
      <w:pPr>
        <w:spacing w:after="20"/>
      </w:pPr>
    </w:p>
    <w:p w14:paraId="63A7525C" w14:textId="77777777" w:rsidR="008C1BC2" w:rsidRDefault="00000000">
      <w:pPr>
        <w:pStyle w:val="Heading3"/>
        <w:spacing w:before="100" w:after="60"/>
      </w:pPr>
      <w:r>
        <w:rPr>
          <w:rFonts w:ascii="Arial" w:hAnsi="Arial" w:cs="Arial"/>
          <w:sz w:val="20"/>
        </w:rPr>
        <w:t>Current-condition screening inputs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77"/>
        <w:gridCol w:w="4003"/>
        <w:gridCol w:w="936"/>
        <w:gridCol w:w="2304"/>
      </w:tblGrid>
      <w:tr w:rsidR="008C1BC2" w14:paraId="7A8088D5" w14:textId="77777777">
        <w:trPr>
          <w:cantSplit/>
          <w:tblHeader/>
          <w:jc w:val="center"/>
        </w:trPr>
        <w:tc>
          <w:tcPr>
            <w:tcW w:w="247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0F83E4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Input</w:t>
            </w:r>
          </w:p>
        </w:tc>
        <w:tc>
          <w:tcPr>
            <w:tcW w:w="400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438DF4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Field guidance</w:t>
            </w:r>
          </w:p>
        </w:tc>
        <w:tc>
          <w:tcPr>
            <w:tcW w:w="93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A9B876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Unit</w:t>
            </w:r>
          </w:p>
        </w:tc>
        <w:tc>
          <w:tcPr>
            <w:tcW w:w="2304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165325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Baseline value or source</w:t>
            </w:r>
          </w:p>
        </w:tc>
      </w:tr>
      <w:tr w:rsidR="008C1BC2" w14:paraId="4BF2ADF7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0E3DC7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Annual operating hours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64D270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Current yearly operating time.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E9CFAF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hrs/yr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D11A82" w14:textId="77777777" w:rsidR="008C1BC2" w:rsidRDefault="008C1BC2">
            <w:pPr>
              <w:spacing w:after="0" w:line="240" w:lineRule="auto"/>
            </w:pPr>
          </w:p>
        </w:tc>
      </w:tr>
      <w:tr w:rsidR="008C1BC2" w14:paraId="580B2E16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08B42C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Airflow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F4D4D9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Measured or documented airflow in the current condition.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967302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cfm</w:t>
            </w: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C6D5F7" w14:textId="77777777" w:rsidR="008C1BC2" w:rsidRDefault="008C1BC2">
            <w:pPr>
              <w:spacing w:after="0" w:line="240" w:lineRule="auto"/>
            </w:pPr>
          </w:p>
        </w:tc>
      </w:tr>
      <w:tr w:rsidR="008C1BC2" w14:paraId="03129AD5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F3D52A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Current motor speed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457791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Observed operating speed during the measurement.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0897D7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rpm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B60CB7" w14:textId="77777777" w:rsidR="008C1BC2" w:rsidRDefault="008C1BC2">
            <w:pPr>
              <w:spacing w:after="0" w:line="240" w:lineRule="auto"/>
            </w:pPr>
          </w:p>
        </w:tc>
      </w:tr>
      <w:tr w:rsidR="008C1BC2" w14:paraId="010B4CB6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CA8264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Rated or full-load speed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F92C32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Motor or fan nameplate speed.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2139ED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rpm</w:t>
            </w: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B8290B" w14:textId="77777777" w:rsidR="008C1BC2" w:rsidRDefault="008C1BC2">
            <w:pPr>
              <w:spacing w:after="0" w:line="240" w:lineRule="auto"/>
            </w:pPr>
          </w:p>
        </w:tc>
      </w:tr>
      <w:tr w:rsidR="008C1BC2" w14:paraId="21033D67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8AA10F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Discharge static pressure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51861B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Pressure measured with the current damper position.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928DFE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in. w.g.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5E12C7" w14:textId="77777777" w:rsidR="008C1BC2" w:rsidRDefault="008C1BC2">
            <w:pPr>
              <w:spacing w:after="0" w:line="240" w:lineRule="auto"/>
            </w:pPr>
          </w:p>
        </w:tc>
      </w:tr>
      <w:tr w:rsidR="008C1BC2" w14:paraId="24F4445B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575B7B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Current control method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5D46F6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Damper, inlet guide vane, cycling, VFD, or other.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783DEE" w14:textId="77777777" w:rsidR="008C1BC2" w:rsidRDefault="008C1BC2">
            <w:pPr>
              <w:spacing w:after="0" w:line="240" w:lineRule="auto"/>
            </w:pP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ECC952" w14:textId="77777777" w:rsidR="008C1BC2" w:rsidRDefault="008C1BC2">
            <w:pPr>
              <w:spacing w:after="0" w:line="240" w:lineRule="auto"/>
            </w:pPr>
          </w:p>
        </w:tc>
      </w:tr>
      <w:tr w:rsidR="008C1BC2" w14:paraId="03768171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EF0A4F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Damper position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6B5BD4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Observed or control-system position under the measured load.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AEB9C5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% open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1987AC" w14:textId="77777777" w:rsidR="008C1BC2" w:rsidRDefault="008C1BC2">
            <w:pPr>
              <w:spacing w:after="0" w:line="240" w:lineRule="auto"/>
            </w:pPr>
          </w:p>
        </w:tc>
      </w:tr>
      <w:tr w:rsidR="008C1BC2" w14:paraId="26276C26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50891D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VFD currently installed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A91F29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Record whether variable-speed control already exists.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1D4AE1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Yes/No</w:t>
            </w: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CE4B32" w14:textId="77777777" w:rsidR="008C1BC2" w:rsidRDefault="008C1BC2">
            <w:pPr>
              <w:spacing w:after="0" w:line="240" w:lineRule="auto"/>
            </w:pPr>
          </w:p>
        </w:tc>
      </w:tr>
    </w:tbl>
    <w:p w14:paraId="516CB403" w14:textId="77777777" w:rsidR="008C1BC2" w:rsidRDefault="008C1BC2">
      <w:pPr>
        <w:spacing w:after="20"/>
      </w:pPr>
    </w:p>
    <w:p w14:paraId="5242B87F" w14:textId="77777777" w:rsidR="008C1BC2" w:rsidRDefault="00000000">
      <w:pPr>
        <w:pStyle w:val="Heading3"/>
        <w:spacing w:before="100" w:after="60"/>
      </w:pPr>
      <w:r>
        <w:rPr>
          <w:rFonts w:ascii="Arial" w:hAnsi="Arial" w:cs="Arial"/>
          <w:sz w:val="20"/>
        </w:rPr>
        <w:t>Field notes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6624"/>
      </w:tblGrid>
      <w:tr w:rsidR="008C1BC2" w14:paraId="54FA44BA" w14:textId="77777777">
        <w:trPr>
          <w:cantSplit/>
          <w:tblHeader/>
          <w:jc w:val="center"/>
        </w:trPr>
        <w:tc>
          <w:tcPr>
            <w:tcW w:w="309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ACBF12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Document these observations</w:t>
            </w:r>
          </w:p>
        </w:tc>
        <w:tc>
          <w:tcPr>
            <w:tcW w:w="662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2AF4B2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Notes</w:t>
            </w:r>
          </w:p>
        </w:tc>
      </w:tr>
      <w:tr w:rsidR="008C1BC2" w14:paraId="06ED7F17" w14:textId="77777777">
        <w:trPr>
          <w:cantSplit/>
          <w:trHeight w:val="835"/>
          <w:jc w:val="center"/>
        </w:trPr>
        <w:tc>
          <w:tcPr>
            <w:tcW w:w="309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2B7B46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Airflow and pressure measurement locations; Production state during observation; Control sequence or operator practice; Photographs and source notes.</w:t>
            </w:r>
          </w:p>
        </w:tc>
        <w:tc>
          <w:tcPr>
            <w:tcW w:w="66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24EEE4" w14:textId="77777777" w:rsidR="008C1BC2" w:rsidRDefault="008C1BC2">
            <w:pPr>
              <w:spacing w:after="0" w:line="240" w:lineRule="auto"/>
            </w:pPr>
          </w:p>
        </w:tc>
      </w:tr>
    </w:tbl>
    <w:p w14:paraId="60315C29" w14:textId="77777777" w:rsidR="008C1BC2" w:rsidRDefault="008C1BC2">
      <w:pPr>
        <w:spacing w:after="20"/>
      </w:pPr>
    </w:p>
    <w:p w14:paraId="60A983AF" w14:textId="77777777" w:rsidR="008C1BC2" w:rsidRDefault="00000000">
      <w:pPr>
        <w:pStyle w:val="Heading3"/>
        <w:spacing w:before="100" w:after="60"/>
      </w:pPr>
      <w:r>
        <w:rPr>
          <w:rFonts w:ascii="Arial" w:hAnsi="Arial" w:cs="Arial"/>
          <w:sz w:val="20"/>
        </w:rPr>
        <w:t>Ready for MEASUR entry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03"/>
        <w:gridCol w:w="4357"/>
        <w:gridCol w:w="503"/>
        <w:gridCol w:w="4357"/>
      </w:tblGrid>
      <w:tr w:rsidR="008C1BC2" w14:paraId="3962DCE6" w14:textId="77777777">
        <w:trPr>
          <w:cantSplit/>
          <w:tblHeader/>
          <w:jc w:val="center"/>
        </w:trPr>
        <w:tc>
          <w:tcPr>
            <w:tcW w:w="50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2DB4E7" w14:textId="77777777" w:rsidR="008C1BC2" w:rsidRDefault="008C1BC2">
            <w:pPr>
              <w:spacing w:after="0" w:line="240" w:lineRule="auto"/>
            </w:pPr>
          </w:p>
        </w:tc>
        <w:tc>
          <w:tcPr>
            <w:tcW w:w="435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81E414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Baseline check</w:t>
            </w:r>
          </w:p>
        </w:tc>
        <w:tc>
          <w:tcPr>
            <w:tcW w:w="50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1784CC" w14:textId="77777777" w:rsidR="008C1BC2" w:rsidRDefault="008C1BC2">
            <w:pPr>
              <w:spacing w:after="0" w:line="240" w:lineRule="auto"/>
            </w:pPr>
          </w:p>
        </w:tc>
        <w:tc>
          <w:tcPr>
            <w:tcW w:w="435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4E3C0F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Baseline check</w:t>
            </w:r>
          </w:p>
        </w:tc>
      </w:tr>
      <w:tr w:rsidR="008C1BC2" w14:paraId="13DB4CFE" w14:textId="77777777">
        <w:trPr>
          <w:cantSplit/>
          <w:trHeight w:val="389"/>
          <w:jc w:val="center"/>
        </w:trPr>
        <w:tc>
          <w:tcPr>
            <w:tcW w:w="5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C1280B" w14:textId="77777777" w:rsidR="008C1BC2" w:rsidRDefault="00000000">
            <w:pPr>
              <w:spacing w:after="0" w:line="240" w:lineRule="auto"/>
              <w:jc w:val="center"/>
            </w:pPr>
            <w:r>
              <w:rPr>
                <w:rFonts w:cs="Arial"/>
                <w:sz w:val="16"/>
              </w:rPr>
              <w:t>[ ]</w:t>
            </w:r>
          </w:p>
        </w:tc>
        <w:tc>
          <w:tcPr>
            <w:tcW w:w="43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29E239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Airflow, speed, and static pressure represent the same current condition.</w:t>
            </w:r>
          </w:p>
        </w:tc>
        <w:tc>
          <w:tcPr>
            <w:tcW w:w="5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D86F56" w14:textId="77777777" w:rsidR="008C1BC2" w:rsidRDefault="00000000">
            <w:pPr>
              <w:spacing w:after="0" w:line="240" w:lineRule="auto"/>
              <w:jc w:val="center"/>
            </w:pPr>
            <w:r>
              <w:rPr>
                <w:rFonts w:cs="Arial"/>
                <w:sz w:val="16"/>
              </w:rPr>
              <w:t>[ ]</w:t>
            </w:r>
          </w:p>
        </w:tc>
        <w:tc>
          <w:tcPr>
            <w:tcW w:w="43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340CC9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The current control method and damper position are documented.</w:t>
            </w:r>
          </w:p>
        </w:tc>
      </w:tr>
      <w:tr w:rsidR="008C1BC2" w14:paraId="2951A380" w14:textId="77777777">
        <w:trPr>
          <w:cantSplit/>
          <w:trHeight w:val="389"/>
          <w:jc w:val="center"/>
        </w:trPr>
        <w:tc>
          <w:tcPr>
            <w:tcW w:w="5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257B2C" w14:textId="77777777" w:rsidR="008C1BC2" w:rsidRDefault="00000000">
            <w:pPr>
              <w:spacing w:after="0" w:line="240" w:lineRule="auto"/>
              <w:jc w:val="center"/>
            </w:pPr>
            <w:r>
              <w:rPr>
                <w:rFonts w:cs="Arial"/>
                <w:sz w:val="16"/>
              </w:rPr>
              <w:t>[ ]</w:t>
            </w:r>
          </w:p>
        </w:tc>
        <w:tc>
          <w:tcPr>
            <w:tcW w:w="435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F32B17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No proposed speed or future pressure value is entered.</w:t>
            </w:r>
          </w:p>
        </w:tc>
        <w:tc>
          <w:tcPr>
            <w:tcW w:w="5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C8DE9A" w14:textId="77777777" w:rsidR="008C1BC2" w:rsidRDefault="00000000">
            <w:pPr>
              <w:spacing w:after="0" w:line="240" w:lineRule="auto"/>
              <w:jc w:val="center"/>
            </w:pPr>
            <w:r>
              <w:rPr>
                <w:rFonts w:cs="Arial"/>
                <w:sz w:val="16"/>
              </w:rPr>
              <w:t>[ ]</w:t>
            </w:r>
          </w:p>
        </w:tc>
        <w:tc>
          <w:tcPr>
            <w:tcW w:w="435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10C491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The record is clearly marked as screening data rather than calculator-ready data.</w:t>
            </w:r>
          </w:p>
        </w:tc>
      </w:tr>
    </w:tbl>
    <w:p w14:paraId="3BFA4183" w14:textId="77777777" w:rsidR="008C1BC2" w:rsidRDefault="008C1BC2">
      <w:pPr>
        <w:spacing w:after="20"/>
      </w:pPr>
    </w:p>
    <w:p w14:paraId="0AB01A88" w14:textId="77777777" w:rsidR="008C1BC2" w:rsidRDefault="00000000">
      <w:pPr>
        <w:pStyle w:val="Heading2"/>
        <w:pageBreakBefore/>
        <w:spacing w:before="160" w:after="60"/>
      </w:pPr>
      <w:bookmarkStart w:id="6" w:name="_Toc240615092"/>
      <w:r>
        <w:rPr>
          <w:rFonts w:ascii="Arial" w:hAnsi="Arial" w:cs="Arial"/>
          <w:sz w:val="26"/>
        </w:rPr>
        <w:lastRenderedPageBreak/>
        <w:t>Opportunity 3 Use a notched V-belt instead of a smooth V-belt</w:t>
      </w:r>
      <w:bookmarkEnd w:id="6"/>
    </w:p>
    <w:tbl>
      <w:tblPr>
        <w:tblW w:w="0" w:type="auto"/>
        <w:jc w:val="center"/>
        <w:tblBorders>
          <w:top w:val="single" w:sz="6" w:space="0" w:color="B7CDE2"/>
          <w:left w:val="single" w:sz="6" w:space="0" w:color="B7CDE2"/>
          <w:bottom w:val="single" w:sz="6" w:space="0" w:color="B7CDE2"/>
          <w:right w:val="single" w:sz="6" w:space="0" w:color="B7CDE2"/>
          <w:insideH w:val="single" w:sz="6" w:space="0" w:color="B7CDE2"/>
          <w:insideV w:val="single" w:sz="6" w:space="0" w:color="B7CDE2"/>
        </w:tblBorders>
        <w:tblLayout w:type="fixed"/>
        <w:tblLook w:val="04A0" w:firstRow="1" w:lastRow="0" w:firstColumn="1" w:lastColumn="0" w:noHBand="0" w:noVBand="1"/>
      </w:tblPr>
      <w:tblGrid>
        <w:gridCol w:w="8136"/>
        <w:gridCol w:w="1584"/>
      </w:tblGrid>
      <w:tr w:rsidR="008C1BC2" w14:paraId="0846AC3A" w14:textId="77777777">
        <w:trPr>
          <w:jc w:val="center"/>
        </w:trPr>
        <w:tc>
          <w:tcPr>
            <w:tcW w:w="813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F68204" w14:textId="0C7E0A63" w:rsidR="008C1BC2" w:rsidRDefault="00000000">
            <w:pPr>
              <w:spacing w:after="40"/>
            </w:pPr>
            <w:r>
              <w:rPr>
                <w:rFonts w:cs="Arial"/>
                <w:b/>
              </w:rPr>
              <w:t xml:space="preserve">MEASUR path: </w:t>
            </w:r>
            <w:hyperlink r:id="rId20">
              <w:r w:rsidR="008C1BC2">
                <w:rPr>
                  <w:color w:val="1F6D83"/>
                  <w:u w:val="single"/>
                </w:rPr>
                <w:t>Motors &gt; Motor Drive Comparison</w:t>
              </w:r>
            </w:hyperlink>
          </w:p>
          <w:p w14:paraId="2BE6862E" w14:textId="5FEB7BC5" w:rsidR="008C1BC2" w:rsidRDefault="008C1BC2">
            <w:pPr>
              <w:spacing w:after="0"/>
            </w:pPr>
            <w:hyperlink r:id="rId21">
              <w:r>
                <w:rPr>
                  <w:color w:val="1F6D83"/>
                  <w:u w:val="single"/>
                </w:rPr>
                <w:t>https://measur.ornl.gov/calculators/motor-drive</w:t>
              </w:r>
            </w:hyperlink>
          </w:p>
        </w:tc>
        <w:tc>
          <w:tcPr>
            <w:tcW w:w="158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B66B6D" w14:textId="77777777" w:rsidR="008C1BC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897E1F7" wp14:editId="05C48A04">
                  <wp:extent cx="566928" cy="566928"/>
                  <wp:effectExtent l="0" t="0" r="0" b="0"/>
                  <wp:docPr id="6" name="Picture 6" descr="QR code for Motors &gt; Motor Drive Comparison" title="QR code for Motors &gt; Motor Drive Comparis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4410D7" w14:textId="77777777" w:rsidR="008C1BC2" w:rsidRDefault="00000000">
            <w:pPr>
              <w:jc w:val="center"/>
            </w:pPr>
            <w:r>
              <w:rPr>
                <w:rFonts w:cs="Arial"/>
                <w:color w:val="666666"/>
                <w:sz w:val="14"/>
              </w:rPr>
              <w:t>Scan to open</w:t>
            </w:r>
          </w:p>
        </w:tc>
      </w:tr>
    </w:tbl>
    <w:p w14:paraId="1A49CF51" w14:textId="77777777" w:rsidR="008C1BC2" w:rsidRDefault="008C1BC2">
      <w:pPr>
        <w:spacing w:after="20"/>
      </w:pPr>
    </w:p>
    <w:p w14:paraId="1CA32146" w14:textId="77777777" w:rsidR="008C1BC2" w:rsidRDefault="00000000">
      <w:pPr>
        <w:spacing w:after="60" w:line="240" w:lineRule="auto"/>
      </w:pPr>
      <w:r>
        <w:rPr>
          <w:rFonts w:cs="Arial"/>
          <w:b/>
          <w:sz w:val="18"/>
        </w:rPr>
        <w:t xml:space="preserve">Calculator context. </w:t>
      </w:r>
      <w:r>
        <w:rPr>
          <w:rFonts w:cs="Arial"/>
          <w:sz w:val="18"/>
        </w:rPr>
        <w:t>Motor Drive Comparison compares the energy use of standard V-belts, notched belts, synchronous belts, and direct drives. Belt efficiency depends on alignment, tension, wear, loading, and pulley condition.</w:t>
      </w:r>
    </w:p>
    <w:p w14:paraId="39403044" w14:textId="77777777" w:rsidR="008C1BC2" w:rsidRDefault="00000000">
      <w:pPr>
        <w:pStyle w:val="Heading3"/>
        <w:spacing w:before="100" w:after="60"/>
      </w:pPr>
      <w:r>
        <w:rPr>
          <w:rFonts w:ascii="Arial" w:hAnsi="Arial" w:cs="Arial"/>
          <w:sz w:val="20"/>
        </w:rPr>
        <w:t>Record identification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6624"/>
      </w:tblGrid>
      <w:tr w:rsidR="008C1BC2" w14:paraId="7668AF87" w14:textId="77777777">
        <w:trPr>
          <w:cantSplit/>
          <w:tblHeader/>
          <w:jc w:val="center"/>
        </w:trPr>
        <w:tc>
          <w:tcPr>
            <w:tcW w:w="309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887AE0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Record field</w:t>
            </w:r>
          </w:p>
        </w:tc>
        <w:tc>
          <w:tcPr>
            <w:tcW w:w="662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DEE7A1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Entry</w:t>
            </w:r>
          </w:p>
        </w:tc>
      </w:tr>
      <w:tr w:rsidR="008C1BC2" w14:paraId="4D9664A7" w14:textId="77777777">
        <w:trPr>
          <w:cantSplit/>
          <w:trHeight w:val="403"/>
          <w:jc w:val="center"/>
        </w:trPr>
        <w:tc>
          <w:tcPr>
            <w:tcW w:w="309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22B60C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Fan and motor tag</w:t>
            </w:r>
          </w:p>
        </w:tc>
        <w:tc>
          <w:tcPr>
            <w:tcW w:w="66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AEA255" w14:textId="77777777" w:rsidR="008C1BC2" w:rsidRDefault="008C1BC2">
            <w:pPr>
              <w:spacing w:after="0" w:line="240" w:lineRule="auto"/>
            </w:pPr>
          </w:p>
        </w:tc>
      </w:tr>
      <w:tr w:rsidR="008C1BC2" w14:paraId="56D6BE8C" w14:textId="77777777">
        <w:trPr>
          <w:cantSplit/>
          <w:trHeight w:val="403"/>
          <w:jc w:val="center"/>
        </w:trPr>
        <w:tc>
          <w:tcPr>
            <w:tcW w:w="309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A04957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Driven equipment or process</w:t>
            </w:r>
          </w:p>
        </w:tc>
        <w:tc>
          <w:tcPr>
            <w:tcW w:w="662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2A4CF3" w14:textId="77777777" w:rsidR="008C1BC2" w:rsidRDefault="008C1BC2">
            <w:pPr>
              <w:spacing w:after="0" w:line="240" w:lineRule="auto"/>
            </w:pPr>
          </w:p>
        </w:tc>
      </w:tr>
      <w:tr w:rsidR="008C1BC2" w14:paraId="42A4B159" w14:textId="77777777">
        <w:trPr>
          <w:cantSplit/>
          <w:trHeight w:val="403"/>
          <w:jc w:val="center"/>
        </w:trPr>
        <w:tc>
          <w:tcPr>
            <w:tcW w:w="309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58EA83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Assessment record number</w:t>
            </w:r>
          </w:p>
        </w:tc>
        <w:tc>
          <w:tcPr>
            <w:tcW w:w="66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295B69" w14:textId="77777777" w:rsidR="008C1BC2" w:rsidRDefault="008C1BC2">
            <w:pPr>
              <w:spacing w:after="0" w:line="240" w:lineRule="auto"/>
            </w:pPr>
          </w:p>
        </w:tc>
      </w:tr>
    </w:tbl>
    <w:p w14:paraId="433473E1" w14:textId="77777777" w:rsidR="008C1BC2" w:rsidRDefault="008C1BC2">
      <w:pPr>
        <w:spacing w:after="20"/>
      </w:pPr>
    </w:p>
    <w:p w14:paraId="4E4E62B1" w14:textId="77777777" w:rsidR="008C1BC2" w:rsidRDefault="00000000">
      <w:pPr>
        <w:pStyle w:val="Heading3"/>
        <w:spacing w:before="100" w:after="60"/>
      </w:pPr>
      <w:r>
        <w:rPr>
          <w:rFonts w:ascii="Arial" w:hAnsi="Arial" w:cs="Arial"/>
          <w:sz w:val="20"/>
        </w:rPr>
        <w:t>Baseline inputs for Motor Drive Comparison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77"/>
        <w:gridCol w:w="4003"/>
        <w:gridCol w:w="936"/>
        <w:gridCol w:w="2304"/>
      </w:tblGrid>
      <w:tr w:rsidR="008C1BC2" w14:paraId="5B75EE63" w14:textId="77777777">
        <w:trPr>
          <w:cantSplit/>
          <w:tblHeader/>
          <w:jc w:val="center"/>
        </w:trPr>
        <w:tc>
          <w:tcPr>
            <w:tcW w:w="247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2D05FB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Input</w:t>
            </w:r>
          </w:p>
        </w:tc>
        <w:tc>
          <w:tcPr>
            <w:tcW w:w="400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4B3451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Field guidance</w:t>
            </w:r>
          </w:p>
        </w:tc>
        <w:tc>
          <w:tcPr>
            <w:tcW w:w="93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22E1DD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Unit</w:t>
            </w:r>
          </w:p>
        </w:tc>
        <w:tc>
          <w:tcPr>
            <w:tcW w:w="2304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3FBE57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Baseline value or source</w:t>
            </w:r>
          </w:p>
        </w:tc>
      </w:tr>
      <w:tr w:rsidR="008C1BC2" w14:paraId="68CE0B5E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47438D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Annual operating hours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F74E2B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Number of hours the motor operates each year.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7E8835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hrs/yr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3C4920" w14:textId="77777777" w:rsidR="008C1BC2" w:rsidRDefault="008C1BC2">
            <w:pPr>
              <w:spacing w:after="0" w:line="240" w:lineRule="auto"/>
            </w:pPr>
          </w:p>
        </w:tc>
      </w:tr>
      <w:tr w:rsidR="008C1BC2" w14:paraId="01843301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96FE93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Electricity cost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B116AF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Facility electricity cost per kilowatt-hour.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C003C7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$/kWh</w:t>
            </w: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5DB8B8" w14:textId="77777777" w:rsidR="008C1BC2" w:rsidRDefault="008C1BC2">
            <w:pPr>
              <w:spacing w:after="0" w:line="240" w:lineRule="auto"/>
            </w:pPr>
          </w:p>
        </w:tc>
      </w:tr>
      <w:tr w:rsidR="008C1BC2" w14:paraId="2F01AA5F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A55DC4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Motor power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0B0F15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Motor nameplate power rating.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4E66A0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hp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C40BB3" w14:textId="77777777" w:rsidR="008C1BC2" w:rsidRDefault="008C1BC2">
            <w:pPr>
              <w:spacing w:after="0" w:line="240" w:lineRule="auto"/>
            </w:pPr>
          </w:p>
        </w:tc>
      </w:tr>
      <w:tr w:rsidR="008C1BC2" w14:paraId="114F292A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F1B7E8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Percent loaded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291E5D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Average load relative to rated motor power; measured values are preferred.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7EC2F4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%</w:t>
            </w: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09FD81" w14:textId="77777777" w:rsidR="008C1BC2" w:rsidRDefault="008C1BC2">
            <w:pPr>
              <w:spacing w:after="0" w:line="240" w:lineRule="auto"/>
            </w:pPr>
          </w:p>
        </w:tc>
      </w:tr>
      <w:tr w:rsidR="008C1BC2" w14:paraId="2E67FBD9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EAE7EE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Current drive type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D06DBA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Standard V-belt, notched V-belt, synchronous belt, or direct drive.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0E515C" w14:textId="77777777" w:rsidR="008C1BC2" w:rsidRDefault="008C1BC2">
            <w:pPr>
              <w:spacing w:after="0" w:line="240" w:lineRule="auto"/>
            </w:pP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5419A0" w14:textId="77777777" w:rsidR="008C1BC2" w:rsidRDefault="008C1BC2">
            <w:pPr>
              <w:spacing w:after="0" w:line="240" w:lineRule="auto"/>
            </w:pPr>
          </w:p>
        </w:tc>
      </w:tr>
    </w:tbl>
    <w:p w14:paraId="66357CCF" w14:textId="77777777" w:rsidR="008C1BC2" w:rsidRDefault="008C1BC2">
      <w:pPr>
        <w:spacing w:after="20"/>
      </w:pPr>
    </w:p>
    <w:p w14:paraId="2D020E42" w14:textId="77777777" w:rsidR="008C1BC2" w:rsidRDefault="00000000">
      <w:pPr>
        <w:pStyle w:val="Heading3"/>
        <w:spacing w:before="100" w:after="60"/>
      </w:pPr>
      <w:r>
        <w:rPr>
          <w:rFonts w:ascii="Arial" w:hAnsi="Arial" w:cs="Arial"/>
          <w:sz w:val="20"/>
        </w:rPr>
        <w:t>Field notes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6624"/>
      </w:tblGrid>
      <w:tr w:rsidR="008C1BC2" w14:paraId="762FE218" w14:textId="77777777">
        <w:trPr>
          <w:cantSplit/>
          <w:tblHeader/>
          <w:jc w:val="center"/>
        </w:trPr>
        <w:tc>
          <w:tcPr>
            <w:tcW w:w="309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E9B386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Document these observations</w:t>
            </w:r>
          </w:p>
        </w:tc>
        <w:tc>
          <w:tcPr>
            <w:tcW w:w="662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98E257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Notes</w:t>
            </w:r>
          </w:p>
        </w:tc>
      </w:tr>
      <w:tr w:rsidR="008C1BC2" w14:paraId="2C48C4B0" w14:textId="77777777">
        <w:trPr>
          <w:cantSplit/>
          <w:trHeight w:val="835"/>
          <w:jc w:val="center"/>
        </w:trPr>
        <w:tc>
          <w:tcPr>
            <w:tcW w:w="309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019F4B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Belt type and quantity; Belt and pulley condition; Alignment and tension observations; Inspection method, photographs, and source notes.</w:t>
            </w:r>
          </w:p>
        </w:tc>
        <w:tc>
          <w:tcPr>
            <w:tcW w:w="66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48BB5E" w14:textId="77777777" w:rsidR="008C1BC2" w:rsidRDefault="008C1BC2">
            <w:pPr>
              <w:spacing w:after="0" w:line="240" w:lineRule="auto"/>
            </w:pPr>
          </w:p>
        </w:tc>
      </w:tr>
    </w:tbl>
    <w:p w14:paraId="7EAE6EF9" w14:textId="77777777" w:rsidR="008C1BC2" w:rsidRDefault="008C1BC2">
      <w:pPr>
        <w:spacing w:after="20"/>
      </w:pPr>
    </w:p>
    <w:p w14:paraId="04E43AE6" w14:textId="77777777" w:rsidR="008C1BC2" w:rsidRDefault="00000000">
      <w:pPr>
        <w:pStyle w:val="Heading3"/>
        <w:spacing w:before="100" w:after="60"/>
      </w:pPr>
      <w:r>
        <w:rPr>
          <w:rFonts w:ascii="Arial" w:hAnsi="Arial" w:cs="Arial"/>
          <w:sz w:val="20"/>
        </w:rPr>
        <w:t>Ready for MEASUR entry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03"/>
        <w:gridCol w:w="4357"/>
        <w:gridCol w:w="503"/>
        <w:gridCol w:w="4357"/>
      </w:tblGrid>
      <w:tr w:rsidR="008C1BC2" w14:paraId="11BC7327" w14:textId="77777777">
        <w:trPr>
          <w:cantSplit/>
          <w:tblHeader/>
          <w:jc w:val="center"/>
        </w:trPr>
        <w:tc>
          <w:tcPr>
            <w:tcW w:w="50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B4475F" w14:textId="77777777" w:rsidR="008C1BC2" w:rsidRDefault="008C1BC2">
            <w:pPr>
              <w:spacing w:after="0" w:line="240" w:lineRule="auto"/>
            </w:pPr>
          </w:p>
        </w:tc>
        <w:tc>
          <w:tcPr>
            <w:tcW w:w="435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22DBBC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Baseline check</w:t>
            </w:r>
          </w:p>
        </w:tc>
        <w:tc>
          <w:tcPr>
            <w:tcW w:w="50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547510" w14:textId="77777777" w:rsidR="008C1BC2" w:rsidRDefault="008C1BC2">
            <w:pPr>
              <w:spacing w:after="0" w:line="240" w:lineRule="auto"/>
            </w:pPr>
          </w:p>
        </w:tc>
        <w:tc>
          <w:tcPr>
            <w:tcW w:w="435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1BE8BC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Baseline check</w:t>
            </w:r>
          </w:p>
        </w:tc>
      </w:tr>
      <w:tr w:rsidR="008C1BC2" w14:paraId="46311B30" w14:textId="77777777">
        <w:trPr>
          <w:cantSplit/>
          <w:trHeight w:val="389"/>
          <w:jc w:val="center"/>
        </w:trPr>
        <w:tc>
          <w:tcPr>
            <w:tcW w:w="5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9A6681" w14:textId="77777777" w:rsidR="008C1BC2" w:rsidRDefault="00000000">
            <w:pPr>
              <w:spacing w:after="0" w:line="240" w:lineRule="auto"/>
              <w:jc w:val="center"/>
            </w:pPr>
            <w:r>
              <w:rPr>
                <w:rFonts w:cs="Arial"/>
                <w:sz w:val="16"/>
              </w:rPr>
              <w:t>[ ]</w:t>
            </w:r>
          </w:p>
        </w:tc>
        <w:tc>
          <w:tcPr>
            <w:tcW w:w="43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5B1358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Motor power, load, annual hours, and electricity cost are available.</w:t>
            </w:r>
          </w:p>
        </w:tc>
        <w:tc>
          <w:tcPr>
            <w:tcW w:w="5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01DE74" w14:textId="77777777" w:rsidR="008C1BC2" w:rsidRDefault="00000000">
            <w:pPr>
              <w:spacing w:after="0" w:line="240" w:lineRule="auto"/>
              <w:jc w:val="center"/>
            </w:pPr>
            <w:r>
              <w:rPr>
                <w:rFonts w:cs="Arial"/>
                <w:sz w:val="16"/>
              </w:rPr>
              <w:t>[ ]</w:t>
            </w:r>
          </w:p>
        </w:tc>
        <w:tc>
          <w:tcPr>
            <w:tcW w:w="43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BFC68E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The current drive type is confirmed by inspection.</w:t>
            </w:r>
          </w:p>
        </w:tc>
      </w:tr>
      <w:tr w:rsidR="008C1BC2" w14:paraId="6FEB3118" w14:textId="77777777">
        <w:trPr>
          <w:cantSplit/>
          <w:trHeight w:val="389"/>
          <w:jc w:val="center"/>
        </w:trPr>
        <w:tc>
          <w:tcPr>
            <w:tcW w:w="5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ECE5F7" w14:textId="77777777" w:rsidR="008C1BC2" w:rsidRDefault="00000000">
            <w:pPr>
              <w:spacing w:after="0" w:line="240" w:lineRule="auto"/>
              <w:jc w:val="center"/>
            </w:pPr>
            <w:r>
              <w:rPr>
                <w:rFonts w:cs="Arial"/>
                <w:sz w:val="16"/>
              </w:rPr>
              <w:t>[ ]</w:t>
            </w:r>
          </w:p>
        </w:tc>
        <w:tc>
          <w:tcPr>
            <w:tcW w:w="435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3F134A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Belt condition and maintenance observations are documented.</w:t>
            </w:r>
          </w:p>
        </w:tc>
        <w:tc>
          <w:tcPr>
            <w:tcW w:w="5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D3E090" w14:textId="77777777" w:rsidR="008C1BC2" w:rsidRDefault="00000000">
            <w:pPr>
              <w:spacing w:after="0" w:line="240" w:lineRule="auto"/>
              <w:jc w:val="center"/>
            </w:pPr>
            <w:r>
              <w:rPr>
                <w:rFonts w:cs="Arial"/>
                <w:sz w:val="16"/>
              </w:rPr>
              <w:t>[ ]</w:t>
            </w:r>
          </w:p>
        </w:tc>
        <w:tc>
          <w:tcPr>
            <w:tcW w:w="435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5AD6B2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No replacement drive type is required in this baseline workbook.</w:t>
            </w:r>
          </w:p>
        </w:tc>
      </w:tr>
    </w:tbl>
    <w:p w14:paraId="2CC75C08" w14:textId="77777777" w:rsidR="008C1BC2" w:rsidRDefault="008C1BC2">
      <w:pPr>
        <w:spacing w:after="20"/>
      </w:pPr>
    </w:p>
    <w:p w14:paraId="7722718D" w14:textId="77777777" w:rsidR="008C1BC2" w:rsidRDefault="00000000">
      <w:pPr>
        <w:pStyle w:val="Heading1"/>
        <w:pageBreakBefore/>
        <w:spacing w:before="160" w:after="60"/>
      </w:pPr>
      <w:bookmarkStart w:id="7" w:name="_Toc240615093"/>
      <w:r>
        <w:rPr>
          <w:rFonts w:ascii="Arial" w:hAnsi="Arial" w:cs="Arial"/>
          <w:sz w:val="34"/>
        </w:rPr>
        <w:lastRenderedPageBreak/>
        <w:t>Lighting Systems</w:t>
      </w:r>
      <w:bookmarkEnd w:id="7"/>
    </w:p>
    <w:p w14:paraId="7F6B1578" w14:textId="77777777" w:rsidR="008C1BC2" w:rsidRDefault="00000000">
      <w:pPr>
        <w:spacing w:after="60" w:line="240" w:lineRule="auto"/>
      </w:pPr>
      <w:r>
        <w:rPr>
          <w:rFonts w:cs="Arial"/>
          <w:sz w:val="18"/>
        </w:rPr>
        <w:t>Use these records to document lighting that operates unnecessarily and the existing fixture information needed for a future lighting upgrade analysis.</w:t>
      </w:r>
    </w:p>
    <w:p w14:paraId="4A23A856" w14:textId="77777777" w:rsidR="008C1BC2" w:rsidRDefault="00000000">
      <w:pPr>
        <w:pStyle w:val="Heading2"/>
        <w:spacing w:before="160" w:after="60"/>
      </w:pPr>
      <w:bookmarkStart w:id="8" w:name="_Toc240615094"/>
      <w:r>
        <w:rPr>
          <w:rFonts w:ascii="Arial" w:hAnsi="Arial" w:cs="Arial"/>
          <w:sz w:val="26"/>
        </w:rPr>
        <w:t>Opportunity 1 Turn off unnecessary light fixtures</w:t>
      </w:r>
      <w:bookmarkEnd w:id="8"/>
    </w:p>
    <w:tbl>
      <w:tblPr>
        <w:tblW w:w="0" w:type="auto"/>
        <w:jc w:val="center"/>
        <w:tblBorders>
          <w:top w:val="single" w:sz="6" w:space="0" w:color="B7CDE2"/>
          <w:left w:val="single" w:sz="6" w:space="0" w:color="B7CDE2"/>
          <w:bottom w:val="single" w:sz="6" w:space="0" w:color="B7CDE2"/>
          <w:right w:val="single" w:sz="6" w:space="0" w:color="B7CDE2"/>
          <w:insideH w:val="single" w:sz="6" w:space="0" w:color="B7CDE2"/>
          <w:insideV w:val="single" w:sz="6" w:space="0" w:color="B7CDE2"/>
        </w:tblBorders>
        <w:tblLayout w:type="fixed"/>
        <w:tblLook w:val="04A0" w:firstRow="1" w:lastRow="0" w:firstColumn="1" w:lastColumn="0" w:noHBand="0" w:noVBand="1"/>
      </w:tblPr>
      <w:tblGrid>
        <w:gridCol w:w="8136"/>
        <w:gridCol w:w="1584"/>
      </w:tblGrid>
      <w:tr w:rsidR="008C1BC2" w14:paraId="1A4704D4" w14:textId="77777777">
        <w:trPr>
          <w:jc w:val="center"/>
        </w:trPr>
        <w:tc>
          <w:tcPr>
            <w:tcW w:w="813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FDBBF0" w14:textId="3305752D" w:rsidR="008C1BC2" w:rsidRDefault="00000000">
            <w:pPr>
              <w:spacing w:after="40"/>
            </w:pPr>
            <w:r>
              <w:rPr>
                <w:rFonts w:cs="Arial"/>
                <w:b/>
              </w:rPr>
              <w:t xml:space="preserve">MEASUR path: </w:t>
            </w:r>
            <w:hyperlink r:id="rId23">
              <w:r w:rsidR="008C1BC2">
                <w:rPr>
                  <w:color w:val="1F6D83"/>
                  <w:u w:val="single"/>
                </w:rPr>
                <w:t>General &gt; Electricity Reduction</w:t>
              </w:r>
            </w:hyperlink>
          </w:p>
          <w:p w14:paraId="251FD815" w14:textId="3C12D09C" w:rsidR="008C1BC2" w:rsidRDefault="008C1BC2">
            <w:pPr>
              <w:spacing w:after="0"/>
            </w:pPr>
            <w:hyperlink r:id="rId24">
              <w:r>
                <w:rPr>
                  <w:color w:val="1F6D83"/>
                  <w:u w:val="single"/>
                </w:rPr>
                <w:t>https://measur.ornl.gov/calculators/electricity-reduction</w:t>
              </w:r>
            </w:hyperlink>
          </w:p>
        </w:tc>
        <w:tc>
          <w:tcPr>
            <w:tcW w:w="158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1B154B3" w14:textId="77777777" w:rsidR="008C1BC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FEF614A" wp14:editId="7D7449AB">
                  <wp:extent cx="566928" cy="566928"/>
                  <wp:effectExtent l="0" t="0" r="0" b="0"/>
                  <wp:docPr id="7" name="Picture 7" descr="QR code for General &gt; Electricity Reduction" title="QR code for General &gt; Electricity Reduc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0B4446" w14:textId="77777777" w:rsidR="008C1BC2" w:rsidRDefault="00000000">
            <w:pPr>
              <w:jc w:val="center"/>
            </w:pPr>
            <w:r>
              <w:rPr>
                <w:rFonts w:cs="Arial"/>
                <w:color w:val="666666"/>
                <w:sz w:val="14"/>
              </w:rPr>
              <w:t>Scan to open</w:t>
            </w:r>
          </w:p>
        </w:tc>
      </w:tr>
    </w:tbl>
    <w:p w14:paraId="3190F2DD" w14:textId="77777777" w:rsidR="008C1BC2" w:rsidRDefault="008C1BC2">
      <w:pPr>
        <w:spacing w:after="20"/>
      </w:pPr>
    </w:p>
    <w:p w14:paraId="20C1C474" w14:textId="77777777" w:rsidR="008C1BC2" w:rsidRDefault="00000000">
      <w:pPr>
        <w:spacing w:after="60" w:line="240" w:lineRule="auto"/>
      </w:pPr>
      <w:r>
        <w:rPr>
          <w:rFonts w:cs="Arial"/>
          <w:b/>
          <w:sz w:val="18"/>
        </w:rPr>
        <w:t xml:space="preserve">Calculator context. </w:t>
      </w:r>
      <w:r>
        <w:rPr>
          <w:rFonts w:cs="Arial"/>
          <w:sz w:val="18"/>
        </w:rPr>
        <w:t>Electricity Reduction can document the present power and operating time of fixture groups that may be turned off or scheduled for fewer hours. A power-meter reading is the preferred field path.</w:t>
      </w:r>
    </w:p>
    <w:p w14:paraId="449A6A83" w14:textId="77777777" w:rsidR="008C1BC2" w:rsidRDefault="00000000">
      <w:pPr>
        <w:pStyle w:val="Heading3"/>
        <w:spacing w:before="100" w:after="60"/>
      </w:pPr>
      <w:r>
        <w:rPr>
          <w:rFonts w:ascii="Arial" w:hAnsi="Arial" w:cs="Arial"/>
          <w:sz w:val="20"/>
        </w:rPr>
        <w:t>Record identification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6624"/>
      </w:tblGrid>
      <w:tr w:rsidR="008C1BC2" w14:paraId="73CBA4B3" w14:textId="77777777">
        <w:trPr>
          <w:cantSplit/>
          <w:tblHeader/>
          <w:jc w:val="center"/>
        </w:trPr>
        <w:tc>
          <w:tcPr>
            <w:tcW w:w="309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F4EB4B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Record field</w:t>
            </w:r>
          </w:p>
        </w:tc>
        <w:tc>
          <w:tcPr>
            <w:tcW w:w="662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F395EE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Entry</w:t>
            </w:r>
          </w:p>
        </w:tc>
      </w:tr>
      <w:tr w:rsidR="008C1BC2" w14:paraId="72601C7B" w14:textId="77777777">
        <w:trPr>
          <w:cantSplit/>
          <w:trHeight w:val="403"/>
          <w:jc w:val="center"/>
        </w:trPr>
        <w:tc>
          <w:tcPr>
            <w:tcW w:w="309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7A4DAD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Fixture group or panel</w:t>
            </w:r>
          </w:p>
        </w:tc>
        <w:tc>
          <w:tcPr>
            <w:tcW w:w="66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02E034" w14:textId="77777777" w:rsidR="008C1BC2" w:rsidRDefault="008C1BC2">
            <w:pPr>
              <w:spacing w:after="0" w:line="240" w:lineRule="auto"/>
            </w:pPr>
          </w:p>
        </w:tc>
      </w:tr>
      <w:tr w:rsidR="008C1BC2" w14:paraId="55629B79" w14:textId="77777777">
        <w:trPr>
          <w:cantSplit/>
          <w:trHeight w:val="403"/>
          <w:jc w:val="center"/>
        </w:trPr>
        <w:tc>
          <w:tcPr>
            <w:tcW w:w="309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31829B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Area served</w:t>
            </w:r>
          </w:p>
        </w:tc>
        <w:tc>
          <w:tcPr>
            <w:tcW w:w="662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6C721D" w14:textId="77777777" w:rsidR="008C1BC2" w:rsidRDefault="008C1BC2">
            <w:pPr>
              <w:spacing w:after="0" w:line="240" w:lineRule="auto"/>
            </w:pPr>
          </w:p>
        </w:tc>
      </w:tr>
      <w:tr w:rsidR="008C1BC2" w14:paraId="46D1870B" w14:textId="77777777">
        <w:trPr>
          <w:cantSplit/>
          <w:trHeight w:val="403"/>
          <w:jc w:val="center"/>
        </w:trPr>
        <w:tc>
          <w:tcPr>
            <w:tcW w:w="309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F36219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Assessment record number</w:t>
            </w:r>
          </w:p>
        </w:tc>
        <w:tc>
          <w:tcPr>
            <w:tcW w:w="66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073D90" w14:textId="77777777" w:rsidR="008C1BC2" w:rsidRDefault="008C1BC2">
            <w:pPr>
              <w:spacing w:after="0" w:line="240" w:lineRule="auto"/>
            </w:pPr>
          </w:p>
        </w:tc>
      </w:tr>
    </w:tbl>
    <w:p w14:paraId="6F3680A4" w14:textId="77777777" w:rsidR="008C1BC2" w:rsidRDefault="008C1BC2">
      <w:pPr>
        <w:spacing w:after="20"/>
      </w:pPr>
    </w:p>
    <w:p w14:paraId="18F21701" w14:textId="77777777" w:rsidR="008C1BC2" w:rsidRDefault="00000000">
      <w:pPr>
        <w:pStyle w:val="Heading3"/>
        <w:spacing w:before="100" w:after="60"/>
      </w:pPr>
      <w:r>
        <w:rPr>
          <w:rFonts w:ascii="Arial" w:hAnsi="Arial" w:cs="Arial"/>
          <w:sz w:val="20"/>
        </w:rPr>
        <w:t>Primary power-meter baseline inputs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77"/>
        <w:gridCol w:w="4003"/>
        <w:gridCol w:w="936"/>
        <w:gridCol w:w="2304"/>
      </w:tblGrid>
      <w:tr w:rsidR="008C1BC2" w14:paraId="1F1C6224" w14:textId="77777777">
        <w:trPr>
          <w:cantSplit/>
          <w:tblHeader/>
          <w:jc w:val="center"/>
        </w:trPr>
        <w:tc>
          <w:tcPr>
            <w:tcW w:w="247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694BC5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Input</w:t>
            </w:r>
          </w:p>
        </w:tc>
        <w:tc>
          <w:tcPr>
            <w:tcW w:w="400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8C8634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Field guidance</w:t>
            </w:r>
          </w:p>
        </w:tc>
        <w:tc>
          <w:tcPr>
            <w:tcW w:w="93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05573A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Unit</w:t>
            </w:r>
          </w:p>
        </w:tc>
        <w:tc>
          <w:tcPr>
            <w:tcW w:w="2304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F019D9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Baseline value or source</w:t>
            </w:r>
          </w:p>
        </w:tc>
      </w:tr>
      <w:tr w:rsidR="008C1BC2" w14:paraId="2D143322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EDBD6C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Fixture group or area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889082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Name the measured fixture group, panel, or circuit.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1C8E84" w14:textId="77777777" w:rsidR="008C1BC2" w:rsidRDefault="008C1BC2">
            <w:pPr>
              <w:spacing w:after="0" w:line="240" w:lineRule="auto"/>
            </w:pP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9415C6" w14:textId="77777777" w:rsidR="008C1BC2" w:rsidRDefault="008C1BC2">
            <w:pPr>
              <w:spacing w:after="0" w:line="240" w:lineRule="auto"/>
            </w:pPr>
          </w:p>
        </w:tc>
      </w:tr>
      <w:tr w:rsidR="008C1BC2" w14:paraId="6E4E84D0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FA6FE5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Annual operating hours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A3AE82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Hours per year the fixtures are energized, including overtime.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6A96E7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hrs/yr</w:t>
            </w: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2C087E" w14:textId="77777777" w:rsidR="008C1BC2" w:rsidRDefault="008C1BC2">
            <w:pPr>
              <w:spacing w:after="0" w:line="240" w:lineRule="auto"/>
            </w:pPr>
          </w:p>
        </w:tc>
      </w:tr>
      <w:tr w:rsidR="008C1BC2" w14:paraId="065D7D0F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4A24DC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Electricity cost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750216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Facility electricity cost per kilowatt-hour.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DDCAA0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$/kWh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B344A6" w14:textId="77777777" w:rsidR="008C1BC2" w:rsidRDefault="008C1BC2">
            <w:pPr>
              <w:spacing w:after="0" w:line="240" w:lineRule="auto"/>
            </w:pPr>
          </w:p>
        </w:tc>
      </w:tr>
      <w:tr w:rsidR="008C1BC2" w14:paraId="6864FB82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935961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Measurement method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D8A92A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Preferred field path for lighting circuits or groups.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DEA2AD" w14:textId="77777777" w:rsidR="008C1BC2" w:rsidRDefault="008C1BC2">
            <w:pPr>
              <w:spacing w:after="0" w:line="240" w:lineRule="auto"/>
            </w:pP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138869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Power Meter Reading</w:t>
            </w:r>
          </w:p>
        </w:tc>
      </w:tr>
      <w:tr w:rsidR="008C1BC2" w14:paraId="75798763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11A27E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Measured power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935D58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Real power for one fixture or the identified group.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70BAD6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kW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BC4A40" w14:textId="77777777" w:rsidR="008C1BC2" w:rsidRDefault="008C1BC2">
            <w:pPr>
              <w:spacing w:after="0" w:line="240" w:lineRule="auto"/>
            </w:pPr>
          </w:p>
        </w:tc>
      </w:tr>
      <w:tr w:rsidR="008C1BC2" w14:paraId="689439A6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4BDC39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Number of identical units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4C48E7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Number of identical fixtures or groups represented by the measured power.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95A9B9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count</w:t>
            </w: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9CF5F2" w14:textId="77777777" w:rsidR="008C1BC2" w:rsidRDefault="008C1BC2">
            <w:pPr>
              <w:spacing w:after="0" w:line="240" w:lineRule="auto"/>
            </w:pPr>
          </w:p>
        </w:tc>
      </w:tr>
    </w:tbl>
    <w:p w14:paraId="1974955C" w14:textId="77777777" w:rsidR="008C1BC2" w:rsidRDefault="008C1BC2">
      <w:pPr>
        <w:spacing w:after="20"/>
      </w:pPr>
    </w:p>
    <w:p w14:paraId="2892AE29" w14:textId="77777777" w:rsidR="008C1BC2" w:rsidRDefault="00000000">
      <w:pPr>
        <w:pStyle w:val="Heading3"/>
        <w:spacing w:before="100" w:after="60"/>
      </w:pPr>
      <w:r>
        <w:rPr>
          <w:rFonts w:ascii="Arial" w:hAnsi="Arial" w:cs="Arial"/>
          <w:sz w:val="20"/>
        </w:rPr>
        <w:t>Optional multimeter or existing-energy data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77"/>
        <w:gridCol w:w="4003"/>
        <w:gridCol w:w="936"/>
        <w:gridCol w:w="2304"/>
      </w:tblGrid>
      <w:tr w:rsidR="008C1BC2" w14:paraId="300FC1A2" w14:textId="77777777">
        <w:trPr>
          <w:cantSplit/>
          <w:tblHeader/>
          <w:jc w:val="center"/>
        </w:trPr>
        <w:tc>
          <w:tcPr>
            <w:tcW w:w="247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30162A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Input</w:t>
            </w:r>
          </w:p>
        </w:tc>
        <w:tc>
          <w:tcPr>
            <w:tcW w:w="400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CF16BC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Field guidance</w:t>
            </w:r>
          </w:p>
        </w:tc>
        <w:tc>
          <w:tcPr>
            <w:tcW w:w="93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A7FD17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Unit</w:t>
            </w:r>
          </w:p>
        </w:tc>
        <w:tc>
          <w:tcPr>
            <w:tcW w:w="2304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A5508C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Baseline value or source</w:t>
            </w:r>
          </w:p>
        </w:tc>
      </w:tr>
      <w:tr w:rsidR="008C1BC2" w14:paraId="11BDD282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843539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Number of phases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FAAF96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Select 1 or 3 for the measured circuit.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2EEC34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1 or 3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285125" w14:textId="77777777" w:rsidR="008C1BC2" w:rsidRDefault="008C1BC2">
            <w:pPr>
              <w:spacing w:after="0" w:line="240" w:lineRule="auto"/>
            </w:pPr>
          </w:p>
        </w:tc>
      </w:tr>
      <w:tr w:rsidR="008C1BC2" w14:paraId="3EAA2A40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418571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Supply voltage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A90D13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Measured circuit voltage.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67879E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V</w:t>
            </w: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CA79A9" w14:textId="77777777" w:rsidR="008C1BC2" w:rsidRDefault="008C1BC2">
            <w:pPr>
              <w:spacing w:after="0" w:line="240" w:lineRule="auto"/>
            </w:pPr>
          </w:p>
        </w:tc>
      </w:tr>
      <w:tr w:rsidR="008C1BC2" w14:paraId="158A8D6A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23BBA2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Average current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E1FC48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Measured operating current.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984C77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A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BA6A3E" w14:textId="77777777" w:rsidR="008C1BC2" w:rsidRDefault="008C1BC2">
            <w:pPr>
              <w:spacing w:after="0" w:line="240" w:lineRule="auto"/>
            </w:pPr>
          </w:p>
        </w:tc>
      </w:tr>
      <w:tr w:rsidR="008C1BC2" w14:paraId="24153D42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5FDA85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Power factor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4F174E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Use the measured or documented uncorrected value.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3DCFE5" w14:textId="77777777" w:rsidR="008C1BC2" w:rsidRDefault="008C1BC2">
            <w:pPr>
              <w:spacing w:after="0" w:line="240" w:lineRule="auto"/>
            </w:pP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5D65C0" w14:textId="77777777" w:rsidR="008C1BC2" w:rsidRDefault="008C1BC2">
            <w:pPr>
              <w:spacing w:after="0" w:line="240" w:lineRule="auto"/>
            </w:pPr>
          </w:p>
        </w:tc>
      </w:tr>
      <w:tr w:rsidR="008C1BC2" w14:paraId="12D906F0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DBE3E4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Existing annual energy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C296A4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Annual lighting energy from a documented meter, submeter, or study.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19F23C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kWh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6ECDC7" w14:textId="77777777" w:rsidR="008C1BC2" w:rsidRDefault="008C1BC2">
            <w:pPr>
              <w:spacing w:after="0" w:line="240" w:lineRule="auto"/>
            </w:pPr>
          </w:p>
        </w:tc>
      </w:tr>
    </w:tbl>
    <w:p w14:paraId="2AEBEF25" w14:textId="77777777" w:rsidR="008C1BC2" w:rsidRDefault="008C1BC2">
      <w:pPr>
        <w:spacing w:after="20"/>
      </w:pPr>
    </w:p>
    <w:p w14:paraId="38422822" w14:textId="77777777" w:rsidR="008C1BC2" w:rsidRDefault="00000000">
      <w:pPr>
        <w:pStyle w:val="Heading3"/>
        <w:spacing w:before="100" w:after="60"/>
      </w:pPr>
      <w:r>
        <w:rPr>
          <w:rFonts w:ascii="Arial" w:hAnsi="Arial" w:cs="Arial"/>
          <w:sz w:val="20"/>
        </w:rPr>
        <w:t>Field notes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6624"/>
      </w:tblGrid>
      <w:tr w:rsidR="008C1BC2" w14:paraId="680C813E" w14:textId="77777777">
        <w:trPr>
          <w:cantSplit/>
          <w:tblHeader/>
          <w:jc w:val="center"/>
        </w:trPr>
        <w:tc>
          <w:tcPr>
            <w:tcW w:w="309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0A7FB2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Document these observations</w:t>
            </w:r>
          </w:p>
        </w:tc>
        <w:tc>
          <w:tcPr>
            <w:tcW w:w="662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D1C200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Notes</w:t>
            </w:r>
          </w:p>
        </w:tc>
      </w:tr>
      <w:tr w:rsidR="008C1BC2" w14:paraId="6B0C1B90" w14:textId="77777777">
        <w:trPr>
          <w:cantSplit/>
          <w:trHeight w:val="835"/>
          <w:jc w:val="center"/>
        </w:trPr>
        <w:tc>
          <w:tcPr>
            <w:tcW w:w="309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C7227B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Lighting schedule evidence; Occupancy or daylight controls; Observed unoccupied or daylight periods; Meter, panel, photographs, and source notes.</w:t>
            </w:r>
          </w:p>
        </w:tc>
        <w:tc>
          <w:tcPr>
            <w:tcW w:w="66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82A54B" w14:textId="77777777" w:rsidR="008C1BC2" w:rsidRDefault="008C1BC2">
            <w:pPr>
              <w:spacing w:after="0" w:line="240" w:lineRule="auto"/>
            </w:pPr>
          </w:p>
        </w:tc>
      </w:tr>
    </w:tbl>
    <w:p w14:paraId="4A8A641D" w14:textId="77777777" w:rsidR="008C1BC2" w:rsidRDefault="008C1BC2">
      <w:pPr>
        <w:spacing w:after="20"/>
      </w:pPr>
    </w:p>
    <w:p w14:paraId="3A2F8FAA" w14:textId="77777777" w:rsidR="008C1BC2" w:rsidRDefault="00000000">
      <w:pPr>
        <w:pStyle w:val="Heading3"/>
        <w:spacing w:before="100" w:after="60"/>
      </w:pPr>
      <w:r>
        <w:rPr>
          <w:rFonts w:ascii="Arial" w:hAnsi="Arial" w:cs="Arial"/>
          <w:sz w:val="20"/>
        </w:rPr>
        <w:t>Ready for MEASUR entry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03"/>
        <w:gridCol w:w="4357"/>
        <w:gridCol w:w="503"/>
        <w:gridCol w:w="4357"/>
      </w:tblGrid>
      <w:tr w:rsidR="008C1BC2" w14:paraId="68D2445A" w14:textId="77777777">
        <w:trPr>
          <w:cantSplit/>
          <w:tblHeader/>
          <w:jc w:val="center"/>
        </w:trPr>
        <w:tc>
          <w:tcPr>
            <w:tcW w:w="50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A75283" w14:textId="77777777" w:rsidR="008C1BC2" w:rsidRDefault="008C1BC2">
            <w:pPr>
              <w:spacing w:after="0" w:line="240" w:lineRule="auto"/>
            </w:pPr>
          </w:p>
        </w:tc>
        <w:tc>
          <w:tcPr>
            <w:tcW w:w="435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1538B1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Baseline check</w:t>
            </w:r>
          </w:p>
        </w:tc>
        <w:tc>
          <w:tcPr>
            <w:tcW w:w="50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2CB49E" w14:textId="77777777" w:rsidR="008C1BC2" w:rsidRDefault="008C1BC2">
            <w:pPr>
              <w:spacing w:after="0" w:line="240" w:lineRule="auto"/>
            </w:pPr>
          </w:p>
        </w:tc>
        <w:tc>
          <w:tcPr>
            <w:tcW w:w="435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19F4D3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Baseline check</w:t>
            </w:r>
          </w:p>
        </w:tc>
      </w:tr>
      <w:tr w:rsidR="008C1BC2" w14:paraId="0B94BF41" w14:textId="77777777">
        <w:trPr>
          <w:cantSplit/>
          <w:trHeight w:val="389"/>
          <w:jc w:val="center"/>
        </w:trPr>
        <w:tc>
          <w:tcPr>
            <w:tcW w:w="5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951AB8" w14:textId="77777777" w:rsidR="008C1BC2" w:rsidRDefault="00000000">
            <w:pPr>
              <w:spacing w:after="0" w:line="240" w:lineRule="auto"/>
              <w:jc w:val="center"/>
            </w:pPr>
            <w:r>
              <w:rPr>
                <w:rFonts w:cs="Arial"/>
                <w:sz w:val="16"/>
              </w:rPr>
              <w:t>[ ]</w:t>
            </w:r>
          </w:p>
        </w:tc>
        <w:tc>
          <w:tcPr>
            <w:tcW w:w="43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2EDF82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The fixture group and annual operating hours are documented.</w:t>
            </w:r>
          </w:p>
        </w:tc>
        <w:tc>
          <w:tcPr>
            <w:tcW w:w="5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414FD3" w14:textId="77777777" w:rsidR="008C1BC2" w:rsidRDefault="00000000">
            <w:pPr>
              <w:spacing w:after="0" w:line="240" w:lineRule="auto"/>
              <w:jc w:val="center"/>
            </w:pPr>
            <w:r>
              <w:rPr>
                <w:rFonts w:cs="Arial"/>
                <w:sz w:val="16"/>
              </w:rPr>
              <w:t>[ ]</w:t>
            </w:r>
          </w:p>
        </w:tc>
        <w:tc>
          <w:tcPr>
            <w:tcW w:w="43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A02413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Power-meter data are complete or the alternate data source is identified.</w:t>
            </w:r>
          </w:p>
        </w:tc>
      </w:tr>
      <w:tr w:rsidR="008C1BC2" w14:paraId="633D5842" w14:textId="77777777">
        <w:trPr>
          <w:cantSplit/>
          <w:trHeight w:val="389"/>
          <w:jc w:val="center"/>
        </w:trPr>
        <w:tc>
          <w:tcPr>
            <w:tcW w:w="5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79C5A0" w14:textId="77777777" w:rsidR="008C1BC2" w:rsidRDefault="00000000">
            <w:pPr>
              <w:spacing w:after="0" w:line="240" w:lineRule="auto"/>
              <w:jc w:val="center"/>
            </w:pPr>
            <w:r>
              <w:rPr>
                <w:rFonts w:cs="Arial"/>
                <w:sz w:val="16"/>
              </w:rPr>
              <w:t>[ ]</w:t>
            </w:r>
          </w:p>
        </w:tc>
        <w:tc>
          <w:tcPr>
            <w:tcW w:w="435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9F80FD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The number of identical fixtures or groups is confirmed.</w:t>
            </w:r>
          </w:p>
        </w:tc>
        <w:tc>
          <w:tcPr>
            <w:tcW w:w="5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243909" w14:textId="77777777" w:rsidR="008C1BC2" w:rsidRDefault="00000000">
            <w:pPr>
              <w:spacing w:after="0" w:line="240" w:lineRule="auto"/>
              <w:jc w:val="center"/>
            </w:pPr>
            <w:r>
              <w:rPr>
                <w:rFonts w:cs="Arial"/>
                <w:sz w:val="16"/>
              </w:rPr>
              <w:t>[ ]</w:t>
            </w:r>
          </w:p>
        </w:tc>
        <w:tc>
          <w:tcPr>
            <w:tcW w:w="435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ACE0EA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Only the current energized condition is recorded.</w:t>
            </w:r>
          </w:p>
        </w:tc>
      </w:tr>
    </w:tbl>
    <w:p w14:paraId="436FC15B" w14:textId="77777777" w:rsidR="008C1BC2" w:rsidRDefault="008C1BC2">
      <w:pPr>
        <w:spacing w:after="20"/>
      </w:pPr>
    </w:p>
    <w:p w14:paraId="315990AF" w14:textId="77777777" w:rsidR="008C1BC2" w:rsidRDefault="00000000">
      <w:pPr>
        <w:pStyle w:val="Heading2"/>
        <w:pageBreakBefore/>
        <w:spacing w:before="160" w:after="60"/>
      </w:pPr>
      <w:bookmarkStart w:id="9" w:name="_Toc240615095"/>
      <w:r>
        <w:rPr>
          <w:rFonts w:ascii="Arial" w:hAnsi="Arial" w:cs="Arial"/>
          <w:sz w:val="26"/>
        </w:rPr>
        <w:lastRenderedPageBreak/>
        <w:t>Opportunity 2 Replace inefficient light fixtures with LED fixtures</w:t>
      </w:r>
      <w:bookmarkEnd w:id="9"/>
    </w:p>
    <w:tbl>
      <w:tblPr>
        <w:tblW w:w="0" w:type="auto"/>
        <w:jc w:val="center"/>
        <w:tblBorders>
          <w:top w:val="single" w:sz="6" w:space="0" w:color="B7CDE2"/>
          <w:left w:val="single" w:sz="6" w:space="0" w:color="B7CDE2"/>
          <w:bottom w:val="single" w:sz="6" w:space="0" w:color="B7CDE2"/>
          <w:right w:val="single" w:sz="6" w:space="0" w:color="B7CDE2"/>
          <w:insideH w:val="single" w:sz="6" w:space="0" w:color="B7CDE2"/>
          <w:insideV w:val="single" w:sz="6" w:space="0" w:color="B7CDE2"/>
        </w:tblBorders>
        <w:tblLayout w:type="fixed"/>
        <w:tblLook w:val="04A0" w:firstRow="1" w:lastRow="0" w:firstColumn="1" w:lastColumn="0" w:noHBand="0" w:noVBand="1"/>
      </w:tblPr>
      <w:tblGrid>
        <w:gridCol w:w="8136"/>
        <w:gridCol w:w="1584"/>
      </w:tblGrid>
      <w:tr w:rsidR="008C1BC2" w14:paraId="11863172" w14:textId="77777777">
        <w:trPr>
          <w:jc w:val="center"/>
        </w:trPr>
        <w:tc>
          <w:tcPr>
            <w:tcW w:w="813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104E22" w14:textId="14D6654D" w:rsidR="008C1BC2" w:rsidRDefault="00000000">
            <w:pPr>
              <w:spacing w:after="40"/>
            </w:pPr>
            <w:r>
              <w:rPr>
                <w:rFonts w:cs="Arial"/>
                <w:b/>
              </w:rPr>
              <w:t xml:space="preserve">MEASUR path: </w:t>
            </w:r>
            <w:hyperlink r:id="rId25">
              <w:r w:rsidR="008C1BC2">
                <w:rPr>
                  <w:color w:val="1F6D83"/>
                  <w:u w:val="single"/>
                </w:rPr>
                <w:t>Lighting &gt; Lighting Replacement</w:t>
              </w:r>
            </w:hyperlink>
          </w:p>
          <w:p w14:paraId="10924FE9" w14:textId="0DA6AF05" w:rsidR="008C1BC2" w:rsidRDefault="008C1BC2">
            <w:pPr>
              <w:spacing w:after="0"/>
            </w:pPr>
            <w:hyperlink r:id="rId26">
              <w:r>
                <w:rPr>
                  <w:color w:val="1F6D83"/>
                  <w:u w:val="single"/>
                </w:rPr>
                <w:t>https://measur.ornl.gov/calculators/lighting-replacement</w:t>
              </w:r>
            </w:hyperlink>
          </w:p>
        </w:tc>
        <w:tc>
          <w:tcPr>
            <w:tcW w:w="158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8106427" w14:textId="77777777" w:rsidR="008C1BC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13B13A3" wp14:editId="026D516D">
                  <wp:extent cx="566928" cy="566928"/>
                  <wp:effectExtent l="0" t="0" r="0" b="0"/>
                  <wp:docPr id="8" name="Picture 8" descr="QR code for Lighting &gt; Lighting Replacement" title="QR code for Lighting &gt; Lighting Replac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DF0317" w14:textId="77777777" w:rsidR="008C1BC2" w:rsidRDefault="00000000">
            <w:pPr>
              <w:jc w:val="center"/>
            </w:pPr>
            <w:r>
              <w:rPr>
                <w:rFonts w:cs="Arial"/>
                <w:color w:val="666666"/>
                <w:sz w:val="14"/>
              </w:rPr>
              <w:t>Scan to open</w:t>
            </w:r>
          </w:p>
        </w:tc>
      </w:tr>
    </w:tbl>
    <w:p w14:paraId="64239CB5" w14:textId="77777777" w:rsidR="008C1BC2" w:rsidRDefault="008C1BC2">
      <w:pPr>
        <w:spacing w:after="20"/>
      </w:pPr>
    </w:p>
    <w:p w14:paraId="453FB1BB" w14:textId="77777777" w:rsidR="008C1BC2" w:rsidRDefault="00000000">
      <w:pPr>
        <w:spacing w:after="60" w:line="240" w:lineRule="auto"/>
      </w:pPr>
      <w:r>
        <w:rPr>
          <w:rFonts w:cs="Arial"/>
          <w:b/>
          <w:sz w:val="18"/>
        </w:rPr>
        <w:t xml:space="preserve">Calculator context. </w:t>
      </w:r>
      <w:r>
        <w:rPr>
          <w:rFonts w:cs="Arial"/>
          <w:sz w:val="18"/>
        </w:rPr>
        <w:t>Lighting Replacement evaluates fixture power, quantity, operating time, and optional lighting-level characteristics. This record documents only the existing fixtures.</w:t>
      </w:r>
    </w:p>
    <w:p w14:paraId="379234F1" w14:textId="77777777" w:rsidR="008C1BC2" w:rsidRDefault="00000000">
      <w:pPr>
        <w:pStyle w:val="Heading3"/>
        <w:spacing w:before="100" w:after="60"/>
      </w:pPr>
      <w:r>
        <w:rPr>
          <w:rFonts w:ascii="Arial" w:hAnsi="Arial" w:cs="Arial"/>
          <w:sz w:val="20"/>
        </w:rPr>
        <w:t>Record identification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6624"/>
      </w:tblGrid>
      <w:tr w:rsidR="008C1BC2" w14:paraId="35B2F192" w14:textId="77777777">
        <w:trPr>
          <w:cantSplit/>
          <w:tblHeader/>
          <w:jc w:val="center"/>
        </w:trPr>
        <w:tc>
          <w:tcPr>
            <w:tcW w:w="309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05CB80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Record field</w:t>
            </w:r>
          </w:p>
        </w:tc>
        <w:tc>
          <w:tcPr>
            <w:tcW w:w="662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5CF86B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Entry</w:t>
            </w:r>
          </w:p>
        </w:tc>
      </w:tr>
      <w:tr w:rsidR="008C1BC2" w14:paraId="502E186B" w14:textId="77777777">
        <w:trPr>
          <w:cantSplit/>
          <w:trHeight w:val="403"/>
          <w:jc w:val="center"/>
        </w:trPr>
        <w:tc>
          <w:tcPr>
            <w:tcW w:w="309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EA3991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Fixture group name</w:t>
            </w:r>
          </w:p>
        </w:tc>
        <w:tc>
          <w:tcPr>
            <w:tcW w:w="66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AF4D1D" w14:textId="77777777" w:rsidR="008C1BC2" w:rsidRDefault="008C1BC2">
            <w:pPr>
              <w:spacing w:after="0" w:line="240" w:lineRule="auto"/>
            </w:pPr>
          </w:p>
        </w:tc>
      </w:tr>
      <w:tr w:rsidR="008C1BC2" w14:paraId="76ABD12C" w14:textId="77777777">
        <w:trPr>
          <w:cantSplit/>
          <w:trHeight w:val="403"/>
          <w:jc w:val="center"/>
        </w:trPr>
        <w:tc>
          <w:tcPr>
            <w:tcW w:w="309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6B9445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Area or task served</w:t>
            </w:r>
          </w:p>
        </w:tc>
        <w:tc>
          <w:tcPr>
            <w:tcW w:w="662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23D4EA" w14:textId="77777777" w:rsidR="008C1BC2" w:rsidRDefault="008C1BC2">
            <w:pPr>
              <w:spacing w:after="0" w:line="240" w:lineRule="auto"/>
            </w:pPr>
          </w:p>
        </w:tc>
      </w:tr>
      <w:tr w:rsidR="008C1BC2" w14:paraId="68F15D8A" w14:textId="77777777">
        <w:trPr>
          <w:cantSplit/>
          <w:trHeight w:val="403"/>
          <w:jc w:val="center"/>
        </w:trPr>
        <w:tc>
          <w:tcPr>
            <w:tcW w:w="309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847FB8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Assessment record number</w:t>
            </w:r>
          </w:p>
        </w:tc>
        <w:tc>
          <w:tcPr>
            <w:tcW w:w="66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247D8D" w14:textId="77777777" w:rsidR="008C1BC2" w:rsidRDefault="008C1BC2">
            <w:pPr>
              <w:spacing w:after="0" w:line="240" w:lineRule="auto"/>
            </w:pPr>
          </w:p>
        </w:tc>
      </w:tr>
    </w:tbl>
    <w:p w14:paraId="0E9E76BD" w14:textId="77777777" w:rsidR="008C1BC2" w:rsidRDefault="008C1BC2">
      <w:pPr>
        <w:spacing w:after="20"/>
      </w:pPr>
    </w:p>
    <w:p w14:paraId="703DF0F2" w14:textId="77777777" w:rsidR="008C1BC2" w:rsidRDefault="00000000">
      <w:pPr>
        <w:pStyle w:val="Heading3"/>
        <w:spacing w:before="100" w:after="60"/>
      </w:pPr>
      <w:r>
        <w:rPr>
          <w:rFonts w:ascii="Arial" w:hAnsi="Arial" w:cs="Arial"/>
          <w:sz w:val="20"/>
        </w:rPr>
        <w:t>Existing fixture baseline inputs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77"/>
        <w:gridCol w:w="4003"/>
        <w:gridCol w:w="936"/>
        <w:gridCol w:w="2304"/>
      </w:tblGrid>
      <w:tr w:rsidR="008C1BC2" w14:paraId="0C96DE9D" w14:textId="77777777">
        <w:trPr>
          <w:cantSplit/>
          <w:tblHeader/>
          <w:jc w:val="center"/>
        </w:trPr>
        <w:tc>
          <w:tcPr>
            <w:tcW w:w="247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516E46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Input</w:t>
            </w:r>
          </w:p>
        </w:tc>
        <w:tc>
          <w:tcPr>
            <w:tcW w:w="400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003EBC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Field guidance</w:t>
            </w:r>
          </w:p>
        </w:tc>
        <w:tc>
          <w:tcPr>
            <w:tcW w:w="93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737AD4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Unit</w:t>
            </w:r>
          </w:p>
        </w:tc>
        <w:tc>
          <w:tcPr>
            <w:tcW w:w="2304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3BEA42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Baseline value or source</w:t>
            </w:r>
          </w:p>
        </w:tc>
      </w:tr>
      <w:tr w:rsidR="008C1BC2" w14:paraId="6704700A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E6F173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Operating hours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C97609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Hours per year the lighting is on; this may differ from facility operating time.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C20606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hrs/yr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6DC3FC" w14:textId="77777777" w:rsidR="008C1BC2" w:rsidRDefault="008C1BC2">
            <w:pPr>
              <w:spacing w:after="0" w:line="240" w:lineRule="auto"/>
            </w:pPr>
          </w:p>
        </w:tc>
      </w:tr>
      <w:tr w:rsidR="008C1BC2" w14:paraId="59134015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4B1324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Electricity cost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2A07F2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Facility electricity cost per kilowatt-hour.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7FADC6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$/kWh</w:t>
            </w: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3A5D20" w14:textId="77777777" w:rsidR="008C1BC2" w:rsidRDefault="008C1BC2">
            <w:pPr>
              <w:spacing w:after="0" w:line="240" w:lineRule="auto"/>
            </w:pPr>
          </w:p>
        </w:tc>
      </w:tr>
      <w:tr w:rsidR="008C1BC2" w14:paraId="5616D616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8E4CF4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Fixture category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2B18FD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Select the matching MEASUR fixture category.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6A6E69" w14:textId="77777777" w:rsidR="008C1BC2" w:rsidRDefault="008C1BC2">
            <w:pPr>
              <w:spacing w:after="0" w:line="240" w:lineRule="auto"/>
            </w:pP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1A9D71" w14:textId="77777777" w:rsidR="008C1BC2" w:rsidRDefault="008C1BC2">
            <w:pPr>
              <w:spacing w:after="0" w:line="240" w:lineRule="auto"/>
            </w:pPr>
          </w:p>
        </w:tc>
      </w:tr>
      <w:tr w:rsidR="008C1BC2" w14:paraId="35F657D8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1FE242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Fixture type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37D6C4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Select the closest fixture subtype or document a custom fixture.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370069" w14:textId="77777777" w:rsidR="008C1BC2" w:rsidRDefault="008C1BC2">
            <w:pPr>
              <w:spacing w:after="0" w:line="240" w:lineRule="auto"/>
            </w:pP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178281" w14:textId="77777777" w:rsidR="008C1BC2" w:rsidRDefault="008C1BC2">
            <w:pPr>
              <w:spacing w:after="0" w:line="240" w:lineRule="auto"/>
            </w:pPr>
          </w:p>
        </w:tc>
      </w:tr>
      <w:tr w:rsidR="008C1BC2" w14:paraId="03D645B3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94D029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Watts per lamp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0294CD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Power used by each lamp or bulb.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13697E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W/lamp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C2EBA0" w14:textId="77777777" w:rsidR="008C1BC2" w:rsidRDefault="008C1BC2">
            <w:pPr>
              <w:spacing w:after="0" w:line="240" w:lineRule="auto"/>
            </w:pPr>
          </w:p>
        </w:tc>
      </w:tr>
      <w:tr w:rsidR="008C1BC2" w14:paraId="46D5DE48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3C9F12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Ballast factor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AF547A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Fraction representing ballast output; typical values are approximately 0.7 to 1.2.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48851F" w14:textId="77777777" w:rsidR="008C1BC2" w:rsidRDefault="008C1BC2">
            <w:pPr>
              <w:spacing w:after="0" w:line="240" w:lineRule="auto"/>
            </w:pP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279D99" w14:textId="77777777" w:rsidR="008C1BC2" w:rsidRDefault="008C1BC2">
            <w:pPr>
              <w:spacing w:after="0" w:line="240" w:lineRule="auto"/>
            </w:pPr>
          </w:p>
        </w:tc>
      </w:tr>
      <w:tr w:rsidR="008C1BC2" w14:paraId="5DAB92AE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BD58FC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Lamps per fixture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0B7372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Number of lamps or bulbs in each fixture.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58A338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count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7A8E23" w14:textId="77777777" w:rsidR="008C1BC2" w:rsidRDefault="008C1BC2">
            <w:pPr>
              <w:spacing w:after="0" w:line="240" w:lineRule="auto"/>
            </w:pPr>
          </w:p>
        </w:tc>
      </w:tr>
      <w:tr w:rsidR="008C1BC2" w14:paraId="27679D45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26FF5F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Number of fixtures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1F910A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Total number of identical existing fixtures.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0C08F3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count</w:t>
            </w: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BFFD5C" w14:textId="77777777" w:rsidR="008C1BC2" w:rsidRDefault="008C1BC2">
            <w:pPr>
              <w:spacing w:after="0" w:line="240" w:lineRule="auto"/>
            </w:pPr>
          </w:p>
        </w:tc>
      </w:tr>
    </w:tbl>
    <w:p w14:paraId="4D093AA7" w14:textId="77777777" w:rsidR="008C1BC2" w:rsidRDefault="008C1BC2">
      <w:pPr>
        <w:spacing w:after="20"/>
      </w:pPr>
    </w:p>
    <w:p w14:paraId="761C09A8" w14:textId="77777777" w:rsidR="008C1BC2" w:rsidRDefault="00000000">
      <w:pPr>
        <w:pStyle w:val="Heading3"/>
        <w:spacing w:before="100" w:after="60"/>
      </w:pPr>
      <w:r>
        <w:rPr>
          <w:rFonts w:ascii="Arial" w:hAnsi="Arial" w:cs="Arial"/>
          <w:sz w:val="20"/>
        </w:rPr>
        <w:t>Optional lighting-level inputs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77"/>
        <w:gridCol w:w="4003"/>
        <w:gridCol w:w="936"/>
        <w:gridCol w:w="2304"/>
      </w:tblGrid>
      <w:tr w:rsidR="008C1BC2" w14:paraId="786A01B9" w14:textId="77777777">
        <w:trPr>
          <w:cantSplit/>
          <w:tblHeader/>
          <w:jc w:val="center"/>
        </w:trPr>
        <w:tc>
          <w:tcPr>
            <w:tcW w:w="247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AB6EF0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Input</w:t>
            </w:r>
          </w:p>
        </w:tc>
        <w:tc>
          <w:tcPr>
            <w:tcW w:w="400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CBBF3C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Field guidance</w:t>
            </w:r>
          </w:p>
        </w:tc>
        <w:tc>
          <w:tcPr>
            <w:tcW w:w="93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7436AA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Unit</w:t>
            </w:r>
          </w:p>
        </w:tc>
        <w:tc>
          <w:tcPr>
            <w:tcW w:w="2304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61F7BD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Baseline value or source</w:t>
            </w:r>
          </w:p>
        </w:tc>
      </w:tr>
      <w:tr w:rsidR="008C1BC2" w14:paraId="7C25E754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D0FDFC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Lumens per lamp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AC760E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Rated light output for each lamp.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39B1D5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lm/lamp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67FB71" w14:textId="77777777" w:rsidR="008C1BC2" w:rsidRDefault="008C1BC2">
            <w:pPr>
              <w:spacing w:after="0" w:line="240" w:lineRule="auto"/>
            </w:pPr>
          </w:p>
        </w:tc>
      </w:tr>
      <w:tr w:rsidR="008C1BC2" w14:paraId="128A70F7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287414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Coefficient of utilization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FA1922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Fraction of luminaire output reaching the work plane.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A2D61E" w14:textId="77777777" w:rsidR="008C1BC2" w:rsidRDefault="008C1BC2">
            <w:pPr>
              <w:spacing w:after="0" w:line="240" w:lineRule="auto"/>
            </w:pP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FCE92E" w14:textId="77777777" w:rsidR="008C1BC2" w:rsidRDefault="008C1BC2">
            <w:pPr>
              <w:spacing w:after="0" w:line="240" w:lineRule="auto"/>
            </w:pPr>
          </w:p>
        </w:tc>
      </w:tr>
      <w:tr w:rsidR="008C1BC2" w14:paraId="3EEC72CB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1C72BE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Lumen degradation factor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6ADA03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Ratio of maintained lumen output to initial output.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3A69A6" w14:textId="77777777" w:rsidR="008C1BC2" w:rsidRDefault="008C1BC2">
            <w:pPr>
              <w:spacing w:after="0" w:line="240" w:lineRule="auto"/>
            </w:pP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F3E6DE" w14:textId="77777777" w:rsidR="008C1BC2" w:rsidRDefault="008C1BC2">
            <w:pPr>
              <w:spacing w:after="0" w:line="240" w:lineRule="auto"/>
            </w:pPr>
          </w:p>
        </w:tc>
      </w:tr>
      <w:tr w:rsidR="008C1BC2" w14:paraId="238432C5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FCACAB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Lamp life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78C435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Documented rated life from the selected fixture data.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0C05EA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hrs</w:t>
            </w: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4BA19F" w14:textId="77777777" w:rsidR="008C1BC2" w:rsidRDefault="008C1BC2">
            <w:pPr>
              <w:spacing w:after="0" w:line="240" w:lineRule="auto"/>
            </w:pPr>
          </w:p>
        </w:tc>
      </w:tr>
    </w:tbl>
    <w:p w14:paraId="219C7986" w14:textId="77777777" w:rsidR="008C1BC2" w:rsidRDefault="008C1BC2">
      <w:pPr>
        <w:spacing w:after="20"/>
      </w:pPr>
    </w:p>
    <w:p w14:paraId="0AEEC7E0" w14:textId="77777777" w:rsidR="008C1BC2" w:rsidRDefault="00000000">
      <w:pPr>
        <w:pStyle w:val="Heading3"/>
        <w:spacing w:before="100" w:after="60"/>
      </w:pPr>
      <w:r>
        <w:rPr>
          <w:rFonts w:ascii="Arial" w:hAnsi="Arial" w:cs="Arial"/>
          <w:sz w:val="20"/>
        </w:rPr>
        <w:lastRenderedPageBreak/>
        <w:t>Field notes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6624"/>
      </w:tblGrid>
      <w:tr w:rsidR="008C1BC2" w14:paraId="3036FA61" w14:textId="77777777">
        <w:trPr>
          <w:cantSplit/>
          <w:tblHeader/>
          <w:jc w:val="center"/>
        </w:trPr>
        <w:tc>
          <w:tcPr>
            <w:tcW w:w="309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7686B7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Document these observations</w:t>
            </w:r>
          </w:p>
        </w:tc>
        <w:tc>
          <w:tcPr>
            <w:tcW w:w="662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1ABFA5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Notes</w:t>
            </w:r>
          </w:p>
        </w:tc>
      </w:tr>
      <w:tr w:rsidR="008C1BC2" w14:paraId="1D33573E" w14:textId="77777777">
        <w:trPr>
          <w:cantSplit/>
          <w:trHeight w:val="835"/>
          <w:jc w:val="center"/>
        </w:trPr>
        <w:tc>
          <w:tcPr>
            <w:tcW w:w="309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30221F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Fixture and ballast nameplate information; Existing controls and schedule; Lighting-level or task observations; Photographs and source notes.</w:t>
            </w:r>
          </w:p>
        </w:tc>
        <w:tc>
          <w:tcPr>
            <w:tcW w:w="66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99D2A7" w14:textId="77777777" w:rsidR="008C1BC2" w:rsidRDefault="008C1BC2">
            <w:pPr>
              <w:spacing w:after="0" w:line="240" w:lineRule="auto"/>
            </w:pPr>
          </w:p>
        </w:tc>
      </w:tr>
    </w:tbl>
    <w:p w14:paraId="55A6A1B1" w14:textId="77777777" w:rsidR="008C1BC2" w:rsidRDefault="008C1BC2">
      <w:pPr>
        <w:spacing w:after="20"/>
      </w:pPr>
    </w:p>
    <w:p w14:paraId="7495D7AB" w14:textId="77777777" w:rsidR="008C1BC2" w:rsidRDefault="00000000">
      <w:pPr>
        <w:pStyle w:val="Heading3"/>
        <w:spacing w:before="100" w:after="60"/>
      </w:pPr>
      <w:r>
        <w:rPr>
          <w:rFonts w:ascii="Arial" w:hAnsi="Arial" w:cs="Arial"/>
          <w:sz w:val="20"/>
        </w:rPr>
        <w:t>Ready for MEASUR entry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03"/>
        <w:gridCol w:w="4357"/>
        <w:gridCol w:w="503"/>
        <w:gridCol w:w="4357"/>
      </w:tblGrid>
      <w:tr w:rsidR="008C1BC2" w14:paraId="2B1B5B5E" w14:textId="77777777">
        <w:trPr>
          <w:cantSplit/>
          <w:tblHeader/>
          <w:jc w:val="center"/>
        </w:trPr>
        <w:tc>
          <w:tcPr>
            <w:tcW w:w="50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7FA931" w14:textId="77777777" w:rsidR="008C1BC2" w:rsidRDefault="008C1BC2">
            <w:pPr>
              <w:spacing w:after="0" w:line="240" w:lineRule="auto"/>
            </w:pPr>
          </w:p>
        </w:tc>
        <w:tc>
          <w:tcPr>
            <w:tcW w:w="435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8A9032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Baseline check</w:t>
            </w:r>
          </w:p>
        </w:tc>
        <w:tc>
          <w:tcPr>
            <w:tcW w:w="50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CAAE5F" w14:textId="77777777" w:rsidR="008C1BC2" w:rsidRDefault="008C1BC2">
            <w:pPr>
              <w:spacing w:after="0" w:line="240" w:lineRule="auto"/>
            </w:pPr>
          </w:p>
        </w:tc>
        <w:tc>
          <w:tcPr>
            <w:tcW w:w="435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90550B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Baseline check</w:t>
            </w:r>
          </w:p>
        </w:tc>
      </w:tr>
      <w:tr w:rsidR="008C1BC2" w14:paraId="631CAEF3" w14:textId="77777777">
        <w:trPr>
          <w:cantSplit/>
          <w:trHeight w:val="389"/>
          <w:jc w:val="center"/>
        </w:trPr>
        <w:tc>
          <w:tcPr>
            <w:tcW w:w="5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8CECDB" w14:textId="77777777" w:rsidR="008C1BC2" w:rsidRDefault="00000000">
            <w:pPr>
              <w:spacing w:after="0" w:line="240" w:lineRule="auto"/>
              <w:jc w:val="center"/>
            </w:pPr>
            <w:r>
              <w:rPr>
                <w:rFonts w:cs="Arial"/>
                <w:sz w:val="16"/>
              </w:rPr>
              <w:t>[ ]</w:t>
            </w:r>
          </w:p>
        </w:tc>
        <w:tc>
          <w:tcPr>
            <w:tcW w:w="43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6760E1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Existing fixture type, lamp power, lamps per fixture, and fixture count are documented.</w:t>
            </w:r>
          </w:p>
        </w:tc>
        <w:tc>
          <w:tcPr>
            <w:tcW w:w="5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FC70FA" w14:textId="77777777" w:rsidR="008C1BC2" w:rsidRDefault="00000000">
            <w:pPr>
              <w:spacing w:after="0" w:line="240" w:lineRule="auto"/>
              <w:jc w:val="center"/>
            </w:pPr>
            <w:r>
              <w:rPr>
                <w:rFonts w:cs="Arial"/>
                <w:sz w:val="16"/>
              </w:rPr>
              <w:t>[ ]</w:t>
            </w:r>
          </w:p>
        </w:tc>
        <w:tc>
          <w:tcPr>
            <w:tcW w:w="43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870D7A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Operating hours and electricity cost are available.</w:t>
            </w:r>
          </w:p>
        </w:tc>
      </w:tr>
      <w:tr w:rsidR="008C1BC2" w14:paraId="5334C329" w14:textId="77777777">
        <w:trPr>
          <w:cantSplit/>
          <w:trHeight w:val="389"/>
          <w:jc w:val="center"/>
        </w:trPr>
        <w:tc>
          <w:tcPr>
            <w:tcW w:w="5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7091DE" w14:textId="77777777" w:rsidR="008C1BC2" w:rsidRDefault="00000000">
            <w:pPr>
              <w:spacing w:after="0" w:line="240" w:lineRule="auto"/>
              <w:jc w:val="center"/>
            </w:pPr>
            <w:r>
              <w:rPr>
                <w:rFonts w:cs="Arial"/>
                <w:sz w:val="16"/>
              </w:rPr>
              <w:t>[ ]</w:t>
            </w:r>
          </w:p>
        </w:tc>
        <w:tc>
          <w:tcPr>
            <w:tcW w:w="435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98D994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Optional lighting-level fields are completed or marked unavailable.</w:t>
            </w:r>
          </w:p>
        </w:tc>
        <w:tc>
          <w:tcPr>
            <w:tcW w:w="5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DFB3C5" w14:textId="77777777" w:rsidR="008C1BC2" w:rsidRDefault="00000000">
            <w:pPr>
              <w:spacing w:after="0" w:line="240" w:lineRule="auto"/>
              <w:jc w:val="center"/>
            </w:pPr>
            <w:r>
              <w:rPr>
                <w:rFonts w:cs="Arial"/>
                <w:sz w:val="16"/>
              </w:rPr>
              <w:t>[ ]</w:t>
            </w:r>
          </w:p>
        </w:tc>
        <w:tc>
          <w:tcPr>
            <w:tcW w:w="435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005E77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No replacement fixture is entered in this baseline workbook.</w:t>
            </w:r>
          </w:p>
        </w:tc>
      </w:tr>
    </w:tbl>
    <w:p w14:paraId="2A2FE41F" w14:textId="77777777" w:rsidR="008C1BC2" w:rsidRDefault="008C1BC2">
      <w:pPr>
        <w:spacing w:after="20"/>
      </w:pPr>
    </w:p>
    <w:p w14:paraId="0A4F4624" w14:textId="77777777" w:rsidR="008C1BC2" w:rsidRDefault="00000000">
      <w:pPr>
        <w:pStyle w:val="Heading1"/>
        <w:pageBreakBefore/>
        <w:spacing w:before="160" w:after="60"/>
      </w:pPr>
      <w:bookmarkStart w:id="10" w:name="_Toc240615096"/>
      <w:r>
        <w:rPr>
          <w:rFonts w:ascii="Arial" w:hAnsi="Arial" w:cs="Arial"/>
          <w:sz w:val="34"/>
        </w:rPr>
        <w:lastRenderedPageBreak/>
        <w:t>Process Heating Systems</w:t>
      </w:r>
      <w:bookmarkEnd w:id="10"/>
    </w:p>
    <w:p w14:paraId="1E42947E" w14:textId="77777777" w:rsidR="008C1BC2" w:rsidRDefault="00000000">
      <w:pPr>
        <w:spacing w:after="60" w:line="240" w:lineRule="auto"/>
      </w:pPr>
      <w:r>
        <w:rPr>
          <w:rFonts w:cs="Arial"/>
          <w:sz w:val="18"/>
        </w:rPr>
        <w:t>Use these records to document current combustion exhaust conditions, furnace surface losses, and exhaust streams that may support waste heat recovery.</w:t>
      </w:r>
    </w:p>
    <w:p w14:paraId="7B476F33" w14:textId="77777777" w:rsidR="008C1BC2" w:rsidRDefault="00000000">
      <w:pPr>
        <w:pStyle w:val="Heading2"/>
        <w:spacing w:before="160" w:after="60"/>
      </w:pPr>
      <w:bookmarkStart w:id="11" w:name="_Toc240615097"/>
      <w:r>
        <w:rPr>
          <w:rFonts w:ascii="Arial" w:hAnsi="Arial" w:cs="Arial"/>
          <w:sz w:val="26"/>
        </w:rPr>
        <w:t>Opportunity 1 Optimize the air to fuel ratio</w:t>
      </w:r>
      <w:bookmarkEnd w:id="11"/>
    </w:p>
    <w:tbl>
      <w:tblPr>
        <w:tblW w:w="0" w:type="auto"/>
        <w:jc w:val="center"/>
        <w:tblBorders>
          <w:top w:val="single" w:sz="6" w:space="0" w:color="B7CDE2"/>
          <w:left w:val="single" w:sz="6" w:space="0" w:color="B7CDE2"/>
          <w:bottom w:val="single" w:sz="6" w:space="0" w:color="B7CDE2"/>
          <w:right w:val="single" w:sz="6" w:space="0" w:color="B7CDE2"/>
          <w:insideH w:val="single" w:sz="6" w:space="0" w:color="B7CDE2"/>
          <w:insideV w:val="single" w:sz="6" w:space="0" w:color="B7CDE2"/>
        </w:tblBorders>
        <w:tblLayout w:type="fixed"/>
        <w:tblLook w:val="04A0" w:firstRow="1" w:lastRow="0" w:firstColumn="1" w:lastColumn="0" w:noHBand="0" w:noVBand="1"/>
      </w:tblPr>
      <w:tblGrid>
        <w:gridCol w:w="8136"/>
        <w:gridCol w:w="1584"/>
      </w:tblGrid>
      <w:tr w:rsidR="008C1BC2" w14:paraId="1C11E2F0" w14:textId="77777777">
        <w:trPr>
          <w:jc w:val="center"/>
        </w:trPr>
        <w:tc>
          <w:tcPr>
            <w:tcW w:w="813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81F807" w14:textId="46363BE2" w:rsidR="008C1BC2" w:rsidRDefault="00000000">
            <w:pPr>
              <w:spacing w:after="40"/>
            </w:pPr>
            <w:r>
              <w:rPr>
                <w:rFonts w:cs="Arial"/>
                <w:b/>
              </w:rPr>
              <w:t xml:space="preserve">MEASUR path: </w:t>
            </w:r>
            <w:hyperlink r:id="rId28">
              <w:r w:rsidR="008C1BC2">
                <w:rPr>
                  <w:color w:val="1F6D83"/>
                  <w:u w:val="single"/>
                </w:rPr>
                <w:t>Process Heating &gt; Flue Gas Loss</w:t>
              </w:r>
            </w:hyperlink>
          </w:p>
          <w:p w14:paraId="5B151229" w14:textId="1A3474B1" w:rsidR="008C1BC2" w:rsidRDefault="008C1BC2">
            <w:pPr>
              <w:spacing w:after="0"/>
            </w:pPr>
            <w:hyperlink r:id="rId29">
              <w:r>
                <w:rPr>
                  <w:color w:val="1F6D83"/>
                  <w:u w:val="single"/>
                </w:rPr>
                <w:t>https://measur.ornl.gov/calculators/flue-gas</w:t>
              </w:r>
            </w:hyperlink>
          </w:p>
        </w:tc>
        <w:tc>
          <w:tcPr>
            <w:tcW w:w="158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266A535" w14:textId="77777777" w:rsidR="008C1BC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6D963CB" wp14:editId="4CD62822">
                  <wp:extent cx="566928" cy="566928"/>
                  <wp:effectExtent l="0" t="0" r="0" b="0"/>
                  <wp:docPr id="9" name="Picture 9" descr="QR code for Process Heating &gt; Flue Gas Loss" title="QR code for Process Heating &gt; Flue Gas Lo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DCB4D3" w14:textId="77777777" w:rsidR="008C1BC2" w:rsidRDefault="00000000">
            <w:pPr>
              <w:jc w:val="center"/>
            </w:pPr>
            <w:r>
              <w:rPr>
                <w:rFonts w:cs="Arial"/>
                <w:color w:val="666666"/>
                <w:sz w:val="14"/>
              </w:rPr>
              <w:t>Scan to open</w:t>
            </w:r>
          </w:p>
        </w:tc>
      </w:tr>
    </w:tbl>
    <w:p w14:paraId="753BD452" w14:textId="77777777" w:rsidR="008C1BC2" w:rsidRDefault="008C1BC2">
      <w:pPr>
        <w:spacing w:after="20"/>
      </w:pPr>
    </w:p>
    <w:p w14:paraId="134D4467" w14:textId="77777777" w:rsidR="008C1BC2" w:rsidRDefault="00000000">
      <w:pPr>
        <w:spacing w:after="60" w:line="240" w:lineRule="auto"/>
      </w:pPr>
      <w:r>
        <w:rPr>
          <w:rFonts w:cs="Arial"/>
          <w:b/>
          <w:sz w:val="18"/>
        </w:rPr>
        <w:t xml:space="preserve">Calculator context. </w:t>
      </w:r>
      <w:r>
        <w:rPr>
          <w:rFonts w:cs="Arial"/>
          <w:sz w:val="18"/>
        </w:rPr>
        <w:t>Flue Gas Loss estimates available heat and exhaust losses from fuel properties, temperatures, and either measured oxygen or excess air. Use one consistent, steady operating condition.</w:t>
      </w:r>
    </w:p>
    <w:p w14:paraId="1645EB94" w14:textId="77777777" w:rsidR="008C1BC2" w:rsidRDefault="00000000">
      <w:pPr>
        <w:pStyle w:val="Heading3"/>
        <w:spacing w:before="100" w:after="60"/>
      </w:pPr>
      <w:r>
        <w:rPr>
          <w:rFonts w:ascii="Arial" w:hAnsi="Arial" w:cs="Arial"/>
          <w:sz w:val="20"/>
        </w:rPr>
        <w:t>Record identification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6624"/>
      </w:tblGrid>
      <w:tr w:rsidR="008C1BC2" w14:paraId="3E72CE09" w14:textId="77777777">
        <w:trPr>
          <w:cantSplit/>
          <w:tblHeader/>
          <w:jc w:val="center"/>
        </w:trPr>
        <w:tc>
          <w:tcPr>
            <w:tcW w:w="309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6B3D2C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Record field</w:t>
            </w:r>
          </w:p>
        </w:tc>
        <w:tc>
          <w:tcPr>
            <w:tcW w:w="662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168180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Entry</w:t>
            </w:r>
          </w:p>
        </w:tc>
      </w:tr>
      <w:tr w:rsidR="008C1BC2" w14:paraId="6A973F3D" w14:textId="77777777">
        <w:trPr>
          <w:cantSplit/>
          <w:trHeight w:val="403"/>
          <w:jc w:val="center"/>
        </w:trPr>
        <w:tc>
          <w:tcPr>
            <w:tcW w:w="309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57147F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Furnace, oven, or burner tag</w:t>
            </w:r>
          </w:p>
        </w:tc>
        <w:tc>
          <w:tcPr>
            <w:tcW w:w="66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BA3531" w14:textId="77777777" w:rsidR="008C1BC2" w:rsidRDefault="008C1BC2">
            <w:pPr>
              <w:spacing w:after="0" w:line="240" w:lineRule="auto"/>
            </w:pPr>
          </w:p>
        </w:tc>
      </w:tr>
      <w:tr w:rsidR="008C1BC2" w14:paraId="135FADB5" w14:textId="77777777">
        <w:trPr>
          <w:cantSplit/>
          <w:trHeight w:val="403"/>
          <w:jc w:val="center"/>
        </w:trPr>
        <w:tc>
          <w:tcPr>
            <w:tcW w:w="309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61E7F8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Process and operating state</w:t>
            </w:r>
          </w:p>
        </w:tc>
        <w:tc>
          <w:tcPr>
            <w:tcW w:w="662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0CE2A6" w14:textId="77777777" w:rsidR="008C1BC2" w:rsidRDefault="008C1BC2">
            <w:pPr>
              <w:spacing w:after="0" w:line="240" w:lineRule="auto"/>
            </w:pPr>
          </w:p>
        </w:tc>
      </w:tr>
      <w:tr w:rsidR="008C1BC2" w14:paraId="0F5B904F" w14:textId="77777777">
        <w:trPr>
          <w:cantSplit/>
          <w:trHeight w:val="403"/>
          <w:jc w:val="center"/>
        </w:trPr>
        <w:tc>
          <w:tcPr>
            <w:tcW w:w="309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97C375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Assessment record number</w:t>
            </w:r>
          </w:p>
        </w:tc>
        <w:tc>
          <w:tcPr>
            <w:tcW w:w="66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323D04" w14:textId="77777777" w:rsidR="008C1BC2" w:rsidRDefault="008C1BC2">
            <w:pPr>
              <w:spacing w:after="0" w:line="240" w:lineRule="auto"/>
            </w:pPr>
          </w:p>
        </w:tc>
      </w:tr>
    </w:tbl>
    <w:p w14:paraId="46BBCF9C" w14:textId="77777777" w:rsidR="008C1BC2" w:rsidRDefault="008C1BC2">
      <w:pPr>
        <w:spacing w:after="20"/>
      </w:pPr>
    </w:p>
    <w:p w14:paraId="2E187442" w14:textId="77777777" w:rsidR="008C1BC2" w:rsidRDefault="00000000">
      <w:pPr>
        <w:pStyle w:val="Heading3"/>
        <w:spacing w:before="100" w:after="60"/>
      </w:pPr>
      <w:r>
        <w:rPr>
          <w:rFonts w:ascii="Arial" w:hAnsi="Arial" w:cs="Arial"/>
          <w:sz w:val="20"/>
        </w:rPr>
        <w:t>Baseline inputs for Flue Gas Loss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77"/>
        <w:gridCol w:w="4003"/>
        <w:gridCol w:w="936"/>
        <w:gridCol w:w="2304"/>
      </w:tblGrid>
      <w:tr w:rsidR="008C1BC2" w14:paraId="0EA97AC1" w14:textId="77777777">
        <w:trPr>
          <w:cantSplit/>
          <w:tblHeader/>
          <w:jc w:val="center"/>
        </w:trPr>
        <w:tc>
          <w:tcPr>
            <w:tcW w:w="247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30C09E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Input</w:t>
            </w:r>
          </w:p>
        </w:tc>
        <w:tc>
          <w:tcPr>
            <w:tcW w:w="400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5A79E4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Field guidance</w:t>
            </w:r>
          </w:p>
        </w:tc>
        <w:tc>
          <w:tcPr>
            <w:tcW w:w="93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02E97B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Unit</w:t>
            </w:r>
          </w:p>
        </w:tc>
        <w:tc>
          <w:tcPr>
            <w:tcW w:w="2304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C402BB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Baseline value or source</w:t>
            </w:r>
          </w:p>
        </w:tc>
      </w:tr>
      <w:tr w:rsidR="008C1BC2" w14:paraId="3280860B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D70825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Annual operating hours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603899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Number of hours the heating equipment operates each year.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683885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hrs/yr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4D3895" w14:textId="77777777" w:rsidR="008C1BC2" w:rsidRDefault="008C1BC2">
            <w:pPr>
              <w:spacing w:after="0" w:line="240" w:lineRule="auto"/>
            </w:pPr>
          </w:p>
        </w:tc>
      </w:tr>
      <w:tr w:rsidR="008C1BC2" w14:paraId="4FB05E81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A32CA4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Fuel cost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F43E7C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Cost per selected MEASUR energy unit.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0DE9A5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$/unit</w:t>
            </w: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C94D8A" w14:textId="77777777" w:rsidR="008C1BC2" w:rsidRDefault="008C1BC2">
            <w:pPr>
              <w:spacing w:after="0" w:line="240" w:lineRule="auto"/>
            </w:pPr>
          </w:p>
        </w:tc>
      </w:tr>
      <w:tr w:rsidR="008C1BC2" w14:paraId="0CF7FE91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265D9F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Fuel form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E25FAD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Select Gas by Volume or Solid/Liquid by Mass.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7D2B31" w14:textId="77777777" w:rsidR="008C1BC2" w:rsidRDefault="008C1BC2">
            <w:pPr>
              <w:spacing w:after="0" w:line="240" w:lineRule="auto"/>
            </w:pP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EECB3F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Gas by Volume</w:t>
            </w:r>
          </w:p>
        </w:tc>
      </w:tr>
      <w:tr w:rsidR="008C1BC2" w14:paraId="39089D24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EDA984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Fuel preset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8CE034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Select the closest standard MEASUR fuel; use the custom table only if needed.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820E06" w14:textId="77777777" w:rsidR="008C1BC2" w:rsidRDefault="008C1BC2">
            <w:pPr>
              <w:spacing w:after="0" w:line="240" w:lineRule="auto"/>
            </w:pP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60BB92" w14:textId="77777777" w:rsidR="008C1BC2" w:rsidRDefault="008C1BC2">
            <w:pPr>
              <w:spacing w:after="0" w:line="240" w:lineRule="auto"/>
            </w:pPr>
          </w:p>
        </w:tc>
      </w:tr>
      <w:tr w:rsidR="008C1BC2" w14:paraId="0B280837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814466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Flue gas temperature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29BA1E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Temperature at the documented exhaust measurement location.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D61287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deg F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9181AA" w14:textId="77777777" w:rsidR="008C1BC2" w:rsidRDefault="008C1BC2">
            <w:pPr>
              <w:spacing w:after="0" w:line="240" w:lineRule="auto"/>
            </w:pPr>
          </w:p>
        </w:tc>
      </w:tr>
      <w:tr w:rsidR="008C1BC2" w14:paraId="26F07014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CFD4F7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Ambient air temperature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29B6EF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Temperature of the air surrounding the combustion equipment.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5BD94C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deg F</w:t>
            </w: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AC16B9" w14:textId="77777777" w:rsidR="008C1BC2" w:rsidRDefault="008C1BC2">
            <w:pPr>
              <w:spacing w:after="0" w:line="240" w:lineRule="auto"/>
            </w:pPr>
          </w:p>
        </w:tc>
      </w:tr>
      <w:tr w:rsidR="008C1BC2" w14:paraId="3545581E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0883EF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Oxygen calculation method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BA4B67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Record whether oxygen in flue gas or excess air is known.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EB97B0" w14:textId="77777777" w:rsidR="008C1BC2" w:rsidRDefault="008C1BC2">
            <w:pPr>
              <w:spacing w:after="0" w:line="240" w:lineRule="auto"/>
            </w:pP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274316" w14:textId="77777777" w:rsidR="008C1BC2" w:rsidRDefault="008C1BC2">
            <w:pPr>
              <w:spacing w:after="0" w:line="240" w:lineRule="auto"/>
            </w:pPr>
          </w:p>
        </w:tc>
      </w:tr>
      <w:tr w:rsidR="008C1BC2" w14:paraId="1066E20B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52486C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O2 in flue gas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B122B0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Dry flue-gas oxygen concentration when this method is used.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8C9068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%</w:t>
            </w: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8CB0C8" w14:textId="77777777" w:rsidR="008C1BC2" w:rsidRDefault="008C1BC2">
            <w:pPr>
              <w:spacing w:after="0" w:line="240" w:lineRule="auto"/>
            </w:pPr>
          </w:p>
        </w:tc>
      </w:tr>
      <w:tr w:rsidR="008C1BC2" w14:paraId="04D15032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FA7D5D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Excess air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A82990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Enter instead of O2 when excess air is the known value.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4F2573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%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5C5FBB" w14:textId="77777777" w:rsidR="008C1BC2" w:rsidRDefault="008C1BC2">
            <w:pPr>
              <w:spacing w:after="0" w:line="240" w:lineRule="auto"/>
            </w:pPr>
          </w:p>
        </w:tc>
      </w:tr>
      <w:tr w:rsidR="008C1BC2" w14:paraId="4B8A4746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FE37AC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Combustion air temperature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AAB373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Temperature of air supplied for combustion.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B32743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deg F</w:t>
            </w: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F5D8C8" w14:textId="77777777" w:rsidR="008C1BC2" w:rsidRDefault="008C1BC2">
            <w:pPr>
              <w:spacing w:after="0" w:line="240" w:lineRule="auto"/>
            </w:pPr>
          </w:p>
        </w:tc>
      </w:tr>
      <w:tr w:rsidR="008C1BC2" w14:paraId="061F39E3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DD3860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Fuel temperature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C87C96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Temperature of fuel entering the combustion process.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606BCB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deg F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143AC4" w14:textId="77777777" w:rsidR="008C1BC2" w:rsidRDefault="008C1BC2">
            <w:pPr>
              <w:spacing w:after="0" w:line="240" w:lineRule="auto"/>
            </w:pPr>
          </w:p>
        </w:tc>
      </w:tr>
      <w:tr w:rsidR="008C1BC2" w14:paraId="0C70A89E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FC7448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Moisture in combustion air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05DE8C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Moisture content used by the MEASUR fuel calculation.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378C61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%</w:t>
            </w: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11582E" w14:textId="77777777" w:rsidR="008C1BC2" w:rsidRDefault="008C1BC2">
            <w:pPr>
              <w:spacing w:after="0" w:line="240" w:lineRule="auto"/>
            </w:pPr>
          </w:p>
        </w:tc>
      </w:tr>
      <w:tr w:rsidR="008C1BC2" w14:paraId="6E4DE4F0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0168F3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lastRenderedPageBreak/>
              <w:t>Fuel consumption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240AEB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Current fuel heat input rate for the baseline condition.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C3AEA4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MMBtu/hr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0F982E" w14:textId="77777777" w:rsidR="008C1BC2" w:rsidRDefault="008C1BC2">
            <w:pPr>
              <w:spacing w:after="0" w:line="240" w:lineRule="auto"/>
            </w:pPr>
          </w:p>
        </w:tc>
      </w:tr>
    </w:tbl>
    <w:p w14:paraId="3D54CF49" w14:textId="77777777" w:rsidR="008C1BC2" w:rsidRDefault="008C1BC2">
      <w:pPr>
        <w:spacing w:after="20"/>
      </w:pPr>
    </w:p>
    <w:p w14:paraId="79A10659" w14:textId="77777777" w:rsidR="008C1BC2" w:rsidRDefault="00000000">
      <w:pPr>
        <w:pStyle w:val="Heading3"/>
        <w:spacing w:before="100" w:after="60"/>
      </w:pPr>
      <w:r>
        <w:rPr>
          <w:rFonts w:ascii="Arial" w:hAnsi="Arial" w:cs="Arial"/>
          <w:sz w:val="20"/>
        </w:rPr>
        <w:t>Additional solid or liquid fuel inputs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77"/>
        <w:gridCol w:w="4003"/>
        <w:gridCol w:w="936"/>
        <w:gridCol w:w="2304"/>
      </w:tblGrid>
      <w:tr w:rsidR="008C1BC2" w14:paraId="31ED6FF3" w14:textId="77777777">
        <w:trPr>
          <w:cantSplit/>
          <w:tblHeader/>
          <w:jc w:val="center"/>
        </w:trPr>
        <w:tc>
          <w:tcPr>
            <w:tcW w:w="247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7D7493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Input</w:t>
            </w:r>
          </w:p>
        </w:tc>
        <w:tc>
          <w:tcPr>
            <w:tcW w:w="400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EE08FD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Field guidance</w:t>
            </w:r>
          </w:p>
        </w:tc>
        <w:tc>
          <w:tcPr>
            <w:tcW w:w="93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DBA6BB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Unit</w:t>
            </w:r>
          </w:p>
        </w:tc>
        <w:tc>
          <w:tcPr>
            <w:tcW w:w="2304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981F16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Baseline value or source</w:t>
            </w:r>
          </w:p>
        </w:tc>
      </w:tr>
      <w:tr w:rsidR="008C1BC2" w14:paraId="22DB424F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EC98C3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Ash discharge temperature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AD68BA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Temperature of ash leaving the combustion process.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977305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deg F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2483A5" w14:textId="77777777" w:rsidR="008C1BC2" w:rsidRDefault="008C1BC2">
            <w:pPr>
              <w:spacing w:after="0" w:line="240" w:lineRule="auto"/>
            </w:pPr>
          </w:p>
        </w:tc>
      </w:tr>
      <w:tr w:rsidR="008C1BC2" w14:paraId="3F0B80DC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8BA3B8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Unburned carbon in ash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14AD93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Mass fraction of unburned carbon in discharged ash.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53B12C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%</w:t>
            </w: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C0DDD8" w14:textId="77777777" w:rsidR="008C1BC2" w:rsidRDefault="008C1BC2">
            <w:pPr>
              <w:spacing w:after="0" w:line="240" w:lineRule="auto"/>
            </w:pPr>
          </w:p>
        </w:tc>
      </w:tr>
    </w:tbl>
    <w:p w14:paraId="375B4626" w14:textId="77777777" w:rsidR="008C1BC2" w:rsidRDefault="008C1BC2">
      <w:pPr>
        <w:spacing w:after="20"/>
      </w:pPr>
    </w:p>
    <w:p w14:paraId="439EEB8F" w14:textId="77777777" w:rsidR="008C1BC2" w:rsidRDefault="00000000">
      <w:pPr>
        <w:pStyle w:val="Heading3"/>
        <w:spacing w:before="100" w:after="60"/>
      </w:pPr>
      <w:r>
        <w:rPr>
          <w:rFonts w:ascii="Arial" w:hAnsi="Arial" w:cs="Arial"/>
          <w:sz w:val="20"/>
        </w:rPr>
        <w:t>Optional custom fuel composition</w:t>
      </w:r>
    </w:p>
    <w:p w14:paraId="42BF98ED" w14:textId="77777777" w:rsidR="008C1BC2" w:rsidRDefault="00000000">
      <w:pPr>
        <w:spacing w:after="60" w:line="240" w:lineRule="auto"/>
      </w:pPr>
      <w:r>
        <w:rPr>
          <w:rFonts w:cs="Arial"/>
          <w:i/>
          <w:sz w:val="18"/>
        </w:rPr>
        <w:t>Complete only when a standard MEASUR fuel preset is unavailable. Gas values are volume percent; solid or liquid values are mass percent.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936"/>
        <w:gridCol w:w="1944"/>
        <w:gridCol w:w="936"/>
        <w:gridCol w:w="2376"/>
        <w:gridCol w:w="1584"/>
      </w:tblGrid>
      <w:tr w:rsidR="008C1BC2" w14:paraId="6A5FF54B" w14:textId="77777777">
        <w:trPr>
          <w:cantSplit/>
          <w:tblHeader/>
          <w:jc w:val="center"/>
        </w:trPr>
        <w:tc>
          <w:tcPr>
            <w:tcW w:w="1944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5A9CFB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Custom gas</w:t>
            </w:r>
          </w:p>
        </w:tc>
        <w:tc>
          <w:tcPr>
            <w:tcW w:w="93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451DB3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Value</w:t>
            </w:r>
          </w:p>
        </w:tc>
        <w:tc>
          <w:tcPr>
            <w:tcW w:w="1944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915808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Custom gas</w:t>
            </w:r>
          </w:p>
        </w:tc>
        <w:tc>
          <w:tcPr>
            <w:tcW w:w="93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EB1C6D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Value</w:t>
            </w:r>
          </w:p>
        </w:tc>
        <w:tc>
          <w:tcPr>
            <w:tcW w:w="237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AE3C44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Custom solid/liquid</w:t>
            </w:r>
          </w:p>
        </w:tc>
        <w:tc>
          <w:tcPr>
            <w:tcW w:w="1584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4ADF2A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Value</w:t>
            </w:r>
          </w:p>
        </w:tc>
      </w:tr>
      <w:tr w:rsidR="008C1BC2" w14:paraId="54D170DE" w14:textId="77777777">
        <w:trPr>
          <w:cantSplit/>
          <w:trHeight w:val="389"/>
          <w:jc w:val="center"/>
        </w:trPr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523070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Methane CH4 (%)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1922A3" w14:textId="77777777" w:rsidR="008C1BC2" w:rsidRDefault="008C1BC2">
            <w:pPr>
              <w:spacing w:after="0" w:line="240" w:lineRule="auto"/>
            </w:pP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529AEA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Ethane C2H6 (%)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0DB25D" w14:textId="77777777" w:rsidR="008C1BC2" w:rsidRDefault="008C1BC2">
            <w:pPr>
              <w:spacing w:after="0" w:line="240" w:lineRule="auto"/>
            </w:pPr>
          </w:p>
        </w:tc>
        <w:tc>
          <w:tcPr>
            <w:tcW w:w="23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806BD5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Carbon (%)</w:t>
            </w:r>
          </w:p>
        </w:tc>
        <w:tc>
          <w:tcPr>
            <w:tcW w:w="15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B5A03F" w14:textId="77777777" w:rsidR="008C1BC2" w:rsidRDefault="008C1BC2">
            <w:pPr>
              <w:spacing w:after="0" w:line="240" w:lineRule="auto"/>
            </w:pPr>
          </w:p>
        </w:tc>
      </w:tr>
      <w:tr w:rsidR="008C1BC2" w14:paraId="1596E69C" w14:textId="77777777">
        <w:trPr>
          <w:cantSplit/>
          <w:trHeight w:val="389"/>
          <w:jc w:val="center"/>
        </w:trPr>
        <w:tc>
          <w:tcPr>
            <w:tcW w:w="194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E3E8A4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Nitrogen N2 (%)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6095F3" w14:textId="77777777" w:rsidR="008C1BC2" w:rsidRDefault="008C1BC2">
            <w:pPr>
              <w:spacing w:after="0" w:line="240" w:lineRule="auto"/>
            </w:pPr>
          </w:p>
        </w:tc>
        <w:tc>
          <w:tcPr>
            <w:tcW w:w="194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6551DC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Hydrogen H2 (%)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0259CF" w14:textId="77777777" w:rsidR="008C1BC2" w:rsidRDefault="008C1BC2">
            <w:pPr>
              <w:spacing w:after="0" w:line="240" w:lineRule="auto"/>
            </w:pPr>
          </w:p>
        </w:tc>
        <w:tc>
          <w:tcPr>
            <w:tcW w:w="23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3C41D4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Hydrogen (%)</w:t>
            </w:r>
          </w:p>
        </w:tc>
        <w:tc>
          <w:tcPr>
            <w:tcW w:w="158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B61D82" w14:textId="77777777" w:rsidR="008C1BC2" w:rsidRDefault="008C1BC2">
            <w:pPr>
              <w:spacing w:after="0" w:line="240" w:lineRule="auto"/>
            </w:pPr>
          </w:p>
        </w:tc>
      </w:tr>
      <w:tr w:rsidR="008C1BC2" w14:paraId="57676530" w14:textId="77777777">
        <w:trPr>
          <w:cantSplit/>
          <w:trHeight w:val="389"/>
          <w:jc w:val="center"/>
        </w:trPr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19B52E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Propane C3H8 (%)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487CA1" w14:textId="77777777" w:rsidR="008C1BC2" w:rsidRDefault="008C1BC2">
            <w:pPr>
              <w:spacing w:after="0" w:line="240" w:lineRule="auto"/>
            </w:pP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E1FAF0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Butane and higher (%)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64A9D8" w14:textId="77777777" w:rsidR="008C1BC2" w:rsidRDefault="008C1BC2">
            <w:pPr>
              <w:spacing w:after="0" w:line="240" w:lineRule="auto"/>
            </w:pPr>
          </w:p>
        </w:tc>
        <w:tc>
          <w:tcPr>
            <w:tcW w:w="23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D4A973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Sulfur (%)</w:t>
            </w:r>
          </w:p>
        </w:tc>
        <w:tc>
          <w:tcPr>
            <w:tcW w:w="15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755C6B" w14:textId="77777777" w:rsidR="008C1BC2" w:rsidRDefault="008C1BC2">
            <w:pPr>
              <w:spacing w:after="0" w:line="240" w:lineRule="auto"/>
            </w:pPr>
          </w:p>
        </w:tc>
      </w:tr>
      <w:tr w:rsidR="008C1BC2" w14:paraId="5E127144" w14:textId="77777777">
        <w:trPr>
          <w:cantSplit/>
          <w:trHeight w:val="389"/>
          <w:jc w:val="center"/>
        </w:trPr>
        <w:tc>
          <w:tcPr>
            <w:tcW w:w="194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A1C6FE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Water H2O (%)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5BCEF9" w14:textId="77777777" w:rsidR="008C1BC2" w:rsidRDefault="008C1BC2">
            <w:pPr>
              <w:spacing w:after="0" w:line="240" w:lineRule="auto"/>
            </w:pPr>
          </w:p>
        </w:tc>
        <w:tc>
          <w:tcPr>
            <w:tcW w:w="194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1FF1FD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Carbon monoxide CO (%)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932DFC" w14:textId="77777777" w:rsidR="008C1BC2" w:rsidRDefault="008C1BC2">
            <w:pPr>
              <w:spacing w:after="0" w:line="240" w:lineRule="auto"/>
            </w:pPr>
          </w:p>
        </w:tc>
        <w:tc>
          <w:tcPr>
            <w:tcW w:w="23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57E36E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Inert ash (%)</w:t>
            </w:r>
          </w:p>
        </w:tc>
        <w:tc>
          <w:tcPr>
            <w:tcW w:w="158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BCC65B" w14:textId="77777777" w:rsidR="008C1BC2" w:rsidRDefault="008C1BC2">
            <w:pPr>
              <w:spacing w:after="0" w:line="240" w:lineRule="auto"/>
            </w:pPr>
          </w:p>
        </w:tc>
      </w:tr>
      <w:tr w:rsidR="008C1BC2" w14:paraId="75A456BC" w14:textId="77777777">
        <w:trPr>
          <w:cantSplit/>
          <w:trHeight w:val="389"/>
          <w:jc w:val="center"/>
        </w:trPr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90203D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Carbon dioxide CO2 (%)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31722B" w14:textId="77777777" w:rsidR="008C1BC2" w:rsidRDefault="008C1BC2">
            <w:pPr>
              <w:spacing w:after="0" w:line="240" w:lineRule="auto"/>
            </w:pP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F5A355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Sulfur dioxide SO2 (%)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87A0D5" w14:textId="77777777" w:rsidR="008C1BC2" w:rsidRDefault="008C1BC2">
            <w:pPr>
              <w:spacing w:after="0" w:line="240" w:lineRule="auto"/>
            </w:pPr>
          </w:p>
        </w:tc>
        <w:tc>
          <w:tcPr>
            <w:tcW w:w="23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320AFC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Oxygen (%)</w:t>
            </w:r>
          </w:p>
        </w:tc>
        <w:tc>
          <w:tcPr>
            <w:tcW w:w="15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DC25D7" w14:textId="77777777" w:rsidR="008C1BC2" w:rsidRDefault="008C1BC2">
            <w:pPr>
              <w:spacing w:after="0" w:line="240" w:lineRule="auto"/>
            </w:pPr>
          </w:p>
        </w:tc>
      </w:tr>
      <w:tr w:rsidR="008C1BC2" w14:paraId="0BF30A00" w14:textId="77777777">
        <w:trPr>
          <w:cantSplit/>
          <w:trHeight w:val="389"/>
          <w:jc w:val="center"/>
        </w:trPr>
        <w:tc>
          <w:tcPr>
            <w:tcW w:w="194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A05BE4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Oxygen O2 (%)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F21251" w14:textId="77777777" w:rsidR="008C1BC2" w:rsidRDefault="008C1BC2">
            <w:pPr>
              <w:spacing w:after="0" w:line="240" w:lineRule="auto"/>
            </w:pPr>
          </w:p>
        </w:tc>
        <w:tc>
          <w:tcPr>
            <w:tcW w:w="194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B59B1F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Higher heating value (Btu/scf)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0CCB1A" w14:textId="77777777" w:rsidR="008C1BC2" w:rsidRDefault="008C1BC2">
            <w:pPr>
              <w:spacing w:after="0" w:line="240" w:lineRule="auto"/>
            </w:pPr>
          </w:p>
        </w:tc>
        <w:tc>
          <w:tcPr>
            <w:tcW w:w="23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D8924B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Moisture (%)</w:t>
            </w:r>
          </w:p>
        </w:tc>
        <w:tc>
          <w:tcPr>
            <w:tcW w:w="158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7105A9" w14:textId="77777777" w:rsidR="008C1BC2" w:rsidRDefault="008C1BC2">
            <w:pPr>
              <w:spacing w:after="0" w:line="240" w:lineRule="auto"/>
            </w:pPr>
          </w:p>
        </w:tc>
      </w:tr>
      <w:tr w:rsidR="008C1BC2" w14:paraId="13F09942" w14:textId="77777777">
        <w:trPr>
          <w:cantSplit/>
          <w:trHeight w:val="389"/>
          <w:jc w:val="center"/>
        </w:trPr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D3612B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Specific gravity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4366D2" w14:textId="77777777" w:rsidR="008C1BC2" w:rsidRDefault="008C1BC2">
            <w:pPr>
              <w:spacing w:after="0" w:line="240" w:lineRule="auto"/>
            </w:pP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CC429B" w14:textId="77777777" w:rsidR="008C1BC2" w:rsidRDefault="008C1BC2">
            <w:pPr>
              <w:spacing w:after="0" w:line="240" w:lineRule="auto"/>
            </w:pP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24169D" w14:textId="77777777" w:rsidR="008C1BC2" w:rsidRDefault="008C1BC2">
            <w:pPr>
              <w:spacing w:after="0" w:line="240" w:lineRule="auto"/>
            </w:pPr>
          </w:p>
        </w:tc>
        <w:tc>
          <w:tcPr>
            <w:tcW w:w="23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846ADD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Nitrogen (%)</w:t>
            </w:r>
          </w:p>
        </w:tc>
        <w:tc>
          <w:tcPr>
            <w:tcW w:w="15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04745B" w14:textId="77777777" w:rsidR="008C1BC2" w:rsidRDefault="008C1BC2">
            <w:pPr>
              <w:spacing w:after="0" w:line="240" w:lineRule="auto"/>
            </w:pPr>
          </w:p>
        </w:tc>
      </w:tr>
      <w:tr w:rsidR="008C1BC2" w14:paraId="1F157432" w14:textId="77777777">
        <w:trPr>
          <w:cantSplit/>
          <w:trHeight w:val="389"/>
          <w:jc w:val="center"/>
        </w:trPr>
        <w:tc>
          <w:tcPr>
            <w:tcW w:w="194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34366C" w14:textId="77777777" w:rsidR="008C1BC2" w:rsidRDefault="008C1BC2">
            <w:pPr>
              <w:spacing w:after="0" w:line="240" w:lineRule="auto"/>
            </w:pP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187E9D" w14:textId="77777777" w:rsidR="008C1BC2" w:rsidRDefault="008C1BC2">
            <w:pPr>
              <w:spacing w:after="0" w:line="240" w:lineRule="auto"/>
            </w:pPr>
          </w:p>
        </w:tc>
        <w:tc>
          <w:tcPr>
            <w:tcW w:w="194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BE1B69" w14:textId="77777777" w:rsidR="008C1BC2" w:rsidRDefault="008C1BC2">
            <w:pPr>
              <w:spacing w:after="0" w:line="240" w:lineRule="auto"/>
            </w:pP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2E64D6" w14:textId="77777777" w:rsidR="008C1BC2" w:rsidRDefault="008C1BC2">
            <w:pPr>
              <w:spacing w:after="0" w:line="240" w:lineRule="auto"/>
            </w:pPr>
          </w:p>
        </w:tc>
        <w:tc>
          <w:tcPr>
            <w:tcW w:w="23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DF2979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Higher heating value (Btu/lb)</w:t>
            </w:r>
          </w:p>
        </w:tc>
        <w:tc>
          <w:tcPr>
            <w:tcW w:w="158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470EF3" w14:textId="77777777" w:rsidR="008C1BC2" w:rsidRDefault="008C1BC2">
            <w:pPr>
              <w:spacing w:after="0" w:line="240" w:lineRule="auto"/>
            </w:pPr>
          </w:p>
        </w:tc>
      </w:tr>
    </w:tbl>
    <w:p w14:paraId="151755A5" w14:textId="77777777" w:rsidR="008C1BC2" w:rsidRDefault="008C1BC2">
      <w:pPr>
        <w:spacing w:after="20"/>
      </w:pPr>
    </w:p>
    <w:p w14:paraId="3B3D4640" w14:textId="77777777" w:rsidR="008C1BC2" w:rsidRDefault="00000000">
      <w:pPr>
        <w:pStyle w:val="Heading3"/>
        <w:spacing w:before="100" w:after="60"/>
      </w:pPr>
      <w:r>
        <w:rPr>
          <w:rFonts w:ascii="Arial" w:hAnsi="Arial" w:cs="Arial"/>
          <w:sz w:val="20"/>
        </w:rPr>
        <w:t>Field notes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6624"/>
      </w:tblGrid>
      <w:tr w:rsidR="008C1BC2" w14:paraId="22563597" w14:textId="77777777">
        <w:trPr>
          <w:cantSplit/>
          <w:tblHeader/>
          <w:jc w:val="center"/>
        </w:trPr>
        <w:tc>
          <w:tcPr>
            <w:tcW w:w="309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BCDEA4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Document these observations</w:t>
            </w:r>
          </w:p>
        </w:tc>
        <w:tc>
          <w:tcPr>
            <w:tcW w:w="662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B607CE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Notes</w:t>
            </w:r>
          </w:p>
        </w:tc>
      </w:tr>
      <w:tr w:rsidR="008C1BC2" w14:paraId="5E47CFDC" w14:textId="77777777">
        <w:trPr>
          <w:cantSplit/>
          <w:trHeight w:val="835"/>
          <w:jc w:val="center"/>
        </w:trPr>
        <w:tc>
          <w:tcPr>
            <w:tcW w:w="309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52ADD5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Analyzer and calibration information; Flue gas measurement location; Burner load and production state; Photographs and source notes.</w:t>
            </w:r>
          </w:p>
        </w:tc>
        <w:tc>
          <w:tcPr>
            <w:tcW w:w="66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E3A542" w14:textId="77777777" w:rsidR="008C1BC2" w:rsidRDefault="008C1BC2">
            <w:pPr>
              <w:spacing w:after="0" w:line="240" w:lineRule="auto"/>
            </w:pPr>
          </w:p>
        </w:tc>
      </w:tr>
    </w:tbl>
    <w:p w14:paraId="03FE0092" w14:textId="77777777" w:rsidR="008C1BC2" w:rsidRDefault="008C1BC2">
      <w:pPr>
        <w:spacing w:after="20"/>
      </w:pPr>
    </w:p>
    <w:p w14:paraId="426885C1" w14:textId="77777777" w:rsidR="008C1BC2" w:rsidRDefault="00000000">
      <w:pPr>
        <w:pStyle w:val="Heading3"/>
        <w:spacing w:before="100" w:after="60"/>
      </w:pPr>
      <w:r>
        <w:rPr>
          <w:rFonts w:ascii="Arial" w:hAnsi="Arial" w:cs="Arial"/>
          <w:sz w:val="20"/>
        </w:rPr>
        <w:t>Ready for MEASUR entry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03"/>
        <w:gridCol w:w="4357"/>
        <w:gridCol w:w="503"/>
        <w:gridCol w:w="4357"/>
      </w:tblGrid>
      <w:tr w:rsidR="008C1BC2" w14:paraId="6444E6A3" w14:textId="77777777">
        <w:trPr>
          <w:cantSplit/>
          <w:tblHeader/>
          <w:jc w:val="center"/>
        </w:trPr>
        <w:tc>
          <w:tcPr>
            <w:tcW w:w="50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E0171A" w14:textId="77777777" w:rsidR="008C1BC2" w:rsidRDefault="008C1BC2">
            <w:pPr>
              <w:spacing w:after="0" w:line="240" w:lineRule="auto"/>
            </w:pPr>
          </w:p>
        </w:tc>
        <w:tc>
          <w:tcPr>
            <w:tcW w:w="435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E3200E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Baseline check</w:t>
            </w:r>
          </w:p>
        </w:tc>
        <w:tc>
          <w:tcPr>
            <w:tcW w:w="50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518A3B" w14:textId="77777777" w:rsidR="008C1BC2" w:rsidRDefault="008C1BC2">
            <w:pPr>
              <w:spacing w:after="0" w:line="240" w:lineRule="auto"/>
            </w:pPr>
          </w:p>
        </w:tc>
        <w:tc>
          <w:tcPr>
            <w:tcW w:w="435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30EEC6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Baseline check</w:t>
            </w:r>
          </w:p>
        </w:tc>
      </w:tr>
      <w:tr w:rsidR="008C1BC2" w14:paraId="3E5E02C5" w14:textId="77777777">
        <w:trPr>
          <w:cantSplit/>
          <w:trHeight w:val="389"/>
          <w:jc w:val="center"/>
        </w:trPr>
        <w:tc>
          <w:tcPr>
            <w:tcW w:w="5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50EAB5" w14:textId="77777777" w:rsidR="008C1BC2" w:rsidRDefault="00000000">
            <w:pPr>
              <w:spacing w:after="0" w:line="240" w:lineRule="auto"/>
              <w:jc w:val="center"/>
            </w:pPr>
            <w:r>
              <w:rPr>
                <w:rFonts w:cs="Arial"/>
                <w:sz w:val="16"/>
              </w:rPr>
              <w:t>[ ]</w:t>
            </w:r>
          </w:p>
        </w:tc>
        <w:tc>
          <w:tcPr>
            <w:tcW w:w="43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490662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Fuel form and fuel preset or custom composition are documented.</w:t>
            </w:r>
          </w:p>
        </w:tc>
        <w:tc>
          <w:tcPr>
            <w:tcW w:w="5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86B544" w14:textId="77777777" w:rsidR="008C1BC2" w:rsidRDefault="00000000">
            <w:pPr>
              <w:spacing w:after="0" w:line="240" w:lineRule="auto"/>
              <w:jc w:val="center"/>
            </w:pPr>
            <w:r>
              <w:rPr>
                <w:rFonts w:cs="Arial"/>
                <w:sz w:val="16"/>
              </w:rPr>
              <w:t>[ ]</w:t>
            </w:r>
          </w:p>
        </w:tc>
        <w:tc>
          <w:tcPr>
            <w:tcW w:w="43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E4DF79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Temperatures and oxygen or excess-air data represent the same operating condition.</w:t>
            </w:r>
          </w:p>
        </w:tc>
      </w:tr>
      <w:tr w:rsidR="008C1BC2" w14:paraId="195281E8" w14:textId="77777777">
        <w:trPr>
          <w:cantSplit/>
          <w:trHeight w:val="389"/>
          <w:jc w:val="center"/>
        </w:trPr>
        <w:tc>
          <w:tcPr>
            <w:tcW w:w="5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9D02EE" w14:textId="77777777" w:rsidR="008C1BC2" w:rsidRDefault="00000000">
            <w:pPr>
              <w:spacing w:after="0" w:line="240" w:lineRule="auto"/>
              <w:jc w:val="center"/>
            </w:pPr>
            <w:r>
              <w:rPr>
                <w:rFonts w:cs="Arial"/>
                <w:sz w:val="16"/>
              </w:rPr>
              <w:t>[ ]</w:t>
            </w:r>
          </w:p>
        </w:tc>
        <w:tc>
          <w:tcPr>
            <w:tcW w:w="435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862341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Fuel consumption, annual hours, and fuel cost are available.</w:t>
            </w:r>
          </w:p>
        </w:tc>
        <w:tc>
          <w:tcPr>
            <w:tcW w:w="5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033055" w14:textId="77777777" w:rsidR="008C1BC2" w:rsidRDefault="00000000">
            <w:pPr>
              <w:spacing w:after="0" w:line="240" w:lineRule="auto"/>
              <w:jc w:val="center"/>
            </w:pPr>
            <w:r>
              <w:rPr>
                <w:rFonts w:cs="Arial"/>
                <w:sz w:val="16"/>
              </w:rPr>
              <w:t>[ ]</w:t>
            </w:r>
          </w:p>
        </w:tc>
        <w:tc>
          <w:tcPr>
            <w:tcW w:w="435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61FDCE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Only the current combustion condition is recorded.</w:t>
            </w:r>
          </w:p>
        </w:tc>
      </w:tr>
    </w:tbl>
    <w:p w14:paraId="0D4E725B" w14:textId="77777777" w:rsidR="008C1BC2" w:rsidRDefault="008C1BC2">
      <w:pPr>
        <w:spacing w:after="20"/>
      </w:pPr>
    </w:p>
    <w:p w14:paraId="1585D511" w14:textId="77777777" w:rsidR="008C1BC2" w:rsidRDefault="00000000">
      <w:pPr>
        <w:pStyle w:val="Heading2"/>
        <w:pageBreakBefore/>
        <w:spacing w:before="160" w:after="60"/>
      </w:pPr>
      <w:bookmarkStart w:id="12" w:name="_Toc240615098"/>
      <w:r>
        <w:rPr>
          <w:rFonts w:ascii="Arial" w:hAnsi="Arial" w:cs="Arial"/>
          <w:sz w:val="26"/>
        </w:rPr>
        <w:lastRenderedPageBreak/>
        <w:t>Opportunity 2 Improve furnace insulation to reduce wall loss</w:t>
      </w:r>
      <w:bookmarkEnd w:id="12"/>
    </w:p>
    <w:tbl>
      <w:tblPr>
        <w:tblW w:w="0" w:type="auto"/>
        <w:jc w:val="center"/>
        <w:tblBorders>
          <w:top w:val="single" w:sz="6" w:space="0" w:color="B7CDE2"/>
          <w:left w:val="single" w:sz="6" w:space="0" w:color="B7CDE2"/>
          <w:bottom w:val="single" w:sz="6" w:space="0" w:color="B7CDE2"/>
          <w:right w:val="single" w:sz="6" w:space="0" w:color="B7CDE2"/>
          <w:insideH w:val="single" w:sz="6" w:space="0" w:color="B7CDE2"/>
          <w:insideV w:val="single" w:sz="6" w:space="0" w:color="B7CDE2"/>
        </w:tblBorders>
        <w:tblLayout w:type="fixed"/>
        <w:tblLook w:val="04A0" w:firstRow="1" w:lastRow="0" w:firstColumn="1" w:lastColumn="0" w:noHBand="0" w:noVBand="1"/>
      </w:tblPr>
      <w:tblGrid>
        <w:gridCol w:w="8136"/>
        <w:gridCol w:w="1584"/>
      </w:tblGrid>
      <w:tr w:rsidR="008C1BC2" w14:paraId="27256C34" w14:textId="77777777">
        <w:trPr>
          <w:jc w:val="center"/>
        </w:trPr>
        <w:tc>
          <w:tcPr>
            <w:tcW w:w="813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4BB601" w14:textId="231DF3B1" w:rsidR="008C1BC2" w:rsidRDefault="00000000">
            <w:pPr>
              <w:spacing w:after="40"/>
            </w:pPr>
            <w:r>
              <w:rPr>
                <w:rFonts w:cs="Arial"/>
                <w:b/>
              </w:rPr>
              <w:t xml:space="preserve">MEASUR path: </w:t>
            </w:r>
            <w:hyperlink r:id="rId31">
              <w:r w:rsidR="008C1BC2">
                <w:rPr>
                  <w:color w:val="1F6D83"/>
                  <w:u w:val="single"/>
                </w:rPr>
                <w:t>Process Heating &gt; Wall Loss</w:t>
              </w:r>
            </w:hyperlink>
          </w:p>
          <w:p w14:paraId="5592337B" w14:textId="4A183DF1" w:rsidR="008C1BC2" w:rsidRDefault="008C1BC2">
            <w:pPr>
              <w:spacing w:after="0"/>
            </w:pPr>
            <w:hyperlink r:id="rId32">
              <w:r>
                <w:rPr>
                  <w:color w:val="1F6D83"/>
                  <w:u w:val="single"/>
                </w:rPr>
                <w:t>https://measur.ornl.gov/calculators/wall-loss</w:t>
              </w:r>
            </w:hyperlink>
          </w:p>
        </w:tc>
        <w:tc>
          <w:tcPr>
            <w:tcW w:w="158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4CDDDD5" w14:textId="77777777" w:rsidR="008C1BC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ECE7279" wp14:editId="610A68CB">
                  <wp:extent cx="566928" cy="566928"/>
                  <wp:effectExtent l="0" t="0" r="0" b="0"/>
                  <wp:docPr id="10" name="Picture 10" descr="QR code for Process Heating &gt; Wall Loss" title="QR code for Process Heating &gt; Wall Lo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C420A6" w14:textId="77777777" w:rsidR="008C1BC2" w:rsidRDefault="00000000">
            <w:pPr>
              <w:jc w:val="center"/>
            </w:pPr>
            <w:r>
              <w:rPr>
                <w:rFonts w:cs="Arial"/>
                <w:color w:val="666666"/>
                <w:sz w:val="14"/>
              </w:rPr>
              <w:t>Scan to open</w:t>
            </w:r>
          </w:p>
        </w:tc>
      </w:tr>
    </w:tbl>
    <w:p w14:paraId="61B4CFF2" w14:textId="77777777" w:rsidR="008C1BC2" w:rsidRDefault="008C1BC2">
      <w:pPr>
        <w:spacing w:after="20"/>
      </w:pPr>
    </w:p>
    <w:p w14:paraId="709A5492" w14:textId="77777777" w:rsidR="008C1BC2" w:rsidRDefault="00000000">
      <w:pPr>
        <w:spacing w:after="60" w:line="240" w:lineRule="auto"/>
      </w:pPr>
      <w:r>
        <w:rPr>
          <w:rFonts w:cs="Arial"/>
          <w:b/>
          <w:sz w:val="18"/>
        </w:rPr>
        <w:t xml:space="preserve">Calculator context. </w:t>
      </w:r>
      <w:r>
        <w:rPr>
          <w:rFonts w:cs="Arial"/>
          <w:sz w:val="18"/>
        </w:rPr>
        <w:t>Wall Loss estimates heat transferred from exposed equipment surfaces to the surroundings by convection and radiation. Use representative surface measurements and document the area they represent.</w:t>
      </w:r>
    </w:p>
    <w:p w14:paraId="6BAB6730" w14:textId="77777777" w:rsidR="008C1BC2" w:rsidRDefault="00000000">
      <w:pPr>
        <w:pStyle w:val="Heading3"/>
        <w:spacing w:before="100" w:after="60"/>
      </w:pPr>
      <w:r>
        <w:rPr>
          <w:rFonts w:ascii="Arial" w:hAnsi="Arial" w:cs="Arial"/>
          <w:sz w:val="20"/>
        </w:rPr>
        <w:t>Record identification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6624"/>
      </w:tblGrid>
      <w:tr w:rsidR="008C1BC2" w14:paraId="75C214D7" w14:textId="77777777">
        <w:trPr>
          <w:cantSplit/>
          <w:tblHeader/>
          <w:jc w:val="center"/>
        </w:trPr>
        <w:tc>
          <w:tcPr>
            <w:tcW w:w="309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A289E9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Record field</w:t>
            </w:r>
          </w:p>
        </w:tc>
        <w:tc>
          <w:tcPr>
            <w:tcW w:w="662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9171A8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Entry</w:t>
            </w:r>
          </w:p>
        </w:tc>
      </w:tr>
      <w:tr w:rsidR="008C1BC2" w14:paraId="422DC976" w14:textId="77777777">
        <w:trPr>
          <w:cantSplit/>
          <w:trHeight w:val="403"/>
          <w:jc w:val="center"/>
        </w:trPr>
        <w:tc>
          <w:tcPr>
            <w:tcW w:w="309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A68201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Furnace or equipment tag</w:t>
            </w:r>
          </w:p>
        </w:tc>
        <w:tc>
          <w:tcPr>
            <w:tcW w:w="66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D62A9E" w14:textId="77777777" w:rsidR="008C1BC2" w:rsidRDefault="008C1BC2">
            <w:pPr>
              <w:spacing w:after="0" w:line="240" w:lineRule="auto"/>
            </w:pPr>
          </w:p>
        </w:tc>
      </w:tr>
      <w:tr w:rsidR="008C1BC2" w14:paraId="2975C267" w14:textId="77777777">
        <w:trPr>
          <w:cantSplit/>
          <w:trHeight w:val="403"/>
          <w:jc w:val="center"/>
        </w:trPr>
        <w:tc>
          <w:tcPr>
            <w:tcW w:w="309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969A71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Surface or zone identifier</w:t>
            </w:r>
          </w:p>
        </w:tc>
        <w:tc>
          <w:tcPr>
            <w:tcW w:w="662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AFD471" w14:textId="77777777" w:rsidR="008C1BC2" w:rsidRDefault="008C1BC2">
            <w:pPr>
              <w:spacing w:after="0" w:line="240" w:lineRule="auto"/>
            </w:pPr>
          </w:p>
        </w:tc>
      </w:tr>
      <w:tr w:rsidR="008C1BC2" w14:paraId="6FBC7FAA" w14:textId="77777777">
        <w:trPr>
          <w:cantSplit/>
          <w:trHeight w:val="403"/>
          <w:jc w:val="center"/>
        </w:trPr>
        <w:tc>
          <w:tcPr>
            <w:tcW w:w="309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AFAA9C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Assessment record number</w:t>
            </w:r>
          </w:p>
        </w:tc>
        <w:tc>
          <w:tcPr>
            <w:tcW w:w="66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30D732" w14:textId="77777777" w:rsidR="008C1BC2" w:rsidRDefault="008C1BC2">
            <w:pPr>
              <w:spacing w:after="0" w:line="240" w:lineRule="auto"/>
            </w:pPr>
          </w:p>
        </w:tc>
      </w:tr>
    </w:tbl>
    <w:p w14:paraId="2D7A892E" w14:textId="77777777" w:rsidR="008C1BC2" w:rsidRDefault="008C1BC2">
      <w:pPr>
        <w:spacing w:after="20"/>
      </w:pPr>
    </w:p>
    <w:p w14:paraId="50ED7D41" w14:textId="77777777" w:rsidR="008C1BC2" w:rsidRDefault="00000000">
      <w:pPr>
        <w:pStyle w:val="Heading3"/>
        <w:spacing w:before="100" w:after="60"/>
      </w:pPr>
      <w:r>
        <w:rPr>
          <w:rFonts w:ascii="Arial" w:hAnsi="Arial" w:cs="Arial"/>
          <w:sz w:val="20"/>
        </w:rPr>
        <w:t>Baseline inputs for Wall Loss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77"/>
        <w:gridCol w:w="4003"/>
        <w:gridCol w:w="936"/>
        <w:gridCol w:w="2304"/>
      </w:tblGrid>
      <w:tr w:rsidR="008C1BC2" w14:paraId="2B22567A" w14:textId="77777777">
        <w:trPr>
          <w:cantSplit/>
          <w:tblHeader/>
          <w:jc w:val="center"/>
        </w:trPr>
        <w:tc>
          <w:tcPr>
            <w:tcW w:w="247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EB14C2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Input</w:t>
            </w:r>
          </w:p>
        </w:tc>
        <w:tc>
          <w:tcPr>
            <w:tcW w:w="400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8830C3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Field guidance</w:t>
            </w:r>
          </w:p>
        </w:tc>
        <w:tc>
          <w:tcPr>
            <w:tcW w:w="93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C3A452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Unit</w:t>
            </w:r>
          </w:p>
        </w:tc>
        <w:tc>
          <w:tcPr>
            <w:tcW w:w="2304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83C4D2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Baseline value or source</w:t>
            </w:r>
          </w:p>
        </w:tc>
      </w:tr>
      <w:tr w:rsidR="008C1BC2" w14:paraId="5432250F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5C43E9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Energy source type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A62752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Fuel, electricity, or purchased steam used by the equipment.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3F614A" w14:textId="77777777" w:rsidR="008C1BC2" w:rsidRDefault="008C1BC2">
            <w:pPr>
              <w:spacing w:after="0" w:line="240" w:lineRule="auto"/>
            </w:pP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8407F6" w14:textId="77777777" w:rsidR="008C1BC2" w:rsidRDefault="008C1BC2">
            <w:pPr>
              <w:spacing w:after="0" w:line="240" w:lineRule="auto"/>
            </w:pPr>
          </w:p>
        </w:tc>
      </w:tr>
      <w:tr w:rsidR="008C1BC2" w14:paraId="2A248178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C48F3C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Annual operating hours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B7C204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Number of hours the surface remains at the recorded condition each year.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9B0FC2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hrs/yr</w:t>
            </w: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B86C6D" w14:textId="77777777" w:rsidR="008C1BC2" w:rsidRDefault="008C1BC2">
            <w:pPr>
              <w:spacing w:after="0" w:line="240" w:lineRule="auto"/>
            </w:pPr>
          </w:p>
        </w:tc>
      </w:tr>
      <w:tr w:rsidR="008C1BC2" w14:paraId="3B8A8230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879356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Energy or fuel cost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2C33AA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Cost per selected MEASUR energy unit.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C6F067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$/unit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016B9E" w14:textId="77777777" w:rsidR="008C1BC2" w:rsidRDefault="008C1BC2">
            <w:pPr>
              <w:spacing w:after="0" w:line="240" w:lineRule="auto"/>
            </w:pPr>
          </w:p>
        </w:tc>
      </w:tr>
      <w:tr w:rsidR="008C1BC2" w14:paraId="1706E395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B13398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Available heat or efficiency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1524FC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Available heat for fuel, boiler efficiency for steam, or system efficiency for electricity.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38BE6D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%</w:t>
            </w: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EE1E23" w14:textId="77777777" w:rsidR="008C1BC2" w:rsidRDefault="008C1BC2">
            <w:pPr>
              <w:spacing w:after="0" w:line="240" w:lineRule="auto"/>
            </w:pPr>
          </w:p>
        </w:tc>
      </w:tr>
      <w:tr w:rsidR="008C1BC2" w14:paraId="02C23A0B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558DD0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Average surface temperature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2E57BA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Weighted average of representative outside-surface measurements.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E85B75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deg F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0945A9" w14:textId="77777777" w:rsidR="008C1BC2" w:rsidRDefault="008C1BC2">
            <w:pPr>
              <w:spacing w:after="0" w:line="240" w:lineRule="auto"/>
            </w:pPr>
          </w:p>
        </w:tc>
      </w:tr>
      <w:tr w:rsidR="008C1BC2" w14:paraId="01BDFC3B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395CB5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Ambient temperature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A68C1B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Representative surrounding air temperature.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59DE6D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deg F</w:t>
            </w: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B69D51" w14:textId="77777777" w:rsidR="008C1BC2" w:rsidRDefault="008C1BC2">
            <w:pPr>
              <w:spacing w:after="0" w:line="240" w:lineRule="auto"/>
            </w:pPr>
          </w:p>
        </w:tc>
      </w:tr>
      <w:tr w:rsidR="008C1BC2" w14:paraId="6603A8ED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8201B4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Wind velocity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883EEB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Average velocity over the surface; zero is often appropriate indoors if marked as an assumption.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E296C2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mph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BE8510" w14:textId="77777777" w:rsidR="008C1BC2" w:rsidRDefault="008C1BC2">
            <w:pPr>
              <w:spacing w:after="0" w:line="240" w:lineRule="auto"/>
            </w:pPr>
          </w:p>
        </w:tc>
      </w:tr>
      <w:tr w:rsidR="008C1BC2" w14:paraId="46D2314C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747E70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Surface shape and orientation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236F92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Select the closest MEASUR surface geometry and orientation.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7C088F" w14:textId="77777777" w:rsidR="008C1BC2" w:rsidRDefault="008C1BC2">
            <w:pPr>
              <w:spacing w:after="0" w:line="240" w:lineRule="auto"/>
            </w:pP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612B98" w14:textId="77777777" w:rsidR="008C1BC2" w:rsidRDefault="008C1BC2">
            <w:pPr>
              <w:spacing w:after="0" w:line="240" w:lineRule="auto"/>
            </w:pPr>
          </w:p>
        </w:tc>
      </w:tr>
      <w:tr w:rsidR="008C1BC2" w14:paraId="778CCA52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BA0A9A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Shape or orientation factor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356F30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Record the factor associated with the selected surface.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F77BF2" w14:textId="77777777" w:rsidR="008C1BC2" w:rsidRDefault="008C1BC2">
            <w:pPr>
              <w:spacing w:after="0" w:line="240" w:lineRule="auto"/>
            </w:pP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5AE840" w14:textId="77777777" w:rsidR="008C1BC2" w:rsidRDefault="008C1BC2">
            <w:pPr>
              <w:spacing w:after="0" w:line="240" w:lineRule="auto"/>
            </w:pPr>
          </w:p>
        </w:tc>
      </w:tr>
      <w:tr w:rsidR="008C1BC2" w14:paraId="0158B9AC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3A9B48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Surface emissivity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63FDC9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Use measured or documented emissivity; 0.9 may be a marked estimate for many dark or oxidized surfaces.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0BDFC3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0 to 1</w:t>
            </w: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940A38" w14:textId="77777777" w:rsidR="008C1BC2" w:rsidRDefault="008C1BC2">
            <w:pPr>
              <w:spacing w:after="0" w:line="240" w:lineRule="auto"/>
            </w:pPr>
          </w:p>
        </w:tc>
      </w:tr>
      <w:tr w:rsidR="008C1BC2" w14:paraId="3AFAF7E1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D7BF38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Total exposed surface area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CFA8FA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Outside area represented by the temperature measurement.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9257C3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ft2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3D9E9F" w14:textId="77777777" w:rsidR="008C1BC2" w:rsidRDefault="008C1BC2">
            <w:pPr>
              <w:spacing w:after="0" w:line="240" w:lineRule="auto"/>
            </w:pPr>
          </w:p>
        </w:tc>
      </w:tr>
      <w:tr w:rsidR="008C1BC2" w14:paraId="23117F32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043C78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Correction factor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90973E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Engineering correction factor; use 1 when no correction is needed.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070296" w14:textId="77777777" w:rsidR="008C1BC2" w:rsidRDefault="008C1BC2">
            <w:pPr>
              <w:spacing w:after="0" w:line="240" w:lineRule="auto"/>
            </w:pP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FAFEE5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1</w:t>
            </w:r>
          </w:p>
        </w:tc>
      </w:tr>
    </w:tbl>
    <w:p w14:paraId="71495922" w14:textId="77777777" w:rsidR="008C1BC2" w:rsidRDefault="008C1BC2">
      <w:pPr>
        <w:spacing w:after="20"/>
      </w:pPr>
    </w:p>
    <w:p w14:paraId="25ED617E" w14:textId="77777777" w:rsidR="008C1BC2" w:rsidRDefault="00000000">
      <w:pPr>
        <w:pStyle w:val="Heading3"/>
        <w:spacing w:before="100" w:after="60"/>
      </w:pPr>
      <w:r>
        <w:rPr>
          <w:rFonts w:ascii="Arial" w:hAnsi="Arial" w:cs="Arial"/>
          <w:sz w:val="20"/>
        </w:rPr>
        <w:t>Field notes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6624"/>
      </w:tblGrid>
      <w:tr w:rsidR="008C1BC2" w14:paraId="7272DEBA" w14:textId="77777777">
        <w:trPr>
          <w:cantSplit/>
          <w:tblHeader/>
          <w:jc w:val="center"/>
        </w:trPr>
        <w:tc>
          <w:tcPr>
            <w:tcW w:w="309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C1E715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Document these observations</w:t>
            </w:r>
          </w:p>
        </w:tc>
        <w:tc>
          <w:tcPr>
            <w:tcW w:w="662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CACEF9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Notes</w:t>
            </w:r>
          </w:p>
        </w:tc>
      </w:tr>
      <w:tr w:rsidR="008C1BC2" w14:paraId="73BF423E" w14:textId="77777777">
        <w:trPr>
          <w:cantSplit/>
          <w:trHeight w:val="835"/>
          <w:jc w:val="center"/>
        </w:trPr>
        <w:tc>
          <w:tcPr>
            <w:tcW w:w="309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D76F38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lastRenderedPageBreak/>
              <w:t>Temperature measurement grid and emissivity setting; Surface construction or insulation condition; Ambient and wind measurement location; Photographs and source notes.</w:t>
            </w:r>
          </w:p>
        </w:tc>
        <w:tc>
          <w:tcPr>
            <w:tcW w:w="66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D29587" w14:textId="77777777" w:rsidR="008C1BC2" w:rsidRDefault="008C1BC2">
            <w:pPr>
              <w:spacing w:after="0" w:line="240" w:lineRule="auto"/>
            </w:pPr>
          </w:p>
        </w:tc>
      </w:tr>
    </w:tbl>
    <w:p w14:paraId="0B5D3B70" w14:textId="77777777" w:rsidR="008C1BC2" w:rsidRDefault="008C1BC2">
      <w:pPr>
        <w:spacing w:after="20"/>
      </w:pPr>
    </w:p>
    <w:p w14:paraId="12BDF55B" w14:textId="77777777" w:rsidR="008C1BC2" w:rsidRDefault="00000000">
      <w:pPr>
        <w:pStyle w:val="Heading3"/>
        <w:spacing w:before="100" w:after="60"/>
      </w:pPr>
      <w:r>
        <w:rPr>
          <w:rFonts w:ascii="Arial" w:hAnsi="Arial" w:cs="Arial"/>
          <w:sz w:val="20"/>
        </w:rPr>
        <w:t>Ready for MEASUR entry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03"/>
        <w:gridCol w:w="4357"/>
        <w:gridCol w:w="503"/>
        <w:gridCol w:w="4357"/>
      </w:tblGrid>
      <w:tr w:rsidR="008C1BC2" w14:paraId="26C10E2A" w14:textId="77777777">
        <w:trPr>
          <w:cantSplit/>
          <w:tblHeader/>
          <w:jc w:val="center"/>
        </w:trPr>
        <w:tc>
          <w:tcPr>
            <w:tcW w:w="50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7A6A58" w14:textId="77777777" w:rsidR="008C1BC2" w:rsidRDefault="008C1BC2">
            <w:pPr>
              <w:spacing w:after="0" w:line="240" w:lineRule="auto"/>
            </w:pPr>
          </w:p>
        </w:tc>
        <w:tc>
          <w:tcPr>
            <w:tcW w:w="435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4E73FC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Baseline check</w:t>
            </w:r>
          </w:p>
        </w:tc>
        <w:tc>
          <w:tcPr>
            <w:tcW w:w="50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C43F00" w14:textId="77777777" w:rsidR="008C1BC2" w:rsidRDefault="008C1BC2">
            <w:pPr>
              <w:spacing w:after="0" w:line="240" w:lineRule="auto"/>
            </w:pPr>
          </w:p>
        </w:tc>
        <w:tc>
          <w:tcPr>
            <w:tcW w:w="435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B19C2C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Baseline check</w:t>
            </w:r>
          </w:p>
        </w:tc>
      </w:tr>
      <w:tr w:rsidR="008C1BC2" w14:paraId="4CF8E5E6" w14:textId="77777777">
        <w:trPr>
          <w:cantSplit/>
          <w:trHeight w:val="389"/>
          <w:jc w:val="center"/>
        </w:trPr>
        <w:tc>
          <w:tcPr>
            <w:tcW w:w="5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49345A" w14:textId="77777777" w:rsidR="008C1BC2" w:rsidRDefault="00000000">
            <w:pPr>
              <w:spacing w:after="0" w:line="240" w:lineRule="auto"/>
              <w:jc w:val="center"/>
            </w:pPr>
            <w:r>
              <w:rPr>
                <w:rFonts w:cs="Arial"/>
                <w:sz w:val="16"/>
              </w:rPr>
              <w:t>[ ]</w:t>
            </w:r>
          </w:p>
        </w:tc>
        <w:tc>
          <w:tcPr>
            <w:tcW w:w="43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6A4B65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Average surface temperature and represented area are documented.</w:t>
            </w:r>
          </w:p>
        </w:tc>
        <w:tc>
          <w:tcPr>
            <w:tcW w:w="5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DB2E58" w14:textId="77777777" w:rsidR="008C1BC2" w:rsidRDefault="00000000">
            <w:pPr>
              <w:spacing w:after="0" w:line="240" w:lineRule="auto"/>
              <w:jc w:val="center"/>
            </w:pPr>
            <w:r>
              <w:rPr>
                <w:rFonts w:cs="Arial"/>
                <w:sz w:val="16"/>
              </w:rPr>
              <w:t>[ ]</w:t>
            </w:r>
          </w:p>
        </w:tc>
        <w:tc>
          <w:tcPr>
            <w:tcW w:w="43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8DB8D6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Energy source, annual hours, cost, and available heat or efficiency are available.</w:t>
            </w:r>
          </w:p>
        </w:tc>
      </w:tr>
      <w:tr w:rsidR="008C1BC2" w14:paraId="2124FC78" w14:textId="77777777">
        <w:trPr>
          <w:cantSplit/>
          <w:trHeight w:val="389"/>
          <w:jc w:val="center"/>
        </w:trPr>
        <w:tc>
          <w:tcPr>
            <w:tcW w:w="5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9881A6" w14:textId="77777777" w:rsidR="008C1BC2" w:rsidRDefault="00000000">
            <w:pPr>
              <w:spacing w:after="0" w:line="240" w:lineRule="auto"/>
              <w:jc w:val="center"/>
            </w:pPr>
            <w:r>
              <w:rPr>
                <w:rFonts w:cs="Arial"/>
                <w:sz w:val="16"/>
              </w:rPr>
              <w:t>[ ]</w:t>
            </w:r>
          </w:p>
        </w:tc>
        <w:tc>
          <w:tcPr>
            <w:tcW w:w="435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B26FA9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Emissivity, wind, and correction-factor assumptions are marked.</w:t>
            </w:r>
          </w:p>
        </w:tc>
        <w:tc>
          <w:tcPr>
            <w:tcW w:w="5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725C45" w14:textId="77777777" w:rsidR="008C1BC2" w:rsidRDefault="00000000">
            <w:pPr>
              <w:spacing w:after="0" w:line="240" w:lineRule="auto"/>
              <w:jc w:val="center"/>
            </w:pPr>
            <w:r>
              <w:rPr>
                <w:rFonts w:cs="Arial"/>
                <w:sz w:val="16"/>
              </w:rPr>
              <w:t>[ ]</w:t>
            </w:r>
          </w:p>
        </w:tc>
        <w:tc>
          <w:tcPr>
            <w:tcW w:w="435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4A8D8C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No post-insulation surface temperature is entered.</w:t>
            </w:r>
          </w:p>
        </w:tc>
      </w:tr>
    </w:tbl>
    <w:p w14:paraId="22F63B72" w14:textId="77777777" w:rsidR="008C1BC2" w:rsidRDefault="008C1BC2">
      <w:pPr>
        <w:spacing w:after="20"/>
      </w:pPr>
    </w:p>
    <w:p w14:paraId="5B535290" w14:textId="77777777" w:rsidR="008C1BC2" w:rsidRDefault="00000000">
      <w:pPr>
        <w:pStyle w:val="Heading2"/>
        <w:pageBreakBefore/>
        <w:spacing w:before="160" w:after="60"/>
      </w:pPr>
      <w:bookmarkStart w:id="13" w:name="_Toc240615099"/>
      <w:r>
        <w:rPr>
          <w:rFonts w:ascii="Arial" w:hAnsi="Arial" w:cs="Arial"/>
          <w:sz w:val="26"/>
        </w:rPr>
        <w:lastRenderedPageBreak/>
        <w:t>Opportunity 3 Recover waste heat from flue gas</w:t>
      </w:r>
      <w:bookmarkEnd w:id="13"/>
    </w:p>
    <w:tbl>
      <w:tblPr>
        <w:tblW w:w="0" w:type="auto"/>
        <w:jc w:val="center"/>
        <w:tblBorders>
          <w:top w:val="single" w:sz="6" w:space="0" w:color="B7CDE2"/>
          <w:left w:val="single" w:sz="6" w:space="0" w:color="B7CDE2"/>
          <w:bottom w:val="single" w:sz="6" w:space="0" w:color="B7CDE2"/>
          <w:right w:val="single" w:sz="6" w:space="0" w:color="B7CDE2"/>
          <w:insideH w:val="single" w:sz="6" w:space="0" w:color="B7CDE2"/>
          <w:insideV w:val="single" w:sz="6" w:space="0" w:color="B7CDE2"/>
        </w:tblBorders>
        <w:tblLayout w:type="fixed"/>
        <w:tblLook w:val="04A0" w:firstRow="1" w:lastRow="0" w:firstColumn="1" w:lastColumn="0" w:noHBand="0" w:noVBand="1"/>
      </w:tblPr>
      <w:tblGrid>
        <w:gridCol w:w="8136"/>
        <w:gridCol w:w="1584"/>
      </w:tblGrid>
      <w:tr w:rsidR="008C1BC2" w14:paraId="159F2DDA" w14:textId="77777777">
        <w:trPr>
          <w:jc w:val="center"/>
        </w:trPr>
        <w:tc>
          <w:tcPr>
            <w:tcW w:w="813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934976" w14:textId="57F65319" w:rsidR="008C1BC2" w:rsidRDefault="00000000">
            <w:pPr>
              <w:spacing w:after="40"/>
            </w:pPr>
            <w:r>
              <w:rPr>
                <w:rFonts w:cs="Arial"/>
                <w:b/>
              </w:rPr>
              <w:t xml:space="preserve">MEASUR path: </w:t>
            </w:r>
            <w:hyperlink r:id="rId34">
              <w:r w:rsidR="008C1BC2">
                <w:rPr>
                  <w:color w:val="1F6D83"/>
                  <w:u w:val="single"/>
                </w:rPr>
                <w:t>Process Heating &gt; Flue Gas Loss</w:t>
              </w:r>
            </w:hyperlink>
          </w:p>
          <w:p w14:paraId="7B7603F6" w14:textId="432A27BB" w:rsidR="008C1BC2" w:rsidRDefault="008C1BC2">
            <w:pPr>
              <w:spacing w:after="0"/>
            </w:pPr>
            <w:hyperlink r:id="rId35">
              <w:r>
                <w:rPr>
                  <w:color w:val="1F6D83"/>
                  <w:u w:val="single"/>
                </w:rPr>
                <w:t>https://measur.ornl.gov/calculators/flue-gas</w:t>
              </w:r>
            </w:hyperlink>
          </w:p>
        </w:tc>
        <w:tc>
          <w:tcPr>
            <w:tcW w:w="158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982FB3C" w14:textId="77777777" w:rsidR="008C1BC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630F9B" wp14:editId="5E5AA1AC">
                  <wp:extent cx="566928" cy="566928"/>
                  <wp:effectExtent l="0" t="0" r="0" b="0"/>
                  <wp:docPr id="11" name="Picture 11" descr="QR code for Process Heating &gt; Flue Gas Loss" title="QR code for Process Heating &gt; Flue Gas Lo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ED2B34" w14:textId="77777777" w:rsidR="008C1BC2" w:rsidRDefault="00000000">
            <w:pPr>
              <w:jc w:val="center"/>
            </w:pPr>
            <w:r>
              <w:rPr>
                <w:rFonts w:cs="Arial"/>
                <w:color w:val="666666"/>
                <w:sz w:val="14"/>
              </w:rPr>
              <w:t>Scan to open</w:t>
            </w:r>
          </w:p>
        </w:tc>
      </w:tr>
    </w:tbl>
    <w:p w14:paraId="16AED45F" w14:textId="77777777" w:rsidR="008C1BC2" w:rsidRDefault="008C1BC2">
      <w:pPr>
        <w:spacing w:after="20"/>
      </w:pPr>
    </w:p>
    <w:p w14:paraId="4C1601A0" w14:textId="77777777" w:rsidR="008C1BC2" w:rsidRDefault="00000000">
      <w:pPr>
        <w:spacing w:after="60" w:line="240" w:lineRule="auto"/>
      </w:pPr>
      <w:r>
        <w:rPr>
          <w:rFonts w:cs="Arial"/>
          <w:b/>
          <w:sz w:val="18"/>
        </w:rPr>
        <w:t xml:space="preserve">Calculator context. </w:t>
      </w:r>
      <w:r>
        <w:rPr>
          <w:rFonts w:cs="Arial"/>
          <w:sz w:val="18"/>
        </w:rPr>
        <w:t>Flue Gas Loss documents the energy carried by the current exhaust stream. Record the location relative to any existing recuperator, economizer, or other recovery equipment.</w:t>
      </w:r>
    </w:p>
    <w:p w14:paraId="03492B0C" w14:textId="77777777" w:rsidR="008C1BC2" w:rsidRDefault="00000000">
      <w:pPr>
        <w:pStyle w:val="Heading3"/>
        <w:spacing w:before="100" w:after="60"/>
      </w:pPr>
      <w:r>
        <w:rPr>
          <w:rFonts w:ascii="Arial" w:hAnsi="Arial" w:cs="Arial"/>
          <w:sz w:val="20"/>
        </w:rPr>
        <w:t>Record identification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6624"/>
      </w:tblGrid>
      <w:tr w:rsidR="008C1BC2" w14:paraId="7FE47F68" w14:textId="77777777">
        <w:trPr>
          <w:cantSplit/>
          <w:tblHeader/>
          <w:jc w:val="center"/>
        </w:trPr>
        <w:tc>
          <w:tcPr>
            <w:tcW w:w="309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052F9F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Record field</w:t>
            </w:r>
          </w:p>
        </w:tc>
        <w:tc>
          <w:tcPr>
            <w:tcW w:w="662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00AC73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Entry</w:t>
            </w:r>
          </w:p>
        </w:tc>
      </w:tr>
      <w:tr w:rsidR="008C1BC2" w14:paraId="3334425C" w14:textId="77777777">
        <w:trPr>
          <w:cantSplit/>
          <w:trHeight w:val="403"/>
          <w:jc w:val="center"/>
        </w:trPr>
        <w:tc>
          <w:tcPr>
            <w:tcW w:w="309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F8AB7E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Furnace, oven, or exhaust tag</w:t>
            </w:r>
          </w:p>
        </w:tc>
        <w:tc>
          <w:tcPr>
            <w:tcW w:w="66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D80493" w14:textId="77777777" w:rsidR="008C1BC2" w:rsidRDefault="008C1BC2">
            <w:pPr>
              <w:spacing w:after="0" w:line="240" w:lineRule="auto"/>
            </w:pPr>
          </w:p>
        </w:tc>
      </w:tr>
      <w:tr w:rsidR="008C1BC2" w14:paraId="23C662CA" w14:textId="77777777">
        <w:trPr>
          <w:cantSplit/>
          <w:trHeight w:val="403"/>
          <w:jc w:val="center"/>
        </w:trPr>
        <w:tc>
          <w:tcPr>
            <w:tcW w:w="309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E29DC8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Process and operating state</w:t>
            </w:r>
          </w:p>
        </w:tc>
        <w:tc>
          <w:tcPr>
            <w:tcW w:w="662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CC041B" w14:textId="77777777" w:rsidR="008C1BC2" w:rsidRDefault="008C1BC2">
            <w:pPr>
              <w:spacing w:after="0" w:line="240" w:lineRule="auto"/>
            </w:pPr>
          </w:p>
        </w:tc>
      </w:tr>
      <w:tr w:rsidR="008C1BC2" w14:paraId="2B8D4E79" w14:textId="77777777">
        <w:trPr>
          <w:cantSplit/>
          <w:trHeight w:val="403"/>
          <w:jc w:val="center"/>
        </w:trPr>
        <w:tc>
          <w:tcPr>
            <w:tcW w:w="309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C8B747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Assessment record number</w:t>
            </w:r>
          </w:p>
        </w:tc>
        <w:tc>
          <w:tcPr>
            <w:tcW w:w="66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2BD4BF" w14:textId="77777777" w:rsidR="008C1BC2" w:rsidRDefault="008C1BC2">
            <w:pPr>
              <w:spacing w:after="0" w:line="240" w:lineRule="auto"/>
            </w:pPr>
          </w:p>
        </w:tc>
      </w:tr>
    </w:tbl>
    <w:p w14:paraId="67083C70" w14:textId="77777777" w:rsidR="008C1BC2" w:rsidRDefault="008C1BC2">
      <w:pPr>
        <w:spacing w:after="20"/>
      </w:pPr>
    </w:p>
    <w:p w14:paraId="420395A4" w14:textId="77777777" w:rsidR="008C1BC2" w:rsidRDefault="00000000">
      <w:pPr>
        <w:pStyle w:val="Heading3"/>
        <w:spacing w:before="100" w:after="60"/>
      </w:pPr>
      <w:r>
        <w:rPr>
          <w:rFonts w:ascii="Arial" w:hAnsi="Arial" w:cs="Arial"/>
          <w:sz w:val="20"/>
        </w:rPr>
        <w:t>Current exhaust baseline inputs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77"/>
        <w:gridCol w:w="4003"/>
        <w:gridCol w:w="936"/>
        <w:gridCol w:w="2304"/>
      </w:tblGrid>
      <w:tr w:rsidR="008C1BC2" w14:paraId="06FAD93A" w14:textId="77777777">
        <w:trPr>
          <w:cantSplit/>
          <w:tblHeader/>
          <w:jc w:val="center"/>
        </w:trPr>
        <w:tc>
          <w:tcPr>
            <w:tcW w:w="247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907F36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Input</w:t>
            </w:r>
          </w:p>
        </w:tc>
        <w:tc>
          <w:tcPr>
            <w:tcW w:w="400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6CEACC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Field guidance</w:t>
            </w:r>
          </w:p>
        </w:tc>
        <w:tc>
          <w:tcPr>
            <w:tcW w:w="93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786614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Unit</w:t>
            </w:r>
          </w:p>
        </w:tc>
        <w:tc>
          <w:tcPr>
            <w:tcW w:w="2304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F10288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Baseline value or source</w:t>
            </w:r>
          </w:p>
        </w:tc>
      </w:tr>
      <w:tr w:rsidR="008C1BC2" w14:paraId="0A378553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6C33ED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Annual operating hours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10EB3B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Number of hours the heating equipment operates each year.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1D11FF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hrs/yr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483C20" w14:textId="77777777" w:rsidR="008C1BC2" w:rsidRDefault="008C1BC2">
            <w:pPr>
              <w:spacing w:after="0" w:line="240" w:lineRule="auto"/>
            </w:pPr>
          </w:p>
        </w:tc>
      </w:tr>
      <w:tr w:rsidR="008C1BC2" w14:paraId="51C38640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0271A2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Fuel cost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CE1B55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Cost per selected MEASUR energy unit.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FB70A8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$/unit</w:t>
            </w: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1DC2B6" w14:textId="77777777" w:rsidR="008C1BC2" w:rsidRDefault="008C1BC2">
            <w:pPr>
              <w:spacing w:after="0" w:line="240" w:lineRule="auto"/>
            </w:pPr>
          </w:p>
        </w:tc>
      </w:tr>
      <w:tr w:rsidR="008C1BC2" w14:paraId="2CF8AC6E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021FB0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Fuel form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8685FE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Select Gas by Volume or Solid/Liquid by Mass.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CF400F" w14:textId="77777777" w:rsidR="008C1BC2" w:rsidRDefault="008C1BC2">
            <w:pPr>
              <w:spacing w:after="0" w:line="240" w:lineRule="auto"/>
            </w:pP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D950AB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Gas by Volume</w:t>
            </w:r>
          </w:p>
        </w:tc>
      </w:tr>
      <w:tr w:rsidR="008C1BC2" w14:paraId="5E596614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FBB89F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Fuel preset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E6A29A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Select the closest standard MEASUR fuel; use the custom table only if needed.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F8A491" w14:textId="77777777" w:rsidR="008C1BC2" w:rsidRDefault="008C1BC2">
            <w:pPr>
              <w:spacing w:after="0" w:line="240" w:lineRule="auto"/>
            </w:pP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CE387A" w14:textId="77777777" w:rsidR="008C1BC2" w:rsidRDefault="008C1BC2">
            <w:pPr>
              <w:spacing w:after="0" w:line="240" w:lineRule="auto"/>
            </w:pPr>
          </w:p>
        </w:tc>
      </w:tr>
      <w:tr w:rsidR="008C1BC2" w14:paraId="11B81E0A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ADEB3A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Flue gas temperature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25E15D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Temperature at the documented exhaust measurement location.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43B00F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deg F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C61247" w14:textId="77777777" w:rsidR="008C1BC2" w:rsidRDefault="008C1BC2">
            <w:pPr>
              <w:spacing w:after="0" w:line="240" w:lineRule="auto"/>
            </w:pPr>
          </w:p>
        </w:tc>
      </w:tr>
      <w:tr w:rsidR="008C1BC2" w14:paraId="4BE22302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651CDA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Ambient air temperature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10D261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Temperature of the air surrounding the combustion equipment.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639E64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deg F</w:t>
            </w: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C04349" w14:textId="77777777" w:rsidR="008C1BC2" w:rsidRDefault="008C1BC2">
            <w:pPr>
              <w:spacing w:after="0" w:line="240" w:lineRule="auto"/>
            </w:pPr>
          </w:p>
        </w:tc>
      </w:tr>
      <w:tr w:rsidR="008C1BC2" w14:paraId="6F86271E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65D540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Oxygen calculation method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B2C3B5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Record whether oxygen in flue gas or excess air is known.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0AA6DC" w14:textId="77777777" w:rsidR="008C1BC2" w:rsidRDefault="008C1BC2">
            <w:pPr>
              <w:spacing w:after="0" w:line="240" w:lineRule="auto"/>
            </w:pP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B010ED" w14:textId="77777777" w:rsidR="008C1BC2" w:rsidRDefault="008C1BC2">
            <w:pPr>
              <w:spacing w:after="0" w:line="240" w:lineRule="auto"/>
            </w:pPr>
          </w:p>
        </w:tc>
      </w:tr>
      <w:tr w:rsidR="008C1BC2" w14:paraId="166343E9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978DA2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O2 in flue gas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212A56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Dry flue-gas oxygen concentration when this method is used.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61FEB5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%</w:t>
            </w: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753AF2" w14:textId="77777777" w:rsidR="008C1BC2" w:rsidRDefault="008C1BC2">
            <w:pPr>
              <w:spacing w:after="0" w:line="240" w:lineRule="auto"/>
            </w:pPr>
          </w:p>
        </w:tc>
      </w:tr>
      <w:tr w:rsidR="008C1BC2" w14:paraId="77E33483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310DFE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Excess air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F2CCFF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Enter instead of O2 when excess air is the known value.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AF38EA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%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274086" w14:textId="77777777" w:rsidR="008C1BC2" w:rsidRDefault="008C1BC2">
            <w:pPr>
              <w:spacing w:after="0" w:line="240" w:lineRule="auto"/>
            </w:pPr>
          </w:p>
        </w:tc>
      </w:tr>
      <w:tr w:rsidR="008C1BC2" w14:paraId="34329AA6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626BA4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Combustion air temperature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C85B8D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Temperature of air supplied for combustion.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6D1C6B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deg F</w:t>
            </w: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E819CE" w14:textId="77777777" w:rsidR="008C1BC2" w:rsidRDefault="008C1BC2">
            <w:pPr>
              <w:spacing w:after="0" w:line="240" w:lineRule="auto"/>
            </w:pPr>
          </w:p>
        </w:tc>
      </w:tr>
      <w:tr w:rsidR="008C1BC2" w14:paraId="1FFD6EE2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63AF98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Fuel temperature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54132A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Temperature of fuel entering the combustion process.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700DE5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deg F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D1E9A6" w14:textId="77777777" w:rsidR="008C1BC2" w:rsidRDefault="008C1BC2">
            <w:pPr>
              <w:spacing w:after="0" w:line="240" w:lineRule="auto"/>
            </w:pPr>
          </w:p>
        </w:tc>
      </w:tr>
      <w:tr w:rsidR="008C1BC2" w14:paraId="00D5189E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9384F4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Moisture in combustion air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606EF7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Moisture content used by the MEASUR fuel calculation.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8DC9E7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%</w:t>
            </w: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878A66" w14:textId="77777777" w:rsidR="008C1BC2" w:rsidRDefault="008C1BC2">
            <w:pPr>
              <w:spacing w:after="0" w:line="240" w:lineRule="auto"/>
            </w:pPr>
          </w:p>
        </w:tc>
      </w:tr>
      <w:tr w:rsidR="008C1BC2" w14:paraId="35306175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1E034C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Fuel consumption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71404B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Current fuel heat input rate for the baseline condition.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BC5FBD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MMBtu/hr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B1B9C3" w14:textId="77777777" w:rsidR="008C1BC2" w:rsidRDefault="008C1BC2">
            <w:pPr>
              <w:spacing w:after="0" w:line="240" w:lineRule="auto"/>
            </w:pPr>
          </w:p>
        </w:tc>
      </w:tr>
    </w:tbl>
    <w:p w14:paraId="1C178366" w14:textId="77777777" w:rsidR="008C1BC2" w:rsidRDefault="008C1BC2">
      <w:pPr>
        <w:spacing w:after="20"/>
      </w:pPr>
    </w:p>
    <w:p w14:paraId="4D1894E1" w14:textId="77777777" w:rsidR="008C1BC2" w:rsidRDefault="00000000">
      <w:pPr>
        <w:pStyle w:val="Heading3"/>
        <w:spacing w:before="100" w:after="60"/>
      </w:pPr>
      <w:r>
        <w:rPr>
          <w:rFonts w:ascii="Arial" w:hAnsi="Arial" w:cs="Arial"/>
          <w:sz w:val="20"/>
        </w:rPr>
        <w:t>Additional solid or liquid fuel inputs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77"/>
        <w:gridCol w:w="4003"/>
        <w:gridCol w:w="936"/>
        <w:gridCol w:w="2304"/>
      </w:tblGrid>
      <w:tr w:rsidR="008C1BC2" w14:paraId="2F151E3A" w14:textId="77777777">
        <w:trPr>
          <w:cantSplit/>
          <w:tblHeader/>
          <w:jc w:val="center"/>
        </w:trPr>
        <w:tc>
          <w:tcPr>
            <w:tcW w:w="247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1457C0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Input</w:t>
            </w:r>
          </w:p>
        </w:tc>
        <w:tc>
          <w:tcPr>
            <w:tcW w:w="400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773CAF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Field guidance</w:t>
            </w:r>
          </w:p>
        </w:tc>
        <w:tc>
          <w:tcPr>
            <w:tcW w:w="93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6000E8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Unit</w:t>
            </w:r>
          </w:p>
        </w:tc>
        <w:tc>
          <w:tcPr>
            <w:tcW w:w="2304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0F9D5F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Baseline value or source</w:t>
            </w:r>
          </w:p>
        </w:tc>
      </w:tr>
      <w:tr w:rsidR="008C1BC2" w14:paraId="621E27BA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35734E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lastRenderedPageBreak/>
              <w:t>Ash discharge temperature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95682E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Temperature of ash leaving the combustion process.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CA7552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deg F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037EA4" w14:textId="77777777" w:rsidR="008C1BC2" w:rsidRDefault="008C1BC2">
            <w:pPr>
              <w:spacing w:after="0" w:line="240" w:lineRule="auto"/>
            </w:pPr>
          </w:p>
        </w:tc>
      </w:tr>
      <w:tr w:rsidR="008C1BC2" w14:paraId="607D5DA8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E6F5B8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Unburned carbon in ash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6D63F1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Mass fraction of unburned carbon in discharged ash.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9FF50F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%</w:t>
            </w: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89187E" w14:textId="77777777" w:rsidR="008C1BC2" w:rsidRDefault="008C1BC2">
            <w:pPr>
              <w:spacing w:after="0" w:line="240" w:lineRule="auto"/>
            </w:pPr>
          </w:p>
        </w:tc>
      </w:tr>
    </w:tbl>
    <w:p w14:paraId="447EE59A" w14:textId="77777777" w:rsidR="008C1BC2" w:rsidRDefault="008C1BC2">
      <w:pPr>
        <w:spacing w:after="20"/>
      </w:pPr>
    </w:p>
    <w:p w14:paraId="533B212E" w14:textId="77777777" w:rsidR="008C1BC2" w:rsidRDefault="00000000">
      <w:pPr>
        <w:pStyle w:val="Heading3"/>
        <w:spacing w:before="100" w:after="60"/>
      </w:pPr>
      <w:r>
        <w:rPr>
          <w:rFonts w:ascii="Arial" w:hAnsi="Arial" w:cs="Arial"/>
          <w:sz w:val="20"/>
        </w:rPr>
        <w:t>Optional custom fuel composition</w:t>
      </w:r>
    </w:p>
    <w:p w14:paraId="1E74D28E" w14:textId="77777777" w:rsidR="008C1BC2" w:rsidRDefault="00000000">
      <w:pPr>
        <w:spacing w:after="60" w:line="240" w:lineRule="auto"/>
      </w:pPr>
      <w:r>
        <w:rPr>
          <w:rFonts w:cs="Arial"/>
          <w:i/>
          <w:sz w:val="18"/>
        </w:rPr>
        <w:t>Complete only when a standard MEASUR fuel preset is unavailable. Gas values are volume percent; solid or liquid values are mass percent.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936"/>
        <w:gridCol w:w="1944"/>
        <w:gridCol w:w="936"/>
        <w:gridCol w:w="2376"/>
        <w:gridCol w:w="1584"/>
      </w:tblGrid>
      <w:tr w:rsidR="008C1BC2" w14:paraId="3334A09E" w14:textId="77777777">
        <w:trPr>
          <w:cantSplit/>
          <w:tblHeader/>
          <w:jc w:val="center"/>
        </w:trPr>
        <w:tc>
          <w:tcPr>
            <w:tcW w:w="1944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BE5A32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Custom gas</w:t>
            </w:r>
          </w:p>
        </w:tc>
        <w:tc>
          <w:tcPr>
            <w:tcW w:w="93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96E403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Value</w:t>
            </w:r>
          </w:p>
        </w:tc>
        <w:tc>
          <w:tcPr>
            <w:tcW w:w="1944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B63B9B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Custom gas</w:t>
            </w:r>
          </w:p>
        </w:tc>
        <w:tc>
          <w:tcPr>
            <w:tcW w:w="93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198518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Value</w:t>
            </w:r>
          </w:p>
        </w:tc>
        <w:tc>
          <w:tcPr>
            <w:tcW w:w="237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13D71D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Custom solid/liquid</w:t>
            </w:r>
          </w:p>
        </w:tc>
        <w:tc>
          <w:tcPr>
            <w:tcW w:w="1584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3054DF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Value</w:t>
            </w:r>
          </w:p>
        </w:tc>
      </w:tr>
      <w:tr w:rsidR="008C1BC2" w14:paraId="3A5E3195" w14:textId="77777777">
        <w:trPr>
          <w:cantSplit/>
          <w:trHeight w:val="389"/>
          <w:jc w:val="center"/>
        </w:trPr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028A52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Methane CH4 (%)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8112C0" w14:textId="77777777" w:rsidR="008C1BC2" w:rsidRDefault="008C1BC2">
            <w:pPr>
              <w:spacing w:after="0" w:line="240" w:lineRule="auto"/>
            </w:pP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B93AF8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Ethane C2H6 (%)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183986" w14:textId="77777777" w:rsidR="008C1BC2" w:rsidRDefault="008C1BC2">
            <w:pPr>
              <w:spacing w:after="0" w:line="240" w:lineRule="auto"/>
            </w:pPr>
          </w:p>
        </w:tc>
        <w:tc>
          <w:tcPr>
            <w:tcW w:w="23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63A612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Carbon (%)</w:t>
            </w:r>
          </w:p>
        </w:tc>
        <w:tc>
          <w:tcPr>
            <w:tcW w:w="15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E6B297" w14:textId="77777777" w:rsidR="008C1BC2" w:rsidRDefault="008C1BC2">
            <w:pPr>
              <w:spacing w:after="0" w:line="240" w:lineRule="auto"/>
            </w:pPr>
          </w:p>
        </w:tc>
      </w:tr>
      <w:tr w:rsidR="008C1BC2" w14:paraId="75990CEF" w14:textId="77777777">
        <w:trPr>
          <w:cantSplit/>
          <w:trHeight w:val="389"/>
          <w:jc w:val="center"/>
        </w:trPr>
        <w:tc>
          <w:tcPr>
            <w:tcW w:w="194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A0FC2B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Nitrogen N2 (%)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F6CBB3" w14:textId="77777777" w:rsidR="008C1BC2" w:rsidRDefault="008C1BC2">
            <w:pPr>
              <w:spacing w:after="0" w:line="240" w:lineRule="auto"/>
            </w:pPr>
          </w:p>
        </w:tc>
        <w:tc>
          <w:tcPr>
            <w:tcW w:w="194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F14FD8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Hydrogen H2 (%)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90E5B0" w14:textId="77777777" w:rsidR="008C1BC2" w:rsidRDefault="008C1BC2">
            <w:pPr>
              <w:spacing w:after="0" w:line="240" w:lineRule="auto"/>
            </w:pPr>
          </w:p>
        </w:tc>
        <w:tc>
          <w:tcPr>
            <w:tcW w:w="23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C87112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Hydrogen (%)</w:t>
            </w:r>
          </w:p>
        </w:tc>
        <w:tc>
          <w:tcPr>
            <w:tcW w:w="158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A69B1A" w14:textId="77777777" w:rsidR="008C1BC2" w:rsidRDefault="008C1BC2">
            <w:pPr>
              <w:spacing w:after="0" w:line="240" w:lineRule="auto"/>
            </w:pPr>
          </w:p>
        </w:tc>
      </w:tr>
      <w:tr w:rsidR="008C1BC2" w14:paraId="494CB7C7" w14:textId="77777777">
        <w:trPr>
          <w:cantSplit/>
          <w:trHeight w:val="389"/>
          <w:jc w:val="center"/>
        </w:trPr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921A86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Propane C3H8 (%)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103728" w14:textId="77777777" w:rsidR="008C1BC2" w:rsidRDefault="008C1BC2">
            <w:pPr>
              <w:spacing w:after="0" w:line="240" w:lineRule="auto"/>
            </w:pP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20E761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Butane and higher (%)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5932A8" w14:textId="77777777" w:rsidR="008C1BC2" w:rsidRDefault="008C1BC2">
            <w:pPr>
              <w:spacing w:after="0" w:line="240" w:lineRule="auto"/>
            </w:pPr>
          </w:p>
        </w:tc>
        <w:tc>
          <w:tcPr>
            <w:tcW w:w="23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F91645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Sulfur (%)</w:t>
            </w:r>
          </w:p>
        </w:tc>
        <w:tc>
          <w:tcPr>
            <w:tcW w:w="15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D83A97" w14:textId="77777777" w:rsidR="008C1BC2" w:rsidRDefault="008C1BC2">
            <w:pPr>
              <w:spacing w:after="0" w:line="240" w:lineRule="auto"/>
            </w:pPr>
          </w:p>
        </w:tc>
      </w:tr>
      <w:tr w:rsidR="008C1BC2" w14:paraId="6FD80CCA" w14:textId="77777777">
        <w:trPr>
          <w:cantSplit/>
          <w:trHeight w:val="389"/>
          <w:jc w:val="center"/>
        </w:trPr>
        <w:tc>
          <w:tcPr>
            <w:tcW w:w="194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332FFA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Water H2O (%)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C445C4" w14:textId="77777777" w:rsidR="008C1BC2" w:rsidRDefault="008C1BC2">
            <w:pPr>
              <w:spacing w:after="0" w:line="240" w:lineRule="auto"/>
            </w:pPr>
          </w:p>
        </w:tc>
        <w:tc>
          <w:tcPr>
            <w:tcW w:w="194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B52FAB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Carbon monoxide CO (%)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F28731" w14:textId="77777777" w:rsidR="008C1BC2" w:rsidRDefault="008C1BC2">
            <w:pPr>
              <w:spacing w:after="0" w:line="240" w:lineRule="auto"/>
            </w:pPr>
          </w:p>
        </w:tc>
        <w:tc>
          <w:tcPr>
            <w:tcW w:w="23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3934FF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Inert ash (%)</w:t>
            </w:r>
          </w:p>
        </w:tc>
        <w:tc>
          <w:tcPr>
            <w:tcW w:w="158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B2FE70" w14:textId="77777777" w:rsidR="008C1BC2" w:rsidRDefault="008C1BC2">
            <w:pPr>
              <w:spacing w:after="0" w:line="240" w:lineRule="auto"/>
            </w:pPr>
          </w:p>
        </w:tc>
      </w:tr>
      <w:tr w:rsidR="008C1BC2" w14:paraId="738AD842" w14:textId="77777777">
        <w:trPr>
          <w:cantSplit/>
          <w:trHeight w:val="389"/>
          <w:jc w:val="center"/>
        </w:trPr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6F961F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Carbon dioxide CO2 (%)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DEFCF4" w14:textId="77777777" w:rsidR="008C1BC2" w:rsidRDefault="008C1BC2">
            <w:pPr>
              <w:spacing w:after="0" w:line="240" w:lineRule="auto"/>
            </w:pP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9AE060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Sulfur dioxide SO2 (%)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9EA481" w14:textId="77777777" w:rsidR="008C1BC2" w:rsidRDefault="008C1BC2">
            <w:pPr>
              <w:spacing w:after="0" w:line="240" w:lineRule="auto"/>
            </w:pPr>
          </w:p>
        </w:tc>
        <w:tc>
          <w:tcPr>
            <w:tcW w:w="23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19DCB4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Oxygen (%)</w:t>
            </w:r>
          </w:p>
        </w:tc>
        <w:tc>
          <w:tcPr>
            <w:tcW w:w="15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4B830" w14:textId="77777777" w:rsidR="008C1BC2" w:rsidRDefault="008C1BC2">
            <w:pPr>
              <w:spacing w:after="0" w:line="240" w:lineRule="auto"/>
            </w:pPr>
          </w:p>
        </w:tc>
      </w:tr>
      <w:tr w:rsidR="008C1BC2" w14:paraId="615DB270" w14:textId="77777777">
        <w:trPr>
          <w:cantSplit/>
          <w:trHeight w:val="389"/>
          <w:jc w:val="center"/>
        </w:trPr>
        <w:tc>
          <w:tcPr>
            <w:tcW w:w="194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975F7A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Oxygen O2 (%)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369CC5" w14:textId="77777777" w:rsidR="008C1BC2" w:rsidRDefault="008C1BC2">
            <w:pPr>
              <w:spacing w:after="0" w:line="240" w:lineRule="auto"/>
            </w:pPr>
          </w:p>
        </w:tc>
        <w:tc>
          <w:tcPr>
            <w:tcW w:w="194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28F60D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Higher heating value (Btu/scf)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742B50" w14:textId="77777777" w:rsidR="008C1BC2" w:rsidRDefault="008C1BC2">
            <w:pPr>
              <w:spacing w:after="0" w:line="240" w:lineRule="auto"/>
            </w:pPr>
          </w:p>
        </w:tc>
        <w:tc>
          <w:tcPr>
            <w:tcW w:w="23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AE66B1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Moisture (%)</w:t>
            </w:r>
          </w:p>
        </w:tc>
        <w:tc>
          <w:tcPr>
            <w:tcW w:w="158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A66AD8" w14:textId="77777777" w:rsidR="008C1BC2" w:rsidRDefault="008C1BC2">
            <w:pPr>
              <w:spacing w:after="0" w:line="240" w:lineRule="auto"/>
            </w:pPr>
          </w:p>
        </w:tc>
      </w:tr>
      <w:tr w:rsidR="008C1BC2" w14:paraId="4833C9D5" w14:textId="77777777">
        <w:trPr>
          <w:cantSplit/>
          <w:trHeight w:val="389"/>
          <w:jc w:val="center"/>
        </w:trPr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9367F3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Specific gravity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07B962" w14:textId="77777777" w:rsidR="008C1BC2" w:rsidRDefault="008C1BC2">
            <w:pPr>
              <w:spacing w:after="0" w:line="240" w:lineRule="auto"/>
            </w:pP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5FB1DA" w14:textId="77777777" w:rsidR="008C1BC2" w:rsidRDefault="008C1BC2">
            <w:pPr>
              <w:spacing w:after="0" w:line="240" w:lineRule="auto"/>
            </w:pP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36DC72" w14:textId="77777777" w:rsidR="008C1BC2" w:rsidRDefault="008C1BC2">
            <w:pPr>
              <w:spacing w:after="0" w:line="240" w:lineRule="auto"/>
            </w:pPr>
          </w:p>
        </w:tc>
        <w:tc>
          <w:tcPr>
            <w:tcW w:w="23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B402F7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Nitrogen (%)</w:t>
            </w:r>
          </w:p>
        </w:tc>
        <w:tc>
          <w:tcPr>
            <w:tcW w:w="15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E299D2" w14:textId="77777777" w:rsidR="008C1BC2" w:rsidRDefault="008C1BC2">
            <w:pPr>
              <w:spacing w:after="0" w:line="240" w:lineRule="auto"/>
            </w:pPr>
          </w:p>
        </w:tc>
      </w:tr>
      <w:tr w:rsidR="008C1BC2" w14:paraId="67297E73" w14:textId="77777777">
        <w:trPr>
          <w:cantSplit/>
          <w:trHeight w:val="389"/>
          <w:jc w:val="center"/>
        </w:trPr>
        <w:tc>
          <w:tcPr>
            <w:tcW w:w="194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D2C13B" w14:textId="77777777" w:rsidR="008C1BC2" w:rsidRDefault="008C1BC2">
            <w:pPr>
              <w:spacing w:after="0" w:line="240" w:lineRule="auto"/>
            </w:pP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4BA78A" w14:textId="77777777" w:rsidR="008C1BC2" w:rsidRDefault="008C1BC2">
            <w:pPr>
              <w:spacing w:after="0" w:line="240" w:lineRule="auto"/>
            </w:pPr>
          </w:p>
        </w:tc>
        <w:tc>
          <w:tcPr>
            <w:tcW w:w="194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6707F6" w14:textId="77777777" w:rsidR="008C1BC2" w:rsidRDefault="008C1BC2">
            <w:pPr>
              <w:spacing w:after="0" w:line="240" w:lineRule="auto"/>
            </w:pP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A9565D" w14:textId="77777777" w:rsidR="008C1BC2" w:rsidRDefault="008C1BC2">
            <w:pPr>
              <w:spacing w:after="0" w:line="240" w:lineRule="auto"/>
            </w:pPr>
          </w:p>
        </w:tc>
        <w:tc>
          <w:tcPr>
            <w:tcW w:w="23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63059A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Higher heating value (Btu/lb)</w:t>
            </w:r>
          </w:p>
        </w:tc>
        <w:tc>
          <w:tcPr>
            <w:tcW w:w="158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DABA4A" w14:textId="77777777" w:rsidR="008C1BC2" w:rsidRDefault="008C1BC2">
            <w:pPr>
              <w:spacing w:after="0" w:line="240" w:lineRule="auto"/>
            </w:pPr>
          </w:p>
        </w:tc>
      </w:tr>
    </w:tbl>
    <w:p w14:paraId="3DE4EC40" w14:textId="77777777" w:rsidR="008C1BC2" w:rsidRDefault="008C1BC2">
      <w:pPr>
        <w:spacing w:after="20"/>
      </w:pPr>
    </w:p>
    <w:p w14:paraId="1248315D" w14:textId="77777777" w:rsidR="008C1BC2" w:rsidRDefault="00000000">
      <w:pPr>
        <w:pStyle w:val="Heading3"/>
        <w:spacing w:before="100" w:after="60"/>
      </w:pPr>
      <w:r>
        <w:rPr>
          <w:rFonts w:ascii="Arial" w:hAnsi="Arial" w:cs="Arial"/>
          <w:sz w:val="20"/>
        </w:rPr>
        <w:t>Field notes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6624"/>
      </w:tblGrid>
      <w:tr w:rsidR="008C1BC2" w14:paraId="0EC2F09C" w14:textId="77777777">
        <w:trPr>
          <w:cantSplit/>
          <w:tblHeader/>
          <w:jc w:val="center"/>
        </w:trPr>
        <w:tc>
          <w:tcPr>
            <w:tcW w:w="309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9A75A7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Document these observations</w:t>
            </w:r>
          </w:p>
        </w:tc>
        <w:tc>
          <w:tcPr>
            <w:tcW w:w="662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A082B4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Notes</w:t>
            </w:r>
          </w:p>
        </w:tc>
      </w:tr>
      <w:tr w:rsidR="008C1BC2" w14:paraId="4213E84C" w14:textId="77777777">
        <w:trPr>
          <w:cantSplit/>
          <w:trHeight w:val="835"/>
          <w:jc w:val="center"/>
        </w:trPr>
        <w:tc>
          <w:tcPr>
            <w:tcW w:w="309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955381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Exhaust measurement location; Existing heat-recovery equipment; Reading taken before or after existing recovery; Analyzer, load, photographs, and source notes.</w:t>
            </w:r>
          </w:p>
        </w:tc>
        <w:tc>
          <w:tcPr>
            <w:tcW w:w="66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B17CF6" w14:textId="77777777" w:rsidR="008C1BC2" w:rsidRDefault="008C1BC2">
            <w:pPr>
              <w:spacing w:after="0" w:line="240" w:lineRule="auto"/>
            </w:pPr>
          </w:p>
        </w:tc>
      </w:tr>
    </w:tbl>
    <w:p w14:paraId="10C379EA" w14:textId="77777777" w:rsidR="008C1BC2" w:rsidRDefault="008C1BC2">
      <w:pPr>
        <w:spacing w:after="20"/>
      </w:pPr>
    </w:p>
    <w:p w14:paraId="3628B25E" w14:textId="77777777" w:rsidR="008C1BC2" w:rsidRDefault="00000000">
      <w:pPr>
        <w:pStyle w:val="Heading3"/>
        <w:spacing w:before="100" w:after="60"/>
      </w:pPr>
      <w:r>
        <w:rPr>
          <w:rFonts w:ascii="Arial" w:hAnsi="Arial" w:cs="Arial"/>
          <w:sz w:val="20"/>
        </w:rPr>
        <w:t>Ready for MEASUR entry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03"/>
        <w:gridCol w:w="4357"/>
        <w:gridCol w:w="503"/>
        <w:gridCol w:w="4357"/>
      </w:tblGrid>
      <w:tr w:rsidR="008C1BC2" w14:paraId="199BE8B1" w14:textId="77777777">
        <w:trPr>
          <w:cantSplit/>
          <w:tblHeader/>
          <w:jc w:val="center"/>
        </w:trPr>
        <w:tc>
          <w:tcPr>
            <w:tcW w:w="50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4F8801" w14:textId="77777777" w:rsidR="008C1BC2" w:rsidRDefault="008C1BC2">
            <w:pPr>
              <w:spacing w:after="0" w:line="240" w:lineRule="auto"/>
            </w:pPr>
          </w:p>
        </w:tc>
        <w:tc>
          <w:tcPr>
            <w:tcW w:w="435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216F9F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Baseline check</w:t>
            </w:r>
          </w:p>
        </w:tc>
        <w:tc>
          <w:tcPr>
            <w:tcW w:w="50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C3F7C3" w14:textId="77777777" w:rsidR="008C1BC2" w:rsidRDefault="008C1BC2">
            <w:pPr>
              <w:spacing w:after="0" w:line="240" w:lineRule="auto"/>
            </w:pPr>
          </w:p>
        </w:tc>
        <w:tc>
          <w:tcPr>
            <w:tcW w:w="435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04B4E0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Baseline check</w:t>
            </w:r>
          </w:p>
        </w:tc>
      </w:tr>
      <w:tr w:rsidR="008C1BC2" w14:paraId="74FA0B1C" w14:textId="77777777">
        <w:trPr>
          <w:cantSplit/>
          <w:trHeight w:val="389"/>
          <w:jc w:val="center"/>
        </w:trPr>
        <w:tc>
          <w:tcPr>
            <w:tcW w:w="5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3A96AF" w14:textId="77777777" w:rsidR="008C1BC2" w:rsidRDefault="00000000">
            <w:pPr>
              <w:spacing w:after="0" w:line="240" w:lineRule="auto"/>
              <w:jc w:val="center"/>
            </w:pPr>
            <w:r>
              <w:rPr>
                <w:rFonts w:cs="Arial"/>
                <w:sz w:val="16"/>
              </w:rPr>
              <w:t>[ ]</w:t>
            </w:r>
          </w:p>
        </w:tc>
        <w:tc>
          <w:tcPr>
            <w:tcW w:w="43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B37CE3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Fuel, temperatures, oxygen or excess air, and fuel consumption are documented.</w:t>
            </w:r>
          </w:p>
        </w:tc>
        <w:tc>
          <w:tcPr>
            <w:tcW w:w="5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CAC49D" w14:textId="77777777" w:rsidR="008C1BC2" w:rsidRDefault="00000000">
            <w:pPr>
              <w:spacing w:after="0" w:line="240" w:lineRule="auto"/>
              <w:jc w:val="center"/>
            </w:pPr>
            <w:r>
              <w:rPr>
                <w:rFonts w:cs="Arial"/>
                <w:sz w:val="16"/>
              </w:rPr>
              <w:t>[ ]</w:t>
            </w:r>
          </w:p>
        </w:tc>
        <w:tc>
          <w:tcPr>
            <w:tcW w:w="43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E5A50F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The exhaust measurement location is clearly identified.</w:t>
            </w:r>
          </w:p>
        </w:tc>
      </w:tr>
      <w:tr w:rsidR="008C1BC2" w14:paraId="306303B0" w14:textId="77777777">
        <w:trPr>
          <w:cantSplit/>
          <w:trHeight w:val="389"/>
          <w:jc w:val="center"/>
        </w:trPr>
        <w:tc>
          <w:tcPr>
            <w:tcW w:w="5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892922" w14:textId="77777777" w:rsidR="008C1BC2" w:rsidRDefault="00000000">
            <w:pPr>
              <w:spacing w:after="0" w:line="240" w:lineRule="auto"/>
              <w:jc w:val="center"/>
            </w:pPr>
            <w:r>
              <w:rPr>
                <w:rFonts w:cs="Arial"/>
                <w:sz w:val="16"/>
              </w:rPr>
              <w:t>[ ]</w:t>
            </w:r>
          </w:p>
        </w:tc>
        <w:tc>
          <w:tcPr>
            <w:tcW w:w="435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FBCFDA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Existing heat-recovery equipment and measurement position are recorded.</w:t>
            </w:r>
          </w:p>
        </w:tc>
        <w:tc>
          <w:tcPr>
            <w:tcW w:w="5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619126" w14:textId="77777777" w:rsidR="008C1BC2" w:rsidRDefault="00000000">
            <w:pPr>
              <w:spacing w:after="0" w:line="240" w:lineRule="auto"/>
              <w:jc w:val="center"/>
            </w:pPr>
            <w:r>
              <w:rPr>
                <w:rFonts w:cs="Arial"/>
                <w:sz w:val="16"/>
              </w:rPr>
              <w:t>[ ]</w:t>
            </w:r>
          </w:p>
        </w:tc>
        <w:tc>
          <w:tcPr>
            <w:tcW w:w="435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0A2610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No proposed recovered exhaust temperature is entered.</w:t>
            </w:r>
          </w:p>
        </w:tc>
      </w:tr>
    </w:tbl>
    <w:p w14:paraId="6191428A" w14:textId="77777777" w:rsidR="008C1BC2" w:rsidRDefault="008C1BC2">
      <w:pPr>
        <w:spacing w:after="20"/>
      </w:pPr>
    </w:p>
    <w:p w14:paraId="1CB28C8A" w14:textId="77777777" w:rsidR="008C1BC2" w:rsidRDefault="00000000">
      <w:pPr>
        <w:pStyle w:val="Heading1"/>
        <w:pageBreakBefore/>
        <w:spacing w:before="160" w:after="60"/>
      </w:pPr>
      <w:bookmarkStart w:id="14" w:name="_Toc240615100"/>
      <w:r>
        <w:rPr>
          <w:rFonts w:ascii="Arial" w:hAnsi="Arial" w:cs="Arial"/>
          <w:sz w:val="34"/>
        </w:rPr>
        <w:lastRenderedPageBreak/>
        <w:t>Compressed Air Systems</w:t>
      </w:r>
      <w:bookmarkEnd w:id="14"/>
    </w:p>
    <w:p w14:paraId="08C64CE6" w14:textId="77777777" w:rsidR="008C1BC2" w:rsidRDefault="00000000">
      <w:pPr>
        <w:spacing w:after="60" w:line="240" w:lineRule="auto"/>
      </w:pPr>
      <w:r>
        <w:rPr>
          <w:rFonts w:cs="Arial"/>
          <w:sz w:val="18"/>
        </w:rPr>
        <w:t>Use these records to document distribution velocity, inappropriate compressed-air uses, and individual leaks measured by the bag method.</w:t>
      </w:r>
    </w:p>
    <w:p w14:paraId="3A80C0F6" w14:textId="77777777" w:rsidR="008C1BC2" w:rsidRDefault="00000000">
      <w:pPr>
        <w:pStyle w:val="Heading2"/>
        <w:spacing w:before="160" w:after="60"/>
      </w:pPr>
      <w:bookmarkStart w:id="15" w:name="_Toc240615101"/>
      <w:r>
        <w:rPr>
          <w:rFonts w:ascii="Arial" w:hAnsi="Arial" w:cs="Arial"/>
          <w:sz w:val="26"/>
        </w:rPr>
        <w:t>Opportunity 1 Check the velocity in compressed air piping</w:t>
      </w:r>
      <w:bookmarkEnd w:id="15"/>
    </w:p>
    <w:tbl>
      <w:tblPr>
        <w:tblW w:w="0" w:type="auto"/>
        <w:jc w:val="center"/>
        <w:tblBorders>
          <w:top w:val="single" w:sz="6" w:space="0" w:color="B7CDE2"/>
          <w:left w:val="single" w:sz="6" w:space="0" w:color="B7CDE2"/>
          <w:bottom w:val="single" w:sz="6" w:space="0" w:color="B7CDE2"/>
          <w:right w:val="single" w:sz="6" w:space="0" w:color="B7CDE2"/>
          <w:insideH w:val="single" w:sz="6" w:space="0" w:color="B7CDE2"/>
          <w:insideV w:val="single" w:sz="6" w:space="0" w:color="B7CDE2"/>
        </w:tblBorders>
        <w:tblLayout w:type="fixed"/>
        <w:tblLook w:val="04A0" w:firstRow="1" w:lastRow="0" w:firstColumn="1" w:lastColumn="0" w:noHBand="0" w:noVBand="1"/>
      </w:tblPr>
      <w:tblGrid>
        <w:gridCol w:w="8136"/>
        <w:gridCol w:w="1584"/>
      </w:tblGrid>
      <w:tr w:rsidR="008C1BC2" w14:paraId="7FD2EBFC" w14:textId="77777777">
        <w:trPr>
          <w:jc w:val="center"/>
        </w:trPr>
        <w:tc>
          <w:tcPr>
            <w:tcW w:w="813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777A0D" w14:textId="7B5ABE1E" w:rsidR="008C1BC2" w:rsidRDefault="00000000">
            <w:pPr>
              <w:spacing w:after="40"/>
            </w:pPr>
            <w:r>
              <w:rPr>
                <w:rFonts w:cs="Arial"/>
                <w:b/>
              </w:rPr>
              <w:t xml:space="preserve">MEASUR path: </w:t>
            </w:r>
            <w:hyperlink r:id="rId37">
              <w:r w:rsidR="008C1BC2">
                <w:rPr>
                  <w:color w:val="1F6D83"/>
                  <w:u w:val="single"/>
                </w:rPr>
                <w:t>Compressed Air &gt; Velocity in the Piping</w:t>
              </w:r>
            </w:hyperlink>
          </w:p>
          <w:p w14:paraId="1A923904" w14:textId="25BF31B1" w:rsidR="008C1BC2" w:rsidRDefault="008C1BC2">
            <w:pPr>
              <w:spacing w:after="0"/>
            </w:pPr>
            <w:hyperlink r:id="rId38">
              <w:r>
                <w:rPr>
                  <w:color w:val="1F6D83"/>
                  <w:u w:val="single"/>
                </w:rPr>
                <w:t>https://measur.ornl.gov/calculators/air-velocity</w:t>
              </w:r>
            </w:hyperlink>
          </w:p>
        </w:tc>
        <w:tc>
          <w:tcPr>
            <w:tcW w:w="158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6A1FE54" w14:textId="77777777" w:rsidR="008C1BC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5F920B2" wp14:editId="51682501">
                  <wp:extent cx="566928" cy="566928"/>
                  <wp:effectExtent l="0" t="0" r="0" b="0"/>
                  <wp:docPr id="12" name="Picture 12" descr="QR code for Compressed Air &gt; Velocity in the Piping" title="QR code for Compressed Air &gt; Velocity in the Pip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A6DF57" w14:textId="77777777" w:rsidR="008C1BC2" w:rsidRDefault="00000000">
            <w:pPr>
              <w:jc w:val="center"/>
            </w:pPr>
            <w:r>
              <w:rPr>
                <w:rFonts w:cs="Arial"/>
                <w:color w:val="666666"/>
                <w:sz w:val="14"/>
              </w:rPr>
              <w:t>Scan to open</w:t>
            </w:r>
          </w:p>
        </w:tc>
      </w:tr>
    </w:tbl>
    <w:p w14:paraId="59B42B84" w14:textId="77777777" w:rsidR="008C1BC2" w:rsidRDefault="008C1BC2">
      <w:pPr>
        <w:spacing w:after="20"/>
      </w:pPr>
    </w:p>
    <w:p w14:paraId="6FF6424A" w14:textId="77777777" w:rsidR="008C1BC2" w:rsidRDefault="00000000">
      <w:pPr>
        <w:spacing w:after="60" w:line="240" w:lineRule="auto"/>
      </w:pPr>
      <w:r>
        <w:rPr>
          <w:rFonts w:cs="Arial"/>
          <w:b/>
          <w:sz w:val="18"/>
        </w:rPr>
        <w:t xml:space="preserve">Calculator context. </w:t>
      </w:r>
      <w:r>
        <w:rPr>
          <w:rFonts w:cs="Arial"/>
          <w:sz w:val="18"/>
        </w:rPr>
        <w:t>Velocity in the Piping calculates air velocity for standard pipe sizes from airflow and pressure. Compare the output for the actual pipe size with the location-specific heuristic.</w:t>
      </w:r>
    </w:p>
    <w:p w14:paraId="5559FAD5" w14:textId="77777777" w:rsidR="008C1BC2" w:rsidRDefault="00000000">
      <w:pPr>
        <w:pStyle w:val="Heading3"/>
        <w:spacing w:before="100" w:after="60"/>
      </w:pPr>
      <w:r>
        <w:rPr>
          <w:rFonts w:ascii="Arial" w:hAnsi="Arial" w:cs="Arial"/>
          <w:sz w:val="20"/>
        </w:rPr>
        <w:t>Record identification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6624"/>
      </w:tblGrid>
      <w:tr w:rsidR="008C1BC2" w14:paraId="27E1B4CF" w14:textId="77777777">
        <w:trPr>
          <w:cantSplit/>
          <w:tblHeader/>
          <w:jc w:val="center"/>
        </w:trPr>
        <w:tc>
          <w:tcPr>
            <w:tcW w:w="309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F89112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Record field</w:t>
            </w:r>
          </w:p>
        </w:tc>
        <w:tc>
          <w:tcPr>
            <w:tcW w:w="662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E25BA0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Entry</w:t>
            </w:r>
          </w:p>
        </w:tc>
      </w:tr>
      <w:tr w:rsidR="008C1BC2" w14:paraId="4CDBA585" w14:textId="77777777">
        <w:trPr>
          <w:cantSplit/>
          <w:trHeight w:val="403"/>
          <w:jc w:val="center"/>
        </w:trPr>
        <w:tc>
          <w:tcPr>
            <w:tcW w:w="309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E23F12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System segment or line tag</w:t>
            </w:r>
          </w:p>
        </w:tc>
        <w:tc>
          <w:tcPr>
            <w:tcW w:w="66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9A4F29" w14:textId="77777777" w:rsidR="008C1BC2" w:rsidRDefault="008C1BC2">
            <w:pPr>
              <w:spacing w:after="0" w:line="240" w:lineRule="auto"/>
            </w:pPr>
          </w:p>
        </w:tc>
      </w:tr>
      <w:tr w:rsidR="008C1BC2" w14:paraId="2DAF8339" w14:textId="77777777">
        <w:trPr>
          <w:cantSplit/>
          <w:trHeight w:val="403"/>
          <w:jc w:val="center"/>
        </w:trPr>
        <w:tc>
          <w:tcPr>
            <w:tcW w:w="309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69C00D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Location or area</w:t>
            </w:r>
          </w:p>
        </w:tc>
        <w:tc>
          <w:tcPr>
            <w:tcW w:w="662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F9794D" w14:textId="77777777" w:rsidR="008C1BC2" w:rsidRDefault="008C1BC2">
            <w:pPr>
              <w:spacing w:after="0" w:line="240" w:lineRule="auto"/>
            </w:pPr>
          </w:p>
        </w:tc>
      </w:tr>
      <w:tr w:rsidR="008C1BC2" w14:paraId="646C3451" w14:textId="77777777">
        <w:trPr>
          <w:cantSplit/>
          <w:trHeight w:val="403"/>
          <w:jc w:val="center"/>
        </w:trPr>
        <w:tc>
          <w:tcPr>
            <w:tcW w:w="309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49EC1C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Assessment record number</w:t>
            </w:r>
          </w:p>
        </w:tc>
        <w:tc>
          <w:tcPr>
            <w:tcW w:w="66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F3D62C" w14:textId="77777777" w:rsidR="008C1BC2" w:rsidRDefault="008C1BC2">
            <w:pPr>
              <w:spacing w:after="0" w:line="240" w:lineRule="auto"/>
            </w:pPr>
          </w:p>
        </w:tc>
      </w:tr>
    </w:tbl>
    <w:p w14:paraId="261FFB91" w14:textId="77777777" w:rsidR="008C1BC2" w:rsidRDefault="008C1BC2">
      <w:pPr>
        <w:spacing w:after="20"/>
      </w:pPr>
    </w:p>
    <w:p w14:paraId="3402B1FC" w14:textId="77777777" w:rsidR="008C1BC2" w:rsidRDefault="00000000">
      <w:pPr>
        <w:pStyle w:val="Heading3"/>
        <w:spacing w:before="100" w:after="60"/>
      </w:pPr>
      <w:r>
        <w:rPr>
          <w:rFonts w:ascii="Arial" w:hAnsi="Arial" w:cs="Arial"/>
          <w:sz w:val="20"/>
        </w:rPr>
        <w:t>Baseline inputs for Velocity in the Piping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77"/>
        <w:gridCol w:w="4003"/>
        <w:gridCol w:w="936"/>
        <w:gridCol w:w="2304"/>
      </w:tblGrid>
      <w:tr w:rsidR="008C1BC2" w14:paraId="45BEBE1A" w14:textId="77777777">
        <w:trPr>
          <w:cantSplit/>
          <w:tblHeader/>
          <w:jc w:val="center"/>
        </w:trPr>
        <w:tc>
          <w:tcPr>
            <w:tcW w:w="247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72CEE3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Input</w:t>
            </w:r>
          </w:p>
        </w:tc>
        <w:tc>
          <w:tcPr>
            <w:tcW w:w="400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77B919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Field guidance</w:t>
            </w:r>
          </w:p>
        </w:tc>
        <w:tc>
          <w:tcPr>
            <w:tcW w:w="93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04DDBB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Unit</w:t>
            </w:r>
          </w:p>
        </w:tc>
        <w:tc>
          <w:tcPr>
            <w:tcW w:w="2304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BB2D1F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Baseline value or source</w:t>
            </w:r>
          </w:p>
        </w:tc>
      </w:tr>
      <w:tr w:rsidR="008C1BC2" w14:paraId="6ECC6C8A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8FBBFE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Location class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2BE33A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Compressor room, plant header, or final drop to an end use.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B90DC0" w14:textId="77777777" w:rsidR="008C1BC2" w:rsidRDefault="008C1BC2">
            <w:pPr>
              <w:spacing w:after="0" w:line="240" w:lineRule="auto"/>
            </w:pP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5144E2" w14:textId="77777777" w:rsidR="008C1BC2" w:rsidRDefault="008C1BC2">
            <w:pPr>
              <w:spacing w:after="0" w:line="240" w:lineRule="auto"/>
            </w:pPr>
          </w:p>
        </w:tc>
      </w:tr>
      <w:tr w:rsidR="008C1BC2" w14:paraId="61E0F65E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6CCD30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Airflow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088938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Flow referenced to compressor inlet conditions.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8520EF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scfm</w:t>
            </w: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4D2068" w14:textId="77777777" w:rsidR="008C1BC2" w:rsidRDefault="008C1BC2">
            <w:pPr>
              <w:spacing w:after="0" w:line="240" w:lineRule="auto"/>
            </w:pPr>
          </w:p>
        </w:tc>
      </w:tr>
      <w:tr w:rsidR="008C1BC2" w14:paraId="70A6FB9A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586405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Pipe pressure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01CE8F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Gauge pressure of air flowing through the segment.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5E2D60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psig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FF853C" w14:textId="77777777" w:rsidR="008C1BC2" w:rsidRDefault="008C1BC2">
            <w:pPr>
              <w:spacing w:after="0" w:line="240" w:lineRule="auto"/>
            </w:pPr>
          </w:p>
        </w:tc>
      </w:tr>
      <w:tr w:rsidR="008C1BC2" w14:paraId="76F78556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0F349C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Atmospheric pressure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6233A4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Site atmospheric pressure; 14.7 psia is a common sea-level value.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63F4CC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psia</w:t>
            </w: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B2DDE5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14.7 if applicable</w:t>
            </w:r>
          </w:p>
        </w:tc>
      </w:tr>
      <w:tr w:rsidR="008C1BC2" w14:paraId="76AAF013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C32AB5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Existing nominal pipe size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4A1BFA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Use this field context to select the matching result in MEASUR.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1FFE77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in.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72015B" w14:textId="77777777" w:rsidR="008C1BC2" w:rsidRDefault="008C1BC2">
            <w:pPr>
              <w:spacing w:after="0" w:line="240" w:lineRule="auto"/>
            </w:pPr>
          </w:p>
        </w:tc>
      </w:tr>
    </w:tbl>
    <w:p w14:paraId="16C8F806" w14:textId="77777777" w:rsidR="008C1BC2" w:rsidRDefault="008C1BC2">
      <w:pPr>
        <w:spacing w:after="20"/>
      </w:pPr>
    </w:p>
    <w:p w14:paraId="36DFC00B" w14:textId="77777777" w:rsidR="008C1BC2" w:rsidRDefault="00000000">
      <w:pPr>
        <w:pStyle w:val="Heading3"/>
        <w:spacing w:before="100" w:after="60"/>
      </w:pPr>
      <w:r>
        <w:rPr>
          <w:rFonts w:ascii="Arial" w:hAnsi="Arial" w:cs="Arial"/>
          <w:sz w:val="20"/>
        </w:rPr>
        <w:t>Velocity screening heuristics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6624"/>
      </w:tblGrid>
      <w:tr w:rsidR="008C1BC2" w14:paraId="720B1ACF" w14:textId="77777777">
        <w:trPr>
          <w:cantSplit/>
          <w:tblHeader/>
          <w:jc w:val="center"/>
        </w:trPr>
        <w:tc>
          <w:tcPr>
            <w:tcW w:w="309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D732DF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Location</w:t>
            </w:r>
          </w:p>
        </w:tc>
        <w:tc>
          <w:tcPr>
            <w:tcW w:w="662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C77CCA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Recommended maximum velocity</w:t>
            </w:r>
          </w:p>
        </w:tc>
      </w:tr>
      <w:tr w:rsidR="008C1BC2" w14:paraId="43DEDF2E" w14:textId="77777777">
        <w:trPr>
          <w:cantSplit/>
          <w:trHeight w:val="432"/>
          <w:jc w:val="center"/>
        </w:trPr>
        <w:tc>
          <w:tcPr>
            <w:tcW w:w="309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1077B4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Compressed air room</w:t>
            </w:r>
          </w:p>
        </w:tc>
        <w:tc>
          <w:tcPr>
            <w:tcW w:w="66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CCFBA6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No more than approximately 20 ft/s</w:t>
            </w:r>
          </w:p>
        </w:tc>
      </w:tr>
      <w:tr w:rsidR="008C1BC2" w14:paraId="7E86065A" w14:textId="77777777">
        <w:trPr>
          <w:cantSplit/>
          <w:trHeight w:val="432"/>
          <w:jc w:val="center"/>
        </w:trPr>
        <w:tc>
          <w:tcPr>
            <w:tcW w:w="309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24B350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Plant header</w:t>
            </w:r>
          </w:p>
        </w:tc>
        <w:tc>
          <w:tcPr>
            <w:tcW w:w="662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FFE878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No more than approximately 30 ft/s</w:t>
            </w:r>
          </w:p>
        </w:tc>
      </w:tr>
      <w:tr w:rsidR="008C1BC2" w14:paraId="14770865" w14:textId="77777777">
        <w:trPr>
          <w:cantSplit/>
          <w:trHeight w:val="432"/>
          <w:jc w:val="center"/>
        </w:trPr>
        <w:tc>
          <w:tcPr>
            <w:tcW w:w="309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AEA4D3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Final drop to an end use</w:t>
            </w:r>
          </w:p>
        </w:tc>
        <w:tc>
          <w:tcPr>
            <w:tcW w:w="66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F635B4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No more than approximately 50 ft/s</w:t>
            </w:r>
          </w:p>
        </w:tc>
      </w:tr>
    </w:tbl>
    <w:p w14:paraId="3589C18A" w14:textId="77777777" w:rsidR="008C1BC2" w:rsidRDefault="008C1BC2">
      <w:pPr>
        <w:spacing w:after="20"/>
      </w:pPr>
    </w:p>
    <w:p w14:paraId="00D2A37A" w14:textId="77777777" w:rsidR="008C1BC2" w:rsidRDefault="00000000">
      <w:pPr>
        <w:pStyle w:val="Heading3"/>
        <w:spacing w:before="100" w:after="60"/>
      </w:pPr>
      <w:r>
        <w:rPr>
          <w:rFonts w:ascii="Arial" w:hAnsi="Arial" w:cs="Arial"/>
          <w:sz w:val="20"/>
        </w:rPr>
        <w:t>Field notes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6624"/>
      </w:tblGrid>
      <w:tr w:rsidR="008C1BC2" w14:paraId="4E71C3E9" w14:textId="77777777">
        <w:trPr>
          <w:cantSplit/>
          <w:tblHeader/>
          <w:jc w:val="center"/>
        </w:trPr>
        <w:tc>
          <w:tcPr>
            <w:tcW w:w="309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D638B8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Document these observations</w:t>
            </w:r>
          </w:p>
        </w:tc>
        <w:tc>
          <w:tcPr>
            <w:tcW w:w="662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4AA391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Notes</w:t>
            </w:r>
          </w:p>
        </w:tc>
      </w:tr>
      <w:tr w:rsidR="008C1BC2" w14:paraId="5B92BD8B" w14:textId="77777777">
        <w:trPr>
          <w:cantSplit/>
          <w:trHeight w:val="835"/>
          <w:jc w:val="center"/>
        </w:trPr>
        <w:tc>
          <w:tcPr>
            <w:tcW w:w="309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7595C9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lastRenderedPageBreak/>
              <w:t>Flow and pressure measurement sources; Pipe material, fittings, or restrictions; Noise or pressure-drop observations; Photographs and source notes.</w:t>
            </w:r>
          </w:p>
        </w:tc>
        <w:tc>
          <w:tcPr>
            <w:tcW w:w="66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003F8D" w14:textId="77777777" w:rsidR="008C1BC2" w:rsidRDefault="008C1BC2">
            <w:pPr>
              <w:spacing w:after="0" w:line="240" w:lineRule="auto"/>
            </w:pPr>
          </w:p>
        </w:tc>
      </w:tr>
    </w:tbl>
    <w:p w14:paraId="277E559D" w14:textId="77777777" w:rsidR="008C1BC2" w:rsidRDefault="008C1BC2">
      <w:pPr>
        <w:spacing w:after="20"/>
      </w:pPr>
    </w:p>
    <w:p w14:paraId="34A732E4" w14:textId="77777777" w:rsidR="008C1BC2" w:rsidRDefault="00000000">
      <w:pPr>
        <w:pStyle w:val="Heading3"/>
        <w:spacing w:before="100" w:after="60"/>
      </w:pPr>
      <w:r>
        <w:rPr>
          <w:rFonts w:ascii="Arial" w:hAnsi="Arial" w:cs="Arial"/>
          <w:sz w:val="20"/>
        </w:rPr>
        <w:t>Ready for MEASUR entry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03"/>
        <w:gridCol w:w="4357"/>
        <w:gridCol w:w="503"/>
        <w:gridCol w:w="4357"/>
      </w:tblGrid>
      <w:tr w:rsidR="008C1BC2" w14:paraId="06F02C18" w14:textId="77777777">
        <w:trPr>
          <w:cantSplit/>
          <w:tblHeader/>
          <w:jc w:val="center"/>
        </w:trPr>
        <w:tc>
          <w:tcPr>
            <w:tcW w:w="50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5819EA" w14:textId="77777777" w:rsidR="008C1BC2" w:rsidRDefault="008C1BC2">
            <w:pPr>
              <w:spacing w:after="0" w:line="240" w:lineRule="auto"/>
            </w:pPr>
          </w:p>
        </w:tc>
        <w:tc>
          <w:tcPr>
            <w:tcW w:w="435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E6EB9F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Baseline check</w:t>
            </w:r>
          </w:p>
        </w:tc>
        <w:tc>
          <w:tcPr>
            <w:tcW w:w="50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E9DC6C" w14:textId="77777777" w:rsidR="008C1BC2" w:rsidRDefault="008C1BC2">
            <w:pPr>
              <w:spacing w:after="0" w:line="240" w:lineRule="auto"/>
            </w:pPr>
          </w:p>
        </w:tc>
        <w:tc>
          <w:tcPr>
            <w:tcW w:w="435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B9F4C6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Baseline check</w:t>
            </w:r>
          </w:p>
        </w:tc>
      </w:tr>
      <w:tr w:rsidR="008C1BC2" w14:paraId="55AA465A" w14:textId="77777777">
        <w:trPr>
          <w:cantSplit/>
          <w:trHeight w:val="389"/>
          <w:jc w:val="center"/>
        </w:trPr>
        <w:tc>
          <w:tcPr>
            <w:tcW w:w="5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D8583B" w14:textId="77777777" w:rsidR="008C1BC2" w:rsidRDefault="00000000">
            <w:pPr>
              <w:spacing w:after="0" w:line="240" w:lineRule="auto"/>
              <w:jc w:val="center"/>
            </w:pPr>
            <w:r>
              <w:rPr>
                <w:rFonts w:cs="Arial"/>
                <w:sz w:val="16"/>
              </w:rPr>
              <w:t>[ ]</w:t>
            </w:r>
          </w:p>
        </w:tc>
        <w:tc>
          <w:tcPr>
            <w:tcW w:w="43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BD9C28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Airflow, pressure, atmospheric pressure, and actual pipe size are documented.</w:t>
            </w:r>
          </w:p>
        </w:tc>
        <w:tc>
          <w:tcPr>
            <w:tcW w:w="5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1CAABC" w14:textId="77777777" w:rsidR="008C1BC2" w:rsidRDefault="00000000">
            <w:pPr>
              <w:spacing w:after="0" w:line="240" w:lineRule="auto"/>
              <w:jc w:val="center"/>
            </w:pPr>
            <w:r>
              <w:rPr>
                <w:rFonts w:cs="Arial"/>
                <w:sz w:val="16"/>
              </w:rPr>
              <w:t>[ ]</w:t>
            </w:r>
          </w:p>
        </w:tc>
        <w:tc>
          <w:tcPr>
            <w:tcW w:w="43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CEC00B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The segment location class is identified.</w:t>
            </w:r>
          </w:p>
        </w:tc>
      </w:tr>
      <w:tr w:rsidR="008C1BC2" w14:paraId="09362235" w14:textId="77777777">
        <w:trPr>
          <w:cantSplit/>
          <w:trHeight w:val="389"/>
          <w:jc w:val="center"/>
        </w:trPr>
        <w:tc>
          <w:tcPr>
            <w:tcW w:w="5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59DB2B" w14:textId="77777777" w:rsidR="008C1BC2" w:rsidRDefault="00000000">
            <w:pPr>
              <w:spacing w:after="0" w:line="240" w:lineRule="auto"/>
              <w:jc w:val="center"/>
            </w:pPr>
            <w:r>
              <w:rPr>
                <w:rFonts w:cs="Arial"/>
                <w:sz w:val="16"/>
              </w:rPr>
              <w:t>[ ]</w:t>
            </w:r>
          </w:p>
        </w:tc>
        <w:tc>
          <w:tcPr>
            <w:tcW w:w="435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39A663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Measurements represent the same current operating state.</w:t>
            </w:r>
          </w:p>
        </w:tc>
        <w:tc>
          <w:tcPr>
            <w:tcW w:w="5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B0EC6C" w14:textId="77777777" w:rsidR="008C1BC2" w:rsidRDefault="00000000">
            <w:pPr>
              <w:spacing w:after="0" w:line="240" w:lineRule="auto"/>
              <w:jc w:val="center"/>
            </w:pPr>
            <w:r>
              <w:rPr>
                <w:rFonts w:cs="Arial"/>
                <w:sz w:val="16"/>
              </w:rPr>
              <w:t>[ ]</w:t>
            </w:r>
          </w:p>
        </w:tc>
        <w:tc>
          <w:tcPr>
            <w:tcW w:w="435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6AC5E1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The MEASUR output will be compared with the correct location heuristic.</w:t>
            </w:r>
          </w:p>
        </w:tc>
      </w:tr>
    </w:tbl>
    <w:p w14:paraId="7CCAFA15" w14:textId="77777777" w:rsidR="008C1BC2" w:rsidRDefault="008C1BC2">
      <w:pPr>
        <w:spacing w:after="20"/>
      </w:pPr>
    </w:p>
    <w:p w14:paraId="11E8E5A0" w14:textId="77777777" w:rsidR="008C1BC2" w:rsidRDefault="00000000">
      <w:pPr>
        <w:pStyle w:val="Heading2"/>
        <w:pageBreakBefore/>
        <w:spacing w:before="160" w:after="60"/>
      </w:pPr>
      <w:bookmarkStart w:id="16" w:name="_Toc240615102"/>
      <w:r>
        <w:rPr>
          <w:rFonts w:ascii="Arial" w:hAnsi="Arial" w:cs="Arial"/>
          <w:sz w:val="26"/>
        </w:rPr>
        <w:lastRenderedPageBreak/>
        <w:t>Opportunity 2 Reduce inappropriate compressed air use</w:t>
      </w:r>
      <w:bookmarkEnd w:id="16"/>
    </w:p>
    <w:tbl>
      <w:tblPr>
        <w:tblW w:w="0" w:type="auto"/>
        <w:jc w:val="center"/>
        <w:tblBorders>
          <w:top w:val="single" w:sz="6" w:space="0" w:color="B7CDE2"/>
          <w:left w:val="single" w:sz="6" w:space="0" w:color="B7CDE2"/>
          <w:bottom w:val="single" w:sz="6" w:space="0" w:color="B7CDE2"/>
          <w:right w:val="single" w:sz="6" w:space="0" w:color="B7CDE2"/>
          <w:insideH w:val="single" w:sz="6" w:space="0" w:color="B7CDE2"/>
          <w:insideV w:val="single" w:sz="6" w:space="0" w:color="B7CDE2"/>
        </w:tblBorders>
        <w:tblLayout w:type="fixed"/>
        <w:tblLook w:val="04A0" w:firstRow="1" w:lastRow="0" w:firstColumn="1" w:lastColumn="0" w:noHBand="0" w:noVBand="1"/>
      </w:tblPr>
      <w:tblGrid>
        <w:gridCol w:w="8136"/>
        <w:gridCol w:w="1584"/>
      </w:tblGrid>
      <w:tr w:rsidR="008C1BC2" w14:paraId="56BE4EEE" w14:textId="77777777">
        <w:trPr>
          <w:jc w:val="center"/>
        </w:trPr>
        <w:tc>
          <w:tcPr>
            <w:tcW w:w="813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BDF77A" w14:textId="26EB1248" w:rsidR="008C1BC2" w:rsidRDefault="00000000">
            <w:pPr>
              <w:spacing w:after="40"/>
            </w:pPr>
            <w:r>
              <w:rPr>
                <w:rFonts w:cs="Arial"/>
                <w:b/>
              </w:rPr>
              <w:t xml:space="preserve">MEASUR path: </w:t>
            </w:r>
            <w:hyperlink r:id="rId40">
              <w:r w:rsidR="008C1BC2">
                <w:rPr>
                  <w:color w:val="1F6D83"/>
                  <w:u w:val="single"/>
                </w:rPr>
                <w:t>Compressed Air &gt; Compressed Air Reduction</w:t>
              </w:r>
            </w:hyperlink>
          </w:p>
          <w:p w14:paraId="48CBE0AE" w14:textId="7BF09729" w:rsidR="008C1BC2" w:rsidRDefault="008C1BC2">
            <w:pPr>
              <w:spacing w:after="0"/>
            </w:pPr>
            <w:hyperlink r:id="rId41">
              <w:r>
                <w:rPr>
                  <w:color w:val="1F6D83"/>
                  <w:u w:val="single"/>
                </w:rPr>
                <w:t>https://measur.ornl.gov/calculators/compressed-air-reduction</w:t>
              </w:r>
            </w:hyperlink>
          </w:p>
        </w:tc>
        <w:tc>
          <w:tcPr>
            <w:tcW w:w="158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077597D" w14:textId="77777777" w:rsidR="008C1BC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3607720" wp14:editId="46C6BF58">
                  <wp:extent cx="566928" cy="566928"/>
                  <wp:effectExtent l="0" t="0" r="0" b="0"/>
                  <wp:docPr id="13" name="Picture 13" descr="QR code for Compressed Air &gt; Compressed Air Reduction" title="QR code for Compressed Air &gt; Compressed Air Reduc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B0E7EE" w14:textId="77777777" w:rsidR="008C1BC2" w:rsidRDefault="00000000">
            <w:pPr>
              <w:jc w:val="center"/>
            </w:pPr>
            <w:r>
              <w:rPr>
                <w:rFonts w:cs="Arial"/>
                <w:color w:val="666666"/>
                <w:sz w:val="14"/>
              </w:rPr>
              <w:t>Scan to open</w:t>
            </w:r>
          </w:p>
        </w:tc>
      </w:tr>
    </w:tbl>
    <w:p w14:paraId="5DE6E683" w14:textId="77777777" w:rsidR="008C1BC2" w:rsidRDefault="008C1BC2">
      <w:pPr>
        <w:spacing w:after="20"/>
      </w:pPr>
    </w:p>
    <w:p w14:paraId="7E261890" w14:textId="77777777" w:rsidR="008C1BC2" w:rsidRDefault="00000000">
      <w:pPr>
        <w:spacing w:after="60" w:line="240" w:lineRule="auto"/>
      </w:pPr>
      <w:r>
        <w:rPr>
          <w:rFonts w:cs="Arial"/>
          <w:b/>
          <w:sz w:val="18"/>
        </w:rPr>
        <w:t xml:space="preserve">Calculator context. </w:t>
      </w:r>
      <w:r>
        <w:rPr>
          <w:rFonts w:cs="Arial"/>
          <w:sz w:val="18"/>
        </w:rPr>
        <w:t>Compressed Air Reduction quantifies current air consumption using a flow meter, bag test, orifice and pressure estimate, or another documented source. A calibrated flow-meter reading is preferred.</w:t>
      </w:r>
    </w:p>
    <w:p w14:paraId="16893883" w14:textId="77777777" w:rsidR="008C1BC2" w:rsidRDefault="00000000">
      <w:pPr>
        <w:pStyle w:val="Heading3"/>
        <w:spacing w:before="100" w:after="60"/>
      </w:pPr>
      <w:r>
        <w:rPr>
          <w:rFonts w:ascii="Arial" w:hAnsi="Arial" w:cs="Arial"/>
          <w:sz w:val="20"/>
        </w:rPr>
        <w:t>Record identification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6624"/>
      </w:tblGrid>
      <w:tr w:rsidR="008C1BC2" w14:paraId="5AD7340A" w14:textId="77777777">
        <w:trPr>
          <w:cantSplit/>
          <w:tblHeader/>
          <w:jc w:val="center"/>
        </w:trPr>
        <w:tc>
          <w:tcPr>
            <w:tcW w:w="309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49B828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Record field</w:t>
            </w:r>
          </w:p>
        </w:tc>
        <w:tc>
          <w:tcPr>
            <w:tcW w:w="662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2AA3B6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Entry</w:t>
            </w:r>
          </w:p>
        </w:tc>
      </w:tr>
      <w:tr w:rsidR="008C1BC2" w14:paraId="7F5657E5" w14:textId="77777777">
        <w:trPr>
          <w:cantSplit/>
          <w:trHeight w:val="403"/>
          <w:jc w:val="center"/>
        </w:trPr>
        <w:tc>
          <w:tcPr>
            <w:tcW w:w="309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F442F2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Equipment or end-use tag</w:t>
            </w:r>
          </w:p>
        </w:tc>
        <w:tc>
          <w:tcPr>
            <w:tcW w:w="66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B8F331" w14:textId="77777777" w:rsidR="008C1BC2" w:rsidRDefault="008C1BC2">
            <w:pPr>
              <w:spacing w:after="0" w:line="240" w:lineRule="auto"/>
            </w:pPr>
          </w:p>
        </w:tc>
      </w:tr>
      <w:tr w:rsidR="008C1BC2" w14:paraId="5F07AE10" w14:textId="77777777">
        <w:trPr>
          <w:cantSplit/>
          <w:trHeight w:val="403"/>
          <w:jc w:val="center"/>
        </w:trPr>
        <w:tc>
          <w:tcPr>
            <w:tcW w:w="309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76D5C4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Area or process served</w:t>
            </w:r>
          </w:p>
        </w:tc>
        <w:tc>
          <w:tcPr>
            <w:tcW w:w="662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F3977F" w14:textId="77777777" w:rsidR="008C1BC2" w:rsidRDefault="008C1BC2">
            <w:pPr>
              <w:spacing w:after="0" w:line="240" w:lineRule="auto"/>
            </w:pPr>
          </w:p>
        </w:tc>
      </w:tr>
      <w:tr w:rsidR="008C1BC2" w14:paraId="26B2E422" w14:textId="77777777">
        <w:trPr>
          <w:cantSplit/>
          <w:trHeight w:val="403"/>
          <w:jc w:val="center"/>
        </w:trPr>
        <w:tc>
          <w:tcPr>
            <w:tcW w:w="309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AD8E3A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Assessment record number</w:t>
            </w:r>
          </w:p>
        </w:tc>
        <w:tc>
          <w:tcPr>
            <w:tcW w:w="66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362EEC" w14:textId="77777777" w:rsidR="008C1BC2" w:rsidRDefault="008C1BC2">
            <w:pPr>
              <w:spacing w:after="0" w:line="240" w:lineRule="auto"/>
            </w:pPr>
          </w:p>
        </w:tc>
      </w:tr>
    </w:tbl>
    <w:p w14:paraId="37E6C25F" w14:textId="77777777" w:rsidR="008C1BC2" w:rsidRDefault="008C1BC2">
      <w:pPr>
        <w:spacing w:after="20"/>
      </w:pPr>
    </w:p>
    <w:p w14:paraId="2ABB7E12" w14:textId="77777777" w:rsidR="008C1BC2" w:rsidRDefault="00000000">
      <w:pPr>
        <w:pStyle w:val="Heading3"/>
        <w:spacing w:before="100" w:after="60"/>
      </w:pPr>
      <w:r>
        <w:rPr>
          <w:rFonts w:ascii="Arial" w:hAnsi="Arial" w:cs="Arial"/>
          <w:sz w:val="20"/>
        </w:rPr>
        <w:t>Primary flow-meter baseline inputs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77"/>
        <w:gridCol w:w="4003"/>
        <w:gridCol w:w="936"/>
        <w:gridCol w:w="2304"/>
      </w:tblGrid>
      <w:tr w:rsidR="008C1BC2" w14:paraId="0EFD550C" w14:textId="77777777">
        <w:trPr>
          <w:cantSplit/>
          <w:tblHeader/>
          <w:jc w:val="center"/>
        </w:trPr>
        <w:tc>
          <w:tcPr>
            <w:tcW w:w="247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E03DEB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Input</w:t>
            </w:r>
          </w:p>
        </w:tc>
        <w:tc>
          <w:tcPr>
            <w:tcW w:w="400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B46838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Field guidance</w:t>
            </w:r>
          </w:p>
        </w:tc>
        <w:tc>
          <w:tcPr>
            <w:tcW w:w="93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0EEBF5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Unit</w:t>
            </w:r>
          </w:p>
        </w:tc>
        <w:tc>
          <w:tcPr>
            <w:tcW w:w="2304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7EF802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Baseline value or source</w:t>
            </w:r>
          </w:p>
        </w:tc>
      </w:tr>
      <w:tr w:rsidR="008C1BC2" w14:paraId="6725C52C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B46B8D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Annual operating hours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8ED0EB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Number of annual operating hours for the end use.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F1B943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hrs/yr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5D1CC7" w14:textId="77777777" w:rsidR="008C1BC2" w:rsidRDefault="008C1BC2">
            <w:pPr>
              <w:spacing w:after="0" w:line="240" w:lineRule="auto"/>
            </w:pPr>
          </w:p>
        </w:tc>
      </w:tr>
      <w:tr w:rsidR="008C1BC2" w14:paraId="2229E527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0A22BF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Utility type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E3B33C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Select Purchased Compressed Air or Electricity.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5FC0F6" w14:textId="77777777" w:rsidR="008C1BC2" w:rsidRDefault="008C1BC2">
            <w:pPr>
              <w:spacing w:after="0" w:line="240" w:lineRule="auto"/>
            </w:pP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7A9819" w14:textId="77777777" w:rsidR="008C1BC2" w:rsidRDefault="008C1BC2">
            <w:pPr>
              <w:spacing w:after="0" w:line="240" w:lineRule="auto"/>
            </w:pPr>
          </w:p>
        </w:tc>
      </w:tr>
      <w:tr w:rsidR="008C1BC2" w14:paraId="7BC2403A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48DC7D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Utility cost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3F80A6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Cost for the selected utility basis.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3746F4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$/unit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A9F901" w14:textId="77777777" w:rsidR="008C1BC2" w:rsidRDefault="008C1BC2">
            <w:pPr>
              <w:spacing w:after="0" w:line="240" w:lineRule="auto"/>
            </w:pPr>
          </w:p>
        </w:tc>
      </w:tr>
      <w:tr w:rsidR="008C1BC2" w14:paraId="2CAE2F7F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26D8FE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Measurement method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5F8613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Best available method for determining current compressed-air consumption.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A78622" w14:textId="77777777" w:rsidR="008C1BC2" w:rsidRDefault="008C1BC2">
            <w:pPr>
              <w:spacing w:after="0" w:line="240" w:lineRule="auto"/>
            </w:pP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D18A2A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Flow Meter</w:t>
            </w:r>
          </w:p>
        </w:tc>
      </w:tr>
      <w:tr w:rsidR="008C1BC2" w14:paraId="4D16AF7E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60E47E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Flow-meter reading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2A88F1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Reading from a calibrated compressed-air flow meter.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D47738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scfm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EE67F3" w14:textId="77777777" w:rsidR="008C1BC2" w:rsidRDefault="008C1BC2">
            <w:pPr>
              <w:spacing w:after="0" w:line="240" w:lineRule="auto"/>
            </w:pPr>
          </w:p>
        </w:tc>
      </w:tr>
      <w:tr w:rsidR="008C1BC2" w14:paraId="725975C6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5742EC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Number of identical units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AF42E3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Number of identical end uses represented by the reading.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A5A833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count</w:t>
            </w: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328D0A" w14:textId="77777777" w:rsidR="008C1BC2" w:rsidRDefault="008C1BC2">
            <w:pPr>
              <w:spacing w:after="0" w:line="240" w:lineRule="auto"/>
            </w:pPr>
          </w:p>
        </w:tc>
      </w:tr>
    </w:tbl>
    <w:p w14:paraId="6D080F29" w14:textId="77777777" w:rsidR="008C1BC2" w:rsidRDefault="008C1BC2">
      <w:pPr>
        <w:spacing w:after="20"/>
      </w:pPr>
    </w:p>
    <w:p w14:paraId="693A76D4" w14:textId="77777777" w:rsidR="008C1BC2" w:rsidRDefault="00000000">
      <w:pPr>
        <w:pStyle w:val="Heading3"/>
        <w:spacing w:before="100" w:after="60"/>
      </w:pPr>
      <w:r>
        <w:rPr>
          <w:rFonts w:ascii="Arial" w:hAnsi="Arial" w:cs="Arial"/>
          <w:sz w:val="20"/>
        </w:rPr>
        <w:t>Optional measurement methods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77"/>
        <w:gridCol w:w="4003"/>
        <w:gridCol w:w="936"/>
        <w:gridCol w:w="2304"/>
      </w:tblGrid>
      <w:tr w:rsidR="008C1BC2" w14:paraId="0302655C" w14:textId="77777777">
        <w:trPr>
          <w:cantSplit/>
          <w:tblHeader/>
          <w:jc w:val="center"/>
        </w:trPr>
        <w:tc>
          <w:tcPr>
            <w:tcW w:w="247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ED8241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Input</w:t>
            </w:r>
          </w:p>
        </w:tc>
        <w:tc>
          <w:tcPr>
            <w:tcW w:w="400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AAA5EB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Field guidance</w:t>
            </w:r>
          </w:p>
        </w:tc>
        <w:tc>
          <w:tcPr>
            <w:tcW w:w="93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AC0BF3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Unit</w:t>
            </w:r>
          </w:p>
        </w:tc>
        <w:tc>
          <w:tcPr>
            <w:tcW w:w="2304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53697C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Baseline value or source</w:t>
            </w:r>
          </w:p>
        </w:tc>
      </w:tr>
      <w:tr w:rsidR="008C1BC2" w14:paraId="510441C4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F72D74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Bag volume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976301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Bag Method input for the current end use.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BE001E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gal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17682C" w14:textId="77777777" w:rsidR="008C1BC2" w:rsidRDefault="008C1BC2">
            <w:pPr>
              <w:spacing w:after="0" w:line="240" w:lineRule="auto"/>
            </w:pPr>
          </w:p>
        </w:tc>
      </w:tr>
      <w:tr w:rsidR="008C1BC2" w14:paraId="537E256D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5BD79E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Bag fill time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6B92F3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Seconds required to fill the bag.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F16A37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s</w:t>
            </w: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849613" w14:textId="77777777" w:rsidR="008C1BC2" w:rsidRDefault="008C1BC2">
            <w:pPr>
              <w:spacing w:after="0" w:line="240" w:lineRule="auto"/>
            </w:pPr>
          </w:p>
        </w:tc>
      </w:tr>
      <w:tr w:rsidR="008C1BC2" w14:paraId="7FCD2607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6EAE3A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Nozzle type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1EA291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Select the closest MEASUR nozzle or open-pipe type.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4F50B2" w14:textId="77777777" w:rsidR="008C1BC2" w:rsidRDefault="008C1BC2">
            <w:pPr>
              <w:spacing w:after="0" w:line="240" w:lineRule="auto"/>
            </w:pP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D78318" w14:textId="77777777" w:rsidR="008C1BC2" w:rsidRDefault="008C1BC2">
            <w:pPr>
              <w:spacing w:after="0" w:line="240" w:lineRule="auto"/>
            </w:pPr>
          </w:p>
        </w:tc>
      </w:tr>
      <w:tr w:rsidR="008C1BC2" w14:paraId="7F63B44C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38D38C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Number of nozzles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18AF8D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Count identical nozzles in the current end use.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137A47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count</w:t>
            </w: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46EFA1" w14:textId="77777777" w:rsidR="008C1BC2" w:rsidRDefault="008C1BC2">
            <w:pPr>
              <w:spacing w:after="0" w:line="240" w:lineRule="auto"/>
            </w:pPr>
          </w:p>
        </w:tc>
      </w:tr>
      <w:tr w:rsidR="008C1BC2" w14:paraId="05377106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08CC62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Supply pressure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95A058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Pressure supplied at the point of use.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353A85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psig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12BF08" w14:textId="77777777" w:rsidR="008C1BC2" w:rsidRDefault="008C1BC2">
            <w:pPr>
              <w:spacing w:after="0" w:line="240" w:lineRule="auto"/>
            </w:pPr>
          </w:p>
        </w:tc>
      </w:tr>
      <w:tr w:rsidR="008C1BC2" w14:paraId="295B1E3D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F7A1DC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Offsheet annual consumption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0954FB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Use when consumption is available from another documented method.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0DF5C8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kscf/yr</w:t>
            </w: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9AAFE7" w14:textId="77777777" w:rsidR="008C1BC2" w:rsidRDefault="008C1BC2">
            <w:pPr>
              <w:spacing w:after="0" w:line="240" w:lineRule="auto"/>
            </w:pPr>
          </w:p>
        </w:tc>
      </w:tr>
    </w:tbl>
    <w:p w14:paraId="27A3E487" w14:textId="77777777" w:rsidR="008C1BC2" w:rsidRDefault="008C1BC2">
      <w:pPr>
        <w:spacing w:after="20"/>
      </w:pPr>
    </w:p>
    <w:p w14:paraId="5582C4C4" w14:textId="77777777" w:rsidR="008C1BC2" w:rsidRDefault="00000000">
      <w:pPr>
        <w:pStyle w:val="Heading3"/>
        <w:spacing w:before="100" w:after="60"/>
      </w:pPr>
      <w:r>
        <w:rPr>
          <w:rFonts w:ascii="Arial" w:hAnsi="Arial" w:cs="Arial"/>
          <w:sz w:val="20"/>
        </w:rPr>
        <w:lastRenderedPageBreak/>
        <w:t>Electricity basis compressor inputs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77"/>
        <w:gridCol w:w="4003"/>
        <w:gridCol w:w="936"/>
        <w:gridCol w:w="2304"/>
      </w:tblGrid>
      <w:tr w:rsidR="008C1BC2" w14:paraId="05A58D55" w14:textId="77777777">
        <w:trPr>
          <w:cantSplit/>
          <w:tblHeader/>
          <w:jc w:val="center"/>
        </w:trPr>
        <w:tc>
          <w:tcPr>
            <w:tcW w:w="247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C3761D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Input</w:t>
            </w:r>
          </w:p>
        </w:tc>
        <w:tc>
          <w:tcPr>
            <w:tcW w:w="400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96E105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Field guidance</w:t>
            </w:r>
          </w:p>
        </w:tc>
        <w:tc>
          <w:tcPr>
            <w:tcW w:w="93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435649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Unit</w:t>
            </w:r>
          </w:p>
        </w:tc>
        <w:tc>
          <w:tcPr>
            <w:tcW w:w="2304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51DD59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Baseline value or source</w:t>
            </w:r>
          </w:p>
        </w:tc>
      </w:tr>
      <w:tr w:rsidR="008C1BC2" w14:paraId="37E5C093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2B9BDE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Electricity cost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077103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Facility electricity cost per kilowatt-hour.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874002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$/kWh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AF3DE2" w14:textId="77777777" w:rsidR="008C1BC2" w:rsidRDefault="008C1BC2">
            <w:pPr>
              <w:spacing w:after="0" w:line="240" w:lineRule="auto"/>
            </w:pPr>
          </w:p>
        </w:tc>
      </w:tr>
      <w:tr w:rsidR="008C1BC2" w14:paraId="569B4889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198718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Trim compressor control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606654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Control type of the compressor that responds to reduced demand.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4290B7" w14:textId="77777777" w:rsidR="008C1BC2" w:rsidRDefault="008C1BC2">
            <w:pPr>
              <w:spacing w:after="0" w:line="240" w:lineRule="auto"/>
            </w:pP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B67B0C" w14:textId="77777777" w:rsidR="008C1BC2" w:rsidRDefault="008C1BC2">
            <w:pPr>
              <w:spacing w:after="0" w:line="240" w:lineRule="auto"/>
            </w:pPr>
          </w:p>
        </w:tc>
      </w:tr>
      <w:tr w:rsidR="008C1BC2" w14:paraId="2DE31E08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3A8D0F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Control adjustment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423165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MEASUR default for the selected control or a documented custom value.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6DCB54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%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1E34F9" w14:textId="77777777" w:rsidR="008C1BC2" w:rsidRDefault="008C1BC2">
            <w:pPr>
              <w:spacing w:after="0" w:line="240" w:lineRule="auto"/>
            </w:pPr>
          </w:p>
        </w:tc>
      </w:tr>
      <w:tr w:rsidR="008C1BC2" w14:paraId="053BBB17" w14:textId="77777777">
        <w:trPr>
          <w:cantSplit/>
          <w:trHeight w:val="389"/>
          <w:jc w:val="center"/>
        </w:trPr>
        <w:tc>
          <w:tcPr>
            <w:tcW w:w="247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03F032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Compressor type</w:t>
            </w:r>
          </w:p>
        </w:tc>
        <w:tc>
          <w:tcPr>
            <w:tcW w:w="40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229F75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Reciprocating, lubricant-injected screw, lubricant-free screw, centrifugal, or custom.</w:t>
            </w:r>
          </w:p>
        </w:tc>
        <w:tc>
          <w:tcPr>
            <w:tcW w:w="93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4C178F" w14:textId="77777777" w:rsidR="008C1BC2" w:rsidRDefault="008C1BC2">
            <w:pPr>
              <w:spacing w:after="0" w:line="240" w:lineRule="auto"/>
            </w:pPr>
          </w:p>
        </w:tc>
        <w:tc>
          <w:tcPr>
            <w:tcW w:w="230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308A6F" w14:textId="77777777" w:rsidR="008C1BC2" w:rsidRDefault="008C1BC2">
            <w:pPr>
              <w:spacing w:after="0" w:line="240" w:lineRule="auto"/>
            </w:pPr>
          </w:p>
        </w:tc>
      </w:tr>
      <w:tr w:rsidR="008C1BC2" w14:paraId="5911F324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851115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Compressor specific power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ED4785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Use measured or CAGI data when available.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DD7A94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kW/100 scfm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B461A0" w14:textId="77777777" w:rsidR="008C1BC2" w:rsidRDefault="008C1BC2">
            <w:pPr>
              <w:spacing w:after="0" w:line="240" w:lineRule="auto"/>
            </w:pPr>
          </w:p>
        </w:tc>
      </w:tr>
    </w:tbl>
    <w:p w14:paraId="20A998E0" w14:textId="77777777" w:rsidR="008C1BC2" w:rsidRDefault="008C1BC2">
      <w:pPr>
        <w:spacing w:after="20"/>
      </w:pPr>
    </w:p>
    <w:p w14:paraId="255A9953" w14:textId="77777777" w:rsidR="008C1BC2" w:rsidRDefault="00000000">
      <w:pPr>
        <w:pStyle w:val="Heading3"/>
        <w:spacing w:before="100" w:after="60"/>
      </w:pPr>
      <w:r>
        <w:rPr>
          <w:rFonts w:ascii="Arial" w:hAnsi="Arial" w:cs="Arial"/>
          <w:sz w:val="20"/>
        </w:rPr>
        <w:t>Field notes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6624"/>
      </w:tblGrid>
      <w:tr w:rsidR="008C1BC2" w14:paraId="477108E9" w14:textId="77777777">
        <w:trPr>
          <w:cantSplit/>
          <w:tblHeader/>
          <w:jc w:val="center"/>
        </w:trPr>
        <w:tc>
          <w:tcPr>
            <w:tcW w:w="309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B8D7BA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Document these observations</w:t>
            </w:r>
          </w:p>
        </w:tc>
        <w:tc>
          <w:tcPr>
            <w:tcW w:w="662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38B47E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Notes</w:t>
            </w:r>
          </w:p>
        </w:tc>
      </w:tr>
      <w:tr w:rsidR="008C1BC2" w14:paraId="1F29943B" w14:textId="77777777">
        <w:trPr>
          <w:cantSplit/>
          <w:trHeight w:val="835"/>
          <w:jc w:val="center"/>
        </w:trPr>
        <w:tc>
          <w:tcPr>
            <w:tcW w:w="309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6FA2E4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Reason the compressed air use may be inappropriate; Measurement method and location; Trim compressor and control source; Photographs and source notes.</w:t>
            </w:r>
          </w:p>
        </w:tc>
        <w:tc>
          <w:tcPr>
            <w:tcW w:w="66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C8F347" w14:textId="77777777" w:rsidR="008C1BC2" w:rsidRDefault="008C1BC2">
            <w:pPr>
              <w:spacing w:after="0" w:line="240" w:lineRule="auto"/>
            </w:pPr>
          </w:p>
        </w:tc>
      </w:tr>
    </w:tbl>
    <w:p w14:paraId="19286012" w14:textId="77777777" w:rsidR="008C1BC2" w:rsidRDefault="008C1BC2">
      <w:pPr>
        <w:spacing w:after="20"/>
      </w:pPr>
    </w:p>
    <w:p w14:paraId="3CFA54B4" w14:textId="77777777" w:rsidR="008C1BC2" w:rsidRDefault="00000000">
      <w:pPr>
        <w:pStyle w:val="Heading3"/>
        <w:spacing w:before="100" w:after="60"/>
      </w:pPr>
      <w:r>
        <w:rPr>
          <w:rFonts w:ascii="Arial" w:hAnsi="Arial" w:cs="Arial"/>
          <w:sz w:val="20"/>
        </w:rPr>
        <w:t>Ready for MEASUR entry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03"/>
        <w:gridCol w:w="4357"/>
        <w:gridCol w:w="503"/>
        <w:gridCol w:w="4357"/>
      </w:tblGrid>
      <w:tr w:rsidR="008C1BC2" w14:paraId="257CF072" w14:textId="77777777">
        <w:trPr>
          <w:cantSplit/>
          <w:tblHeader/>
          <w:jc w:val="center"/>
        </w:trPr>
        <w:tc>
          <w:tcPr>
            <w:tcW w:w="50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903FC6" w14:textId="77777777" w:rsidR="008C1BC2" w:rsidRDefault="008C1BC2">
            <w:pPr>
              <w:spacing w:after="0" w:line="240" w:lineRule="auto"/>
            </w:pPr>
          </w:p>
        </w:tc>
        <w:tc>
          <w:tcPr>
            <w:tcW w:w="435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EB8C96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Baseline check</w:t>
            </w:r>
          </w:p>
        </w:tc>
        <w:tc>
          <w:tcPr>
            <w:tcW w:w="50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7D216B" w14:textId="77777777" w:rsidR="008C1BC2" w:rsidRDefault="008C1BC2">
            <w:pPr>
              <w:spacing w:after="0" w:line="240" w:lineRule="auto"/>
            </w:pPr>
          </w:p>
        </w:tc>
        <w:tc>
          <w:tcPr>
            <w:tcW w:w="435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77F849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Baseline check</w:t>
            </w:r>
          </w:p>
        </w:tc>
      </w:tr>
      <w:tr w:rsidR="008C1BC2" w14:paraId="29D636AA" w14:textId="77777777">
        <w:trPr>
          <w:cantSplit/>
          <w:trHeight w:val="389"/>
          <w:jc w:val="center"/>
        </w:trPr>
        <w:tc>
          <w:tcPr>
            <w:tcW w:w="5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211CC8" w14:textId="77777777" w:rsidR="008C1BC2" w:rsidRDefault="00000000">
            <w:pPr>
              <w:spacing w:after="0" w:line="240" w:lineRule="auto"/>
              <w:jc w:val="center"/>
            </w:pPr>
            <w:r>
              <w:rPr>
                <w:rFonts w:cs="Arial"/>
                <w:sz w:val="16"/>
              </w:rPr>
              <w:t>[ ]</w:t>
            </w:r>
          </w:p>
        </w:tc>
        <w:tc>
          <w:tcPr>
            <w:tcW w:w="43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59F68E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Annual hours, utility basis, and utility cost are documented.</w:t>
            </w:r>
          </w:p>
        </w:tc>
        <w:tc>
          <w:tcPr>
            <w:tcW w:w="5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546D84" w14:textId="77777777" w:rsidR="008C1BC2" w:rsidRDefault="00000000">
            <w:pPr>
              <w:spacing w:after="0" w:line="240" w:lineRule="auto"/>
              <w:jc w:val="center"/>
            </w:pPr>
            <w:r>
              <w:rPr>
                <w:rFonts w:cs="Arial"/>
                <w:sz w:val="16"/>
              </w:rPr>
              <w:t>[ ]</w:t>
            </w:r>
          </w:p>
        </w:tc>
        <w:tc>
          <w:tcPr>
            <w:tcW w:w="43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FA492D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The selected measurement method and its required inputs are complete.</w:t>
            </w:r>
          </w:p>
        </w:tc>
      </w:tr>
      <w:tr w:rsidR="008C1BC2" w14:paraId="0B18CDE0" w14:textId="77777777">
        <w:trPr>
          <w:cantSplit/>
          <w:trHeight w:val="389"/>
          <w:jc w:val="center"/>
        </w:trPr>
        <w:tc>
          <w:tcPr>
            <w:tcW w:w="5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FBE037" w14:textId="77777777" w:rsidR="008C1BC2" w:rsidRDefault="00000000">
            <w:pPr>
              <w:spacing w:after="0" w:line="240" w:lineRule="auto"/>
              <w:jc w:val="center"/>
            </w:pPr>
            <w:r>
              <w:rPr>
                <w:rFonts w:cs="Arial"/>
                <w:sz w:val="16"/>
              </w:rPr>
              <w:t>[ ]</w:t>
            </w:r>
          </w:p>
        </w:tc>
        <w:tc>
          <w:tcPr>
            <w:tcW w:w="435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D56A41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Identical-unit count is confirmed when applicable.</w:t>
            </w:r>
          </w:p>
        </w:tc>
        <w:tc>
          <w:tcPr>
            <w:tcW w:w="5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5A3C5F" w14:textId="77777777" w:rsidR="008C1BC2" w:rsidRDefault="00000000">
            <w:pPr>
              <w:spacing w:after="0" w:line="240" w:lineRule="auto"/>
              <w:jc w:val="center"/>
            </w:pPr>
            <w:r>
              <w:rPr>
                <w:rFonts w:cs="Arial"/>
                <w:sz w:val="16"/>
              </w:rPr>
              <w:t>[ ]</w:t>
            </w:r>
          </w:p>
        </w:tc>
        <w:tc>
          <w:tcPr>
            <w:tcW w:w="435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CACC9E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Compressor control and specific power are available when using the electricity basis.</w:t>
            </w:r>
          </w:p>
        </w:tc>
      </w:tr>
    </w:tbl>
    <w:p w14:paraId="519EC33F" w14:textId="77777777" w:rsidR="008C1BC2" w:rsidRDefault="008C1BC2">
      <w:pPr>
        <w:spacing w:after="20"/>
      </w:pPr>
    </w:p>
    <w:p w14:paraId="52B51C8E" w14:textId="77777777" w:rsidR="008C1BC2" w:rsidRDefault="00000000">
      <w:pPr>
        <w:pStyle w:val="Heading2"/>
        <w:pageBreakBefore/>
        <w:spacing w:before="160" w:after="60"/>
      </w:pPr>
      <w:bookmarkStart w:id="17" w:name="_Toc240615103"/>
      <w:r>
        <w:rPr>
          <w:rFonts w:ascii="Arial" w:hAnsi="Arial" w:cs="Arial"/>
          <w:sz w:val="26"/>
        </w:rPr>
        <w:lastRenderedPageBreak/>
        <w:t>Opportunity 3 Quantify compressed air leaks using the bag method</w:t>
      </w:r>
      <w:bookmarkEnd w:id="17"/>
    </w:p>
    <w:tbl>
      <w:tblPr>
        <w:tblW w:w="0" w:type="auto"/>
        <w:jc w:val="center"/>
        <w:tblBorders>
          <w:top w:val="single" w:sz="6" w:space="0" w:color="B7CDE2"/>
          <w:left w:val="single" w:sz="6" w:space="0" w:color="B7CDE2"/>
          <w:bottom w:val="single" w:sz="6" w:space="0" w:color="B7CDE2"/>
          <w:right w:val="single" w:sz="6" w:space="0" w:color="B7CDE2"/>
          <w:insideH w:val="single" w:sz="6" w:space="0" w:color="B7CDE2"/>
          <w:insideV w:val="single" w:sz="6" w:space="0" w:color="B7CDE2"/>
        </w:tblBorders>
        <w:tblLayout w:type="fixed"/>
        <w:tblLook w:val="04A0" w:firstRow="1" w:lastRow="0" w:firstColumn="1" w:lastColumn="0" w:noHBand="0" w:noVBand="1"/>
      </w:tblPr>
      <w:tblGrid>
        <w:gridCol w:w="8136"/>
        <w:gridCol w:w="1584"/>
      </w:tblGrid>
      <w:tr w:rsidR="008C1BC2" w14:paraId="16ACBDA9" w14:textId="77777777">
        <w:trPr>
          <w:jc w:val="center"/>
        </w:trPr>
        <w:tc>
          <w:tcPr>
            <w:tcW w:w="813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15572B" w14:textId="61B66750" w:rsidR="008C1BC2" w:rsidRDefault="00000000">
            <w:pPr>
              <w:spacing w:after="40"/>
            </w:pPr>
            <w:r>
              <w:rPr>
                <w:rFonts w:cs="Arial"/>
                <w:b/>
              </w:rPr>
              <w:t xml:space="preserve">MEASUR path: </w:t>
            </w:r>
            <w:hyperlink r:id="rId43">
              <w:r w:rsidR="008C1BC2">
                <w:rPr>
                  <w:color w:val="1F6D83"/>
                  <w:u w:val="single"/>
                </w:rPr>
                <w:t>Compressed Air &gt; Leak Loss Estimator Bag Method</w:t>
              </w:r>
            </w:hyperlink>
          </w:p>
          <w:p w14:paraId="12BDCF76" w14:textId="5F12A2E4" w:rsidR="008C1BC2" w:rsidRDefault="008C1BC2">
            <w:pPr>
              <w:spacing w:after="0"/>
            </w:pPr>
            <w:hyperlink r:id="rId44">
              <w:r>
                <w:rPr>
                  <w:color w:val="1F6D83"/>
                  <w:u w:val="single"/>
                </w:rPr>
                <w:t>https://measur.ornl.gov/calculators/bag-method</w:t>
              </w:r>
            </w:hyperlink>
          </w:p>
        </w:tc>
        <w:tc>
          <w:tcPr>
            <w:tcW w:w="158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6CC963F" w14:textId="77777777" w:rsidR="008C1BC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1A78010" wp14:editId="21E8D1A3">
                  <wp:extent cx="566928" cy="566928"/>
                  <wp:effectExtent l="0" t="0" r="0" b="0"/>
                  <wp:docPr id="14" name="Picture 14" descr="QR code for Compressed Air &gt; Leak Loss Estimator Bag Method" title="QR code for Compressed Air &gt; Leak Loss Estimator Bag Metho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ACA117" w14:textId="77777777" w:rsidR="008C1BC2" w:rsidRDefault="00000000">
            <w:pPr>
              <w:jc w:val="center"/>
            </w:pPr>
            <w:r>
              <w:rPr>
                <w:rFonts w:cs="Arial"/>
                <w:color w:val="666666"/>
                <w:sz w:val="14"/>
              </w:rPr>
              <w:t>Scan to open</w:t>
            </w:r>
          </w:p>
        </w:tc>
      </w:tr>
    </w:tbl>
    <w:p w14:paraId="7BF4A8C0" w14:textId="77777777" w:rsidR="008C1BC2" w:rsidRDefault="008C1BC2">
      <w:pPr>
        <w:spacing w:after="20"/>
      </w:pPr>
    </w:p>
    <w:p w14:paraId="73FABBF7" w14:textId="77777777" w:rsidR="008C1BC2" w:rsidRDefault="00000000">
      <w:pPr>
        <w:spacing w:after="60" w:line="240" w:lineRule="auto"/>
      </w:pPr>
      <w:r>
        <w:rPr>
          <w:rFonts w:cs="Arial"/>
          <w:b/>
          <w:sz w:val="18"/>
        </w:rPr>
        <w:t xml:space="preserve">Calculator context. </w:t>
      </w:r>
      <w:r>
        <w:rPr>
          <w:rFonts w:cs="Arial"/>
          <w:sz w:val="18"/>
        </w:rPr>
        <w:t>The bag method estimates leak flow from the volume of a bag and the time required to fill it. Measure each leak separately, tag it, and record the system operating hours.</w:t>
      </w:r>
    </w:p>
    <w:p w14:paraId="7509FA6C" w14:textId="77777777" w:rsidR="008C1BC2" w:rsidRDefault="00000000">
      <w:pPr>
        <w:pStyle w:val="Heading3"/>
        <w:spacing w:before="100" w:after="60"/>
      </w:pPr>
      <w:r>
        <w:rPr>
          <w:rFonts w:ascii="Arial" w:hAnsi="Arial" w:cs="Arial"/>
          <w:sz w:val="20"/>
        </w:rPr>
        <w:t>Record identification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6624"/>
      </w:tblGrid>
      <w:tr w:rsidR="008C1BC2" w14:paraId="0C3F504F" w14:textId="77777777">
        <w:trPr>
          <w:cantSplit/>
          <w:tblHeader/>
          <w:jc w:val="center"/>
        </w:trPr>
        <w:tc>
          <w:tcPr>
            <w:tcW w:w="309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D8FFA4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Record field</w:t>
            </w:r>
          </w:p>
        </w:tc>
        <w:tc>
          <w:tcPr>
            <w:tcW w:w="662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D3FA8B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Entry</w:t>
            </w:r>
          </w:p>
        </w:tc>
      </w:tr>
      <w:tr w:rsidR="008C1BC2" w14:paraId="3C7B1B4F" w14:textId="77777777">
        <w:trPr>
          <w:cantSplit/>
          <w:trHeight w:val="403"/>
          <w:jc w:val="center"/>
        </w:trPr>
        <w:tc>
          <w:tcPr>
            <w:tcW w:w="309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F8A7CF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Compressed air system</w:t>
            </w:r>
          </w:p>
        </w:tc>
        <w:tc>
          <w:tcPr>
            <w:tcW w:w="66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4AAA7C" w14:textId="77777777" w:rsidR="008C1BC2" w:rsidRDefault="008C1BC2">
            <w:pPr>
              <w:spacing w:after="0" w:line="240" w:lineRule="auto"/>
            </w:pPr>
          </w:p>
        </w:tc>
      </w:tr>
      <w:tr w:rsidR="008C1BC2" w14:paraId="7C054DA2" w14:textId="77777777">
        <w:trPr>
          <w:cantSplit/>
          <w:trHeight w:val="403"/>
          <w:jc w:val="center"/>
        </w:trPr>
        <w:tc>
          <w:tcPr>
            <w:tcW w:w="309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D36B62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Area or route</w:t>
            </w:r>
          </w:p>
        </w:tc>
        <w:tc>
          <w:tcPr>
            <w:tcW w:w="662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CB6598" w14:textId="77777777" w:rsidR="008C1BC2" w:rsidRDefault="008C1BC2">
            <w:pPr>
              <w:spacing w:after="0" w:line="240" w:lineRule="auto"/>
            </w:pPr>
          </w:p>
        </w:tc>
      </w:tr>
      <w:tr w:rsidR="008C1BC2" w14:paraId="7E2CF1DF" w14:textId="77777777">
        <w:trPr>
          <w:cantSplit/>
          <w:trHeight w:val="403"/>
          <w:jc w:val="center"/>
        </w:trPr>
        <w:tc>
          <w:tcPr>
            <w:tcW w:w="309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8042C0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Assessment record number</w:t>
            </w:r>
          </w:p>
        </w:tc>
        <w:tc>
          <w:tcPr>
            <w:tcW w:w="66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8DA62D" w14:textId="77777777" w:rsidR="008C1BC2" w:rsidRDefault="008C1BC2">
            <w:pPr>
              <w:spacing w:after="0" w:line="240" w:lineRule="auto"/>
            </w:pPr>
          </w:p>
        </w:tc>
      </w:tr>
    </w:tbl>
    <w:p w14:paraId="1D47FCF0" w14:textId="77777777" w:rsidR="008C1BC2" w:rsidRDefault="008C1BC2">
      <w:pPr>
        <w:spacing w:after="20"/>
      </w:pPr>
    </w:p>
    <w:p w14:paraId="6DBF3F81" w14:textId="77777777" w:rsidR="008C1BC2" w:rsidRDefault="00000000">
      <w:pPr>
        <w:pStyle w:val="Heading3"/>
        <w:spacing w:before="100" w:after="60"/>
      </w:pPr>
      <w:r>
        <w:rPr>
          <w:rFonts w:ascii="Arial" w:hAnsi="Arial" w:cs="Arial"/>
          <w:sz w:val="20"/>
        </w:rPr>
        <w:t>System baseline input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77"/>
        <w:gridCol w:w="4003"/>
        <w:gridCol w:w="936"/>
        <w:gridCol w:w="2304"/>
      </w:tblGrid>
      <w:tr w:rsidR="008C1BC2" w14:paraId="14353F5A" w14:textId="77777777">
        <w:trPr>
          <w:cantSplit/>
          <w:tblHeader/>
          <w:jc w:val="center"/>
        </w:trPr>
        <w:tc>
          <w:tcPr>
            <w:tcW w:w="247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F41A2B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Input</w:t>
            </w:r>
          </w:p>
        </w:tc>
        <w:tc>
          <w:tcPr>
            <w:tcW w:w="400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9CC974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Field guidance</w:t>
            </w:r>
          </w:p>
        </w:tc>
        <w:tc>
          <w:tcPr>
            <w:tcW w:w="93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E914D8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Unit</w:t>
            </w:r>
          </w:p>
        </w:tc>
        <w:tc>
          <w:tcPr>
            <w:tcW w:w="2304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D19B07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Baseline value or source</w:t>
            </w:r>
          </w:p>
        </w:tc>
      </w:tr>
      <w:tr w:rsidR="008C1BC2" w14:paraId="6D8F1B49" w14:textId="77777777">
        <w:trPr>
          <w:cantSplit/>
          <w:trHeight w:val="389"/>
          <w:jc w:val="center"/>
        </w:trPr>
        <w:tc>
          <w:tcPr>
            <w:tcW w:w="24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CC1112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Annual system operating hours</w:t>
            </w:r>
          </w:p>
        </w:tc>
        <w:tc>
          <w:tcPr>
            <w:tcW w:w="40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B7D448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Hours per year the compressed-air system is in use.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57817C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hrs/yr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0F35C9" w14:textId="77777777" w:rsidR="008C1BC2" w:rsidRDefault="008C1BC2">
            <w:pPr>
              <w:spacing w:after="0" w:line="240" w:lineRule="auto"/>
            </w:pPr>
          </w:p>
        </w:tc>
      </w:tr>
    </w:tbl>
    <w:p w14:paraId="2616B35C" w14:textId="77777777" w:rsidR="008C1BC2" w:rsidRDefault="008C1BC2">
      <w:pPr>
        <w:spacing w:after="20"/>
      </w:pPr>
    </w:p>
    <w:p w14:paraId="4FEBA338" w14:textId="77777777" w:rsidR="008C1BC2" w:rsidRDefault="00000000">
      <w:pPr>
        <w:pStyle w:val="Heading3"/>
        <w:spacing w:before="100" w:after="60"/>
      </w:pPr>
      <w:r>
        <w:rPr>
          <w:rFonts w:ascii="Arial" w:hAnsi="Arial" w:cs="Arial"/>
          <w:sz w:val="20"/>
        </w:rPr>
        <w:t>Repeatable leak records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25"/>
        <w:gridCol w:w="2520"/>
        <w:gridCol w:w="1296"/>
        <w:gridCol w:w="1123"/>
        <w:gridCol w:w="1800"/>
        <w:gridCol w:w="1756"/>
      </w:tblGrid>
      <w:tr w:rsidR="008C1BC2" w14:paraId="6E8E5321" w14:textId="77777777">
        <w:trPr>
          <w:cantSplit/>
          <w:tblHeader/>
          <w:jc w:val="center"/>
        </w:trPr>
        <w:tc>
          <w:tcPr>
            <w:tcW w:w="1224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E16A2C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Leak tag</w:t>
            </w:r>
          </w:p>
        </w:tc>
        <w:tc>
          <w:tcPr>
            <w:tcW w:w="2520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B2D0C1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Location</w:t>
            </w:r>
          </w:p>
        </w:tc>
        <w:tc>
          <w:tcPr>
            <w:tcW w:w="129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FF73D9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Bag volume gal</w:t>
            </w:r>
          </w:p>
        </w:tc>
        <w:tc>
          <w:tcPr>
            <w:tcW w:w="112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0C2FB5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Fill time s</w:t>
            </w:r>
          </w:p>
        </w:tc>
        <w:tc>
          <w:tcPr>
            <w:tcW w:w="1800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8F37D4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Photo or marker</w:t>
            </w:r>
          </w:p>
        </w:tc>
        <w:tc>
          <w:tcPr>
            <w:tcW w:w="175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5D8A46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Repair priority</w:t>
            </w:r>
          </w:p>
        </w:tc>
      </w:tr>
      <w:tr w:rsidR="008C1BC2" w14:paraId="0B0E4602" w14:textId="77777777">
        <w:trPr>
          <w:cantSplit/>
          <w:trHeight w:val="605"/>
          <w:jc w:val="center"/>
        </w:trPr>
        <w:tc>
          <w:tcPr>
            <w:tcW w:w="12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17FF90" w14:textId="77777777" w:rsidR="008C1BC2" w:rsidRDefault="008C1BC2">
            <w:pPr>
              <w:spacing w:after="0" w:line="240" w:lineRule="auto"/>
            </w:pPr>
          </w:p>
        </w:tc>
        <w:tc>
          <w:tcPr>
            <w:tcW w:w="252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B42AC6" w14:textId="77777777" w:rsidR="008C1BC2" w:rsidRDefault="008C1BC2">
            <w:pPr>
              <w:spacing w:after="0" w:line="240" w:lineRule="auto"/>
            </w:pPr>
          </w:p>
        </w:tc>
        <w:tc>
          <w:tcPr>
            <w:tcW w:w="129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D9EA9C" w14:textId="77777777" w:rsidR="008C1BC2" w:rsidRDefault="008C1BC2">
            <w:pPr>
              <w:spacing w:after="0" w:line="240" w:lineRule="auto"/>
            </w:pP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0A461A" w14:textId="77777777" w:rsidR="008C1BC2" w:rsidRDefault="008C1BC2">
            <w:pPr>
              <w:spacing w:after="0" w:line="240" w:lineRule="auto"/>
            </w:pP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302EC8" w14:textId="77777777" w:rsidR="008C1BC2" w:rsidRDefault="008C1BC2">
            <w:pPr>
              <w:spacing w:after="0" w:line="240" w:lineRule="auto"/>
            </w:pPr>
          </w:p>
        </w:tc>
        <w:tc>
          <w:tcPr>
            <w:tcW w:w="17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7F989C" w14:textId="77777777" w:rsidR="008C1BC2" w:rsidRDefault="008C1BC2">
            <w:pPr>
              <w:spacing w:after="0" w:line="240" w:lineRule="auto"/>
            </w:pPr>
          </w:p>
        </w:tc>
      </w:tr>
      <w:tr w:rsidR="008C1BC2" w14:paraId="4996C2D4" w14:textId="77777777">
        <w:trPr>
          <w:cantSplit/>
          <w:trHeight w:val="605"/>
          <w:jc w:val="center"/>
        </w:trPr>
        <w:tc>
          <w:tcPr>
            <w:tcW w:w="122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A06A15" w14:textId="77777777" w:rsidR="008C1BC2" w:rsidRDefault="008C1BC2">
            <w:pPr>
              <w:spacing w:after="0" w:line="240" w:lineRule="auto"/>
            </w:pPr>
          </w:p>
        </w:tc>
        <w:tc>
          <w:tcPr>
            <w:tcW w:w="2520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1279AD" w14:textId="77777777" w:rsidR="008C1BC2" w:rsidRDefault="008C1BC2">
            <w:pPr>
              <w:spacing w:after="0" w:line="240" w:lineRule="auto"/>
            </w:pPr>
          </w:p>
        </w:tc>
        <w:tc>
          <w:tcPr>
            <w:tcW w:w="129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D2B7B7" w14:textId="77777777" w:rsidR="008C1BC2" w:rsidRDefault="008C1BC2">
            <w:pPr>
              <w:spacing w:after="0" w:line="240" w:lineRule="auto"/>
            </w:pPr>
          </w:p>
        </w:tc>
        <w:tc>
          <w:tcPr>
            <w:tcW w:w="112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DEC776" w14:textId="77777777" w:rsidR="008C1BC2" w:rsidRDefault="008C1BC2">
            <w:pPr>
              <w:spacing w:after="0" w:line="240" w:lineRule="auto"/>
            </w:pPr>
          </w:p>
        </w:tc>
        <w:tc>
          <w:tcPr>
            <w:tcW w:w="1800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96EDDB" w14:textId="77777777" w:rsidR="008C1BC2" w:rsidRDefault="008C1BC2">
            <w:pPr>
              <w:spacing w:after="0" w:line="240" w:lineRule="auto"/>
            </w:pPr>
          </w:p>
        </w:tc>
        <w:tc>
          <w:tcPr>
            <w:tcW w:w="175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2FCB4A" w14:textId="77777777" w:rsidR="008C1BC2" w:rsidRDefault="008C1BC2">
            <w:pPr>
              <w:spacing w:after="0" w:line="240" w:lineRule="auto"/>
            </w:pPr>
          </w:p>
        </w:tc>
      </w:tr>
      <w:tr w:rsidR="008C1BC2" w14:paraId="28F03E2D" w14:textId="77777777">
        <w:trPr>
          <w:cantSplit/>
          <w:trHeight w:val="605"/>
          <w:jc w:val="center"/>
        </w:trPr>
        <w:tc>
          <w:tcPr>
            <w:tcW w:w="12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BD1CE7" w14:textId="77777777" w:rsidR="008C1BC2" w:rsidRDefault="008C1BC2">
            <w:pPr>
              <w:spacing w:after="0" w:line="240" w:lineRule="auto"/>
            </w:pPr>
          </w:p>
        </w:tc>
        <w:tc>
          <w:tcPr>
            <w:tcW w:w="252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0A943F" w14:textId="77777777" w:rsidR="008C1BC2" w:rsidRDefault="008C1BC2">
            <w:pPr>
              <w:spacing w:after="0" w:line="240" w:lineRule="auto"/>
            </w:pPr>
          </w:p>
        </w:tc>
        <w:tc>
          <w:tcPr>
            <w:tcW w:w="129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E615EB" w14:textId="77777777" w:rsidR="008C1BC2" w:rsidRDefault="008C1BC2">
            <w:pPr>
              <w:spacing w:after="0" w:line="240" w:lineRule="auto"/>
            </w:pP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3BAE8" w14:textId="77777777" w:rsidR="008C1BC2" w:rsidRDefault="008C1BC2">
            <w:pPr>
              <w:spacing w:after="0" w:line="240" w:lineRule="auto"/>
            </w:pP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86044A" w14:textId="77777777" w:rsidR="008C1BC2" w:rsidRDefault="008C1BC2">
            <w:pPr>
              <w:spacing w:after="0" w:line="240" w:lineRule="auto"/>
            </w:pPr>
          </w:p>
        </w:tc>
        <w:tc>
          <w:tcPr>
            <w:tcW w:w="17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5F5298" w14:textId="77777777" w:rsidR="008C1BC2" w:rsidRDefault="008C1BC2">
            <w:pPr>
              <w:spacing w:after="0" w:line="240" w:lineRule="auto"/>
            </w:pPr>
          </w:p>
        </w:tc>
      </w:tr>
      <w:tr w:rsidR="008C1BC2" w14:paraId="3384F9B3" w14:textId="77777777">
        <w:trPr>
          <w:cantSplit/>
          <w:trHeight w:val="605"/>
          <w:jc w:val="center"/>
        </w:trPr>
        <w:tc>
          <w:tcPr>
            <w:tcW w:w="122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8E1D97" w14:textId="77777777" w:rsidR="008C1BC2" w:rsidRDefault="008C1BC2">
            <w:pPr>
              <w:spacing w:after="0" w:line="240" w:lineRule="auto"/>
            </w:pPr>
          </w:p>
        </w:tc>
        <w:tc>
          <w:tcPr>
            <w:tcW w:w="2520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11EA25" w14:textId="77777777" w:rsidR="008C1BC2" w:rsidRDefault="008C1BC2">
            <w:pPr>
              <w:spacing w:after="0" w:line="240" w:lineRule="auto"/>
            </w:pPr>
          </w:p>
        </w:tc>
        <w:tc>
          <w:tcPr>
            <w:tcW w:w="129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506170" w14:textId="77777777" w:rsidR="008C1BC2" w:rsidRDefault="008C1BC2">
            <w:pPr>
              <w:spacing w:after="0" w:line="240" w:lineRule="auto"/>
            </w:pPr>
          </w:p>
        </w:tc>
        <w:tc>
          <w:tcPr>
            <w:tcW w:w="112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B6D0EB" w14:textId="77777777" w:rsidR="008C1BC2" w:rsidRDefault="008C1BC2">
            <w:pPr>
              <w:spacing w:after="0" w:line="240" w:lineRule="auto"/>
            </w:pPr>
          </w:p>
        </w:tc>
        <w:tc>
          <w:tcPr>
            <w:tcW w:w="1800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7988EE" w14:textId="77777777" w:rsidR="008C1BC2" w:rsidRDefault="008C1BC2">
            <w:pPr>
              <w:spacing w:after="0" w:line="240" w:lineRule="auto"/>
            </w:pPr>
          </w:p>
        </w:tc>
        <w:tc>
          <w:tcPr>
            <w:tcW w:w="175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871032" w14:textId="77777777" w:rsidR="008C1BC2" w:rsidRDefault="008C1BC2">
            <w:pPr>
              <w:spacing w:after="0" w:line="240" w:lineRule="auto"/>
            </w:pPr>
          </w:p>
        </w:tc>
      </w:tr>
      <w:tr w:rsidR="008C1BC2" w14:paraId="0F23BBE7" w14:textId="77777777">
        <w:trPr>
          <w:cantSplit/>
          <w:trHeight w:val="605"/>
          <w:jc w:val="center"/>
        </w:trPr>
        <w:tc>
          <w:tcPr>
            <w:tcW w:w="12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6C0FF6" w14:textId="77777777" w:rsidR="008C1BC2" w:rsidRDefault="008C1BC2">
            <w:pPr>
              <w:spacing w:after="0" w:line="240" w:lineRule="auto"/>
            </w:pPr>
          </w:p>
        </w:tc>
        <w:tc>
          <w:tcPr>
            <w:tcW w:w="252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AD123B" w14:textId="77777777" w:rsidR="008C1BC2" w:rsidRDefault="008C1BC2">
            <w:pPr>
              <w:spacing w:after="0" w:line="240" w:lineRule="auto"/>
            </w:pPr>
          </w:p>
        </w:tc>
        <w:tc>
          <w:tcPr>
            <w:tcW w:w="129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A12E4F" w14:textId="77777777" w:rsidR="008C1BC2" w:rsidRDefault="008C1BC2">
            <w:pPr>
              <w:spacing w:after="0" w:line="240" w:lineRule="auto"/>
            </w:pP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7A7479" w14:textId="77777777" w:rsidR="008C1BC2" w:rsidRDefault="008C1BC2">
            <w:pPr>
              <w:spacing w:after="0" w:line="240" w:lineRule="auto"/>
            </w:pP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D335D4" w14:textId="77777777" w:rsidR="008C1BC2" w:rsidRDefault="008C1BC2">
            <w:pPr>
              <w:spacing w:after="0" w:line="240" w:lineRule="auto"/>
            </w:pPr>
          </w:p>
        </w:tc>
        <w:tc>
          <w:tcPr>
            <w:tcW w:w="17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C4C0C2" w14:textId="77777777" w:rsidR="008C1BC2" w:rsidRDefault="008C1BC2">
            <w:pPr>
              <w:spacing w:after="0" w:line="240" w:lineRule="auto"/>
            </w:pPr>
          </w:p>
        </w:tc>
      </w:tr>
      <w:tr w:rsidR="008C1BC2" w14:paraId="3A000B34" w14:textId="77777777">
        <w:trPr>
          <w:cantSplit/>
          <w:trHeight w:val="605"/>
          <w:jc w:val="center"/>
        </w:trPr>
        <w:tc>
          <w:tcPr>
            <w:tcW w:w="122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EC5632" w14:textId="77777777" w:rsidR="008C1BC2" w:rsidRDefault="008C1BC2">
            <w:pPr>
              <w:spacing w:after="0" w:line="240" w:lineRule="auto"/>
            </w:pPr>
          </w:p>
        </w:tc>
        <w:tc>
          <w:tcPr>
            <w:tcW w:w="2520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B3AEBB" w14:textId="77777777" w:rsidR="008C1BC2" w:rsidRDefault="008C1BC2">
            <w:pPr>
              <w:spacing w:after="0" w:line="240" w:lineRule="auto"/>
            </w:pPr>
          </w:p>
        </w:tc>
        <w:tc>
          <w:tcPr>
            <w:tcW w:w="129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430B5D" w14:textId="77777777" w:rsidR="008C1BC2" w:rsidRDefault="008C1BC2">
            <w:pPr>
              <w:spacing w:after="0" w:line="240" w:lineRule="auto"/>
            </w:pPr>
          </w:p>
        </w:tc>
        <w:tc>
          <w:tcPr>
            <w:tcW w:w="112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179095" w14:textId="77777777" w:rsidR="008C1BC2" w:rsidRDefault="008C1BC2">
            <w:pPr>
              <w:spacing w:after="0" w:line="240" w:lineRule="auto"/>
            </w:pPr>
          </w:p>
        </w:tc>
        <w:tc>
          <w:tcPr>
            <w:tcW w:w="1800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125489" w14:textId="77777777" w:rsidR="008C1BC2" w:rsidRDefault="008C1BC2">
            <w:pPr>
              <w:spacing w:after="0" w:line="240" w:lineRule="auto"/>
            </w:pPr>
          </w:p>
        </w:tc>
        <w:tc>
          <w:tcPr>
            <w:tcW w:w="175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41D7C9" w14:textId="77777777" w:rsidR="008C1BC2" w:rsidRDefault="008C1BC2">
            <w:pPr>
              <w:spacing w:after="0" w:line="240" w:lineRule="auto"/>
            </w:pPr>
          </w:p>
        </w:tc>
      </w:tr>
      <w:tr w:rsidR="008C1BC2" w14:paraId="52B34F49" w14:textId="77777777">
        <w:trPr>
          <w:cantSplit/>
          <w:trHeight w:val="605"/>
          <w:jc w:val="center"/>
        </w:trPr>
        <w:tc>
          <w:tcPr>
            <w:tcW w:w="12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BAAF88" w14:textId="77777777" w:rsidR="008C1BC2" w:rsidRDefault="008C1BC2">
            <w:pPr>
              <w:spacing w:after="0" w:line="240" w:lineRule="auto"/>
            </w:pPr>
          </w:p>
        </w:tc>
        <w:tc>
          <w:tcPr>
            <w:tcW w:w="252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ECCA46" w14:textId="77777777" w:rsidR="008C1BC2" w:rsidRDefault="008C1BC2">
            <w:pPr>
              <w:spacing w:after="0" w:line="240" w:lineRule="auto"/>
            </w:pPr>
          </w:p>
        </w:tc>
        <w:tc>
          <w:tcPr>
            <w:tcW w:w="129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18BF69" w14:textId="77777777" w:rsidR="008C1BC2" w:rsidRDefault="008C1BC2">
            <w:pPr>
              <w:spacing w:after="0" w:line="240" w:lineRule="auto"/>
            </w:pP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741322" w14:textId="77777777" w:rsidR="008C1BC2" w:rsidRDefault="008C1BC2">
            <w:pPr>
              <w:spacing w:after="0" w:line="240" w:lineRule="auto"/>
            </w:pP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0EE016" w14:textId="77777777" w:rsidR="008C1BC2" w:rsidRDefault="008C1BC2">
            <w:pPr>
              <w:spacing w:after="0" w:line="240" w:lineRule="auto"/>
            </w:pPr>
          </w:p>
        </w:tc>
        <w:tc>
          <w:tcPr>
            <w:tcW w:w="17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B77294" w14:textId="77777777" w:rsidR="008C1BC2" w:rsidRDefault="008C1BC2">
            <w:pPr>
              <w:spacing w:after="0" w:line="240" w:lineRule="auto"/>
            </w:pPr>
          </w:p>
        </w:tc>
      </w:tr>
      <w:tr w:rsidR="008C1BC2" w14:paraId="2BCE319E" w14:textId="77777777">
        <w:trPr>
          <w:cantSplit/>
          <w:trHeight w:val="605"/>
          <w:jc w:val="center"/>
        </w:trPr>
        <w:tc>
          <w:tcPr>
            <w:tcW w:w="1224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F59437" w14:textId="77777777" w:rsidR="008C1BC2" w:rsidRDefault="008C1BC2">
            <w:pPr>
              <w:spacing w:after="0" w:line="240" w:lineRule="auto"/>
            </w:pPr>
          </w:p>
        </w:tc>
        <w:tc>
          <w:tcPr>
            <w:tcW w:w="2520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43D3A7" w14:textId="77777777" w:rsidR="008C1BC2" w:rsidRDefault="008C1BC2">
            <w:pPr>
              <w:spacing w:after="0" w:line="240" w:lineRule="auto"/>
            </w:pPr>
          </w:p>
        </w:tc>
        <w:tc>
          <w:tcPr>
            <w:tcW w:w="129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1B870F" w14:textId="77777777" w:rsidR="008C1BC2" w:rsidRDefault="008C1BC2">
            <w:pPr>
              <w:spacing w:after="0" w:line="240" w:lineRule="auto"/>
            </w:pPr>
          </w:p>
        </w:tc>
        <w:tc>
          <w:tcPr>
            <w:tcW w:w="112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1918AD" w14:textId="77777777" w:rsidR="008C1BC2" w:rsidRDefault="008C1BC2">
            <w:pPr>
              <w:spacing w:after="0" w:line="240" w:lineRule="auto"/>
            </w:pPr>
          </w:p>
        </w:tc>
        <w:tc>
          <w:tcPr>
            <w:tcW w:w="1800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D4709A" w14:textId="77777777" w:rsidR="008C1BC2" w:rsidRDefault="008C1BC2">
            <w:pPr>
              <w:spacing w:after="0" w:line="240" w:lineRule="auto"/>
            </w:pPr>
          </w:p>
        </w:tc>
        <w:tc>
          <w:tcPr>
            <w:tcW w:w="175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F08FEC" w14:textId="77777777" w:rsidR="008C1BC2" w:rsidRDefault="008C1BC2">
            <w:pPr>
              <w:spacing w:after="0" w:line="240" w:lineRule="auto"/>
            </w:pPr>
          </w:p>
        </w:tc>
      </w:tr>
    </w:tbl>
    <w:p w14:paraId="20524EEB" w14:textId="77777777" w:rsidR="008C1BC2" w:rsidRDefault="008C1BC2">
      <w:pPr>
        <w:spacing w:after="20"/>
      </w:pPr>
    </w:p>
    <w:p w14:paraId="10AA6304" w14:textId="77777777" w:rsidR="008C1BC2" w:rsidRDefault="00000000">
      <w:pPr>
        <w:pStyle w:val="Heading3"/>
        <w:spacing w:before="100" w:after="60"/>
      </w:pPr>
      <w:r>
        <w:rPr>
          <w:rFonts w:ascii="Arial" w:hAnsi="Arial" w:cs="Arial"/>
          <w:sz w:val="20"/>
        </w:rPr>
        <w:t>Field notes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6624"/>
      </w:tblGrid>
      <w:tr w:rsidR="008C1BC2" w14:paraId="2AF3E460" w14:textId="77777777">
        <w:trPr>
          <w:cantSplit/>
          <w:tblHeader/>
          <w:jc w:val="center"/>
        </w:trPr>
        <w:tc>
          <w:tcPr>
            <w:tcW w:w="309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A55B87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Document these observations</w:t>
            </w:r>
          </w:p>
        </w:tc>
        <w:tc>
          <w:tcPr>
            <w:tcW w:w="662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B54A66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Notes</w:t>
            </w:r>
          </w:p>
        </w:tc>
      </w:tr>
      <w:tr w:rsidR="008C1BC2" w14:paraId="7E234412" w14:textId="77777777">
        <w:trPr>
          <w:cantSplit/>
          <w:trHeight w:val="835"/>
          <w:jc w:val="center"/>
        </w:trPr>
        <w:tc>
          <w:tcPr>
            <w:tcW w:w="309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8D0EFD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Operating condition during leak tests; Bag dimensions or stated volume source; Leak access or safety constraints; Additional tagging and repair notes.</w:t>
            </w:r>
          </w:p>
        </w:tc>
        <w:tc>
          <w:tcPr>
            <w:tcW w:w="66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84F120" w14:textId="77777777" w:rsidR="008C1BC2" w:rsidRDefault="008C1BC2">
            <w:pPr>
              <w:spacing w:after="0" w:line="240" w:lineRule="auto"/>
            </w:pPr>
          </w:p>
        </w:tc>
      </w:tr>
    </w:tbl>
    <w:p w14:paraId="29F75283" w14:textId="77777777" w:rsidR="008C1BC2" w:rsidRDefault="008C1BC2">
      <w:pPr>
        <w:spacing w:after="20"/>
      </w:pPr>
    </w:p>
    <w:p w14:paraId="10253BB1" w14:textId="77777777" w:rsidR="008C1BC2" w:rsidRDefault="00000000">
      <w:pPr>
        <w:pStyle w:val="Heading3"/>
        <w:spacing w:before="100" w:after="60"/>
      </w:pPr>
      <w:r>
        <w:rPr>
          <w:rFonts w:ascii="Arial" w:hAnsi="Arial" w:cs="Arial"/>
          <w:sz w:val="20"/>
        </w:rPr>
        <w:t>Ready for MEASUR entry</w:t>
      </w:r>
    </w:p>
    <w:tbl>
      <w:tblPr>
        <w:tblW w:w="972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03"/>
        <w:gridCol w:w="4357"/>
        <w:gridCol w:w="503"/>
        <w:gridCol w:w="4357"/>
      </w:tblGrid>
      <w:tr w:rsidR="008C1BC2" w14:paraId="77F953D6" w14:textId="77777777">
        <w:trPr>
          <w:cantSplit/>
          <w:tblHeader/>
          <w:jc w:val="center"/>
        </w:trPr>
        <w:tc>
          <w:tcPr>
            <w:tcW w:w="50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6FAF71" w14:textId="77777777" w:rsidR="008C1BC2" w:rsidRDefault="008C1BC2">
            <w:pPr>
              <w:spacing w:after="0" w:line="240" w:lineRule="auto"/>
            </w:pPr>
          </w:p>
        </w:tc>
        <w:tc>
          <w:tcPr>
            <w:tcW w:w="435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AA8074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Baseline check</w:t>
            </w:r>
          </w:p>
        </w:tc>
        <w:tc>
          <w:tcPr>
            <w:tcW w:w="503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0ECC76" w14:textId="77777777" w:rsidR="008C1BC2" w:rsidRDefault="008C1BC2">
            <w:pPr>
              <w:spacing w:after="0" w:line="240" w:lineRule="auto"/>
            </w:pPr>
          </w:p>
        </w:tc>
        <w:tc>
          <w:tcPr>
            <w:tcW w:w="4356" w:type="dxa"/>
            <w:shd w:val="clear" w:color="auto" w:fill="244A8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C6C17B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b/>
                <w:color w:val="FFFFFF"/>
                <w:sz w:val="16"/>
              </w:rPr>
              <w:t>Baseline check</w:t>
            </w:r>
          </w:p>
        </w:tc>
      </w:tr>
      <w:tr w:rsidR="008C1BC2" w14:paraId="5E9BAC36" w14:textId="77777777">
        <w:trPr>
          <w:cantSplit/>
          <w:trHeight w:val="389"/>
          <w:jc w:val="center"/>
        </w:trPr>
        <w:tc>
          <w:tcPr>
            <w:tcW w:w="5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1235E0" w14:textId="77777777" w:rsidR="008C1BC2" w:rsidRDefault="00000000">
            <w:pPr>
              <w:spacing w:after="0" w:line="240" w:lineRule="auto"/>
              <w:jc w:val="center"/>
            </w:pPr>
            <w:r>
              <w:rPr>
                <w:rFonts w:cs="Arial"/>
                <w:sz w:val="16"/>
              </w:rPr>
              <w:t>[ ]</w:t>
            </w:r>
          </w:p>
        </w:tc>
        <w:tc>
          <w:tcPr>
            <w:tcW w:w="43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A992E3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Annual system operating hours are documented.</w:t>
            </w:r>
          </w:p>
        </w:tc>
        <w:tc>
          <w:tcPr>
            <w:tcW w:w="50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74F75D" w14:textId="77777777" w:rsidR="008C1BC2" w:rsidRDefault="00000000">
            <w:pPr>
              <w:spacing w:after="0" w:line="240" w:lineRule="auto"/>
              <w:jc w:val="center"/>
            </w:pPr>
            <w:r>
              <w:rPr>
                <w:rFonts w:cs="Arial"/>
                <w:sz w:val="16"/>
              </w:rPr>
              <w:t>[ ]</w:t>
            </w:r>
          </w:p>
        </w:tc>
        <w:tc>
          <w:tcPr>
            <w:tcW w:w="43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429003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Each leak has a unique tag and location.</w:t>
            </w:r>
          </w:p>
        </w:tc>
      </w:tr>
      <w:tr w:rsidR="008C1BC2" w14:paraId="03EC5642" w14:textId="77777777">
        <w:trPr>
          <w:cantSplit/>
          <w:trHeight w:val="389"/>
          <w:jc w:val="center"/>
        </w:trPr>
        <w:tc>
          <w:tcPr>
            <w:tcW w:w="5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2A8DC1" w14:textId="77777777" w:rsidR="008C1BC2" w:rsidRDefault="00000000">
            <w:pPr>
              <w:spacing w:after="0" w:line="240" w:lineRule="auto"/>
              <w:jc w:val="center"/>
            </w:pPr>
            <w:r>
              <w:rPr>
                <w:rFonts w:cs="Arial"/>
                <w:sz w:val="16"/>
              </w:rPr>
              <w:t>[ ]</w:t>
            </w:r>
          </w:p>
        </w:tc>
        <w:tc>
          <w:tcPr>
            <w:tcW w:w="435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8CDB70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Bag volume and fill time are recorded for every tested leak.</w:t>
            </w:r>
          </w:p>
        </w:tc>
        <w:tc>
          <w:tcPr>
            <w:tcW w:w="503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CB259C" w14:textId="77777777" w:rsidR="008C1BC2" w:rsidRDefault="00000000">
            <w:pPr>
              <w:spacing w:after="0" w:line="240" w:lineRule="auto"/>
              <w:jc w:val="center"/>
            </w:pPr>
            <w:r>
              <w:rPr>
                <w:rFonts w:cs="Arial"/>
                <w:sz w:val="16"/>
              </w:rPr>
              <w:t>[ ]</w:t>
            </w:r>
          </w:p>
        </w:tc>
        <w:tc>
          <w:tcPr>
            <w:tcW w:w="4356" w:type="dxa"/>
            <w:shd w:val="clear" w:color="auto" w:fill="F3F7F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6ECE48" w14:textId="77777777" w:rsidR="008C1BC2" w:rsidRDefault="00000000">
            <w:pPr>
              <w:spacing w:after="0" w:line="240" w:lineRule="auto"/>
            </w:pPr>
            <w:r>
              <w:rPr>
                <w:rFonts w:cs="Arial"/>
                <w:sz w:val="16"/>
              </w:rPr>
              <w:t>No calculated flow, annual consumption, or savings result is entered in the field workbook.</w:t>
            </w:r>
          </w:p>
        </w:tc>
      </w:tr>
    </w:tbl>
    <w:p w14:paraId="1CB5DB00" w14:textId="77777777" w:rsidR="008C1BC2" w:rsidRDefault="008C1BC2">
      <w:pPr>
        <w:spacing w:after="20"/>
      </w:pPr>
    </w:p>
    <w:sectPr w:rsidR="008C1BC2" w:rsidSect="00034616">
      <w:headerReference w:type="default" r:id="rId46"/>
      <w:footerReference w:type="default" r:id="rId47"/>
      <w:pgSz w:w="12240" w:h="15840"/>
      <w:pgMar w:top="1037" w:right="1080" w:bottom="936" w:left="1080" w:header="259" w:footer="36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E0B0115" w14:textId="77777777" w:rsidR="00D83272" w:rsidRDefault="00D83272">
      <w:pPr>
        <w:spacing w:after="0" w:line="240" w:lineRule="auto"/>
      </w:pPr>
      <w:r>
        <w:separator/>
      </w:r>
    </w:p>
  </w:endnote>
  <w:endnote w:type="continuationSeparator" w:id="0">
    <w:p w14:paraId="409FED83" w14:textId="77777777" w:rsidR="00D83272" w:rsidRDefault="00D832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9D9447" w14:textId="77777777" w:rsidR="008C1BC2" w:rsidRDefault="008C1B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1BF7FE" w14:textId="77777777" w:rsidR="008C1BC2" w:rsidRDefault="00000000">
    <w:pPr>
      <w:pStyle w:val="Footer"/>
      <w:jc w:val="center"/>
    </w:pPr>
    <w:r>
      <w:rPr>
        <w:rFonts w:cs="Arial"/>
        <w:color w:val="666666"/>
        <w:sz w:val="17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rFonts w:cs="Arial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5A03B88" w14:textId="77777777" w:rsidR="00D83272" w:rsidRDefault="00D83272">
      <w:pPr>
        <w:spacing w:after="0" w:line="240" w:lineRule="auto"/>
      </w:pPr>
      <w:r>
        <w:separator/>
      </w:r>
    </w:p>
  </w:footnote>
  <w:footnote w:type="continuationSeparator" w:id="0">
    <w:p w14:paraId="1C6B310D" w14:textId="77777777" w:rsidR="00D83272" w:rsidRDefault="00D832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7829C1" w14:textId="77777777" w:rsidR="008C1BC2" w:rsidRDefault="008C1B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500B83" w14:textId="77777777" w:rsidR="008C1BC2" w:rsidRDefault="008C1BC2">
    <w:pPr>
      <w:pStyle w:val="Header"/>
    </w:pPr>
  </w:p>
  <w:tbl>
    <w:tblPr>
      <w:tblW w:w="0" w:type="auto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1944"/>
      <w:gridCol w:w="5832"/>
      <w:gridCol w:w="1944"/>
    </w:tblGrid>
    <w:tr w:rsidR="008C1BC2" w14:paraId="57EFEDF8" w14:textId="77777777">
      <w:trPr>
        <w:jc w:val="center"/>
      </w:trPr>
      <w:tc>
        <w:tcPr>
          <w:tcW w:w="1944" w:type="dxa"/>
          <w:tcMar>
            <w:top w:w="0" w:type="dxa"/>
            <w:left w:w="15" w:type="dxa"/>
            <w:bottom w:w="0" w:type="dxa"/>
            <w:right w:w="15" w:type="dxa"/>
          </w:tcMar>
          <w:vAlign w:val="center"/>
        </w:tcPr>
        <w:p w14:paraId="76D65DA7" w14:textId="77777777" w:rsidR="008C1BC2" w:rsidRDefault="00000000">
          <w:r>
            <w:rPr>
              <w:noProof/>
            </w:rPr>
            <w:drawing>
              <wp:inline distT="0" distB="0" distL="0" distR="0" wp14:anchorId="039E58E6" wp14:editId="6CC525E0">
                <wp:extent cx="786384" cy="341125"/>
                <wp:effectExtent l="0" t="0" r="0" b="0"/>
                <wp:docPr id="1689061962" name="Picture 1689061962" descr="US Department of Energy Better Plants logo" title="US Department of Energy Better Plants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2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6384" cy="341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32" w:type="dxa"/>
          <w:tcMar>
            <w:top w:w="0" w:type="dxa"/>
            <w:left w:w="15" w:type="dxa"/>
            <w:bottom w:w="0" w:type="dxa"/>
            <w:right w:w="15" w:type="dxa"/>
          </w:tcMar>
          <w:vAlign w:val="center"/>
        </w:tcPr>
        <w:p w14:paraId="18D3D14C" w14:textId="77777777" w:rsidR="008C1BC2" w:rsidRDefault="00000000">
          <w:pPr>
            <w:jc w:val="center"/>
          </w:pPr>
          <w:r>
            <w:rPr>
              <w:rFonts w:cs="Arial"/>
              <w:b/>
              <w:color w:val="666666"/>
              <w:sz w:val="16"/>
            </w:rPr>
            <w:t>Energy Scavenger Hunt Workbook</w:t>
          </w:r>
        </w:p>
      </w:tc>
      <w:tc>
        <w:tcPr>
          <w:tcW w:w="1944" w:type="dxa"/>
          <w:tcMar>
            <w:top w:w="0" w:type="dxa"/>
            <w:left w:w="15" w:type="dxa"/>
            <w:bottom w:w="0" w:type="dxa"/>
            <w:right w:w="15" w:type="dxa"/>
          </w:tcMar>
          <w:vAlign w:val="center"/>
        </w:tcPr>
        <w:p w14:paraId="111118C5" w14:textId="77777777" w:rsidR="008C1BC2" w:rsidRDefault="00000000">
          <w:pPr>
            <w:jc w:val="right"/>
          </w:pPr>
          <w:r>
            <w:rPr>
              <w:noProof/>
            </w:rPr>
            <w:drawing>
              <wp:inline distT="0" distB="0" distL="0" distR="0" wp14:anchorId="624AF6A9" wp14:editId="70E5ADFF">
                <wp:extent cx="960120" cy="360045"/>
                <wp:effectExtent l="0" t="0" r="0" b="0"/>
                <wp:docPr id="1630489684" name="Picture 1630489684" descr="Oak Ridge National Laboratory logo" title="Oak Ridge National Laboratory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1.jp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0120" cy="3600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8239411">
    <w:abstractNumId w:val="8"/>
  </w:num>
  <w:num w:numId="2" w16cid:durableId="1658342504">
    <w:abstractNumId w:val="6"/>
  </w:num>
  <w:num w:numId="3" w16cid:durableId="533424140">
    <w:abstractNumId w:val="5"/>
  </w:num>
  <w:num w:numId="4" w16cid:durableId="1881748022">
    <w:abstractNumId w:val="4"/>
  </w:num>
  <w:num w:numId="5" w16cid:durableId="946037528">
    <w:abstractNumId w:val="7"/>
  </w:num>
  <w:num w:numId="6" w16cid:durableId="1244948362">
    <w:abstractNumId w:val="3"/>
  </w:num>
  <w:num w:numId="7" w16cid:durableId="1282610140">
    <w:abstractNumId w:val="2"/>
  </w:num>
  <w:num w:numId="8" w16cid:durableId="690033504">
    <w:abstractNumId w:val="1"/>
  </w:num>
  <w:num w:numId="9" w16cid:durableId="67666353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51A3"/>
    <w:rsid w:val="00326F90"/>
    <w:rsid w:val="008C1BC2"/>
    <w:rsid w:val="008D45F1"/>
    <w:rsid w:val="00AA1D8D"/>
    <w:rsid w:val="00B47730"/>
    <w:rsid w:val="00CB0664"/>
    <w:rsid w:val="00D83272"/>
    <w:rsid w:val="00D97D37"/>
    <w:rsid w:val="00E853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C679E5"/>
  <w14:defaultImageDpi w14:val="300"/>
  <w15:docId w15:val="{63D52A9A-6C89-EC49-A45F-5B6CCD18B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rontMatterHeading">
    <w:name w:val="Front Matter Heading"/>
    <w:pPr>
      <w:keepNext/>
      <w:spacing w:before="120" w:after="160"/>
    </w:pPr>
    <w:rPr>
      <w:rFonts w:ascii="Arial" w:hAnsi="Arial"/>
      <w:b/>
      <w:color w:val="000000"/>
      <w:sz w:val="34"/>
    </w:rPr>
  </w:style>
  <w:style w:type="paragraph" w:styleId="TOC1">
    <w:name w:val="toc 1"/>
    <w:basedOn w:val="Normal"/>
    <w:next w:val="Normal"/>
    <w:autoRedefine/>
    <w:uiPriority w:val="39"/>
    <w:unhideWhenUsed/>
    <w:rsid w:val="00E85364"/>
  </w:style>
  <w:style w:type="paragraph" w:styleId="TOC2">
    <w:name w:val="toc 2"/>
    <w:basedOn w:val="Normal"/>
    <w:next w:val="Normal"/>
    <w:autoRedefine/>
    <w:uiPriority w:val="39"/>
    <w:unhideWhenUsed/>
    <w:rsid w:val="00E85364"/>
    <w:pPr>
      <w:ind w:left="200"/>
    </w:pPr>
  </w:style>
  <w:style w:type="character" w:styleId="Hyperlink">
    <w:name w:val="Hyperlink"/>
    <w:basedOn w:val="DefaultParagraphFont"/>
    <w:uiPriority w:val="99"/>
    <w:unhideWhenUsed/>
    <w:rsid w:val="00E8536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easur.ornl.gov/calculators/electricity-reduction" TargetMode="External"/><Relationship Id="rId18" Type="http://schemas.openxmlformats.org/officeDocument/2006/relationships/hyperlink" Target="https://measur.ornl.gov/calculators/electricity-reduction" TargetMode="External"/><Relationship Id="rId26" Type="http://schemas.openxmlformats.org/officeDocument/2006/relationships/hyperlink" Target="https://measur.ornl.gov/calculators/lighting-replacement" TargetMode="External"/><Relationship Id="rId39" Type="http://schemas.openxmlformats.org/officeDocument/2006/relationships/image" Target="media/image10.png"/><Relationship Id="rId21" Type="http://schemas.openxmlformats.org/officeDocument/2006/relationships/hyperlink" Target="https://measur.ornl.gov/calculators/motor-drive" TargetMode="External"/><Relationship Id="rId34" Type="http://schemas.openxmlformats.org/officeDocument/2006/relationships/hyperlink" Target="https://measur.ornl.gov/calculators/flue-gas" TargetMode="External"/><Relationship Id="rId42" Type="http://schemas.openxmlformats.org/officeDocument/2006/relationships/image" Target="media/image11.png"/><Relationship Id="rId47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measur.ornl.gov/calculators/valve-energy-loss" TargetMode="External"/><Relationship Id="rId29" Type="http://schemas.openxmlformats.org/officeDocument/2006/relationships/hyperlink" Target="https://measur.ornl.gov/calculators/flue-gas" TargetMode="External"/><Relationship Id="rId11" Type="http://schemas.openxmlformats.org/officeDocument/2006/relationships/footer" Target="footer1.xml"/><Relationship Id="rId24" Type="http://schemas.openxmlformats.org/officeDocument/2006/relationships/hyperlink" Target="https://measur.ornl.gov/calculators/electricity-reduction" TargetMode="External"/><Relationship Id="rId32" Type="http://schemas.openxmlformats.org/officeDocument/2006/relationships/hyperlink" Target="https://measur.ornl.gov/calculators/wall-loss" TargetMode="External"/><Relationship Id="rId37" Type="http://schemas.openxmlformats.org/officeDocument/2006/relationships/hyperlink" Target="https://measur.ornl.gov/calculators/air-velocity" TargetMode="External"/><Relationship Id="rId40" Type="http://schemas.openxmlformats.org/officeDocument/2006/relationships/hyperlink" Target="https://measur.ornl.gov/calculators/compressed-air-reduction" TargetMode="External"/><Relationship Id="rId45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hyperlink" Target="https://measur.ornl.gov/calculators/valve-energy-loss" TargetMode="External"/><Relationship Id="rId23" Type="http://schemas.openxmlformats.org/officeDocument/2006/relationships/hyperlink" Target="https://measur.ornl.gov/calculators/electricity-reduction" TargetMode="External"/><Relationship Id="rId28" Type="http://schemas.openxmlformats.org/officeDocument/2006/relationships/hyperlink" Target="https://measur.ornl.gov/calculators/flue-gas" TargetMode="External"/><Relationship Id="rId36" Type="http://schemas.openxmlformats.org/officeDocument/2006/relationships/image" Target="media/image9.png"/><Relationship Id="rId49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hyperlink" Target="https://measur.ornl.gov/calculators/electricity-reduction" TargetMode="External"/><Relationship Id="rId31" Type="http://schemas.openxmlformats.org/officeDocument/2006/relationships/hyperlink" Target="https://measur.ornl.gov/calculators/wall-loss" TargetMode="External"/><Relationship Id="rId44" Type="http://schemas.openxmlformats.org/officeDocument/2006/relationships/hyperlink" Target="https://measur.ornl.gov/calculators/bag-method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3.png"/><Relationship Id="rId22" Type="http://schemas.openxmlformats.org/officeDocument/2006/relationships/image" Target="media/image5.png"/><Relationship Id="rId27" Type="http://schemas.openxmlformats.org/officeDocument/2006/relationships/image" Target="media/image6.png"/><Relationship Id="rId30" Type="http://schemas.openxmlformats.org/officeDocument/2006/relationships/image" Target="media/image7.png"/><Relationship Id="rId35" Type="http://schemas.openxmlformats.org/officeDocument/2006/relationships/hyperlink" Target="https://measur.ornl.gov/calculators/flue-gas" TargetMode="External"/><Relationship Id="rId43" Type="http://schemas.openxmlformats.org/officeDocument/2006/relationships/hyperlink" Target="https://measur.ornl.gov/calculators/bag-method" TargetMode="External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yperlink" Target="https://measur.ornl.gov/calculators/electricity-reduction" TargetMode="External"/><Relationship Id="rId17" Type="http://schemas.openxmlformats.org/officeDocument/2006/relationships/image" Target="media/image4.png"/><Relationship Id="rId25" Type="http://schemas.openxmlformats.org/officeDocument/2006/relationships/hyperlink" Target="https://measur.ornl.gov/calculators/lighting-replacement" TargetMode="External"/><Relationship Id="rId33" Type="http://schemas.openxmlformats.org/officeDocument/2006/relationships/image" Target="media/image8.png"/><Relationship Id="rId38" Type="http://schemas.openxmlformats.org/officeDocument/2006/relationships/hyperlink" Target="https://measur.ornl.gov/calculators/air-velocity" TargetMode="External"/><Relationship Id="rId46" Type="http://schemas.openxmlformats.org/officeDocument/2006/relationships/header" Target="header2.xml"/><Relationship Id="rId20" Type="http://schemas.openxmlformats.org/officeDocument/2006/relationships/hyperlink" Target="https://measur.ornl.gov/calculators/motor-drive" TargetMode="External"/><Relationship Id="rId41" Type="http://schemas.openxmlformats.org/officeDocument/2006/relationships/hyperlink" Target="https://measur.ornl.gov/calculators/compressed-air-reductio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27</Pages>
  <Words>5147</Words>
  <Characters>29344</Characters>
  <Application>Microsoft Office Word</Application>
  <DocSecurity>0</DocSecurity>
  <Lines>244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Energy Scavenger Hunt Workbook</dc:title>
  <dc:subject>Baseline data collection for MEASUR energy opportunity calculators</dc:subject>
  <dc:creator/>
  <cp:keywords>MEASUR, energy scavenger hunt, Better Plants, baseline data</cp:keywords>
  <dc:description>generated by python-docx</dc:description>
  <cp:lastModifiedBy>Root, Mark</cp:lastModifiedBy>
  <cp:revision>3</cp:revision>
  <dcterms:created xsi:type="dcterms:W3CDTF">2013-12-23T23:15:00Z</dcterms:created>
  <dcterms:modified xsi:type="dcterms:W3CDTF">2026-09-18T14:13:00Z</dcterms:modified>
  <cp:category/>
</cp:coreProperties>
</file>