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E6" w:rsidRDefault="00183BC5" w:rsidP="00DF39E3">
      <w:pPr>
        <w:pStyle w:val="Title"/>
      </w:pPr>
      <w:r>
        <w:t>PENTA Documentation</w:t>
      </w:r>
    </w:p>
    <w:p w:rsidR="00243DFB" w:rsidRDefault="00243DFB" w:rsidP="00243DFB"/>
    <w:p w:rsidR="00243DFB" w:rsidRPr="00243DFB" w:rsidRDefault="00243DFB" w:rsidP="00243DFB">
      <w:r>
        <w:t>Last updated: 9/22/2011</w:t>
      </w:r>
    </w:p>
    <w:p w:rsidR="00183BC5" w:rsidRDefault="00183BC5" w:rsidP="00DF39E3">
      <w:pPr>
        <w:pStyle w:val="Heading1"/>
      </w:pPr>
      <w:r>
        <w:t>1. Introduction</w:t>
      </w:r>
    </w:p>
    <w:p w:rsidR="00DF05C2" w:rsidRPr="00DF05C2" w:rsidRDefault="00DF05C2" w:rsidP="00DF05C2">
      <w:r>
        <w:t xml:space="preserve">This document describes the PENTA code. </w:t>
      </w:r>
    </w:p>
    <w:p w:rsidR="00183BC5" w:rsidRDefault="00183BC5" w:rsidP="00DF39E3">
      <w:pPr>
        <w:pStyle w:val="Heading1"/>
      </w:pPr>
      <w:r>
        <w:t>2. Fundamental Equations</w:t>
      </w:r>
    </w:p>
    <w:p w:rsidR="00183BC5" w:rsidRDefault="00183BC5" w:rsidP="00DF39E3">
      <w:pPr>
        <w:pStyle w:val="Heading2"/>
      </w:pPr>
      <w:r>
        <w:t>2.1 Definitions</w:t>
      </w:r>
    </w:p>
    <w:p w:rsidR="00387E00" w:rsidRPr="00387E00" w:rsidRDefault="00DF05C2" w:rsidP="00DF39E3">
      <w:r>
        <w:t>Note that in the following sections “</w:t>
      </w:r>
      <w:r w:rsidR="00387E00">
        <w:t>SN</w:t>
      </w:r>
      <w:r>
        <w:t>”</w:t>
      </w:r>
      <w:r w:rsidR="00387E00">
        <w:t xml:space="preserve"> refers t</w:t>
      </w:r>
      <w:r w:rsidR="0038102D">
        <w:t xml:space="preserve">o the </w:t>
      </w:r>
      <w:proofErr w:type="spellStart"/>
      <w:r w:rsidR="0038102D">
        <w:t>Sugama</w:t>
      </w:r>
      <w:proofErr w:type="spellEnd"/>
      <w:r w:rsidR="0038102D">
        <w:t>-Nishimura approach,</w:t>
      </w:r>
      <w:r w:rsidR="00387E00">
        <w:t xml:space="preserve"> </w:t>
      </w:r>
      <w:r>
        <w:t>“</w:t>
      </w:r>
      <w:r w:rsidR="00387E00">
        <w:t>MBT</w:t>
      </w:r>
      <w:r>
        <w:t>”</w:t>
      </w:r>
      <w:r w:rsidR="00387E00">
        <w:t xml:space="preserve"> to the </w:t>
      </w:r>
      <w:proofErr w:type="spellStart"/>
      <w:r w:rsidR="00387E00">
        <w:t>Maassberg-Beidler</w:t>
      </w:r>
      <w:r w:rsidR="0038102D">
        <w:t>-Turkin</w:t>
      </w:r>
      <w:proofErr w:type="spellEnd"/>
      <w:r w:rsidR="0038102D">
        <w:t xml:space="preserve"> approach, and </w:t>
      </w:r>
      <w:r>
        <w:t>“</w:t>
      </w:r>
      <w:r w:rsidR="0038102D">
        <w:t>T</w:t>
      </w:r>
      <w:r>
        <w:t>”</w:t>
      </w:r>
      <w:r w:rsidR="0038102D">
        <w:t xml:space="preserve"> to the T</w:t>
      </w:r>
      <w:r w:rsidR="00387E00">
        <w:t xml:space="preserve">aguchi approach.  DKE is drift kinetic </w:t>
      </w:r>
      <w:r w:rsidR="001B7ABE">
        <w:t>equation.</w:t>
      </w:r>
    </w:p>
    <w:p w:rsidR="00322601" w:rsidRDefault="00183BC5" w:rsidP="00DF39E3">
      <w:pPr>
        <w:pStyle w:val="Heading3"/>
      </w:pPr>
      <w:r>
        <w:t>2.1.1 Basic</w:t>
      </w:r>
      <w:r w:rsidR="00322601">
        <w:t xml:space="preserve"> definitions</w:t>
      </w:r>
    </w:p>
    <w:p w:rsidR="00015738" w:rsidRDefault="00322601" w:rsidP="00DF39E3">
      <w:r>
        <w:t xml:space="preserve">The following symbols are used for the basic plasma parameters of a species </w:t>
      </w:r>
      <w:r w:rsidR="00B61014">
        <w:t xml:space="preserve">denoted by label </w:t>
      </w:r>
      <w:r>
        <w:rPr>
          <w:i/>
        </w:rPr>
        <w:t>a</w:t>
      </w:r>
      <w:r>
        <w:t xml:space="preserve">. </w:t>
      </w:r>
      <w:r w:rsidRPr="00322601">
        <w:rPr>
          <w:position w:val="-12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8pt" o:ole="">
            <v:imagedata r:id="rId4" o:title=""/>
          </v:shape>
          <o:OLEObject Type="Embed" ProgID="Equation.3" ShapeID="_x0000_i1025" DrawAspect="Content" ObjectID="_1378204132" r:id="rId5"/>
        </w:object>
      </w:r>
      <w:r>
        <w:t xml:space="preserve"> and </w:t>
      </w:r>
      <w:r w:rsidRPr="00322601">
        <w:rPr>
          <w:position w:val="-12"/>
        </w:rPr>
        <w:object w:dxaOrig="320" w:dyaOrig="360">
          <v:shape id="_x0000_i1026" type="#_x0000_t75" style="width:15.75pt;height:18pt" o:ole="">
            <v:imagedata r:id="rId6" o:title=""/>
          </v:shape>
          <o:OLEObject Type="Embed" ProgID="Equation.3" ShapeID="_x0000_i1026" DrawAspect="Content" ObjectID="_1378204133" r:id="rId7"/>
        </w:object>
      </w:r>
      <w:r>
        <w:t xml:space="preserve">are the temperature, density, electric charge and mass, respectively.  In all equations </w:t>
      </w:r>
      <w:r w:rsidRPr="00322601">
        <w:rPr>
          <w:position w:val="-12"/>
        </w:rPr>
        <w:object w:dxaOrig="260" w:dyaOrig="360">
          <v:shape id="_x0000_i1027" type="#_x0000_t75" style="width:14.25pt;height:18pt" o:ole="">
            <v:imagedata r:id="rId8" o:title=""/>
          </v:shape>
          <o:OLEObject Type="Embed" ProgID="Equation.3" ShapeID="_x0000_i1027" DrawAspect="Content" ObjectID="_1378204134" r:id="rId9"/>
        </w:object>
      </w:r>
      <w:r>
        <w:t xml:space="preserve"> is given in electron volts, all other quantities are in </w:t>
      </w:r>
      <w:proofErr w:type="spellStart"/>
      <w:r>
        <w:t>mks</w:t>
      </w:r>
      <w:proofErr w:type="spellEnd"/>
      <w:r>
        <w:t xml:space="preserve"> units. The kinetic pressure </w:t>
      </w:r>
      <w:proofErr w:type="gramStart"/>
      <w:r>
        <w:t xml:space="preserve">is </w:t>
      </w:r>
      <w:proofErr w:type="gramEnd"/>
      <w:r w:rsidRPr="00322601">
        <w:rPr>
          <w:position w:val="-12"/>
        </w:rPr>
        <w:object w:dxaOrig="960" w:dyaOrig="360">
          <v:shape id="_x0000_i1028" type="#_x0000_t75" style="width:48.75pt;height:18pt" o:ole="">
            <v:imagedata r:id="rId10" o:title=""/>
          </v:shape>
          <o:OLEObject Type="Embed" ProgID="Equation.3" ShapeID="_x0000_i1028" DrawAspect="Content" ObjectID="_1378204135" r:id="rId11"/>
        </w:object>
      </w:r>
      <w:r>
        <w:t xml:space="preserve">, </w:t>
      </w:r>
      <w:r w:rsidR="00015738">
        <w:t xml:space="preserve">and the thermal velocity is </w:t>
      </w:r>
      <w:r w:rsidR="00015738" w:rsidRPr="00015738">
        <w:rPr>
          <w:position w:val="-14"/>
        </w:rPr>
        <w:object w:dxaOrig="1520" w:dyaOrig="420">
          <v:shape id="_x0000_i1029" type="#_x0000_t75" style="width:76.5pt;height:21.75pt" o:ole="">
            <v:imagedata r:id="rId12" o:title=""/>
          </v:shape>
          <o:OLEObject Type="Embed" ProgID="Equation.3" ShapeID="_x0000_i1029" DrawAspect="Content" ObjectID="_1378204136" r:id="rId13"/>
        </w:object>
      </w:r>
      <w:r w:rsidR="00015738">
        <w:t>.</w:t>
      </w:r>
    </w:p>
    <w:p w:rsidR="00322601" w:rsidRDefault="00322601" w:rsidP="00DF39E3">
      <w:r>
        <w:t xml:space="preserve">The radial electric field </w:t>
      </w:r>
      <w:proofErr w:type="gramStart"/>
      <w:r>
        <w:t xml:space="preserve">is </w:t>
      </w:r>
      <w:proofErr w:type="gramEnd"/>
      <w:r w:rsidRPr="00322601">
        <w:rPr>
          <w:position w:val="-10"/>
        </w:rPr>
        <w:object w:dxaOrig="940" w:dyaOrig="340">
          <v:shape id="_x0000_i1030" type="#_x0000_t75" style="width:47.25pt;height:18pt" o:ole="">
            <v:imagedata r:id="rId14" o:title=""/>
          </v:shape>
          <o:OLEObject Type="Embed" ProgID="Equation.3" ShapeID="_x0000_i1030" DrawAspect="Content" ObjectID="_1378204137" r:id="rId15"/>
        </w:object>
      </w:r>
      <w:r>
        <w:t xml:space="preserve">, where </w:t>
      </w:r>
      <w:r w:rsidRPr="00322601">
        <w:rPr>
          <w:position w:val="-4"/>
        </w:rPr>
        <w:object w:dxaOrig="260" w:dyaOrig="240">
          <v:shape id="_x0000_i1031" type="#_x0000_t75" style="width:14.25pt;height:12pt" o:ole="">
            <v:imagedata r:id="rId16" o:title=""/>
          </v:shape>
          <o:OLEObject Type="Embed" ProgID="Equation.3" ShapeID="_x0000_i1031" DrawAspect="Content" ObjectID="_1378204138" r:id="rId17"/>
        </w:object>
      </w:r>
      <w:r>
        <w:t xml:space="preserve"> is the electric potential </w:t>
      </w:r>
      <w:r w:rsidR="001B7ABE">
        <w:t>,</w:t>
      </w:r>
      <w:r>
        <w:t xml:space="preserve"> and the prime denotes a radial derivative versus the appropriate radial flux coordinate.</w:t>
      </w:r>
      <w:r w:rsidR="00E95A84">
        <w:t xml:space="preserve">  In PENTA </w:t>
      </w:r>
      <w:r w:rsidR="00B61014">
        <w:t xml:space="preserve">the radial coordinate used is the effective minor radius </w:t>
      </w:r>
      <w:r w:rsidR="00B61014" w:rsidRPr="00B61014">
        <w:rPr>
          <w:i/>
        </w:rPr>
        <w:t>r</w:t>
      </w:r>
      <w:r w:rsidR="00B61014">
        <w:t xml:space="preserve">, defined from the normalized toroidal </w:t>
      </w:r>
      <w:proofErr w:type="gramStart"/>
      <w:r w:rsidR="00B61014">
        <w:t xml:space="preserve">flux </w:t>
      </w:r>
      <w:proofErr w:type="gramEnd"/>
      <w:r w:rsidR="00B61014" w:rsidRPr="00B61014">
        <w:rPr>
          <w:position w:val="-10"/>
        </w:rPr>
        <w:object w:dxaOrig="859" w:dyaOrig="320">
          <v:shape id="_x0000_i1032" type="#_x0000_t75" style="width:42.75pt;height:15.75pt" o:ole="">
            <v:imagedata r:id="rId18" o:title=""/>
          </v:shape>
          <o:OLEObject Type="Embed" ProgID="Equation.3" ShapeID="_x0000_i1032" DrawAspect="Content" ObjectID="_1378204139" r:id="rId19"/>
        </w:object>
      </w:r>
      <w:r w:rsidR="00E95A84">
        <w:t>.</w:t>
      </w:r>
      <w:r w:rsidR="00862BF1">
        <w:t xml:space="preserve">  The parallel electric field is defined </w:t>
      </w:r>
      <w:proofErr w:type="gramStart"/>
      <w:r w:rsidR="00862BF1">
        <w:t xml:space="preserve">as </w:t>
      </w:r>
      <w:proofErr w:type="gramEnd"/>
      <w:r w:rsidR="00862BF1" w:rsidRPr="00862BF1">
        <w:rPr>
          <w:position w:val="-14"/>
        </w:rPr>
        <w:object w:dxaOrig="999" w:dyaOrig="380">
          <v:shape id="_x0000_i1033" type="#_x0000_t75" style="width:50.25pt;height:18.75pt" o:ole="">
            <v:imagedata r:id="rId20" o:title=""/>
          </v:shape>
          <o:OLEObject Type="Embed" ProgID="Equation.3" ShapeID="_x0000_i1033" DrawAspect="Content" ObjectID="_1378204140" r:id="rId21"/>
        </w:object>
      </w:r>
      <w:r w:rsidR="00862BF1">
        <w:t>.</w:t>
      </w:r>
    </w:p>
    <w:p w:rsidR="00E95A84" w:rsidRDefault="00E95A84" w:rsidP="00DF39E3">
      <w:r>
        <w:t>The following symbols are regularly used for the magnetic field</w:t>
      </w:r>
      <w:proofErr w:type="gramStart"/>
      <w:r>
        <w:t xml:space="preserve">; </w:t>
      </w:r>
      <w:proofErr w:type="gramEnd"/>
      <w:r w:rsidRPr="00E95A84">
        <w:rPr>
          <w:position w:val="-16"/>
        </w:rPr>
        <w:object w:dxaOrig="520" w:dyaOrig="440">
          <v:shape id="_x0000_i1034" type="#_x0000_t75" style="width:26.25pt;height:21.75pt" o:ole="">
            <v:imagedata r:id="rId22" o:title=""/>
          </v:shape>
          <o:OLEObject Type="Embed" ProgID="Equation.3" ShapeID="_x0000_i1034" DrawAspect="Content" ObjectID="_1378204141" r:id="rId23"/>
        </w:object>
      </w:r>
      <w:r>
        <w:t xml:space="preserve">, where </w:t>
      </w:r>
      <w:r w:rsidRPr="00E95A84">
        <w:rPr>
          <w:position w:val="-14"/>
        </w:rPr>
        <w:object w:dxaOrig="400" w:dyaOrig="400">
          <v:shape id="_x0000_i1035" type="#_x0000_t75" style="width:20.25pt;height:20.25pt" o:ole="">
            <v:imagedata r:id="rId24" o:title=""/>
          </v:shape>
          <o:OLEObject Type="Embed" ProgID="Equation.3" ShapeID="_x0000_i1035" DrawAspect="Content" ObjectID="_1378204142" r:id="rId25"/>
        </w:object>
      </w:r>
      <w:r>
        <w:t xml:space="preserve"> denotes a flux surface average, and </w:t>
      </w:r>
      <w:r w:rsidRPr="00E95A84">
        <w:rPr>
          <w:position w:val="-12"/>
        </w:rPr>
        <w:object w:dxaOrig="300" w:dyaOrig="360">
          <v:shape id="_x0000_i1036" type="#_x0000_t75" style="width:15pt;height:18pt" o:ole="">
            <v:imagedata r:id="rId26" o:title=""/>
          </v:shape>
          <o:OLEObject Type="Embed" ProgID="Equation.3" ShapeID="_x0000_i1036" DrawAspect="Content" ObjectID="_1378204143" r:id="rId27"/>
        </w:object>
      </w:r>
      <w:r>
        <w:t>, which is the "reference" magnetic field strength used w</w:t>
      </w:r>
      <w:r w:rsidR="00A01BB0">
        <w:t>hen running DKES (see section 2.1.3</w:t>
      </w:r>
      <w:r>
        <w:t xml:space="preserve">).  The equations used below are all consistent with the SN formulation if </w:t>
      </w:r>
      <w:r w:rsidRPr="00E95A84">
        <w:rPr>
          <w:position w:val="-16"/>
        </w:rPr>
        <w:object w:dxaOrig="1219" w:dyaOrig="499">
          <v:shape id="_x0000_i1037" type="#_x0000_t75" style="width:61.5pt;height:25.5pt" o:ole="">
            <v:imagedata r:id="rId28" o:title=""/>
          </v:shape>
          <o:OLEObject Type="Embed" ProgID="Equation.3" ShapeID="_x0000_i1037" DrawAspect="Content" ObjectID="_1378204144" r:id="rId29"/>
        </w:object>
      </w:r>
      <w:r>
        <w:t xml:space="preserve"> XX check. In the MBT formulation, </w:t>
      </w:r>
      <w:r w:rsidRPr="00E95A84">
        <w:rPr>
          <w:position w:val="-12"/>
        </w:rPr>
        <w:object w:dxaOrig="300" w:dyaOrig="360">
          <v:shape id="_x0000_i1038" type="#_x0000_t75" style="width:15pt;height:18pt" o:ole="">
            <v:imagedata r:id="rId26" o:title=""/>
          </v:shape>
          <o:OLEObject Type="Embed" ProgID="Equation.3" ShapeID="_x0000_i1038" DrawAspect="Content" ObjectID="_1378204145" r:id="rId30"/>
        </w:object>
      </w:r>
      <w:r>
        <w:t xml:space="preserve"> is defined as the B</w:t>
      </w:r>
      <w:r>
        <w:rPr>
          <w:vertAlign w:val="subscript"/>
        </w:rPr>
        <w:t>00</w:t>
      </w:r>
      <w:r>
        <w:t xml:space="preserve"> component of the Fourier decomposition of the magnetic field strength</w:t>
      </w:r>
      <w:r w:rsidR="00862BF1">
        <w:t xml:space="preserve"> XX</w:t>
      </w:r>
      <w:r>
        <w:t>.</w:t>
      </w:r>
      <w:r w:rsidR="001032AE">
        <w:t xml:space="preserve"> The normalized magnetic field strength </w:t>
      </w:r>
      <w:r w:rsidR="001032AE" w:rsidRPr="001032AE">
        <w:rPr>
          <w:position w:val="-12"/>
        </w:rPr>
        <w:object w:dxaOrig="940" w:dyaOrig="360">
          <v:shape id="_x0000_i1039" type="#_x0000_t75" style="width:47.25pt;height:18pt" o:ole="">
            <v:imagedata r:id="rId31" o:title=""/>
          </v:shape>
          <o:OLEObject Type="Embed" ProgID="Equation.3" ShapeID="_x0000_i1039" DrawAspect="Content" ObjectID="_1378204146" r:id="rId32"/>
        </w:object>
      </w:r>
      <w:r w:rsidR="00B61014">
        <w:t xml:space="preserve"> is also used in some sections</w:t>
      </w:r>
      <w:r w:rsidR="001032AE">
        <w:t>.</w:t>
      </w:r>
    </w:p>
    <w:p w:rsidR="001B7ABE" w:rsidRDefault="001B7ABE" w:rsidP="00DF39E3">
      <w:r>
        <w:t xml:space="preserve">The </w:t>
      </w:r>
      <w:proofErr w:type="spellStart"/>
      <w:r>
        <w:t>monoenergetic</w:t>
      </w:r>
      <w:proofErr w:type="spellEnd"/>
      <w:r>
        <w:t xml:space="preserve"> (test particle) velocity is given simply as </w:t>
      </w:r>
      <w:r w:rsidRPr="00015738">
        <w:rPr>
          <w:position w:val="-6"/>
        </w:rPr>
        <w:object w:dxaOrig="180" w:dyaOrig="220">
          <v:shape id="_x0000_i1040" type="#_x0000_t75" style="width:9pt;height:10.5pt" o:ole="">
            <v:imagedata r:id="rId33" o:title=""/>
          </v:shape>
          <o:OLEObject Type="Embed" ProgID="Equation.3" ShapeID="_x0000_i1040" DrawAspect="Content" ObjectID="_1378204147" r:id="rId34"/>
        </w:object>
      </w:r>
      <w:r>
        <w:t xml:space="preserve"> in the following equations. The normalized </w:t>
      </w:r>
      <w:proofErr w:type="spellStart"/>
      <w:r>
        <w:t>monoenergtic</w:t>
      </w:r>
      <w:proofErr w:type="spellEnd"/>
      <w:r>
        <w:t xml:space="preserve"> velocity and energy are given by</w:t>
      </w:r>
    </w:p>
    <w:p w:rsidR="001B7ABE" w:rsidRDefault="001B7ABE" w:rsidP="00DF39E3">
      <w:pPr>
        <w:pStyle w:val="NoSpacing"/>
      </w:pPr>
      <w:r>
        <w:t xml:space="preserve"> </w:t>
      </w:r>
      <w:r w:rsidRPr="00015738">
        <w:rPr>
          <w:position w:val="-30"/>
        </w:rPr>
        <w:object w:dxaOrig="840" w:dyaOrig="680">
          <v:shape id="_x0000_i1041" type="#_x0000_t75" style="width:42pt;height:33.75pt" o:ole="">
            <v:imagedata r:id="rId35" o:title=""/>
          </v:shape>
          <o:OLEObject Type="Embed" ProgID="Equation.3" ShapeID="_x0000_i1041" DrawAspect="Content" ObjectID="_1378204148" r:id="rId36"/>
        </w:object>
      </w:r>
      <w:r>
        <w:t xml:space="preserve"> </w:t>
      </w:r>
      <w:r w:rsidRPr="00DF39E3">
        <w:t>,</w:t>
      </w:r>
      <w:r w:rsidRPr="00DF39E3">
        <w:tab/>
      </w:r>
      <w:r w:rsidRPr="00DF39E3">
        <w:tab/>
      </w:r>
      <w:r w:rsidRPr="00DF39E3">
        <w:tab/>
      </w:r>
      <w:r w:rsidRPr="00DF39E3">
        <w:tab/>
      </w:r>
      <w:r w:rsidRPr="00DF39E3">
        <w:tab/>
      </w:r>
      <w:r w:rsidRPr="00DF39E3">
        <w:tab/>
      </w:r>
      <w:r w:rsidRPr="00DF39E3">
        <w:tab/>
      </w:r>
      <w:r w:rsidRPr="00DF39E3">
        <w:tab/>
      </w:r>
      <w:r w:rsidRPr="00DF39E3">
        <w:tab/>
        <w:t>(2.1.1.1)</w:t>
      </w:r>
    </w:p>
    <w:p w:rsidR="001B7ABE" w:rsidRDefault="001B7ABE" w:rsidP="00DF39E3">
      <w:proofErr w:type="gramStart"/>
      <w:r>
        <w:t>and</w:t>
      </w:r>
      <w:proofErr w:type="gramEnd"/>
      <w:r>
        <w:t xml:space="preserve"> </w:t>
      </w:r>
    </w:p>
    <w:p w:rsidR="001B7ABE" w:rsidRPr="00DF39E3" w:rsidRDefault="00B61014" w:rsidP="00BE5F1B">
      <w:pPr>
        <w:pStyle w:val="NoSpacing"/>
      </w:pPr>
      <w:r w:rsidRPr="00B61014">
        <w:rPr>
          <w:position w:val="-30"/>
        </w:rPr>
        <w:object w:dxaOrig="960" w:dyaOrig="720">
          <v:shape id="_x0000_i1042" type="#_x0000_t75" style="width:48pt;height:36.75pt" o:ole="">
            <v:imagedata r:id="rId37" o:title=""/>
          </v:shape>
          <o:OLEObject Type="Embed" ProgID="Equation.3" ShapeID="_x0000_i1042" DrawAspect="Content" ObjectID="_1378204149" r:id="rId38"/>
        </w:object>
      </w:r>
      <w:r w:rsidR="001B7ABE" w:rsidRPr="00DF39E3">
        <w:t>,</w:t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</w:r>
      <w:r w:rsidR="001B7ABE" w:rsidRPr="00DF39E3">
        <w:tab/>
        <w:t>(2.1.1.2)</w:t>
      </w:r>
    </w:p>
    <w:p w:rsidR="001B7ABE" w:rsidRDefault="001B7ABE" w:rsidP="00DF39E3">
      <w:proofErr w:type="gramStart"/>
      <w:r>
        <w:t>respectively</w:t>
      </w:r>
      <w:proofErr w:type="gramEnd"/>
      <w:r>
        <w:t>.</w:t>
      </w:r>
    </w:p>
    <w:p w:rsidR="00503BA9" w:rsidRDefault="00503BA9" w:rsidP="00DF39E3">
      <w:r>
        <w:t>The energy dependent</w:t>
      </w:r>
      <w:r w:rsidR="00E63A91">
        <w:t xml:space="preserve"> perpendicular (pitch angle) scattering</w:t>
      </w:r>
      <w:r>
        <w:t xml:space="preserve"> collision frequency </w:t>
      </w:r>
      <w:r w:rsidR="00015738" w:rsidRPr="00503BA9">
        <w:rPr>
          <w:position w:val="-10"/>
        </w:rPr>
        <w:object w:dxaOrig="300" w:dyaOrig="360">
          <v:shape id="_x0000_i1043" type="#_x0000_t75" style="width:15pt;height:18pt" o:ole="">
            <v:imagedata r:id="rId39" o:title=""/>
          </v:shape>
          <o:OLEObject Type="Embed" ProgID="Equation.3" ShapeID="_x0000_i1043" DrawAspect="Content" ObjectID="_1378204150" r:id="rId40"/>
        </w:object>
      </w:r>
      <w:r>
        <w:t xml:space="preserve"> is defined as </w:t>
      </w:r>
    </w:p>
    <w:p w:rsidR="00503BA9" w:rsidRDefault="00A01BB0" w:rsidP="00DF39E3">
      <w:pPr>
        <w:pStyle w:val="NoSpacing"/>
      </w:pPr>
      <w:r w:rsidRPr="00A01BB0">
        <w:rPr>
          <w:position w:val="-30"/>
        </w:rPr>
        <w:object w:dxaOrig="2700" w:dyaOrig="740">
          <v:shape id="_x0000_i1044" type="#_x0000_t75" style="width:135pt;height:37.5pt" o:ole="">
            <v:imagedata r:id="rId41" o:title=""/>
          </v:shape>
          <o:OLEObject Type="Embed" ProgID="Equation.3" ShapeID="_x0000_i1044" DrawAspect="Content" ObjectID="_1378204151" r:id="rId42"/>
        </w:object>
      </w:r>
      <w:r w:rsidR="00503BA9">
        <w:t>.</w:t>
      </w:r>
      <w:r w:rsidR="00015738">
        <w:t xml:space="preserve"> </w:t>
      </w:r>
      <w:r w:rsidR="00015738">
        <w:tab/>
      </w:r>
      <w:r w:rsidR="00015738">
        <w:tab/>
      </w:r>
      <w:r w:rsidR="00015738">
        <w:tab/>
      </w:r>
      <w:r w:rsidR="00015738">
        <w:tab/>
      </w:r>
      <w:r w:rsidR="001B7ABE">
        <w:tab/>
      </w:r>
      <w:r w:rsidR="001B7ABE">
        <w:tab/>
      </w:r>
      <w:r w:rsidR="001B7ABE">
        <w:tab/>
        <w:t>(2.1.1.3</w:t>
      </w:r>
      <w:r w:rsidR="00015738">
        <w:t>)</w:t>
      </w:r>
    </w:p>
    <w:p w:rsidR="001B7ABE" w:rsidRDefault="001B7ABE" w:rsidP="00DF39E3">
      <w:proofErr w:type="gramStart"/>
      <w:r>
        <w:t>where</w:t>
      </w:r>
      <w:proofErr w:type="gramEnd"/>
      <w:r>
        <w:t xml:space="preserve"> </w:t>
      </w:r>
    </w:p>
    <w:p w:rsidR="00BE1733" w:rsidRDefault="00AC793D" w:rsidP="00DF39E3">
      <w:pPr>
        <w:pStyle w:val="NoSpacing"/>
      </w:pPr>
      <w:r w:rsidRPr="00AC793D">
        <w:rPr>
          <w:position w:val="-30"/>
        </w:rPr>
        <w:object w:dxaOrig="2480" w:dyaOrig="740">
          <v:shape id="_x0000_i1045" type="#_x0000_t75" style="width:123.75pt;height:37.5pt" o:ole="">
            <v:imagedata r:id="rId43" o:title=""/>
          </v:shape>
          <o:OLEObject Type="Embed" ProgID="Equation.3" ShapeID="_x0000_i1045" DrawAspect="Content" ObjectID="_1378204152" r:id="rId44"/>
        </w:object>
      </w:r>
      <w:r w:rsidR="001B7ABE">
        <w:t>,</w:t>
      </w:r>
      <w:r w:rsidR="00E63A91">
        <w:tab/>
      </w:r>
      <w:r w:rsidR="001B7ABE">
        <w:tab/>
      </w:r>
      <w:r w:rsidR="001B7ABE">
        <w:tab/>
      </w:r>
      <w:r w:rsidR="001B7ABE">
        <w:tab/>
      </w:r>
      <w:r w:rsidR="00E63A91">
        <w:tab/>
      </w:r>
      <w:r w:rsidR="00E63A91">
        <w:tab/>
      </w:r>
      <w:r w:rsidR="00E63A91">
        <w:tab/>
      </w:r>
      <w:r w:rsidR="001B7ABE">
        <w:t>(2.1.1.4)</w:t>
      </w:r>
    </w:p>
    <w:p w:rsidR="00AC793D" w:rsidRPr="001B7ABE" w:rsidRDefault="00A01BB0" w:rsidP="00DF39E3">
      <w:pPr>
        <w:pStyle w:val="NoSpacing"/>
      </w:pPr>
      <w:r w:rsidRPr="00A01BB0">
        <w:rPr>
          <w:position w:val="-32"/>
        </w:rPr>
        <w:object w:dxaOrig="4300" w:dyaOrig="760">
          <v:shape id="_x0000_i1046" type="#_x0000_t75" style="width:215.25pt;height:38.25pt" o:ole="">
            <v:imagedata r:id="rId45" o:title=""/>
          </v:shape>
          <o:OLEObject Type="Embed" ProgID="Equation.3" ShapeID="_x0000_i1046" DrawAspect="Content" ObjectID="_1378204153" r:id="rId46"/>
        </w:object>
      </w:r>
      <w:r w:rsidR="001B7ABE" w:rsidRPr="001B7ABE">
        <w:t>,</w:t>
      </w:r>
      <w:r w:rsidR="00E63A91" w:rsidRPr="001B7ABE">
        <w:tab/>
      </w:r>
      <w:r w:rsidR="001B7ABE" w:rsidRPr="001B7ABE">
        <w:tab/>
      </w:r>
      <w:r w:rsidR="001B7ABE" w:rsidRPr="001B7ABE">
        <w:tab/>
      </w:r>
      <w:r w:rsidR="001B7ABE" w:rsidRPr="001B7ABE">
        <w:tab/>
        <w:t>(2.1.1.5)</w:t>
      </w:r>
    </w:p>
    <w:p w:rsidR="00BE1733" w:rsidRDefault="00E63A91" w:rsidP="00DF39E3">
      <w:pPr>
        <w:pStyle w:val="NoSpacing"/>
      </w:pPr>
      <w:r>
        <w:tab/>
      </w:r>
      <w:r>
        <w:tab/>
      </w:r>
      <w:r>
        <w:tab/>
      </w:r>
    </w:p>
    <w:p w:rsidR="006A7490" w:rsidRDefault="006A7490" w:rsidP="00DF39E3">
      <w:pPr>
        <w:pStyle w:val="NoSpacing"/>
      </w:pPr>
    </w:p>
    <w:p w:rsidR="00E63A91" w:rsidRDefault="001B7ABE" w:rsidP="00DF39E3">
      <w:proofErr w:type="gramStart"/>
      <w:r>
        <w:t>and</w:t>
      </w:r>
      <w:proofErr w:type="gramEnd"/>
      <w:r>
        <w:t xml:space="preserve"> </w:t>
      </w:r>
      <w:r w:rsidR="00E63A91" w:rsidRPr="00E63A91">
        <w:rPr>
          <w:position w:val="-10"/>
        </w:rPr>
        <w:object w:dxaOrig="400" w:dyaOrig="320">
          <v:shape id="_x0000_i1047" type="#_x0000_t75" style="width:20.25pt;height:16.5pt" o:ole="">
            <v:imagedata r:id="rId47" o:title=""/>
          </v:shape>
          <o:OLEObject Type="Embed" ProgID="Equation.3" ShapeID="_x0000_i1047" DrawAspect="Content" ObjectID="_1378204154" r:id="rId48"/>
        </w:object>
      </w:r>
      <w:r>
        <w:t xml:space="preserve"> is the error function.</w:t>
      </w:r>
      <w:r w:rsidR="00E63A91">
        <w:t xml:space="preserve"> </w:t>
      </w:r>
      <w:r>
        <w:t xml:space="preserve"> The second term in Eq. 2.1.1.5</w:t>
      </w:r>
      <w:r w:rsidR="00E63A91">
        <w:t xml:space="preserve"> comes from the derivative of the error function, and </w:t>
      </w:r>
      <w:r w:rsidR="00AC793D" w:rsidRPr="00AC793D">
        <w:rPr>
          <w:position w:val="-12"/>
        </w:rPr>
        <w:object w:dxaOrig="639" w:dyaOrig="360">
          <v:shape id="_x0000_i1048" type="#_x0000_t75" style="width:32.25pt;height:18pt" o:ole="">
            <v:imagedata r:id="rId49" o:title=""/>
          </v:shape>
          <o:OLEObject Type="Embed" ProgID="Equation.3" ShapeID="_x0000_i1048" DrawAspect="Content" ObjectID="_1378204155" r:id="rId50"/>
        </w:object>
      </w:r>
      <w:r w:rsidR="00E63A91">
        <w:t xml:space="preserve"> is the Coulomb logarithm.  It is useful to write the collision frequency as</w:t>
      </w:r>
    </w:p>
    <w:p w:rsidR="006A7490" w:rsidRDefault="001B7ABE" w:rsidP="00DF39E3">
      <w:pPr>
        <w:pStyle w:val="NoSpacing"/>
        <w:rPr>
          <w:position w:val="-10"/>
        </w:rPr>
      </w:pPr>
      <w:r w:rsidRPr="00E63A91">
        <w:rPr>
          <w:position w:val="-34"/>
        </w:rPr>
        <w:object w:dxaOrig="5480" w:dyaOrig="800">
          <v:shape id="_x0000_i1049" type="#_x0000_t75" style="width:274.5pt;height:40.5pt" o:ole="">
            <v:imagedata r:id="rId51" o:title=""/>
          </v:shape>
          <o:OLEObject Type="Embed" ProgID="Equation.3" ShapeID="_x0000_i1049" DrawAspect="Content" ObjectID="_1378204156" r:id="rId52"/>
        </w:object>
      </w:r>
      <w:r>
        <w:t>,</w:t>
      </w:r>
      <w:r w:rsidR="00BE1733">
        <w:rPr>
          <w:position w:val="-10"/>
        </w:rPr>
        <w:tab/>
      </w:r>
      <w:r>
        <w:rPr>
          <w:position w:val="-10"/>
        </w:rPr>
        <w:tab/>
      </w:r>
      <w:r w:rsidR="00BE1733">
        <w:rPr>
          <w:position w:val="-10"/>
        </w:rPr>
        <w:tab/>
      </w:r>
      <w:r>
        <w:rPr>
          <w:position w:val="-10"/>
        </w:rPr>
        <w:t>(2.1.1.6)</w:t>
      </w:r>
    </w:p>
    <w:p w:rsidR="00BE1733" w:rsidRDefault="00BE1733" w:rsidP="00DF39E3">
      <w:pPr>
        <w:pStyle w:val="NoSpacing"/>
      </w:pPr>
      <w:r>
        <w:tab/>
      </w:r>
      <w:r>
        <w:tab/>
      </w:r>
      <w:r>
        <w:tab/>
      </w:r>
      <w:r>
        <w:tab/>
      </w:r>
    </w:p>
    <w:p w:rsidR="00AC793D" w:rsidRDefault="001B7ABE" w:rsidP="0038102D">
      <w:proofErr w:type="gramStart"/>
      <w:r>
        <w:t>w</w:t>
      </w:r>
      <w:r w:rsidR="00AC793D">
        <w:t>here</w:t>
      </w:r>
      <w:proofErr w:type="gramEnd"/>
      <w:r w:rsidR="00AC793D">
        <w:t xml:space="preserve"> the </w:t>
      </w:r>
      <w:r>
        <w:t>term in front of the summation is independent of the field species</w:t>
      </w:r>
      <w:r w:rsidR="00A01BB0">
        <w:t>,</w:t>
      </w:r>
      <w:r>
        <w:t xml:space="preserve"> and the </w:t>
      </w:r>
      <w:r w:rsidR="00AC793D">
        <w:t xml:space="preserve">Coulomb logarithm </w:t>
      </w:r>
      <w:r w:rsidR="0038102D">
        <w:t xml:space="preserve">is </w:t>
      </w:r>
      <w:r>
        <w:t>approximated by</w:t>
      </w:r>
    </w:p>
    <w:p w:rsidR="00AC793D" w:rsidRDefault="00DF39E3" w:rsidP="00DF39E3">
      <w:pPr>
        <w:pStyle w:val="NoSpacing"/>
      </w:pPr>
      <w:r w:rsidRPr="001B7ABE">
        <w:rPr>
          <w:position w:val="-12"/>
        </w:rPr>
        <w:object w:dxaOrig="4300" w:dyaOrig="380">
          <v:shape id="_x0000_i1050" type="#_x0000_t75" style="width:215.25pt;height:18.75pt" o:ole="">
            <v:imagedata r:id="rId53" o:title=""/>
          </v:shape>
          <o:OLEObject Type="Embed" ProgID="Equation.3" ShapeID="_x0000_i1050" DrawAspect="Content" ObjectID="_1378204157" r:id="rId54"/>
        </w:object>
      </w:r>
      <w:r w:rsidR="001B7ABE">
        <w:t xml:space="preserve">, for </w:t>
      </w:r>
      <w:r w:rsidRPr="00E748C4">
        <w:rPr>
          <w:position w:val="-12"/>
        </w:rPr>
        <w:object w:dxaOrig="780" w:dyaOrig="360">
          <v:shape id="_x0000_i1051" type="#_x0000_t75" style="width:39pt;height:18pt" o:ole="">
            <v:imagedata r:id="rId55" o:title=""/>
          </v:shape>
          <o:OLEObject Type="Embed" ProgID="Equation.3" ShapeID="_x0000_i1051" DrawAspect="Content" ObjectID="_1378204158" r:id="rId56"/>
        </w:object>
      </w:r>
      <w:r w:rsidR="001B7ABE">
        <w:t xml:space="preserve"> </w:t>
      </w:r>
      <w:proofErr w:type="spellStart"/>
      <w:r w:rsidR="001B7ABE">
        <w:t>eV</w:t>
      </w:r>
      <w:proofErr w:type="spellEnd"/>
      <w:r>
        <w:t>,</w:t>
      </w:r>
      <w:r>
        <w:tab/>
      </w:r>
      <w:r>
        <w:tab/>
        <w:t>(2.1.1.7a)</w:t>
      </w:r>
    </w:p>
    <w:p w:rsidR="00DF39E3" w:rsidRDefault="00DF39E3" w:rsidP="00DF39E3">
      <w:pPr>
        <w:pStyle w:val="NoSpacing"/>
      </w:pPr>
      <w:r w:rsidRPr="001B7ABE">
        <w:rPr>
          <w:position w:val="-12"/>
        </w:rPr>
        <w:object w:dxaOrig="4180" w:dyaOrig="380">
          <v:shape id="_x0000_i1052" type="#_x0000_t75" style="width:209.25pt;height:18.75pt" o:ole="">
            <v:imagedata r:id="rId57" o:title=""/>
          </v:shape>
          <o:OLEObject Type="Embed" ProgID="Equation.3" ShapeID="_x0000_i1052" DrawAspect="Content" ObjectID="_1378204159" r:id="rId58"/>
        </w:object>
      </w:r>
      <w:proofErr w:type="gramStart"/>
      <w:r>
        <w:t xml:space="preserve">, for </w:t>
      </w:r>
      <w:r w:rsidRPr="00E748C4">
        <w:rPr>
          <w:position w:val="-12"/>
        </w:rPr>
        <w:object w:dxaOrig="780" w:dyaOrig="360">
          <v:shape id="_x0000_i1053" type="#_x0000_t75" style="width:39pt;height:18pt" o:ole="">
            <v:imagedata r:id="rId59" o:title=""/>
          </v:shape>
          <o:OLEObject Type="Embed" ProgID="Equation.3" ShapeID="_x0000_i1053" DrawAspect="Content" ObjectID="_1378204160" r:id="rId60"/>
        </w:object>
      </w:r>
      <w:r>
        <w:t xml:space="preserve"> </w:t>
      </w:r>
      <w:proofErr w:type="spellStart"/>
      <w:r>
        <w:t>eV</w:t>
      </w:r>
      <w:proofErr w:type="spellEnd"/>
      <w:r>
        <w:t>.</w:t>
      </w:r>
      <w:proofErr w:type="gramEnd"/>
      <w:r>
        <w:tab/>
      </w:r>
      <w:r>
        <w:tab/>
      </w:r>
      <w:r>
        <w:tab/>
        <w:t>(2.1.1.7b)</w:t>
      </w:r>
    </w:p>
    <w:p w:rsidR="00183BC5" w:rsidRDefault="00183BC5" w:rsidP="00DF39E3">
      <w:pPr>
        <w:pStyle w:val="Heading3"/>
      </w:pPr>
      <w:r>
        <w:t>2.1.2 Thermodynamic forces</w:t>
      </w:r>
    </w:p>
    <w:p w:rsidR="00183BC5" w:rsidRDefault="00183BC5" w:rsidP="00DF39E3">
      <w:r>
        <w:t xml:space="preserve">In the SN approach the thermodynamic forces are labeled as </w:t>
      </w:r>
      <w:r w:rsidRPr="00183BC5">
        <w:rPr>
          <w:position w:val="-14"/>
        </w:rPr>
        <w:object w:dxaOrig="400" w:dyaOrig="380">
          <v:shape id="_x0000_i1054" type="#_x0000_t75" style="width:20.25pt;height:18.75pt" o:ole="">
            <v:imagedata r:id="rId61" o:title=""/>
          </v:shape>
          <o:OLEObject Type="Embed" ProgID="Equation.3" ShapeID="_x0000_i1054" DrawAspect="Content" ObjectID="_1378204161" r:id="rId62"/>
        </w:object>
      </w:r>
      <w:r w:rsidR="00862BF1">
        <w:t xml:space="preserve"> </w:t>
      </w:r>
      <w:proofErr w:type="gramStart"/>
      <w:r w:rsidR="00862BF1">
        <w:t xml:space="preserve">and </w:t>
      </w:r>
      <w:proofErr w:type="gramEnd"/>
      <w:r w:rsidR="00862BF1" w:rsidRPr="00862BF1">
        <w:rPr>
          <w:position w:val="-10"/>
        </w:rPr>
        <w:object w:dxaOrig="360" w:dyaOrig="340">
          <v:shape id="_x0000_i1055" type="#_x0000_t75" style="width:18pt;height:18pt" o:ole="">
            <v:imagedata r:id="rId63" o:title=""/>
          </v:shape>
          <o:OLEObject Type="Embed" ProgID="Equation.3" ShapeID="_x0000_i1055" DrawAspect="Content" ObjectID="_1378204162" r:id="rId64"/>
        </w:object>
      </w:r>
      <w:r>
        <w:t>, where</w:t>
      </w:r>
    </w:p>
    <w:p w:rsidR="00862BF1" w:rsidRDefault="00A01BB0" w:rsidP="00DF39E3">
      <w:pPr>
        <w:pStyle w:val="NoSpacing"/>
      </w:pPr>
      <w:r w:rsidRPr="00A01BB0">
        <w:rPr>
          <w:position w:val="-32"/>
        </w:rPr>
        <w:object w:dxaOrig="4500" w:dyaOrig="760">
          <v:shape id="_x0000_i1056" type="#_x0000_t75" style="width:225pt;height:38.25pt" o:ole="">
            <v:imagedata r:id="rId65" o:title=""/>
          </v:shape>
          <o:OLEObject Type="Embed" ProgID="Equation.3" ShapeID="_x0000_i1056" DrawAspect="Content" ObjectID="_1378204163" r:id="rId66"/>
        </w:object>
      </w:r>
      <w:r w:rsidR="00862BF1">
        <w:t>,</w:t>
      </w:r>
      <w:r w:rsidR="00862BF1">
        <w:tab/>
      </w:r>
      <w:r w:rsidR="00862BF1">
        <w:tab/>
      </w:r>
      <w:r w:rsidR="00862BF1">
        <w:tab/>
      </w:r>
      <w:r w:rsidR="00862BF1">
        <w:tab/>
        <w:t>(2.1.2.1a)</w:t>
      </w:r>
    </w:p>
    <w:p w:rsidR="00E95A84" w:rsidRDefault="00A01BB0" w:rsidP="00DF39E3">
      <w:pPr>
        <w:pStyle w:val="NoSpacing"/>
      </w:pPr>
      <w:r w:rsidRPr="00A01BB0">
        <w:rPr>
          <w:position w:val="-12"/>
        </w:rPr>
        <w:object w:dxaOrig="1120" w:dyaOrig="360">
          <v:shape id="_x0000_i1057" type="#_x0000_t75" style="width:56.25pt;height:18pt" o:ole="">
            <v:imagedata r:id="rId67" o:title=""/>
          </v:shape>
          <o:OLEObject Type="Embed" ProgID="Equation.3" ShapeID="_x0000_i1057" DrawAspect="Content" ObjectID="_1378204164" r:id="rId68"/>
        </w:object>
      </w:r>
      <w:r w:rsidR="00862BF1">
        <w:t>,</w:t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  <w:t>(2.1.2.1b)</w:t>
      </w:r>
    </w:p>
    <w:p w:rsidR="00862BF1" w:rsidRPr="00862BF1" w:rsidRDefault="00A01BB0" w:rsidP="00DF39E3">
      <w:pPr>
        <w:pStyle w:val="NoSpacing"/>
      </w:pPr>
      <w:r w:rsidRPr="00A01BB0">
        <w:rPr>
          <w:position w:val="-42"/>
        </w:rPr>
        <w:object w:dxaOrig="1400" w:dyaOrig="900">
          <v:shape id="_x0000_i1058" type="#_x0000_t75" style="width:69.75pt;height:45pt" o:ole="">
            <v:imagedata r:id="rId69" o:title=""/>
          </v:shape>
          <o:OLEObject Type="Embed" ProgID="Equation.3" ShapeID="_x0000_i1058" DrawAspect="Content" ObjectID="_1378204165" r:id="rId70"/>
        </w:object>
      </w:r>
      <w:r w:rsidR="00862BF1">
        <w:tab/>
        <w:t>.</w:t>
      </w:r>
      <w:r w:rsidR="00862BF1" w:rsidRPr="00862BF1">
        <w:tab/>
      </w:r>
      <w:r w:rsidR="00862BF1" w:rsidRPr="00862BF1">
        <w:tab/>
      </w:r>
      <w:r w:rsidR="00862BF1" w:rsidRPr="00862BF1">
        <w:tab/>
      </w:r>
      <w:r w:rsidR="00862BF1" w:rsidRPr="00862BF1">
        <w:tab/>
      </w:r>
      <w:r w:rsidR="00862BF1" w:rsidRPr="00862BF1">
        <w:tab/>
      </w:r>
      <w:r w:rsidR="00862BF1" w:rsidRPr="00862BF1">
        <w:tab/>
      </w:r>
      <w:r w:rsidR="00862BF1" w:rsidRPr="00862BF1">
        <w:tab/>
      </w:r>
      <w:r w:rsidR="00862BF1" w:rsidRPr="00862BF1">
        <w:tab/>
        <w:t>(2.1.2.1c)</w:t>
      </w:r>
    </w:p>
    <w:p w:rsidR="00862BF1" w:rsidRDefault="00862BF1" w:rsidP="00DF39E3">
      <w:pPr>
        <w:pStyle w:val="NoSpacing"/>
      </w:pPr>
    </w:p>
    <w:p w:rsidR="00862BF1" w:rsidRDefault="00862BF1" w:rsidP="00DF39E3">
      <w:r>
        <w:t xml:space="preserve">In the MBT approach (and in the DKES papers, with slight modifications) the forces are labeled </w:t>
      </w:r>
      <w:proofErr w:type="gramStart"/>
      <w:r>
        <w:t xml:space="preserve">as </w:t>
      </w:r>
      <w:proofErr w:type="gramEnd"/>
      <w:r w:rsidRPr="00183BC5">
        <w:rPr>
          <w:position w:val="-14"/>
        </w:rPr>
        <w:object w:dxaOrig="340" w:dyaOrig="380">
          <v:shape id="_x0000_i1059" type="#_x0000_t75" style="width:18pt;height:18.75pt" o:ole="">
            <v:imagedata r:id="rId71" o:title=""/>
          </v:shape>
          <o:OLEObject Type="Embed" ProgID="Equation.3" ShapeID="_x0000_i1059" DrawAspect="Content" ObjectID="_1378204166" r:id="rId72"/>
        </w:object>
      </w:r>
      <w:r>
        <w:t xml:space="preserve">, </w:t>
      </w:r>
      <w:r w:rsidRPr="00DF39E3">
        <w:t>where</w:t>
      </w:r>
    </w:p>
    <w:p w:rsidR="00862BF1" w:rsidRDefault="00B1268F" w:rsidP="00DF39E3">
      <w:pPr>
        <w:pStyle w:val="NoSpacing"/>
      </w:pPr>
      <w:r w:rsidRPr="00B1268F">
        <w:rPr>
          <w:position w:val="-30"/>
        </w:rPr>
        <w:object w:dxaOrig="2420" w:dyaOrig="700">
          <v:shape id="_x0000_i1060" type="#_x0000_t75" style="width:120.75pt;height:35.25pt" o:ole="">
            <v:imagedata r:id="rId73" o:title=""/>
          </v:shape>
          <o:OLEObject Type="Embed" ProgID="Equation.3" ShapeID="_x0000_i1060" DrawAspect="Content" ObjectID="_1378204167" r:id="rId74"/>
        </w:object>
      </w:r>
      <w:r w:rsidR="00387E00">
        <w:t>,</w:t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  <w:t>(2.1.2.2a)</w:t>
      </w:r>
    </w:p>
    <w:p w:rsidR="00862BF1" w:rsidRDefault="00A01BB0" w:rsidP="00DF39E3">
      <w:pPr>
        <w:pStyle w:val="NoSpacing"/>
      </w:pPr>
      <w:r w:rsidRPr="00A01BB0">
        <w:rPr>
          <w:position w:val="-30"/>
        </w:rPr>
        <w:object w:dxaOrig="980" w:dyaOrig="700">
          <v:shape id="_x0000_i1061" type="#_x0000_t75" style="width:48.75pt;height:34.5pt" o:ole="">
            <v:imagedata r:id="rId75" o:title=""/>
          </v:shape>
          <o:OLEObject Type="Embed" ProgID="Equation.3" ShapeID="_x0000_i1061" DrawAspect="Content" ObjectID="_1378204168" r:id="rId76"/>
        </w:object>
      </w:r>
      <w:r w:rsidR="00387E00">
        <w:t>,</w:t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  <w:t>(2.1.2.2b)</w:t>
      </w:r>
    </w:p>
    <w:p w:rsidR="00862BF1" w:rsidRDefault="00A01BB0" w:rsidP="00DF39E3">
      <w:pPr>
        <w:pStyle w:val="NoSpacing"/>
      </w:pPr>
      <w:r w:rsidRPr="00A01BB0">
        <w:rPr>
          <w:position w:val="-38"/>
        </w:rPr>
        <w:object w:dxaOrig="1840" w:dyaOrig="859">
          <v:shape id="_x0000_i1062" type="#_x0000_t75" style="width:92.25pt;height:42.75pt" o:ole="">
            <v:imagedata r:id="rId77" o:title=""/>
          </v:shape>
          <o:OLEObject Type="Embed" ProgID="Equation.3" ShapeID="_x0000_i1062" DrawAspect="Content" ObjectID="_1378204169" r:id="rId78"/>
        </w:object>
      </w:r>
      <w:r w:rsidR="00387E00">
        <w:t>.</w:t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</w:r>
      <w:r w:rsidR="00862BF1">
        <w:tab/>
        <w:t>(2.1.2.2c)</w:t>
      </w:r>
    </w:p>
    <w:p w:rsidR="00862BF1" w:rsidRDefault="00387E00" w:rsidP="00DF39E3">
      <w:r>
        <w:t xml:space="preserve">In most of the PENTA equations the </w:t>
      </w:r>
      <w:r w:rsidRPr="00183BC5">
        <w:rPr>
          <w:position w:val="-14"/>
        </w:rPr>
        <w:object w:dxaOrig="340" w:dyaOrig="380">
          <v:shape id="_x0000_i1063" type="#_x0000_t75" style="width:18pt;height:18.75pt" o:ole="">
            <v:imagedata r:id="rId71" o:title=""/>
          </v:shape>
          <o:OLEObject Type="Embed" ProgID="Equation.3" ShapeID="_x0000_i1063" DrawAspect="Content" ObjectID="_1378204170" r:id="rId79"/>
        </w:object>
      </w:r>
      <w:r>
        <w:t xml:space="preserve"> forces are </w:t>
      </w:r>
      <w:proofErr w:type="gramStart"/>
      <w:r>
        <w:t>preferred,</w:t>
      </w:r>
      <w:proofErr w:type="gramEnd"/>
      <w:r>
        <w:t xml:space="preserve"> however both methods have their advantages. The </w:t>
      </w:r>
      <w:r w:rsidRPr="00387E00">
        <w:rPr>
          <w:position w:val="-4"/>
        </w:rPr>
        <w:object w:dxaOrig="279" w:dyaOrig="260">
          <v:shape id="_x0000_i1064" type="#_x0000_t75" style="width:14.25pt;height:14.25pt" o:ole="">
            <v:imagedata r:id="rId80" o:title=""/>
          </v:shape>
          <o:OLEObject Type="Embed" ProgID="Equation.3" ShapeID="_x0000_i1064" DrawAspect="Content" ObjectID="_1378204171" r:id="rId81"/>
        </w:object>
      </w:r>
      <w:r>
        <w:t xml:space="preserve"> forces allow the DKE to be written simply in terms of the </w:t>
      </w:r>
      <w:proofErr w:type="spellStart"/>
      <w:r>
        <w:t>Sonine</w:t>
      </w:r>
      <w:proofErr w:type="spellEnd"/>
      <w:r>
        <w:t xml:space="preserve"> polynomials, and have a species independent parallel electric field drive. The </w:t>
      </w:r>
      <w:r w:rsidRPr="00183BC5">
        <w:rPr>
          <w:position w:val="-14"/>
        </w:rPr>
        <w:object w:dxaOrig="340" w:dyaOrig="380">
          <v:shape id="_x0000_i1065" type="#_x0000_t75" style="width:18pt;height:18.75pt" o:ole="">
            <v:imagedata r:id="rId71" o:title=""/>
          </v:shape>
          <o:OLEObject Type="Embed" ProgID="Equation.3" ShapeID="_x0000_i1065" DrawAspect="Content" ObjectID="_1378204172" r:id="rId82"/>
        </w:object>
      </w:r>
      <w:r>
        <w:t xml:space="preserve"> forces, on the other hand, are better suited to writing the equation for the energy flux (as opposed to the heat flux), and allow for easier comparison to the original DKES papers</w:t>
      </w:r>
      <w:r w:rsidR="00DF39E3">
        <w:t xml:space="preserve"> and later </w:t>
      </w:r>
      <w:proofErr w:type="spellStart"/>
      <w:r w:rsidR="00DF39E3">
        <w:t>monoenergetic</w:t>
      </w:r>
      <w:proofErr w:type="spellEnd"/>
      <w:r w:rsidR="00DF39E3">
        <w:t xml:space="preserve"> benchmarking work XX</w:t>
      </w:r>
      <w:r>
        <w:t xml:space="preserve">. The </w:t>
      </w:r>
      <w:r w:rsidRPr="00387E00">
        <w:rPr>
          <w:position w:val="-4"/>
        </w:rPr>
        <w:object w:dxaOrig="279" w:dyaOrig="260">
          <v:shape id="_x0000_i1066" type="#_x0000_t75" style="width:14.25pt;height:14.25pt" o:ole="">
            <v:imagedata r:id="rId80" o:title=""/>
          </v:shape>
          <o:OLEObject Type="Embed" ProgID="Equation.3" ShapeID="_x0000_i1066" DrawAspect="Content" ObjectID="_1378204173" r:id="rId83"/>
        </w:object>
      </w:r>
      <w:r>
        <w:t xml:space="preserve"> forces are written in terms if the </w:t>
      </w:r>
      <w:r w:rsidRPr="00183BC5">
        <w:rPr>
          <w:position w:val="-14"/>
        </w:rPr>
        <w:object w:dxaOrig="340" w:dyaOrig="380">
          <v:shape id="_x0000_i1067" type="#_x0000_t75" style="width:18pt;height:18.75pt" o:ole="">
            <v:imagedata r:id="rId71" o:title=""/>
          </v:shape>
          <o:OLEObject Type="Embed" ProgID="Equation.3" ShapeID="_x0000_i1067" DrawAspect="Content" ObjectID="_1378204174" r:id="rId84"/>
        </w:object>
      </w:r>
      <w:r>
        <w:t xml:space="preserve"> as </w:t>
      </w:r>
    </w:p>
    <w:p w:rsidR="00387E00" w:rsidRPr="00BE5B4A" w:rsidRDefault="00BE5B4A" w:rsidP="00DF39E3">
      <w:pPr>
        <w:pStyle w:val="NoSpacing"/>
      </w:pPr>
      <w:r w:rsidRPr="00333740">
        <w:rPr>
          <w:position w:val="-28"/>
        </w:rPr>
        <w:object w:dxaOrig="2380" w:dyaOrig="680">
          <v:shape id="_x0000_i1068" type="#_x0000_t75" style="width:119.25pt;height:33.75pt" o:ole="">
            <v:imagedata r:id="rId85" o:title=""/>
          </v:shape>
          <o:OLEObject Type="Embed" ProgID="Equation.3" ShapeID="_x0000_i1068" DrawAspect="Content" ObjectID="_1378204175" r:id="rId86"/>
        </w:object>
      </w:r>
      <w:r w:rsidRPr="00BE5B4A">
        <w:t>,</w:t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  <w:t>(2.1.2.3a)</w:t>
      </w:r>
    </w:p>
    <w:p w:rsidR="00387E00" w:rsidRPr="00BE5B4A" w:rsidRDefault="00BE5B4A" w:rsidP="00DF39E3">
      <w:pPr>
        <w:pStyle w:val="NoSpacing"/>
      </w:pPr>
      <w:r w:rsidRPr="00BE5B4A">
        <w:rPr>
          <w:position w:val="-12"/>
        </w:rPr>
        <w:object w:dxaOrig="1400" w:dyaOrig="360">
          <v:shape id="_x0000_i1069" type="#_x0000_t75" style="width:69.75pt;height:18pt" o:ole="">
            <v:imagedata r:id="rId87" o:title=""/>
          </v:shape>
          <o:OLEObject Type="Embed" ProgID="Equation.3" ShapeID="_x0000_i1069" DrawAspect="Content" ObjectID="_1378204176" r:id="rId88"/>
        </w:object>
      </w:r>
      <w:r w:rsidRPr="00BE5B4A">
        <w:t>,</w:t>
      </w:r>
      <w:r w:rsidRPr="00BE5B4A">
        <w:tab/>
      </w:r>
      <w:r w:rsidRPr="00BE5B4A">
        <w:tab/>
      </w:r>
      <w:r w:rsidRPr="00BE5B4A">
        <w:tab/>
      </w:r>
      <w:r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  <w:t>(2.1.2.3b)</w:t>
      </w:r>
    </w:p>
    <w:p w:rsidR="00387E00" w:rsidRPr="00BE5B4A" w:rsidRDefault="00BE5B4A" w:rsidP="00DF39E3">
      <w:pPr>
        <w:pStyle w:val="NoSpacing"/>
      </w:pPr>
      <w:r w:rsidRPr="00BE5B4A">
        <w:rPr>
          <w:position w:val="-30"/>
        </w:rPr>
        <w:object w:dxaOrig="2020" w:dyaOrig="840">
          <v:shape id="_x0000_i1070" type="#_x0000_t75" style="width:102pt;height:42pt" o:ole="">
            <v:imagedata r:id="rId89" o:title=""/>
          </v:shape>
          <o:OLEObject Type="Embed" ProgID="Equation.3" ShapeID="_x0000_i1070" DrawAspect="Content" ObjectID="_1378204177" r:id="rId90"/>
        </w:object>
      </w:r>
      <w:r w:rsidRPr="00BE5B4A">
        <w:t>.</w:t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</w:r>
      <w:r w:rsidR="00387E00" w:rsidRPr="00BE5B4A">
        <w:tab/>
        <w:t>(2.1.2.3c)</w:t>
      </w:r>
    </w:p>
    <w:p w:rsidR="00BE5B4A" w:rsidRDefault="00BE5B4A" w:rsidP="00BE5B4A">
      <w:r>
        <w:t>And the inverse relationship is</w:t>
      </w:r>
    </w:p>
    <w:p w:rsidR="00BE5B4A" w:rsidRPr="00BE5B4A" w:rsidRDefault="00BE5B4A" w:rsidP="00BE5B4A">
      <w:pPr>
        <w:pStyle w:val="NoSpacing"/>
      </w:pPr>
      <w:r w:rsidRPr="00BE5B4A">
        <w:rPr>
          <w:position w:val="-30"/>
        </w:rPr>
        <w:object w:dxaOrig="2060" w:dyaOrig="700">
          <v:shape id="_x0000_i1071" type="#_x0000_t75" style="width:103.5pt;height:34.5pt" o:ole="">
            <v:imagedata r:id="rId91" o:title=""/>
          </v:shape>
          <o:OLEObject Type="Embed" ProgID="Equation.3" ShapeID="_x0000_i1071" DrawAspect="Content" ObjectID="_1378204178" r:id="rId92"/>
        </w:object>
      </w:r>
      <w:r w:rsidRPr="00BE5B4A">
        <w:t>,</w:t>
      </w:r>
      <w:r w:rsidRPr="00BE5B4A">
        <w:tab/>
      </w:r>
      <w:r w:rsidRPr="00BE5B4A">
        <w:tab/>
      </w:r>
      <w:r w:rsidRPr="00BE5B4A">
        <w:tab/>
      </w:r>
      <w:r w:rsidRPr="00BE5B4A">
        <w:tab/>
      </w:r>
      <w:r w:rsidRPr="00BE5B4A">
        <w:tab/>
      </w:r>
      <w:r w:rsidRPr="00BE5B4A">
        <w:tab/>
      </w:r>
      <w:r w:rsidRPr="00BE5B4A">
        <w:tab/>
      </w:r>
      <w:r w:rsidRPr="00BE5B4A">
        <w:tab/>
        <w:t>(2.1.2.4a)</w:t>
      </w:r>
    </w:p>
    <w:p w:rsidR="00BE5B4A" w:rsidRDefault="00BE5B4A" w:rsidP="00BE5B4A">
      <w:pPr>
        <w:pStyle w:val="NoSpacing"/>
      </w:pPr>
      <w:r w:rsidRPr="00BE5B4A">
        <w:rPr>
          <w:position w:val="-30"/>
        </w:rPr>
        <w:object w:dxaOrig="1280" w:dyaOrig="700">
          <v:shape id="_x0000_i1072" type="#_x0000_t75" style="width:63.75pt;height:35.25pt" o:ole="">
            <v:imagedata r:id="rId93" o:title=""/>
          </v:shape>
          <o:OLEObject Type="Embed" ProgID="Equation.3" ShapeID="_x0000_i1072" DrawAspect="Content" ObjectID="_1378204179" r:id="rId94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(2.1.2.4b)</w:t>
      </w:r>
    </w:p>
    <w:p w:rsidR="00BE5B4A" w:rsidRDefault="00BE5B4A" w:rsidP="00BE5B4A">
      <w:pPr>
        <w:pStyle w:val="NoSpacing"/>
      </w:pPr>
      <w:r w:rsidRPr="00BE5B4A">
        <w:rPr>
          <w:position w:val="-42"/>
        </w:rPr>
        <w:object w:dxaOrig="2079" w:dyaOrig="820">
          <v:shape id="_x0000_i1073" type="#_x0000_t75" style="width:105pt;height:41.25pt" o:ole="">
            <v:imagedata r:id="rId95" o:title=""/>
          </v:shape>
          <o:OLEObject Type="Embed" ProgID="Equation.3" ShapeID="_x0000_i1073" DrawAspect="Content" ObjectID="_1378204180" r:id="rId96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(2.1.2.4c)</w:t>
      </w:r>
    </w:p>
    <w:p w:rsidR="00BE5B4A" w:rsidRDefault="00BE5B4A" w:rsidP="00DF39E3">
      <w:pPr>
        <w:pStyle w:val="NoSpacing"/>
      </w:pPr>
    </w:p>
    <w:p w:rsidR="00387E00" w:rsidRDefault="00387E00" w:rsidP="00DF39E3">
      <w:pPr>
        <w:pStyle w:val="Heading3"/>
      </w:pPr>
      <w:r>
        <w:t>2.1.3 DKES coefficient definitions</w:t>
      </w:r>
    </w:p>
    <w:p w:rsidR="006C2D9D" w:rsidRDefault="00387E00" w:rsidP="00DF39E3">
      <w:r>
        <w:t>The three independent monoenergetic t</w:t>
      </w:r>
      <w:r w:rsidR="00367F61">
        <w:t xml:space="preserve">ransport coefficients from DKES </w:t>
      </w:r>
      <w:proofErr w:type="gramStart"/>
      <w:r w:rsidR="00367F61">
        <w:t>are</w:t>
      </w:r>
      <w:r>
        <w:t xml:space="preserve"> </w:t>
      </w:r>
      <w:proofErr w:type="gramEnd"/>
      <w:r w:rsidR="00367F61" w:rsidRPr="00387E00">
        <w:rPr>
          <w:position w:val="-10"/>
        </w:rPr>
        <w:object w:dxaOrig="360" w:dyaOrig="360">
          <v:shape id="_x0000_i1074" type="#_x0000_t75" style="width:18pt;height:18pt" o:ole="">
            <v:imagedata r:id="rId97" o:title=""/>
          </v:shape>
          <o:OLEObject Type="Embed" ProgID="Equation.3" ShapeID="_x0000_i1074" DrawAspect="Content" ObjectID="_1378204181" r:id="rId98"/>
        </w:object>
      </w:r>
      <w:r>
        <w:t xml:space="preserve">, </w:t>
      </w:r>
      <w:r w:rsidR="00367F61" w:rsidRPr="00387E00">
        <w:rPr>
          <w:position w:val="-12"/>
        </w:rPr>
        <w:object w:dxaOrig="380" w:dyaOrig="380">
          <v:shape id="_x0000_i1075" type="#_x0000_t75" style="width:18.75pt;height:18.75pt" o:ole="">
            <v:imagedata r:id="rId99" o:title=""/>
          </v:shape>
          <o:OLEObject Type="Embed" ProgID="Equation.3" ShapeID="_x0000_i1075" DrawAspect="Content" ObjectID="_1378204182" r:id="rId100"/>
        </w:object>
      </w:r>
      <w:r>
        <w:t xml:space="preserve">, and </w:t>
      </w:r>
      <w:r w:rsidR="00367F61" w:rsidRPr="00387E00">
        <w:rPr>
          <w:position w:val="-12"/>
        </w:rPr>
        <w:object w:dxaOrig="380" w:dyaOrig="380">
          <v:shape id="_x0000_i1076" type="#_x0000_t75" style="width:18.75pt;height:18.75pt" o:ole="">
            <v:imagedata r:id="rId101" o:title=""/>
          </v:shape>
          <o:OLEObject Type="Embed" ProgID="Equation.3" ShapeID="_x0000_i1076" DrawAspect="Content" ObjectID="_1378204183" r:id="rId102"/>
        </w:object>
      </w:r>
      <w:r w:rsidR="00367F61">
        <w:t xml:space="preserve"> </w:t>
      </w:r>
      <w:r w:rsidR="006C2D9D" w:rsidRPr="00387E00">
        <w:rPr>
          <w:position w:val="-12"/>
        </w:rPr>
        <w:object w:dxaOrig="1219" w:dyaOrig="380">
          <v:shape id="_x0000_i1077" type="#_x0000_t75" style="width:61.5pt;height:18.75pt" o:ole="">
            <v:imagedata r:id="rId103" o:title=""/>
          </v:shape>
          <o:OLEObject Type="Embed" ProgID="Equation.3" ShapeID="_x0000_i1077" DrawAspect="Content" ObjectID="_1378204184" r:id="rId104"/>
        </w:object>
      </w:r>
      <w:r w:rsidR="00367F61">
        <w:t>.</w:t>
      </w:r>
      <w:r w:rsidR="006C2D9D">
        <w:t xml:space="preserve"> Unfortunately the definition of the coefficients is the cause of much confusion. The definition changes between the different versions of DKES, a bug exists in some versions of DKES which puts the coefficients off by factors of </w:t>
      </w:r>
      <w:r w:rsidR="006C2D9D" w:rsidRPr="00E95A84">
        <w:rPr>
          <w:position w:val="-16"/>
        </w:rPr>
        <w:object w:dxaOrig="520" w:dyaOrig="440">
          <v:shape id="_x0000_i1078" type="#_x0000_t75" style="width:26.25pt;height:21.75pt" o:ole="">
            <v:imagedata r:id="rId105" o:title=""/>
          </v:shape>
          <o:OLEObject Type="Embed" ProgID="Equation.3" ShapeID="_x0000_i1078" DrawAspect="Content" ObjectID="_1378204185" r:id="rId106"/>
        </w:object>
      </w:r>
      <w:r w:rsidR="006C2D9D">
        <w:t xml:space="preserve"> </w:t>
      </w:r>
      <w:proofErr w:type="spellStart"/>
      <w:proofErr w:type="gramStart"/>
      <w:r w:rsidR="006C2D9D">
        <w:t>and</w:t>
      </w:r>
      <w:proofErr w:type="spellEnd"/>
      <w:r w:rsidR="006C2D9D">
        <w:t xml:space="preserve"> </w:t>
      </w:r>
      <w:proofErr w:type="gramEnd"/>
      <w:r w:rsidR="006C2D9D" w:rsidRPr="00E95A84">
        <w:rPr>
          <w:position w:val="-16"/>
        </w:rPr>
        <w:object w:dxaOrig="720" w:dyaOrig="499">
          <v:shape id="_x0000_i1079" type="#_x0000_t75" style="width:36.75pt;height:25.5pt" o:ole="">
            <v:imagedata r:id="rId107" o:title=""/>
          </v:shape>
          <o:OLEObject Type="Embed" ProgID="Equation.3" ShapeID="_x0000_i1079" DrawAspect="Content" ObjectID="_1378204186" r:id="rId108"/>
        </w:object>
      </w:r>
      <w:r w:rsidR="006C2D9D">
        <w:t xml:space="preserve">, and the notation is different in the MBT and SN papers. In all PENTA notation </w:t>
      </w:r>
      <w:proofErr w:type="gramStart"/>
      <w:r w:rsidR="006C2D9D">
        <w:t xml:space="preserve">the </w:t>
      </w:r>
      <w:r w:rsidR="006C2D9D" w:rsidRPr="006C2D9D">
        <w:rPr>
          <w:position w:val="-14"/>
        </w:rPr>
        <w:object w:dxaOrig="340" w:dyaOrig="400">
          <v:shape id="_x0000_i1080" type="#_x0000_t75" style="width:18pt;height:20.25pt" o:ole="">
            <v:imagedata r:id="rId109" o:title=""/>
          </v:shape>
          <o:OLEObject Type="Embed" ProgID="Equation.3" ShapeID="_x0000_i1080" DrawAspect="Content" ObjectID="_1378204187" r:id="rId110"/>
        </w:object>
      </w:r>
      <w:r w:rsidR="006C2D9D">
        <w:t xml:space="preserve"> refer</w:t>
      </w:r>
      <w:proofErr w:type="gramEnd"/>
      <w:r w:rsidR="006C2D9D">
        <w:t xml:space="preserve"> to the monoenergetic coefficients with units of m</w:t>
      </w:r>
      <w:r w:rsidR="006C2D9D">
        <w:rPr>
          <w:vertAlign w:val="superscript"/>
        </w:rPr>
        <w:t>2</w:t>
      </w:r>
      <w:r w:rsidR="006C2D9D">
        <w:t xml:space="preserve">/s, and are identical to the definitions used by MBT. "Normalized" versions of these </w:t>
      </w:r>
      <w:proofErr w:type="spellStart"/>
      <w:r w:rsidR="006C2D9D">
        <w:t>cofficients</w:t>
      </w:r>
      <w:proofErr w:type="spellEnd"/>
      <w:r w:rsidR="006C2D9D">
        <w:t xml:space="preserve"> are calculated by DKES (with definitions that change between the versions) and are used directly by the PENTA code. These definitions are also given in this section.</w:t>
      </w:r>
    </w:p>
    <w:p w:rsidR="00387E00" w:rsidRDefault="002D46C5" w:rsidP="00DF39E3">
      <w:r>
        <w:t>There are three</w:t>
      </w:r>
      <w:r w:rsidR="006C2D9D">
        <w:t xml:space="preserve"> primary sources of confusion with the DKES coefficients. The most insidious is a bug in some versions of DKES which causes </w:t>
      </w:r>
      <w:proofErr w:type="gramStart"/>
      <w:r w:rsidR="006C2D9D">
        <w:t xml:space="preserve">the </w:t>
      </w:r>
      <w:r w:rsidR="006C2D9D" w:rsidRPr="00387E00">
        <w:rPr>
          <w:position w:val="-12"/>
        </w:rPr>
        <w:object w:dxaOrig="380" w:dyaOrig="380">
          <v:shape id="_x0000_i1081" type="#_x0000_t75" style="width:18.75pt;height:18.75pt" o:ole="">
            <v:imagedata r:id="rId99" o:title=""/>
          </v:shape>
          <o:OLEObject Type="Embed" ProgID="Equation.3" ShapeID="_x0000_i1081" DrawAspect="Content" ObjectID="_1378204188" r:id="rId111"/>
        </w:object>
      </w:r>
      <w:r w:rsidR="006C2D9D">
        <w:t xml:space="preserve"> and</w:t>
      </w:r>
      <w:proofErr w:type="gramEnd"/>
      <w:r w:rsidR="006C2D9D">
        <w:t xml:space="preserve"> </w:t>
      </w:r>
      <w:r w:rsidR="006C2D9D" w:rsidRPr="00387E00">
        <w:rPr>
          <w:position w:val="-12"/>
        </w:rPr>
        <w:object w:dxaOrig="380" w:dyaOrig="380">
          <v:shape id="_x0000_i1082" type="#_x0000_t75" style="width:18.75pt;height:18.75pt" o:ole="">
            <v:imagedata r:id="rId101" o:title=""/>
          </v:shape>
          <o:OLEObject Type="Embed" ProgID="Equation.3" ShapeID="_x0000_i1082" DrawAspect="Content" ObjectID="_1378204189" r:id="rId112"/>
        </w:object>
      </w:r>
      <w:r w:rsidR="006C2D9D">
        <w:t xml:space="preserve"> coefficients to be off by factors of </w:t>
      </w:r>
      <w:r w:rsidR="006C2D9D" w:rsidRPr="00E95A84">
        <w:rPr>
          <w:position w:val="-16"/>
        </w:rPr>
        <w:object w:dxaOrig="720" w:dyaOrig="499">
          <v:shape id="_x0000_i1083" type="#_x0000_t75" style="width:36.75pt;height:25.5pt" o:ole="">
            <v:imagedata r:id="rId107" o:title=""/>
          </v:shape>
          <o:OLEObject Type="Embed" ProgID="Equation.3" ShapeID="_x0000_i1083" DrawAspect="Content" ObjectID="_1378204190" r:id="rId113"/>
        </w:object>
      </w:r>
      <w:r w:rsidR="006C2D9D">
        <w:t xml:space="preserve"> and</w:t>
      </w:r>
      <w:r w:rsidR="006C2D9D" w:rsidRPr="00E95A84">
        <w:rPr>
          <w:position w:val="-16"/>
        </w:rPr>
        <w:object w:dxaOrig="520" w:dyaOrig="440">
          <v:shape id="_x0000_i1084" type="#_x0000_t75" style="width:26.25pt;height:21.75pt" o:ole="">
            <v:imagedata r:id="rId105" o:title=""/>
          </v:shape>
          <o:OLEObject Type="Embed" ProgID="Equation.3" ShapeID="_x0000_i1084" DrawAspect="Content" ObjectID="_1378204191" r:id="rId114"/>
        </w:object>
      </w:r>
      <w:r w:rsidR="006C2D9D">
        <w:t xml:space="preserve">, respectively, where B is in units of Tesla. When using the output directly from DKES2, for </w:t>
      </w:r>
      <w:r w:rsidR="006C2D9D">
        <w:lastRenderedPageBreak/>
        <w:t>example, these coefficients must be mul</w:t>
      </w:r>
      <w:r>
        <w:t>tiplied by the above factors. As this is a BUG, all equations in this document assume that this "B correction" has already been applied.</w:t>
      </w:r>
    </w:p>
    <w:p w:rsidR="002D46C5" w:rsidRDefault="002D46C5" w:rsidP="00DF39E3">
      <w:r>
        <w:t>The second issue is specific to the parallel electric conductivity coefficient</w:t>
      </w:r>
      <w:proofErr w:type="gramStart"/>
      <w:r>
        <w:t xml:space="preserve">, </w:t>
      </w:r>
      <w:proofErr w:type="gramEnd"/>
      <w:r w:rsidRPr="00387E00">
        <w:rPr>
          <w:position w:val="-12"/>
        </w:rPr>
        <w:object w:dxaOrig="380" w:dyaOrig="380">
          <v:shape id="_x0000_i1085" type="#_x0000_t75" style="width:18.75pt;height:18.75pt" o:ole="">
            <v:imagedata r:id="rId101" o:title=""/>
          </v:shape>
          <o:OLEObject Type="Embed" ProgID="Equation.3" ShapeID="_x0000_i1085" DrawAspect="Content" ObjectID="_1378204192" r:id="rId115"/>
        </w:object>
      </w:r>
      <w:r>
        <w:t xml:space="preserve">. In the earliest version of DKES the output contained the entire coefficient, however in later versions the collisional contribution to the </w:t>
      </w:r>
      <w:r w:rsidRPr="00387E00">
        <w:rPr>
          <w:position w:val="-12"/>
        </w:rPr>
        <w:object w:dxaOrig="380" w:dyaOrig="380">
          <v:shape id="_x0000_i1086" type="#_x0000_t75" style="width:18.75pt;height:18.75pt" o:ole="">
            <v:imagedata r:id="rId101" o:title=""/>
          </v:shape>
          <o:OLEObject Type="Embed" ProgID="Equation.3" ShapeID="_x0000_i1086" DrawAspect="Content" ObjectID="_1378204193" r:id="rId116"/>
        </w:object>
      </w:r>
      <w:r>
        <w:t xml:space="preserve"> coefficient was excluded and only the remainder given. To get the physical </w:t>
      </w:r>
      <w:r w:rsidRPr="00387E00">
        <w:rPr>
          <w:position w:val="-12"/>
        </w:rPr>
        <w:object w:dxaOrig="380" w:dyaOrig="380">
          <v:shape id="_x0000_i1087" type="#_x0000_t75" style="width:18.75pt;height:18.75pt" o:ole="">
            <v:imagedata r:id="rId101" o:title=""/>
          </v:shape>
          <o:OLEObject Type="Embed" ProgID="Equation.3" ShapeID="_x0000_i1087" DrawAspect="Content" ObjectID="_1378204194" r:id="rId117"/>
        </w:object>
      </w:r>
      <w:r>
        <w:t xml:space="preserve"> the </w:t>
      </w:r>
      <w:proofErr w:type="spellStart"/>
      <w:r>
        <w:t>collisional</w:t>
      </w:r>
      <w:proofErr w:type="spellEnd"/>
      <w:r>
        <w:t xml:space="preserve">, or "Spitzer" contribution had to be added to the DKES output. The </w:t>
      </w:r>
      <w:proofErr w:type="spellStart"/>
      <w:r>
        <w:t>collisional</w:t>
      </w:r>
      <w:proofErr w:type="spellEnd"/>
      <w:r>
        <w:t xml:space="preserve"> contribution to </w:t>
      </w:r>
      <w:r w:rsidRPr="00387E00">
        <w:rPr>
          <w:position w:val="-12"/>
        </w:rPr>
        <w:object w:dxaOrig="380" w:dyaOrig="380">
          <v:shape id="_x0000_i1088" type="#_x0000_t75" style="width:18.75pt;height:18.75pt" o:ole="">
            <v:imagedata r:id="rId101" o:title=""/>
          </v:shape>
          <o:OLEObject Type="Embed" ProgID="Equation.3" ShapeID="_x0000_i1088" DrawAspect="Content" ObjectID="_1378204195" r:id="rId118"/>
        </w:object>
      </w:r>
      <w:r>
        <w:t xml:space="preserve"> </w:t>
      </w:r>
      <w:proofErr w:type="gramStart"/>
      <w:r>
        <w:t>is</w:t>
      </w:r>
      <w:proofErr w:type="gramEnd"/>
      <w:r>
        <w:t xml:space="preserve"> given by </w:t>
      </w:r>
    </w:p>
    <w:p w:rsidR="002D46C5" w:rsidRDefault="001A62DF" w:rsidP="00DF39E3">
      <w:pPr>
        <w:pStyle w:val="NoSpacing"/>
      </w:pPr>
      <w:r w:rsidRPr="00F46D05">
        <w:rPr>
          <w:position w:val="-30"/>
        </w:rPr>
        <w:object w:dxaOrig="3700" w:dyaOrig="800">
          <v:shape id="_x0000_i1089" type="#_x0000_t75" style="width:185.25pt;height:40.5pt" o:ole="">
            <v:imagedata r:id="rId119" o:title=""/>
          </v:shape>
          <o:OLEObject Type="Embed" ProgID="Equation.3" ShapeID="_x0000_i1089" DrawAspect="Content" ObjectID="_1378204196" r:id="rId120"/>
        </w:object>
      </w:r>
      <w:r w:rsidR="00503BA9">
        <w:t xml:space="preserve"> 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 w:rsidR="00503BA9">
        <w:t>(2.1.3.1)</w:t>
      </w:r>
    </w:p>
    <w:p w:rsidR="002D46C5" w:rsidRDefault="002D46C5" w:rsidP="00DF39E3">
      <w:r>
        <w:t xml:space="preserve">In the SN formulation the </w:t>
      </w:r>
      <w:r w:rsidRPr="00387E00">
        <w:rPr>
          <w:position w:val="-12"/>
        </w:rPr>
        <w:object w:dxaOrig="380" w:dyaOrig="380">
          <v:shape id="_x0000_i1090" type="#_x0000_t75" style="width:18.75pt;height:18.75pt" o:ole="">
            <v:imagedata r:id="rId101" o:title=""/>
          </v:shape>
          <o:OLEObject Type="Embed" ProgID="Equation.3" ShapeID="_x0000_i1090" DrawAspect="Content" ObjectID="_1378204197" r:id="rId121"/>
        </w:object>
      </w:r>
      <w:r>
        <w:t xml:space="preserve"> used is defined as the total </w:t>
      </w:r>
      <w:r w:rsidRPr="00387E00">
        <w:rPr>
          <w:position w:val="-12"/>
        </w:rPr>
        <w:object w:dxaOrig="380" w:dyaOrig="380">
          <v:shape id="_x0000_i1091" type="#_x0000_t75" style="width:18.75pt;height:18.75pt" o:ole="">
            <v:imagedata r:id="rId101" o:title=""/>
          </v:shape>
          <o:OLEObject Type="Embed" ProgID="Equation.3" ShapeID="_x0000_i1091" DrawAspect="Content" ObjectID="_1378204198" r:id="rId122"/>
        </w:object>
      </w:r>
      <w:r>
        <w:t xml:space="preserve"> minus the </w:t>
      </w:r>
      <w:proofErr w:type="spellStart"/>
      <w:r>
        <w:t>collisional</w:t>
      </w:r>
      <w:proofErr w:type="spellEnd"/>
      <w:r>
        <w:t xml:space="preserve"> contribution.  In the MBT formulation, on the other hand, the total </w:t>
      </w:r>
      <w:r w:rsidRPr="00387E00">
        <w:rPr>
          <w:position w:val="-12"/>
        </w:rPr>
        <w:object w:dxaOrig="380" w:dyaOrig="380">
          <v:shape id="_x0000_i1092" type="#_x0000_t75" style="width:18.75pt;height:18.75pt" o:ole="">
            <v:imagedata r:id="rId101" o:title=""/>
          </v:shape>
          <o:OLEObject Type="Embed" ProgID="Equation.3" ShapeID="_x0000_i1092" DrawAspect="Content" ObjectID="_1378204199" r:id="rId123"/>
        </w:object>
      </w:r>
      <w:r>
        <w:t xml:space="preserve"> is used. In PENTA a</w:t>
      </w:r>
      <w:r w:rsidR="00076CE0">
        <w:t>n</w:t>
      </w:r>
      <w:r>
        <w:t xml:space="preserve"> option exists whereby the normalized </w:t>
      </w:r>
      <w:r w:rsidRPr="00387E00">
        <w:rPr>
          <w:position w:val="-12"/>
        </w:rPr>
        <w:object w:dxaOrig="380" w:dyaOrig="380">
          <v:shape id="_x0000_i1093" type="#_x0000_t75" style="width:18.75pt;height:18.75pt" o:ole="">
            <v:imagedata r:id="rId101" o:title=""/>
          </v:shape>
          <o:OLEObject Type="Embed" ProgID="Equation.3" ShapeID="_x0000_i1093" DrawAspect="Content" ObjectID="_1378204200" r:id="rId124"/>
        </w:object>
      </w:r>
      <w:r>
        <w:t xml:space="preserve"> file </w:t>
      </w:r>
      <w:r w:rsidR="00076CE0">
        <w:t xml:space="preserve">(see section XX) </w:t>
      </w:r>
      <w:r>
        <w:t>can be specified to contain either the total coefficient or the one with the collisional contribution excluded. This option is in the XX</w:t>
      </w:r>
      <w:r w:rsidR="00BE6C0B">
        <w:t xml:space="preserve"> file as XX</w:t>
      </w:r>
      <w:r>
        <w:t>.</w:t>
      </w:r>
    </w:p>
    <w:p w:rsidR="002D46C5" w:rsidRDefault="00503BA9" w:rsidP="00DF39E3">
      <w:r>
        <w:t>I</w:t>
      </w:r>
      <w:r w:rsidR="00BE6C0B">
        <w:t xml:space="preserve">n the SN </w:t>
      </w:r>
      <w:r w:rsidR="00076CE0">
        <w:t xml:space="preserve">(and the original DKES) </w:t>
      </w:r>
      <w:r w:rsidR="00BE6C0B">
        <w:t xml:space="preserve">formulation the three coefficients have the following units: </w:t>
      </w:r>
      <w:r w:rsidR="00BE6C0B" w:rsidRPr="00387E00">
        <w:rPr>
          <w:position w:val="-10"/>
        </w:rPr>
        <w:object w:dxaOrig="360" w:dyaOrig="360">
          <v:shape id="_x0000_i1094" type="#_x0000_t75" style="width:18pt;height:18pt" o:ole="">
            <v:imagedata r:id="rId97" o:title=""/>
          </v:shape>
          <o:OLEObject Type="Embed" ProgID="Equation.3" ShapeID="_x0000_i1094" DrawAspect="Content" ObjectID="_1378204201" r:id="rId125"/>
        </w:object>
      </w:r>
      <w:r w:rsidR="00BE6C0B">
        <w:t>[m</w:t>
      </w:r>
      <w:r w:rsidR="00BE6C0B">
        <w:rPr>
          <w:vertAlign w:val="superscript"/>
        </w:rPr>
        <w:t>2</w:t>
      </w:r>
      <w:r w:rsidR="00BE6C0B">
        <w:t xml:space="preserve">/s], </w:t>
      </w:r>
      <w:r w:rsidR="00BE6C0B" w:rsidRPr="00BE6C0B">
        <w:rPr>
          <w:position w:val="-12"/>
        </w:rPr>
        <w:object w:dxaOrig="380" w:dyaOrig="380">
          <v:shape id="_x0000_i1095" type="#_x0000_t75" style="width:18.75pt;height:18.75pt" o:ole="">
            <v:imagedata r:id="rId126" o:title=""/>
          </v:shape>
          <o:OLEObject Type="Embed" ProgID="Equation.3" ShapeID="_x0000_i1095" DrawAspect="Content" ObjectID="_1378204202" r:id="rId127"/>
        </w:object>
      </w:r>
      <w:r w:rsidR="00BE6C0B">
        <w:t xml:space="preserve"> [Tm</w:t>
      </w:r>
      <w:r w:rsidR="00BE6C0B">
        <w:rPr>
          <w:vertAlign w:val="superscript"/>
        </w:rPr>
        <w:t>2</w:t>
      </w:r>
      <w:r w:rsidR="00BE6C0B">
        <w:t xml:space="preserve">/s], and </w:t>
      </w:r>
      <w:r w:rsidR="00BE6C0B" w:rsidRPr="00BE6C0B">
        <w:rPr>
          <w:position w:val="-12"/>
        </w:rPr>
        <w:object w:dxaOrig="380" w:dyaOrig="380">
          <v:shape id="_x0000_i1096" type="#_x0000_t75" style="width:18.75pt;height:18.75pt" o:ole="">
            <v:imagedata r:id="rId128" o:title=""/>
          </v:shape>
          <o:OLEObject Type="Embed" ProgID="Equation.3" ShapeID="_x0000_i1096" DrawAspect="Content" ObjectID="_1378204203" r:id="rId129"/>
        </w:object>
      </w:r>
      <w:r w:rsidR="00BE6C0B">
        <w:t xml:space="preserve"> [T</w:t>
      </w:r>
      <w:r w:rsidR="00BE6C0B">
        <w:rPr>
          <w:vertAlign w:val="superscript"/>
        </w:rPr>
        <w:t>2</w:t>
      </w:r>
      <w:r w:rsidR="00BE6C0B">
        <w:t>m</w:t>
      </w:r>
      <w:r w:rsidR="00BE6C0B">
        <w:rPr>
          <w:vertAlign w:val="superscript"/>
        </w:rPr>
        <w:t>2</w:t>
      </w:r>
      <w:r w:rsidR="00BE6C0B">
        <w:t>/s</w:t>
      </w:r>
      <w:r>
        <w:t>] where in the MBT formulation (and in this document) all three coefficients have units of [m</w:t>
      </w:r>
      <w:r>
        <w:rPr>
          <w:vertAlign w:val="superscript"/>
        </w:rPr>
        <w:t>2</w:t>
      </w:r>
      <w:r>
        <w:t>/s]. To convert between the definitions (recall again that the "B correction" is always assumed), the following relations can be used</w:t>
      </w:r>
    </w:p>
    <w:p w:rsidR="00503BA9" w:rsidRDefault="001A62DF" w:rsidP="00DF39E3">
      <w:pPr>
        <w:pStyle w:val="NoSpacing"/>
      </w:pPr>
      <w:r w:rsidRPr="003D4D64">
        <w:rPr>
          <w:position w:val="-10"/>
        </w:rPr>
        <w:object w:dxaOrig="1219" w:dyaOrig="360">
          <v:shape id="_x0000_i1097" type="#_x0000_t75" style="width:60pt;height:18pt" o:ole="">
            <v:imagedata r:id="rId130" o:title=""/>
          </v:shape>
          <o:OLEObject Type="Embed" ProgID="Equation.3" ShapeID="_x0000_i1097" DrawAspect="Content" ObjectID="_1378204204" r:id="rId131"/>
        </w:object>
      </w:r>
      <w:r w:rsidR="00503BA9">
        <w:t>,</w:t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  <w:t>(2.1.3.2a)</w:t>
      </w:r>
    </w:p>
    <w:p w:rsidR="00503BA9" w:rsidRDefault="001A62DF" w:rsidP="00DF39E3">
      <w:pPr>
        <w:pStyle w:val="NoSpacing"/>
      </w:pPr>
      <w:r w:rsidRPr="001A62DF">
        <w:rPr>
          <w:position w:val="-12"/>
        </w:rPr>
        <w:object w:dxaOrig="2439" w:dyaOrig="380">
          <v:shape id="_x0000_i1098" type="#_x0000_t75" style="width:121.5pt;height:18.75pt" o:ole="">
            <v:imagedata r:id="rId132" o:title=""/>
          </v:shape>
          <o:OLEObject Type="Embed" ProgID="Equation.3" ShapeID="_x0000_i1098" DrawAspect="Content" ObjectID="_1378204205" r:id="rId133"/>
        </w:object>
      </w:r>
      <w:r w:rsidR="00503BA9">
        <w:t>,</w:t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</w:r>
      <w:r w:rsidR="00503BA9">
        <w:tab/>
        <w:t>(2.1.3.2b)</w:t>
      </w:r>
    </w:p>
    <w:p w:rsidR="00503BA9" w:rsidRPr="00C94295" w:rsidRDefault="001A62DF" w:rsidP="00DF39E3">
      <w:pPr>
        <w:pStyle w:val="NoSpacing"/>
      </w:pPr>
      <w:r w:rsidRPr="001A62DF">
        <w:rPr>
          <w:position w:val="-30"/>
        </w:rPr>
        <w:object w:dxaOrig="5179" w:dyaOrig="720">
          <v:shape id="_x0000_i1099" type="#_x0000_t75" style="width:258.75pt;height:36.75pt" o:ole="">
            <v:imagedata r:id="rId134" o:title=""/>
          </v:shape>
          <o:OLEObject Type="Embed" ProgID="Equation.3" ShapeID="_x0000_i1099" DrawAspect="Content" ObjectID="_1378204206" r:id="rId135"/>
        </w:object>
      </w:r>
      <w:r w:rsidR="00C94295" w:rsidRPr="00C94295">
        <w:t>,</w:t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503BA9" w:rsidRPr="00C94295">
        <w:t>(2.1.3.2b)</w:t>
      </w:r>
    </w:p>
    <w:p w:rsidR="00503BA9" w:rsidRDefault="00503BA9" w:rsidP="00DF39E3">
      <w:proofErr w:type="gramStart"/>
      <w:r>
        <w:t>where</w:t>
      </w:r>
      <w:proofErr w:type="gramEnd"/>
      <w:r>
        <w:t xml:space="preserve"> </w:t>
      </w:r>
      <w:r w:rsidRPr="00503BA9">
        <w:rPr>
          <w:position w:val="-14"/>
        </w:rPr>
        <w:object w:dxaOrig="639" w:dyaOrig="400">
          <v:shape id="_x0000_i1100" type="#_x0000_t75" style="width:32.25pt;height:20.25pt" o:ole="">
            <v:imagedata r:id="rId136" o:title=""/>
          </v:shape>
          <o:OLEObject Type="Embed" ProgID="Equation.3" ShapeID="_x0000_i1100" DrawAspect="Content" ObjectID="_1378204207" r:id="rId137"/>
        </w:object>
      </w:r>
      <w:r>
        <w:t xml:space="preserve"> are the coefficients used in the SN papers.</w:t>
      </w:r>
    </w:p>
    <w:p w:rsidR="00503BA9" w:rsidRDefault="00503BA9" w:rsidP="00DF39E3">
      <w:r>
        <w:t xml:space="preserve">Finally, there remains some question about the sign of </w:t>
      </w:r>
      <w:proofErr w:type="gramStart"/>
      <w:r>
        <w:t xml:space="preserve">the </w:t>
      </w:r>
      <w:r w:rsidRPr="00AF7211">
        <w:rPr>
          <w:position w:val="-12"/>
        </w:rPr>
        <w:object w:dxaOrig="380" w:dyaOrig="380">
          <v:shape id="_x0000_i1101" type="#_x0000_t75" style="width:18.75pt;height:18.75pt" o:ole="">
            <v:imagedata r:id="rId138" o:title=""/>
          </v:shape>
          <o:OLEObject Type="Embed" ProgID="Equation.3" ShapeID="_x0000_i1101" DrawAspect="Content" ObjectID="_1378204208" r:id="rId139"/>
        </w:object>
      </w:r>
      <w:r>
        <w:t xml:space="preserve"> and</w:t>
      </w:r>
      <w:proofErr w:type="gramEnd"/>
      <w:r>
        <w:t xml:space="preserve"> </w:t>
      </w:r>
      <w:r w:rsidRPr="00503BA9">
        <w:rPr>
          <w:position w:val="-12"/>
        </w:rPr>
        <w:object w:dxaOrig="380" w:dyaOrig="380">
          <v:shape id="_x0000_i1102" type="#_x0000_t75" style="width:18.75pt;height:18.75pt" o:ole="">
            <v:imagedata r:id="rId140" o:title=""/>
          </v:shape>
          <o:OLEObject Type="Embed" ProgID="Equation.3" ShapeID="_x0000_i1102" DrawAspect="Content" ObjectID="_1378204209" r:id="rId141"/>
        </w:object>
      </w:r>
      <w:r>
        <w:t xml:space="preserve"> coefficients. It is possible that SN </w:t>
      </w:r>
      <w:proofErr w:type="gramStart"/>
      <w:r>
        <w:t>use</w:t>
      </w:r>
      <w:proofErr w:type="gramEnd"/>
      <w:r>
        <w:t xml:space="preserve"> different definitions, and that in their notation both </w:t>
      </w:r>
      <w:r w:rsidRPr="00AF7211">
        <w:rPr>
          <w:position w:val="-12"/>
        </w:rPr>
        <w:object w:dxaOrig="380" w:dyaOrig="380">
          <v:shape id="_x0000_i1103" type="#_x0000_t75" style="width:18.75pt;height:18.75pt" o:ole="">
            <v:imagedata r:id="rId142" o:title=""/>
          </v:shape>
          <o:OLEObject Type="Embed" ProgID="Equation.3" ShapeID="_x0000_i1103" DrawAspect="Content" ObjectID="_1378204210" r:id="rId143"/>
        </w:object>
      </w:r>
      <w:r>
        <w:t xml:space="preserve"> and </w:t>
      </w:r>
      <w:r w:rsidRPr="00503BA9">
        <w:rPr>
          <w:position w:val="-12"/>
        </w:rPr>
        <w:object w:dxaOrig="380" w:dyaOrig="380">
          <v:shape id="_x0000_i1104" type="#_x0000_t75" style="width:18.75pt;height:18.75pt" o:ole="">
            <v:imagedata r:id="rId144" o:title=""/>
          </v:shape>
          <o:OLEObject Type="Embed" ProgID="Equation.3" ShapeID="_x0000_i1104" DrawAspect="Content" ObjectID="_1378204211" r:id="rId145"/>
        </w:object>
      </w:r>
      <w:r>
        <w:t xml:space="preserve"> have the same sign. Further, in the </w:t>
      </w:r>
      <w:r w:rsidRPr="00503BA9">
        <w:rPr>
          <w:position w:val="-12"/>
        </w:rPr>
        <w:object w:dxaOrig="380" w:dyaOrig="380">
          <v:shape id="_x0000_i1105" type="#_x0000_t75" style="width:18.75pt;height:18.75pt" o:ole="">
            <v:imagedata r:id="rId144" o:title=""/>
          </v:shape>
          <o:OLEObject Type="Embed" ProgID="Equation.3" ShapeID="_x0000_i1105" DrawAspect="Content" ObjectID="_1378204212" r:id="rId146"/>
        </w:object>
      </w:r>
      <w:r>
        <w:t xml:space="preserve"> given for HSX (assuming that VMEC and DKES were run correctly) have the wrong sign given a "physical" inspection of the expected sign of the bootstrap current to a parallel electric field. These issues remain to be resolved satisfactorily XX.</w:t>
      </w:r>
    </w:p>
    <w:p w:rsidR="00617459" w:rsidRDefault="00617459" w:rsidP="00DF39E3">
      <w:r>
        <w:t>XX talk about relationship between coefficients XX</w:t>
      </w:r>
    </w:p>
    <w:p w:rsidR="004126BB" w:rsidRDefault="004126BB" w:rsidP="00DF39E3">
      <w:pPr>
        <w:pStyle w:val="Heading3"/>
      </w:pPr>
      <w:r>
        <w:t>2.1.4 Classical friction coefficients</w:t>
      </w:r>
    </w:p>
    <w:p w:rsidR="004126BB" w:rsidRDefault="001032AE" w:rsidP="00DF39E3">
      <w:r>
        <w:t>The classical friction coefficients are defined as</w:t>
      </w:r>
    </w:p>
    <w:p w:rsidR="001032AE" w:rsidRPr="0045025E" w:rsidRDefault="00DF05C2" w:rsidP="0045025E">
      <w:pPr>
        <w:jc w:val="right"/>
      </w:pPr>
      <w:r w:rsidRPr="00DF05C2">
        <w:rPr>
          <w:position w:val="-30"/>
        </w:rPr>
        <w:object w:dxaOrig="2700" w:dyaOrig="760">
          <v:shape id="_x0000_i1106" type="#_x0000_t75" style="width:135pt;height:38.25pt" o:ole="">
            <v:imagedata r:id="rId147" o:title=""/>
          </v:shape>
          <o:OLEObject Type="Embed" ProgID="Equation.3" ShapeID="_x0000_i1106" DrawAspect="Content" ObjectID="_1378204213" r:id="rId148"/>
        </w:object>
      </w:r>
      <w:r>
        <w:t>,</w:t>
      </w:r>
      <w:r w:rsidR="0045025E" w:rsidRPr="0045025E">
        <w:tab/>
      </w:r>
      <w:r w:rsidR="0045025E" w:rsidRPr="0045025E">
        <w:tab/>
      </w:r>
      <w:r w:rsidR="0045025E" w:rsidRPr="0045025E">
        <w:tab/>
      </w:r>
      <w:r w:rsidR="0045025E" w:rsidRPr="0045025E">
        <w:tab/>
      </w:r>
      <w:r w:rsidR="0045025E" w:rsidRPr="0045025E">
        <w:tab/>
      </w:r>
      <w:r w:rsidR="0045025E" w:rsidRPr="0045025E">
        <w:tab/>
      </w:r>
      <w:r w:rsidR="0045025E" w:rsidRPr="0045025E">
        <w:tab/>
        <w:t>(2.1.4.1)</w:t>
      </w:r>
    </w:p>
    <w:p w:rsidR="00DA487A" w:rsidRDefault="00DA487A" w:rsidP="00DF39E3">
      <w:proofErr w:type="gramStart"/>
      <w:r>
        <w:t>where</w:t>
      </w:r>
      <w:proofErr w:type="gramEnd"/>
      <w:r>
        <w:t xml:space="preserve"> XX.</w:t>
      </w:r>
    </w:p>
    <w:p w:rsidR="00DA487A" w:rsidRDefault="00DA487A" w:rsidP="00DF39E3">
      <w:r>
        <w:t>It is useful to consider the cases of like species and unlike species collisions</w:t>
      </w:r>
    </w:p>
    <w:p w:rsidR="00DA487A" w:rsidRDefault="00DF05C2" w:rsidP="00DF05C2">
      <w:pPr>
        <w:jc w:val="right"/>
      </w:pPr>
      <w:r w:rsidRPr="00DF05C2">
        <w:rPr>
          <w:position w:val="-30"/>
        </w:rPr>
        <w:object w:dxaOrig="4780" w:dyaOrig="760">
          <v:shape id="_x0000_i1107" type="#_x0000_t75" style="width:239.25pt;height:38.25pt" o:ole="">
            <v:imagedata r:id="rId149" o:title=""/>
          </v:shape>
          <o:OLEObject Type="Embed" ProgID="Equation.3" ShapeID="_x0000_i1107" DrawAspect="Content" ObjectID="_1378204214" r:id="rId150"/>
        </w:object>
      </w:r>
      <w:r>
        <w:t>,</w:t>
      </w:r>
      <w:r>
        <w:tab/>
      </w:r>
      <w:r>
        <w:tab/>
      </w:r>
      <w:r>
        <w:tab/>
      </w:r>
      <w:r>
        <w:tab/>
        <w:t>(2.1.4.2)</w:t>
      </w:r>
    </w:p>
    <w:p w:rsidR="001032AE" w:rsidRDefault="00DF05C2" w:rsidP="00DF05C2">
      <w:pPr>
        <w:jc w:val="right"/>
      </w:pPr>
      <w:r w:rsidRPr="00DF05C2">
        <w:rPr>
          <w:position w:val="-36"/>
        </w:rPr>
        <w:object w:dxaOrig="1700" w:dyaOrig="840">
          <v:shape id="_x0000_i1108" type="#_x0000_t75" style="width:85.5pt;height:42pt" o:ole="">
            <v:imagedata r:id="rId151" o:title=""/>
          </v:shape>
          <o:OLEObject Type="Embed" ProgID="Equation.3" ShapeID="_x0000_i1108" DrawAspect="Content" ObjectID="_1378204215" r:id="rId152"/>
        </w:object>
      </w:r>
      <w:r>
        <w:t>,</w:t>
      </w:r>
      <w:r>
        <w:tab/>
      </w:r>
      <w:r>
        <w:tab/>
      </w:r>
      <w:r>
        <w:tab/>
      </w:r>
      <w:r w:rsidR="00A01BB0">
        <w:tab/>
      </w:r>
      <w:r w:rsidR="00A01BB0">
        <w:tab/>
      </w:r>
      <w:r>
        <w:tab/>
      </w:r>
      <w:r>
        <w:tab/>
      </w:r>
      <w:r>
        <w:tab/>
        <w:t>(2.1.4.3)</w:t>
      </w:r>
    </w:p>
    <w:p w:rsidR="00DF05C2" w:rsidRDefault="00DF05C2" w:rsidP="00DF05C2">
      <w:r>
        <w:t>XX</w:t>
      </w:r>
    </w:p>
    <w:p w:rsidR="004126BB" w:rsidRDefault="004126BB" w:rsidP="00DF39E3">
      <w:pPr>
        <w:pStyle w:val="Heading3"/>
      </w:pPr>
      <w:r>
        <w:t xml:space="preserve">2.1.5 </w:t>
      </w:r>
      <w:proofErr w:type="spellStart"/>
      <w:r>
        <w:t>Sonine</w:t>
      </w:r>
      <w:proofErr w:type="spellEnd"/>
      <w:r>
        <w:t xml:space="preserve"> polynomials</w:t>
      </w:r>
    </w:p>
    <w:p w:rsidR="004126BB" w:rsidRDefault="004126BB" w:rsidP="00DF39E3">
      <w:r>
        <w:t xml:space="preserve">Despite it being somewhat sloppy notation, to conserve space the argument of the </w:t>
      </w:r>
      <w:proofErr w:type="spellStart"/>
      <w:r>
        <w:t>Sonine</w:t>
      </w:r>
      <w:proofErr w:type="spellEnd"/>
      <w:r>
        <w:t xml:space="preserve"> polynomial </w:t>
      </w:r>
      <w:r w:rsidRPr="004126BB">
        <w:rPr>
          <w:position w:val="-12"/>
        </w:rPr>
        <w:object w:dxaOrig="340" w:dyaOrig="360">
          <v:shape id="_x0000_i1109" type="#_x0000_t75" style="width:18pt;height:18pt" o:ole="">
            <v:imagedata r:id="rId153" o:title=""/>
          </v:shape>
          <o:OLEObject Type="Embed" ProgID="Equation.3" ShapeID="_x0000_i1109" DrawAspect="Content" ObjectID="_1378204216" r:id="rId154"/>
        </w:object>
      </w:r>
      <w:r>
        <w:t xml:space="preserve"> is dropped in the following equations.</w:t>
      </w:r>
    </w:p>
    <w:p w:rsidR="004D60DE" w:rsidRDefault="004D60DE" w:rsidP="00DF39E3">
      <w:r>
        <w:t xml:space="preserve">The coefficient </w:t>
      </w:r>
      <w:r w:rsidRPr="004D60DE">
        <w:rPr>
          <w:position w:val="-14"/>
        </w:rPr>
        <w:object w:dxaOrig="260" w:dyaOrig="380">
          <v:shape id="_x0000_i1110" type="#_x0000_t75" style="width:12.75pt;height:18.75pt" o:ole="">
            <v:imagedata r:id="rId155" o:title=""/>
          </v:shape>
          <o:OLEObject Type="Embed" ProgID="Equation.3" ShapeID="_x0000_i1110" DrawAspect="Content" ObjectID="_1378204217" r:id="rId156"/>
        </w:object>
      </w:r>
      <w:r>
        <w:t xml:space="preserve"> is defined as</w:t>
      </w:r>
    </w:p>
    <w:p w:rsidR="004D60DE" w:rsidRDefault="001A62DF" w:rsidP="001A62DF">
      <w:pPr>
        <w:jc w:val="right"/>
      </w:pPr>
      <w:r w:rsidRPr="001A62DF">
        <w:rPr>
          <w:position w:val="-28"/>
        </w:rPr>
        <w:object w:dxaOrig="1540" w:dyaOrig="700">
          <v:shape id="_x0000_i1111" type="#_x0000_t75" style="width:77.25pt;height:35.25pt" o:ole="">
            <v:imagedata r:id="rId157" o:title=""/>
          </v:shape>
          <o:OLEObject Type="Embed" ProgID="Equation.3" ShapeID="_x0000_i1111" DrawAspect="Content" ObjectID="_1378204218" r:id="rId158"/>
        </w:object>
      </w:r>
      <w:r w:rsidR="004D60DE"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(2.1.5.1)</w:t>
      </w:r>
    </w:p>
    <w:p w:rsidR="004D60DE" w:rsidRDefault="004D60DE" w:rsidP="00DF39E3">
      <w:proofErr w:type="gramStart"/>
      <w:r>
        <w:t>where</w:t>
      </w:r>
      <w:proofErr w:type="gramEnd"/>
      <w:r>
        <w:t xml:space="preserve"> the double factorial </w:t>
      </w:r>
      <w:r w:rsidRPr="004D60DE">
        <w:rPr>
          <w:position w:val="-10"/>
        </w:rPr>
        <w:object w:dxaOrig="2340" w:dyaOrig="340">
          <v:shape id="_x0000_i1112" type="#_x0000_t75" style="width:117pt;height:18pt" o:ole="">
            <v:imagedata r:id="rId159" o:title=""/>
          </v:shape>
          <o:OLEObject Type="Embed" ProgID="Equation.3" ShapeID="_x0000_i1112" DrawAspect="Content" ObjectID="_1378204219" r:id="rId160"/>
        </w:object>
      </w:r>
      <w:r>
        <w:t xml:space="preserve">.  </w:t>
      </w:r>
    </w:p>
    <w:p w:rsidR="004D60DE" w:rsidRDefault="004D60DE" w:rsidP="00DF39E3">
      <w:r>
        <w:t xml:space="preserve">It is useful to express </w:t>
      </w:r>
      <w:r w:rsidRPr="004D60DE">
        <w:rPr>
          <w:position w:val="-14"/>
        </w:rPr>
        <w:object w:dxaOrig="260" w:dyaOrig="380">
          <v:shape id="_x0000_i1113" type="#_x0000_t75" style="width:12.75pt;height:18.75pt" o:ole="">
            <v:imagedata r:id="rId155" o:title=""/>
          </v:shape>
          <o:OLEObject Type="Embed" ProgID="Equation.3" ShapeID="_x0000_i1113" DrawAspect="Content" ObjectID="_1378204220" r:id="rId161"/>
        </w:object>
      </w:r>
      <w:r>
        <w:t>in terms of gamma functions using the following identities</w:t>
      </w:r>
    </w:p>
    <w:p w:rsidR="004D60DE" w:rsidRDefault="001A62DF" w:rsidP="001A62DF">
      <w:pPr>
        <w:jc w:val="right"/>
      </w:pPr>
      <w:r w:rsidRPr="001A62DF">
        <w:rPr>
          <w:position w:val="-28"/>
        </w:rPr>
        <w:object w:dxaOrig="2400" w:dyaOrig="680">
          <v:shape id="_x0000_i1114" type="#_x0000_t75" style="width:120pt;height:33.75pt" o:ole="">
            <v:imagedata r:id="rId162" o:title=""/>
          </v:shape>
          <o:OLEObject Type="Embed" ProgID="Equation.3" ShapeID="_x0000_i1114" DrawAspect="Content" ObjectID="_1378204221" r:id="rId163"/>
        </w:object>
      </w:r>
      <w:r>
        <w:t>,</w:t>
      </w:r>
      <w:r>
        <w:tab/>
      </w:r>
      <w:r>
        <w:tab/>
      </w:r>
      <w:r>
        <w:tab/>
      </w:r>
      <w:r>
        <w:tab/>
      </w:r>
      <w:r w:rsidR="00B61014">
        <w:tab/>
      </w:r>
      <w:r>
        <w:tab/>
      </w:r>
      <w:r>
        <w:tab/>
        <w:t>(2.1.5.2a)</w:t>
      </w:r>
    </w:p>
    <w:p w:rsidR="004D60DE" w:rsidRDefault="001A62DF" w:rsidP="001A62DF">
      <w:pPr>
        <w:jc w:val="right"/>
      </w:pPr>
      <w:r w:rsidRPr="001A62DF">
        <w:rPr>
          <w:position w:val="-10"/>
        </w:rPr>
        <w:object w:dxaOrig="1340" w:dyaOrig="340">
          <v:shape id="_x0000_i1115" type="#_x0000_t75" style="width:67.5pt;height:18pt" o:ole="">
            <v:imagedata r:id="rId164" o:title=""/>
          </v:shape>
          <o:OLEObject Type="Embed" ProgID="Equation.3" ShapeID="_x0000_i1115" DrawAspect="Content" ObjectID="_1378204222" r:id="rId165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 w:rsidR="00B61014">
        <w:tab/>
      </w:r>
      <w:r>
        <w:tab/>
      </w:r>
      <w:r>
        <w:tab/>
      </w:r>
      <w:r>
        <w:tab/>
        <w:t>(2.1.5.2b)</w:t>
      </w:r>
    </w:p>
    <w:p w:rsidR="004D60DE" w:rsidRDefault="004D60DE" w:rsidP="00DF39E3">
      <w:r>
        <w:t xml:space="preserve">Then we have </w:t>
      </w:r>
    </w:p>
    <w:p w:rsidR="004D60DE" w:rsidRDefault="00B61014" w:rsidP="00B61014">
      <w:pPr>
        <w:jc w:val="right"/>
      </w:pPr>
      <w:r w:rsidRPr="00B61014">
        <w:rPr>
          <w:position w:val="-62"/>
        </w:rPr>
        <w:object w:dxaOrig="1980" w:dyaOrig="1060">
          <v:shape id="_x0000_i1116" type="#_x0000_t75" style="width:99pt;height:53.25pt" o:ole="">
            <v:imagedata r:id="rId166" o:title=""/>
          </v:shape>
          <o:OLEObject Type="Embed" ProgID="Equation.3" ShapeID="_x0000_i1116" DrawAspect="Content" ObjectID="_1378204223" r:id="rId167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(2.1.5.3)</w:t>
      </w:r>
    </w:p>
    <w:p w:rsidR="00D466A4" w:rsidRDefault="00D466A4" w:rsidP="00DF39E3">
      <w:r>
        <w:t>The low order polynomials are used explicitly in deriving the following equations</w:t>
      </w:r>
    </w:p>
    <w:p w:rsidR="00D466A4" w:rsidRDefault="00B61014" w:rsidP="00B61014">
      <w:pPr>
        <w:jc w:val="right"/>
      </w:pPr>
      <w:r w:rsidRPr="00B61014">
        <w:rPr>
          <w:position w:val="-12"/>
        </w:rPr>
        <w:object w:dxaOrig="1340" w:dyaOrig="380">
          <v:shape id="_x0000_i1117" type="#_x0000_t75" style="width:66.75pt;height:18.75pt" o:ole="">
            <v:imagedata r:id="rId168" o:title=""/>
          </v:shape>
          <o:OLEObject Type="Embed" ProgID="Equation.3" ShapeID="_x0000_i1117" DrawAspect="Content" ObjectID="_1378204224" r:id="rId169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(2.1.5.4a)</w:t>
      </w:r>
    </w:p>
    <w:p w:rsidR="00D466A4" w:rsidRPr="00AB29F6" w:rsidRDefault="00A01BB0" w:rsidP="00B61014">
      <w:pPr>
        <w:jc w:val="right"/>
      </w:pPr>
      <w:r w:rsidRPr="00333740">
        <w:rPr>
          <w:position w:val="-24"/>
        </w:rPr>
        <w:object w:dxaOrig="1920" w:dyaOrig="620">
          <v:shape id="_x0000_i1118" type="#_x0000_t75" style="width:95.25pt;height:30.75pt" o:ole="">
            <v:imagedata r:id="rId170" o:title=""/>
          </v:shape>
          <o:OLEObject Type="Embed" ProgID="Equation.3" ShapeID="_x0000_i1118" DrawAspect="Content" ObjectID="_1378204225" r:id="rId171"/>
        </w:object>
      </w:r>
      <w:r w:rsidR="00AB29F6">
        <w:t>.</w:t>
      </w:r>
      <w:r w:rsidR="00AB29F6">
        <w:tab/>
      </w:r>
      <w:r w:rsidR="00AB29F6">
        <w:tab/>
      </w:r>
      <w:r w:rsidR="00AB29F6">
        <w:tab/>
      </w:r>
      <w:r w:rsidR="00AB29F6">
        <w:tab/>
      </w:r>
      <w:r w:rsidR="00AB29F6">
        <w:tab/>
      </w:r>
      <w:r w:rsidR="00AB29F6">
        <w:tab/>
      </w:r>
      <w:r w:rsidR="00AB29F6">
        <w:tab/>
      </w:r>
      <w:r w:rsidR="00AB29F6">
        <w:tab/>
      </w:r>
      <w:r w:rsidR="00B61014" w:rsidRPr="00AB29F6">
        <w:t>(2.1.5.4b)</w:t>
      </w:r>
    </w:p>
    <w:p w:rsidR="00C10A5A" w:rsidRDefault="00AB29F6" w:rsidP="00DF39E3">
      <w:r>
        <w:t xml:space="preserve">The </w:t>
      </w:r>
      <w:proofErr w:type="spellStart"/>
      <w:r>
        <w:t>o</w:t>
      </w:r>
      <w:r w:rsidR="00C10A5A">
        <w:t>rthogonality</w:t>
      </w:r>
      <w:proofErr w:type="spellEnd"/>
      <w:r w:rsidR="00C10A5A">
        <w:t xml:space="preserve"> condition</w:t>
      </w:r>
      <w:r>
        <w:t xml:space="preserve"> for the </w:t>
      </w:r>
      <w:proofErr w:type="spellStart"/>
      <w:r>
        <w:t>Sonine</w:t>
      </w:r>
      <w:proofErr w:type="spellEnd"/>
      <w:r>
        <w:t xml:space="preserve"> polynomials is</w:t>
      </w:r>
    </w:p>
    <w:p w:rsidR="00C10A5A" w:rsidRDefault="00B61014" w:rsidP="00B61014">
      <w:pPr>
        <w:jc w:val="right"/>
      </w:pPr>
      <w:r w:rsidRPr="00B61014">
        <w:rPr>
          <w:position w:val="-32"/>
        </w:rPr>
        <w:object w:dxaOrig="4760" w:dyaOrig="760">
          <v:shape id="_x0000_i1119" type="#_x0000_t75" style="width:238.5pt;height:38.25pt" o:ole="">
            <v:imagedata r:id="rId172" o:title=""/>
          </v:shape>
          <o:OLEObject Type="Embed" ProgID="Equation.3" ShapeID="_x0000_i1119" DrawAspect="Content" ObjectID="_1378204226" r:id="rId173"/>
        </w:object>
      </w:r>
      <w:r w:rsidR="00AB29F6">
        <w:t>,</w:t>
      </w:r>
      <w:r>
        <w:tab/>
      </w:r>
      <w:r>
        <w:tab/>
      </w:r>
      <w:r>
        <w:tab/>
      </w:r>
      <w:r>
        <w:tab/>
        <w:t>(2.1.5.5)</w:t>
      </w:r>
    </w:p>
    <w:p w:rsidR="00C10A5A" w:rsidRDefault="00AB29F6" w:rsidP="00DF39E3">
      <w:proofErr w:type="gramStart"/>
      <w:r>
        <w:t>w</w:t>
      </w:r>
      <w:r w:rsidR="00C10A5A">
        <w:t>hich</w:t>
      </w:r>
      <w:proofErr w:type="gramEnd"/>
      <w:r w:rsidR="00C10A5A">
        <w:t xml:space="preserve"> is related to the coefficient c as</w:t>
      </w:r>
    </w:p>
    <w:p w:rsidR="00C10A5A" w:rsidRPr="0045025E" w:rsidRDefault="00B61014" w:rsidP="00B61014">
      <w:pPr>
        <w:ind w:firstLine="360"/>
        <w:jc w:val="right"/>
        <w:rPr>
          <w:position w:val="-24"/>
        </w:rPr>
      </w:pPr>
      <w:r w:rsidRPr="00B61014">
        <w:rPr>
          <w:position w:val="-32"/>
        </w:rPr>
        <w:object w:dxaOrig="4000" w:dyaOrig="740">
          <v:shape id="_x0000_i1120" type="#_x0000_t75" style="width:200.25pt;height:37.5pt" o:ole="">
            <v:imagedata r:id="rId174" o:title=""/>
          </v:shape>
          <o:OLEObject Type="Embed" ProgID="Equation.3" ShapeID="_x0000_i1120" DrawAspect="Content" ObjectID="_1378204227" r:id="rId175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  <w:t>(2.1.5.6)</w:t>
      </w:r>
    </w:p>
    <w:p w:rsidR="004126BB" w:rsidRDefault="00B61014" w:rsidP="00DF39E3">
      <w:pPr>
        <w:pStyle w:val="Heading3"/>
      </w:pPr>
      <w:r>
        <w:t>2.1.6</w:t>
      </w:r>
      <w:r w:rsidR="004126BB">
        <w:t xml:space="preserve"> Energy integrals</w:t>
      </w:r>
    </w:p>
    <w:p w:rsidR="004126BB" w:rsidRDefault="004126BB" w:rsidP="00DF39E3">
      <w:r>
        <w:t xml:space="preserve">In the SN formulation the </w:t>
      </w:r>
      <w:proofErr w:type="spellStart"/>
      <w:r>
        <w:t>Sonine</w:t>
      </w:r>
      <w:proofErr w:type="spellEnd"/>
      <w:r>
        <w:t xml:space="preserve"> polynomial weighted energy integral is given by</w:t>
      </w:r>
    </w:p>
    <w:p w:rsidR="004126BB" w:rsidRDefault="00AB29F6" w:rsidP="00DF39E3">
      <w:pPr>
        <w:pStyle w:val="NoSpacing"/>
      </w:pPr>
      <w:r w:rsidRPr="00AB29F6">
        <w:rPr>
          <w:position w:val="-32"/>
        </w:rPr>
        <w:object w:dxaOrig="4239" w:dyaOrig="760">
          <v:shape id="_x0000_i1121" type="#_x0000_t75" style="width:212.25pt;height:38.25pt" o:ole="">
            <v:imagedata r:id="rId176" o:title=""/>
          </v:shape>
          <o:OLEObject Type="Embed" ProgID="Equation.3" ShapeID="_x0000_i1121" DrawAspect="Content" ObjectID="_1378204228" r:id="rId177"/>
        </w:object>
      </w:r>
      <w:r w:rsidR="00EF7D8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(2.1.6</w:t>
      </w:r>
      <w:r w:rsidR="004126BB">
        <w:t>.1)</w:t>
      </w:r>
    </w:p>
    <w:p w:rsidR="004126BB" w:rsidRDefault="004126BB" w:rsidP="00DF39E3">
      <w:proofErr w:type="gramStart"/>
      <w:r>
        <w:t>where</w:t>
      </w:r>
      <w:proofErr w:type="gramEnd"/>
      <w:r>
        <w:t xml:space="preserve"> </w:t>
      </w:r>
      <w:r w:rsidRPr="00AF7211">
        <w:rPr>
          <w:position w:val="-12"/>
        </w:rPr>
        <w:object w:dxaOrig="300" w:dyaOrig="360">
          <v:shape id="_x0000_i1122" type="#_x0000_t75" style="width:15pt;height:18pt" o:ole="">
            <v:imagedata r:id="rId178" o:title=""/>
          </v:shape>
          <o:OLEObject Type="Embed" ProgID="Equation.3" ShapeID="_x0000_i1122" DrawAspect="Content" ObjectID="_1378204229" r:id="rId179"/>
        </w:object>
      </w:r>
      <w:r>
        <w:t xml:space="preserve"> is a </w:t>
      </w:r>
      <w:proofErr w:type="spellStart"/>
      <w:r>
        <w:t>monoenergetic</w:t>
      </w:r>
      <w:proofErr w:type="spellEnd"/>
      <w:r>
        <w:t xml:space="preserve"> coefficient (function of </w:t>
      </w:r>
      <w:r w:rsidRPr="00AF7211">
        <w:rPr>
          <w:position w:val="-12"/>
        </w:rPr>
        <w:object w:dxaOrig="340" w:dyaOrig="360">
          <v:shape id="_x0000_i1123" type="#_x0000_t75" style="width:18pt;height:18pt" o:ole="">
            <v:imagedata r:id="rId180" o:title=""/>
          </v:shape>
          <o:OLEObject Type="Embed" ProgID="Equation.3" ShapeID="_x0000_i1123" DrawAspect="Content" ObjectID="_1378204230" r:id="rId181"/>
        </w:object>
      </w:r>
      <w:r>
        <w:t xml:space="preserve">) and </w:t>
      </w:r>
      <w:r w:rsidRPr="00AF7211">
        <w:rPr>
          <w:position w:val="-14"/>
        </w:rPr>
        <w:object w:dxaOrig="700" w:dyaOrig="400">
          <v:shape id="_x0000_i1124" type="#_x0000_t75" style="width:34.5pt;height:20.25pt" o:ole="">
            <v:imagedata r:id="rId182" o:title=""/>
          </v:shape>
          <o:OLEObject Type="Embed" ProgID="Equation.3" ShapeID="_x0000_i1124" DrawAspect="Content" ObjectID="_1378204231" r:id="rId183"/>
        </w:object>
      </w:r>
      <w:r>
        <w:t xml:space="preserve"> is the corresponding thermal coefficient.  </w:t>
      </w:r>
    </w:p>
    <w:p w:rsidR="004126BB" w:rsidRDefault="004126BB" w:rsidP="00DF39E3">
      <w:r>
        <w:t xml:space="preserve">In the MBT formulation the following definition is used </w:t>
      </w:r>
    </w:p>
    <w:p w:rsidR="004126BB" w:rsidRDefault="0045025E" w:rsidP="00DF39E3">
      <w:pPr>
        <w:pStyle w:val="NoSpacing"/>
      </w:pPr>
      <w:r w:rsidRPr="0045025E">
        <w:rPr>
          <w:position w:val="-32"/>
        </w:rPr>
        <w:object w:dxaOrig="3260" w:dyaOrig="760">
          <v:shape id="_x0000_i1125" type="#_x0000_t75" style="width:164.25pt;height:38.25pt" o:ole="">
            <v:imagedata r:id="rId184" o:title=""/>
          </v:shape>
          <o:OLEObject Type="Embed" ProgID="Equation.3" ShapeID="_x0000_i1125" DrawAspect="Content" ObjectID="_1378204232" r:id="rId185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(2.1.6</w:t>
      </w:r>
      <w:r w:rsidR="00EF7D84">
        <w:t>.2)</w:t>
      </w:r>
    </w:p>
    <w:p w:rsidR="00EF7D84" w:rsidRDefault="00EF7D84" w:rsidP="00DF39E3">
      <w:proofErr w:type="gramStart"/>
      <w:r>
        <w:t>which</w:t>
      </w:r>
      <w:proofErr w:type="gramEnd"/>
      <w:r>
        <w:t xml:space="preserve">, using the relation </w:t>
      </w:r>
      <w:r w:rsidRPr="00EF7D84">
        <w:rPr>
          <w:position w:val="-12"/>
        </w:rPr>
        <w:object w:dxaOrig="1359" w:dyaOrig="360">
          <v:shape id="_x0000_i1126" type="#_x0000_t75" style="width:67.5pt;height:18pt" o:ole="">
            <v:imagedata r:id="rId186" o:title=""/>
          </v:shape>
          <o:OLEObject Type="Embed" ProgID="Equation.3" ShapeID="_x0000_i1126" DrawAspect="Content" ObjectID="_1378204233" r:id="rId187"/>
        </w:object>
      </w:r>
      <w:r>
        <w:t xml:space="preserve">is equivalent to </w:t>
      </w:r>
    </w:p>
    <w:p w:rsidR="00EF7D84" w:rsidRDefault="0045025E" w:rsidP="00DF39E3">
      <w:pPr>
        <w:pStyle w:val="NoSpacing"/>
      </w:pPr>
      <w:r w:rsidRPr="0045025E">
        <w:rPr>
          <w:position w:val="-32"/>
        </w:rPr>
        <w:object w:dxaOrig="3580" w:dyaOrig="760">
          <v:shape id="_x0000_i1127" type="#_x0000_t75" style="width:180pt;height:38.25pt" o:ole="">
            <v:imagedata r:id="rId188" o:title=""/>
          </v:shape>
          <o:OLEObject Type="Embed" ProgID="Equation.3" ShapeID="_x0000_i1127" DrawAspect="Content" ObjectID="_1378204234" r:id="rId189"/>
        </w:object>
      </w:r>
      <w:r w:rsidR="00AB29F6">
        <w:t>.</w:t>
      </w:r>
      <w:r w:rsidR="00AB29F6">
        <w:tab/>
      </w:r>
      <w:r w:rsidR="00AB29F6">
        <w:tab/>
      </w:r>
      <w:r w:rsidR="00B61014">
        <w:tab/>
      </w:r>
      <w:r w:rsidR="00B61014">
        <w:tab/>
      </w:r>
      <w:r w:rsidR="00B61014">
        <w:tab/>
        <w:t>(2.1.6</w:t>
      </w:r>
      <w:r w:rsidR="00EF7D84">
        <w:t>.3)</w:t>
      </w:r>
    </w:p>
    <w:p w:rsidR="00EF7D84" w:rsidRDefault="00EF7D84" w:rsidP="00DF39E3">
      <w:r>
        <w:t xml:space="preserve">In the PENTA equations the energy integral includes the density and is defined as </w:t>
      </w:r>
    </w:p>
    <w:p w:rsidR="00EF7D84" w:rsidRPr="004126BB" w:rsidRDefault="0045025E" w:rsidP="00DF39E3">
      <w:pPr>
        <w:pStyle w:val="NoSpacing"/>
      </w:pPr>
      <w:r w:rsidRPr="0045025E">
        <w:rPr>
          <w:position w:val="-32"/>
        </w:rPr>
        <w:object w:dxaOrig="3620" w:dyaOrig="760">
          <v:shape id="_x0000_i1128" type="#_x0000_t75" style="width:181.5pt;height:38.25pt" o:ole="">
            <v:imagedata r:id="rId190" o:title=""/>
          </v:shape>
          <o:OLEObject Type="Embed" ProgID="Equation.3" ShapeID="_x0000_i1128" DrawAspect="Content" ObjectID="_1378204235" r:id="rId191"/>
        </w:object>
      </w:r>
      <w:r>
        <w:t>.</w:t>
      </w:r>
      <w:r>
        <w:tab/>
      </w:r>
      <w:r>
        <w:tab/>
      </w:r>
      <w:r w:rsidR="00B61014">
        <w:tab/>
      </w:r>
      <w:r w:rsidR="00B61014">
        <w:tab/>
      </w:r>
      <w:r w:rsidR="00B61014">
        <w:tab/>
        <w:t>(2.1.6</w:t>
      </w:r>
      <w:r w:rsidR="00EF7D84">
        <w:t>.4)</w:t>
      </w:r>
    </w:p>
    <w:p w:rsidR="007C5864" w:rsidRDefault="00B61014" w:rsidP="00DF39E3">
      <w:pPr>
        <w:pStyle w:val="Heading3"/>
      </w:pPr>
      <w:r>
        <w:t>2.1.7</w:t>
      </w:r>
      <w:r w:rsidR="007C5864">
        <w:t xml:space="preserve"> </w:t>
      </w:r>
      <w:proofErr w:type="spellStart"/>
      <w:r w:rsidR="007C5864">
        <w:t>Pfirsch-Schlüter</w:t>
      </w:r>
      <w:proofErr w:type="spellEnd"/>
      <w:r w:rsidR="007C5864">
        <w:t xml:space="preserve"> Factor</w:t>
      </w:r>
    </w:p>
    <w:p w:rsidR="007C5864" w:rsidRPr="007C5864" w:rsidRDefault="00AB29F6" w:rsidP="00DF39E3">
      <w:r>
        <w:t>XX – to be written</w:t>
      </w:r>
    </w:p>
    <w:p w:rsidR="004126BB" w:rsidRDefault="00B61014" w:rsidP="00DF39E3">
      <w:pPr>
        <w:pStyle w:val="Heading3"/>
      </w:pPr>
      <w:r>
        <w:t>2.1.8</w:t>
      </w:r>
      <w:r w:rsidR="004126BB">
        <w:t xml:space="preserve"> Coefficients used by SN and T</w:t>
      </w:r>
    </w:p>
    <w:p w:rsidR="004126BB" w:rsidRDefault="004126BB" w:rsidP="00DF39E3">
      <w:r>
        <w:t xml:space="preserve">The thermal transport coefficients used by SN are </w:t>
      </w:r>
    </w:p>
    <w:p w:rsidR="00EF7D84" w:rsidRDefault="00AB29F6" w:rsidP="00DF39E3">
      <w:pPr>
        <w:pStyle w:val="NoSpacing"/>
      </w:pPr>
      <w:r w:rsidRPr="00AB29F6">
        <w:rPr>
          <w:position w:val="-32"/>
        </w:rPr>
        <w:object w:dxaOrig="6979" w:dyaOrig="760">
          <v:shape id="_x0000_i1129" type="#_x0000_t75" style="width:348.75pt;height:38.25pt" o:ole="">
            <v:imagedata r:id="rId192" o:title=""/>
          </v:shape>
          <o:OLEObject Type="Embed" ProgID="Equation.3" ShapeID="_x0000_i1129" DrawAspect="Content" ObjectID="_1378204236" r:id="rId193"/>
        </w:object>
      </w:r>
      <w:r w:rsidR="00EF7D84">
        <w:t>,</w:t>
      </w:r>
      <w:r>
        <w:tab/>
      </w:r>
      <w:r w:rsidR="00B61014">
        <w:tab/>
        <w:t>(2.1.8</w:t>
      </w:r>
      <w:r w:rsidR="007C5864">
        <w:t>.1)</w:t>
      </w:r>
    </w:p>
    <w:p w:rsidR="00EF7D84" w:rsidRDefault="00EF7D84" w:rsidP="00DF39E3">
      <w:proofErr w:type="gramStart"/>
      <w:r>
        <w:t>which</w:t>
      </w:r>
      <w:proofErr w:type="gramEnd"/>
      <w:r>
        <w:t xml:space="preserve"> can be related to the </w:t>
      </w:r>
      <w:proofErr w:type="spellStart"/>
      <w:r>
        <w:t>Sonine</w:t>
      </w:r>
      <w:proofErr w:type="spellEnd"/>
      <w:r>
        <w:t xml:space="preserve"> weighted energy integral (Eq. 2.1.5.4) as</w:t>
      </w:r>
    </w:p>
    <w:p w:rsidR="00EF7D84" w:rsidRDefault="00AB29F6" w:rsidP="00DF39E3">
      <w:pPr>
        <w:pStyle w:val="NoSpacing"/>
      </w:pPr>
      <w:r w:rsidRPr="000B19BD">
        <w:rPr>
          <w:position w:val="-20"/>
        </w:rPr>
        <w:object w:dxaOrig="4560" w:dyaOrig="480">
          <v:shape id="_x0000_i1130" type="#_x0000_t75" style="width:228.75pt;height:24pt" o:ole="">
            <v:imagedata r:id="rId194" o:title=""/>
          </v:shape>
          <o:OLEObject Type="Embed" ProgID="Equation.3" ShapeID="_x0000_i1130" DrawAspect="Content" ObjectID="_1378204237" r:id="rId195"/>
        </w:object>
      </w:r>
      <w:r w:rsidR="00EF7D84">
        <w:t>.</w:t>
      </w:r>
      <w:r w:rsidR="00B61014">
        <w:tab/>
      </w:r>
      <w:r w:rsidR="00B61014">
        <w:tab/>
      </w:r>
      <w:r w:rsidR="00B61014">
        <w:tab/>
      </w:r>
      <w:r>
        <w:tab/>
      </w:r>
      <w:r w:rsidR="00B61014">
        <w:tab/>
        <w:t>(2.1.8</w:t>
      </w:r>
      <w:r w:rsidR="007C5864">
        <w:t>.2)</w:t>
      </w:r>
    </w:p>
    <w:p w:rsidR="00EF7D84" w:rsidRDefault="00EF7D84" w:rsidP="00DF39E3">
      <w:r>
        <w:t>The monoenergetic coefficients are defined as</w:t>
      </w:r>
    </w:p>
    <w:p w:rsidR="00EF7D84" w:rsidRDefault="00AB29F6" w:rsidP="00DF39E3">
      <w:pPr>
        <w:pStyle w:val="NoSpacing"/>
      </w:pPr>
      <w:r w:rsidRPr="00AB29F6">
        <w:rPr>
          <w:position w:val="-40"/>
        </w:rPr>
        <w:object w:dxaOrig="4620" w:dyaOrig="960">
          <v:shape id="_x0000_i1131" type="#_x0000_t75" style="width:231pt;height:48pt" o:ole="">
            <v:imagedata r:id="rId196" o:title=""/>
          </v:shape>
          <o:OLEObject Type="Embed" ProgID="Equation.3" ShapeID="_x0000_i1131" DrawAspect="Content" ObjectID="_1378204238" r:id="rId197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(2.1.8.</w:t>
      </w:r>
      <w:r w:rsidR="007C5864">
        <w:t>3a)</w:t>
      </w:r>
    </w:p>
    <w:p w:rsidR="00EF7D84" w:rsidRDefault="00AB29F6" w:rsidP="00DF39E3">
      <w:pPr>
        <w:pStyle w:val="NoSpacing"/>
      </w:pPr>
      <w:r w:rsidRPr="00AB29F6">
        <w:rPr>
          <w:position w:val="-40"/>
        </w:rPr>
        <w:object w:dxaOrig="4320" w:dyaOrig="960">
          <v:shape id="_x0000_i1132" type="#_x0000_t75" style="width:216.75pt;height:48pt" o:ole="">
            <v:imagedata r:id="rId198" o:title=""/>
          </v:shape>
          <o:OLEObject Type="Embed" ProgID="Equation.3" ShapeID="_x0000_i1132" DrawAspect="Content" ObjectID="_1378204239" r:id="rId199"/>
        </w:object>
      </w:r>
      <w:r w:rsidR="00B61014">
        <w:t>,</w:t>
      </w:r>
      <w:r w:rsidR="00B61014">
        <w:tab/>
      </w:r>
      <w:r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7C5864">
        <w:t>.3b)</w:t>
      </w:r>
    </w:p>
    <w:p w:rsidR="00EF7D84" w:rsidRDefault="00AB29F6" w:rsidP="00DF39E3">
      <w:pPr>
        <w:pStyle w:val="NoSpacing"/>
      </w:pPr>
      <w:r w:rsidRPr="00AB29F6">
        <w:rPr>
          <w:position w:val="-46"/>
        </w:rPr>
        <w:object w:dxaOrig="8400" w:dyaOrig="1040">
          <v:shape id="_x0000_i1133" type="#_x0000_t75" style="width:387.75pt;height:48.75pt" o:ole="">
            <v:imagedata r:id="rId200" o:title=""/>
          </v:shape>
          <o:OLEObject Type="Embed" ProgID="Equation.3" ShapeID="_x0000_i1133" DrawAspect="Content" ObjectID="_1378204240" r:id="rId201"/>
        </w:object>
      </w:r>
      <w:r w:rsidR="00B61014">
        <w:t>.   (2.1.8</w:t>
      </w:r>
      <w:r w:rsidR="00361F43">
        <w:t>.3</w:t>
      </w:r>
      <w:r w:rsidR="007C5864">
        <w:t>c)</w:t>
      </w:r>
    </w:p>
    <w:p w:rsidR="007C5864" w:rsidRDefault="007C5864" w:rsidP="00DF39E3">
      <w:r>
        <w:t xml:space="preserve">Next we wish to convert these to use </w:t>
      </w:r>
      <w:proofErr w:type="gramStart"/>
      <w:r>
        <w:t xml:space="preserve">the </w:t>
      </w:r>
      <w:proofErr w:type="gramEnd"/>
      <w:r w:rsidRPr="007C5864">
        <w:rPr>
          <w:position w:val="-14"/>
        </w:rPr>
        <w:object w:dxaOrig="340" w:dyaOrig="400">
          <v:shape id="_x0000_i1134" type="#_x0000_t75" style="width:18pt;height:20.25pt" o:ole="">
            <v:imagedata r:id="rId202" o:title=""/>
          </v:shape>
          <o:OLEObject Type="Embed" ProgID="Equation.3" ShapeID="_x0000_i1134" DrawAspect="Content" ObjectID="_1378204241" r:id="rId203"/>
        </w:object>
      </w:r>
      <w:r>
        <w:t>. Defining the common term (this term is added by SN to make the parallel momentum equations agree with the tokamak moment approach, see section XX) as</w:t>
      </w:r>
    </w:p>
    <w:p w:rsidR="007C5864" w:rsidRDefault="00361F43" w:rsidP="00DF39E3">
      <w:pPr>
        <w:pStyle w:val="NoSpacing"/>
      </w:pPr>
      <w:r w:rsidRPr="00AF7211">
        <w:object w:dxaOrig="4860" w:dyaOrig="940">
          <v:shape id="_x0000_i1135" type="#_x0000_t75" style="width:243pt;height:47.25pt" o:ole="">
            <v:imagedata r:id="rId204" o:title=""/>
          </v:shape>
          <o:OLEObject Type="Embed" ProgID="Equation.3" ShapeID="_x0000_i1135" DrawAspect="Content" ObjectID="_1378204242" r:id="rId205"/>
        </w:object>
      </w:r>
      <w:r w:rsidR="00B61014">
        <w:t>.</w:t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>
        <w:t>.4)</w:t>
      </w:r>
    </w:p>
    <w:p w:rsidR="007C5864" w:rsidRDefault="00361F43" w:rsidP="00DF39E3">
      <w:r>
        <w:t>We then have</w:t>
      </w:r>
    </w:p>
    <w:p w:rsidR="00361F43" w:rsidRDefault="00361F43" w:rsidP="00DF39E3">
      <w:pPr>
        <w:pStyle w:val="NoSpacing"/>
      </w:pPr>
      <w:r w:rsidRPr="00361F43">
        <w:object w:dxaOrig="3500" w:dyaOrig="680">
          <v:shape id="_x0000_i1136" type="#_x0000_t75" style="width:174.75pt;height:33.75pt" o:ole="">
            <v:imagedata r:id="rId206" o:title=""/>
          </v:shape>
          <o:OLEObject Type="Embed" ProgID="Equation.3" ShapeID="_x0000_i1136" DrawAspect="Content" ObjectID="_1378204243" r:id="rId207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E31B12">
        <w:t>.5a)</w:t>
      </w:r>
    </w:p>
    <w:p w:rsidR="00361F43" w:rsidRDefault="00361F43" w:rsidP="00DF39E3">
      <w:pPr>
        <w:pStyle w:val="NoSpacing"/>
      </w:pPr>
      <w:r w:rsidRPr="00361F43">
        <w:object w:dxaOrig="1480" w:dyaOrig="380">
          <v:shape id="_x0000_i1137" type="#_x0000_t75" style="width:75pt;height:18.75pt" o:ole="">
            <v:imagedata r:id="rId208" o:title=""/>
          </v:shape>
          <o:OLEObject Type="Embed" ProgID="Equation.3" ShapeID="_x0000_i1137" DrawAspect="Content" ObjectID="_1378204244" r:id="rId209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(2.1.8.5b</w:t>
      </w:r>
      <w:r w:rsidR="00E31B12">
        <w:t>)</w:t>
      </w:r>
    </w:p>
    <w:p w:rsidR="00361F43" w:rsidRDefault="00361F43" w:rsidP="00DF39E3">
      <w:pPr>
        <w:pStyle w:val="NoSpacing"/>
      </w:pPr>
      <w:r w:rsidRPr="00361F43">
        <w:object w:dxaOrig="5060" w:dyaOrig="880">
          <v:shape id="_x0000_i1138" type="#_x0000_t75" style="width:253.5pt;height:45pt" o:ole="">
            <v:imagedata r:id="rId210" o:title=""/>
          </v:shape>
          <o:OLEObject Type="Embed" ProgID="Equation.3" ShapeID="_x0000_i1138" DrawAspect="Content" ObjectID="_1378204245" r:id="rId211"/>
        </w:object>
      </w:r>
      <w:r w:rsidR="00B61014">
        <w:t>,</w:t>
      </w:r>
      <w:r w:rsidR="00B61014">
        <w:tab/>
      </w:r>
      <w:r w:rsidR="00B61014">
        <w:tab/>
      </w:r>
      <w:r w:rsidR="00B61014">
        <w:tab/>
        <w:t>(2.1.8</w:t>
      </w:r>
      <w:r w:rsidR="00E31B12">
        <w:t>.5a)</w:t>
      </w:r>
    </w:p>
    <w:p w:rsidR="00361F43" w:rsidRDefault="00361F43" w:rsidP="00DF39E3">
      <w:proofErr w:type="gramStart"/>
      <w:r>
        <w:t>or</w:t>
      </w:r>
      <w:proofErr w:type="gramEnd"/>
    </w:p>
    <w:p w:rsidR="00361F43" w:rsidRDefault="00D466A4" w:rsidP="00DF39E3">
      <w:pPr>
        <w:pStyle w:val="NoSpacing"/>
      </w:pPr>
      <w:r w:rsidRPr="00E31B12">
        <w:object w:dxaOrig="3840" w:dyaOrig="760">
          <v:shape id="_x0000_i1139" type="#_x0000_t75" style="width:192.75pt;height:38.25pt" o:ole="">
            <v:imagedata r:id="rId212" o:title=""/>
          </v:shape>
          <o:OLEObject Type="Embed" ProgID="Equation.3" ShapeID="_x0000_i1139" DrawAspect="Content" ObjectID="_1378204246" r:id="rId213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(2.1.8.6a</w:t>
      </w:r>
      <w:r w:rsidR="00E31B12">
        <w:t>)</w:t>
      </w:r>
    </w:p>
    <w:p w:rsidR="00361F43" w:rsidRDefault="00333740" w:rsidP="00DF39E3">
      <w:pPr>
        <w:pStyle w:val="NoSpacing"/>
      </w:pPr>
      <w:r w:rsidRPr="00333740">
        <w:rPr>
          <w:position w:val="-30"/>
        </w:rPr>
        <w:object w:dxaOrig="2220" w:dyaOrig="800">
          <v:shape id="_x0000_i1140" type="#_x0000_t75" style="width:111pt;height:40.5pt" o:ole="">
            <v:imagedata r:id="rId214" o:title=""/>
          </v:shape>
          <o:OLEObject Type="Embed" ProgID="Equation.3" ShapeID="_x0000_i1140" DrawAspect="Content" ObjectID="_1378204247" r:id="rId215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(2.1.8.6b</w:t>
      </w:r>
      <w:r w:rsidR="00E31B12">
        <w:t>)</w:t>
      </w:r>
    </w:p>
    <w:p w:rsidR="007C5864" w:rsidRDefault="00333740" w:rsidP="00DF39E3">
      <w:pPr>
        <w:pStyle w:val="NoSpacing"/>
      </w:pPr>
      <w:r w:rsidRPr="00333740">
        <w:rPr>
          <w:position w:val="-38"/>
        </w:rPr>
        <w:object w:dxaOrig="4320" w:dyaOrig="880">
          <v:shape id="_x0000_i1141" type="#_x0000_t75" style="width:216.75pt;height:44.25pt" o:ole="">
            <v:imagedata r:id="rId216" o:title=""/>
          </v:shape>
          <o:OLEObject Type="Embed" ProgID="Equation.3" ShapeID="_x0000_i1141" DrawAspect="Content" ObjectID="_1378204248" r:id="rId217"/>
        </w:object>
      </w:r>
      <w:r w:rsidR="00B61014">
        <w:t>.</w:t>
      </w:r>
      <w:r w:rsidR="00B61014">
        <w:tab/>
      </w:r>
      <w:r w:rsidR="00B61014">
        <w:tab/>
      </w:r>
      <w:r w:rsidR="00B61014">
        <w:tab/>
      </w:r>
      <w:r w:rsidR="00B61014">
        <w:tab/>
        <w:t>(2.1.8.6c</w:t>
      </w:r>
      <w:r w:rsidR="00E31B12">
        <w:t>)</w:t>
      </w:r>
    </w:p>
    <w:p w:rsidR="007026DC" w:rsidRDefault="007026DC" w:rsidP="00DF39E3">
      <w:r>
        <w:t>In the Taguchi formulation (as printed in S&amp;N 2008 XX) the following coefficients are defined for the flow equation</w:t>
      </w:r>
    </w:p>
    <w:p w:rsidR="007026DC" w:rsidRPr="00C94295" w:rsidRDefault="00AB29F6" w:rsidP="00C94295">
      <w:pPr>
        <w:pStyle w:val="NoSpacing"/>
      </w:pPr>
      <w:r w:rsidRPr="00AB29F6">
        <w:rPr>
          <w:position w:val="-32"/>
        </w:rPr>
        <w:object w:dxaOrig="6700" w:dyaOrig="760">
          <v:shape id="_x0000_i1142" type="#_x0000_t75" style="width:335.25pt;height:38.25pt" o:ole="">
            <v:imagedata r:id="rId218" o:title=""/>
          </v:shape>
          <o:OLEObject Type="Embed" ProgID="Equation.3" ShapeID="_x0000_i1142" DrawAspect="Content" ObjectID="_1378204249" r:id="rId219"/>
        </w:object>
      </w:r>
      <w:r w:rsidR="00B61014">
        <w:t>,</w:t>
      </w:r>
      <w:r w:rsidR="00B61014">
        <w:tab/>
        <w:t>(2.1.8</w:t>
      </w:r>
      <w:r w:rsidR="00C94295" w:rsidRPr="00C94295">
        <w:t>.7)</w:t>
      </w:r>
    </w:p>
    <w:p w:rsidR="007026DC" w:rsidRDefault="007026DC" w:rsidP="00DF39E3">
      <w:proofErr w:type="gramStart"/>
      <w:r>
        <w:t>where</w:t>
      </w:r>
      <w:proofErr w:type="gramEnd"/>
    </w:p>
    <w:p w:rsidR="007026DC" w:rsidRDefault="00AB29F6" w:rsidP="00C94295">
      <w:pPr>
        <w:pStyle w:val="NoSpacing"/>
      </w:pPr>
      <w:r w:rsidRPr="00AB29F6">
        <w:rPr>
          <w:position w:val="-12"/>
        </w:rPr>
        <w:object w:dxaOrig="1680" w:dyaOrig="380">
          <v:shape id="_x0000_i1143" type="#_x0000_t75" style="width:84pt;height:18.75pt" o:ole="">
            <v:imagedata r:id="rId220" o:title=""/>
          </v:shape>
          <o:OLEObject Type="Embed" ProgID="Equation.3" ShapeID="_x0000_i1143" DrawAspect="Content" ObjectID="_1378204250" r:id="rId221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C94295">
        <w:t>.8a)</w:t>
      </w:r>
    </w:p>
    <w:p w:rsidR="007026DC" w:rsidRDefault="00AB29F6" w:rsidP="00C94295">
      <w:pPr>
        <w:pStyle w:val="NoSpacing"/>
      </w:pPr>
      <w:r w:rsidRPr="00AB29F6">
        <w:rPr>
          <w:position w:val="-12"/>
        </w:rPr>
        <w:object w:dxaOrig="1160" w:dyaOrig="380">
          <v:shape id="_x0000_i1144" type="#_x0000_t75" style="width:58.5pt;height:18.75pt" o:ole="">
            <v:imagedata r:id="rId222" o:title=""/>
          </v:shape>
          <o:OLEObject Type="Embed" ProgID="Equation.3" ShapeID="_x0000_i1144" DrawAspect="Content" ObjectID="_1378204251" r:id="rId223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C94295">
        <w:t>.8b)</w:t>
      </w:r>
    </w:p>
    <w:p w:rsidR="007026DC" w:rsidRDefault="00AB29F6" w:rsidP="00C94295">
      <w:pPr>
        <w:pStyle w:val="NoSpacing"/>
      </w:pPr>
      <w:r w:rsidRPr="00AB29F6">
        <w:rPr>
          <w:position w:val="-30"/>
        </w:rPr>
        <w:object w:dxaOrig="2760" w:dyaOrig="800">
          <v:shape id="_x0000_i1145" type="#_x0000_t75" style="width:138pt;height:39.75pt" o:ole="">
            <v:imagedata r:id="rId224" o:title=""/>
          </v:shape>
          <o:OLEObject Type="Embed" ProgID="Equation.3" ShapeID="_x0000_i1145" DrawAspect="Content" ObjectID="_1378204252" r:id="rId225"/>
        </w:object>
      </w:r>
      <w:r w:rsidR="00C94295" w:rsidRPr="00C94295">
        <w:t>.</w:t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C94295" w:rsidRPr="00C94295">
        <w:tab/>
      </w:r>
      <w:r w:rsidR="00B61014">
        <w:t>(2.1.8</w:t>
      </w:r>
      <w:r w:rsidR="00C94295">
        <w:t>.8c</w:t>
      </w:r>
      <w:r w:rsidR="00C94295" w:rsidRPr="00C94295">
        <w:t>)</w:t>
      </w:r>
    </w:p>
    <w:p w:rsidR="007026DC" w:rsidRDefault="00517810" w:rsidP="00DF39E3">
      <w:r>
        <w:t xml:space="preserve">Converting these </w:t>
      </w:r>
      <w:proofErr w:type="spellStart"/>
      <w:r>
        <w:t>to</w:t>
      </w:r>
      <w:proofErr w:type="spellEnd"/>
      <w:r>
        <w:t xml:space="preserve"> </w:t>
      </w:r>
      <w:r w:rsidRPr="007C5864">
        <w:rPr>
          <w:position w:val="-14"/>
        </w:rPr>
        <w:object w:dxaOrig="340" w:dyaOrig="400">
          <v:shape id="_x0000_i1146" type="#_x0000_t75" style="width:18pt;height:20.25pt" o:ole="">
            <v:imagedata r:id="rId202" o:title=""/>
          </v:shape>
          <o:OLEObject Type="Embed" ProgID="Equation.3" ShapeID="_x0000_i1146" DrawAspect="Content" ObjectID="_1378204253" r:id="rId226"/>
        </w:object>
      </w:r>
      <w:r>
        <w:t xml:space="preserve"> gives</w:t>
      </w:r>
    </w:p>
    <w:p w:rsidR="00517810" w:rsidRDefault="00AB29F6" w:rsidP="00C94295">
      <w:pPr>
        <w:pStyle w:val="NoSpacing"/>
      </w:pPr>
      <w:r w:rsidRPr="00AB29F6">
        <w:rPr>
          <w:position w:val="-24"/>
        </w:rPr>
        <w:object w:dxaOrig="3120" w:dyaOrig="620">
          <v:shape id="_x0000_i1147" type="#_x0000_t75" style="width:155.25pt;height:30.75pt" o:ole="">
            <v:imagedata r:id="rId227" o:title=""/>
          </v:shape>
          <o:OLEObject Type="Embed" ProgID="Equation.3" ShapeID="_x0000_i1147" DrawAspect="Content" ObjectID="_1378204254" r:id="rId228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C94295">
        <w:t>.9a)</w:t>
      </w:r>
    </w:p>
    <w:p w:rsidR="00517810" w:rsidRDefault="00AB29F6" w:rsidP="00C94295">
      <w:pPr>
        <w:pStyle w:val="NoSpacing"/>
      </w:pPr>
      <w:r w:rsidRPr="00326D7F">
        <w:rPr>
          <w:position w:val="-12"/>
        </w:rPr>
        <w:object w:dxaOrig="1300" w:dyaOrig="380">
          <v:shape id="_x0000_i1148" type="#_x0000_t75" style="width:65.25pt;height:18.75pt" o:ole="">
            <v:imagedata r:id="rId229" o:title=""/>
          </v:shape>
          <o:OLEObject Type="Embed" ProgID="Equation.3" ShapeID="_x0000_i1148" DrawAspect="Content" ObjectID="_1378204255" r:id="rId230"/>
        </w:object>
      </w:r>
      <w:r w:rsidR="00B61014">
        <w:t>,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C94295">
        <w:t>.9b)</w:t>
      </w:r>
    </w:p>
    <w:p w:rsidR="007026DC" w:rsidRDefault="00AB29F6" w:rsidP="00C94295">
      <w:pPr>
        <w:pStyle w:val="NoSpacing"/>
      </w:pPr>
      <w:r w:rsidRPr="00AB29F6">
        <w:rPr>
          <w:position w:val="-12"/>
        </w:rPr>
        <w:object w:dxaOrig="1180" w:dyaOrig="380">
          <v:shape id="_x0000_i1149" type="#_x0000_t75" style="width:59.25pt;height:18.75pt" o:ole="">
            <v:imagedata r:id="rId231" o:title=""/>
          </v:shape>
          <o:OLEObject Type="Embed" ProgID="Equation.3" ShapeID="_x0000_i1149" DrawAspect="Content" ObjectID="_1378204256" r:id="rId232"/>
        </w:object>
      </w:r>
      <w:r w:rsidR="00517810">
        <w:t>.</w:t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</w:r>
      <w:r w:rsidR="00B61014">
        <w:tab/>
        <w:t>(2.1.8</w:t>
      </w:r>
      <w:r w:rsidR="00C94295">
        <w:t>.9c)</w:t>
      </w:r>
    </w:p>
    <w:p w:rsidR="00D55001" w:rsidRDefault="00D55001" w:rsidP="00D55001">
      <w:r>
        <w:t>The flux equation uses two additional coefficients,</w:t>
      </w:r>
    </w:p>
    <w:p w:rsidR="00D55001" w:rsidRPr="00AB29F6" w:rsidRDefault="00AB29F6" w:rsidP="00AB29F6">
      <w:pPr>
        <w:jc w:val="right"/>
      </w:pPr>
      <w:r w:rsidRPr="00D55001">
        <w:rPr>
          <w:position w:val="-32"/>
        </w:rPr>
        <w:object w:dxaOrig="5679" w:dyaOrig="760">
          <v:shape id="_x0000_i1150" type="#_x0000_t75" style="width:284.25pt;height:38.25pt" o:ole="">
            <v:imagedata r:id="rId233" o:title=""/>
          </v:shape>
          <o:OLEObject Type="Embed" ProgID="Equation.3" ShapeID="_x0000_i1150" DrawAspect="Content" ObjectID="_1378204257" r:id="rId234"/>
        </w:object>
      </w:r>
      <w:r w:rsidRPr="00AB29F6">
        <w:t>,</w:t>
      </w:r>
      <w:r w:rsidRPr="00AB29F6">
        <w:tab/>
      </w:r>
      <w:r w:rsidRPr="00AB29F6">
        <w:tab/>
      </w:r>
      <w:r w:rsidRPr="00AB29F6">
        <w:tab/>
        <w:t>(1.2.8.10)</w:t>
      </w:r>
    </w:p>
    <w:p w:rsidR="00D55001" w:rsidRDefault="00D55001" w:rsidP="00D55001">
      <w:proofErr w:type="gramStart"/>
      <w:r>
        <w:t>where</w:t>
      </w:r>
      <w:proofErr w:type="gramEnd"/>
    </w:p>
    <w:p w:rsidR="00D55001" w:rsidRPr="00AB29F6" w:rsidRDefault="00AB29F6" w:rsidP="00AB29F6">
      <w:pPr>
        <w:jc w:val="right"/>
      </w:pPr>
      <w:r w:rsidRPr="00D55001">
        <w:rPr>
          <w:position w:val="-30"/>
        </w:rPr>
        <w:object w:dxaOrig="1840" w:dyaOrig="700">
          <v:shape id="_x0000_i1151" type="#_x0000_t75" style="width:92.25pt;height:34.5pt" o:ole="">
            <v:imagedata r:id="rId235" o:title=""/>
          </v:shape>
          <o:OLEObject Type="Embed" ProgID="Equation.3" ShapeID="_x0000_i1151" DrawAspect="Content" ObjectID="_1378204258" r:id="rId236"/>
        </w:object>
      </w:r>
      <w:r w:rsidRPr="00AB29F6">
        <w:t>,</w:t>
      </w:r>
      <w:r w:rsidRPr="00AB29F6">
        <w:tab/>
      </w:r>
      <w:r w:rsidRPr="00AB29F6">
        <w:tab/>
      </w:r>
      <w:r w:rsidRPr="00AB29F6">
        <w:tab/>
      </w:r>
      <w:r w:rsidRPr="00AB29F6">
        <w:tab/>
      </w:r>
      <w:r w:rsidRPr="00AB29F6">
        <w:tab/>
      </w:r>
      <w:r w:rsidRPr="00AB29F6">
        <w:tab/>
      </w:r>
      <w:r w:rsidRPr="00AB29F6">
        <w:tab/>
      </w:r>
      <w:r w:rsidRPr="00AB29F6">
        <w:tab/>
        <w:t>(2.1.8.11a)</w:t>
      </w:r>
    </w:p>
    <w:p w:rsidR="00D55001" w:rsidRPr="00AB29F6" w:rsidRDefault="00AB29F6" w:rsidP="00AB29F6">
      <w:pPr>
        <w:jc w:val="right"/>
      </w:pPr>
      <w:r w:rsidRPr="00D55001">
        <w:rPr>
          <w:position w:val="-32"/>
        </w:rPr>
        <w:object w:dxaOrig="3739" w:dyaOrig="760">
          <v:shape id="_x0000_i1152" type="#_x0000_t75" style="width:187.5pt;height:38.25pt" o:ole="">
            <v:imagedata r:id="rId237" o:title=""/>
          </v:shape>
          <o:OLEObject Type="Embed" ProgID="Equation.3" ShapeID="_x0000_i1152" DrawAspect="Content" ObjectID="_1378204259" r:id="rId238"/>
        </w:object>
      </w:r>
      <w:r w:rsidRPr="00AB29F6">
        <w:t>,</w:t>
      </w:r>
      <w:r w:rsidRPr="00AB29F6">
        <w:tab/>
      </w:r>
      <w:r w:rsidRPr="00AB29F6">
        <w:tab/>
      </w:r>
      <w:r w:rsidRPr="00AB29F6">
        <w:tab/>
      </w:r>
      <w:r w:rsidRPr="00AB29F6">
        <w:tab/>
      </w:r>
      <w:r w:rsidRPr="00AB29F6">
        <w:tab/>
        <w:t>(2.1.8.11b)</w:t>
      </w:r>
    </w:p>
    <w:p w:rsidR="0073729F" w:rsidRDefault="0073729F" w:rsidP="0073729F">
      <w:r>
        <w:t xml:space="preserve">Converting these </w:t>
      </w:r>
      <w:proofErr w:type="spellStart"/>
      <w:r>
        <w:t>to</w:t>
      </w:r>
      <w:proofErr w:type="spellEnd"/>
      <w:r>
        <w:t xml:space="preserve"> </w:t>
      </w:r>
      <w:r w:rsidRPr="007C5864">
        <w:rPr>
          <w:position w:val="-14"/>
        </w:rPr>
        <w:object w:dxaOrig="340" w:dyaOrig="400">
          <v:shape id="_x0000_i1153" type="#_x0000_t75" style="width:18pt;height:20.25pt" o:ole="">
            <v:imagedata r:id="rId202" o:title=""/>
          </v:shape>
          <o:OLEObject Type="Embed" ProgID="Equation.3" ShapeID="_x0000_i1153" DrawAspect="Content" ObjectID="_1378204260" r:id="rId239"/>
        </w:object>
      </w:r>
      <w:r>
        <w:t xml:space="preserve"> gives</w:t>
      </w:r>
    </w:p>
    <w:p w:rsidR="0073729F" w:rsidRPr="00AB29F6" w:rsidRDefault="0073729F" w:rsidP="00AB29F6">
      <w:pPr>
        <w:jc w:val="right"/>
      </w:pPr>
      <w:r w:rsidRPr="00D55001">
        <w:rPr>
          <w:position w:val="-30"/>
        </w:rPr>
        <w:object w:dxaOrig="1980" w:dyaOrig="680">
          <v:shape id="_x0000_i1154" type="#_x0000_t75" style="width:99.75pt;height:33.75pt" o:ole="">
            <v:imagedata r:id="rId240" o:title=""/>
          </v:shape>
          <o:OLEObject Type="Embed" ProgID="Equation.3" ShapeID="_x0000_i1154" DrawAspect="Content" ObjectID="_1378204261" r:id="rId241"/>
        </w:object>
      </w:r>
      <w:r w:rsidR="00AB29F6" w:rsidRPr="00AB29F6">
        <w:t>,</w:t>
      </w:r>
      <w:r w:rsidR="00AB29F6" w:rsidRPr="00AB29F6">
        <w:tab/>
      </w:r>
      <w:r w:rsidR="00AB29F6" w:rsidRPr="00AB29F6">
        <w:tab/>
      </w:r>
      <w:r w:rsidR="00AB29F6">
        <w:tab/>
      </w:r>
      <w:r w:rsidR="00AB29F6" w:rsidRPr="00AB29F6">
        <w:tab/>
      </w:r>
      <w:r w:rsid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  <w:t>(2.1.8.12a)</w:t>
      </w:r>
    </w:p>
    <w:p w:rsidR="0073729F" w:rsidRPr="00AB29F6" w:rsidRDefault="00326D7F" w:rsidP="00AB29F6">
      <w:pPr>
        <w:jc w:val="right"/>
      </w:pPr>
      <w:r w:rsidRPr="00D55001">
        <w:rPr>
          <w:position w:val="-32"/>
        </w:rPr>
        <w:object w:dxaOrig="3379" w:dyaOrig="760">
          <v:shape id="_x0000_i1155" type="#_x0000_t75" style="width:168.75pt;height:38.25pt" o:ole="">
            <v:imagedata r:id="rId242" o:title=""/>
          </v:shape>
          <o:OLEObject Type="Embed" ProgID="Equation.3" ShapeID="_x0000_i1155" DrawAspect="Content" ObjectID="_1378204262" r:id="rId243"/>
        </w:object>
      </w:r>
      <w:r w:rsidR="00AB29F6" w:rsidRPr="00AB29F6">
        <w:t>.</w:t>
      </w:r>
      <w:r w:rsidR="00AB29F6" w:rsidRPr="00AB29F6">
        <w:tab/>
      </w:r>
      <w:r w:rsidR="00AB29F6" w:rsidRPr="00AB29F6">
        <w:tab/>
      </w:r>
      <w:r w:rsid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  <w:t>(2.1.8.12b)</w:t>
      </w:r>
    </w:p>
    <w:p w:rsidR="0073729F" w:rsidRDefault="0073729F" w:rsidP="00D55001"/>
    <w:p w:rsidR="00032A1F" w:rsidRDefault="00B61014" w:rsidP="00B61014">
      <w:pPr>
        <w:pStyle w:val="Heading3"/>
      </w:pPr>
      <w:r>
        <w:t>2.1.9</w:t>
      </w:r>
      <w:r w:rsidR="00032A1F">
        <w:t xml:space="preserve"> Definition of the parallel flow moments</w:t>
      </w:r>
    </w:p>
    <w:p w:rsidR="00AB29F6" w:rsidRDefault="00AB29F6" w:rsidP="00DF39E3">
      <w:r>
        <w:t xml:space="preserve">In the </w:t>
      </w:r>
      <w:r w:rsidR="00032A1F">
        <w:t xml:space="preserve">MBT </w:t>
      </w:r>
      <w:r>
        <w:t xml:space="preserve">approach the parallel flow moments are defined as </w:t>
      </w:r>
    </w:p>
    <w:p w:rsidR="00032A1F" w:rsidRPr="00AB29F6" w:rsidRDefault="006F2A76" w:rsidP="00AB29F6">
      <w:pPr>
        <w:jc w:val="right"/>
      </w:pPr>
      <w:r w:rsidRPr="006F2A76">
        <w:rPr>
          <w:position w:val="-30"/>
        </w:rPr>
        <w:object w:dxaOrig="2100" w:dyaOrig="680">
          <v:shape id="_x0000_i1156" type="#_x0000_t75" style="width:105pt;height:33.75pt" o:ole="">
            <v:imagedata r:id="rId244" o:title=""/>
          </v:shape>
          <o:OLEObject Type="Embed" ProgID="Equation.3" ShapeID="_x0000_i1156" DrawAspect="Content" ObjectID="_1378204263" r:id="rId245"/>
        </w:object>
      </w:r>
      <w:r w:rsidR="00AB29F6" w:rsidRPr="00AB29F6">
        <w:t>.</w:t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  <w:t>(2.1.9.1)</w:t>
      </w:r>
    </w:p>
    <w:p w:rsidR="00AB29F6" w:rsidRDefault="00AB29F6" w:rsidP="00DF39E3">
      <w:r>
        <w:t>In the SN approach the following definition is used.</w:t>
      </w:r>
    </w:p>
    <w:p w:rsidR="00032A1F" w:rsidRPr="00AB29F6" w:rsidRDefault="006F2A76" w:rsidP="00AB29F6">
      <w:pPr>
        <w:jc w:val="right"/>
      </w:pPr>
      <w:r w:rsidRPr="006F2A76">
        <w:rPr>
          <w:position w:val="-30"/>
        </w:rPr>
        <w:object w:dxaOrig="2140" w:dyaOrig="720">
          <v:shape id="_x0000_i1157" type="#_x0000_t75" style="width:107.25pt;height:36.75pt" o:ole="">
            <v:imagedata r:id="rId246" o:title=""/>
          </v:shape>
          <o:OLEObject Type="Embed" ProgID="Equation.3" ShapeID="_x0000_i1157" DrawAspect="Content" ObjectID="_1378204264" r:id="rId247"/>
        </w:object>
      </w:r>
      <w:r w:rsidR="00AB29F6" w:rsidRPr="00AB29F6">
        <w:t>.</w:t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  <w:t>(2.1.9.2)</w:t>
      </w:r>
    </w:p>
    <w:p w:rsidR="006F2A76" w:rsidRDefault="00AB29F6" w:rsidP="00DF39E3">
      <w:r>
        <w:t>The flow moments are then simply related as</w:t>
      </w:r>
    </w:p>
    <w:p w:rsidR="006F2A76" w:rsidRPr="00AB29F6" w:rsidRDefault="006F2A76" w:rsidP="00AB29F6">
      <w:pPr>
        <w:jc w:val="right"/>
      </w:pPr>
      <w:r w:rsidRPr="006F2A76">
        <w:rPr>
          <w:position w:val="-32"/>
        </w:rPr>
        <w:object w:dxaOrig="980" w:dyaOrig="740">
          <v:shape id="_x0000_i1158" type="#_x0000_t75" style="width:48.75pt;height:37.5pt" o:ole="">
            <v:imagedata r:id="rId248" o:title=""/>
          </v:shape>
          <o:OLEObject Type="Embed" ProgID="Equation.3" ShapeID="_x0000_i1158" DrawAspect="Content" ObjectID="_1378204265" r:id="rId249"/>
        </w:object>
      </w:r>
      <w:r w:rsidR="00AB29F6" w:rsidRPr="00AB29F6">
        <w:t>.</w:t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</w:r>
      <w:r w:rsidR="00AB29F6" w:rsidRPr="00AB29F6">
        <w:tab/>
        <w:t>(2.1.9.3)</w:t>
      </w:r>
    </w:p>
    <w:p w:rsidR="00503BA9" w:rsidRDefault="00015738" w:rsidP="00DF39E3">
      <w:pPr>
        <w:pStyle w:val="Heading2"/>
      </w:pPr>
      <w:r>
        <w:t>2.2 Flow equations</w:t>
      </w:r>
    </w:p>
    <w:p w:rsidR="00E31B12" w:rsidRPr="00E31B12" w:rsidRDefault="00E31B12" w:rsidP="00DF39E3">
      <w:r>
        <w:t>Nominally there are three different flow equations to be considered.</w:t>
      </w:r>
    </w:p>
    <w:p w:rsidR="00015738" w:rsidRDefault="00015738" w:rsidP="00DF39E3">
      <w:pPr>
        <w:pStyle w:val="Heading3"/>
      </w:pPr>
      <w:r>
        <w:t>2.2.1 SN Flow Equation</w:t>
      </w:r>
    </w:p>
    <w:p w:rsidR="00015738" w:rsidRPr="00E31B12" w:rsidRDefault="00015738" w:rsidP="00DF39E3">
      <w:pPr>
        <w:rPr>
          <w:vertAlign w:val="subscript"/>
        </w:rPr>
      </w:pPr>
      <w:r>
        <w:t>In the SN formulation,</w:t>
      </w:r>
      <w:r w:rsidR="00E31B12">
        <w:t xml:space="preserve"> the flow equation is written for j=0</w:t>
      </w:r>
      <w:proofErr w:type="gramStart"/>
      <w:r w:rsidR="00E31B12">
        <w:t>,1</w:t>
      </w:r>
      <w:proofErr w:type="gramEnd"/>
      <w:r w:rsidR="00E31B12">
        <w:t>,...,</w:t>
      </w:r>
      <w:proofErr w:type="spellStart"/>
      <w:r w:rsidR="00E31B12">
        <w:t>j</w:t>
      </w:r>
      <w:r w:rsidR="00E31B12">
        <w:rPr>
          <w:vertAlign w:val="subscript"/>
        </w:rPr>
        <w:t>max</w:t>
      </w:r>
      <w:proofErr w:type="spellEnd"/>
    </w:p>
    <w:p w:rsidR="00015738" w:rsidRPr="00231DF9" w:rsidRDefault="00231DF9" w:rsidP="00231DF9">
      <w:pPr>
        <w:jc w:val="right"/>
      </w:pPr>
      <w:r w:rsidRPr="00231DF9">
        <w:rPr>
          <w:position w:val="-38"/>
        </w:rPr>
        <w:object w:dxaOrig="8280" w:dyaOrig="859">
          <v:shape id="_x0000_i1159" type="#_x0000_t75" style="width:389.25pt;height:40.5pt" o:ole="">
            <v:imagedata r:id="rId250" o:title=""/>
          </v:shape>
          <o:OLEObject Type="Embed" ProgID="Equation.3" ShapeID="_x0000_i1159" DrawAspect="Content" ObjectID="_1378204266" r:id="rId251"/>
        </w:object>
      </w:r>
      <w:r w:rsidR="00E31B12" w:rsidRPr="00231DF9">
        <w:t>,</w:t>
      </w:r>
      <w:r>
        <w:t xml:space="preserve">      </w:t>
      </w:r>
      <w:r w:rsidR="00E31B12" w:rsidRPr="00231DF9">
        <w:t xml:space="preserve"> (2.2.1.1</w:t>
      </w:r>
      <w:r w:rsidR="004126BB" w:rsidRPr="00231DF9">
        <w:t>)</w:t>
      </w:r>
    </w:p>
    <w:p w:rsidR="00E31B12" w:rsidRPr="00E31B12" w:rsidRDefault="00E31B12" w:rsidP="00DF39E3">
      <w:proofErr w:type="gramStart"/>
      <w:r>
        <w:t>where</w:t>
      </w:r>
      <w:proofErr w:type="gramEnd"/>
      <w:r>
        <w:t xml:space="preserve"> </w:t>
      </w:r>
      <w:proofErr w:type="spellStart"/>
      <w:r>
        <w:t>j</w:t>
      </w:r>
      <w:r>
        <w:rPr>
          <w:vertAlign w:val="subscript"/>
        </w:rPr>
        <w:t>max</w:t>
      </w:r>
      <w:proofErr w:type="spellEnd"/>
      <w:r>
        <w:t xml:space="preserve"> is the truncation order for the </w:t>
      </w:r>
      <w:proofErr w:type="spellStart"/>
      <w:r>
        <w:t>Sonine</w:t>
      </w:r>
      <w:proofErr w:type="spellEnd"/>
      <w:r>
        <w:t xml:space="preserve"> polynomials.  Using equations 2.1.2.3</w:t>
      </w:r>
      <w:r w:rsidR="00D466A4">
        <w:t>, 2.1.7.2 and</w:t>
      </w:r>
      <w:r>
        <w:t xml:space="preserve"> 2.1.7.6 we can write 2.2.1.1 as</w:t>
      </w:r>
    </w:p>
    <w:p w:rsidR="004126BB" w:rsidRDefault="00231DF9" w:rsidP="00231DF9">
      <w:pPr>
        <w:jc w:val="right"/>
      </w:pPr>
      <w:r w:rsidRPr="00231DF9">
        <w:rPr>
          <w:position w:val="-90"/>
        </w:rPr>
        <w:object w:dxaOrig="7220" w:dyaOrig="1920">
          <v:shape id="_x0000_i1160" type="#_x0000_t75" style="width:361.5pt;height:96pt" o:ole="">
            <v:imagedata r:id="rId252" o:title=""/>
          </v:shape>
          <o:OLEObject Type="Embed" ProgID="Equation.3" ShapeID="_x0000_i1160" DrawAspect="Content" ObjectID="_1378204267" r:id="rId253"/>
        </w:object>
      </w:r>
      <w:r w:rsidR="00D466A4">
        <w:t>.</w:t>
      </w:r>
      <w:r w:rsidR="00032A1F">
        <w:tab/>
      </w:r>
      <w:r w:rsidR="00D466A4">
        <w:t>(2.2.1.2)</w:t>
      </w:r>
    </w:p>
    <w:p w:rsidR="001032AE" w:rsidRDefault="001032AE" w:rsidP="00DF39E3">
      <w:r>
        <w:t xml:space="preserve">If the reference magnetic field strength is given as </w:t>
      </w:r>
      <w:r w:rsidRPr="001032AE">
        <w:rPr>
          <w:position w:val="-16"/>
        </w:rPr>
        <w:object w:dxaOrig="1200" w:dyaOrig="499">
          <v:shape id="_x0000_i1161" type="#_x0000_t75" style="width:60pt;height:25.5pt" o:ole="">
            <v:imagedata r:id="rId254" o:title=""/>
          </v:shape>
          <o:OLEObject Type="Embed" ProgID="Equation.3" ShapeID="_x0000_i1161" DrawAspect="Content" ObjectID="_1378204268" r:id="rId255"/>
        </w:object>
      </w:r>
      <w:r>
        <w:t xml:space="preserve"> the flow equation can be written as</w:t>
      </w:r>
    </w:p>
    <w:p w:rsidR="001032AE" w:rsidRDefault="00231DF9" w:rsidP="00DF39E3">
      <w:pPr>
        <w:pStyle w:val="NoSpacing"/>
      </w:pPr>
      <w:r w:rsidRPr="00231DF9">
        <w:rPr>
          <w:position w:val="-82"/>
        </w:rPr>
        <w:object w:dxaOrig="6200" w:dyaOrig="1760">
          <v:shape id="_x0000_i1162" type="#_x0000_t75" style="width:310.5pt;height:88.5pt" o:ole="">
            <v:imagedata r:id="rId256" o:title=""/>
          </v:shape>
          <o:OLEObject Type="Embed" ProgID="Equation.3" ShapeID="_x0000_i1162" DrawAspect="Content" ObjectID="_1378204269" r:id="rId257"/>
        </w:object>
      </w:r>
      <w:r w:rsidR="001032AE">
        <w:t>.</w:t>
      </w:r>
      <w:r w:rsidR="001032AE">
        <w:tab/>
      </w:r>
      <w:r w:rsidR="001032AE">
        <w:tab/>
        <w:t>(2.2.1.3)</w:t>
      </w:r>
    </w:p>
    <w:p w:rsidR="001032AE" w:rsidRDefault="001032AE" w:rsidP="00DF39E3"/>
    <w:p w:rsidR="00032A1F" w:rsidRDefault="00032A1F" w:rsidP="00DF39E3">
      <w:pPr>
        <w:pStyle w:val="Heading3"/>
      </w:pPr>
      <w:r>
        <w:lastRenderedPageBreak/>
        <w:t>2.2.2 MBT flow equation</w:t>
      </w:r>
    </w:p>
    <w:p w:rsidR="00032A1F" w:rsidRPr="00032A1F" w:rsidRDefault="00032A1F" w:rsidP="00DF39E3">
      <w:r>
        <w:t>In the MBT formulation the flow equation is given for j=0</w:t>
      </w:r>
      <w:proofErr w:type="gramStart"/>
      <w:r>
        <w:t>,1</w:t>
      </w:r>
      <w:proofErr w:type="gramEnd"/>
      <w:r>
        <w:t>,...,</w:t>
      </w:r>
      <w:proofErr w:type="spellStart"/>
      <w:r>
        <w:t>j</w:t>
      </w:r>
      <w:r>
        <w:rPr>
          <w:vertAlign w:val="subscript"/>
        </w:rPr>
        <w:t>max</w:t>
      </w:r>
      <w:proofErr w:type="spellEnd"/>
    </w:p>
    <w:p w:rsidR="00032A1F" w:rsidRDefault="00231DF9" w:rsidP="00231DF9">
      <w:pPr>
        <w:jc w:val="right"/>
      </w:pPr>
      <w:r w:rsidRPr="00231DF9">
        <w:rPr>
          <w:position w:val="-90"/>
        </w:rPr>
        <w:object w:dxaOrig="9360" w:dyaOrig="1920">
          <v:shape id="_x0000_i1163" type="#_x0000_t75" style="width:388.5pt;height:79.5pt" o:ole="">
            <v:imagedata r:id="rId258" o:title=""/>
          </v:shape>
          <o:OLEObject Type="Embed" ProgID="Equation.3" ShapeID="_x0000_i1163" DrawAspect="Content" ObjectID="_1378204270" r:id="rId259"/>
        </w:object>
      </w:r>
      <w:r>
        <w:t>.          (2.2.2.1)</w:t>
      </w:r>
    </w:p>
    <w:p w:rsidR="001032AE" w:rsidRDefault="001032AE" w:rsidP="00DF39E3">
      <w:r>
        <w:t>Using equations XX and XX we can write</w:t>
      </w:r>
    </w:p>
    <w:p w:rsidR="00DA487A" w:rsidRPr="00231DF9" w:rsidRDefault="00231DF9" w:rsidP="00231DF9">
      <w:pPr>
        <w:jc w:val="right"/>
      </w:pPr>
      <w:r w:rsidRPr="002A0B20">
        <w:rPr>
          <w:position w:val="-66"/>
        </w:rPr>
        <w:object w:dxaOrig="8559" w:dyaOrig="1440">
          <v:shape id="_x0000_i1164" type="#_x0000_t75" style="width:399.75pt;height:67.5pt" o:ole="">
            <v:imagedata r:id="rId260" o:title=""/>
          </v:shape>
          <o:OLEObject Type="Embed" ProgID="Equation.3" ShapeID="_x0000_i1164" DrawAspect="Content" ObjectID="_1378204271" r:id="rId261"/>
        </w:object>
      </w:r>
      <w:r w:rsidRPr="00231DF9">
        <w:t>.</w:t>
      </w:r>
      <w:r>
        <w:t xml:space="preserve">    </w:t>
      </w:r>
      <w:r w:rsidRPr="00231DF9">
        <w:t xml:space="preserve"> (2.2.2.2)</w:t>
      </w:r>
    </w:p>
    <w:p w:rsidR="00AC4516" w:rsidRDefault="00AC4516" w:rsidP="00DF39E3">
      <w:r>
        <w:t xml:space="preserve">Or, if reference magnetic field strength is given as </w:t>
      </w:r>
      <w:r w:rsidRPr="001032AE">
        <w:rPr>
          <w:position w:val="-16"/>
        </w:rPr>
        <w:object w:dxaOrig="1200" w:dyaOrig="499">
          <v:shape id="_x0000_i1165" type="#_x0000_t75" style="width:60pt;height:25.5pt" o:ole="">
            <v:imagedata r:id="rId254" o:title=""/>
          </v:shape>
          <o:OLEObject Type="Embed" ProgID="Equation.3" ShapeID="_x0000_i1165" DrawAspect="Content" ObjectID="_1378204272" r:id="rId262"/>
        </w:object>
      </w:r>
      <w:r>
        <w:t xml:space="preserve"> then </w:t>
      </w:r>
    </w:p>
    <w:p w:rsidR="00AC4516" w:rsidRPr="00231DF9" w:rsidRDefault="00231DF9" w:rsidP="00231DF9">
      <w:pPr>
        <w:jc w:val="right"/>
      </w:pPr>
      <w:r w:rsidRPr="002A0B20">
        <w:rPr>
          <w:position w:val="-60"/>
        </w:rPr>
        <w:object w:dxaOrig="7780" w:dyaOrig="1320">
          <v:shape id="_x0000_i1166" type="#_x0000_t75" style="width:389.25pt;height:66pt" o:ole="">
            <v:imagedata r:id="rId263" o:title=""/>
          </v:shape>
          <o:OLEObject Type="Embed" ProgID="Equation.3" ShapeID="_x0000_i1166" DrawAspect="Content" ObjectID="_1378204273" r:id="rId264"/>
        </w:object>
      </w:r>
      <w:r w:rsidRPr="00231DF9">
        <w:t>.          (2.2.2.3)</w:t>
      </w:r>
    </w:p>
    <w:p w:rsidR="00AC4516" w:rsidRDefault="00AC4516" w:rsidP="00DF39E3">
      <w:pPr>
        <w:pStyle w:val="Heading3"/>
      </w:pPr>
      <w:r>
        <w:t>2.2.3 Taguchi Flow Equation</w:t>
      </w:r>
    </w:p>
    <w:p w:rsidR="00C12DCE" w:rsidRPr="00C12DCE" w:rsidRDefault="00C12DCE" w:rsidP="00C12DCE">
      <w:r>
        <w:t>The T flow equation given for j=0</w:t>
      </w:r>
      <w:proofErr w:type="gramStart"/>
      <w:r>
        <w:t>,1</w:t>
      </w:r>
      <w:proofErr w:type="gramEnd"/>
      <w:r>
        <w:t>,...,</w:t>
      </w:r>
      <w:proofErr w:type="spellStart"/>
      <w:r>
        <w:t>j</w:t>
      </w:r>
      <w:r>
        <w:rPr>
          <w:vertAlign w:val="subscript"/>
        </w:rPr>
        <w:t>max</w:t>
      </w:r>
      <w:proofErr w:type="spellEnd"/>
      <w:r>
        <w:t xml:space="preserve"> as</w:t>
      </w:r>
    </w:p>
    <w:p w:rsidR="00AC4516" w:rsidRDefault="009B6DF6" w:rsidP="00C12DCE">
      <w:pPr>
        <w:jc w:val="right"/>
      </w:pPr>
      <w:r w:rsidRPr="00C12DCE">
        <w:rPr>
          <w:position w:val="-42"/>
        </w:rPr>
        <w:object w:dxaOrig="9820" w:dyaOrig="900">
          <v:shape id="_x0000_i1167" type="#_x0000_t75" style="width:411.75pt;height:37.5pt" o:ole="">
            <v:imagedata r:id="rId265" o:title=""/>
          </v:shape>
          <o:OLEObject Type="Embed" ProgID="Equation.3" ShapeID="_x0000_i1167" DrawAspect="Content" ObjectID="_1378204274" r:id="rId266"/>
        </w:object>
      </w:r>
      <w:r w:rsidR="00C12DCE">
        <w:t>.   (2.2.3.1)</w:t>
      </w:r>
    </w:p>
    <w:p w:rsidR="00517810" w:rsidRDefault="00517810" w:rsidP="00DF39E3">
      <w:r>
        <w:t>Using equations XX and XX</w:t>
      </w:r>
      <w:r w:rsidR="00C10A5A">
        <w:t>, and changing the index of the second summation from m to l</w:t>
      </w:r>
    </w:p>
    <w:p w:rsidR="00C12DCE" w:rsidRPr="00C12DCE" w:rsidRDefault="00C12DCE" w:rsidP="00C12DCE">
      <w:pPr>
        <w:jc w:val="right"/>
      </w:pPr>
      <w:r w:rsidRPr="009D4ADE">
        <w:rPr>
          <w:position w:val="-68"/>
        </w:rPr>
        <w:object w:dxaOrig="9780" w:dyaOrig="1480">
          <v:shape id="_x0000_i1168" type="#_x0000_t75" style="width:411.75pt;height:63pt" o:ole="">
            <v:imagedata r:id="rId267" o:title=""/>
          </v:shape>
          <o:OLEObject Type="Embed" ProgID="Equation.3" ShapeID="_x0000_i1168" DrawAspect="Content" ObjectID="_1378204275" r:id="rId268"/>
        </w:object>
      </w:r>
      <w:r w:rsidRPr="00C12DCE">
        <w:t>.  (2.2.3.2)</w:t>
      </w:r>
    </w:p>
    <w:p w:rsidR="00517810" w:rsidRDefault="00C10A5A" w:rsidP="00DF39E3">
      <w:r w:rsidRPr="00C10A5A">
        <w:t>This is now very similar to the MBT flow equation except for the first term in brackets and the sign of the last term on the RHS.</w:t>
      </w:r>
      <w:r>
        <w:t xml:space="preserve">  The first integral can be evaluated directly using the </w:t>
      </w:r>
      <w:proofErr w:type="spellStart"/>
      <w:r>
        <w:t>orthogonality</w:t>
      </w:r>
      <w:proofErr w:type="spellEnd"/>
      <w:r>
        <w:t xml:space="preserve"> condition o</w:t>
      </w:r>
      <w:r w:rsidR="009B6DF6">
        <w:t xml:space="preserve">f the </w:t>
      </w:r>
      <w:proofErr w:type="spellStart"/>
      <w:r w:rsidR="009B6DF6">
        <w:t>Sonine</w:t>
      </w:r>
      <w:proofErr w:type="spellEnd"/>
      <w:r w:rsidR="009B6DF6">
        <w:t xml:space="preserve"> polynomials (Eq. 2.1.5.6</w:t>
      </w:r>
      <w:r>
        <w:t>)</w:t>
      </w:r>
    </w:p>
    <w:p w:rsidR="00C10A5A" w:rsidRPr="009B6DF6" w:rsidRDefault="009B6DF6" w:rsidP="00DF39E3">
      <w:pPr>
        <w:pStyle w:val="NoSpacing"/>
      </w:pPr>
      <w:r w:rsidRPr="009B6DF6">
        <w:rPr>
          <w:position w:val="-32"/>
        </w:rPr>
        <w:object w:dxaOrig="5480" w:dyaOrig="760">
          <v:shape id="_x0000_i1169" type="#_x0000_t75" style="width:273.75pt;height:38.25pt" o:ole="">
            <v:imagedata r:id="rId269" o:title=""/>
          </v:shape>
          <o:OLEObject Type="Embed" ProgID="Equation.3" ShapeID="_x0000_i1169" DrawAspect="Content" ObjectID="_1378204276" r:id="rId270"/>
        </w:object>
      </w:r>
      <w:r w:rsidRPr="009B6DF6">
        <w:t>,</w:t>
      </w:r>
      <w:r w:rsidRPr="009B6DF6">
        <w:tab/>
      </w:r>
      <w:r w:rsidRPr="009B6DF6">
        <w:tab/>
      </w:r>
      <w:r w:rsidRPr="009B6DF6">
        <w:tab/>
      </w:r>
      <w:r>
        <w:t xml:space="preserve">           </w:t>
      </w:r>
      <w:r w:rsidRPr="009B6DF6">
        <w:t>(2.2.3.3</w:t>
      </w:r>
      <w:r w:rsidR="009D4ADE" w:rsidRPr="009B6DF6">
        <w:t>)</w:t>
      </w:r>
    </w:p>
    <w:p w:rsidR="009D4ADE" w:rsidRDefault="009D4ADE" w:rsidP="00DF39E3">
      <w:r>
        <w:t>And we can write</w:t>
      </w:r>
    </w:p>
    <w:p w:rsidR="009D4ADE" w:rsidRDefault="009B6DF6" w:rsidP="00DF39E3">
      <w:pPr>
        <w:pStyle w:val="NoSpacing"/>
      </w:pPr>
      <w:r w:rsidRPr="000B19BD">
        <w:rPr>
          <w:position w:val="-68"/>
        </w:rPr>
        <w:object w:dxaOrig="8880" w:dyaOrig="1480">
          <v:shape id="_x0000_i1170" type="#_x0000_t75" style="width:384.75pt;height:63.75pt" o:ole="">
            <v:imagedata r:id="rId271" o:title=""/>
          </v:shape>
          <o:OLEObject Type="Embed" ProgID="Equation.3" ShapeID="_x0000_i1170" DrawAspect="Content" ObjectID="_1378204277" r:id="rId272"/>
        </w:object>
      </w:r>
      <w:r w:rsidR="009D4ADE">
        <w:t>.</w:t>
      </w:r>
      <w:r>
        <w:t xml:space="preserve">  (2.2.3.4)</w:t>
      </w:r>
    </w:p>
    <w:p w:rsidR="009D4ADE" w:rsidRPr="009D4ADE" w:rsidRDefault="009D4ADE" w:rsidP="00DF39E3">
      <w:r w:rsidRPr="00DF39E3">
        <w:t xml:space="preserve">Now the only difference is in the sign of the last term.  After talking to </w:t>
      </w:r>
      <w:proofErr w:type="spellStart"/>
      <w:r w:rsidRPr="00DF39E3">
        <w:t>Beidler</w:t>
      </w:r>
      <w:proofErr w:type="spellEnd"/>
      <w:r w:rsidRPr="00DF39E3">
        <w:t xml:space="preserve">, it appears that the definition of </w:t>
      </w:r>
      <w:r w:rsidR="00DF05C2" w:rsidRPr="00104C44">
        <w:rPr>
          <w:position w:val="-12"/>
        </w:rPr>
        <w:object w:dxaOrig="380" w:dyaOrig="360">
          <v:shape id="_x0000_i1171" type="#_x0000_t75" style="width:18.75pt;height:18pt" o:ole="">
            <v:imagedata r:id="rId273" o:title=""/>
          </v:shape>
          <o:OLEObject Type="Embed" ProgID="Equation.3" ShapeID="_x0000_i1171" DrawAspect="Content" ObjectID="_1378204278" r:id="rId274"/>
        </w:object>
      </w:r>
      <w:r w:rsidR="00DF05C2">
        <w:t xml:space="preserve"> </w:t>
      </w:r>
      <w:r w:rsidRPr="00DF39E3">
        <w:t xml:space="preserve">used in their paper is not the same as used to derive the equations as printed. The </w:t>
      </w:r>
      <w:r w:rsidRPr="00DF39E3">
        <w:lastRenderedPageBreak/>
        <w:t>actual definition uses the loop voltage, which introduces another minus sign on the parallel electric field drive, so I think everything agrees XX</w:t>
      </w:r>
      <w:r>
        <w:t>.</w:t>
      </w:r>
    </w:p>
    <w:p w:rsidR="009D4ADE" w:rsidRDefault="009D4ADE" w:rsidP="00DF39E3">
      <w:pPr>
        <w:pStyle w:val="Heading2"/>
      </w:pPr>
      <w:r>
        <w:t>2.3 Flux Equations</w:t>
      </w:r>
    </w:p>
    <w:p w:rsidR="009B6DF6" w:rsidRPr="009B6DF6" w:rsidRDefault="009B6DF6" w:rsidP="009B6DF6">
      <w:r>
        <w:t>Again we nominally have three separate equations.</w:t>
      </w:r>
    </w:p>
    <w:p w:rsidR="00C10A5A" w:rsidRDefault="004E5AE3" w:rsidP="00DF39E3">
      <w:pPr>
        <w:pStyle w:val="Heading3"/>
      </w:pPr>
      <w:r>
        <w:t>2.3.1 SN Flux Equations</w:t>
      </w:r>
    </w:p>
    <w:p w:rsidR="00C94295" w:rsidRPr="00C94295" w:rsidRDefault="00C94295" w:rsidP="00C94295">
      <w:r>
        <w:t xml:space="preserve">The radial fluxes are written </w:t>
      </w:r>
      <w:r w:rsidR="000B19BD">
        <w:t>in the</w:t>
      </w:r>
      <w:r>
        <w:t xml:space="preserve"> SN formulation as</w:t>
      </w:r>
    </w:p>
    <w:p w:rsidR="00C94295" w:rsidRDefault="00333740" w:rsidP="009B6DF6">
      <w:pPr>
        <w:jc w:val="right"/>
      </w:pPr>
      <w:r w:rsidRPr="00333740">
        <w:rPr>
          <w:position w:val="-38"/>
        </w:rPr>
        <w:object w:dxaOrig="4599" w:dyaOrig="859">
          <v:shape id="_x0000_i1172" type="#_x0000_t75" style="width:230.25pt;height:43.5pt" o:ole="">
            <v:imagedata r:id="rId275" o:title=""/>
          </v:shape>
          <o:OLEObject Type="Embed" ProgID="Equation.3" ShapeID="_x0000_i1172" DrawAspect="Content" ObjectID="_1378204279" r:id="rId276"/>
        </w:object>
      </w:r>
      <w:r w:rsidR="000B19BD">
        <w:t>.</w:t>
      </w:r>
      <w:r w:rsidR="009B6DF6">
        <w:tab/>
      </w:r>
      <w:r w:rsidR="009B6DF6">
        <w:tab/>
      </w:r>
      <w:r w:rsidR="009B6DF6">
        <w:tab/>
      </w:r>
      <w:r w:rsidR="009B6DF6">
        <w:tab/>
      </w:r>
      <w:r w:rsidR="009B6DF6">
        <w:tab/>
        <w:t>(2.3.1.1)</w:t>
      </w:r>
    </w:p>
    <w:p w:rsidR="00333740" w:rsidRDefault="00333740" w:rsidP="00C94295">
      <w:proofErr w:type="gramStart"/>
      <w:r>
        <w:t>where</w:t>
      </w:r>
      <w:proofErr w:type="gramEnd"/>
      <w:r>
        <w:t xml:space="preserve"> </w:t>
      </w:r>
      <w:r w:rsidRPr="00E748C4">
        <w:rPr>
          <w:position w:val="-14"/>
        </w:rPr>
        <w:object w:dxaOrig="380" w:dyaOrig="400">
          <v:shape id="_x0000_i1173" type="#_x0000_t75" style="width:18.75pt;height:20.25pt" o:ole="">
            <v:imagedata r:id="rId277" o:title=""/>
          </v:shape>
          <o:OLEObject Type="Embed" ProgID="Equation.3" ShapeID="_x0000_i1173" DrawAspect="Content" ObjectID="_1378204280" r:id="rId278"/>
        </w:object>
      </w:r>
      <w:r>
        <w:t xml:space="preserve"> is the banana-non-axisymmetric component of the flux, and the total flux</w:t>
      </w:r>
      <w:r w:rsidR="00495B2E">
        <w:t xml:space="preserve"> is</w:t>
      </w:r>
    </w:p>
    <w:p w:rsidR="00495B2E" w:rsidRDefault="00A373DC" w:rsidP="009B6DF6">
      <w:pPr>
        <w:jc w:val="right"/>
      </w:pPr>
      <w:r w:rsidRPr="00E748C4">
        <w:rPr>
          <w:position w:val="-14"/>
        </w:rPr>
        <w:object w:dxaOrig="1520" w:dyaOrig="400">
          <v:shape id="_x0000_i1174" type="#_x0000_t75" style="width:75.75pt;height:20.25pt" o:ole="">
            <v:imagedata r:id="rId279" o:title=""/>
          </v:shape>
          <o:OLEObject Type="Embed" ProgID="Equation.3" ShapeID="_x0000_i1174" DrawAspect="Content" ObjectID="_1378204281" r:id="rId280"/>
        </w:object>
      </w:r>
      <w:r w:rsidR="00495B2E">
        <w:t>.</w:t>
      </w:r>
      <w:r w:rsidR="009B6DF6">
        <w:tab/>
      </w:r>
      <w:r w:rsidR="009B6DF6">
        <w:tab/>
      </w:r>
      <w:r w:rsidR="009B6DF6">
        <w:tab/>
      </w:r>
      <w:r w:rsidR="009B6DF6">
        <w:tab/>
      </w:r>
      <w:r w:rsidR="009B6DF6">
        <w:tab/>
        <w:t xml:space="preserve">  </w:t>
      </w:r>
      <w:r w:rsidR="009B6DF6">
        <w:tab/>
      </w:r>
      <w:r w:rsidR="009B6DF6">
        <w:tab/>
      </w:r>
      <w:r w:rsidR="009B6DF6">
        <w:tab/>
      </w:r>
      <w:r w:rsidR="009B6DF6">
        <w:tab/>
        <w:t xml:space="preserve">  (2.3.1.2)</w:t>
      </w:r>
    </w:p>
    <w:p w:rsidR="00A373DC" w:rsidRDefault="00A373DC" w:rsidP="00C94295">
      <w:r>
        <w:t>The physical fluxes are given by j=0</w:t>
      </w:r>
      <w:proofErr w:type="gramStart"/>
      <w:r>
        <w:t>,1</w:t>
      </w:r>
      <w:proofErr w:type="gramEnd"/>
      <w:r>
        <w:t xml:space="preserve"> as</w:t>
      </w:r>
    </w:p>
    <w:p w:rsidR="00A373DC" w:rsidRPr="009B6DF6" w:rsidRDefault="009B6DF6" w:rsidP="009B6DF6">
      <w:pPr>
        <w:jc w:val="right"/>
      </w:pPr>
      <w:r w:rsidRPr="009B6DF6">
        <w:rPr>
          <w:position w:val="-12"/>
        </w:rPr>
        <w:object w:dxaOrig="859" w:dyaOrig="360">
          <v:shape id="_x0000_i1175" type="#_x0000_t75" style="width:43.5pt;height:18pt" o:ole="">
            <v:imagedata r:id="rId281" o:title=""/>
          </v:shape>
          <o:OLEObject Type="Embed" ProgID="Equation.3" ShapeID="_x0000_i1175" DrawAspect="Content" ObjectID="_1378204282" r:id="rId282"/>
        </w:object>
      </w:r>
      <w:r w:rsidRPr="009B6DF6">
        <w:t>,</w:t>
      </w:r>
      <w:r w:rsidRPr="009B6DF6">
        <w:tab/>
      </w:r>
      <w:r w:rsidRPr="009B6DF6">
        <w:tab/>
      </w:r>
      <w:r w:rsidRPr="009B6DF6">
        <w:tab/>
      </w:r>
      <w:r w:rsidRPr="009B6DF6">
        <w:tab/>
      </w:r>
      <w:r>
        <w:tab/>
      </w:r>
      <w:r w:rsidRPr="009B6DF6">
        <w:tab/>
      </w:r>
      <w:r w:rsidRPr="009B6DF6">
        <w:tab/>
      </w:r>
      <w:r w:rsidRPr="009B6DF6">
        <w:tab/>
      </w:r>
      <w:r w:rsidRPr="009B6DF6">
        <w:tab/>
      </w:r>
      <w:r w:rsidRPr="009B6DF6">
        <w:tab/>
        <w:t>(2.3.1.3a)</w:t>
      </w:r>
    </w:p>
    <w:p w:rsidR="009B6DF6" w:rsidRPr="009B6DF6" w:rsidRDefault="009B6DF6" w:rsidP="009B6DF6">
      <w:pPr>
        <w:jc w:val="right"/>
      </w:pPr>
      <w:r w:rsidRPr="009B6DF6">
        <w:rPr>
          <w:position w:val="-30"/>
        </w:rPr>
        <w:object w:dxaOrig="1060" w:dyaOrig="700">
          <v:shape id="_x0000_i1176" type="#_x0000_t75" style="width:53.25pt;height:35.25pt" o:ole="">
            <v:imagedata r:id="rId283" o:title=""/>
          </v:shape>
          <o:OLEObject Type="Embed" ProgID="Equation.3" ShapeID="_x0000_i1176" DrawAspect="Content" ObjectID="_1378204283" r:id="rId284"/>
        </w:object>
      </w:r>
      <w:r w:rsidRPr="009B6DF6">
        <w:t>.</w:t>
      </w:r>
      <w:r w:rsidRPr="009B6DF6">
        <w:tab/>
      </w:r>
      <w:r w:rsidRPr="009B6DF6">
        <w:tab/>
      </w:r>
      <w:r>
        <w:tab/>
      </w:r>
      <w:r>
        <w:tab/>
      </w:r>
      <w:r>
        <w:tab/>
      </w:r>
      <w:r w:rsidRPr="009B6DF6">
        <w:tab/>
      </w:r>
      <w:r w:rsidRPr="009B6DF6">
        <w:tab/>
      </w:r>
      <w:r w:rsidRPr="009B6DF6">
        <w:tab/>
      </w:r>
      <w:r w:rsidRPr="009B6DF6">
        <w:tab/>
      </w:r>
      <w:r w:rsidRPr="009B6DF6">
        <w:tab/>
        <w:t>(2.3.1.3b)</w:t>
      </w:r>
    </w:p>
    <w:p w:rsidR="00333740" w:rsidRDefault="000B19BD" w:rsidP="00333740">
      <w:r>
        <w:t>Substituting the coefficients and forces gives</w:t>
      </w:r>
    </w:p>
    <w:p w:rsidR="000B19BD" w:rsidRPr="009B6DF6" w:rsidRDefault="009B6DF6" w:rsidP="009B6DF6">
      <w:pPr>
        <w:jc w:val="right"/>
      </w:pPr>
      <w:r w:rsidRPr="00BA37C6">
        <w:rPr>
          <w:position w:val="-38"/>
        </w:rPr>
        <w:object w:dxaOrig="6680" w:dyaOrig="880">
          <v:shape id="_x0000_i1177" type="#_x0000_t75" style="width:333.75pt;height:44.25pt" o:ole="">
            <v:imagedata r:id="rId285" o:title=""/>
          </v:shape>
          <o:OLEObject Type="Embed" ProgID="Equation.3" ShapeID="_x0000_i1177" DrawAspect="Content" ObjectID="_1378204284" r:id="rId286"/>
        </w:object>
      </w:r>
      <w:r w:rsidRPr="009B6DF6">
        <w:t>,</w:t>
      </w:r>
      <w:r w:rsidRPr="009B6DF6">
        <w:tab/>
      </w:r>
      <w:r w:rsidRPr="009B6DF6">
        <w:tab/>
        <w:t>(2.3.1.4)</w:t>
      </w:r>
    </w:p>
    <w:p w:rsidR="00333740" w:rsidRDefault="00333740" w:rsidP="00C94295">
      <w:proofErr w:type="gramStart"/>
      <w:r>
        <w:t>where</w:t>
      </w:r>
      <w:proofErr w:type="gramEnd"/>
      <w:r>
        <w:t xml:space="preserve"> I have defined</w:t>
      </w:r>
    </w:p>
    <w:p w:rsidR="00333740" w:rsidRDefault="006367E8" w:rsidP="009B6DF6">
      <w:pPr>
        <w:jc w:val="right"/>
      </w:pPr>
      <w:r w:rsidRPr="00333740">
        <w:rPr>
          <w:position w:val="-38"/>
        </w:rPr>
        <w:object w:dxaOrig="4120" w:dyaOrig="880">
          <v:shape id="_x0000_i1178" type="#_x0000_t75" style="width:206.25pt;height:44.25pt" o:ole="">
            <v:imagedata r:id="rId287" o:title=""/>
          </v:shape>
          <o:OLEObject Type="Embed" ProgID="Equation.3" ShapeID="_x0000_i1178" DrawAspect="Content" ObjectID="_1378204285" r:id="rId288"/>
        </w:object>
      </w:r>
      <w:r w:rsidR="00333740">
        <w:t>,</w:t>
      </w:r>
      <w:r w:rsidR="009B6DF6">
        <w:tab/>
      </w:r>
      <w:r w:rsidR="009B6DF6">
        <w:tab/>
      </w:r>
      <w:r w:rsidR="009B6DF6">
        <w:tab/>
      </w:r>
      <w:r w:rsidR="009B6DF6">
        <w:tab/>
      </w:r>
      <w:r w:rsidR="009B6DF6">
        <w:tab/>
      </w:r>
      <w:r w:rsidR="009B6DF6">
        <w:tab/>
        <w:t>(2.3.1.5)</w:t>
      </w:r>
    </w:p>
    <w:p w:rsidR="00333740" w:rsidRDefault="00333740" w:rsidP="00C94295">
      <w:proofErr w:type="gramStart"/>
      <w:r>
        <w:t>as</w:t>
      </w:r>
      <w:proofErr w:type="gramEnd"/>
      <w:r>
        <w:t xml:space="preserve"> a radial particle diffusion coefficient. </w:t>
      </w:r>
    </w:p>
    <w:p w:rsidR="00A373DC" w:rsidRDefault="00A373DC" w:rsidP="00C94295">
      <w:r>
        <w:t xml:space="preserve">The PS flux is written as </w:t>
      </w:r>
    </w:p>
    <w:p w:rsidR="00A373DC" w:rsidRDefault="007B34D9" w:rsidP="00A55048">
      <w:pPr>
        <w:jc w:val="right"/>
      </w:pPr>
      <w:r w:rsidRPr="00A373DC">
        <w:rPr>
          <w:position w:val="-30"/>
        </w:rPr>
        <w:object w:dxaOrig="3560" w:dyaOrig="820">
          <v:shape id="_x0000_i1179" type="#_x0000_t75" style="width:177.75pt;height:41.25pt" o:ole="">
            <v:imagedata r:id="rId289" o:title=""/>
          </v:shape>
          <o:OLEObject Type="Embed" ProgID="Equation.3" ShapeID="_x0000_i1179" DrawAspect="Content" ObjectID="_1378204286" r:id="rId290"/>
        </w:object>
      </w:r>
      <w:r w:rsidR="00A373DC">
        <w:t>.</w:t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  <w:t>(2.3.1.6)</w:t>
      </w:r>
    </w:p>
    <w:p w:rsidR="00A373DC" w:rsidRDefault="00A373DC" w:rsidP="00C94295">
      <w:r>
        <w:t xml:space="preserve">Substituting for the forces </w:t>
      </w:r>
      <w:r w:rsidR="007B34D9">
        <w:t xml:space="preserve">and </w:t>
      </w:r>
      <w:r>
        <w:t>writing just the physical fluxes gives</w:t>
      </w:r>
    </w:p>
    <w:p w:rsidR="00A373DC" w:rsidRDefault="005D310B" w:rsidP="00A55048">
      <w:pPr>
        <w:jc w:val="right"/>
      </w:pPr>
      <w:r w:rsidRPr="005D310B">
        <w:rPr>
          <w:position w:val="-48"/>
        </w:rPr>
        <w:object w:dxaOrig="4740" w:dyaOrig="1080">
          <v:shape id="_x0000_i1180" type="#_x0000_t75" style="width:237.75pt;height:54pt" o:ole="">
            <v:imagedata r:id="rId291" o:title=""/>
          </v:shape>
          <o:OLEObject Type="Embed" ProgID="Equation.3" ShapeID="_x0000_i1180" DrawAspect="Content" ObjectID="_1378204287" r:id="rId292"/>
        </w:object>
      </w:r>
      <w:r w:rsidR="007B34D9">
        <w:t>.</w:t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  <w:t>(2.3.1.7)</w:t>
      </w:r>
    </w:p>
    <w:p w:rsidR="007B34D9" w:rsidRDefault="007B34D9" w:rsidP="00C94295">
      <w:r>
        <w:t>Most of the time, however, we want the total energy flux (i.e., conductive heat flux plus convective flux).</w:t>
      </w:r>
    </w:p>
    <w:p w:rsidR="007B34D9" w:rsidRPr="00A55048" w:rsidRDefault="007B34D9" w:rsidP="00A55048">
      <w:pPr>
        <w:jc w:val="right"/>
      </w:pPr>
      <w:r w:rsidRPr="007B34D9">
        <w:rPr>
          <w:position w:val="-24"/>
        </w:rPr>
        <w:object w:dxaOrig="1680" w:dyaOrig="620">
          <v:shape id="_x0000_i1181" type="#_x0000_t75" style="width:84pt;height:31.5pt" o:ole="">
            <v:imagedata r:id="rId293" o:title=""/>
          </v:shape>
          <o:OLEObject Type="Embed" ProgID="Equation.3" ShapeID="_x0000_i1181" DrawAspect="Content" ObjectID="_1378204288" r:id="rId294"/>
        </w:object>
      </w:r>
      <w:r w:rsidR="00A55048" w:rsidRPr="00A55048">
        <w:t>,</w:t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  <w:t>(2.3</w:t>
      </w:r>
      <w:r w:rsidR="00A55048" w:rsidRPr="00A55048">
        <w:t>.1.8)</w:t>
      </w:r>
    </w:p>
    <w:p w:rsidR="007B34D9" w:rsidRDefault="007B34D9" w:rsidP="00B1268F">
      <w:r>
        <w:t>So we can write</w:t>
      </w:r>
    </w:p>
    <w:p w:rsidR="007B34D9" w:rsidRPr="00A55048" w:rsidRDefault="005D310B" w:rsidP="00A55048">
      <w:pPr>
        <w:jc w:val="right"/>
      </w:pPr>
      <w:r w:rsidRPr="005D310B">
        <w:rPr>
          <w:position w:val="-48"/>
        </w:rPr>
        <w:object w:dxaOrig="7800" w:dyaOrig="1080">
          <v:shape id="_x0000_i1182" type="#_x0000_t75" style="width:390pt;height:54pt" o:ole="">
            <v:imagedata r:id="rId295" o:title=""/>
          </v:shape>
          <o:OLEObject Type="Embed" ProgID="Equation.3" ShapeID="_x0000_i1182" DrawAspect="Content" ObjectID="_1378204289" r:id="rId296"/>
        </w:object>
      </w:r>
      <w:r w:rsidR="00A55048" w:rsidRPr="00A55048">
        <w:t>,</w:t>
      </w:r>
      <w:r w:rsidR="00A55048" w:rsidRPr="00A55048">
        <w:tab/>
      </w:r>
      <w:r w:rsidR="00A55048">
        <w:t xml:space="preserve">  (2.3</w:t>
      </w:r>
      <w:r w:rsidR="00A55048" w:rsidRPr="00A55048">
        <w:t>.1.9)</w:t>
      </w:r>
    </w:p>
    <w:p w:rsidR="00A373DC" w:rsidRDefault="00B1268F" w:rsidP="00B1268F">
      <w:proofErr w:type="gramStart"/>
      <w:r>
        <w:lastRenderedPageBreak/>
        <w:t>but</w:t>
      </w:r>
      <w:proofErr w:type="gramEnd"/>
      <w:r>
        <w:t xml:space="preserve"> we can “simplify” this (or at least remove the radial electric field dependence)  by noting</w:t>
      </w:r>
    </w:p>
    <w:p w:rsidR="00A373DC" w:rsidRPr="00A55048" w:rsidRDefault="00B1268F" w:rsidP="00A55048">
      <w:pPr>
        <w:jc w:val="right"/>
      </w:pPr>
      <w:r w:rsidRPr="00B1268F">
        <w:rPr>
          <w:position w:val="-32"/>
        </w:rPr>
        <w:object w:dxaOrig="3400" w:dyaOrig="760">
          <v:shape id="_x0000_i1183" type="#_x0000_t75" style="width:170.25pt;height:38.25pt" o:ole="">
            <v:imagedata r:id="rId297" o:title=""/>
          </v:shape>
          <o:OLEObject Type="Embed" ProgID="Equation.3" ShapeID="_x0000_i1183" DrawAspect="Content" ObjectID="_1378204290" r:id="rId298"/>
        </w:object>
      </w:r>
      <w:r w:rsidR="00A55048" w:rsidRPr="00A55048">
        <w:t>,</w:t>
      </w:r>
      <w:r w:rsidR="00A55048" w:rsidRPr="00A55048">
        <w:tab/>
      </w:r>
      <w:r w:rsidR="00A55048" w:rsidRPr="00A55048">
        <w:tab/>
      </w:r>
      <w:r w:rsidR="00A55048" w:rsidRP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  <w:t>(2.3</w:t>
      </w:r>
      <w:r w:rsidR="00A55048" w:rsidRPr="00A55048">
        <w:t>.1.10)</w:t>
      </w:r>
    </w:p>
    <w:p w:rsidR="00B1268F" w:rsidRDefault="00B1268F" w:rsidP="00C94295">
      <w:proofErr w:type="gramStart"/>
      <w:r>
        <w:t>when</w:t>
      </w:r>
      <w:proofErr w:type="gramEnd"/>
      <w:r>
        <w:t xml:space="preserve"> this is substituted the </w:t>
      </w:r>
      <w:r w:rsidRPr="00E748C4">
        <w:rPr>
          <w:position w:val="-10"/>
        </w:rPr>
        <w:object w:dxaOrig="300" w:dyaOrig="340">
          <v:shape id="_x0000_i1184" type="#_x0000_t75" style="width:15pt;height:17.25pt" o:ole="">
            <v:imagedata r:id="rId299" o:title=""/>
          </v:shape>
          <o:OLEObject Type="Embed" ProgID="Equation.3" ShapeID="_x0000_i1184" DrawAspect="Content" ObjectID="_1378204291" r:id="rId300"/>
        </w:object>
      </w:r>
      <w:r>
        <w:t xml:space="preserve"> term ends up proportional to </w:t>
      </w:r>
      <w:r w:rsidR="00A55048" w:rsidRPr="00B1268F">
        <w:rPr>
          <w:position w:val="-28"/>
        </w:rPr>
        <w:object w:dxaOrig="900" w:dyaOrig="540">
          <v:shape id="_x0000_i1185" type="#_x0000_t75" style="width:45pt;height:27pt" o:ole="">
            <v:imagedata r:id="rId301" o:title=""/>
          </v:shape>
          <o:OLEObject Type="Embed" ProgID="Equation.3" ShapeID="_x0000_i1185" DrawAspect="Content" ObjectID="_1378204292" r:id="rId302"/>
        </w:object>
      </w:r>
      <w:r>
        <w:t xml:space="preserve">, </w:t>
      </w:r>
      <w:r w:rsidR="00A55048">
        <w:t xml:space="preserve">which sums to zero </w:t>
      </w:r>
      <w:r>
        <w:t>from momentum conservation.</w:t>
      </w:r>
    </w:p>
    <w:p w:rsidR="00B1268F" w:rsidRPr="00A55048" w:rsidRDefault="00C8691C" w:rsidP="00A55048">
      <w:pPr>
        <w:jc w:val="right"/>
      </w:pPr>
      <w:r w:rsidRPr="00B1268F">
        <w:rPr>
          <w:position w:val="-46"/>
        </w:rPr>
        <w:object w:dxaOrig="7680" w:dyaOrig="1040">
          <v:shape id="_x0000_i1186" type="#_x0000_t75" style="width:383.25pt;height:52.5pt" o:ole="">
            <v:imagedata r:id="rId303" o:title=""/>
          </v:shape>
          <o:OLEObject Type="Embed" ProgID="Equation.3" ShapeID="_x0000_i1186" DrawAspect="Content" ObjectID="_1378204293" r:id="rId304"/>
        </w:object>
      </w:r>
      <w:r w:rsidR="00A55048" w:rsidRPr="00A55048">
        <w:t>,</w:t>
      </w:r>
      <w:r w:rsidR="00A55048" w:rsidRPr="00A55048">
        <w:tab/>
        <w:t>(2.</w:t>
      </w:r>
      <w:r w:rsidR="00A55048">
        <w:t>3</w:t>
      </w:r>
      <w:r w:rsidR="00A55048" w:rsidRPr="00A55048">
        <w:t>.1.11)</w:t>
      </w:r>
    </w:p>
    <w:p w:rsidR="00A373DC" w:rsidRDefault="00C8691C" w:rsidP="00C94295">
      <w:proofErr w:type="gramStart"/>
      <w:r>
        <w:t>finally</w:t>
      </w:r>
      <w:proofErr w:type="gramEnd"/>
      <w:r>
        <w:t>, using</w:t>
      </w:r>
    </w:p>
    <w:p w:rsidR="00C8691C" w:rsidRPr="00A55048" w:rsidRDefault="00C8691C" w:rsidP="00A55048">
      <w:pPr>
        <w:jc w:val="right"/>
      </w:pPr>
      <w:r w:rsidRPr="00C8691C">
        <w:rPr>
          <w:position w:val="-32"/>
        </w:rPr>
        <w:object w:dxaOrig="2040" w:dyaOrig="760">
          <v:shape id="_x0000_i1187" type="#_x0000_t75" style="width:102pt;height:38.25pt" o:ole="">
            <v:imagedata r:id="rId305" o:title=""/>
          </v:shape>
          <o:OLEObject Type="Embed" ProgID="Equation.3" ShapeID="_x0000_i1187" DrawAspect="Content" ObjectID="_1378204294" r:id="rId306"/>
        </w:object>
      </w:r>
      <w:r w:rsidR="00A55048" w:rsidRPr="00A55048">
        <w:t>,</w:t>
      </w:r>
      <w:r w:rsidR="00A55048" w:rsidRPr="00A55048">
        <w:tab/>
      </w:r>
      <w:r w:rsidR="00A55048" w:rsidRPr="00A55048">
        <w:tab/>
      </w:r>
      <w:r w:rsidR="00A55048" w:rsidRPr="00A55048">
        <w:tab/>
      </w:r>
      <w:r w:rsidR="00A55048" w:rsidRPr="00A55048">
        <w:tab/>
      </w:r>
      <w:r w:rsidR="00A55048">
        <w:tab/>
      </w:r>
      <w:r w:rsidR="00A55048">
        <w:tab/>
      </w:r>
      <w:r w:rsidR="00A55048">
        <w:tab/>
      </w:r>
      <w:r w:rsidR="00A55048">
        <w:tab/>
      </w:r>
      <w:r w:rsidR="00A55048" w:rsidRPr="00A55048">
        <w:tab/>
        <w:t>(2.</w:t>
      </w:r>
      <w:r w:rsidR="00A55048">
        <w:t>3</w:t>
      </w:r>
      <w:r w:rsidR="00A55048" w:rsidRPr="00A55048">
        <w:t>.1.12)</w:t>
      </w:r>
    </w:p>
    <w:p w:rsidR="00BA37C6" w:rsidRDefault="00BA37C6" w:rsidP="00C94295">
      <w:proofErr w:type="gramStart"/>
      <w:r>
        <w:t>we</w:t>
      </w:r>
      <w:proofErr w:type="gramEnd"/>
      <w:r>
        <w:t xml:space="preserve"> get</w:t>
      </w:r>
    </w:p>
    <w:p w:rsidR="00A373DC" w:rsidRPr="00A55048" w:rsidRDefault="00773D9F" w:rsidP="00A55048">
      <w:pPr>
        <w:jc w:val="right"/>
      </w:pPr>
      <w:r w:rsidRPr="005D310B">
        <w:rPr>
          <w:position w:val="-48"/>
        </w:rPr>
        <w:object w:dxaOrig="7280" w:dyaOrig="1080">
          <v:shape id="_x0000_i1188" type="#_x0000_t75" style="width:363.75pt;height:54pt" o:ole="">
            <v:imagedata r:id="rId307" o:title=""/>
          </v:shape>
          <o:OLEObject Type="Embed" ProgID="Equation.3" ShapeID="_x0000_i1188" DrawAspect="Content" ObjectID="_1378204295" r:id="rId308"/>
        </w:object>
      </w:r>
      <w:r w:rsidR="00A55048" w:rsidRPr="00A55048">
        <w:t>.</w:t>
      </w:r>
      <w:r w:rsidR="00A55048" w:rsidRPr="00A55048">
        <w:tab/>
        <w:t>(2.</w:t>
      </w:r>
      <w:r w:rsidR="00A55048">
        <w:t>3</w:t>
      </w:r>
      <w:r w:rsidR="00A55048" w:rsidRPr="00A55048">
        <w:t>.1.13)</w:t>
      </w:r>
    </w:p>
    <w:p w:rsidR="00A373DC" w:rsidRDefault="00BA37C6" w:rsidP="00C94295">
      <w:r>
        <w:t xml:space="preserve">Now we can look again at the banana-non-axisymmetric flux, and put in the </w:t>
      </w:r>
      <w:r w:rsidRPr="00E748C4">
        <w:rPr>
          <w:position w:val="-12"/>
        </w:rPr>
        <w:object w:dxaOrig="380" w:dyaOrig="380">
          <v:shape id="_x0000_i1189" type="#_x0000_t75" style="width:18.75pt;height:18.75pt" o:ole="">
            <v:imagedata r:id="rId309" o:title=""/>
          </v:shape>
          <o:OLEObject Type="Embed" ProgID="Equation.3" ShapeID="_x0000_i1189" DrawAspect="Content" ObjectID="_1378204296" r:id="rId310"/>
        </w:object>
      </w:r>
    </w:p>
    <w:p w:rsidR="00333740" w:rsidRDefault="00BA37C6" w:rsidP="00A55048">
      <w:pPr>
        <w:jc w:val="right"/>
      </w:pPr>
      <w:r w:rsidRPr="00BA37C6">
        <w:rPr>
          <w:position w:val="-84"/>
        </w:rPr>
        <w:object w:dxaOrig="7640" w:dyaOrig="1800">
          <v:shape id="_x0000_i1190" type="#_x0000_t75" style="width:381.75pt;height:90pt" o:ole="">
            <v:imagedata r:id="rId311" o:title=""/>
          </v:shape>
          <o:OLEObject Type="Embed" ProgID="Equation.3" ShapeID="_x0000_i1190" DrawAspect="Content" ObjectID="_1378204297" r:id="rId312"/>
        </w:object>
      </w:r>
      <w:r w:rsidR="00A55048" w:rsidRPr="00A55048">
        <w:t>,</w:t>
      </w:r>
      <w:r w:rsidR="00A55048">
        <w:t xml:space="preserve">  </w:t>
      </w:r>
      <w:r w:rsidR="00A55048">
        <w:tab/>
        <w:t>(2.3</w:t>
      </w:r>
      <w:r w:rsidR="00A55048" w:rsidRPr="00A55048">
        <w:t>.1.14)</w:t>
      </w:r>
    </w:p>
    <w:p w:rsidR="006367E8" w:rsidRDefault="006367E8" w:rsidP="00A55048">
      <w:pPr>
        <w:jc w:val="right"/>
      </w:pPr>
    </w:p>
    <w:p w:rsidR="00BA37C6" w:rsidRDefault="00BA37C6" w:rsidP="00C94295">
      <w:r>
        <w:t xml:space="preserve">Where the first two terms are just the normal </w:t>
      </w:r>
      <w:proofErr w:type="spellStart"/>
      <w:r>
        <w:t>monoenergetic</w:t>
      </w:r>
      <w:proofErr w:type="spellEnd"/>
      <w:r>
        <w:t xml:space="preserve"> contributions without momentum correction and the last term is from the PS flows. If we write the physical fluxes</w:t>
      </w:r>
      <w:r w:rsidR="00BD0C10">
        <w:t xml:space="preserve"> and add the convective component</w:t>
      </w:r>
      <w:r>
        <w:t xml:space="preserve"> we get</w:t>
      </w:r>
    </w:p>
    <w:p w:rsidR="00BA37C6" w:rsidRPr="00A55048" w:rsidRDefault="00A55048" w:rsidP="00A55048">
      <w:pPr>
        <w:jc w:val="right"/>
      </w:pPr>
      <w:r w:rsidRPr="005D310B">
        <w:rPr>
          <w:position w:val="-126"/>
        </w:rPr>
        <w:object w:dxaOrig="8919" w:dyaOrig="2640">
          <v:shape id="_x0000_i1191" type="#_x0000_t75" style="width:402pt;height:118.5pt" o:ole="">
            <v:imagedata r:id="rId313" o:title=""/>
          </v:shape>
          <o:OLEObject Type="Embed" ProgID="Equation.3" ShapeID="_x0000_i1191" DrawAspect="Content" ObjectID="_1378204298" r:id="rId314"/>
        </w:object>
      </w:r>
      <w:r w:rsidRPr="00A55048">
        <w:t xml:space="preserve">, </w:t>
      </w:r>
      <w:r>
        <w:t xml:space="preserve">   (2.3</w:t>
      </w:r>
      <w:r w:rsidRPr="00A55048">
        <w:t>.1.15)</w:t>
      </w:r>
    </w:p>
    <w:p w:rsidR="005D310B" w:rsidRDefault="005D310B" w:rsidP="00C94295">
      <w:r>
        <w:t>Now we can add on the PS flux and group all of the terms proportional to the PS factor as</w:t>
      </w:r>
    </w:p>
    <w:p w:rsidR="00A55048" w:rsidRPr="00A55048" w:rsidRDefault="00A55048" w:rsidP="00A55048">
      <w:pPr>
        <w:jc w:val="right"/>
      </w:pPr>
      <w:r w:rsidRPr="00B317C8">
        <w:rPr>
          <w:position w:val="-126"/>
        </w:rPr>
        <w:object w:dxaOrig="8840" w:dyaOrig="2640">
          <v:shape id="_x0000_i1192" type="#_x0000_t75" style="width:389.25pt;height:117pt" o:ole="">
            <v:imagedata r:id="rId315" o:title=""/>
          </v:shape>
          <o:OLEObject Type="Embed" ProgID="Equation.3" ShapeID="_x0000_i1192" DrawAspect="Content" ObjectID="_1378204299" r:id="rId316"/>
        </w:object>
      </w:r>
      <w:r>
        <w:t>, (2.3.1.16</w:t>
      </w:r>
      <w:r w:rsidRPr="00A55048">
        <w:t>)</w:t>
      </w:r>
    </w:p>
    <w:p w:rsidR="00A55048" w:rsidRDefault="00A55048" w:rsidP="00A55048">
      <w:proofErr w:type="gramStart"/>
      <w:r>
        <w:t>where</w:t>
      </w:r>
      <w:proofErr w:type="gramEnd"/>
    </w:p>
    <w:p w:rsidR="00A55048" w:rsidRPr="00A55048" w:rsidRDefault="00CE06BE" w:rsidP="00A55048">
      <w:pPr>
        <w:jc w:val="right"/>
      </w:pPr>
      <w:r w:rsidRPr="00B317C8">
        <w:rPr>
          <w:position w:val="-44"/>
        </w:rPr>
        <w:object w:dxaOrig="10900" w:dyaOrig="999">
          <v:shape id="_x0000_i1193" type="#_x0000_t75" style="width:393.75pt;height:36pt" o:ole="">
            <v:imagedata r:id="rId317" o:title=""/>
          </v:shape>
          <o:OLEObject Type="Embed" ProgID="Equation.3" ShapeID="_x0000_i1193" DrawAspect="Content" ObjectID="_1378204300" r:id="rId318"/>
        </w:object>
      </w:r>
      <w:r w:rsidR="00A55048">
        <w:rPr>
          <w:position w:val="-44"/>
        </w:rPr>
        <w:t xml:space="preserve"> </w:t>
      </w:r>
      <w:proofErr w:type="gramStart"/>
      <w:r w:rsidR="00A55048" w:rsidRPr="00A55048">
        <w:t xml:space="preserve">, </w:t>
      </w:r>
      <w:r w:rsidR="00A55048">
        <w:t xml:space="preserve"> (</w:t>
      </w:r>
      <w:proofErr w:type="gramEnd"/>
      <w:r w:rsidR="00A55048">
        <w:t>2.3.1.17</w:t>
      </w:r>
      <w:r w:rsidR="00A55048" w:rsidRPr="00A55048">
        <w:t>)</w:t>
      </w:r>
    </w:p>
    <w:p w:rsidR="005D310B" w:rsidRDefault="00A55048" w:rsidP="00A55048">
      <w:pPr>
        <w:jc w:val="left"/>
      </w:pPr>
      <w:proofErr w:type="gramStart"/>
      <w:r>
        <w:t>and</w:t>
      </w:r>
      <w:proofErr w:type="gramEnd"/>
      <w:r>
        <w:t xml:space="preserve"> </w:t>
      </w:r>
      <w:r w:rsidR="00B317C8">
        <w:t xml:space="preserve">it will be shown in section XX that this is equivalent to the </w:t>
      </w:r>
      <w:r w:rsidR="00B317C8" w:rsidRPr="00E748C4">
        <w:rPr>
          <w:position w:val="-12"/>
        </w:rPr>
        <w:object w:dxaOrig="440" w:dyaOrig="380">
          <v:shape id="_x0000_i1194" type="#_x0000_t75" style="width:21.75pt;height:18.75pt" o:ole="">
            <v:imagedata r:id="rId319" o:title=""/>
          </v:shape>
          <o:OLEObject Type="Embed" ProgID="Equation.3" ShapeID="_x0000_i1194" DrawAspect="Content" ObjectID="_1378204301" r:id="rId320"/>
        </w:object>
      </w:r>
      <w:r w:rsidR="00B317C8">
        <w:t xml:space="preserve"> used in the MBT force equation.</w:t>
      </w:r>
    </w:p>
    <w:p w:rsidR="00CE06BE" w:rsidRDefault="00ED29F8" w:rsidP="00A55048">
      <w:pPr>
        <w:jc w:val="left"/>
      </w:pPr>
      <w:r>
        <w:t xml:space="preserve">Or, again in terms of the </w:t>
      </w:r>
      <w:r w:rsidRPr="00135274">
        <w:rPr>
          <w:position w:val="-12"/>
        </w:rPr>
        <w:object w:dxaOrig="380" w:dyaOrig="380">
          <v:shape id="_x0000_i1195" type="#_x0000_t75" style="width:18.75pt;height:18.75pt" o:ole="">
            <v:imagedata r:id="rId321" o:title=""/>
          </v:shape>
          <o:OLEObject Type="Embed" ProgID="Equation.3" ShapeID="_x0000_i1195" DrawAspect="Content" ObjectID="_1378204302" r:id="rId322"/>
        </w:object>
      </w:r>
      <w:r>
        <w:t xml:space="preserve"> coefficient, </w:t>
      </w:r>
    </w:p>
    <w:p w:rsidR="00CE06BE" w:rsidRPr="00ED29F8" w:rsidRDefault="00ED29F8" w:rsidP="00ED29F8">
      <w:pPr>
        <w:jc w:val="right"/>
        <w:rPr>
          <w:position w:val="-126"/>
        </w:rPr>
      </w:pPr>
      <w:r w:rsidRPr="00ED29F8">
        <w:rPr>
          <w:position w:val="-116"/>
        </w:rPr>
        <w:object w:dxaOrig="7800" w:dyaOrig="2439">
          <v:shape id="_x0000_i1196" type="#_x0000_t75" style="width:343.5pt;height:108pt" o:ole="">
            <v:imagedata r:id="rId323" o:title=""/>
          </v:shape>
          <o:OLEObject Type="Embed" ProgID="Equation.3" ShapeID="_x0000_i1196" DrawAspect="Content" ObjectID="_1378204303" r:id="rId324"/>
        </w:object>
      </w:r>
      <w:r w:rsidRPr="00ED29F8">
        <w:t>.</w:t>
      </w:r>
      <w:r w:rsidRPr="00ED29F8">
        <w:tab/>
      </w:r>
      <w:r w:rsidRPr="00ED29F8">
        <w:tab/>
        <w:t>(2.3.1.18)</w:t>
      </w:r>
    </w:p>
    <w:p w:rsidR="006F2A76" w:rsidRDefault="006F2A76" w:rsidP="006F2A76">
      <w:pPr>
        <w:pStyle w:val="Heading3"/>
      </w:pPr>
      <w:r>
        <w:t>2.3.2 MBT Flux Equations</w:t>
      </w:r>
    </w:p>
    <w:p w:rsidR="00BA37C6" w:rsidRDefault="006F2A76" w:rsidP="00C94295">
      <w:r>
        <w:t>The MBT fluxes are written directly as the radial energy and particle fluxes as</w:t>
      </w:r>
    </w:p>
    <w:p w:rsidR="00103667" w:rsidRPr="00103667" w:rsidRDefault="00103667" w:rsidP="00103667">
      <w:pPr>
        <w:jc w:val="right"/>
      </w:pPr>
      <w:r w:rsidRPr="00617459">
        <w:rPr>
          <w:position w:val="-128"/>
        </w:rPr>
        <w:object w:dxaOrig="11520" w:dyaOrig="2760">
          <v:shape id="_x0000_i1197" type="#_x0000_t75" style="width:424.5pt;height:102pt" o:ole="">
            <v:imagedata r:id="rId325" o:title=""/>
          </v:shape>
          <o:OLEObject Type="Embed" ProgID="Equation.3" ShapeID="_x0000_i1197" DrawAspect="Content" ObjectID="_1378204304" r:id="rId326"/>
        </w:object>
      </w:r>
      <w:r w:rsidR="00A55048" w:rsidRPr="00103667">
        <w:t>, (2.3.2.1)</w:t>
      </w:r>
    </w:p>
    <w:p w:rsidR="00495A65" w:rsidRDefault="00495A65" w:rsidP="00103667">
      <w:proofErr w:type="gramStart"/>
      <w:r>
        <w:t>where</w:t>
      </w:r>
      <w:proofErr w:type="gramEnd"/>
      <w:r>
        <w:t xml:space="preserve"> </w:t>
      </w:r>
    </w:p>
    <w:p w:rsidR="00103667" w:rsidRPr="00103667" w:rsidRDefault="00103667" w:rsidP="00103667">
      <w:pPr>
        <w:jc w:val="right"/>
      </w:pPr>
      <w:r w:rsidRPr="00495A65">
        <w:rPr>
          <w:position w:val="-76"/>
        </w:rPr>
        <w:object w:dxaOrig="9920" w:dyaOrig="1640">
          <v:shape id="_x0000_i1198" type="#_x0000_t75" style="width:387pt;height:64.5pt" o:ole="">
            <v:imagedata r:id="rId327" o:title=""/>
          </v:shape>
          <o:OLEObject Type="Embed" ProgID="Equation.3" ShapeID="_x0000_i1198" DrawAspect="Content" ObjectID="_1378204305" r:id="rId328"/>
        </w:object>
      </w:r>
      <w:r w:rsidRPr="00103667">
        <w:t>,</w:t>
      </w:r>
      <w:r>
        <w:t xml:space="preserve">      </w:t>
      </w:r>
      <w:r w:rsidRPr="00103667">
        <w:t>(2.3.2.2)</w:t>
      </w:r>
    </w:p>
    <w:p w:rsidR="00495A65" w:rsidRDefault="00495A65" w:rsidP="00495A65">
      <w:proofErr w:type="gramStart"/>
      <w:r>
        <w:t>and</w:t>
      </w:r>
      <w:proofErr w:type="gramEnd"/>
    </w:p>
    <w:p w:rsidR="00495A65" w:rsidRPr="00103667" w:rsidRDefault="00495A65" w:rsidP="00103667">
      <w:pPr>
        <w:jc w:val="right"/>
      </w:pPr>
      <w:r w:rsidRPr="00495A65">
        <w:rPr>
          <w:position w:val="-32"/>
        </w:rPr>
        <w:object w:dxaOrig="4160" w:dyaOrig="760">
          <v:shape id="_x0000_i1199" type="#_x0000_t75" style="width:207.75pt;height:38.25pt" o:ole="">
            <v:imagedata r:id="rId329" o:title=""/>
          </v:shape>
          <o:OLEObject Type="Embed" ProgID="Equation.3" ShapeID="_x0000_i1199" DrawAspect="Content" ObjectID="_1378204306" r:id="rId330"/>
        </w:object>
      </w:r>
      <w:r w:rsidR="00103667" w:rsidRPr="00103667">
        <w:t>.</w:t>
      </w:r>
      <w:r w:rsidR="00103667">
        <w:tab/>
      </w:r>
      <w:r w:rsidR="00103667">
        <w:tab/>
      </w:r>
      <w:r w:rsidR="00103667">
        <w:tab/>
      </w:r>
      <w:r w:rsidR="00103667">
        <w:tab/>
      </w:r>
      <w:r w:rsidR="00103667">
        <w:tab/>
      </w:r>
      <w:r w:rsidR="00103667">
        <w:tab/>
      </w:r>
      <w:r w:rsidR="00103667" w:rsidRPr="00103667">
        <w:t xml:space="preserve"> (2.3.2.3)</w:t>
      </w:r>
    </w:p>
    <w:p w:rsidR="00103667" w:rsidRDefault="00495A65" w:rsidP="00495A65">
      <w:r>
        <w:t xml:space="preserve">It is shown in appendix XX that </w:t>
      </w:r>
      <w:proofErr w:type="gramStart"/>
      <w:r>
        <w:t xml:space="preserve">the </w:t>
      </w:r>
      <w:r w:rsidRPr="00E748C4">
        <w:rPr>
          <w:position w:val="-12"/>
        </w:rPr>
        <w:object w:dxaOrig="440" w:dyaOrig="380">
          <v:shape id="_x0000_i1200" type="#_x0000_t75" style="width:21.75pt;height:18.75pt" o:ole="">
            <v:imagedata r:id="rId331" o:title=""/>
          </v:shape>
          <o:OLEObject Type="Embed" ProgID="Equation.3" ShapeID="_x0000_i1200" DrawAspect="Content" ObjectID="_1378204307" r:id="rId332"/>
        </w:object>
      </w:r>
      <w:r>
        <w:t xml:space="preserve"> is</w:t>
      </w:r>
      <w:proofErr w:type="gramEnd"/>
      <w:r>
        <w:t xml:space="preserve"> equivalent to that defined in section XX. </w:t>
      </w:r>
    </w:p>
    <w:p w:rsidR="00495A65" w:rsidRDefault="00495A65" w:rsidP="00495A65">
      <w:r>
        <w:t xml:space="preserve">We can use </w:t>
      </w:r>
      <w:proofErr w:type="spellStart"/>
      <w:r>
        <w:t>Eqs</w:t>
      </w:r>
      <w:proofErr w:type="spellEnd"/>
      <w:r>
        <w:t xml:space="preserve"> XX and XX to convert the </w:t>
      </w:r>
      <w:r w:rsidRPr="00E748C4">
        <w:rPr>
          <w:position w:val="-12"/>
        </w:rPr>
        <w:object w:dxaOrig="480" w:dyaOrig="380">
          <v:shape id="_x0000_i1201" type="#_x0000_t75" style="width:24pt;height:18.75pt" o:ole="">
            <v:imagedata r:id="rId333" o:title=""/>
          </v:shape>
          <o:OLEObject Type="Embed" ProgID="Equation.3" ShapeID="_x0000_i1201" DrawAspect="Content" ObjectID="_1378204308" r:id="rId334"/>
        </w:object>
      </w:r>
      <w:r>
        <w:t xml:space="preserve"> and </w:t>
      </w:r>
      <w:r w:rsidRPr="00E748C4">
        <w:rPr>
          <w:position w:val="-12"/>
        </w:rPr>
        <w:object w:dxaOrig="420" w:dyaOrig="380">
          <v:shape id="_x0000_i1202" type="#_x0000_t75" style="width:21.75pt;height:18.75pt" o:ole="">
            <v:imagedata r:id="rId335" o:title=""/>
          </v:shape>
          <o:OLEObject Type="Embed" ProgID="Equation.3" ShapeID="_x0000_i1202" DrawAspect="Content" ObjectID="_1378204309" r:id="rId336"/>
        </w:object>
      </w:r>
      <w:r>
        <w:t xml:space="preserve"> coefficients to the </w:t>
      </w:r>
      <w:r w:rsidRPr="00E748C4">
        <w:rPr>
          <w:position w:val="-12"/>
        </w:rPr>
        <w:object w:dxaOrig="300" w:dyaOrig="380">
          <v:shape id="_x0000_i1203" type="#_x0000_t75" style="width:15pt;height:18.75pt" o:ole="">
            <v:imagedata r:id="rId337" o:title=""/>
          </v:shape>
          <o:OLEObject Type="Embed" ProgID="Equation.3" ShapeID="_x0000_i1203" DrawAspect="Content" ObjectID="_1378204310" r:id="rId338"/>
        </w:object>
      </w:r>
      <w:r>
        <w:t xml:space="preserve"> and then combine these terms to get</w:t>
      </w:r>
    </w:p>
    <w:p w:rsidR="00495A65" w:rsidRDefault="00617459" w:rsidP="00103667">
      <w:pPr>
        <w:jc w:val="right"/>
      </w:pPr>
      <w:r w:rsidRPr="00617459">
        <w:rPr>
          <w:position w:val="-88"/>
        </w:rPr>
        <w:object w:dxaOrig="7600" w:dyaOrig="1880">
          <v:shape id="_x0000_i1204" type="#_x0000_t75" style="width:380.25pt;height:93.75pt" o:ole="">
            <v:imagedata r:id="rId339" o:title=""/>
          </v:shape>
          <o:OLEObject Type="Embed" ProgID="Equation.3" ShapeID="_x0000_i1204" DrawAspect="Content" ObjectID="_1378204311" r:id="rId340"/>
        </w:object>
      </w:r>
      <w:r w:rsidR="00103667" w:rsidRPr="00103667">
        <w:t>,</w:t>
      </w:r>
      <w:r w:rsidR="00103667">
        <w:tab/>
      </w:r>
      <w:r w:rsidR="00103667" w:rsidRPr="00103667">
        <w:t xml:space="preserve"> (2.3.2.4)</w:t>
      </w:r>
    </w:p>
    <w:p w:rsidR="00D55001" w:rsidRDefault="00D55001" w:rsidP="00C94295">
      <w:proofErr w:type="gramStart"/>
      <w:r>
        <w:t>we</w:t>
      </w:r>
      <w:proofErr w:type="gramEnd"/>
      <w:r>
        <w:t xml:space="preserve"> can also see that </w:t>
      </w:r>
    </w:p>
    <w:p w:rsidR="00D55001" w:rsidRPr="00103667" w:rsidRDefault="00D55001" w:rsidP="00103667">
      <w:pPr>
        <w:jc w:val="right"/>
      </w:pPr>
      <w:r w:rsidRPr="00E748C4">
        <w:rPr>
          <w:position w:val="-30"/>
        </w:rPr>
        <w:object w:dxaOrig="1320" w:dyaOrig="820">
          <v:shape id="_x0000_i1205" type="#_x0000_t75" style="width:66pt;height:41.25pt" o:ole="">
            <v:imagedata r:id="rId341" o:title=""/>
          </v:shape>
          <o:OLEObject Type="Embed" ProgID="Equation.3" ShapeID="_x0000_i1205" DrawAspect="Content" ObjectID="_1378204312" r:id="rId342"/>
        </w:object>
      </w:r>
      <w:r w:rsidR="00103667" w:rsidRPr="00103667">
        <w:t xml:space="preserve">, </w:t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</w:r>
      <w:r w:rsidR="00103667" w:rsidRPr="00103667">
        <w:tab/>
        <w:t>(2.3.2.5)</w:t>
      </w:r>
    </w:p>
    <w:p w:rsidR="00617459" w:rsidRDefault="00617459" w:rsidP="00C94295">
      <w:proofErr w:type="gramStart"/>
      <w:r>
        <w:t>so</w:t>
      </w:r>
      <w:proofErr w:type="gramEnd"/>
      <w:r>
        <w:t xml:space="preserve"> we finally have</w:t>
      </w:r>
    </w:p>
    <w:p w:rsidR="00617459" w:rsidRDefault="00617459" w:rsidP="00103667">
      <w:pPr>
        <w:jc w:val="right"/>
      </w:pPr>
      <w:r w:rsidRPr="00617459">
        <w:rPr>
          <w:position w:val="-88"/>
        </w:rPr>
        <w:object w:dxaOrig="7560" w:dyaOrig="1880">
          <v:shape id="_x0000_i1206" type="#_x0000_t75" style="width:378pt;height:93.75pt" o:ole="">
            <v:imagedata r:id="rId343" o:title=""/>
          </v:shape>
          <o:OLEObject Type="Embed" ProgID="Equation.3" ShapeID="_x0000_i1206" DrawAspect="Content" ObjectID="_1378204313" r:id="rId344"/>
        </w:object>
      </w:r>
      <w:r w:rsidR="00103667" w:rsidRPr="00103667">
        <w:t>.</w:t>
      </w:r>
      <w:r w:rsidR="00103667" w:rsidRPr="00103667">
        <w:tab/>
        <w:t>(2.3.2.6)</w:t>
      </w:r>
    </w:p>
    <w:p w:rsidR="00D55001" w:rsidRDefault="00103667" w:rsidP="00D55001">
      <w:pPr>
        <w:pStyle w:val="Heading3"/>
      </w:pPr>
      <w:r>
        <w:t>2.3.3</w:t>
      </w:r>
      <w:r w:rsidR="00D55001">
        <w:t xml:space="preserve"> T Flux Equations</w:t>
      </w:r>
    </w:p>
    <w:p w:rsidR="00D55001" w:rsidRPr="00D55001" w:rsidRDefault="00D55001" w:rsidP="00D55001">
      <w:r>
        <w:t>The Taguchi flux equation is</w:t>
      </w:r>
    </w:p>
    <w:p w:rsidR="00495A65" w:rsidRDefault="0073729F" w:rsidP="00103667">
      <w:pPr>
        <w:jc w:val="right"/>
      </w:pPr>
      <w:r w:rsidRPr="0073729F">
        <w:rPr>
          <w:position w:val="-58"/>
        </w:rPr>
        <w:object w:dxaOrig="6399" w:dyaOrig="1280">
          <v:shape id="_x0000_i1207" type="#_x0000_t75" style="width:320.25pt;height:63.75pt" o:ole="">
            <v:imagedata r:id="rId345" o:title=""/>
          </v:shape>
          <o:OLEObject Type="Embed" ProgID="Equation.3" ShapeID="_x0000_i1207" DrawAspect="Content" ObjectID="_1378204314" r:id="rId346"/>
        </w:object>
      </w:r>
      <w:r w:rsidR="00103667">
        <w:rPr>
          <w:position w:val="-58"/>
        </w:rPr>
        <w:tab/>
      </w:r>
      <w:r w:rsidR="00103667" w:rsidRPr="00103667">
        <w:t>,</w:t>
      </w:r>
      <w:r w:rsidR="00103667" w:rsidRPr="00103667">
        <w:tab/>
      </w:r>
      <w:r w:rsidR="00103667">
        <w:tab/>
      </w:r>
      <w:r w:rsidR="00103667" w:rsidRPr="00103667">
        <w:t>(2.3.3.1)</w:t>
      </w:r>
    </w:p>
    <w:p w:rsidR="0073729F" w:rsidRDefault="00103667" w:rsidP="00495A65">
      <w:proofErr w:type="gramStart"/>
      <w:r>
        <w:t>and</w:t>
      </w:r>
      <w:proofErr w:type="gramEnd"/>
      <w:r>
        <w:t xml:space="preserve"> </w:t>
      </w:r>
      <w:r w:rsidR="0073729F">
        <w:t>substituting for the forces and coefficients gives</w:t>
      </w:r>
    </w:p>
    <w:p w:rsidR="0073729F" w:rsidRPr="00103667" w:rsidRDefault="00C47D95" w:rsidP="00103667">
      <w:pPr>
        <w:jc w:val="right"/>
      </w:pPr>
      <w:r w:rsidRPr="00C47D95">
        <w:rPr>
          <w:position w:val="-72"/>
        </w:rPr>
        <w:object w:dxaOrig="8100" w:dyaOrig="1560">
          <v:shape id="_x0000_i1208" type="#_x0000_t75" style="width:405pt;height:78.75pt" o:ole="">
            <v:imagedata r:id="rId347" o:title=""/>
          </v:shape>
          <o:OLEObject Type="Embed" ProgID="Equation.3" ShapeID="_x0000_i1208" DrawAspect="Content" ObjectID="_1378204315" r:id="rId348"/>
        </w:object>
      </w:r>
      <w:r w:rsidR="00103667" w:rsidRPr="00103667">
        <w:t>.     (2.3.3.2)</w:t>
      </w:r>
    </w:p>
    <w:p w:rsidR="00495A65" w:rsidRDefault="00C47D95" w:rsidP="00495A65">
      <w:r>
        <w:t xml:space="preserve">Now we can write the physical fluxes </w:t>
      </w:r>
      <w:r w:rsidR="00617459">
        <w:t>(where I included the convective term</w:t>
      </w:r>
      <w:r w:rsidR="00773D9F">
        <w:t xml:space="preserve"> and changed the index of the second summation to l</w:t>
      </w:r>
      <w:r w:rsidR="00617459">
        <w:t xml:space="preserve">) </w:t>
      </w:r>
      <w:r>
        <w:t>as</w:t>
      </w:r>
    </w:p>
    <w:p w:rsidR="00C47D95" w:rsidRDefault="00103667" w:rsidP="00103667">
      <w:pPr>
        <w:jc w:val="right"/>
      </w:pPr>
      <w:r w:rsidRPr="00617459">
        <w:rPr>
          <w:position w:val="-138"/>
        </w:rPr>
        <w:object w:dxaOrig="7260" w:dyaOrig="2840">
          <v:shape id="_x0000_i1209" type="#_x0000_t75" style="width:326.25pt;height:128.25pt" o:ole="">
            <v:imagedata r:id="rId349" o:title=""/>
          </v:shape>
          <o:OLEObject Type="Embed" ProgID="Equation.3" ShapeID="_x0000_i1209" DrawAspect="Content" ObjectID="_1378204316" r:id="rId350"/>
        </w:object>
      </w:r>
      <w:r w:rsidRPr="00103667">
        <w:t>.</w:t>
      </w:r>
      <w:r w:rsidRPr="00103667">
        <w:tab/>
      </w:r>
      <w:r>
        <w:tab/>
      </w:r>
      <w:r w:rsidRPr="00103667">
        <w:t>(2.3.3.3)</w:t>
      </w:r>
    </w:p>
    <w:p w:rsidR="00773D9F" w:rsidRDefault="00773D9F" w:rsidP="00495A65">
      <w:r>
        <w:t>Now we can add the PS fluxes to get</w:t>
      </w:r>
    </w:p>
    <w:p w:rsidR="00617459" w:rsidRDefault="00773D9F" w:rsidP="00103667">
      <w:pPr>
        <w:jc w:val="right"/>
      </w:pPr>
      <w:r w:rsidRPr="00773D9F">
        <w:rPr>
          <w:position w:val="-88"/>
        </w:rPr>
        <w:object w:dxaOrig="7280" w:dyaOrig="1880">
          <v:shape id="_x0000_i1210" type="#_x0000_t75" style="width:350.25pt;height:90.75pt" o:ole="">
            <v:imagedata r:id="rId351" o:title=""/>
          </v:shape>
          <o:OLEObject Type="Embed" ProgID="Equation.3" ShapeID="_x0000_i1210" DrawAspect="Content" ObjectID="_1378204317" r:id="rId352"/>
        </w:object>
      </w:r>
      <w:r w:rsidR="00103667" w:rsidRPr="00103667">
        <w:t>.</w:t>
      </w:r>
      <w:r w:rsidR="00103667" w:rsidRPr="00103667">
        <w:tab/>
      </w:r>
      <w:r w:rsidR="00103667" w:rsidRPr="00103667">
        <w:tab/>
        <w:t>(2.3.3.4)</w:t>
      </w:r>
    </w:p>
    <w:p w:rsidR="00333740" w:rsidRPr="00C94295" w:rsidRDefault="00773D9F" w:rsidP="00E14823">
      <w:r>
        <w:t>So this is identical to the MBT formulae, except for the Ware pinch term.</w:t>
      </w:r>
    </w:p>
    <w:p w:rsidR="004E5AE3" w:rsidRDefault="004E5AE3" w:rsidP="00DF39E3">
      <w:pPr>
        <w:pStyle w:val="Heading1"/>
      </w:pPr>
      <w:r>
        <w:t>3. Computational Form of Equations</w:t>
      </w:r>
    </w:p>
    <w:p w:rsidR="00243DFB" w:rsidRPr="00243DFB" w:rsidRDefault="00243DFB" w:rsidP="00243DFB">
      <w:r>
        <w:t>This section contains equations in a form as used by the PENTA code.</w:t>
      </w:r>
    </w:p>
    <w:p w:rsidR="004E5AE3" w:rsidRDefault="004E5AE3" w:rsidP="00DF39E3">
      <w:pPr>
        <w:pStyle w:val="Heading2"/>
      </w:pPr>
      <w:r>
        <w:t>3.1 Normalized DKES coefficients</w:t>
      </w:r>
    </w:p>
    <w:p w:rsidR="004E5AE3" w:rsidRDefault="004E5AE3" w:rsidP="00DF39E3">
      <w:r>
        <w:t xml:space="preserve">The thermal transport coefficients used in the equations above are related to so-called </w:t>
      </w:r>
      <w:r w:rsidR="00157EBB">
        <w:t>“</w:t>
      </w:r>
      <w:r>
        <w:t>normalized</w:t>
      </w:r>
      <w:r w:rsidR="00157EBB">
        <w:t>”</w:t>
      </w:r>
      <w:r>
        <w:t xml:space="preserve"> coefficients as </w:t>
      </w:r>
    </w:p>
    <w:p w:rsidR="004E5AE3" w:rsidRPr="00DF39E3" w:rsidRDefault="00ED29F8" w:rsidP="00DF39E3">
      <w:pPr>
        <w:pStyle w:val="NoSpacing"/>
      </w:pPr>
      <w:r w:rsidRPr="00704EB6">
        <w:rPr>
          <w:position w:val="-32"/>
        </w:rPr>
        <w:object w:dxaOrig="4040" w:dyaOrig="820">
          <v:shape id="_x0000_i1211" type="#_x0000_t75" style="width:201.75pt;height:41.25pt" o:ole="">
            <v:imagedata r:id="rId353" o:title=""/>
          </v:shape>
          <o:OLEObject Type="Embed" ProgID="Equation.3" ShapeID="_x0000_i1211" DrawAspect="Content" ObjectID="_1378204318" r:id="rId354"/>
        </w:object>
      </w:r>
      <w:r w:rsidR="00DF39E3" w:rsidRPr="00DF39E3">
        <w:t>,</w:t>
      </w:r>
      <w:r w:rsidR="00DF39E3" w:rsidRPr="00DF39E3">
        <w:tab/>
      </w:r>
      <w:r w:rsidR="00DF39E3" w:rsidRPr="00DF39E3">
        <w:tab/>
      </w:r>
      <w:r w:rsidR="00DF39E3">
        <w:tab/>
      </w:r>
      <w:r w:rsidR="00DF39E3">
        <w:tab/>
      </w:r>
      <w:r w:rsidR="00DF39E3">
        <w:tab/>
      </w:r>
      <w:r w:rsidR="00DF39E3" w:rsidRPr="00DF39E3">
        <w:t>(3.1.1</w:t>
      </w:r>
      <w:r w:rsidR="00DF39E3">
        <w:t>a</w:t>
      </w:r>
      <w:r w:rsidR="00DF39E3" w:rsidRPr="00DF39E3">
        <w:t>)</w:t>
      </w:r>
    </w:p>
    <w:p w:rsidR="004E5AE3" w:rsidRDefault="00035F67" w:rsidP="00DF39E3">
      <w:pPr>
        <w:pStyle w:val="NoSpacing"/>
      </w:pPr>
      <w:r w:rsidRPr="00BA0E0A">
        <w:rPr>
          <w:position w:val="-32"/>
        </w:rPr>
        <w:object w:dxaOrig="4000" w:dyaOrig="820">
          <v:shape id="_x0000_i1212" type="#_x0000_t75" style="width:200.25pt;height:41.25pt" o:ole="">
            <v:imagedata r:id="rId355" o:title=""/>
          </v:shape>
          <o:OLEObject Type="Embed" ProgID="Equation.3" ShapeID="_x0000_i1212" DrawAspect="Content" ObjectID="_1378204319" r:id="rId356"/>
        </w:object>
      </w:r>
      <w:r w:rsidR="00DF39E3">
        <w:t>,</w:t>
      </w:r>
      <w:r w:rsidR="00DF39E3">
        <w:tab/>
      </w:r>
      <w:r w:rsidR="00DF39E3">
        <w:tab/>
      </w:r>
      <w:r w:rsidR="00DF39E3">
        <w:tab/>
      </w:r>
      <w:r w:rsidR="00DF39E3">
        <w:tab/>
      </w:r>
      <w:r w:rsidR="00DF39E3">
        <w:tab/>
        <w:t>(3.1.1b)</w:t>
      </w:r>
    </w:p>
    <w:p w:rsidR="004E5AE3" w:rsidRDefault="00805A19" w:rsidP="00DF39E3">
      <w:pPr>
        <w:pStyle w:val="NoSpacing"/>
      </w:pPr>
      <w:r w:rsidRPr="00DA75F2">
        <w:rPr>
          <w:position w:val="-32"/>
        </w:rPr>
        <w:object w:dxaOrig="3800" w:dyaOrig="820">
          <v:shape id="_x0000_i1213" type="#_x0000_t75" style="width:189.75pt;height:41.25pt" o:ole="">
            <v:imagedata r:id="rId357" o:title=""/>
          </v:shape>
          <o:OLEObject Type="Embed" ProgID="Equation.3" ShapeID="_x0000_i1213" DrawAspect="Content" ObjectID="_1378204320" r:id="rId358"/>
        </w:object>
      </w:r>
      <w:r w:rsidR="00DF39E3">
        <w:t>.</w:t>
      </w:r>
      <w:r w:rsidR="00DF39E3">
        <w:tab/>
      </w:r>
      <w:r w:rsidR="00DF39E3">
        <w:tab/>
      </w:r>
      <w:r w:rsidR="00DF39E3">
        <w:tab/>
      </w:r>
      <w:r w:rsidR="00DF39E3">
        <w:tab/>
      </w:r>
      <w:r w:rsidR="00DF39E3">
        <w:tab/>
        <w:t>(3.1.1c)</w:t>
      </w:r>
    </w:p>
    <w:p w:rsidR="0091530C" w:rsidRDefault="00DF39E3" w:rsidP="00DF39E3">
      <w:r>
        <w:t>These coefficients are then independent of species and are stored in data files used by PENTA. To convert the equations from section XX i</w:t>
      </w:r>
      <w:r w:rsidR="0091530C">
        <w:t>t is useful to write the following equations</w:t>
      </w:r>
    </w:p>
    <w:p w:rsidR="0091530C" w:rsidRPr="00DF39E3" w:rsidRDefault="00D4371D" w:rsidP="00DF39E3">
      <w:pPr>
        <w:pStyle w:val="NoSpacing"/>
      </w:pPr>
      <w:r w:rsidRPr="00D4371D">
        <w:rPr>
          <w:position w:val="-30"/>
        </w:rPr>
        <w:object w:dxaOrig="2120" w:dyaOrig="720">
          <v:shape id="_x0000_i1214" type="#_x0000_t75" style="width:105.75pt;height:36.75pt" o:ole="">
            <v:imagedata r:id="rId359" o:title=""/>
          </v:shape>
          <o:OLEObject Type="Embed" ProgID="Equation.3" ShapeID="_x0000_i1214" DrawAspect="Content" ObjectID="_1378204321" r:id="rId360"/>
        </w:object>
      </w:r>
      <w:r w:rsidR="00DF39E3" w:rsidRPr="00DF39E3">
        <w:t>,</w:t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  <w:t>(3.1.2a)</w:t>
      </w:r>
    </w:p>
    <w:p w:rsidR="0091530C" w:rsidRDefault="00231CC1" w:rsidP="00DF39E3">
      <w:pPr>
        <w:pStyle w:val="NoSpacing"/>
      </w:pPr>
      <w:r w:rsidRPr="00D4371D">
        <w:rPr>
          <w:position w:val="-30"/>
        </w:rPr>
        <w:object w:dxaOrig="2480" w:dyaOrig="720">
          <v:shape id="_x0000_i1215" type="#_x0000_t75" style="width:123.75pt;height:36.75pt" o:ole="">
            <v:imagedata r:id="rId361" o:title=""/>
          </v:shape>
          <o:OLEObject Type="Embed" ProgID="Equation.3" ShapeID="_x0000_i1215" DrawAspect="Content" ObjectID="_1378204322" r:id="rId362"/>
        </w:object>
      </w:r>
      <w:r w:rsidR="00DF39E3" w:rsidRPr="00DF39E3">
        <w:t>,</w:t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</w:r>
      <w:r w:rsidR="00DF39E3" w:rsidRPr="00DF39E3">
        <w:tab/>
        <w:t>(3.1.2b)</w:t>
      </w:r>
    </w:p>
    <w:p w:rsidR="00231CC1" w:rsidRDefault="00ED29F8" w:rsidP="00231CC1">
      <w:pPr>
        <w:pStyle w:val="NoSpacing"/>
      </w:pPr>
      <w:r w:rsidRPr="00231CC1">
        <w:rPr>
          <w:position w:val="-30"/>
        </w:rPr>
        <w:object w:dxaOrig="2640" w:dyaOrig="780">
          <v:shape id="_x0000_i1216" type="#_x0000_t75" style="width:132pt;height:39.75pt" o:ole="">
            <v:imagedata r:id="rId363" o:title=""/>
          </v:shape>
          <o:OLEObject Type="Embed" ProgID="Equation.3" ShapeID="_x0000_i1216" DrawAspect="Content" ObjectID="_1378204323" r:id="rId364"/>
        </w:object>
      </w:r>
      <w:r w:rsidR="00231CC1">
        <w:t>.</w:t>
      </w:r>
      <w:r w:rsidR="00231CC1">
        <w:tab/>
      </w:r>
      <w:r w:rsidR="00231CC1">
        <w:tab/>
      </w:r>
      <w:r w:rsidR="00231CC1">
        <w:tab/>
      </w:r>
      <w:r w:rsidR="00231CC1">
        <w:tab/>
      </w:r>
      <w:r w:rsidR="00231CC1">
        <w:tab/>
      </w:r>
      <w:r w:rsidR="00231CC1">
        <w:tab/>
      </w:r>
      <w:r w:rsidR="00231CC1">
        <w:tab/>
        <w:t>(3.1.2c</w:t>
      </w:r>
      <w:r w:rsidR="00231CC1" w:rsidRPr="00DF39E3">
        <w:t>)</w:t>
      </w:r>
    </w:p>
    <w:p w:rsidR="00805A19" w:rsidRDefault="00805A19" w:rsidP="00231CC1">
      <w:pPr>
        <w:pStyle w:val="NoSpacing"/>
      </w:pPr>
    </w:p>
    <w:p w:rsidR="00FD020B" w:rsidRDefault="00FD020B" w:rsidP="00DF39E3">
      <w:pPr>
        <w:pStyle w:val="NoSpacing"/>
      </w:pPr>
    </w:p>
    <w:p w:rsidR="00FD020B" w:rsidRDefault="00FD020B" w:rsidP="00FD020B">
      <w:r>
        <w:t xml:space="preserve">The </w:t>
      </w:r>
      <w:r w:rsidR="00C3574F">
        <w:t>S</w:t>
      </w:r>
      <w:r>
        <w:t xml:space="preserve">pitzer contribution is </w:t>
      </w:r>
      <w:r w:rsidR="00243DFB">
        <w:t>written in normalized form as</w:t>
      </w:r>
    </w:p>
    <w:p w:rsidR="00FD020B" w:rsidRPr="00243DFB" w:rsidRDefault="00243DFB" w:rsidP="00243DFB">
      <w:pPr>
        <w:jc w:val="right"/>
      </w:pPr>
      <w:r w:rsidRPr="00FD020B">
        <w:rPr>
          <w:position w:val="-32"/>
        </w:rPr>
        <w:object w:dxaOrig="4020" w:dyaOrig="820">
          <v:shape id="_x0000_i1242" type="#_x0000_t75" style="width:201.75pt;height:41.25pt" o:ole="">
            <v:imagedata r:id="rId365" o:title=""/>
          </v:shape>
          <o:OLEObject Type="Embed" ProgID="Equation.3" ShapeID="_x0000_i1242" DrawAspect="Content" ObjectID="_1378204324" r:id="rId366"/>
        </w:object>
      </w:r>
      <w:r w:rsidRPr="00243DFB">
        <w:t>.</w:t>
      </w:r>
      <w:r w:rsidRPr="00243DFB">
        <w:tab/>
      </w:r>
      <w:r w:rsidRPr="00243DFB">
        <w:tab/>
      </w:r>
      <w:r w:rsidRPr="00243DFB">
        <w:tab/>
      </w:r>
      <w:r w:rsidRPr="00243DFB">
        <w:tab/>
        <w:t>(3.1.3)</w:t>
      </w:r>
    </w:p>
    <w:p w:rsidR="0091530C" w:rsidRDefault="0044004E" w:rsidP="00DF39E3">
      <w:pPr>
        <w:pStyle w:val="Heading2"/>
      </w:pPr>
      <w:r>
        <w:t>3.2 Flow equations</w:t>
      </w:r>
    </w:p>
    <w:p w:rsidR="0044004E" w:rsidRDefault="0044004E" w:rsidP="00DF39E3">
      <w:r>
        <w:t>Using these equations we can write the two flow equations (SN and T</w:t>
      </w:r>
      <w:r w:rsidR="00C94295">
        <w:t xml:space="preserve">) as </w:t>
      </w:r>
    </w:p>
    <w:p w:rsidR="0044004E" w:rsidRDefault="0044004E" w:rsidP="00DF39E3">
      <w:pPr>
        <w:pStyle w:val="Heading3"/>
      </w:pPr>
      <w:r>
        <w:lastRenderedPageBreak/>
        <w:t>3.2.1 SN Flow Equation</w:t>
      </w:r>
    </w:p>
    <w:p w:rsidR="0044004E" w:rsidRDefault="00BD4762" w:rsidP="00DF39E3">
      <w:pPr>
        <w:pStyle w:val="NoSpacing"/>
      </w:pPr>
      <w:r w:rsidRPr="00D4371D">
        <w:rPr>
          <w:position w:val="-82"/>
        </w:rPr>
        <w:object w:dxaOrig="7580" w:dyaOrig="1760">
          <v:shape id="_x0000_i1217" type="#_x0000_t75" style="width:379.5pt;height:87.75pt" o:ole="">
            <v:imagedata r:id="rId367" o:title=""/>
          </v:shape>
          <o:OLEObject Type="Embed" ProgID="Equation.3" ShapeID="_x0000_i1217" DrawAspect="Content" ObjectID="_1378204325" r:id="rId368"/>
        </w:object>
      </w:r>
      <w:r w:rsidR="0044004E">
        <w:t>,</w:t>
      </w:r>
      <w:r w:rsidR="00D4371D">
        <w:tab/>
      </w:r>
      <w:r w:rsidR="00BE5B4A">
        <w:t>(3.2.1.1)</w:t>
      </w:r>
    </w:p>
    <w:p w:rsidR="0044004E" w:rsidRPr="0044004E" w:rsidRDefault="0044004E" w:rsidP="00D4371D">
      <w:pPr>
        <w:pStyle w:val="Heading3"/>
      </w:pPr>
      <w:r>
        <w:t>3.2.2 Taguchi Flow Equation</w:t>
      </w:r>
      <w:r w:rsidR="00DF05C2">
        <w:t xml:space="preserve"> (or MBT Flow Equation)</w:t>
      </w:r>
    </w:p>
    <w:p w:rsidR="00BD4762" w:rsidRDefault="00BD4762" w:rsidP="00BA0E0A">
      <w:pPr>
        <w:pStyle w:val="NoSpacing"/>
      </w:pPr>
    </w:p>
    <w:p w:rsidR="00103667" w:rsidRPr="00E97D1C" w:rsidRDefault="0092461A" w:rsidP="00E97D1C">
      <w:pPr>
        <w:pStyle w:val="Heading3"/>
      </w:pPr>
      <w:r w:rsidRPr="006F2A76">
        <w:object w:dxaOrig="10180" w:dyaOrig="1640">
          <v:shape id="_x0000_i1243" type="#_x0000_t75" style="width:537.75pt;height:87pt" o:ole="">
            <v:imagedata r:id="rId369" o:title=""/>
          </v:shape>
          <o:OLEObject Type="Embed" ProgID="Equation.3" ShapeID="_x0000_i1243" DrawAspect="Content" ObjectID="_1378204326" r:id="rId370"/>
        </w:object>
      </w:r>
      <w:r w:rsidR="00DF05C2">
        <w:t>3.2.3 SN Flux Equation</w:t>
      </w:r>
    </w:p>
    <w:p w:rsidR="00F619DE" w:rsidRDefault="0046658F" w:rsidP="00103667">
      <w:pPr>
        <w:rPr>
          <w:position w:val="-94"/>
        </w:rPr>
      </w:pPr>
      <w:r w:rsidRPr="00F619DE">
        <w:rPr>
          <w:position w:val="-94"/>
        </w:rPr>
        <w:object w:dxaOrig="8700" w:dyaOrig="2000">
          <v:shape id="_x0000_i1218" type="#_x0000_t75" style="width:454.5pt;height:105pt" o:ole="">
            <v:imagedata r:id="rId371" o:title=""/>
          </v:shape>
          <o:OLEObject Type="Embed" ProgID="Equation.3" ShapeID="_x0000_i1218" DrawAspect="Content" ObjectID="_1378204327" r:id="rId372"/>
        </w:object>
      </w:r>
    </w:p>
    <w:p w:rsidR="00243DFB" w:rsidRDefault="00243DFB" w:rsidP="00103667">
      <w:pPr>
        <w:rPr>
          <w:position w:val="-126"/>
        </w:rPr>
      </w:pPr>
      <w:proofErr w:type="gramStart"/>
      <w:r>
        <w:rPr>
          <w:position w:val="-94"/>
        </w:rPr>
        <w:t>or</w:t>
      </w:r>
      <w:proofErr w:type="gramEnd"/>
    </w:p>
    <w:p w:rsidR="00ED29F8" w:rsidRDefault="00ED29F8" w:rsidP="00103667">
      <w:pPr>
        <w:rPr>
          <w:position w:val="-126"/>
        </w:rPr>
      </w:pPr>
      <w:r w:rsidRPr="00ED29F8">
        <w:rPr>
          <w:position w:val="-116"/>
        </w:rPr>
        <w:object w:dxaOrig="7800" w:dyaOrig="2439">
          <v:shape id="_x0000_i1219" type="#_x0000_t75" style="width:343.5pt;height:108pt" o:ole="">
            <v:imagedata r:id="rId373" o:title=""/>
          </v:shape>
          <o:OLEObject Type="Embed" ProgID="Equation.3" ShapeID="_x0000_i1219" DrawAspect="Content" ObjectID="_1378204328" r:id="rId374"/>
        </w:object>
      </w:r>
    </w:p>
    <w:p w:rsidR="00035F67" w:rsidRPr="00B24506" w:rsidRDefault="00B24506" w:rsidP="00103667">
      <w:pPr>
        <w:rPr>
          <w:position w:val="-126"/>
        </w:rPr>
      </w:pPr>
      <w:r w:rsidRPr="00ED29F8">
        <w:rPr>
          <w:position w:val="-56"/>
        </w:rPr>
        <w:object w:dxaOrig="4420" w:dyaOrig="1240">
          <v:shape id="_x0000_i1220" type="#_x0000_t75" style="width:221.25pt;height:62.25pt" o:ole="">
            <v:imagedata r:id="rId375" o:title=""/>
          </v:shape>
          <o:OLEObject Type="Embed" ProgID="Equation.3" ShapeID="_x0000_i1220" DrawAspect="Content" ObjectID="_1378204329" r:id="rId376"/>
        </w:object>
      </w:r>
    </w:p>
    <w:p w:rsidR="00704EB6" w:rsidRDefault="00DF05C2" w:rsidP="00DF05C2">
      <w:pPr>
        <w:pStyle w:val="Heading3"/>
      </w:pPr>
      <w:r>
        <w:t>3.2.3 MBT F</w:t>
      </w:r>
      <w:r w:rsidR="00704EB6">
        <w:t>lux equation</w:t>
      </w:r>
      <w:r>
        <w:t xml:space="preserve"> (or T Flux Equation)</w:t>
      </w:r>
    </w:p>
    <w:p w:rsidR="00704EB6" w:rsidRDefault="00704EB6" w:rsidP="00BA0E0A">
      <w:pPr>
        <w:pStyle w:val="NoSpacing"/>
      </w:pPr>
    </w:p>
    <w:p w:rsidR="00495A65" w:rsidRDefault="00495A65" w:rsidP="00BA0E0A">
      <w:pPr>
        <w:pStyle w:val="NoSpacing"/>
      </w:pPr>
    </w:p>
    <w:p w:rsidR="00495A65" w:rsidRDefault="00917BF5" w:rsidP="00BA0E0A">
      <w:pPr>
        <w:pStyle w:val="NoSpacing"/>
      </w:pPr>
      <w:r w:rsidRPr="00917BF5">
        <w:rPr>
          <w:position w:val="-142"/>
        </w:rPr>
        <w:object w:dxaOrig="10719" w:dyaOrig="2880">
          <v:shape id="_x0000_i1221" type="#_x0000_t75" style="width:536.25pt;height:2in" o:ole="">
            <v:imagedata r:id="rId377" o:title=""/>
          </v:shape>
          <o:OLEObject Type="Embed" ProgID="Equation.3" ShapeID="_x0000_i1221" DrawAspect="Content" ObjectID="_1378204330" r:id="rId378"/>
        </w:object>
      </w:r>
    </w:p>
    <w:p w:rsidR="00495A65" w:rsidRDefault="00495A65" w:rsidP="00495A65">
      <w:pPr>
        <w:pStyle w:val="Heading1"/>
      </w:pPr>
      <w:proofErr w:type="gramStart"/>
      <w:r>
        <w:t>Appendix A.</w:t>
      </w:r>
      <w:proofErr w:type="gramEnd"/>
      <w:r>
        <w:t xml:space="preserve">  Equality of the X</w:t>
      </w:r>
      <w:r>
        <w:rPr>
          <w:vertAlign w:val="subscript"/>
        </w:rPr>
        <w:t>PS</w:t>
      </w:r>
      <w:r>
        <w:t xml:space="preserve"> forces</w:t>
      </w:r>
    </w:p>
    <w:p w:rsidR="00495A65" w:rsidRDefault="00495A65" w:rsidP="00495A65">
      <w:r>
        <w:t>In the MBT formulation we have</w:t>
      </w:r>
    </w:p>
    <w:p w:rsidR="00495A65" w:rsidRDefault="00D55001" w:rsidP="00495A65">
      <w:r w:rsidRPr="00495A65">
        <w:rPr>
          <w:position w:val="-76"/>
        </w:rPr>
        <w:object w:dxaOrig="9999" w:dyaOrig="1640">
          <v:shape id="_x0000_i1222" type="#_x0000_t75" style="width:471.75pt;height:78pt" o:ole="">
            <v:imagedata r:id="rId379" o:title=""/>
          </v:shape>
          <o:OLEObject Type="Embed" ProgID="Equation.3" ShapeID="_x0000_i1222" DrawAspect="Content" ObjectID="_1378204331" r:id="rId380"/>
        </w:object>
      </w:r>
      <w:r>
        <w:t>Using</w:t>
      </w:r>
      <w:r w:rsidR="00495A65">
        <w:t xml:space="preserve"> </w:t>
      </w:r>
      <w:proofErr w:type="spellStart"/>
      <w:r w:rsidR="00495A65">
        <w:t>Eqs</w:t>
      </w:r>
      <w:proofErr w:type="spellEnd"/>
      <w:r w:rsidR="00495A65">
        <w:t xml:space="preserve"> XX and XX we can write</w:t>
      </w:r>
    </w:p>
    <w:p w:rsidR="00D55001" w:rsidRDefault="00D55001" w:rsidP="00495A65">
      <w:r w:rsidRPr="00D55001">
        <w:rPr>
          <w:position w:val="-34"/>
        </w:rPr>
        <w:object w:dxaOrig="2439" w:dyaOrig="780">
          <v:shape id="_x0000_i1223" type="#_x0000_t75" style="width:121.5pt;height:39.75pt" o:ole="">
            <v:imagedata r:id="rId381" o:title=""/>
          </v:shape>
          <o:OLEObject Type="Embed" ProgID="Equation.3" ShapeID="_x0000_i1223" DrawAspect="Content" ObjectID="_1378204332" r:id="rId382"/>
        </w:object>
      </w:r>
    </w:p>
    <w:p w:rsidR="00D55001" w:rsidRDefault="00D55001" w:rsidP="00495A65">
      <w:r w:rsidRPr="00D55001">
        <w:rPr>
          <w:position w:val="-34"/>
        </w:rPr>
        <w:object w:dxaOrig="1579" w:dyaOrig="780">
          <v:shape id="_x0000_i1224" type="#_x0000_t75" style="width:78.75pt;height:39.75pt" o:ole="">
            <v:imagedata r:id="rId383" o:title=""/>
          </v:shape>
          <o:OLEObject Type="Embed" ProgID="Equation.3" ShapeID="_x0000_i1224" DrawAspect="Content" ObjectID="_1378204333" r:id="rId384"/>
        </w:object>
      </w:r>
    </w:p>
    <w:p w:rsidR="00D55001" w:rsidRDefault="00D55001" w:rsidP="00495A65">
      <w:r w:rsidRPr="00D55001">
        <w:rPr>
          <w:position w:val="-34"/>
        </w:rPr>
        <w:object w:dxaOrig="2480" w:dyaOrig="780">
          <v:shape id="_x0000_i1225" type="#_x0000_t75" style="width:123.75pt;height:39.75pt" o:ole="">
            <v:imagedata r:id="rId385" o:title=""/>
          </v:shape>
          <o:OLEObject Type="Embed" ProgID="Equation.3" ShapeID="_x0000_i1225" DrawAspect="Content" ObjectID="_1378204334" r:id="rId386"/>
        </w:object>
      </w:r>
    </w:p>
    <w:p w:rsidR="00D55001" w:rsidRDefault="00D55001" w:rsidP="00495A65">
      <w:r w:rsidRPr="00D55001">
        <w:rPr>
          <w:position w:val="-34"/>
        </w:rPr>
        <w:object w:dxaOrig="1579" w:dyaOrig="780">
          <v:shape id="_x0000_i1226" type="#_x0000_t75" style="width:78.75pt;height:39.75pt" o:ole="">
            <v:imagedata r:id="rId387" o:title=""/>
          </v:shape>
          <o:OLEObject Type="Embed" ProgID="Equation.3" ShapeID="_x0000_i1226" DrawAspect="Content" ObjectID="_1378204335" r:id="rId388"/>
        </w:object>
      </w:r>
    </w:p>
    <w:p w:rsidR="00D55001" w:rsidRDefault="00D55001" w:rsidP="00495A65">
      <w:r w:rsidRPr="00D55001">
        <w:rPr>
          <w:position w:val="-30"/>
        </w:rPr>
        <w:object w:dxaOrig="4020" w:dyaOrig="720">
          <v:shape id="_x0000_i1227" type="#_x0000_t75" style="width:201pt;height:36.75pt" o:ole="">
            <v:imagedata r:id="rId389" o:title=""/>
          </v:shape>
          <o:OLEObject Type="Embed" ProgID="Equation.3" ShapeID="_x0000_i1227" DrawAspect="Content" ObjectID="_1378204336" r:id="rId390"/>
        </w:object>
      </w:r>
    </w:p>
    <w:p w:rsidR="00D55001" w:rsidRDefault="00D55001" w:rsidP="00495A65">
      <w:r w:rsidRPr="00D55001">
        <w:rPr>
          <w:position w:val="-30"/>
        </w:rPr>
        <w:object w:dxaOrig="4020" w:dyaOrig="720">
          <v:shape id="_x0000_i1228" type="#_x0000_t75" style="width:201pt;height:36.75pt" o:ole="">
            <v:imagedata r:id="rId391" o:title=""/>
          </v:shape>
          <o:OLEObject Type="Embed" ProgID="Equation.3" ShapeID="_x0000_i1228" DrawAspect="Content" ObjectID="_1378204337" r:id="rId392"/>
        </w:object>
      </w:r>
    </w:p>
    <w:p w:rsidR="00D55001" w:rsidRDefault="00D55001" w:rsidP="00495A65">
      <w:r w:rsidRPr="00D55001">
        <w:rPr>
          <w:position w:val="-30"/>
        </w:rPr>
        <w:object w:dxaOrig="2980" w:dyaOrig="720">
          <v:shape id="_x0000_i1229" type="#_x0000_t75" style="width:148.5pt;height:36.75pt" o:ole="">
            <v:imagedata r:id="rId393" o:title=""/>
          </v:shape>
          <o:OLEObject Type="Embed" ProgID="Equation.3" ShapeID="_x0000_i1229" DrawAspect="Content" ObjectID="_1378204338" r:id="rId394"/>
        </w:object>
      </w:r>
    </w:p>
    <w:p w:rsidR="00D55001" w:rsidRDefault="00D55001" w:rsidP="00495A65">
      <w:proofErr w:type="gramStart"/>
      <w:r>
        <w:t>where</w:t>
      </w:r>
      <w:proofErr w:type="gramEnd"/>
      <w:r>
        <w:t xml:space="preserve"> I also used the relations</w:t>
      </w:r>
    </w:p>
    <w:p w:rsidR="00D55001" w:rsidRDefault="00D55001" w:rsidP="00495A65">
      <w:r w:rsidRPr="00D55001">
        <w:rPr>
          <w:position w:val="-12"/>
        </w:rPr>
        <w:object w:dxaOrig="1240" w:dyaOrig="380">
          <v:shape id="_x0000_i1230" type="#_x0000_t75" style="width:62.25pt;height:18.75pt" o:ole="">
            <v:imagedata r:id="rId395" o:title=""/>
          </v:shape>
          <o:OLEObject Type="Embed" ProgID="Equation.3" ShapeID="_x0000_i1230" DrawAspect="Content" ObjectID="_1378204339" r:id="rId396"/>
        </w:object>
      </w:r>
      <w:r>
        <w:t>,</w:t>
      </w:r>
      <w:r w:rsidRPr="00D55001">
        <w:rPr>
          <w:position w:val="-12"/>
        </w:rPr>
        <w:object w:dxaOrig="1240" w:dyaOrig="380">
          <v:shape id="_x0000_i1231" type="#_x0000_t75" style="width:62.25pt;height:18.75pt" o:ole="">
            <v:imagedata r:id="rId397" o:title=""/>
          </v:shape>
          <o:OLEObject Type="Embed" ProgID="Equation.3" ShapeID="_x0000_i1231" DrawAspect="Content" ObjectID="_1378204340" r:id="rId398"/>
        </w:object>
      </w:r>
      <w:r>
        <w:t>,</w:t>
      </w:r>
      <w:r w:rsidRPr="00D55001">
        <w:rPr>
          <w:position w:val="-14"/>
        </w:rPr>
        <w:object w:dxaOrig="1080" w:dyaOrig="400">
          <v:shape id="_x0000_i1232" type="#_x0000_t75" style="width:54pt;height:20.25pt" o:ole="">
            <v:imagedata r:id="rId399" o:title=""/>
          </v:shape>
          <o:OLEObject Type="Embed" ProgID="Equation.3" ShapeID="_x0000_i1232" DrawAspect="Content" ObjectID="_1378204341" r:id="rId400"/>
        </w:object>
      </w:r>
      <w:r>
        <w:t>,</w:t>
      </w:r>
      <w:r w:rsidRPr="00D55001">
        <w:rPr>
          <w:position w:val="-14"/>
        </w:rPr>
        <w:object w:dxaOrig="1140" w:dyaOrig="400">
          <v:shape id="_x0000_i1233" type="#_x0000_t75" style="width:57pt;height:20.25pt" o:ole="">
            <v:imagedata r:id="rId401" o:title=""/>
          </v:shape>
          <o:OLEObject Type="Embed" ProgID="Equation.3" ShapeID="_x0000_i1233" DrawAspect="Content" ObjectID="_1378204342" r:id="rId402"/>
        </w:object>
      </w:r>
    </w:p>
    <w:p w:rsidR="00D55001" w:rsidRDefault="00D55001" w:rsidP="00495A65"/>
    <w:p w:rsidR="00D55001" w:rsidRDefault="00D55001" w:rsidP="00D55001">
      <w:r w:rsidRPr="001032AE">
        <w:object w:dxaOrig="4599" w:dyaOrig="740">
          <v:shape id="_x0000_i1234" type="#_x0000_t75" style="width:230.25pt;height:37.5pt" o:ole="">
            <v:imagedata r:id="rId403" o:title=""/>
          </v:shape>
          <o:OLEObject Type="Embed" ProgID="Equation.3" ShapeID="_x0000_i1234" DrawAspect="Content" ObjectID="_1378204343" r:id="rId404"/>
        </w:object>
      </w:r>
    </w:p>
    <w:p w:rsidR="00D55001" w:rsidRDefault="00D55001" w:rsidP="00D55001">
      <w:r w:rsidRPr="00DA487A">
        <w:object w:dxaOrig="1640" w:dyaOrig="820">
          <v:shape id="_x0000_i1235" type="#_x0000_t75" style="width:82.5pt;height:41.25pt" o:ole="">
            <v:imagedata r:id="rId405" o:title=""/>
          </v:shape>
          <o:OLEObject Type="Embed" ProgID="Equation.3" ShapeID="_x0000_i1235" DrawAspect="Content" ObjectID="_1378204344" r:id="rId406"/>
        </w:object>
      </w:r>
    </w:p>
    <w:p w:rsidR="00BA166D" w:rsidRDefault="00BA166D" w:rsidP="00D55001">
      <w:r>
        <w:t>Then</w:t>
      </w:r>
    </w:p>
    <w:p w:rsidR="00D55001" w:rsidRDefault="00D55001" w:rsidP="00D55001"/>
    <w:p w:rsidR="00495A65" w:rsidRDefault="00D55001" w:rsidP="00495A65">
      <w:r w:rsidRPr="00D55001">
        <w:rPr>
          <w:position w:val="-80"/>
        </w:rPr>
        <w:object w:dxaOrig="10280" w:dyaOrig="1719">
          <v:shape id="_x0000_i1236" type="#_x0000_t75" style="width:484.5pt;height:80.25pt" o:ole="">
            <v:imagedata r:id="rId407" o:title=""/>
          </v:shape>
          <o:OLEObject Type="Embed" ProgID="Equation.3" ShapeID="_x0000_i1236" DrawAspect="Content" ObjectID="_1378204345" r:id="rId408"/>
        </w:object>
      </w:r>
      <w:r>
        <w:t xml:space="preserve">Now each pair of the first six terms can be combined into sums over all species noting that, from momentum conservation, </w:t>
      </w:r>
      <w:r w:rsidRPr="00D55001">
        <w:rPr>
          <w:position w:val="-28"/>
        </w:rPr>
        <w:object w:dxaOrig="960" w:dyaOrig="540">
          <v:shape id="_x0000_i1237" type="#_x0000_t75" style="width:48.75pt;height:27pt" o:ole="">
            <v:imagedata r:id="rId409" o:title=""/>
          </v:shape>
          <o:OLEObject Type="Embed" ProgID="Equation.3" ShapeID="_x0000_i1237" DrawAspect="Content" ObjectID="_1378204346" r:id="rId410"/>
        </w:object>
      </w:r>
      <w:r>
        <w:t xml:space="preserve"> </w:t>
      </w:r>
      <w:proofErr w:type="gramStart"/>
      <w:r>
        <w:t xml:space="preserve">so </w:t>
      </w:r>
      <w:proofErr w:type="gramEnd"/>
      <w:r w:rsidRPr="00D55001">
        <w:rPr>
          <w:position w:val="-28"/>
        </w:rPr>
        <w:object w:dxaOrig="1219" w:dyaOrig="540">
          <v:shape id="_x0000_i1238" type="#_x0000_t75" style="width:60.75pt;height:27pt" o:ole="">
            <v:imagedata r:id="rId411" o:title=""/>
          </v:shape>
          <o:OLEObject Type="Embed" ProgID="Equation.3" ShapeID="_x0000_i1238" DrawAspect="Content" ObjectID="_1378204347" r:id="rId412"/>
        </w:object>
      </w:r>
      <w:r>
        <w:t xml:space="preserve">.  (The following expression can also be obtained by writing the expression for </w:t>
      </w:r>
      <w:r w:rsidRPr="00E748C4">
        <w:rPr>
          <w:position w:val="-10"/>
        </w:rPr>
        <w:object w:dxaOrig="300" w:dyaOrig="360">
          <v:shape id="_x0000_i1239" type="#_x0000_t75" style="width:15pt;height:18pt" o:ole="">
            <v:imagedata r:id="rId413" o:title=""/>
          </v:shape>
          <o:OLEObject Type="Embed" ProgID="Equation.3" ShapeID="_x0000_i1239" DrawAspect="Content" ObjectID="_1378204348" r:id="rId414"/>
        </w:object>
      </w:r>
      <w:r>
        <w:t xml:space="preserve"> using </w:t>
      </w:r>
      <w:proofErr w:type="spellStart"/>
      <w:r>
        <w:t>Eq</w:t>
      </w:r>
      <w:proofErr w:type="spellEnd"/>
      <w:r>
        <w:t xml:space="preserve"> XX and substituting this in for the sum </w:t>
      </w:r>
      <w:proofErr w:type="gramStart"/>
      <w:r>
        <w:t xml:space="preserve">over </w:t>
      </w:r>
      <w:proofErr w:type="gramEnd"/>
      <w:r w:rsidRPr="00E748C4">
        <w:rPr>
          <w:position w:val="-12"/>
        </w:rPr>
        <w:object w:dxaOrig="480" w:dyaOrig="380">
          <v:shape id="_x0000_i1240" type="#_x0000_t75" style="width:24pt;height:18.75pt" o:ole="">
            <v:imagedata r:id="rId415" o:title=""/>
          </v:shape>
          <o:OLEObject Type="Embed" ProgID="Equation.3" ShapeID="_x0000_i1240" DrawAspect="Content" ObjectID="_1378204349" r:id="rId416"/>
        </w:object>
      </w:r>
      <w:r>
        <w:t>).</w:t>
      </w:r>
    </w:p>
    <w:p w:rsidR="00BD4762" w:rsidRPr="004E5AE3" w:rsidRDefault="00D55001" w:rsidP="00D55001">
      <w:r w:rsidRPr="00D55001">
        <w:rPr>
          <w:position w:val="-42"/>
        </w:rPr>
        <w:object w:dxaOrig="10620" w:dyaOrig="960">
          <v:shape id="_x0000_i1241" type="#_x0000_t75" style="width:504.75pt;height:45.75pt" o:ole="">
            <v:imagedata r:id="rId417" o:title=""/>
          </v:shape>
          <o:OLEObject Type="Embed" ProgID="Equation.3" ShapeID="_x0000_i1241" DrawAspect="Content" ObjectID="_1378204350" r:id="rId418"/>
        </w:object>
      </w:r>
      <w:proofErr w:type="gramStart"/>
      <w:r>
        <w:t>which</w:t>
      </w:r>
      <w:proofErr w:type="gramEnd"/>
      <w:r>
        <w:t xml:space="preserve"> is equivalent to </w:t>
      </w:r>
      <w:proofErr w:type="spellStart"/>
      <w:r>
        <w:t>Eq</w:t>
      </w:r>
      <w:proofErr w:type="spellEnd"/>
      <w:r>
        <w:t xml:space="preserve"> XX.</w:t>
      </w:r>
    </w:p>
    <w:sectPr w:rsidR="00BD4762" w:rsidRPr="004E5AE3" w:rsidSect="0040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183BC5"/>
    <w:rsid w:val="00015738"/>
    <w:rsid w:val="00032A1F"/>
    <w:rsid w:val="00035F67"/>
    <w:rsid w:val="00076CE0"/>
    <w:rsid w:val="00087AAC"/>
    <w:rsid w:val="000B19BD"/>
    <w:rsid w:val="001032AE"/>
    <w:rsid w:val="00103667"/>
    <w:rsid w:val="00157EBB"/>
    <w:rsid w:val="001768A8"/>
    <w:rsid w:val="00183BC5"/>
    <w:rsid w:val="001A62DF"/>
    <w:rsid w:val="001B7ABE"/>
    <w:rsid w:val="001C18FA"/>
    <w:rsid w:val="00231CC1"/>
    <w:rsid w:val="00231DF9"/>
    <w:rsid w:val="00243DFB"/>
    <w:rsid w:val="002A0B20"/>
    <w:rsid w:val="002C62ED"/>
    <w:rsid w:val="002D46C5"/>
    <w:rsid w:val="00322601"/>
    <w:rsid w:val="00326D7F"/>
    <w:rsid w:val="00333740"/>
    <w:rsid w:val="00361F43"/>
    <w:rsid w:val="00367F61"/>
    <w:rsid w:val="0038102D"/>
    <w:rsid w:val="00387E00"/>
    <w:rsid w:val="003B62B3"/>
    <w:rsid w:val="003D4D64"/>
    <w:rsid w:val="004003E6"/>
    <w:rsid w:val="004126BB"/>
    <w:rsid w:val="0044004E"/>
    <w:rsid w:val="0045025E"/>
    <w:rsid w:val="0046658F"/>
    <w:rsid w:val="00495A65"/>
    <w:rsid w:val="00495B2E"/>
    <w:rsid w:val="004D60DE"/>
    <w:rsid w:val="004E5AE3"/>
    <w:rsid w:val="004F3D81"/>
    <w:rsid w:val="00503BA9"/>
    <w:rsid w:val="00517810"/>
    <w:rsid w:val="00535677"/>
    <w:rsid w:val="005A249C"/>
    <w:rsid w:val="005D2A2C"/>
    <w:rsid w:val="005D310B"/>
    <w:rsid w:val="00617459"/>
    <w:rsid w:val="006367E8"/>
    <w:rsid w:val="006519AE"/>
    <w:rsid w:val="00670B61"/>
    <w:rsid w:val="006A7490"/>
    <w:rsid w:val="006C2D9D"/>
    <w:rsid w:val="006D3434"/>
    <w:rsid w:val="006F2A76"/>
    <w:rsid w:val="007026DC"/>
    <w:rsid w:val="00704EB6"/>
    <w:rsid w:val="007105A6"/>
    <w:rsid w:val="0073729F"/>
    <w:rsid w:val="00773D9F"/>
    <w:rsid w:val="007B34D9"/>
    <w:rsid w:val="007C5864"/>
    <w:rsid w:val="008037A7"/>
    <w:rsid w:val="00805A19"/>
    <w:rsid w:val="00811ACC"/>
    <w:rsid w:val="00846D6D"/>
    <w:rsid w:val="00850210"/>
    <w:rsid w:val="00862BF1"/>
    <w:rsid w:val="00884437"/>
    <w:rsid w:val="008E0310"/>
    <w:rsid w:val="0091530C"/>
    <w:rsid w:val="00917BF5"/>
    <w:rsid w:val="0092461A"/>
    <w:rsid w:val="009B6DF6"/>
    <w:rsid w:val="009D4ADE"/>
    <w:rsid w:val="00A01BB0"/>
    <w:rsid w:val="00A034AA"/>
    <w:rsid w:val="00A07266"/>
    <w:rsid w:val="00A373DC"/>
    <w:rsid w:val="00A55048"/>
    <w:rsid w:val="00A72DCE"/>
    <w:rsid w:val="00AB29F6"/>
    <w:rsid w:val="00AC4516"/>
    <w:rsid w:val="00AC793D"/>
    <w:rsid w:val="00B1268F"/>
    <w:rsid w:val="00B24506"/>
    <w:rsid w:val="00B317C8"/>
    <w:rsid w:val="00B61014"/>
    <w:rsid w:val="00BA0E0A"/>
    <w:rsid w:val="00BA166D"/>
    <w:rsid w:val="00BA37C6"/>
    <w:rsid w:val="00BB66C2"/>
    <w:rsid w:val="00BD0C10"/>
    <w:rsid w:val="00BD4762"/>
    <w:rsid w:val="00BE1733"/>
    <w:rsid w:val="00BE5B4A"/>
    <w:rsid w:val="00BE5F1B"/>
    <w:rsid w:val="00BE6C0B"/>
    <w:rsid w:val="00C10A5A"/>
    <w:rsid w:val="00C12DCE"/>
    <w:rsid w:val="00C3574F"/>
    <w:rsid w:val="00C431E8"/>
    <w:rsid w:val="00C47D95"/>
    <w:rsid w:val="00C8691C"/>
    <w:rsid w:val="00C94295"/>
    <w:rsid w:val="00CE06BE"/>
    <w:rsid w:val="00D20AF0"/>
    <w:rsid w:val="00D4371D"/>
    <w:rsid w:val="00D466A4"/>
    <w:rsid w:val="00D55001"/>
    <w:rsid w:val="00DA487A"/>
    <w:rsid w:val="00DA75F2"/>
    <w:rsid w:val="00DF05C2"/>
    <w:rsid w:val="00DF39E3"/>
    <w:rsid w:val="00E14823"/>
    <w:rsid w:val="00E31B12"/>
    <w:rsid w:val="00E63A91"/>
    <w:rsid w:val="00E95A84"/>
    <w:rsid w:val="00E97D1C"/>
    <w:rsid w:val="00ED29F8"/>
    <w:rsid w:val="00EF7D84"/>
    <w:rsid w:val="00F46D05"/>
    <w:rsid w:val="00F619DE"/>
    <w:rsid w:val="00F9738A"/>
    <w:rsid w:val="00FA1684"/>
    <w:rsid w:val="00FD020B"/>
    <w:rsid w:val="00FE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2"/>
    <w:qFormat/>
    <w:rsid w:val="00DF39E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BC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BC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BC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BC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BC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BC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BC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BC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BC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BC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BC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3BC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83BC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83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BC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BC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BC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BC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3BC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83BC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BC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3BC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83BC5"/>
    <w:rPr>
      <w:b/>
      <w:bCs/>
      <w:spacing w:val="0"/>
    </w:rPr>
  </w:style>
  <w:style w:type="character" w:styleId="Emphasis">
    <w:name w:val="Emphasis"/>
    <w:uiPriority w:val="20"/>
    <w:qFormat/>
    <w:rsid w:val="00183BC5"/>
    <w:rPr>
      <w:b/>
      <w:bCs/>
      <w:i/>
      <w:iCs/>
      <w:color w:val="auto"/>
    </w:rPr>
  </w:style>
  <w:style w:type="paragraph" w:styleId="NoSpacing">
    <w:name w:val="No Spacing"/>
    <w:aliases w:val="equations"/>
    <w:basedOn w:val="Normal"/>
    <w:uiPriority w:val="1"/>
    <w:qFormat/>
    <w:rsid w:val="00DF39E3"/>
    <w:pPr>
      <w:jc w:val="right"/>
    </w:pPr>
  </w:style>
  <w:style w:type="paragraph" w:styleId="ListParagraph">
    <w:name w:val="List Paragraph"/>
    <w:basedOn w:val="Normal"/>
    <w:uiPriority w:val="34"/>
    <w:qFormat/>
    <w:rsid w:val="00183B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3BC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83BC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BC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BC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83BC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83BC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83BC5"/>
    <w:rPr>
      <w:smallCaps/>
    </w:rPr>
  </w:style>
  <w:style w:type="character" w:styleId="IntenseReference">
    <w:name w:val="Intense Reference"/>
    <w:uiPriority w:val="32"/>
    <w:qFormat/>
    <w:rsid w:val="00183BC5"/>
    <w:rPr>
      <w:b/>
      <w:bCs/>
      <w:smallCaps/>
      <w:color w:val="auto"/>
    </w:rPr>
  </w:style>
  <w:style w:type="character" w:styleId="BookTitle">
    <w:name w:val="Book Title"/>
    <w:uiPriority w:val="33"/>
    <w:qFormat/>
    <w:rsid w:val="00183BC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BC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image" Target="media/image137.wmf"/><Relationship Id="rId21" Type="http://schemas.openxmlformats.org/officeDocument/2006/relationships/oleObject" Target="embeddings/oleObject9.bin"/><Relationship Id="rId63" Type="http://schemas.openxmlformats.org/officeDocument/2006/relationships/image" Target="media/image30.wmf"/><Relationship Id="rId159" Type="http://schemas.openxmlformats.org/officeDocument/2006/relationships/image" Target="media/image69.wmf"/><Relationship Id="rId324" Type="http://schemas.openxmlformats.org/officeDocument/2006/relationships/oleObject" Target="embeddings/oleObject172.bin"/><Relationship Id="rId366" Type="http://schemas.openxmlformats.org/officeDocument/2006/relationships/oleObject" Target="embeddings/oleObject193.bin"/><Relationship Id="rId170" Type="http://schemas.openxmlformats.org/officeDocument/2006/relationships/image" Target="media/image74.wmf"/><Relationship Id="rId226" Type="http://schemas.openxmlformats.org/officeDocument/2006/relationships/oleObject" Target="embeddings/oleObject122.bin"/><Relationship Id="rId268" Type="http://schemas.openxmlformats.org/officeDocument/2006/relationships/oleObject" Target="embeddings/oleObject144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4.wmf"/><Relationship Id="rId335" Type="http://schemas.openxmlformats.org/officeDocument/2006/relationships/image" Target="media/image155.wmf"/><Relationship Id="rId377" Type="http://schemas.openxmlformats.org/officeDocument/2006/relationships/image" Target="media/image176.wmf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99.bin"/><Relationship Id="rId237" Type="http://schemas.openxmlformats.org/officeDocument/2006/relationships/image" Target="media/image107.wmf"/><Relationship Id="rId402" Type="http://schemas.openxmlformats.org/officeDocument/2006/relationships/oleObject" Target="embeddings/oleObject211.bin"/><Relationship Id="rId258" Type="http://schemas.openxmlformats.org/officeDocument/2006/relationships/image" Target="media/image117.wmf"/><Relationship Id="rId279" Type="http://schemas.openxmlformats.org/officeDocument/2006/relationships/image" Target="media/image127.wmf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4.bin"/><Relationship Id="rId139" Type="http://schemas.openxmlformats.org/officeDocument/2006/relationships/oleObject" Target="embeddings/oleObject77.bin"/><Relationship Id="rId290" Type="http://schemas.openxmlformats.org/officeDocument/2006/relationships/oleObject" Target="embeddings/oleObject155.bin"/><Relationship Id="rId304" Type="http://schemas.openxmlformats.org/officeDocument/2006/relationships/oleObject" Target="embeddings/oleObject162.bin"/><Relationship Id="rId325" Type="http://schemas.openxmlformats.org/officeDocument/2006/relationships/image" Target="media/image150.wmf"/><Relationship Id="rId346" Type="http://schemas.openxmlformats.org/officeDocument/2006/relationships/oleObject" Target="embeddings/oleObject183.bin"/><Relationship Id="rId367" Type="http://schemas.openxmlformats.org/officeDocument/2006/relationships/image" Target="media/image171.wmf"/><Relationship Id="rId388" Type="http://schemas.openxmlformats.org/officeDocument/2006/relationships/oleObject" Target="embeddings/oleObject204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83.bin"/><Relationship Id="rId171" Type="http://schemas.openxmlformats.org/officeDocument/2006/relationships/oleObject" Target="embeddings/oleObject94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27" Type="http://schemas.openxmlformats.org/officeDocument/2006/relationships/image" Target="media/image102.wmf"/><Relationship Id="rId413" Type="http://schemas.openxmlformats.org/officeDocument/2006/relationships/image" Target="media/image194.wmf"/><Relationship Id="rId248" Type="http://schemas.openxmlformats.org/officeDocument/2006/relationships/image" Target="media/image112.wmf"/><Relationship Id="rId269" Type="http://schemas.openxmlformats.org/officeDocument/2006/relationships/image" Target="media/image122.wmf"/><Relationship Id="rId12" Type="http://schemas.openxmlformats.org/officeDocument/2006/relationships/image" Target="media/image5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72.bin"/><Relationship Id="rId280" Type="http://schemas.openxmlformats.org/officeDocument/2006/relationships/oleObject" Target="embeddings/oleObject150.bin"/><Relationship Id="rId315" Type="http://schemas.openxmlformats.org/officeDocument/2006/relationships/image" Target="media/image145.wmf"/><Relationship Id="rId336" Type="http://schemas.openxmlformats.org/officeDocument/2006/relationships/oleObject" Target="embeddings/oleObject178.bin"/><Relationship Id="rId357" Type="http://schemas.openxmlformats.org/officeDocument/2006/relationships/image" Target="media/image166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9.bin"/><Relationship Id="rId140" Type="http://schemas.openxmlformats.org/officeDocument/2006/relationships/image" Target="media/image60.wmf"/><Relationship Id="rId161" Type="http://schemas.openxmlformats.org/officeDocument/2006/relationships/oleObject" Target="embeddings/oleObject89.bin"/><Relationship Id="rId182" Type="http://schemas.openxmlformats.org/officeDocument/2006/relationships/image" Target="media/image80.wmf"/><Relationship Id="rId217" Type="http://schemas.openxmlformats.org/officeDocument/2006/relationships/oleObject" Target="embeddings/oleObject117.bin"/><Relationship Id="rId378" Type="http://schemas.openxmlformats.org/officeDocument/2006/relationships/oleObject" Target="embeddings/oleObject199.bin"/><Relationship Id="rId399" Type="http://schemas.openxmlformats.org/officeDocument/2006/relationships/image" Target="media/image187.wmf"/><Relationship Id="rId403" Type="http://schemas.openxmlformats.org/officeDocument/2006/relationships/image" Target="media/image189.wmf"/><Relationship Id="rId6" Type="http://schemas.openxmlformats.org/officeDocument/2006/relationships/image" Target="media/image2.wmf"/><Relationship Id="rId238" Type="http://schemas.openxmlformats.org/officeDocument/2006/relationships/oleObject" Target="embeddings/oleObject128.bin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2.wmf"/><Relationship Id="rId270" Type="http://schemas.openxmlformats.org/officeDocument/2006/relationships/oleObject" Target="embeddings/oleObject145.bin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326" Type="http://schemas.openxmlformats.org/officeDocument/2006/relationships/oleObject" Target="embeddings/oleObject173.bin"/><Relationship Id="rId347" Type="http://schemas.openxmlformats.org/officeDocument/2006/relationships/image" Target="media/image161.wmf"/><Relationship Id="rId44" Type="http://schemas.openxmlformats.org/officeDocument/2006/relationships/oleObject" Target="embeddings/oleObject21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5.wmf"/><Relationship Id="rId151" Type="http://schemas.openxmlformats.org/officeDocument/2006/relationships/image" Target="media/image65.wmf"/><Relationship Id="rId368" Type="http://schemas.openxmlformats.org/officeDocument/2006/relationships/oleObject" Target="embeddings/oleObject194.bin"/><Relationship Id="rId389" Type="http://schemas.openxmlformats.org/officeDocument/2006/relationships/image" Target="media/image182.w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2.bin"/><Relationship Id="rId228" Type="http://schemas.openxmlformats.org/officeDocument/2006/relationships/oleObject" Target="embeddings/oleObject123.bin"/><Relationship Id="rId249" Type="http://schemas.openxmlformats.org/officeDocument/2006/relationships/oleObject" Target="embeddings/oleObject134.bin"/><Relationship Id="rId414" Type="http://schemas.openxmlformats.org/officeDocument/2006/relationships/oleObject" Target="embeddings/oleObject217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1.wmf"/><Relationship Id="rId260" Type="http://schemas.openxmlformats.org/officeDocument/2006/relationships/image" Target="media/image118.wmf"/><Relationship Id="rId281" Type="http://schemas.openxmlformats.org/officeDocument/2006/relationships/image" Target="media/image128.wmf"/><Relationship Id="rId316" Type="http://schemas.openxmlformats.org/officeDocument/2006/relationships/oleObject" Target="embeddings/oleObject168.bin"/><Relationship Id="rId337" Type="http://schemas.openxmlformats.org/officeDocument/2006/relationships/image" Target="media/image156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65.bin"/><Relationship Id="rId141" Type="http://schemas.openxmlformats.org/officeDocument/2006/relationships/oleObject" Target="embeddings/oleObject78.bin"/><Relationship Id="rId358" Type="http://schemas.openxmlformats.org/officeDocument/2006/relationships/oleObject" Target="embeddings/oleObject189.bin"/><Relationship Id="rId379" Type="http://schemas.openxmlformats.org/officeDocument/2006/relationships/image" Target="media/image177.wmf"/><Relationship Id="rId7" Type="http://schemas.openxmlformats.org/officeDocument/2006/relationships/oleObject" Target="embeddings/oleObject2.bin"/><Relationship Id="rId162" Type="http://schemas.openxmlformats.org/officeDocument/2006/relationships/image" Target="media/image70.wmf"/><Relationship Id="rId183" Type="http://schemas.openxmlformats.org/officeDocument/2006/relationships/oleObject" Target="embeddings/oleObject100.bin"/><Relationship Id="rId218" Type="http://schemas.openxmlformats.org/officeDocument/2006/relationships/image" Target="media/image98.wmf"/><Relationship Id="rId239" Type="http://schemas.openxmlformats.org/officeDocument/2006/relationships/oleObject" Target="embeddings/oleObject129.bin"/><Relationship Id="rId390" Type="http://schemas.openxmlformats.org/officeDocument/2006/relationships/oleObject" Target="embeddings/oleObject205.bin"/><Relationship Id="rId404" Type="http://schemas.openxmlformats.org/officeDocument/2006/relationships/oleObject" Target="embeddings/oleObject212.bin"/><Relationship Id="rId250" Type="http://schemas.openxmlformats.org/officeDocument/2006/relationships/image" Target="media/image113.wmf"/><Relationship Id="rId271" Type="http://schemas.openxmlformats.org/officeDocument/2006/relationships/image" Target="media/image123.wmf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6.bin"/><Relationship Id="rId131" Type="http://schemas.openxmlformats.org/officeDocument/2006/relationships/oleObject" Target="embeddings/oleObject73.bin"/><Relationship Id="rId327" Type="http://schemas.openxmlformats.org/officeDocument/2006/relationships/image" Target="media/image151.wmf"/><Relationship Id="rId348" Type="http://schemas.openxmlformats.org/officeDocument/2006/relationships/oleObject" Target="embeddings/oleObject184.bin"/><Relationship Id="rId369" Type="http://schemas.openxmlformats.org/officeDocument/2006/relationships/image" Target="media/image172.wmf"/><Relationship Id="rId152" Type="http://schemas.openxmlformats.org/officeDocument/2006/relationships/oleObject" Target="embeddings/oleObject84.bin"/><Relationship Id="rId173" Type="http://schemas.openxmlformats.org/officeDocument/2006/relationships/oleObject" Target="embeddings/oleObject95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229" Type="http://schemas.openxmlformats.org/officeDocument/2006/relationships/image" Target="media/image103.wmf"/><Relationship Id="rId380" Type="http://schemas.openxmlformats.org/officeDocument/2006/relationships/oleObject" Target="embeddings/oleObject200.bin"/><Relationship Id="rId415" Type="http://schemas.openxmlformats.org/officeDocument/2006/relationships/image" Target="media/image195.wmf"/><Relationship Id="rId240" Type="http://schemas.openxmlformats.org/officeDocument/2006/relationships/image" Target="media/image108.wmf"/><Relationship Id="rId261" Type="http://schemas.openxmlformats.org/officeDocument/2006/relationships/oleObject" Target="embeddings/oleObject140.bin"/><Relationship Id="rId14" Type="http://schemas.openxmlformats.org/officeDocument/2006/relationships/image" Target="media/image6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51.bin"/><Relationship Id="rId317" Type="http://schemas.openxmlformats.org/officeDocument/2006/relationships/image" Target="media/image146.wmf"/><Relationship Id="rId338" Type="http://schemas.openxmlformats.org/officeDocument/2006/relationships/oleObject" Target="embeddings/oleObject179.bin"/><Relationship Id="rId359" Type="http://schemas.openxmlformats.org/officeDocument/2006/relationships/image" Target="media/image167.wmf"/><Relationship Id="rId8" Type="http://schemas.openxmlformats.org/officeDocument/2006/relationships/image" Target="media/image3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6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90.bin"/><Relationship Id="rId184" Type="http://schemas.openxmlformats.org/officeDocument/2006/relationships/image" Target="media/image81.wmf"/><Relationship Id="rId219" Type="http://schemas.openxmlformats.org/officeDocument/2006/relationships/oleObject" Target="embeddings/oleObject118.bin"/><Relationship Id="rId370" Type="http://schemas.openxmlformats.org/officeDocument/2006/relationships/oleObject" Target="embeddings/oleObject195.bin"/><Relationship Id="rId391" Type="http://schemas.openxmlformats.org/officeDocument/2006/relationships/image" Target="media/image183.wmf"/><Relationship Id="rId405" Type="http://schemas.openxmlformats.org/officeDocument/2006/relationships/image" Target="media/image190.wmf"/><Relationship Id="rId230" Type="http://schemas.openxmlformats.org/officeDocument/2006/relationships/oleObject" Target="embeddings/oleObject124.bin"/><Relationship Id="rId251" Type="http://schemas.openxmlformats.org/officeDocument/2006/relationships/oleObject" Target="embeddings/oleObject135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46.bin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28" Type="http://schemas.openxmlformats.org/officeDocument/2006/relationships/oleObject" Target="embeddings/oleObject174.bin"/><Relationship Id="rId349" Type="http://schemas.openxmlformats.org/officeDocument/2006/relationships/image" Target="media/image162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6.wmf"/><Relationship Id="rId153" Type="http://schemas.openxmlformats.org/officeDocument/2006/relationships/image" Target="media/image66.wmf"/><Relationship Id="rId174" Type="http://schemas.openxmlformats.org/officeDocument/2006/relationships/image" Target="media/image76.wmf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3.bin"/><Relationship Id="rId360" Type="http://schemas.openxmlformats.org/officeDocument/2006/relationships/oleObject" Target="embeddings/oleObject190.bin"/><Relationship Id="rId381" Type="http://schemas.openxmlformats.org/officeDocument/2006/relationships/image" Target="media/image178.wmf"/><Relationship Id="rId416" Type="http://schemas.openxmlformats.org/officeDocument/2006/relationships/oleObject" Target="embeddings/oleObject218.bin"/><Relationship Id="rId220" Type="http://schemas.openxmlformats.org/officeDocument/2006/relationships/image" Target="media/image99.wmf"/><Relationship Id="rId241" Type="http://schemas.openxmlformats.org/officeDocument/2006/relationships/oleObject" Target="embeddings/oleObject130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41.bin"/><Relationship Id="rId283" Type="http://schemas.openxmlformats.org/officeDocument/2006/relationships/image" Target="media/image129.wmf"/><Relationship Id="rId318" Type="http://schemas.openxmlformats.org/officeDocument/2006/relationships/oleObject" Target="embeddings/oleObject169.bin"/><Relationship Id="rId339" Type="http://schemas.openxmlformats.org/officeDocument/2006/relationships/image" Target="media/image157.wmf"/><Relationship Id="rId78" Type="http://schemas.openxmlformats.org/officeDocument/2006/relationships/oleObject" Target="embeddings/oleObject38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79.bin"/><Relationship Id="rId164" Type="http://schemas.openxmlformats.org/officeDocument/2006/relationships/image" Target="media/image71.wmf"/><Relationship Id="rId185" Type="http://schemas.openxmlformats.org/officeDocument/2006/relationships/oleObject" Target="embeddings/oleObject101.bin"/><Relationship Id="rId350" Type="http://schemas.openxmlformats.org/officeDocument/2006/relationships/oleObject" Target="embeddings/oleObject185.bin"/><Relationship Id="rId371" Type="http://schemas.openxmlformats.org/officeDocument/2006/relationships/image" Target="media/image173.wmf"/><Relationship Id="rId406" Type="http://schemas.openxmlformats.org/officeDocument/2006/relationships/oleObject" Target="embeddings/oleObject213.bin"/><Relationship Id="rId9" Type="http://schemas.openxmlformats.org/officeDocument/2006/relationships/oleObject" Target="embeddings/oleObject3.bin"/><Relationship Id="rId210" Type="http://schemas.openxmlformats.org/officeDocument/2006/relationships/image" Target="media/image94.wmf"/><Relationship Id="rId392" Type="http://schemas.openxmlformats.org/officeDocument/2006/relationships/oleObject" Target="embeddings/oleObject206.bin"/><Relationship Id="rId26" Type="http://schemas.openxmlformats.org/officeDocument/2006/relationships/image" Target="media/image12.wmf"/><Relationship Id="rId231" Type="http://schemas.openxmlformats.org/officeDocument/2006/relationships/image" Target="media/image104.wmf"/><Relationship Id="rId252" Type="http://schemas.openxmlformats.org/officeDocument/2006/relationships/image" Target="media/image114.wmf"/><Relationship Id="rId273" Type="http://schemas.openxmlformats.org/officeDocument/2006/relationships/image" Target="media/image124.wmf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4.bin"/><Relationship Id="rId329" Type="http://schemas.openxmlformats.org/officeDocument/2006/relationships/image" Target="media/image15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6.bin"/><Relationship Id="rId340" Type="http://schemas.openxmlformats.org/officeDocument/2006/relationships/oleObject" Target="embeddings/oleObject180.bin"/><Relationship Id="rId361" Type="http://schemas.openxmlformats.org/officeDocument/2006/relationships/image" Target="media/image168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382" Type="http://schemas.openxmlformats.org/officeDocument/2006/relationships/oleObject" Target="embeddings/oleObject201.bin"/><Relationship Id="rId417" Type="http://schemas.openxmlformats.org/officeDocument/2006/relationships/image" Target="media/image196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9.bin"/><Relationship Id="rId242" Type="http://schemas.openxmlformats.org/officeDocument/2006/relationships/image" Target="media/image109.wmf"/><Relationship Id="rId263" Type="http://schemas.openxmlformats.org/officeDocument/2006/relationships/image" Target="media/image119.wmf"/><Relationship Id="rId284" Type="http://schemas.openxmlformats.org/officeDocument/2006/relationships/oleObject" Target="embeddings/oleObject152.bin"/><Relationship Id="rId319" Type="http://schemas.openxmlformats.org/officeDocument/2006/relationships/image" Target="media/image14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8.bin"/><Relationship Id="rId144" Type="http://schemas.openxmlformats.org/officeDocument/2006/relationships/image" Target="media/image62.wmf"/><Relationship Id="rId330" Type="http://schemas.openxmlformats.org/officeDocument/2006/relationships/oleObject" Target="embeddings/oleObject175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82.wmf"/><Relationship Id="rId351" Type="http://schemas.openxmlformats.org/officeDocument/2006/relationships/image" Target="media/image163.wmf"/><Relationship Id="rId372" Type="http://schemas.openxmlformats.org/officeDocument/2006/relationships/oleObject" Target="embeddings/oleObject196.bin"/><Relationship Id="rId393" Type="http://schemas.openxmlformats.org/officeDocument/2006/relationships/image" Target="media/image184.wmf"/><Relationship Id="rId407" Type="http://schemas.openxmlformats.org/officeDocument/2006/relationships/image" Target="media/image191.wmf"/><Relationship Id="rId211" Type="http://schemas.openxmlformats.org/officeDocument/2006/relationships/oleObject" Target="embeddings/oleObject114.bin"/><Relationship Id="rId232" Type="http://schemas.openxmlformats.org/officeDocument/2006/relationships/oleObject" Target="embeddings/oleObject125.bin"/><Relationship Id="rId253" Type="http://schemas.openxmlformats.org/officeDocument/2006/relationships/oleObject" Target="embeddings/oleObject136.bin"/><Relationship Id="rId274" Type="http://schemas.openxmlformats.org/officeDocument/2006/relationships/oleObject" Target="embeddings/oleObject147.bin"/><Relationship Id="rId295" Type="http://schemas.openxmlformats.org/officeDocument/2006/relationships/image" Target="media/image135.wmf"/><Relationship Id="rId309" Type="http://schemas.openxmlformats.org/officeDocument/2006/relationships/image" Target="media/image142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7.wmf"/><Relationship Id="rId320" Type="http://schemas.openxmlformats.org/officeDocument/2006/relationships/oleObject" Target="embeddings/oleObject170.bin"/><Relationship Id="rId80" Type="http://schemas.openxmlformats.org/officeDocument/2006/relationships/image" Target="media/image38.wmf"/><Relationship Id="rId155" Type="http://schemas.openxmlformats.org/officeDocument/2006/relationships/image" Target="media/image67.wmf"/><Relationship Id="rId176" Type="http://schemas.openxmlformats.org/officeDocument/2006/relationships/image" Target="media/image77.wmf"/><Relationship Id="rId197" Type="http://schemas.openxmlformats.org/officeDocument/2006/relationships/oleObject" Target="embeddings/oleObject107.bin"/><Relationship Id="rId341" Type="http://schemas.openxmlformats.org/officeDocument/2006/relationships/image" Target="media/image158.wmf"/><Relationship Id="rId362" Type="http://schemas.openxmlformats.org/officeDocument/2006/relationships/oleObject" Target="embeddings/oleObject191.bin"/><Relationship Id="rId383" Type="http://schemas.openxmlformats.org/officeDocument/2006/relationships/image" Target="media/image179.wmf"/><Relationship Id="rId418" Type="http://schemas.openxmlformats.org/officeDocument/2006/relationships/oleObject" Target="embeddings/oleObject219.bin"/><Relationship Id="rId201" Type="http://schemas.openxmlformats.org/officeDocument/2006/relationships/oleObject" Target="embeddings/oleObject109.bin"/><Relationship Id="rId222" Type="http://schemas.openxmlformats.org/officeDocument/2006/relationships/image" Target="media/image100.wmf"/><Relationship Id="rId243" Type="http://schemas.openxmlformats.org/officeDocument/2006/relationships/oleObject" Target="embeddings/oleObject131.bin"/><Relationship Id="rId264" Type="http://schemas.openxmlformats.org/officeDocument/2006/relationships/oleObject" Target="embeddings/oleObject142.bin"/><Relationship Id="rId285" Type="http://schemas.openxmlformats.org/officeDocument/2006/relationships/image" Target="media/image130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9.bin"/><Relationship Id="rId310" Type="http://schemas.openxmlformats.org/officeDocument/2006/relationships/oleObject" Target="embeddings/oleObject165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80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102.bin"/><Relationship Id="rId331" Type="http://schemas.openxmlformats.org/officeDocument/2006/relationships/image" Target="media/image153.wmf"/><Relationship Id="rId352" Type="http://schemas.openxmlformats.org/officeDocument/2006/relationships/oleObject" Target="embeddings/oleObject186.bin"/><Relationship Id="rId373" Type="http://schemas.openxmlformats.org/officeDocument/2006/relationships/image" Target="media/image174.wmf"/><Relationship Id="rId394" Type="http://schemas.openxmlformats.org/officeDocument/2006/relationships/oleObject" Target="embeddings/oleObject207.bin"/><Relationship Id="rId408" Type="http://schemas.openxmlformats.org/officeDocument/2006/relationships/oleObject" Target="embeddings/oleObject214.bin"/><Relationship Id="rId1" Type="http://schemas.openxmlformats.org/officeDocument/2006/relationships/styles" Target="styles.xml"/><Relationship Id="rId212" Type="http://schemas.openxmlformats.org/officeDocument/2006/relationships/image" Target="media/image95.wmf"/><Relationship Id="rId233" Type="http://schemas.openxmlformats.org/officeDocument/2006/relationships/image" Target="media/image105.wmf"/><Relationship Id="rId254" Type="http://schemas.openxmlformats.org/officeDocument/2006/relationships/image" Target="media/image115.wmf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60.bin"/><Relationship Id="rId275" Type="http://schemas.openxmlformats.org/officeDocument/2006/relationships/image" Target="media/image125.wmf"/><Relationship Id="rId296" Type="http://schemas.openxmlformats.org/officeDocument/2006/relationships/oleObject" Target="embeddings/oleObject158.bin"/><Relationship Id="rId300" Type="http://schemas.openxmlformats.org/officeDocument/2006/relationships/oleObject" Target="embeddings/oleObject160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5.bin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97.bin"/><Relationship Id="rId198" Type="http://schemas.openxmlformats.org/officeDocument/2006/relationships/image" Target="media/image88.wmf"/><Relationship Id="rId321" Type="http://schemas.openxmlformats.org/officeDocument/2006/relationships/image" Target="media/image148.wmf"/><Relationship Id="rId342" Type="http://schemas.openxmlformats.org/officeDocument/2006/relationships/oleObject" Target="embeddings/oleObject181.bin"/><Relationship Id="rId363" Type="http://schemas.openxmlformats.org/officeDocument/2006/relationships/image" Target="media/image169.wmf"/><Relationship Id="rId384" Type="http://schemas.openxmlformats.org/officeDocument/2006/relationships/oleObject" Target="embeddings/oleObject202.bin"/><Relationship Id="rId419" Type="http://schemas.openxmlformats.org/officeDocument/2006/relationships/fontTable" Target="fontTable.xml"/><Relationship Id="rId202" Type="http://schemas.openxmlformats.org/officeDocument/2006/relationships/image" Target="media/image90.wmf"/><Relationship Id="rId223" Type="http://schemas.openxmlformats.org/officeDocument/2006/relationships/oleObject" Target="embeddings/oleObject120.bin"/><Relationship Id="rId244" Type="http://schemas.openxmlformats.org/officeDocument/2006/relationships/image" Target="media/image110.wmf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265" Type="http://schemas.openxmlformats.org/officeDocument/2006/relationships/image" Target="media/image120.wmf"/><Relationship Id="rId286" Type="http://schemas.openxmlformats.org/officeDocument/2006/relationships/oleObject" Target="embeddings/oleObject153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70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83.wmf"/><Relationship Id="rId311" Type="http://schemas.openxmlformats.org/officeDocument/2006/relationships/image" Target="media/image143.wmf"/><Relationship Id="rId332" Type="http://schemas.openxmlformats.org/officeDocument/2006/relationships/oleObject" Target="embeddings/oleObject176.bin"/><Relationship Id="rId353" Type="http://schemas.openxmlformats.org/officeDocument/2006/relationships/image" Target="media/image164.wmf"/><Relationship Id="rId374" Type="http://schemas.openxmlformats.org/officeDocument/2006/relationships/oleObject" Target="embeddings/oleObject197.bin"/><Relationship Id="rId395" Type="http://schemas.openxmlformats.org/officeDocument/2006/relationships/image" Target="media/image185.wmf"/><Relationship Id="rId409" Type="http://schemas.openxmlformats.org/officeDocument/2006/relationships/image" Target="media/image19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5.bin"/><Relationship Id="rId234" Type="http://schemas.openxmlformats.org/officeDocument/2006/relationships/oleObject" Target="embeddings/oleObject126.bin"/><Relationship Id="rId420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7.bin"/><Relationship Id="rId276" Type="http://schemas.openxmlformats.org/officeDocument/2006/relationships/oleObject" Target="embeddings/oleObject148.bin"/><Relationship Id="rId297" Type="http://schemas.openxmlformats.org/officeDocument/2006/relationships/image" Target="media/image136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1.bin"/><Relationship Id="rId136" Type="http://schemas.openxmlformats.org/officeDocument/2006/relationships/image" Target="media/image58.wmf"/><Relationship Id="rId157" Type="http://schemas.openxmlformats.org/officeDocument/2006/relationships/image" Target="media/image68.wmf"/><Relationship Id="rId178" Type="http://schemas.openxmlformats.org/officeDocument/2006/relationships/image" Target="media/image78.wmf"/><Relationship Id="rId301" Type="http://schemas.openxmlformats.org/officeDocument/2006/relationships/image" Target="media/image138.wmf"/><Relationship Id="rId322" Type="http://schemas.openxmlformats.org/officeDocument/2006/relationships/oleObject" Target="embeddings/oleObject171.bin"/><Relationship Id="rId343" Type="http://schemas.openxmlformats.org/officeDocument/2006/relationships/image" Target="media/image159.wmf"/><Relationship Id="rId364" Type="http://schemas.openxmlformats.org/officeDocument/2006/relationships/oleObject" Target="embeddings/oleObject192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0.bin"/><Relationship Id="rId385" Type="http://schemas.openxmlformats.org/officeDocument/2006/relationships/image" Target="media/image180.wmf"/><Relationship Id="rId19" Type="http://schemas.openxmlformats.org/officeDocument/2006/relationships/oleObject" Target="embeddings/oleObject8.bin"/><Relationship Id="rId224" Type="http://schemas.openxmlformats.org/officeDocument/2006/relationships/image" Target="media/image101.wmf"/><Relationship Id="rId245" Type="http://schemas.openxmlformats.org/officeDocument/2006/relationships/oleObject" Target="embeddings/oleObject132.bin"/><Relationship Id="rId266" Type="http://schemas.openxmlformats.org/officeDocument/2006/relationships/oleObject" Target="embeddings/oleObject143.bin"/><Relationship Id="rId287" Type="http://schemas.openxmlformats.org/officeDocument/2006/relationships/image" Target="media/image131.wmf"/><Relationship Id="rId410" Type="http://schemas.openxmlformats.org/officeDocument/2006/relationships/oleObject" Target="embeddings/oleObject215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9.wmf"/><Relationship Id="rId126" Type="http://schemas.openxmlformats.org/officeDocument/2006/relationships/image" Target="media/image53.wmf"/><Relationship Id="rId147" Type="http://schemas.openxmlformats.org/officeDocument/2006/relationships/image" Target="media/image63.wmf"/><Relationship Id="rId168" Type="http://schemas.openxmlformats.org/officeDocument/2006/relationships/image" Target="media/image73.wmf"/><Relationship Id="rId312" Type="http://schemas.openxmlformats.org/officeDocument/2006/relationships/oleObject" Target="embeddings/oleObject166.bin"/><Relationship Id="rId333" Type="http://schemas.openxmlformats.org/officeDocument/2006/relationships/image" Target="media/image154.wmf"/><Relationship Id="rId354" Type="http://schemas.openxmlformats.org/officeDocument/2006/relationships/oleObject" Target="embeddings/oleObject187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103.bin"/><Relationship Id="rId375" Type="http://schemas.openxmlformats.org/officeDocument/2006/relationships/image" Target="media/image175.wmf"/><Relationship Id="rId396" Type="http://schemas.openxmlformats.org/officeDocument/2006/relationships/oleObject" Target="embeddings/oleObject208.bin"/><Relationship Id="rId3" Type="http://schemas.openxmlformats.org/officeDocument/2006/relationships/webSettings" Target="webSettings.xml"/><Relationship Id="rId214" Type="http://schemas.openxmlformats.org/officeDocument/2006/relationships/image" Target="media/image96.wmf"/><Relationship Id="rId235" Type="http://schemas.openxmlformats.org/officeDocument/2006/relationships/image" Target="media/image106.wmf"/><Relationship Id="rId256" Type="http://schemas.openxmlformats.org/officeDocument/2006/relationships/image" Target="media/image116.wmf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9.bin"/><Relationship Id="rId400" Type="http://schemas.openxmlformats.org/officeDocument/2006/relationships/oleObject" Target="embeddings/oleObject210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7.bin"/><Relationship Id="rId302" Type="http://schemas.openxmlformats.org/officeDocument/2006/relationships/oleObject" Target="embeddings/oleObject161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82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8.bin"/><Relationship Id="rId365" Type="http://schemas.openxmlformats.org/officeDocument/2006/relationships/image" Target="media/image170.wmf"/><Relationship Id="rId386" Type="http://schemas.openxmlformats.org/officeDocument/2006/relationships/oleObject" Target="embeddings/oleObject203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5" Type="http://schemas.openxmlformats.org/officeDocument/2006/relationships/oleObject" Target="embeddings/oleObject121.bin"/><Relationship Id="rId246" Type="http://schemas.openxmlformats.org/officeDocument/2006/relationships/image" Target="media/image111.wmf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4.bin"/><Relationship Id="rId411" Type="http://schemas.openxmlformats.org/officeDocument/2006/relationships/image" Target="media/image193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71.bin"/><Relationship Id="rId313" Type="http://schemas.openxmlformats.org/officeDocument/2006/relationships/image" Target="media/image144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82.bin"/><Relationship Id="rId169" Type="http://schemas.openxmlformats.org/officeDocument/2006/relationships/oleObject" Target="embeddings/oleObject93.bin"/><Relationship Id="rId334" Type="http://schemas.openxmlformats.org/officeDocument/2006/relationships/oleObject" Target="embeddings/oleObject177.bin"/><Relationship Id="rId355" Type="http://schemas.openxmlformats.org/officeDocument/2006/relationships/image" Target="media/image165.wmf"/><Relationship Id="rId376" Type="http://schemas.openxmlformats.org/officeDocument/2006/relationships/oleObject" Target="embeddings/oleObject198.bin"/><Relationship Id="rId397" Type="http://schemas.openxmlformats.org/officeDocument/2006/relationships/image" Target="media/image186.wmf"/><Relationship Id="rId4" Type="http://schemas.openxmlformats.org/officeDocument/2006/relationships/image" Target="media/image1.wmf"/><Relationship Id="rId180" Type="http://schemas.openxmlformats.org/officeDocument/2006/relationships/image" Target="media/image79.wmf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7.bin"/><Relationship Id="rId257" Type="http://schemas.openxmlformats.org/officeDocument/2006/relationships/oleObject" Target="embeddings/oleObject138.bin"/><Relationship Id="rId278" Type="http://schemas.openxmlformats.org/officeDocument/2006/relationships/oleObject" Target="embeddings/oleObject149.bin"/><Relationship Id="rId401" Type="http://schemas.openxmlformats.org/officeDocument/2006/relationships/image" Target="media/image188.wmf"/><Relationship Id="rId303" Type="http://schemas.openxmlformats.org/officeDocument/2006/relationships/image" Target="media/image139.wmf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59.wmf"/><Relationship Id="rId345" Type="http://schemas.openxmlformats.org/officeDocument/2006/relationships/image" Target="media/image160.wmf"/><Relationship Id="rId387" Type="http://schemas.openxmlformats.org/officeDocument/2006/relationships/image" Target="media/image181.wmf"/><Relationship Id="rId191" Type="http://schemas.openxmlformats.org/officeDocument/2006/relationships/oleObject" Target="embeddings/oleObject104.bin"/><Relationship Id="rId205" Type="http://schemas.openxmlformats.org/officeDocument/2006/relationships/oleObject" Target="embeddings/oleObject111.bin"/><Relationship Id="rId247" Type="http://schemas.openxmlformats.org/officeDocument/2006/relationships/oleObject" Target="embeddings/oleObject133.bin"/><Relationship Id="rId412" Type="http://schemas.openxmlformats.org/officeDocument/2006/relationships/oleObject" Target="embeddings/oleObject216.bin"/><Relationship Id="rId107" Type="http://schemas.openxmlformats.org/officeDocument/2006/relationships/image" Target="media/image50.wmf"/><Relationship Id="rId289" Type="http://schemas.openxmlformats.org/officeDocument/2006/relationships/image" Target="media/image132.wmf"/><Relationship Id="rId11" Type="http://schemas.openxmlformats.org/officeDocument/2006/relationships/oleObject" Target="embeddings/oleObject4.bin"/><Relationship Id="rId53" Type="http://schemas.openxmlformats.org/officeDocument/2006/relationships/image" Target="media/image25.wmf"/><Relationship Id="rId149" Type="http://schemas.openxmlformats.org/officeDocument/2006/relationships/image" Target="media/image64.wmf"/><Relationship Id="rId314" Type="http://schemas.openxmlformats.org/officeDocument/2006/relationships/oleObject" Target="embeddings/oleObject167.bin"/><Relationship Id="rId356" Type="http://schemas.openxmlformats.org/officeDocument/2006/relationships/oleObject" Target="embeddings/oleObject188.bin"/><Relationship Id="rId398" Type="http://schemas.openxmlformats.org/officeDocument/2006/relationships/oleObject" Target="embeddings/oleObject209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8.bin"/><Relationship Id="rId216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17</Pages>
  <Words>2856</Words>
  <Characters>16284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</dc:creator>
  <cp:lastModifiedBy>Jeremy Lore</cp:lastModifiedBy>
  <cp:revision>29</cp:revision>
  <dcterms:created xsi:type="dcterms:W3CDTF">2011-06-17T16:34:00Z</dcterms:created>
  <dcterms:modified xsi:type="dcterms:W3CDTF">2011-09-22T17:39:00Z</dcterms:modified>
</cp:coreProperties>
</file>