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1A6DCE" w14:textId="77777777" w:rsidR="001B51F8" w:rsidRDefault="00B42DC1" w:rsidP="00B42DC1">
      <w:pPr>
        <w:pStyle w:val="Title"/>
      </w:pPr>
      <w:r>
        <w:t>Energy Storage IED Controller</w:t>
      </w:r>
    </w:p>
    <w:p w14:paraId="7BF366F4" w14:textId="77777777" w:rsidR="00B42DC1" w:rsidRDefault="00B42DC1" w:rsidP="00B42DC1">
      <w:r>
        <w:t>This document is meant to document the software and hardware interfaces to the Energy Storage IED Controller. This controller is currently being used in both the RTDS testbed and in the full-voltage DECC Lab implementation. Currently differences between the two varieties will be documented here, although it is possible that the two will become different enough to require independent documentation.</w:t>
      </w:r>
    </w:p>
    <w:p w14:paraId="43C186CB" w14:textId="77777777" w:rsidR="00B42DC1" w:rsidRPr="00B42DC1" w:rsidRDefault="00B42DC1" w:rsidP="00B42DC1">
      <w:pPr>
        <w:pStyle w:val="Heading1"/>
      </w:pPr>
      <w:r>
        <w:t>Software Interface</w:t>
      </w:r>
    </w:p>
    <w:p w14:paraId="725CDFCD" w14:textId="77777777" w:rsidR="00B42DC1" w:rsidRDefault="00B42DC1" w:rsidP="00B42DC1">
      <w:r>
        <w:t>The device interfaces with the microgrid controller through Modbus over TCP. Below are definitions of the Modbus commands and addresses.</w:t>
      </w:r>
    </w:p>
    <w:p w14:paraId="7002B54E" w14:textId="77777777" w:rsidR="00B42DC1" w:rsidRDefault="00B42DC1" w:rsidP="00B42DC1">
      <w:pPr>
        <w:pStyle w:val="Heading2"/>
      </w:pPr>
      <w:r>
        <w:t>IP Address and Port</w:t>
      </w:r>
    </w:p>
    <w:p w14:paraId="32F258AA" w14:textId="77777777" w:rsidR="00B42DC1" w:rsidRDefault="00B42DC1" w:rsidP="00B42DC1">
      <w:pPr>
        <w:pStyle w:val="Heading3"/>
      </w:pPr>
      <w:r>
        <w:t>RTDS</w:t>
      </w:r>
    </w:p>
    <w:p w14:paraId="164037D2" w14:textId="77777777" w:rsidR="00B42DC1" w:rsidRDefault="00B42DC1" w:rsidP="00B42DC1">
      <w:pPr>
        <w:pStyle w:val="Heading4"/>
      </w:pPr>
      <w:r>
        <w:t>IP Address</w:t>
      </w:r>
    </w:p>
    <w:p w14:paraId="38AA2066" w14:textId="77777777" w:rsidR="00B42DC1" w:rsidRDefault="00B42DC1" w:rsidP="00B42DC1">
      <w:r>
        <w:t>The IP Address of the RTDS variety will be statically assigned as 192.168.48.xxx.</w:t>
      </w:r>
    </w:p>
    <w:p w14:paraId="71A9A9DD" w14:textId="77777777" w:rsidR="00B42DC1" w:rsidRDefault="00B42DC1" w:rsidP="00B42DC1">
      <w:pPr>
        <w:pStyle w:val="Heading4"/>
      </w:pPr>
      <w:r>
        <w:t>Port</w:t>
      </w:r>
    </w:p>
    <w:p w14:paraId="14E68810" w14:textId="77777777" w:rsidR="00B42DC1" w:rsidRDefault="00B42DC1" w:rsidP="00B42DC1">
      <w:r>
        <w:t>The port used for Modbus communication is 502.</w:t>
      </w:r>
    </w:p>
    <w:p w14:paraId="6AFE7C31" w14:textId="77777777" w:rsidR="00B42DC1" w:rsidRDefault="00B42DC1" w:rsidP="00B42DC1">
      <w:pPr>
        <w:pStyle w:val="Heading3"/>
      </w:pPr>
      <w:r>
        <w:t>DECC</w:t>
      </w:r>
    </w:p>
    <w:p w14:paraId="3FEF4E59" w14:textId="77777777" w:rsidR="00B42DC1" w:rsidRDefault="00B42DC1" w:rsidP="00B42DC1">
      <w:pPr>
        <w:pStyle w:val="Heading4"/>
      </w:pPr>
      <w:r>
        <w:t>IP Address</w:t>
      </w:r>
    </w:p>
    <w:p w14:paraId="5A9D918F" w14:textId="77777777" w:rsidR="00B42DC1" w:rsidRDefault="00B42DC1" w:rsidP="00B42DC1">
      <w:r>
        <w:t>The IP Address of the RTDS variety will be statically assigned as 192.168.48.xxx.</w:t>
      </w:r>
    </w:p>
    <w:p w14:paraId="69E603FF" w14:textId="77777777" w:rsidR="00B42DC1" w:rsidRDefault="00B42DC1" w:rsidP="00B42DC1">
      <w:pPr>
        <w:pStyle w:val="Heading4"/>
      </w:pPr>
      <w:r>
        <w:t>Port</w:t>
      </w:r>
    </w:p>
    <w:p w14:paraId="383440CD" w14:textId="77777777" w:rsidR="00B42DC1" w:rsidRPr="00B42DC1" w:rsidRDefault="00B42DC1" w:rsidP="00B42DC1">
      <w:r>
        <w:t>The port used for Modbus communication is 502.</w:t>
      </w:r>
    </w:p>
    <w:p w14:paraId="47A6D948" w14:textId="77777777" w:rsidR="00B42DC1" w:rsidRDefault="00E17934" w:rsidP="00B42DC1">
      <w:pPr>
        <w:pStyle w:val="Heading2"/>
      </w:pPr>
      <w:r>
        <w:t>Modbus Communication</w:t>
      </w:r>
    </w:p>
    <w:p w14:paraId="66EA6CB4" w14:textId="77777777" w:rsidR="00E17934" w:rsidRDefault="00E17934" w:rsidP="00E17934">
      <w:pPr>
        <w:pStyle w:val="Heading3"/>
      </w:pPr>
      <w:r>
        <w:t>Commands</w:t>
      </w:r>
    </w:p>
    <w:p w14:paraId="4A593585" w14:textId="77777777" w:rsidR="00612901" w:rsidRPr="00612901" w:rsidRDefault="00612901" w:rsidP="00612901">
      <w:r>
        <w:t>These are commands sent from SCADA to the IED. These cause changes of state directly.</w:t>
      </w:r>
    </w:p>
    <w:tbl>
      <w:tblPr>
        <w:tblStyle w:val="TableGrid"/>
        <w:tblW w:w="0" w:type="auto"/>
        <w:tblLook w:val="04A0" w:firstRow="1" w:lastRow="0" w:firstColumn="1" w:lastColumn="0" w:noHBand="0" w:noVBand="1"/>
      </w:tblPr>
      <w:tblGrid>
        <w:gridCol w:w="1055"/>
        <w:gridCol w:w="1826"/>
        <w:gridCol w:w="5975"/>
      </w:tblGrid>
      <w:tr w:rsidR="00E17934" w14:paraId="7018606C" w14:textId="77777777" w:rsidTr="003E22D2">
        <w:tc>
          <w:tcPr>
            <w:tcW w:w="0" w:type="auto"/>
          </w:tcPr>
          <w:p w14:paraId="5B66FA05" w14:textId="77777777" w:rsidR="00E17934" w:rsidRDefault="00E17934" w:rsidP="00E17934">
            <w:r>
              <w:t>Address</w:t>
            </w:r>
          </w:p>
        </w:tc>
        <w:tc>
          <w:tcPr>
            <w:tcW w:w="0" w:type="auto"/>
          </w:tcPr>
          <w:p w14:paraId="18926F54" w14:textId="77777777" w:rsidR="00E17934" w:rsidRDefault="003E22D2" w:rsidP="00E17934">
            <w:r>
              <w:t>Keyword</w:t>
            </w:r>
          </w:p>
        </w:tc>
        <w:tc>
          <w:tcPr>
            <w:tcW w:w="0" w:type="auto"/>
          </w:tcPr>
          <w:p w14:paraId="44C5B75E" w14:textId="77777777" w:rsidR="00E17934" w:rsidRDefault="00E17934" w:rsidP="00E17934">
            <w:r>
              <w:t>Description</w:t>
            </w:r>
          </w:p>
        </w:tc>
      </w:tr>
      <w:tr w:rsidR="00E17934" w14:paraId="55221CFB" w14:textId="77777777" w:rsidTr="003E22D2">
        <w:tc>
          <w:tcPr>
            <w:tcW w:w="0" w:type="auto"/>
          </w:tcPr>
          <w:p w14:paraId="7237EFD0" w14:textId="77777777" w:rsidR="00E17934" w:rsidRDefault="00E17934" w:rsidP="00E17934">
            <w:r>
              <w:t>00010</w:t>
            </w:r>
          </w:p>
        </w:tc>
        <w:tc>
          <w:tcPr>
            <w:tcW w:w="0" w:type="auto"/>
          </w:tcPr>
          <w:p w14:paraId="66F80402" w14:textId="77777777" w:rsidR="00E17934" w:rsidRDefault="00E17934" w:rsidP="00E17934">
            <w:r>
              <w:t>Activate</w:t>
            </w:r>
          </w:p>
        </w:tc>
        <w:tc>
          <w:tcPr>
            <w:tcW w:w="0" w:type="auto"/>
          </w:tcPr>
          <w:p w14:paraId="53BEADE5" w14:textId="77777777" w:rsidR="00E17934" w:rsidRDefault="003E22D2" w:rsidP="00E17934">
            <w:r>
              <w:t>Causes the IED to move from an inactive to an active state</w:t>
            </w:r>
          </w:p>
        </w:tc>
      </w:tr>
      <w:tr w:rsidR="00E17934" w14:paraId="34F0F71B" w14:textId="77777777" w:rsidTr="003E22D2">
        <w:tc>
          <w:tcPr>
            <w:tcW w:w="0" w:type="auto"/>
          </w:tcPr>
          <w:p w14:paraId="18BEAD84" w14:textId="77777777" w:rsidR="00E17934" w:rsidRDefault="00E17934" w:rsidP="00E17934">
            <w:r>
              <w:t>00020</w:t>
            </w:r>
          </w:p>
        </w:tc>
        <w:tc>
          <w:tcPr>
            <w:tcW w:w="0" w:type="auto"/>
          </w:tcPr>
          <w:p w14:paraId="66135CBE" w14:textId="77777777" w:rsidR="00E17934" w:rsidRDefault="00E17934" w:rsidP="00E17934">
            <w:r>
              <w:t>Deactivate</w:t>
            </w:r>
          </w:p>
        </w:tc>
        <w:tc>
          <w:tcPr>
            <w:tcW w:w="0" w:type="auto"/>
          </w:tcPr>
          <w:p w14:paraId="0FD9E348" w14:textId="77777777" w:rsidR="00E17934" w:rsidRDefault="003E22D2" w:rsidP="003E22D2">
            <w:pPr>
              <w:tabs>
                <w:tab w:val="left" w:pos="4701"/>
              </w:tabs>
            </w:pPr>
            <w:r>
              <w:t>Causes the IED to move from an active to an inactive state</w:t>
            </w:r>
          </w:p>
        </w:tc>
      </w:tr>
      <w:tr w:rsidR="00E17934" w14:paraId="3B74F822" w14:textId="77777777" w:rsidTr="003E22D2">
        <w:tc>
          <w:tcPr>
            <w:tcW w:w="0" w:type="auto"/>
          </w:tcPr>
          <w:p w14:paraId="1B449842" w14:textId="77777777" w:rsidR="00E17934" w:rsidRDefault="00E17934" w:rsidP="00E17934">
            <w:r>
              <w:t>10032</w:t>
            </w:r>
          </w:p>
        </w:tc>
        <w:tc>
          <w:tcPr>
            <w:tcW w:w="0" w:type="auto"/>
          </w:tcPr>
          <w:p w14:paraId="3191E076" w14:textId="77777777" w:rsidR="00E17934" w:rsidRDefault="00E17934" w:rsidP="00E17934">
            <w:r>
              <w:t>Sync</w:t>
            </w:r>
          </w:p>
        </w:tc>
        <w:tc>
          <w:tcPr>
            <w:tcW w:w="0" w:type="auto"/>
          </w:tcPr>
          <w:p w14:paraId="445CE975" w14:textId="77777777" w:rsidR="00E17934" w:rsidRDefault="003E22D2" w:rsidP="00E17934">
            <w:r>
              <w:t>When in V/f mode, causes the IED to prepare for grid synchronization</w:t>
            </w:r>
          </w:p>
        </w:tc>
      </w:tr>
      <w:tr w:rsidR="00295B02" w14:paraId="5648EDA2" w14:textId="77777777" w:rsidTr="003E22D2">
        <w:tc>
          <w:tcPr>
            <w:tcW w:w="0" w:type="auto"/>
          </w:tcPr>
          <w:p w14:paraId="116006E6" w14:textId="77777777" w:rsidR="0030507F" w:rsidRDefault="0030507F" w:rsidP="00E17934">
            <w:r>
              <w:t>10030</w:t>
            </w:r>
          </w:p>
        </w:tc>
        <w:tc>
          <w:tcPr>
            <w:tcW w:w="0" w:type="auto"/>
          </w:tcPr>
          <w:p w14:paraId="2BF5512A" w14:textId="77777777" w:rsidR="00295B02" w:rsidRDefault="0030507F" w:rsidP="00E17934">
            <w:r>
              <w:t>Generation Mode</w:t>
            </w:r>
          </w:p>
        </w:tc>
        <w:tc>
          <w:tcPr>
            <w:tcW w:w="0" w:type="auto"/>
          </w:tcPr>
          <w:p w14:paraId="7D378727" w14:textId="77777777" w:rsidR="00295B02" w:rsidRDefault="0030507F" w:rsidP="00E17934">
            <w:r>
              <w:t>Default (F) behavior is PQ Mode. Active (T) makes it go into V/f</w:t>
            </w:r>
          </w:p>
        </w:tc>
      </w:tr>
      <w:tr w:rsidR="0030507F" w14:paraId="74C469CE" w14:textId="77777777" w:rsidTr="003E22D2">
        <w:tc>
          <w:tcPr>
            <w:tcW w:w="0" w:type="auto"/>
          </w:tcPr>
          <w:p w14:paraId="46D15377" w14:textId="77777777" w:rsidR="0030507F" w:rsidRDefault="0030507F" w:rsidP="00E17934">
            <w:r>
              <w:lastRenderedPageBreak/>
              <w:t>10031</w:t>
            </w:r>
          </w:p>
        </w:tc>
        <w:tc>
          <w:tcPr>
            <w:tcW w:w="0" w:type="auto"/>
          </w:tcPr>
          <w:p w14:paraId="677BE07C" w14:textId="77777777" w:rsidR="0030507F" w:rsidRDefault="0030507F" w:rsidP="00E17934">
            <w:r>
              <w:t>Droop</w:t>
            </w:r>
          </w:p>
        </w:tc>
        <w:tc>
          <w:tcPr>
            <w:tcW w:w="0" w:type="auto"/>
          </w:tcPr>
          <w:p w14:paraId="165FD03D" w14:textId="77777777" w:rsidR="0030507F" w:rsidRDefault="0030507F" w:rsidP="00E17934">
            <w:r>
              <w:t>Causes Droop to be on (T) or off (F)</w:t>
            </w:r>
          </w:p>
        </w:tc>
      </w:tr>
    </w:tbl>
    <w:p w14:paraId="2E1C0623" w14:textId="77777777" w:rsidR="00E17934" w:rsidRDefault="003E22D2" w:rsidP="003E22D2">
      <w:pPr>
        <w:pStyle w:val="Heading3"/>
      </w:pPr>
      <w:r>
        <w:t>Status</w:t>
      </w:r>
      <w:r w:rsidR="00612901">
        <w:t>es</w:t>
      </w:r>
    </w:p>
    <w:p w14:paraId="042441C3" w14:textId="77777777" w:rsidR="00612901" w:rsidRPr="00612901" w:rsidRDefault="00612901" w:rsidP="00612901">
      <w:r>
        <w:t>These are status registers that give information from the IED to SCADA about change of states.</w:t>
      </w:r>
    </w:p>
    <w:tbl>
      <w:tblPr>
        <w:tblStyle w:val="TableGrid"/>
        <w:tblW w:w="0" w:type="auto"/>
        <w:tblLook w:val="04A0" w:firstRow="1" w:lastRow="0" w:firstColumn="1" w:lastColumn="0" w:noHBand="0" w:noVBand="1"/>
      </w:tblPr>
      <w:tblGrid>
        <w:gridCol w:w="1055"/>
        <w:gridCol w:w="1300"/>
        <w:gridCol w:w="4798"/>
      </w:tblGrid>
      <w:tr w:rsidR="003E22D2" w14:paraId="5AE212E2" w14:textId="77777777" w:rsidTr="00BE360F">
        <w:tc>
          <w:tcPr>
            <w:tcW w:w="0" w:type="auto"/>
          </w:tcPr>
          <w:p w14:paraId="7DFB8F88" w14:textId="77777777" w:rsidR="003E22D2" w:rsidRDefault="003E22D2" w:rsidP="003E22D2">
            <w:r>
              <w:t>Address</w:t>
            </w:r>
          </w:p>
        </w:tc>
        <w:tc>
          <w:tcPr>
            <w:tcW w:w="0" w:type="auto"/>
          </w:tcPr>
          <w:p w14:paraId="36BE4F5D" w14:textId="77777777" w:rsidR="003E22D2" w:rsidRDefault="003E22D2" w:rsidP="003E22D2">
            <w:r>
              <w:t>Keyword</w:t>
            </w:r>
          </w:p>
        </w:tc>
        <w:tc>
          <w:tcPr>
            <w:tcW w:w="0" w:type="auto"/>
          </w:tcPr>
          <w:p w14:paraId="3DF77F79" w14:textId="77777777" w:rsidR="003E22D2" w:rsidRDefault="003E22D2" w:rsidP="003E22D2">
            <w:r>
              <w:t>Description</w:t>
            </w:r>
          </w:p>
        </w:tc>
      </w:tr>
      <w:tr w:rsidR="003E22D2" w14:paraId="0EEDC394" w14:textId="77777777" w:rsidTr="00BE360F">
        <w:tc>
          <w:tcPr>
            <w:tcW w:w="0" w:type="auto"/>
          </w:tcPr>
          <w:p w14:paraId="2DFB3E58" w14:textId="77777777" w:rsidR="003E22D2" w:rsidRDefault="003E22D2" w:rsidP="003E22D2">
            <w:r>
              <w:t>10010</w:t>
            </w:r>
          </w:p>
        </w:tc>
        <w:tc>
          <w:tcPr>
            <w:tcW w:w="0" w:type="auto"/>
          </w:tcPr>
          <w:p w14:paraId="1A93926F" w14:textId="77777777" w:rsidR="003E22D2" w:rsidRDefault="003E22D2" w:rsidP="003E22D2">
            <w:r>
              <w:t>Activate</w:t>
            </w:r>
          </w:p>
        </w:tc>
        <w:tc>
          <w:tcPr>
            <w:tcW w:w="0" w:type="auto"/>
          </w:tcPr>
          <w:p w14:paraId="2A656559" w14:textId="77777777" w:rsidR="003E22D2" w:rsidRDefault="00612901" w:rsidP="003E22D2">
            <w:r>
              <w:t>Whether or not the IED is in an active state</w:t>
            </w:r>
          </w:p>
        </w:tc>
      </w:tr>
      <w:tr w:rsidR="003E22D2" w14:paraId="277588DE" w14:textId="77777777" w:rsidTr="00BE360F">
        <w:tc>
          <w:tcPr>
            <w:tcW w:w="0" w:type="auto"/>
          </w:tcPr>
          <w:p w14:paraId="5274B9BD" w14:textId="77777777" w:rsidR="003E22D2" w:rsidRDefault="003E22D2" w:rsidP="003E22D2">
            <w:r>
              <w:t>10011</w:t>
            </w:r>
          </w:p>
        </w:tc>
        <w:tc>
          <w:tcPr>
            <w:tcW w:w="0" w:type="auto"/>
          </w:tcPr>
          <w:p w14:paraId="6306719B" w14:textId="77777777" w:rsidR="003E22D2" w:rsidRDefault="003E22D2" w:rsidP="003E22D2">
            <w:r>
              <w:t>Deactivate</w:t>
            </w:r>
          </w:p>
        </w:tc>
        <w:tc>
          <w:tcPr>
            <w:tcW w:w="0" w:type="auto"/>
          </w:tcPr>
          <w:p w14:paraId="0941415F" w14:textId="77777777" w:rsidR="003E22D2" w:rsidRDefault="00612901" w:rsidP="003E22D2">
            <w:pPr>
              <w:tabs>
                <w:tab w:val="left" w:pos="4701"/>
              </w:tabs>
            </w:pPr>
            <w:r>
              <w:t>Whether or not the IED is in an inactive state</w:t>
            </w:r>
          </w:p>
        </w:tc>
      </w:tr>
    </w:tbl>
    <w:p w14:paraId="63107EB1" w14:textId="77777777" w:rsidR="00B42DC1" w:rsidRDefault="00612901" w:rsidP="00B42DC1">
      <w:pPr>
        <w:pStyle w:val="Heading3"/>
      </w:pPr>
      <w:r>
        <w:t>Variables</w:t>
      </w:r>
    </w:p>
    <w:p w14:paraId="0AD94889" w14:textId="77777777" w:rsidR="00612901" w:rsidRDefault="00612901" w:rsidP="00612901">
      <w:r>
        <w:t>These registers contain static information about the IED needed for operation and optimization.</w:t>
      </w:r>
    </w:p>
    <w:tbl>
      <w:tblPr>
        <w:tblStyle w:val="TableGrid"/>
        <w:tblW w:w="0" w:type="auto"/>
        <w:tblLook w:val="04A0" w:firstRow="1" w:lastRow="0" w:firstColumn="1" w:lastColumn="0" w:noHBand="0" w:noVBand="1"/>
      </w:tblPr>
      <w:tblGrid>
        <w:gridCol w:w="1055"/>
        <w:gridCol w:w="1825"/>
        <w:gridCol w:w="5976"/>
      </w:tblGrid>
      <w:tr w:rsidR="00612901" w14:paraId="72D71474" w14:textId="77777777" w:rsidTr="0030507F">
        <w:tc>
          <w:tcPr>
            <w:tcW w:w="0" w:type="auto"/>
          </w:tcPr>
          <w:p w14:paraId="4CC06964" w14:textId="77777777" w:rsidR="00612901" w:rsidRDefault="00612901" w:rsidP="00612901">
            <w:r>
              <w:t>Address</w:t>
            </w:r>
          </w:p>
        </w:tc>
        <w:tc>
          <w:tcPr>
            <w:tcW w:w="0" w:type="auto"/>
          </w:tcPr>
          <w:p w14:paraId="0C97EEF5" w14:textId="77777777" w:rsidR="00612901" w:rsidRDefault="00612901" w:rsidP="00612901">
            <w:r>
              <w:t>Keyword</w:t>
            </w:r>
          </w:p>
        </w:tc>
        <w:tc>
          <w:tcPr>
            <w:tcW w:w="0" w:type="auto"/>
          </w:tcPr>
          <w:p w14:paraId="3BB6E760" w14:textId="77777777" w:rsidR="00612901" w:rsidRDefault="00612901" w:rsidP="00612901">
            <w:r>
              <w:t>Description</w:t>
            </w:r>
          </w:p>
        </w:tc>
      </w:tr>
      <w:tr w:rsidR="00612901" w14:paraId="34249029" w14:textId="77777777" w:rsidTr="0030507F">
        <w:tc>
          <w:tcPr>
            <w:tcW w:w="0" w:type="auto"/>
          </w:tcPr>
          <w:p w14:paraId="4038AA64" w14:textId="77777777" w:rsidR="00612901" w:rsidRDefault="00612901" w:rsidP="00612901">
            <w:r>
              <w:t>30010</w:t>
            </w:r>
          </w:p>
        </w:tc>
        <w:tc>
          <w:tcPr>
            <w:tcW w:w="0" w:type="auto"/>
          </w:tcPr>
          <w:p w14:paraId="58ED88BB" w14:textId="77777777" w:rsidR="00612901" w:rsidRDefault="00612901" w:rsidP="00612901">
            <w:r>
              <w:t>Activate Timeout</w:t>
            </w:r>
          </w:p>
        </w:tc>
        <w:tc>
          <w:tcPr>
            <w:tcW w:w="0" w:type="auto"/>
          </w:tcPr>
          <w:p w14:paraId="2BA355F0" w14:textId="77777777" w:rsidR="00612901" w:rsidRDefault="00612901" w:rsidP="00612901">
            <w:r>
              <w:t>Specifies the maximum amount of time (in seconds) that the IED should take to activate</w:t>
            </w:r>
          </w:p>
        </w:tc>
      </w:tr>
      <w:tr w:rsidR="00612901" w14:paraId="2E511480" w14:textId="77777777" w:rsidTr="0030507F">
        <w:tc>
          <w:tcPr>
            <w:tcW w:w="0" w:type="auto"/>
          </w:tcPr>
          <w:p w14:paraId="79BB42AB" w14:textId="77777777" w:rsidR="00612901" w:rsidRDefault="00612901" w:rsidP="00612901">
            <w:r>
              <w:t>30020</w:t>
            </w:r>
          </w:p>
        </w:tc>
        <w:tc>
          <w:tcPr>
            <w:tcW w:w="0" w:type="auto"/>
          </w:tcPr>
          <w:p w14:paraId="1FF988CB" w14:textId="77777777" w:rsidR="00612901" w:rsidRDefault="00612901" w:rsidP="00612901">
            <w:r>
              <w:t>Deactivate Timeout</w:t>
            </w:r>
          </w:p>
        </w:tc>
        <w:tc>
          <w:tcPr>
            <w:tcW w:w="0" w:type="auto"/>
          </w:tcPr>
          <w:p w14:paraId="43019229" w14:textId="77777777" w:rsidR="00612901" w:rsidRDefault="00612901" w:rsidP="00612901">
            <w:pPr>
              <w:tabs>
                <w:tab w:val="left" w:pos="4701"/>
              </w:tabs>
            </w:pPr>
            <w:r>
              <w:t>Specifies the maximum amount of time (in seconds) that the IED should take to deactivate</w:t>
            </w:r>
          </w:p>
        </w:tc>
      </w:tr>
      <w:tr w:rsidR="00612901" w14:paraId="3129E8DB" w14:textId="77777777" w:rsidTr="0030507F">
        <w:tc>
          <w:tcPr>
            <w:tcW w:w="0" w:type="auto"/>
          </w:tcPr>
          <w:p w14:paraId="778C31A9" w14:textId="77777777" w:rsidR="00612901" w:rsidRDefault="00612901" w:rsidP="00612901">
            <w:r>
              <w:t>34083</w:t>
            </w:r>
          </w:p>
        </w:tc>
        <w:tc>
          <w:tcPr>
            <w:tcW w:w="0" w:type="auto"/>
          </w:tcPr>
          <w:p w14:paraId="585A2551" w14:textId="77777777" w:rsidR="00612901" w:rsidRDefault="00612901" w:rsidP="00612901">
            <w:r>
              <w:t>Battery Capacity</w:t>
            </w:r>
          </w:p>
        </w:tc>
        <w:tc>
          <w:tcPr>
            <w:tcW w:w="0" w:type="auto"/>
          </w:tcPr>
          <w:p w14:paraId="15567742" w14:textId="77777777" w:rsidR="00612901" w:rsidRDefault="00612901" w:rsidP="00612901">
            <w:r>
              <w:t>The maximum capacity of the battery (in kW-Hrs)</w:t>
            </w:r>
          </w:p>
        </w:tc>
      </w:tr>
      <w:tr w:rsidR="00612901" w14:paraId="3D8156BB" w14:textId="77777777" w:rsidTr="0030507F">
        <w:tc>
          <w:tcPr>
            <w:tcW w:w="0" w:type="auto"/>
          </w:tcPr>
          <w:p w14:paraId="2FD6F725" w14:textId="77777777" w:rsidR="00612901" w:rsidRDefault="00612901" w:rsidP="00612901">
            <w:r>
              <w:t>39403</w:t>
            </w:r>
          </w:p>
        </w:tc>
        <w:tc>
          <w:tcPr>
            <w:tcW w:w="0" w:type="auto"/>
          </w:tcPr>
          <w:p w14:paraId="64D41B42" w14:textId="77777777" w:rsidR="00612901" w:rsidRDefault="00612901" w:rsidP="00612901">
            <w:r>
              <w:t>Ramp Rate</w:t>
            </w:r>
          </w:p>
        </w:tc>
        <w:tc>
          <w:tcPr>
            <w:tcW w:w="0" w:type="auto"/>
          </w:tcPr>
          <w:p w14:paraId="3826A47E" w14:textId="77777777" w:rsidR="00612901" w:rsidRDefault="00612901" w:rsidP="00612901">
            <w:r>
              <w:t xml:space="preserve">The </w:t>
            </w:r>
            <w:r w:rsidR="00295B02">
              <w:t>rate at which the source can increase power output (in W/s)</w:t>
            </w:r>
          </w:p>
        </w:tc>
      </w:tr>
    </w:tbl>
    <w:p w14:paraId="25E91F6C" w14:textId="77777777" w:rsidR="003E22D2" w:rsidRDefault="0030507F" w:rsidP="0030507F">
      <w:pPr>
        <w:pStyle w:val="Heading3"/>
      </w:pPr>
      <w:r>
        <w:t>Setpoints</w:t>
      </w:r>
    </w:p>
    <w:p w14:paraId="7B6743C1" w14:textId="77777777" w:rsidR="0030507F" w:rsidRDefault="0030507F" w:rsidP="0030507F">
      <w:r>
        <w:t>These registers contain the values used as setpoints for power generation.</w:t>
      </w:r>
    </w:p>
    <w:tbl>
      <w:tblPr>
        <w:tblStyle w:val="TableGrid"/>
        <w:tblW w:w="0" w:type="auto"/>
        <w:tblLook w:val="04A0" w:firstRow="1" w:lastRow="0" w:firstColumn="1" w:lastColumn="0" w:noHBand="0" w:noVBand="1"/>
      </w:tblPr>
      <w:tblGrid>
        <w:gridCol w:w="1055"/>
        <w:gridCol w:w="1303"/>
        <w:gridCol w:w="4662"/>
      </w:tblGrid>
      <w:tr w:rsidR="0030507F" w14:paraId="51AE1724" w14:textId="77777777" w:rsidTr="0030507F">
        <w:tc>
          <w:tcPr>
            <w:tcW w:w="0" w:type="auto"/>
          </w:tcPr>
          <w:p w14:paraId="439F34EE" w14:textId="77777777" w:rsidR="0030507F" w:rsidRDefault="0030507F" w:rsidP="0030507F">
            <w:r>
              <w:t>Address</w:t>
            </w:r>
          </w:p>
        </w:tc>
        <w:tc>
          <w:tcPr>
            <w:tcW w:w="0" w:type="auto"/>
          </w:tcPr>
          <w:p w14:paraId="4DBE6501" w14:textId="77777777" w:rsidR="0030507F" w:rsidRDefault="0030507F" w:rsidP="0030507F">
            <w:r>
              <w:t>Keyword</w:t>
            </w:r>
          </w:p>
        </w:tc>
        <w:tc>
          <w:tcPr>
            <w:tcW w:w="0" w:type="auto"/>
          </w:tcPr>
          <w:p w14:paraId="1C35A956" w14:textId="77777777" w:rsidR="0030507F" w:rsidRDefault="0030507F" w:rsidP="0030507F">
            <w:r>
              <w:t>Description</w:t>
            </w:r>
          </w:p>
        </w:tc>
      </w:tr>
      <w:tr w:rsidR="0030507F" w14:paraId="5C99C11E" w14:textId="77777777" w:rsidTr="0030507F">
        <w:tc>
          <w:tcPr>
            <w:tcW w:w="0" w:type="auto"/>
          </w:tcPr>
          <w:p w14:paraId="1EBAA42F" w14:textId="77777777" w:rsidR="0030507F" w:rsidRDefault="0030507F" w:rsidP="0030507F">
            <w:r>
              <w:t>40030</w:t>
            </w:r>
          </w:p>
        </w:tc>
        <w:tc>
          <w:tcPr>
            <w:tcW w:w="0" w:type="auto"/>
          </w:tcPr>
          <w:p w14:paraId="79396C52" w14:textId="77777777" w:rsidR="0030507F" w:rsidRDefault="0030507F" w:rsidP="0030507F">
            <w:r>
              <w:t>Real</w:t>
            </w:r>
          </w:p>
        </w:tc>
        <w:tc>
          <w:tcPr>
            <w:tcW w:w="0" w:type="auto"/>
          </w:tcPr>
          <w:p w14:paraId="2AFD9068" w14:textId="77777777" w:rsidR="0030507F" w:rsidRDefault="0030507F" w:rsidP="0030507F">
            <w:r>
              <w:t>Target value for Real Power generation</w:t>
            </w:r>
          </w:p>
        </w:tc>
      </w:tr>
      <w:tr w:rsidR="0030507F" w14:paraId="45E38BE3" w14:textId="77777777" w:rsidTr="0030507F">
        <w:tc>
          <w:tcPr>
            <w:tcW w:w="0" w:type="auto"/>
          </w:tcPr>
          <w:p w14:paraId="119285DA" w14:textId="77777777" w:rsidR="0030507F" w:rsidRDefault="0030507F" w:rsidP="0030507F">
            <w:r>
              <w:t>40040</w:t>
            </w:r>
          </w:p>
        </w:tc>
        <w:tc>
          <w:tcPr>
            <w:tcW w:w="0" w:type="auto"/>
          </w:tcPr>
          <w:p w14:paraId="3D25A987" w14:textId="77777777" w:rsidR="0030507F" w:rsidRDefault="0030507F" w:rsidP="0030507F">
            <w:r>
              <w:t>Reactive</w:t>
            </w:r>
          </w:p>
        </w:tc>
        <w:tc>
          <w:tcPr>
            <w:tcW w:w="0" w:type="auto"/>
          </w:tcPr>
          <w:p w14:paraId="68E575C2" w14:textId="77777777" w:rsidR="0030507F" w:rsidRDefault="0030507F" w:rsidP="0030507F">
            <w:pPr>
              <w:tabs>
                <w:tab w:val="left" w:pos="4701"/>
              </w:tabs>
            </w:pPr>
            <w:r>
              <w:t>Target value for Reactive Power generation</w:t>
            </w:r>
          </w:p>
        </w:tc>
      </w:tr>
      <w:tr w:rsidR="0030507F" w14:paraId="2AF36362" w14:textId="77777777" w:rsidTr="0030507F">
        <w:tc>
          <w:tcPr>
            <w:tcW w:w="0" w:type="auto"/>
          </w:tcPr>
          <w:p w14:paraId="457A5955" w14:textId="77777777" w:rsidR="0030507F" w:rsidRDefault="0030507F" w:rsidP="0030507F">
            <w:r>
              <w:t>40050</w:t>
            </w:r>
          </w:p>
        </w:tc>
        <w:tc>
          <w:tcPr>
            <w:tcW w:w="0" w:type="auto"/>
          </w:tcPr>
          <w:p w14:paraId="01C1F1DE" w14:textId="77777777" w:rsidR="0030507F" w:rsidRDefault="0030507F" w:rsidP="0030507F">
            <w:r>
              <w:t>Voltage</w:t>
            </w:r>
          </w:p>
        </w:tc>
        <w:tc>
          <w:tcPr>
            <w:tcW w:w="0" w:type="auto"/>
          </w:tcPr>
          <w:p w14:paraId="086878EA" w14:textId="77777777" w:rsidR="0030507F" w:rsidRDefault="0030507F" w:rsidP="0030507F">
            <w:r>
              <w:t>Target value for RMS Voltage</w:t>
            </w:r>
          </w:p>
        </w:tc>
      </w:tr>
      <w:tr w:rsidR="0030507F" w14:paraId="1C6AFB47" w14:textId="77777777" w:rsidTr="0030507F">
        <w:tc>
          <w:tcPr>
            <w:tcW w:w="0" w:type="auto"/>
          </w:tcPr>
          <w:p w14:paraId="56385DD0" w14:textId="77777777" w:rsidR="0030507F" w:rsidRDefault="0030507F" w:rsidP="0030507F">
            <w:r>
              <w:t>40060</w:t>
            </w:r>
          </w:p>
        </w:tc>
        <w:tc>
          <w:tcPr>
            <w:tcW w:w="0" w:type="auto"/>
          </w:tcPr>
          <w:p w14:paraId="4B73E07F" w14:textId="77777777" w:rsidR="0030507F" w:rsidRDefault="0030507F" w:rsidP="0030507F">
            <w:r>
              <w:t>Frequency</w:t>
            </w:r>
          </w:p>
        </w:tc>
        <w:tc>
          <w:tcPr>
            <w:tcW w:w="0" w:type="auto"/>
          </w:tcPr>
          <w:p w14:paraId="377847E5" w14:textId="77777777" w:rsidR="0030507F" w:rsidRDefault="0030507F" w:rsidP="0030507F">
            <w:r>
              <w:t>Target Frequency</w:t>
            </w:r>
          </w:p>
        </w:tc>
      </w:tr>
    </w:tbl>
    <w:p w14:paraId="4F369986" w14:textId="77777777" w:rsidR="0030507F" w:rsidRDefault="0030507F" w:rsidP="0030507F">
      <w:pPr>
        <w:pStyle w:val="Heading3"/>
      </w:pPr>
      <w:r>
        <w:t>Measurements</w:t>
      </w:r>
    </w:p>
    <w:p w14:paraId="7CAC9580" w14:textId="460AD82F" w:rsidR="0030507F" w:rsidRPr="0030507F" w:rsidRDefault="0030507F" w:rsidP="0030507F">
      <w:r>
        <w:t>These registers pass measurements from the IED to SCADA.</w:t>
      </w:r>
      <w:r w:rsidR="00257A3E">
        <w:t xml:space="preserve"> Scaling on the SCADA side may be necessary to convert from L-L to L-N or vice-versa.</w:t>
      </w:r>
    </w:p>
    <w:tbl>
      <w:tblPr>
        <w:tblStyle w:val="TableGrid"/>
        <w:tblW w:w="0" w:type="auto"/>
        <w:tblLook w:val="04A0" w:firstRow="1" w:lastRow="0" w:firstColumn="1" w:lastColumn="0" w:noHBand="0" w:noVBand="1"/>
      </w:tblPr>
      <w:tblGrid>
        <w:gridCol w:w="1055"/>
        <w:gridCol w:w="2317"/>
        <w:gridCol w:w="5484"/>
      </w:tblGrid>
      <w:tr w:rsidR="0030507F" w14:paraId="108CEDA0" w14:textId="77777777" w:rsidTr="00EC2226">
        <w:tc>
          <w:tcPr>
            <w:tcW w:w="0" w:type="auto"/>
          </w:tcPr>
          <w:p w14:paraId="03F037F4" w14:textId="77777777" w:rsidR="0030507F" w:rsidRDefault="0030507F" w:rsidP="0030507F">
            <w:r>
              <w:t>Address</w:t>
            </w:r>
          </w:p>
        </w:tc>
        <w:tc>
          <w:tcPr>
            <w:tcW w:w="0" w:type="auto"/>
          </w:tcPr>
          <w:p w14:paraId="319F4736" w14:textId="77777777" w:rsidR="0030507F" w:rsidRDefault="0030507F" w:rsidP="0030507F">
            <w:r>
              <w:t>Keyword</w:t>
            </w:r>
          </w:p>
        </w:tc>
        <w:tc>
          <w:tcPr>
            <w:tcW w:w="0" w:type="auto"/>
          </w:tcPr>
          <w:p w14:paraId="467BA59A" w14:textId="77777777" w:rsidR="0030507F" w:rsidRDefault="0030507F" w:rsidP="0030507F">
            <w:r>
              <w:t>Description</w:t>
            </w:r>
          </w:p>
        </w:tc>
      </w:tr>
      <w:tr w:rsidR="0030507F" w14:paraId="06FFA2DC" w14:textId="77777777" w:rsidTr="00EC2226">
        <w:tc>
          <w:tcPr>
            <w:tcW w:w="0" w:type="auto"/>
          </w:tcPr>
          <w:p w14:paraId="0984BD17" w14:textId="77777777" w:rsidR="0030507F" w:rsidRDefault="0030507F" w:rsidP="0030507F">
            <w:r>
              <w:t>30030</w:t>
            </w:r>
          </w:p>
        </w:tc>
        <w:tc>
          <w:tcPr>
            <w:tcW w:w="0" w:type="auto"/>
          </w:tcPr>
          <w:p w14:paraId="4456C40B" w14:textId="77777777" w:rsidR="0030507F" w:rsidRDefault="0030507F" w:rsidP="0030507F">
            <w:r>
              <w:t>Phase A Current</w:t>
            </w:r>
          </w:p>
        </w:tc>
        <w:tc>
          <w:tcPr>
            <w:tcW w:w="0" w:type="auto"/>
          </w:tcPr>
          <w:p w14:paraId="4FABA5AC" w14:textId="77777777" w:rsidR="0030507F" w:rsidRDefault="00727565" w:rsidP="0030507F">
            <w:r>
              <w:t>Current on Phase A (Amps). Positive is Current out (Discharge).</w:t>
            </w:r>
          </w:p>
        </w:tc>
      </w:tr>
      <w:tr w:rsidR="0030507F" w14:paraId="555734CE" w14:textId="77777777" w:rsidTr="00EC2226">
        <w:tc>
          <w:tcPr>
            <w:tcW w:w="0" w:type="auto"/>
          </w:tcPr>
          <w:p w14:paraId="18179091" w14:textId="77777777" w:rsidR="0030507F" w:rsidRDefault="0030507F" w:rsidP="0030507F">
            <w:r>
              <w:t>30040</w:t>
            </w:r>
          </w:p>
        </w:tc>
        <w:tc>
          <w:tcPr>
            <w:tcW w:w="0" w:type="auto"/>
          </w:tcPr>
          <w:p w14:paraId="5B11B875" w14:textId="77777777" w:rsidR="0030507F" w:rsidRDefault="0030507F" w:rsidP="0030507F">
            <w:r>
              <w:t>Phase B Current</w:t>
            </w:r>
          </w:p>
        </w:tc>
        <w:tc>
          <w:tcPr>
            <w:tcW w:w="0" w:type="auto"/>
          </w:tcPr>
          <w:p w14:paraId="51DE39AB" w14:textId="77777777" w:rsidR="0030507F" w:rsidRDefault="00727565" w:rsidP="0030507F">
            <w:pPr>
              <w:tabs>
                <w:tab w:val="left" w:pos="4701"/>
              </w:tabs>
            </w:pPr>
            <w:r>
              <w:t>Current on Phase B (Amps). Positive is Current out (Discharge).</w:t>
            </w:r>
          </w:p>
        </w:tc>
      </w:tr>
      <w:tr w:rsidR="0030507F" w14:paraId="4F283E51" w14:textId="77777777" w:rsidTr="00EC2226">
        <w:tc>
          <w:tcPr>
            <w:tcW w:w="0" w:type="auto"/>
          </w:tcPr>
          <w:p w14:paraId="0D919AF4" w14:textId="77777777" w:rsidR="0030507F" w:rsidRDefault="0030507F" w:rsidP="0030507F">
            <w:r>
              <w:t>30050</w:t>
            </w:r>
          </w:p>
        </w:tc>
        <w:tc>
          <w:tcPr>
            <w:tcW w:w="0" w:type="auto"/>
          </w:tcPr>
          <w:p w14:paraId="25F24D7F" w14:textId="77777777" w:rsidR="0030507F" w:rsidRDefault="0030507F" w:rsidP="0030507F">
            <w:r>
              <w:t>Phase C Current</w:t>
            </w:r>
          </w:p>
        </w:tc>
        <w:tc>
          <w:tcPr>
            <w:tcW w:w="0" w:type="auto"/>
          </w:tcPr>
          <w:p w14:paraId="5B93C638" w14:textId="77777777" w:rsidR="0030507F" w:rsidRDefault="00727565" w:rsidP="00727565">
            <w:r>
              <w:t>Current on Phase C (Amps). Positive is Current out (Discharge).</w:t>
            </w:r>
          </w:p>
        </w:tc>
      </w:tr>
      <w:tr w:rsidR="0030507F" w14:paraId="3352E15E" w14:textId="77777777" w:rsidTr="00EC2226">
        <w:tc>
          <w:tcPr>
            <w:tcW w:w="0" w:type="auto"/>
          </w:tcPr>
          <w:p w14:paraId="55EB7973" w14:textId="77777777" w:rsidR="0030507F" w:rsidRDefault="0030507F" w:rsidP="0030507F">
            <w:r>
              <w:t>30130</w:t>
            </w:r>
          </w:p>
        </w:tc>
        <w:tc>
          <w:tcPr>
            <w:tcW w:w="0" w:type="auto"/>
          </w:tcPr>
          <w:p w14:paraId="459F0A51" w14:textId="77777777" w:rsidR="0030507F" w:rsidRDefault="0030507F" w:rsidP="0030507F">
            <w:r>
              <w:t>Phase A Voltage</w:t>
            </w:r>
          </w:p>
        </w:tc>
        <w:tc>
          <w:tcPr>
            <w:tcW w:w="0" w:type="auto"/>
          </w:tcPr>
          <w:p w14:paraId="015BA197" w14:textId="5BF71726" w:rsidR="0030507F" w:rsidRDefault="00727565" w:rsidP="0030507F">
            <w:r>
              <w:t>Voltage on Phase A (Volts)</w:t>
            </w:r>
            <w:r w:rsidR="002D16FB">
              <w:t>.</w:t>
            </w:r>
          </w:p>
        </w:tc>
      </w:tr>
      <w:tr w:rsidR="0030507F" w14:paraId="4FF6EF3C" w14:textId="77777777" w:rsidTr="00EC2226">
        <w:tc>
          <w:tcPr>
            <w:tcW w:w="0" w:type="auto"/>
          </w:tcPr>
          <w:p w14:paraId="0D9C9FE1" w14:textId="77777777" w:rsidR="0030507F" w:rsidRDefault="0030507F" w:rsidP="0030507F">
            <w:r>
              <w:t>30140</w:t>
            </w:r>
          </w:p>
        </w:tc>
        <w:tc>
          <w:tcPr>
            <w:tcW w:w="0" w:type="auto"/>
          </w:tcPr>
          <w:p w14:paraId="4CAE39B7" w14:textId="77777777" w:rsidR="0030507F" w:rsidRDefault="0030507F" w:rsidP="0030507F">
            <w:r>
              <w:t>Phase B Voltage</w:t>
            </w:r>
          </w:p>
        </w:tc>
        <w:tc>
          <w:tcPr>
            <w:tcW w:w="0" w:type="auto"/>
          </w:tcPr>
          <w:p w14:paraId="52E901CD" w14:textId="313FF16F" w:rsidR="0030507F" w:rsidRDefault="00EC2226" w:rsidP="0030507F">
            <w:r>
              <w:t>Voltage on Phase B (Volts)</w:t>
            </w:r>
            <w:r w:rsidR="002D16FB">
              <w:t>.</w:t>
            </w:r>
          </w:p>
        </w:tc>
      </w:tr>
      <w:tr w:rsidR="0030507F" w14:paraId="4E9607A4" w14:textId="77777777" w:rsidTr="00EC2226">
        <w:tc>
          <w:tcPr>
            <w:tcW w:w="0" w:type="auto"/>
          </w:tcPr>
          <w:p w14:paraId="4F44C1DD" w14:textId="77777777" w:rsidR="0030507F" w:rsidRDefault="0030507F" w:rsidP="0030507F">
            <w:r>
              <w:t>30150</w:t>
            </w:r>
          </w:p>
        </w:tc>
        <w:tc>
          <w:tcPr>
            <w:tcW w:w="0" w:type="auto"/>
          </w:tcPr>
          <w:p w14:paraId="1BCE18CC" w14:textId="77777777" w:rsidR="0030507F" w:rsidRDefault="0030507F" w:rsidP="0030507F">
            <w:r>
              <w:t>Phase C Voltage</w:t>
            </w:r>
          </w:p>
        </w:tc>
        <w:tc>
          <w:tcPr>
            <w:tcW w:w="0" w:type="auto"/>
          </w:tcPr>
          <w:p w14:paraId="4C9A17F6" w14:textId="7D1E06FD" w:rsidR="0030507F" w:rsidRDefault="00EC2226" w:rsidP="0030507F">
            <w:r>
              <w:t>Voltage on Phase C (Volts)</w:t>
            </w:r>
            <w:r w:rsidR="002D16FB">
              <w:t>.</w:t>
            </w:r>
          </w:p>
        </w:tc>
      </w:tr>
      <w:tr w:rsidR="0030507F" w14:paraId="5CB5DFF0" w14:textId="77777777" w:rsidTr="00EC2226">
        <w:tc>
          <w:tcPr>
            <w:tcW w:w="0" w:type="auto"/>
          </w:tcPr>
          <w:p w14:paraId="6CAFFF29" w14:textId="77777777" w:rsidR="0030507F" w:rsidRDefault="0030507F" w:rsidP="0030507F">
            <w:r>
              <w:t>30230</w:t>
            </w:r>
          </w:p>
        </w:tc>
        <w:tc>
          <w:tcPr>
            <w:tcW w:w="0" w:type="auto"/>
          </w:tcPr>
          <w:p w14:paraId="36DCA6E8" w14:textId="77777777" w:rsidR="0030507F" w:rsidRDefault="0030507F" w:rsidP="0030507F">
            <w:r>
              <w:t>Phase A Real Power</w:t>
            </w:r>
          </w:p>
        </w:tc>
        <w:tc>
          <w:tcPr>
            <w:tcW w:w="0" w:type="auto"/>
          </w:tcPr>
          <w:p w14:paraId="49FBD20C" w14:textId="77777777" w:rsidR="0030507F" w:rsidRDefault="00EC2226" w:rsidP="0030507F">
            <w:r>
              <w:t>Real Power on Phase A (Watts). Positive is output power.</w:t>
            </w:r>
          </w:p>
        </w:tc>
      </w:tr>
      <w:tr w:rsidR="0030507F" w14:paraId="4E0B5E43" w14:textId="77777777" w:rsidTr="00EC2226">
        <w:tc>
          <w:tcPr>
            <w:tcW w:w="0" w:type="auto"/>
          </w:tcPr>
          <w:p w14:paraId="485CE243" w14:textId="77777777" w:rsidR="0030507F" w:rsidRDefault="0030507F" w:rsidP="0030507F">
            <w:r>
              <w:t>30240</w:t>
            </w:r>
          </w:p>
        </w:tc>
        <w:tc>
          <w:tcPr>
            <w:tcW w:w="0" w:type="auto"/>
          </w:tcPr>
          <w:p w14:paraId="2E6109A5" w14:textId="77777777" w:rsidR="0030507F" w:rsidRDefault="0030507F" w:rsidP="0030507F">
            <w:r>
              <w:t>Phase B Real Power</w:t>
            </w:r>
          </w:p>
        </w:tc>
        <w:tc>
          <w:tcPr>
            <w:tcW w:w="0" w:type="auto"/>
          </w:tcPr>
          <w:p w14:paraId="5BBBC898" w14:textId="77777777" w:rsidR="0030507F" w:rsidRDefault="00EC2226" w:rsidP="00EC2226">
            <w:r>
              <w:t>Real Power on Phase B (Watts). Positive is output power.</w:t>
            </w:r>
          </w:p>
        </w:tc>
      </w:tr>
      <w:tr w:rsidR="0030507F" w14:paraId="471E125F" w14:textId="77777777" w:rsidTr="00EC2226">
        <w:tc>
          <w:tcPr>
            <w:tcW w:w="0" w:type="auto"/>
          </w:tcPr>
          <w:p w14:paraId="252C1186" w14:textId="77777777" w:rsidR="0030507F" w:rsidRDefault="0030507F" w:rsidP="0030507F">
            <w:r>
              <w:t>30250</w:t>
            </w:r>
          </w:p>
        </w:tc>
        <w:tc>
          <w:tcPr>
            <w:tcW w:w="0" w:type="auto"/>
          </w:tcPr>
          <w:p w14:paraId="26A90BB6" w14:textId="77777777" w:rsidR="0030507F" w:rsidRDefault="0030507F" w:rsidP="0030507F">
            <w:r>
              <w:t>Phase C Real Power</w:t>
            </w:r>
          </w:p>
        </w:tc>
        <w:tc>
          <w:tcPr>
            <w:tcW w:w="0" w:type="auto"/>
          </w:tcPr>
          <w:p w14:paraId="3E330A47" w14:textId="77777777" w:rsidR="0030507F" w:rsidRDefault="00EC2226" w:rsidP="00EC2226">
            <w:r>
              <w:t>Real Power on Phase C (Watts). Positive is output power.</w:t>
            </w:r>
          </w:p>
        </w:tc>
      </w:tr>
      <w:tr w:rsidR="00EC2226" w14:paraId="2EB167B8" w14:textId="77777777" w:rsidTr="00EC2226">
        <w:tc>
          <w:tcPr>
            <w:tcW w:w="0" w:type="auto"/>
          </w:tcPr>
          <w:p w14:paraId="67B39269" w14:textId="77777777" w:rsidR="00EC2226" w:rsidRDefault="00EC2226" w:rsidP="0030507F">
            <w:r>
              <w:t>30330</w:t>
            </w:r>
          </w:p>
        </w:tc>
        <w:tc>
          <w:tcPr>
            <w:tcW w:w="0" w:type="auto"/>
          </w:tcPr>
          <w:p w14:paraId="6F04C66B" w14:textId="77777777" w:rsidR="00EC2226" w:rsidRDefault="00EC2226" w:rsidP="0030507F">
            <w:r>
              <w:t>Phase A Reactive Power</w:t>
            </w:r>
          </w:p>
        </w:tc>
        <w:tc>
          <w:tcPr>
            <w:tcW w:w="0" w:type="auto"/>
          </w:tcPr>
          <w:p w14:paraId="253CF5E0" w14:textId="77777777" w:rsidR="00EC2226" w:rsidRDefault="00EC2226" w:rsidP="004C78D9">
            <w:r>
              <w:t>Reactive Power on Phase A (Watts). Positive is output power.</w:t>
            </w:r>
          </w:p>
        </w:tc>
      </w:tr>
      <w:tr w:rsidR="00EC2226" w14:paraId="5E654E75" w14:textId="77777777" w:rsidTr="00EC2226">
        <w:tc>
          <w:tcPr>
            <w:tcW w:w="0" w:type="auto"/>
          </w:tcPr>
          <w:p w14:paraId="66E4D369" w14:textId="77777777" w:rsidR="00EC2226" w:rsidRDefault="00EC2226" w:rsidP="0030507F">
            <w:r>
              <w:t>30340</w:t>
            </w:r>
          </w:p>
        </w:tc>
        <w:tc>
          <w:tcPr>
            <w:tcW w:w="0" w:type="auto"/>
          </w:tcPr>
          <w:p w14:paraId="738F4D9D" w14:textId="77777777" w:rsidR="00EC2226" w:rsidRDefault="00EC2226" w:rsidP="0030507F">
            <w:r>
              <w:t>Phase B Reactive Power</w:t>
            </w:r>
          </w:p>
        </w:tc>
        <w:tc>
          <w:tcPr>
            <w:tcW w:w="0" w:type="auto"/>
          </w:tcPr>
          <w:p w14:paraId="5BA18482" w14:textId="77777777" w:rsidR="00EC2226" w:rsidRDefault="00EC2226" w:rsidP="004C78D9">
            <w:r>
              <w:t>Reactive Power on Phase B (Watts). Positive is output power.</w:t>
            </w:r>
          </w:p>
        </w:tc>
      </w:tr>
      <w:tr w:rsidR="00EC2226" w14:paraId="114A3F05" w14:textId="77777777" w:rsidTr="00EC2226">
        <w:tc>
          <w:tcPr>
            <w:tcW w:w="0" w:type="auto"/>
          </w:tcPr>
          <w:p w14:paraId="6F7FD989" w14:textId="77777777" w:rsidR="00EC2226" w:rsidRDefault="00EC2226" w:rsidP="0030507F">
            <w:r>
              <w:t>30350</w:t>
            </w:r>
          </w:p>
        </w:tc>
        <w:tc>
          <w:tcPr>
            <w:tcW w:w="0" w:type="auto"/>
          </w:tcPr>
          <w:p w14:paraId="16C9405A" w14:textId="77777777" w:rsidR="00EC2226" w:rsidRDefault="00EC2226" w:rsidP="0030507F">
            <w:r>
              <w:t>Phase C Reactive Power</w:t>
            </w:r>
          </w:p>
        </w:tc>
        <w:tc>
          <w:tcPr>
            <w:tcW w:w="0" w:type="auto"/>
          </w:tcPr>
          <w:p w14:paraId="41B67F9B" w14:textId="77777777" w:rsidR="00EC2226" w:rsidRDefault="00EC2226" w:rsidP="004C78D9">
            <w:r>
              <w:t>Reactive Power on Phase C (Watts). Positive is output power.</w:t>
            </w:r>
          </w:p>
        </w:tc>
      </w:tr>
      <w:tr w:rsidR="00EC2226" w14:paraId="59D3F477" w14:textId="77777777" w:rsidTr="00EC2226">
        <w:tc>
          <w:tcPr>
            <w:tcW w:w="0" w:type="auto"/>
          </w:tcPr>
          <w:p w14:paraId="686050E5" w14:textId="77777777" w:rsidR="00EC2226" w:rsidRDefault="00EC2226" w:rsidP="0030507F">
            <w:r>
              <w:t>30500</w:t>
            </w:r>
          </w:p>
        </w:tc>
        <w:tc>
          <w:tcPr>
            <w:tcW w:w="0" w:type="auto"/>
          </w:tcPr>
          <w:p w14:paraId="520C563B" w14:textId="77777777" w:rsidR="00EC2226" w:rsidRDefault="00EC2226" w:rsidP="0030507F">
            <w:r>
              <w:t>State of Charge</w:t>
            </w:r>
          </w:p>
        </w:tc>
        <w:tc>
          <w:tcPr>
            <w:tcW w:w="0" w:type="auto"/>
          </w:tcPr>
          <w:p w14:paraId="3E54E4A2" w14:textId="64E80369" w:rsidR="00EC2226" w:rsidRDefault="00EC2226" w:rsidP="0030507F">
            <w:r>
              <w:t xml:space="preserve">The </w:t>
            </w:r>
            <w:r w:rsidR="002D16FB">
              <w:t>state of charge of the battery (</w:t>
            </w:r>
            <w:r>
              <w:t>0-100</w:t>
            </w:r>
            <w:r w:rsidR="002D16FB">
              <w:t>).</w:t>
            </w:r>
          </w:p>
        </w:tc>
      </w:tr>
    </w:tbl>
    <w:p w14:paraId="33565C5D" w14:textId="62F7AB35" w:rsidR="00295B02" w:rsidRDefault="004C78D9" w:rsidP="004C78D9">
      <w:pPr>
        <w:pStyle w:val="Heading3"/>
      </w:pPr>
      <w:r>
        <w:t>Watchdog</w:t>
      </w:r>
    </w:p>
    <w:p w14:paraId="13221B2D" w14:textId="37DE5714" w:rsidR="0030507F" w:rsidRDefault="004C78D9" w:rsidP="00B42DC1">
      <w:r>
        <w:t>This register is used to provide watchdog functionality to the IED. If the value in the register doesn’t change within 10 seconds the IED is to assume it has lost communication with SCADA.</w:t>
      </w:r>
    </w:p>
    <w:tbl>
      <w:tblPr>
        <w:tblStyle w:val="TableGrid"/>
        <w:tblW w:w="0" w:type="auto"/>
        <w:tblLook w:val="04A0" w:firstRow="1" w:lastRow="0" w:firstColumn="1" w:lastColumn="0" w:noHBand="0" w:noVBand="1"/>
      </w:tblPr>
      <w:tblGrid>
        <w:gridCol w:w="1055"/>
        <w:gridCol w:w="1253"/>
        <w:gridCol w:w="6255"/>
      </w:tblGrid>
      <w:tr w:rsidR="00BE360F" w14:paraId="2920EFBC" w14:textId="77777777" w:rsidTr="00D74BBE">
        <w:tc>
          <w:tcPr>
            <w:tcW w:w="0" w:type="auto"/>
          </w:tcPr>
          <w:p w14:paraId="11F38965" w14:textId="77777777" w:rsidR="00BE360F" w:rsidRDefault="00BE360F" w:rsidP="00D74BBE">
            <w:r>
              <w:t>Address</w:t>
            </w:r>
          </w:p>
        </w:tc>
        <w:tc>
          <w:tcPr>
            <w:tcW w:w="0" w:type="auto"/>
          </w:tcPr>
          <w:p w14:paraId="46EAA402" w14:textId="77777777" w:rsidR="00BE360F" w:rsidRDefault="00BE360F" w:rsidP="00D74BBE">
            <w:r>
              <w:t>Keyword</w:t>
            </w:r>
          </w:p>
        </w:tc>
        <w:tc>
          <w:tcPr>
            <w:tcW w:w="0" w:type="auto"/>
          </w:tcPr>
          <w:p w14:paraId="32A2C309" w14:textId="77777777" w:rsidR="00BE360F" w:rsidRDefault="00BE360F" w:rsidP="00D74BBE">
            <w:r>
              <w:t>Description</w:t>
            </w:r>
          </w:p>
        </w:tc>
      </w:tr>
      <w:tr w:rsidR="00BE360F" w14:paraId="53B9919E" w14:textId="77777777" w:rsidTr="00D74BBE">
        <w:tc>
          <w:tcPr>
            <w:tcW w:w="0" w:type="auto"/>
          </w:tcPr>
          <w:p w14:paraId="6F99D35D" w14:textId="4DDA48B4" w:rsidR="00BE360F" w:rsidRDefault="00BE360F" w:rsidP="00D74BBE">
            <w:r>
              <w:t>4</w:t>
            </w:r>
            <w:r>
              <w:t>0010</w:t>
            </w:r>
          </w:p>
        </w:tc>
        <w:tc>
          <w:tcPr>
            <w:tcW w:w="0" w:type="auto"/>
          </w:tcPr>
          <w:p w14:paraId="7B4E8F57" w14:textId="6360E179" w:rsidR="00BE360F" w:rsidRDefault="00BE360F" w:rsidP="00D74BBE">
            <w:r>
              <w:t>Watchdog</w:t>
            </w:r>
          </w:p>
        </w:tc>
        <w:tc>
          <w:tcPr>
            <w:tcW w:w="0" w:type="auto"/>
          </w:tcPr>
          <w:p w14:paraId="0FDE06DA" w14:textId="369C6071" w:rsidR="00BE360F" w:rsidRDefault="00BE360F" w:rsidP="00D74BBE">
            <w:r>
              <w:t>Register that changes over time when connected to SCADA.</w:t>
            </w:r>
            <w:bookmarkStart w:id="0" w:name="_GoBack"/>
            <w:bookmarkEnd w:id="0"/>
          </w:p>
        </w:tc>
      </w:tr>
    </w:tbl>
    <w:p w14:paraId="73D58FB9" w14:textId="77777777" w:rsidR="004C78D9" w:rsidRPr="00B42DC1" w:rsidRDefault="004C78D9" w:rsidP="00B42DC1"/>
    <w:sectPr w:rsidR="004C78D9" w:rsidRPr="00B42DC1" w:rsidSect="00174B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38311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3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DC1"/>
    <w:rsid w:val="00174BB5"/>
    <w:rsid w:val="001B51F8"/>
    <w:rsid w:val="00257A3E"/>
    <w:rsid w:val="00295B02"/>
    <w:rsid w:val="002D16FB"/>
    <w:rsid w:val="0030507F"/>
    <w:rsid w:val="003E22D2"/>
    <w:rsid w:val="004C78D9"/>
    <w:rsid w:val="00612901"/>
    <w:rsid w:val="00727565"/>
    <w:rsid w:val="00880D0B"/>
    <w:rsid w:val="00B42DC1"/>
    <w:rsid w:val="00BE360F"/>
    <w:rsid w:val="00E17934"/>
    <w:rsid w:val="00EC22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8FC4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DC1"/>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42DC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2DC1"/>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42DC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42DC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42DC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42DC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2DC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42DC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2D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DC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42DC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42DC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2DC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42DC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42DC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42DC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42DC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42DC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42DC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E179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DC1"/>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42DC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2DC1"/>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42DC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42DC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42DC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42DC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2DC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42DC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2D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DC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42DC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42DC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2DC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42DC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42DC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42DC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42DC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42DC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42DC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E179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594</Words>
  <Characters>3392</Characters>
  <Application>Microsoft Macintosh Word</Application>
  <DocSecurity>0</DocSecurity>
  <Lines>28</Lines>
  <Paragraphs>7</Paragraphs>
  <ScaleCrop>false</ScaleCrop>
  <Company>Oak Ridge National Laboratory</Company>
  <LinksUpToDate>false</LinksUpToDate>
  <CharactersWithSpaces>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Daniel J.</dc:creator>
  <cp:keywords/>
  <dc:description/>
  <cp:lastModifiedBy>King, Daniel J.</cp:lastModifiedBy>
  <cp:revision>6</cp:revision>
  <dcterms:created xsi:type="dcterms:W3CDTF">2015-10-08T12:31:00Z</dcterms:created>
  <dcterms:modified xsi:type="dcterms:W3CDTF">2015-10-08T12:47:00Z</dcterms:modified>
</cp:coreProperties>
</file>