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3820C">
      <w:pPr>
        <w:pStyle w:val="9"/>
        <w:bidi w:val="0"/>
        <w:rPr>
          <w:lang w:val="en-US"/>
        </w:rPr>
      </w:pPr>
      <w:bookmarkStart w:id="0" w:name="_GoBack"/>
      <w:bookmarkEnd w:id="0"/>
      <w:r>
        <w:rPr>
          <w:lang w:val="en-US"/>
        </w:rPr>
        <w:t>Barangay VMS — Must-Haves and Requirement Alignment</w:t>
      </w:r>
    </w:p>
    <w:p w14:paraId="53D11BAB">
      <w:pPr>
        <w:bidi w:val="0"/>
        <w:rPr>
          <w:rFonts w:hint="default"/>
          <w:lang w:val="en-US"/>
        </w:rPr>
      </w:pPr>
      <w:r>
        <w:rPr>
          <w:rFonts w:hint="default"/>
          <w:lang w:val="en-US"/>
        </w:rPr>
        <w:t>Reviewed: 14 October 2026. Baseline: the supplied VMS_MUST-HAVES.docx (Vehicle Management System, Group 4). The baseline is retained as requirements evidence; the implementation notes below distinguish its wording from the current role and permission model.</w:t>
      </w:r>
    </w:p>
    <w:p w14:paraId="20C4930E">
      <w:pPr>
        <w:bidi w:val="0"/>
        <w:rPr>
          <w:rFonts w:hint="default"/>
          <w:lang w:val="en-US"/>
        </w:rPr>
      </w:pPr>
      <w:r>
        <w:rPr>
          <w:rFonts w:hint="default"/>
          <w:lang w:val="en-US"/>
        </w:rPr>
        <w:t>Status key: Implemented means an identifiable code path exists; it does not claim deployment acceptance. Verify in deployment means credentials, storage, or an end-to-end acceptance check is still needed. Role alignment means the capability exists but the responsible role differs from the supplied baseline and should be reviewed with the adviser.</w:t>
      </w:r>
    </w:p>
    <w:p w14:paraId="51C6898B">
      <w:pPr>
        <w:pStyle w:val="2"/>
        <w:bidi w:val="0"/>
        <w:rPr>
          <w:rFonts w:hint="default"/>
          <w:lang w:val="en-US"/>
        </w:rPr>
      </w:pPr>
      <w:r>
        <w:rPr>
          <w:rFonts w:hint="default"/>
          <w:lang w:val="en-US"/>
        </w:rPr>
        <w:t>1. Platform requirements from the supplied document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940"/>
        <w:gridCol w:w="1820"/>
        <w:gridCol w:w="5420"/>
      </w:tblGrid>
      <w:tr w14:paraId="35D6FF62">
        <w:tblPrEx>
          <w:tblCellMar>
            <w:left w:w="108" w:type="dxa"/>
            <w:right w:w="108" w:type="dxa"/>
          </w:tblCellMar>
        </w:tblPrEx>
        <w:trPr>
          <w:cantSplit/>
          <w:tblHeader/>
        </w:trPr>
        <w:tc>
          <w:tcPr>
            <w:tcW w:w="2940" w:type="dxa"/>
          </w:tcPr>
          <w:p w14:paraId="30DBCBF5">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Baseline requirement</w:t>
            </w:r>
          </w:p>
        </w:tc>
        <w:tc>
          <w:tcPr>
            <w:tcW w:w="1820" w:type="dxa"/>
          </w:tcPr>
          <w:p w14:paraId="1501544D">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Status</w:t>
            </w:r>
          </w:p>
        </w:tc>
        <w:tc>
          <w:tcPr>
            <w:tcW w:w="5420" w:type="dxa"/>
          </w:tcPr>
          <w:p w14:paraId="503AFFC9">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Current implementation / evidence</w:t>
            </w:r>
          </w:p>
        </w:tc>
      </w:tr>
      <w:tr w14:paraId="098F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8E87861">
            <w:pPr>
              <w:keepNext w:val="0"/>
              <w:spacing w:before="80" w:after="80"/>
              <w:rPr>
                <w:rFonts w:hint="default" w:ascii="Calibri" w:hAnsi="Calibri" w:cs="Calibri"/>
                <w:sz w:val="19"/>
                <w:vertAlign w:val="baseline"/>
                <w:lang w:val="en-US"/>
              </w:rPr>
            </w:pPr>
            <w:r>
              <w:rPr>
                <w:rFonts w:hint="default" w:cs="Calibri"/>
                <w:sz w:val="19"/>
                <w:vertAlign w:val="baseline"/>
                <w:lang w:val="en-US"/>
              </w:rPr>
              <w:t>Web-based desktop platform</w:t>
            </w:r>
          </w:p>
        </w:tc>
        <w:tc>
          <w:tcPr>
            <w:tcW w:w="1820" w:type="dxa"/>
          </w:tcPr>
          <w:p w14:paraId="416ABAAE">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3EDB8222">
            <w:pPr>
              <w:keepNext w:val="0"/>
              <w:spacing w:before="80" w:after="80"/>
              <w:rPr>
                <w:rFonts w:hint="default" w:ascii="Calibri" w:hAnsi="Calibri" w:cs="Calibri"/>
                <w:sz w:val="19"/>
                <w:vertAlign w:val="baseline"/>
                <w:lang w:val="en-US"/>
              </w:rPr>
            </w:pPr>
            <w:r>
              <w:rPr>
                <w:rFonts w:hint="default" w:cs="Calibri"/>
                <w:sz w:val="19"/>
                <w:vertAlign w:val="baseline"/>
                <w:lang w:val="en-US"/>
              </w:rPr>
              <w:t>React/Vite frontend and Laravel API; responsive layouts also support smaller screens.</w:t>
            </w:r>
          </w:p>
        </w:tc>
      </w:tr>
      <w:tr w14:paraId="648C2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7F8481BB">
            <w:pPr>
              <w:keepNext w:val="0"/>
              <w:spacing w:before="80" w:after="80"/>
              <w:rPr>
                <w:rFonts w:hint="default" w:ascii="Calibri" w:hAnsi="Calibri" w:cs="Calibri"/>
                <w:sz w:val="19"/>
                <w:vertAlign w:val="baseline"/>
                <w:lang w:val="en-US"/>
              </w:rPr>
            </w:pPr>
            <w:r>
              <w:rPr>
                <w:rFonts w:hint="default" w:cs="Calibri"/>
                <w:sz w:val="19"/>
                <w:vertAlign w:val="baseline"/>
                <w:lang w:val="en-US"/>
              </w:rPr>
              <w:t>Admin, Custodian, and Maintenance Personnel access</w:t>
            </w:r>
          </w:p>
        </w:tc>
        <w:tc>
          <w:tcPr>
            <w:tcW w:w="1820" w:type="dxa"/>
          </w:tcPr>
          <w:p w14:paraId="4F033B71">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673B14B3">
            <w:pPr>
              <w:keepNext w:val="0"/>
              <w:spacing w:before="80" w:after="80"/>
              <w:rPr>
                <w:rFonts w:hint="default" w:ascii="Calibri" w:hAnsi="Calibri" w:cs="Calibri"/>
                <w:sz w:val="19"/>
                <w:vertAlign w:val="baseline"/>
                <w:lang w:val="en-US"/>
              </w:rPr>
            </w:pPr>
            <w:r>
              <w:rPr>
                <w:rFonts w:hint="default" w:cs="Calibri"/>
                <w:sz w:val="19"/>
                <w:vertAlign w:val="baseline"/>
                <w:lang w:val="en-US"/>
              </w:rPr>
              <w:t>Central abilities in backend-api/config/permissions.php, backend role/ownership guards, frontend module gates. Multi-role accounts are supported.</w:t>
            </w:r>
          </w:p>
        </w:tc>
      </w:tr>
      <w:tr w14:paraId="243DD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4610D7F5">
            <w:pPr>
              <w:keepNext w:val="0"/>
              <w:spacing w:before="80" w:after="80"/>
              <w:rPr>
                <w:rFonts w:hint="default" w:ascii="Calibri" w:hAnsi="Calibri" w:cs="Calibri"/>
                <w:sz w:val="19"/>
                <w:vertAlign w:val="baseline"/>
                <w:lang w:val="en-US"/>
              </w:rPr>
            </w:pPr>
            <w:r>
              <w:rPr>
                <w:rFonts w:hint="default" w:cs="Calibri"/>
                <w:sz w:val="19"/>
                <w:vertAlign w:val="baseline"/>
                <w:lang w:val="en-US"/>
              </w:rPr>
              <w:t>Organized, updated vehicle records</w:t>
            </w:r>
          </w:p>
        </w:tc>
        <w:tc>
          <w:tcPr>
            <w:tcW w:w="1820" w:type="dxa"/>
          </w:tcPr>
          <w:p w14:paraId="0E7A5C90">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35B03B95">
            <w:pPr>
              <w:keepNext w:val="0"/>
              <w:spacing w:before="80" w:after="80"/>
              <w:rPr>
                <w:rFonts w:hint="default" w:ascii="Calibri" w:hAnsi="Calibri" w:cs="Calibri"/>
                <w:sz w:val="19"/>
                <w:vertAlign w:val="baseline"/>
                <w:lang w:val="en-US"/>
              </w:rPr>
            </w:pPr>
            <w:r>
              <w:rPr>
                <w:rFonts w:hint="default" w:cs="Calibri"/>
                <w:sz w:val="19"/>
                <w:vertAlign w:val="baseline"/>
                <w:lang w:val="en-US"/>
              </w:rPr>
              <w:t>FleetController vehicle endpoints, vehicle catalog and individual profiles, land/water type fields, photos and locations.</w:t>
            </w:r>
          </w:p>
        </w:tc>
      </w:tr>
      <w:tr w14:paraId="3D003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13C18C5">
            <w:pPr>
              <w:keepNext w:val="0"/>
              <w:spacing w:before="80" w:after="80"/>
              <w:rPr>
                <w:rFonts w:hint="default" w:ascii="Calibri" w:hAnsi="Calibri" w:cs="Calibri"/>
                <w:sz w:val="19"/>
                <w:vertAlign w:val="baseline"/>
                <w:lang w:val="en-US"/>
              </w:rPr>
            </w:pPr>
            <w:r>
              <w:rPr>
                <w:rFonts w:hint="default" w:cs="Calibri"/>
                <w:sz w:val="19"/>
                <w:vertAlign w:val="baseline"/>
                <w:lang w:val="en-US"/>
              </w:rPr>
              <w:t>Maintenance records and schedules</w:t>
            </w:r>
          </w:p>
        </w:tc>
        <w:tc>
          <w:tcPr>
            <w:tcW w:w="1820" w:type="dxa"/>
          </w:tcPr>
          <w:p w14:paraId="6D7E33F8">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7CA0BAE4">
            <w:pPr>
              <w:keepNext w:val="0"/>
              <w:spacing w:before="80" w:after="80"/>
              <w:rPr>
                <w:rFonts w:hint="default" w:ascii="Calibri" w:hAnsi="Calibri" w:cs="Calibri"/>
                <w:sz w:val="19"/>
                <w:vertAlign w:val="baseline"/>
                <w:lang w:val="en-US"/>
              </w:rPr>
            </w:pPr>
            <w:r>
              <w:rPr>
                <w:rFonts w:hint="default" w:cs="Calibri"/>
                <w:sz w:val="19"/>
                <w:vertAlign w:val="baseline"/>
                <w:lang w:val="en-US"/>
              </w:rPr>
              <w:t>FleetController record/schedule endpoints; ticket repairs, recurrence, approval and scheduled-to-ticket processing.</w:t>
            </w:r>
          </w:p>
        </w:tc>
      </w:tr>
      <w:tr w14:paraId="2298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014BAB57">
            <w:pPr>
              <w:keepNext w:val="0"/>
              <w:spacing w:before="80" w:after="80"/>
              <w:rPr>
                <w:rFonts w:hint="default" w:ascii="Calibri" w:hAnsi="Calibri" w:cs="Calibri"/>
                <w:sz w:val="19"/>
                <w:vertAlign w:val="baseline"/>
                <w:lang w:val="en-US"/>
              </w:rPr>
            </w:pPr>
            <w:r>
              <w:rPr>
                <w:rFonts w:hint="default" w:cs="Calibri"/>
                <w:sz w:val="19"/>
                <w:vertAlign w:val="baseline"/>
                <w:lang w:val="en-US"/>
              </w:rPr>
              <w:t>Dashboard summaries of status and activities</w:t>
            </w:r>
          </w:p>
        </w:tc>
        <w:tc>
          <w:tcPr>
            <w:tcW w:w="1820" w:type="dxa"/>
          </w:tcPr>
          <w:p w14:paraId="594C9F72">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27194B29">
            <w:pPr>
              <w:keepNext w:val="0"/>
              <w:spacing w:before="80" w:after="80"/>
              <w:rPr>
                <w:rFonts w:hint="default" w:ascii="Calibri" w:hAnsi="Calibri" w:cs="Calibri"/>
                <w:sz w:val="19"/>
                <w:vertAlign w:val="baseline"/>
                <w:lang w:val="en-US"/>
              </w:rPr>
            </w:pPr>
            <w:r>
              <w:rPr>
                <w:rFonts w:hint="default" w:cs="Calibri"/>
                <w:sz w:val="19"/>
                <w:vertAlign w:val="baseline"/>
                <w:lang w:val="en-US"/>
              </w:rPr>
              <w:t>Distinct Admin decisions, Custodian inspection/verification, and personal Maintenance work dashboards. No invented trends or weather data.</w:t>
            </w:r>
          </w:p>
        </w:tc>
      </w:tr>
      <w:tr w14:paraId="0172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4850128">
            <w:pPr>
              <w:keepNext w:val="0"/>
              <w:spacing w:before="80" w:after="80"/>
              <w:rPr>
                <w:rFonts w:hint="default" w:ascii="Calibri" w:hAnsi="Calibri" w:cs="Calibri"/>
                <w:sz w:val="19"/>
                <w:vertAlign w:val="baseline"/>
                <w:lang w:val="en-US"/>
              </w:rPr>
            </w:pPr>
            <w:r>
              <w:rPr>
                <w:rFonts w:hint="default" w:cs="Calibri"/>
                <w:sz w:val="19"/>
                <w:vertAlign w:val="baseline"/>
                <w:lang w:val="en-US"/>
              </w:rPr>
              <w:t>Secure cloud storage, backup and retrieval of images/files</w:t>
            </w:r>
          </w:p>
        </w:tc>
        <w:tc>
          <w:tcPr>
            <w:tcW w:w="1820" w:type="dxa"/>
          </w:tcPr>
          <w:p w14:paraId="546959C1">
            <w:pPr>
              <w:keepNext w:val="0"/>
              <w:spacing w:before="80" w:after="80"/>
              <w:rPr>
                <w:rFonts w:hint="default" w:ascii="Calibri" w:hAnsi="Calibri" w:cs="Calibri"/>
                <w:sz w:val="19"/>
                <w:vertAlign w:val="baseline"/>
                <w:lang w:val="en-US"/>
              </w:rPr>
            </w:pPr>
            <w:r>
              <w:rPr>
                <w:rFonts w:hint="default" w:cs="Calibri"/>
                <w:sz w:val="19"/>
                <w:vertAlign w:val="baseline"/>
                <w:lang w:val="en-US"/>
              </w:rPr>
              <w:t>Verify in deployment</w:t>
            </w:r>
          </w:p>
        </w:tc>
        <w:tc>
          <w:tcPr>
            <w:tcW w:w="5420" w:type="dxa"/>
          </w:tcPr>
          <w:p w14:paraId="5F303751">
            <w:pPr>
              <w:keepNext w:val="0"/>
              <w:spacing w:before="80" w:after="80"/>
              <w:rPr>
                <w:rFonts w:hint="default" w:ascii="Calibri" w:hAnsi="Calibri" w:cs="Calibri"/>
                <w:sz w:val="19"/>
                <w:vertAlign w:val="baseline"/>
                <w:lang w:val="en-US"/>
              </w:rPr>
            </w:pPr>
            <w:r>
              <w:rPr>
                <w:rFonts w:hint="default" w:cs="Calibri"/>
                <w:sz w:val="19"/>
                <w:vertAlign w:val="baseline"/>
                <w:lang w:val="en-US"/>
              </w:rPr>
              <w:t>Supabase/S3-compatible storage integration and authorized upload/download flows exist. Successful uploads, retrieval, retention and recovery depend on deployment credentials and storage configuration; backup/recovery has not been demonstrated by this UI change.</w:t>
            </w:r>
          </w:p>
        </w:tc>
      </w:tr>
    </w:tbl>
    <w:p w14:paraId="5AB9F063">
      <w:pPr>
        <w:rPr>
          <w:rFonts w:hint="default"/>
          <w:lang w:val="en-US"/>
        </w:rPr>
      </w:pPr>
    </w:p>
    <w:p w14:paraId="36D3B1E7">
      <w:pPr>
        <w:pStyle w:val="2"/>
        <w:bidi w:val="0"/>
        <w:rPr>
          <w:rFonts w:hint="default"/>
          <w:lang w:val="en-US"/>
        </w:rPr>
      </w:pPr>
      <w:r>
        <w:rPr>
          <w:rFonts w:hint="default"/>
          <w:lang w:val="en-US"/>
        </w:rPr>
        <w:t>2. Administrator requirements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940"/>
        <w:gridCol w:w="1820"/>
        <w:gridCol w:w="5420"/>
      </w:tblGrid>
      <w:tr w14:paraId="2B56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2940" w:type="dxa"/>
          </w:tcPr>
          <w:p w14:paraId="521BE5BA">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Supplied requirement</w:t>
            </w:r>
          </w:p>
        </w:tc>
        <w:tc>
          <w:tcPr>
            <w:tcW w:w="1820" w:type="dxa"/>
          </w:tcPr>
          <w:p w14:paraId="3F1433DE">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Status</w:t>
            </w:r>
          </w:p>
        </w:tc>
        <w:tc>
          <w:tcPr>
            <w:tcW w:w="5420" w:type="dxa"/>
          </w:tcPr>
          <w:p w14:paraId="59669B76">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Current behavior</w:t>
            </w:r>
          </w:p>
        </w:tc>
      </w:tr>
      <w:tr w14:paraId="1178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2740A64">
            <w:pPr>
              <w:keepNext w:val="0"/>
              <w:spacing w:before="80" w:after="80"/>
              <w:rPr>
                <w:rFonts w:hint="default" w:ascii="Calibri" w:hAnsi="Calibri" w:cs="Calibri"/>
                <w:sz w:val="19"/>
                <w:vertAlign w:val="baseline"/>
                <w:lang w:val="en-US"/>
              </w:rPr>
            </w:pPr>
            <w:r>
              <w:rPr>
                <w:rFonts w:hint="default" w:cs="Calibri"/>
                <w:sz w:val="19"/>
                <w:vertAlign w:val="baseline"/>
                <w:lang w:val="en-US"/>
              </w:rPr>
              <w:t>Manage all vehicle records</w:t>
            </w:r>
          </w:p>
        </w:tc>
        <w:tc>
          <w:tcPr>
            <w:tcW w:w="1820" w:type="dxa"/>
          </w:tcPr>
          <w:p w14:paraId="532CB5EA">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18335B61">
            <w:pPr>
              <w:keepNext w:val="0"/>
              <w:spacing w:before="80" w:after="80"/>
              <w:rPr>
                <w:rFonts w:hint="default" w:ascii="Calibri" w:hAnsi="Calibri" w:cs="Calibri"/>
                <w:sz w:val="19"/>
                <w:vertAlign w:val="baseline"/>
                <w:lang w:val="en-US"/>
              </w:rPr>
            </w:pPr>
            <w:r>
              <w:rPr>
                <w:rFonts w:hint="default" w:cs="Calibri"/>
                <w:sz w:val="19"/>
                <w:vertAlign w:val="baseline"/>
                <w:lang w:val="en-US"/>
              </w:rPr>
              <w:t>Register, edit and archive barangay-scoped vehicles. Custodians can register vehicles under the current permission map.</w:t>
            </w:r>
          </w:p>
        </w:tc>
      </w:tr>
      <w:tr w14:paraId="4EC2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7EC9C12">
            <w:pPr>
              <w:keepNext w:val="0"/>
              <w:spacing w:before="80" w:after="80"/>
              <w:rPr>
                <w:rFonts w:hint="default" w:ascii="Calibri" w:hAnsi="Calibri" w:cs="Calibri"/>
                <w:sz w:val="19"/>
                <w:vertAlign w:val="baseline"/>
                <w:lang w:val="en-US"/>
              </w:rPr>
            </w:pPr>
            <w:r>
              <w:rPr>
                <w:rFonts w:hint="default" w:cs="Calibri"/>
                <w:sz w:val="19"/>
                <w:vertAlign w:val="baseline"/>
                <w:lang w:val="en-US"/>
              </w:rPr>
              <w:t>Manage vehicle categories/types</w:t>
            </w:r>
          </w:p>
        </w:tc>
        <w:tc>
          <w:tcPr>
            <w:tcW w:w="1820" w:type="dxa"/>
          </w:tcPr>
          <w:p w14:paraId="40227891">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14ED65B8">
            <w:pPr>
              <w:keepNext w:val="0"/>
              <w:spacing w:before="80" w:after="80"/>
              <w:rPr>
                <w:rFonts w:hint="default" w:ascii="Calibri" w:hAnsi="Calibri" w:cs="Calibri"/>
                <w:sz w:val="19"/>
                <w:vertAlign w:val="baseline"/>
                <w:lang w:val="en-US"/>
              </w:rPr>
            </w:pPr>
            <w:r>
              <w:rPr>
                <w:rFonts w:hint="default" w:cs="Calibri"/>
                <w:sz w:val="19"/>
                <w:vertAlign w:val="baseline"/>
                <w:lang w:val="en-US"/>
              </w:rPr>
              <w:t>Vehicle-type catalog and land/water domains.</w:t>
            </w:r>
          </w:p>
        </w:tc>
      </w:tr>
      <w:tr w14:paraId="2740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0BCFE5D">
            <w:pPr>
              <w:keepNext w:val="0"/>
              <w:spacing w:before="80" w:after="80"/>
              <w:rPr>
                <w:rFonts w:hint="default" w:ascii="Calibri" w:hAnsi="Calibri" w:cs="Calibri"/>
                <w:sz w:val="19"/>
                <w:vertAlign w:val="baseline"/>
                <w:lang w:val="en-US"/>
              </w:rPr>
            </w:pPr>
            <w:r>
              <w:rPr>
                <w:rFonts w:hint="default" w:cs="Calibri"/>
                <w:sz w:val="19"/>
                <w:vertAlign w:val="baseline"/>
                <w:lang w:val="en-US"/>
              </w:rPr>
              <w:t>Update vehicle locations</w:t>
            </w:r>
          </w:p>
        </w:tc>
        <w:tc>
          <w:tcPr>
            <w:tcW w:w="1820" w:type="dxa"/>
          </w:tcPr>
          <w:p w14:paraId="64D443B6">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13D32449">
            <w:pPr>
              <w:keepNext w:val="0"/>
              <w:spacing w:before="80" w:after="80"/>
              <w:rPr>
                <w:rFonts w:hint="default" w:ascii="Calibri" w:hAnsi="Calibri" w:cs="Calibri"/>
                <w:sz w:val="19"/>
                <w:vertAlign w:val="baseline"/>
                <w:lang w:val="en-US"/>
              </w:rPr>
            </w:pPr>
            <w:r>
              <w:rPr>
                <w:rFonts w:hint="default" w:cs="Calibri"/>
                <w:sz w:val="19"/>
                <w:vertAlign w:val="baseline"/>
                <w:lang w:val="en-US"/>
              </w:rPr>
              <w:t>Vehicle locations and hub management with map views; occupied hubs cannot be deleted.</w:t>
            </w:r>
          </w:p>
        </w:tc>
      </w:tr>
      <w:tr w14:paraId="65F8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619A3E13">
            <w:pPr>
              <w:keepNext w:val="0"/>
              <w:spacing w:before="80" w:after="80"/>
              <w:rPr>
                <w:rFonts w:hint="default" w:ascii="Calibri" w:hAnsi="Calibri" w:cs="Calibri"/>
                <w:sz w:val="19"/>
                <w:vertAlign w:val="baseline"/>
                <w:lang w:val="en-US"/>
              </w:rPr>
            </w:pPr>
            <w:r>
              <w:rPr>
                <w:rFonts w:hint="default" w:cs="Calibri"/>
                <w:sz w:val="19"/>
                <w:vertAlign w:val="baseline"/>
                <w:lang w:val="en-US"/>
              </w:rPr>
              <w:t>Monitor conditions needing inspection/repair</w:t>
            </w:r>
          </w:p>
        </w:tc>
        <w:tc>
          <w:tcPr>
            <w:tcW w:w="1820" w:type="dxa"/>
          </w:tcPr>
          <w:p w14:paraId="1A29DC06">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1254941B">
            <w:pPr>
              <w:keepNext w:val="0"/>
              <w:spacing w:before="80" w:after="80"/>
              <w:rPr>
                <w:rFonts w:hint="default" w:ascii="Calibri" w:hAnsi="Calibri" w:cs="Calibri"/>
                <w:sz w:val="19"/>
                <w:vertAlign w:val="baseline"/>
                <w:lang w:val="en-US"/>
              </w:rPr>
            </w:pPr>
            <w:r>
              <w:rPr>
                <w:rFonts w:hint="default" w:cs="Calibri"/>
                <w:sz w:val="19"/>
                <w:vertAlign w:val="baseline"/>
                <w:lang w:val="en-US"/>
              </w:rPr>
              <w:t>Vehicle condition/readiness views and fleet-condition analytics; recording physical condition checks is Custodian-only.</w:t>
            </w:r>
          </w:p>
        </w:tc>
      </w:tr>
      <w:tr w14:paraId="7407A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4893712A">
            <w:pPr>
              <w:keepNext w:val="0"/>
              <w:spacing w:before="80" w:after="80"/>
              <w:rPr>
                <w:rFonts w:hint="default" w:ascii="Calibri" w:hAnsi="Calibri" w:cs="Calibri"/>
                <w:sz w:val="19"/>
                <w:vertAlign w:val="baseline"/>
                <w:lang w:val="en-US"/>
              </w:rPr>
            </w:pPr>
            <w:r>
              <w:rPr>
                <w:rFonts w:hint="default" w:cs="Calibri"/>
                <w:sz w:val="19"/>
                <w:vertAlign w:val="baseline"/>
                <w:lang w:val="en-US"/>
              </w:rPr>
              <w:t>Manage vehicle issue reports</w:t>
            </w:r>
          </w:p>
        </w:tc>
        <w:tc>
          <w:tcPr>
            <w:tcW w:w="1820" w:type="dxa"/>
          </w:tcPr>
          <w:p w14:paraId="28BF96AF">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50A4BB8B">
            <w:pPr>
              <w:keepNext w:val="0"/>
              <w:spacing w:before="80" w:after="80"/>
              <w:rPr>
                <w:rFonts w:hint="default" w:ascii="Calibri" w:hAnsi="Calibri" w:cs="Calibri"/>
                <w:sz w:val="19"/>
                <w:vertAlign w:val="baseline"/>
                <w:lang w:val="en-US"/>
              </w:rPr>
            </w:pPr>
            <w:r>
              <w:rPr>
                <w:rFonts w:hint="default" w:cs="Calibri"/>
                <w:sz w:val="19"/>
                <w:vertAlign w:val="baseline"/>
                <w:lang w:val="en-US"/>
              </w:rPr>
              <w:t>Review reports and linked tickets; dismiss obsolete reports with a reason. Custodians propose tickets.</w:t>
            </w:r>
          </w:p>
        </w:tc>
      </w:tr>
      <w:tr w14:paraId="06A5C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9A38760">
            <w:pPr>
              <w:keepNext w:val="0"/>
              <w:spacing w:before="80" w:after="80"/>
              <w:rPr>
                <w:rFonts w:hint="default" w:ascii="Calibri" w:hAnsi="Calibri" w:cs="Calibri"/>
                <w:sz w:val="19"/>
                <w:vertAlign w:val="baseline"/>
                <w:lang w:val="en-US"/>
              </w:rPr>
            </w:pPr>
            <w:r>
              <w:rPr>
                <w:rFonts w:hint="default" w:cs="Calibri"/>
                <w:sz w:val="19"/>
                <w:vertAlign w:val="baseline"/>
                <w:lang w:val="en-US"/>
              </w:rPr>
              <w:t>Manage maintenance records</w:t>
            </w:r>
          </w:p>
        </w:tc>
        <w:tc>
          <w:tcPr>
            <w:tcW w:w="1820" w:type="dxa"/>
          </w:tcPr>
          <w:p w14:paraId="68B21A0C">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7708D0B9">
            <w:pPr>
              <w:keepNext w:val="0"/>
              <w:spacing w:before="80" w:after="80"/>
              <w:rPr>
                <w:rFonts w:hint="default" w:ascii="Calibri" w:hAnsi="Calibri" w:cs="Calibri"/>
                <w:sz w:val="19"/>
                <w:vertAlign w:val="baseline"/>
                <w:lang w:val="en-US"/>
              </w:rPr>
            </w:pPr>
            <w:r>
              <w:rPr>
                <w:rFonts w:hint="default" w:cs="Calibri"/>
                <w:sz w:val="19"/>
                <w:vertAlign w:val="baseline"/>
                <w:lang w:val="en-US"/>
              </w:rPr>
              <w:t>Maintenance record oversight and repair-ticket history; ownership and verification guards still apply.</w:t>
            </w:r>
          </w:p>
        </w:tc>
      </w:tr>
      <w:tr w14:paraId="15F9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8A3C8B0">
            <w:pPr>
              <w:keepNext w:val="0"/>
              <w:spacing w:before="80" w:after="80"/>
              <w:rPr>
                <w:rFonts w:hint="default" w:ascii="Calibri" w:hAnsi="Calibri" w:cs="Calibri"/>
                <w:sz w:val="19"/>
                <w:vertAlign w:val="baseline"/>
                <w:lang w:val="en-US"/>
              </w:rPr>
            </w:pPr>
            <w:r>
              <w:rPr>
                <w:rFonts w:hint="default" w:cs="Calibri"/>
                <w:sz w:val="19"/>
                <w:vertAlign w:val="baseline"/>
                <w:lang w:val="en-US"/>
              </w:rPr>
              <w:t>Schedule maintenance</w:t>
            </w:r>
          </w:p>
        </w:tc>
        <w:tc>
          <w:tcPr>
            <w:tcW w:w="1820" w:type="dxa"/>
          </w:tcPr>
          <w:p w14:paraId="462DA5B8">
            <w:pPr>
              <w:keepNext w:val="0"/>
              <w:spacing w:before="80" w:after="80"/>
              <w:rPr>
                <w:rFonts w:hint="default" w:ascii="Calibri" w:hAnsi="Calibri" w:cs="Calibri"/>
                <w:sz w:val="19"/>
                <w:vertAlign w:val="baseline"/>
                <w:lang w:val="en-US"/>
              </w:rPr>
            </w:pPr>
            <w:r>
              <w:rPr>
                <w:rFonts w:hint="default" w:cs="Calibri"/>
                <w:sz w:val="19"/>
                <w:vertAlign w:val="baseline"/>
                <w:lang w:val="en-US"/>
              </w:rPr>
              <w:t>Role alignment</w:t>
            </w:r>
          </w:p>
        </w:tc>
        <w:tc>
          <w:tcPr>
            <w:tcW w:w="5420" w:type="dxa"/>
          </w:tcPr>
          <w:p w14:paraId="19C35FC0">
            <w:pPr>
              <w:keepNext w:val="0"/>
              <w:spacing w:before="80" w:after="80"/>
              <w:rPr>
                <w:rFonts w:hint="default" w:ascii="Calibri" w:hAnsi="Calibri" w:cs="Calibri"/>
                <w:sz w:val="19"/>
                <w:vertAlign w:val="baseline"/>
                <w:lang w:val="en-US"/>
              </w:rPr>
            </w:pPr>
            <w:r>
              <w:rPr>
                <w:rFonts w:hint="default" w:cs="Calibri"/>
                <w:sz w:val="19"/>
                <w:vertAlign w:val="baseline"/>
                <w:lang w:val="en-US"/>
              </w:rPr>
              <w:t>Custodian books a schedule; Admin approves/declines and reassigns personnel. Admin does not originate a booking under the current permission map.</w:t>
            </w:r>
          </w:p>
        </w:tc>
      </w:tr>
      <w:tr w14:paraId="191C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197AA2C0">
            <w:pPr>
              <w:keepNext w:val="0"/>
              <w:spacing w:before="80" w:after="80"/>
              <w:rPr>
                <w:rFonts w:hint="default" w:ascii="Calibri" w:hAnsi="Calibri" w:cs="Calibri"/>
                <w:sz w:val="19"/>
                <w:vertAlign w:val="baseline"/>
                <w:lang w:val="en-US"/>
              </w:rPr>
            </w:pPr>
            <w:r>
              <w:rPr>
                <w:rFonts w:hint="default" w:cs="Calibri"/>
                <w:sz w:val="19"/>
                <w:vertAlign w:val="baseline"/>
                <w:lang w:val="en-US"/>
              </w:rPr>
              <w:t>View vehicle history</w:t>
            </w:r>
          </w:p>
        </w:tc>
        <w:tc>
          <w:tcPr>
            <w:tcW w:w="1820" w:type="dxa"/>
          </w:tcPr>
          <w:p w14:paraId="188C473C">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658016A6">
            <w:pPr>
              <w:keepNext w:val="0"/>
              <w:spacing w:before="80" w:after="80"/>
              <w:rPr>
                <w:rFonts w:hint="default" w:ascii="Calibri" w:hAnsi="Calibri" w:cs="Calibri"/>
                <w:sz w:val="19"/>
                <w:vertAlign w:val="baseline"/>
                <w:lang w:val="en-US"/>
              </w:rPr>
            </w:pPr>
            <w:r>
              <w:rPr>
                <w:rFonts w:hint="default" w:cs="Calibri"/>
                <w:sz w:val="19"/>
                <w:vertAlign w:val="baseline"/>
                <w:lang w:val="en-US"/>
              </w:rPr>
              <w:t>Automatic per-vehicle event timeline.</w:t>
            </w:r>
          </w:p>
        </w:tc>
      </w:tr>
      <w:tr w14:paraId="7BA2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21CEC386">
            <w:pPr>
              <w:keepNext w:val="0"/>
              <w:spacing w:before="80" w:after="80"/>
              <w:rPr>
                <w:rFonts w:hint="default" w:ascii="Calibri" w:hAnsi="Calibri" w:cs="Calibri"/>
                <w:sz w:val="19"/>
                <w:vertAlign w:val="baseline"/>
                <w:lang w:val="en-US"/>
              </w:rPr>
            </w:pPr>
            <w:r>
              <w:rPr>
                <w:rFonts w:hint="default" w:cs="Calibri"/>
                <w:sz w:val="19"/>
                <w:vertAlign w:val="baseline"/>
                <w:lang w:val="en-US"/>
              </w:rPr>
              <w:t>Generate vehicle, issue, maintenance and history reports</w:t>
            </w:r>
          </w:p>
        </w:tc>
        <w:tc>
          <w:tcPr>
            <w:tcW w:w="1820" w:type="dxa"/>
          </w:tcPr>
          <w:p w14:paraId="4EC155C1">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2E01FDAF">
            <w:pPr>
              <w:keepNext w:val="0"/>
              <w:spacing w:before="80" w:after="80"/>
              <w:rPr>
                <w:rFonts w:hint="default" w:ascii="Calibri" w:hAnsi="Calibri" w:cs="Calibri"/>
                <w:sz w:val="19"/>
                <w:vertAlign w:val="baseline"/>
                <w:lang w:val="en-US"/>
              </w:rPr>
            </w:pPr>
            <w:r>
              <w:rPr>
                <w:rFonts w:hint="default" w:cs="Calibri"/>
                <w:sz w:val="19"/>
                <w:vertAlign w:val="baseline"/>
                <w:lang w:val="en-US"/>
              </w:rPr>
              <w:t>Reports module plus relevant CSV/print exports. Validate required report formats with representative data for acceptance.</w:t>
            </w:r>
          </w:p>
        </w:tc>
      </w:tr>
      <w:tr w14:paraId="2A79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6732B2E4">
            <w:pPr>
              <w:keepNext w:val="0"/>
              <w:spacing w:before="80" w:after="80"/>
              <w:rPr>
                <w:rFonts w:hint="default" w:ascii="Calibri" w:hAnsi="Calibri" w:cs="Calibri"/>
                <w:sz w:val="19"/>
                <w:vertAlign w:val="baseline"/>
                <w:lang w:val="en-US"/>
              </w:rPr>
            </w:pPr>
            <w:r>
              <w:rPr>
                <w:rFonts w:hint="default" w:cs="Calibri"/>
                <w:sz w:val="19"/>
                <w:vertAlign w:val="baseline"/>
                <w:lang w:val="en-US"/>
              </w:rPr>
              <w:t>Monitor logs and user activities</w:t>
            </w:r>
          </w:p>
        </w:tc>
        <w:tc>
          <w:tcPr>
            <w:tcW w:w="1820" w:type="dxa"/>
          </w:tcPr>
          <w:p w14:paraId="35CE8A49">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2893D634">
            <w:pPr>
              <w:keepNext w:val="0"/>
              <w:spacing w:before="80" w:after="80"/>
              <w:rPr>
                <w:rFonts w:hint="default" w:ascii="Calibri" w:hAnsi="Calibri" w:cs="Calibri"/>
                <w:sz w:val="19"/>
                <w:vertAlign w:val="baseline"/>
                <w:lang w:val="en-US"/>
              </w:rPr>
            </w:pPr>
            <w:r>
              <w:rPr>
                <w:rFonts w:hint="default" w:cs="Calibri"/>
                <w:sz w:val="19"/>
                <w:vertAlign w:val="baseline"/>
                <w:lang w:val="en-US"/>
              </w:rPr>
              <w:t>Barangay-scoped activity log and platform-only Super Admin log.</w:t>
            </w:r>
          </w:p>
        </w:tc>
      </w:tr>
      <w:tr w14:paraId="37D3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4DD99C1">
            <w:pPr>
              <w:keepNext w:val="0"/>
              <w:spacing w:before="80" w:after="80"/>
              <w:rPr>
                <w:rFonts w:hint="default" w:ascii="Calibri" w:hAnsi="Calibri" w:cs="Calibri"/>
                <w:sz w:val="19"/>
                <w:vertAlign w:val="baseline"/>
                <w:lang w:val="en-US"/>
              </w:rPr>
            </w:pPr>
            <w:r>
              <w:rPr>
                <w:rFonts w:hint="default" w:cs="Calibri"/>
                <w:sz w:val="19"/>
                <w:vertAlign w:val="baseline"/>
                <w:lang w:val="en-US"/>
              </w:rPr>
              <w:t>Dashboard summaries and recent updates</w:t>
            </w:r>
          </w:p>
        </w:tc>
        <w:tc>
          <w:tcPr>
            <w:tcW w:w="1820" w:type="dxa"/>
          </w:tcPr>
          <w:p w14:paraId="36272CCA">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53D558CC">
            <w:pPr>
              <w:keepNext w:val="0"/>
              <w:spacing w:before="80" w:after="80"/>
              <w:rPr>
                <w:rFonts w:hint="default" w:ascii="Calibri" w:hAnsi="Calibri" w:cs="Calibri"/>
                <w:sz w:val="19"/>
                <w:vertAlign w:val="baseline"/>
                <w:lang w:val="en-US"/>
              </w:rPr>
            </w:pPr>
            <w:r>
              <w:rPr>
                <w:rFonts w:hint="default" w:cs="Calibri"/>
                <w:sz w:val="19"/>
                <w:vertAlign w:val="baseline"/>
                <w:lang w:val="en-US"/>
              </w:rPr>
              <w:t>Four primary KPIs, decisions queue, ticket workload, fleet condition and concise coverage warnings. Details are linked from the queue.</w:t>
            </w:r>
          </w:p>
        </w:tc>
      </w:tr>
      <w:tr w14:paraId="285E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9CE1EFB">
            <w:pPr>
              <w:keepNext w:val="0"/>
              <w:spacing w:before="80" w:after="80"/>
              <w:rPr>
                <w:rFonts w:hint="default" w:ascii="Calibri" w:hAnsi="Calibri" w:cs="Calibri"/>
                <w:sz w:val="19"/>
                <w:vertAlign w:val="baseline"/>
                <w:lang w:val="en-US"/>
              </w:rPr>
            </w:pPr>
            <w:r>
              <w:rPr>
                <w:rFonts w:hint="default" w:cs="Calibri"/>
                <w:sz w:val="19"/>
                <w:vertAlign w:val="baseline"/>
                <w:lang w:val="en-US"/>
              </w:rPr>
              <w:t>Create user accounts</w:t>
            </w:r>
          </w:p>
        </w:tc>
        <w:tc>
          <w:tcPr>
            <w:tcW w:w="1820" w:type="dxa"/>
          </w:tcPr>
          <w:p w14:paraId="76ECD81C">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53361976">
            <w:pPr>
              <w:keepNext w:val="0"/>
              <w:spacing w:before="80" w:after="80"/>
              <w:rPr>
                <w:rFonts w:hint="default" w:ascii="Calibri" w:hAnsi="Calibri" w:cs="Calibri"/>
                <w:sz w:val="19"/>
                <w:vertAlign w:val="baseline"/>
                <w:lang w:val="en-US"/>
              </w:rPr>
            </w:pPr>
            <w:r>
              <w:rPr>
                <w:rFonts w:hint="default" w:cs="Calibri"/>
                <w:sz w:val="19"/>
                <w:vertAlign w:val="baseline"/>
                <w:lang w:val="en-US"/>
              </w:rPr>
              <w:t>Admin user.create permission and user-management flow; public signup additionally requires registration code and approval.</w:t>
            </w:r>
          </w:p>
        </w:tc>
      </w:tr>
    </w:tbl>
    <w:p w14:paraId="09BEC8B4">
      <w:pPr>
        <w:rPr>
          <w:rFonts w:hint="default"/>
          <w:lang w:val="en-US"/>
        </w:rPr>
      </w:pPr>
    </w:p>
    <w:p w14:paraId="762A60C6">
      <w:pPr>
        <w:pStyle w:val="2"/>
        <w:bidi w:val="0"/>
        <w:rPr>
          <w:rFonts w:hint="default"/>
          <w:lang w:val="en-US"/>
        </w:rPr>
      </w:pPr>
      <w:r>
        <w:rPr>
          <w:rFonts w:hint="default"/>
          <w:lang w:val="en-US"/>
        </w:rPr>
        <w:t>3. Custodian requirements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940"/>
        <w:gridCol w:w="1820"/>
        <w:gridCol w:w="5420"/>
      </w:tblGrid>
      <w:tr w14:paraId="053B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2940" w:type="dxa"/>
          </w:tcPr>
          <w:p w14:paraId="33A90F51">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Supplied requirement</w:t>
            </w:r>
          </w:p>
        </w:tc>
        <w:tc>
          <w:tcPr>
            <w:tcW w:w="1820" w:type="dxa"/>
          </w:tcPr>
          <w:p w14:paraId="0A0EB7D5">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Status</w:t>
            </w:r>
          </w:p>
        </w:tc>
        <w:tc>
          <w:tcPr>
            <w:tcW w:w="5420" w:type="dxa"/>
          </w:tcPr>
          <w:p w14:paraId="25EC756A">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Current behavior</w:t>
            </w:r>
          </w:p>
        </w:tc>
      </w:tr>
      <w:tr w14:paraId="7084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23925C6">
            <w:pPr>
              <w:keepNext w:val="0"/>
              <w:spacing w:before="80" w:after="80"/>
              <w:rPr>
                <w:rFonts w:hint="default" w:ascii="Calibri" w:hAnsi="Calibri" w:cs="Calibri"/>
                <w:sz w:val="19"/>
                <w:vertAlign w:val="baseline"/>
                <w:lang w:val="en-US"/>
              </w:rPr>
            </w:pPr>
            <w:r>
              <w:rPr>
                <w:rFonts w:hint="default" w:cs="Calibri"/>
                <w:sz w:val="19"/>
                <w:vertAlign w:val="baseline"/>
                <w:lang w:val="en-US"/>
              </w:rPr>
              <w:t>View vehicle details and availability</w:t>
            </w:r>
          </w:p>
        </w:tc>
        <w:tc>
          <w:tcPr>
            <w:tcW w:w="1820" w:type="dxa"/>
          </w:tcPr>
          <w:p w14:paraId="5D5B6F00">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5E061A58">
            <w:pPr>
              <w:keepNext w:val="0"/>
              <w:spacing w:before="80" w:after="80"/>
              <w:rPr>
                <w:rFonts w:hint="default" w:ascii="Calibri" w:hAnsi="Calibri" w:cs="Calibri"/>
                <w:sz w:val="19"/>
                <w:vertAlign w:val="baseline"/>
                <w:lang w:val="en-US"/>
              </w:rPr>
            </w:pPr>
            <w:r>
              <w:rPr>
                <w:rFonts w:hint="default" w:cs="Calibri"/>
                <w:sz w:val="19"/>
                <w:vertAlign w:val="baseline"/>
                <w:lang w:val="en-US"/>
              </w:rPr>
              <w:t>Vehicle catalog and profiles; availability, physical condition and verified readiness remain separate.</w:t>
            </w:r>
          </w:p>
        </w:tc>
      </w:tr>
      <w:tr w14:paraId="00F0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12370FAC">
            <w:pPr>
              <w:keepNext w:val="0"/>
              <w:spacing w:before="80" w:after="80"/>
              <w:rPr>
                <w:rFonts w:hint="default" w:ascii="Calibri" w:hAnsi="Calibri" w:cs="Calibri"/>
                <w:sz w:val="19"/>
                <w:vertAlign w:val="baseline"/>
                <w:lang w:val="en-US"/>
              </w:rPr>
            </w:pPr>
            <w:r>
              <w:rPr>
                <w:rFonts w:hint="default" w:cs="Calibri"/>
                <w:sz w:val="19"/>
                <w:vertAlign w:val="baseline"/>
                <w:lang w:val="en-US"/>
              </w:rPr>
              <w:t>Search/filter vehicles</w:t>
            </w:r>
          </w:p>
        </w:tc>
        <w:tc>
          <w:tcPr>
            <w:tcW w:w="1820" w:type="dxa"/>
          </w:tcPr>
          <w:p w14:paraId="6C277199">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52C864A3">
            <w:pPr>
              <w:keepNext w:val="0"/>
              <w:spacing w:before="80" w:after="80"/>
              <w:rPr>
                <w:rFonts w:hint="default" w:ascii="Calibri" w:hAnsi="Calibri" w:cs="Calibri"/>
                <w:sz w:val="19"/>
                <w:vertAlign w:val="baseline"/>
                <w:lang w:val="en-US"/>
              </w:rPr>
            </w:pPr>
            <w:r>
              <w:rPr>
                <w:rFonts w:hint="default" w:cs="Calibri"/>
                <w:sz w:val="19"/>
                <w:vertAlign w:val="baseline"/>
                <w:lang w:val="en-US"/>
              </w:rPr>
              <w:t>Search, filters, table/card views and column controls.</w:t>
            </w:r>
          </w:p>
        </w:tc>
      </w:tr>
      <w:tr w14:paraId="70D2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146E4FBA">
            <w:pPr>
              <w:keepNext w:val="0"/>
              <w:spacing w:before="80" w:after="80"/>
              <w:rPr>
                <w:rFonts w:hint="default" w:ascii="Calibri" w:hAnsi="Calibri" w:cs="Calibri"/>
                <w:sz w:val="19"/>
                <w:vertAlign w:val="baseline"/>
                <w:lang w:val="en-US"/>
              </w:rPr>
            </w:pPr>
            <w:r>
              <w:rPr>
                <w:rFonts w:hint="default" w:cs="Calibri"/>
                <w:sz w:val="19"/>
                <w:vertAlign w:val="baseline"/>
                <w:lang w:val="en-US"/>
              </w:rPr>
              <w:t>Report vehicle issues</w:t>
            </w:r>
          </w:p>
        </w:tc>
        <w:tc>
          <w:tcPr>
            <w:tcW w:w="1820" w:type="dxa"/>
          </w:tcPr>
          <w:p w14:paraId="3A425F72">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70101A48">
            <w:pPr>
              <w:keepNext w:val="0"/>
              <w:spacing w:before="80" w:after="80"/>
              <w:rPr>
                <w:rFonts w:hint="default" w:ascii="Calibri" w:hAnsi="Calibri" w:cs="Calibri"/>
                <w:sz w:val="19"/>
                <w:vertAlign w:val="baseline"/>
                <w:lang w:val="en-US"/>
              </w:rPr>
            </w:pPr>
            <w:r>
              <w:rPr>
                <w:rFonts w:hint="default" w:cs="Calibri"/>
                <w:sz w:val="19"/>
                <w:vertAlign w:val="baseline"/>
                <w:lang w:val="en-US"/>
              </w:rPr>
              <w:t>Issue reporting with category, severity, description and linked proposal flow.</w:t>
            </w:r>
          </w:p>
        </w:tc>
      </w:tr>
      <w:tr w14:paraId="3C3F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4B0ADDCB">
            <w:pPr>
              <w:keepNext w:val="0"/>
              <w:spacing w:before="80" w:after="80"/>
              <w:rPr>
                <w:rFonts w:hint="default" w:ascii="Calibri" w:hAnsi="Calibri" w:cs="Calibri"/>
                <w:sz w:val="19"/>
                <w:vertAlign w:val="baseline"/>
                <w:lang w:val="en-US"/>
              </w:rPr>
            </w:pPr>
            <w:r>
              <w:rPr>
                <w:rFonts w:hint="default" w:cs="Calibri"/>
                <w:sz w:val="19"/>
                <w:vertAlign w:val="baseline"/>
                <w:lang w:val="en-US"/>
              </w:rPr>
              <w:t>Upload issue photos</w:t>
            </w:r>
          </w:p>
        </w:tc>
        <w:tc>
          <w:tcPr>
            <w:tcW w:w="1820" w:type="dxa"/>
          </w:tcPr>
          <w:p w14:paraId="4B93ACE9">
            <w:pPr>
              <w:keepNext w:val="0"/>
              <w:spacing w:before="80" w:after="80"/>
              <w:rPr>
                <w:rFonts w:hint="default" w:ascii="Calibri" w:hAnsi="Calibri" w:cs="Calibri"/>
                <w:sz w:val="19"/>
                <w:vertAlign w:val="baseline"/>
                <w:lang w:val="en-US"/>
              </w:rPr>
            </w:pPr>
            <w:r>
              <w:rPr>
                <w:rFonts w:hint="default" w:cs="Calibri"/>
                <w:sz w:val="19"/>
                <w:vertAlign w:val="baseline"/>
                <w:lang w:val="en-US"/>
              </w:rPr>
              <w:t>Verify in deployment</w:t>
            </w:r>
          </w:p>
        </w:tc>
        <w:tc>
          <w:tcPr>
            <w:tcW w:w="5420" w:type="dxa"/>
          </w:tcPr>
          <w:p w14:paraId="714B385A">
            <w:pPr>
              <w:keepNext w:val="0"/>
              <w:spacing w:before="80" w:after="80"/>
              <w:rPr>
                <w:rFonts w:hint="default" w:ascii="Calibri" w:hAnsi="Calibri" w:cs="Calibri"/>
                <w:sz w:val="19"/>
                <w:vertAlign w:val="baseline"/>
                <w:lang w:val="en-US"/>
              </w:rPr>
            </w:pPr>
            <w:r>
              <w:rPr>
                <w:rFonts w:hint="default" w:cs="Calibri"/>
                <w:sz w:val="19"/>
                <w:vertAlign w:val="baseline"/>
                <w:lang w:val="en-US"/>
              </w:rPr>
              <w:t>Issue-photo inputs/storage integration exist. Validate upload and authorized retrieval against configured cloud storage.</w:t>
            </w:r>
          </w:p>
        </w:tc>
      </w:tr>
      <w:tr w14:paraId="7C1F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17CEF043">
            <w:pPr>
              <w:keepNext w:val="0"/>
              <w:spacing w:before="80" w:after="80"/>
              <w:rPr>
                <w:rFonts w:hint="default" w:ascii="Calibri" w:hAnsi="Calibri" w:cs="Calibri"/>
                <w:sz w:val="19"/>
                <w:vertAlign w:val="baseline"/>
                <w:lang w:val="en-US"/>
              </w:rPr>
            </w:pPr>
            <w:r>
              <w:rPr>
                <w:rFonts w:hint="default" w:cs="Calibri"/>
                <w:sz w:val="19"/>
                <w:vertAlign w:val="baseline"/>
                <w:lang w:val="en-US"/>
              </w:rPr>
              <w:t>Monitor submitted reports/status updates</w:t>
            </w:r>
          </w:p>
        </w:tc>
        <w:tc>
          <w:tcPr>
            <w:tcW w:w="1820" w:type="dxa"/>
          </w:tcPr>
          <w:p w14:paraId="168BB87C">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611220A5">
            <w:pPr>
              <w:keepNext w:val="0"/>
              <w:spacing w:before="80" w:after="80"/>
              <w:rPr>
                <w:rFonts w:hint="default" w:ascii="Calibri" w:hAnsi="Calibri" w:cs="Calibri"/>
                <w:sz w:val="19"/>
                <w:vertAlign w:val="baseline"/>
                <w:lang w:val="en-US"/>
              </w:rPr>
            </w:pPr>
            <w:r>
              <w:rPr>
                <w:rFonts w:hint="default" w:cs="Calibri"/>
                <w:sz w:val="19"/>
                <w:vertAlign w:val="baseline"/>
                <w:lang w:val="en-US"/>
              </w:rPr>
              <w:t>Report details, associated tickets and notifications.</w:t>
            </w:r>
          </w:p>
        </w:tc>
      </w:tr>
      <w:tr w14:paraId="1707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F503702">
            <w:pPr>
              <w:keepNext w:val="0"/>
              <w:spacing w:before="80" w:after="80"/>
              <w:rPr>
                <w:rFonts w:hint="default" w:ascii="Calibri" w:hAnsi="Calibri" w:cs="Calibri"/>
                <w:sz w:val="19"/>
                <w:vertAlign w:val="baseline"/>
                <w:lang w:val="en-US"/>
              </w:rPr>
            </w:pPr>
            <w:r>
              <w:rPr>
                <w:rFonts w:hint="default" w:cs="Calibri"/>
                <w:sz w:val="19"/>
                <w:vertAlign w:val="baseline"/>
                <w:lang w:val="en-US"/>
              </w:rPr>
              <w:t>View ongoing/completed maintenance</w:t>
            </w:r>
          </w:p>
        </w:tc>
        <w:tc>
          <w:tcPr>
            <w:tcW w:w="1820" w:type="dxa"/>
          </w:tcPr>
          <w:p w14:paraId="20A6DE32">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15711553">
            <w:pPr>
              <w:keepNext w:val="0"/>
              <w:spacing w:before="80" w:after="80"/>
              <w:rPr>
                <w:rFonts w:hint="default" w:ascii="Calibri" w:hAnsi="Calibri" w:cs="Calibri"/>
                <w:sz w:val="19"/>
                <w:vertAlign w:val="baseline"/>
                <w:lang w:val="en-US"/>
              </w:rPr>
            </w:pPr>
            <w:r>
              <w:rPr>
                <w:rFonts w:hint="default" w:cs="Calibri"/>
                <w:sz w:val="19"/>
                <w:vertAlign w:val="baseline"/>
                <w:lang w:val="en-US"/>
              </w:rPr>
              <w:t>Maintenance ledger, ticket details, repair logs and verification history.</w:t>
            </w:r>
          </w:p>
        </w:tc>
      </w:tr>
      <w:tr w14:paraId="5B45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6AF58690">
            <w:pPr>
              <w:keepNext w:val="0"/>
              <w:spacing w:before="80" w:after="80"/>
              <w:rPr>
                <w:rFonts w:hint="default" w:ascii="Calibri" w:hAnsi="Calibri" w:cs="Calibri"/>
                <w:sz w:val="19"/>
                <w:vertAlign w:val="baseline"/>
                <w:lang w:val="en-US"/>
              </w:rPr>
            </w:pPr>
            <w:r>
              <w:rPr>
                <w:rFonts w:hint="default" w:cs="Calibri"/>
                <w:sz w:val="19"/>
                <w:vertAlign w:val="baseline"/>
                <w:lang w:val="en-US"/>
              </w:rPr>
              <w:t>Dashboard of available vehicles, issues and maintenance</w:t>
            </w:r>
          </w:p>
        </w:tc>
        <w:tc>
          <w:tcPr>
            <w:tcW w:w="1820" w:type="dxa"/>
          </w:tcPr>
          <w:p w14:paraId="2B4EB1B0">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 with role focus</w:t>
            </w:r>
          </w:p>
        </w:tc>
        <w:tc>
          <w:tcPr>
            <w:tcW w:w="5420" w:type="dxa"/>
          </w:tcPr>
          <w:p w14:paraId="0FBF0361">
            <w:pPr>
              <w:keepNext w:val="0"/>
              <w:spacing w:before="80" w:after="80"/>
              <w:rPr>
                <w:rFonts w:hint="default" w:ascii="Calibri" w:hAnsi="Calibri" w:cs="Calibri"/>
                <w:sz w:val="19"/>
                <w:vertAlign w:val="baseline"/>
                <w:lang w:val="en-US"/>
              </w:rPr>
            </w:pPr>
            <w:r>
              <w:rPr>
                <w:rFonts w:hint="default" w:cs="Calibri"/>
                <w:sz w:val="19"/>
                <w:vertAlign w:val="baseline"/>
                <w:lang w:val="en-US"/>
              </w:rPr>
              <w:t>Verification, readiness and unresolved issue KPIs; one tasks queue, one condition chart and readiness by vehicle type. Availability is accessible from Vehicles.</w:t>
            </w:r>
          </w:p>
        </w:tc>
      </w:tr>
    </w:tbl>
    <w:p w14:paraId="4CDD5F15">
      <w:pPr>
        <w:rPr>
          <w:rFonts w:hint="default"/>
          <w:lang w:val="en-US"/>
        </w:rPr>
      </w:pPr>
    </w:p>
    <w:p w14:paraId="2DF2595A">
      <w:pPr>
        <w:bidi w:val="0"/>
        <w:rPr>
          <w:rFonts w:hint="default"/>
          <w:lang w:val="en-US"/>
        </w:rPr>
      </w:pPr>
      <w:r>
        <w:rPr>
          <w:rFonts w:hint="default"/>
          <w:lang w:val="en-US"/>
        </w:rPr>
        <w:t>Additional current responsibilities: propose maintenance tickets, record condition/readiness checks, book schedules, and independently verify completed repairs. Successful Custodian approval closes the ticket; Admin does not verify a repair.</w:t>
      </w:r>
    </w:p>
    <w:p w14:paraId="53B23ADF">
      <w:pPr>
        <w:pStyle w:val="2"/>
        <w:bidi w:val="0"/>
        <w:rPr>
          <w:rFonts w:hint="default"/>
          <w:lang w:val="en-US"/>
        </w:rPr>
      </w:pPr>
      <w:r>
        <w:rPr>
          <w:rFonts w:hint="default"/>
          <w:lang w:val="en-US"/>
        </w:rPr>
        <w:t>4. Maintenance Personnel requirements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940"/>
        <w:gridCol w:w="1820"/>
        <w:gridCol w:w="5420"/>
      </w:tblGrid>
      <w:tr w14:paraId="37073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blHeader/>
        </w:trPr>
        <w:tc>
          <w:tcPr>
            <w:tcW w:w="2940" w:type="dxa"/>
          </w:tcPr>
          <w:p w14:paraId="3E17036A">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Supplied requirement</w:t>
            </w:r>
          </w:p>
        </w:tc>
        <w:tc>
          <w:tcPr>
            <w:tcW w:w="1820" w:type="dxa"/>
          </w:tcPr>
          <w:p w14:paraId="4F97B66C">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Status</w:t>
            </w:r>
          </w:p>
        </w:tc>
        <w:tc>
          <w:tcPr>
            <w:tcW w:w="5420" w:type="dxa"/>
          </w:tcPr>
          <w:p w14:paraId="24E6CB83">
            <w:pPr>
              <w:keepNext w:val="0"/>
              <w:spacing w:before="80" w:after="80"/>
              <w:rPr>
                <w:rFonts w:hint="default" w:ascii="Calibri" w:hAnsi="Calibri" w:cs="Calibri"/>
                <w:b/>
                <w:color w:val="FFFFFF"/>
                <w:sz w:val="19"/>
                <w:vertAlign w:val="baseline"/>
                <w:lang w:val="en-US"/>
              </w:rPr>
            </w:pPr>
            <w:r>
              <w:rPr>
                <w:rFonts w:hint="default" w:cs="Calibri"/>
                <w:b/>
                <w:color w:val="FFFFFF"/>
                <w:sz w:val="19"/>
                <w:vertAlign w:val="baseline"/>
                <w:lang w:val="en-US"/>
              </w:rPr>
              <w:t>Current behavior</w:t>
            </w:r>
          </w:p>
        </w:tc>
      </w:tr>
      <w:tr w14:paraId="7A75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6219E5AC">
            <w:pPr>
              <w:keepNext w:val="0"/>
              <w:spacing w:before="80" w:after="80"/>
              <w:rPr>
                <w:rFonts w:hint="default" w:ascii="Calibri" w:hAnsi="Calibri" w:cs="Calibri"/>
                <w:sz w:val="19"/>
                <w:vertAlign w:val="baseline"/>
                <w:lang w:val="en-US"/>
              </w:rPr>
            </w:pPr>
            <w:r>
              <w:rPr>
                <w:rFonts w:hint="default" w:cs="Calibri"/>
                <w:sz w:val="19"/>
                <w:vertAlign w:val="baseline"/>
                <w:lang w:val="en-US"/>
              </w:rPr>
              <w:t>View reported vehicle issues</w:t>
            </w:r>
          </w:p>
        </w:tc>
        <w:tc>
          <w:tcPr>
            <w:tcW w:w="1820" w:type="dxa"/>
          </w:tcPr>
          <w:p w14:paraId="2C7E938B">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 with scope</w:t>
            </w:r>
          </w:p>
        </w:tc>
        <w:tc>
          <w:tcPr>
            <w:tcW w:w="5420" w:type="dxa"/>
          </w:tcPr>
          <w:p w14:paraId="5B4E1938">
            <w:pPr>
              <w:keepNext w:val="0"/>
              <w:spacing w:before="80" w:after="80"/>
              <w:rPr>
                <w:rFonts w:hint="default" w:ascii="Calibri" w:hAnsi="Calibri" w:cs="Calibri"/>
                <w:sz w:val="19"/>
                <w:vertAlign w:val="baseline"/>
                <w:lang w:val="en-US"/>
              </w:rPr>
            </w:pPr>
            <w:r>
              <w:rPr>
                <w:rFonts w:hint="default" w:cs="Calibri"/>
                <w:sz w:val="19"/>
                <w:vertAlign w:val="baseline"/>
                <w:lang w:val="en-US"/>
              </w:rPr>
              <w:t>Own technical issue reports and authorized assigned tickets; unrelated staff workload is excluded.</w:t>
            </w:r>
          </w:p>
        </w:tc>
      </w:tr>
      <w:tr w14:paraId="12D5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CFCB031">
            <w:pPr>
              <w:keepNext w:val="0"/>
              <w:spacing w:before="80" w:after="80"/>
              <w:rPr>
                <w:rFonts w:hint="default" w:ascii="Calibri" w:hAnsi="Calibri" w:cs="Calibri"/>
                <w:sz w:val="19"/>
                <w:vertAlign w:val="baseline"/>
                <w:lang w:val="en-US"/>
              </w:rPr>
            </w:pPr>
            <w:r>
              <w:rPr>
                <w:rFonts w:hint="default" w:cs="Calibri"/>
                <w:sz w:val="19"/>
                <w:vertAlign w:val="baseline"/>
                <w:lang w:val="en-US"/>
              </w:rPr>
              <w:t>Add maintenance records</w:t>
            </w:r>
          </w:p>
        </w:tc>
        <w:tc>
          <w:tcPr>
            <w:tcW w:w="1820" w:type="dxa"/>
          </w:tcPr>
          <w:p w14:paraId="412981B3">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 with scope</w:t>
            </w:r>
          </w:p>
        </w:tc>
        <w:tc>
          <w:tcPr>
            <w:tcW w:w="5420" w:type="dxa"/>
          </w:tcPr>
          <w:p w14:paraId="5C0A5C6E">
            <w:pPr>
              <w:keepNext w:val="0"/>
              <w:spacing w:before="80" w:after="80"/>
              <w:rPr>
                <w:rFonts w:hint="default" w:ascii="Calibri" w:hAnsi="Calibri" w:cs="Calibri"/>
                <w:sz w:val="19"/>
                <w:vertAlign w:val="baseline"/>
                <w:lang w:val="en-US"/>
              </w:rPr>
            </w:pPr>
            <w:r>
              <w:rPr>
                <w:rFonts w:hint="default" w:cs="Calibri"/>
                <w:sz w:val="19"/>
                <w:vertAlign w:val="baseline"/>
                <w:lang w:val="en-US"/>
              </w:rPr>
              <w:t>Record repair work on assigned sub-issues and use permitted maintenance-record actions.</w:t>
            </w:r>
          </w:p>
        </w:tc>
      </w:tr>
      <w:tr w14:paraId="58D4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F32DC18">
            <w:pPr>
              <w:keepNext w:val="0"/>
              <w:spacing w:before="80" w:after="80"/>
              <w:rPr>
                <w:rFonts w:hint="default" w:ascii="Calibri" w:hAnsi="Calibri" w:cs="Calibri"/>
                <w:sz w:val="19"/>
                <w:vertAlign w:val="baseline"/>
                <w:lang w:val="en-US"/>
              </w:rPr>
            </w:pPr>
            <w:r>
              <w:rPr>
                <w:rFonts w:hint="default" w:cs="Calibri"/>
                <w:sz w:val="19"/>
                <w:vertAlign w:val="baseline"/>
                <w:lang w:val="en-US"/>
              </w:rPr>
              <w:t>Update repair progress/completion</w:t>
            </w:r>
          </w:p>
        </w:tc>
        <w:tc>
          <w:tcPr>
            <w:tcW w:w="1820" w:type="dxa"/>
          </w:tcPr>
          <w:p w14:paraId="1936E46E">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 with scope</w:t>
            </w:r>
          </w:p>
        </w:tc>
        <w:tc>
          <w:tcPr>
            <w:tcW w:w="5420" w:type="dxa"/>
          </w:tcPr>
          <w:p w14:paraId="6621CEF5">
            <w:pPr>
              <w:keepNext w:val="0"/>
              <w:spacing w:before="80" w:after="80"/>
              <w:rPr>
                <w:rFonts w:hint="default" w:ascii="Calibri" w:hAnsi="Calibri" w:cs="Calibri"/>
                <w:sz w:val="19"/>
                <w:vertAlign w:val="baseline"/>
                <w:lang w:val="en-US"/>
              </w:rPr>
            </w:pPr>
            <w:r>
              <w:rPr>
                <w:rFonts w:hint="default" w:cs="Calibri"/>
                <w:sz w:val="19"/>
                <w:vertAlign w:val="baseline"/>
                <w:lang w:val="en-US"/>
              </w:rPr>
              <w:t>Assigned work logs and submission; a mechanic cannot independently verify or close their own repair.</w:t>
            </w:r>
          </w:p>
        </w:tc>
      </w:tr>
      <w:tr w14:paraId="5556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940" w:type="dxa"/>
          </w:tcPr>
          <w:p w14:paraId="74F8243A">
            <w:pPr>
              <w:keepNext w:val="0"/>
              <w:spacing w:before="80" w:after="80"/>
              <w:rPr>
                <w:rFonts w:hint="default" w:ascii="Calibri" w:hAnsi="Calibri" w:cs="Calibri"/>
                <w:sz w:val="19"/>
                <w:vertAlign w:val="baseline"/>
                <w:lang w:val="en-US"/>
              </w:rPr>
            </w:pPr>
            <w:r>
              <w:rPr>
                <w:rFonts w:hint="default" w:cs="Calibri"/>
                <w:sz w:val="19"/>
                <w:vertAlign w:val="baseline"/>
                <w:lang w:val="en-US"/>
              </w:rPr>
              <w:t>Manage maintenance schedules</w:t>
            </w:r>
          </w:p>
        </w:tc>
        <w:tc>
          <w:tcPr>
            <w:tcW w:w="1820" w:type="dxa"/>
          </w:tcPr>
          <w:p w14:paraId="3F6133A7">
            <w:pPr>
              <w:keepNext w:val="0"/>
              <w:spacing w:before="80" w:after="80"/>
              <w:rPr>
                <w:rFonts w:hint="default" w:ascii="Calibri" w:hAnsi="Calibri" w:cs="Calibri"/>
                <w:sz w:val="19"/>
                <w:vertAlign w:val="baseline"/>
                <w:lang w:val="en-US"/>
              </w:rPr>
            </w:pPr>
            <w:r>
              <w:rPr>
                <w:rFonts w:hint="default" w:cs="Calibri"/>
                <w:sz w:val="19"/>
                <w:vertAlign w:val="baseline"/>
                <w:lang w:val="en-US"/>
              </w:rPr>
              <w:t>Role alignment</w:t>
            </w:r>
          </w:p>
        </w:tc>
        <w:tc>
          <w:tcPr>
            <w:tcW w:w="5420" w:type="dxa"/>
          </w:tcPr>
          <w:p w14:paraId="669CFF13">
            <w:pPr>
              <w:keepNext w:val="0"/>
              <w:spacing w:before="80" w:after="80"/>
              <w:rPr>
                <w:rFonts w:hint="default" w:ascii="Calibri" w:hAnsi="Calibri" w:cs="Calibri"/>
                <w:sz w:val="19"/>
                <w:vertAlign w:val="baseline"/>
                <w:lang w:val="en-US"/>
              </w:rPr>
            </w:pPr>
            <w:r>
              <w:rPr>
                <w:rFonts w:hint="default" w:cs="Calibri"/>
                <w:sz w:val="19"/>
                <w:vertAlign w:val="baseline"/>
                <w:lang w:val="en-US"/>
              </w:rPr>
              <w:t>View and perform assigned scheduled work. Booking/editing is Custodian-owned; approval/reassignment is Admin-owned.</w:t>
            </w:r>
          </w:p>
        </w:tc>
      </w:tr>
      <w:tr w14:paraId="0BED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3CD4F5BE">
            <w:pPr>
              <w:keepNext w:val="0"/>
              <w:spacing w:before="80" w:after="80"/>
              <w:rPr>
                <w:rFonts w:hint="default" w:ascii="Calibri" w:hAnsi="Calibri" w:cs="Calibri"/>
                <w:sz w:val="19"/>
                <w:vertAlign w:val="baseline"/>
                <w:lang w:val="en-US"/>
              </w:rPr>
            </w:pPr>
            <w:r>
              <w:rPr>
                <w:rFonts w:hint="default" w:cs="Calibri"/>
                <w:sz w:val="19"/>
                <w:vertAlign w:val="baseline"/>
                <w:lang w:val="en-US"/>
              </w:rPr>
              <w:t>Add repair actions and remarks</w:t>
            </w:r>
          </w:p>
        </w:tc>
        <w:tc>
          <w:tcPr>
            <w:tcW w:w="1820" w:type="dxa"/>
          </w:tcPr>
          <w:p w14:paraId="30B52A45">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22D9F2FB">
            <w:pPr>
              <w:keepNext w:val="0"/>
              <w:spacing w:before="80" w:after="80"/>
              <w:rPr>
                <w:rFonts w:hint="default" w:ascii="Calibri" w:hAnsi="Calibri" w:cs="Calibri"/>
                <w:sz w:val="19"/>
                <w:vertAlign w:val="baseline"/>
                <w:lang w:val="en-US"/>
              </w:rPr>
            </w:pPr>
            <w:r>
              <w:rPr>
                <w:rFonts w:hint="default" w:cs="Calibri"/>
                <w:sz w:val="19"/>
                <w:vertAlign w:val="baseline"/>
                <w:lang w:val="en-US"/>
              </w:rPr>
              <w:t>Repair log, parts, dates, evidence, donor-part records and supporting notes.</w:t>
            </w:r>
          </w:p>
        </w:tc>
      </w:tr>
      <w:tr w14:paraId="6637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23C5AFC">
            <w:pPr>
              <w:keepNext w:val="0"/>
              <w:spacing w:before="80" w:after="80"/>
              <w:rPr>
                <w:rFonts w:hint="default" w:ascii="Calibri" w:hAnsi="Calibri" w:cs="Calibri"/>
                <w:sz w:val="19"/>
                <w:vertAlign w:val="baseline"/>
                <w:lang w:val="en-US"/>
              </w:rPr>
            </w:pPr>
            <w:r>
              <w:rPr>
                <w:rFonts w:hint="default" w:cs="Calibri"/>
                <w:sz w:val="19"/>
                <w:vertAlign w:val="baseline"/>
                <w:lang w:val="en-US"/>
              </w:rPr>
              <w:t>Monitor upcoming maintenance</w:t>
            </w:r>
          </w:p>
        </w:tc>
        <w:tc>
          <w:tcPr>
            <w:tcW w:w="1820" w:type="dxa"/>
          </w:tcPr>
          <w:p w14:paraId="2C088A1D">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5ADEDAA5">
            <w:pPr>
              <w:keepNext w:val="0"/>
              <w:spacing w:before="80" w:after="80"/>
              <w:rPr>
                <w:rFonts w:hint="default" w:ascii="Calibri" w:hAnsi="Calibri" w:cs="Calibri"/>
                <w:sz w:val="19"/>
                <w:vertAlign w:val="baseline"/>
                <w:lang w:val="en-US"/>
              </w:rPr>
            </w:pPr>
            <w:r>
              <w:rPr>
                <w:rFonts w:hint="default" w:cs="Calibri"/>
                <w:sz w:val="19"/>
                <w:vertAlign w:val="baseline"/>
                <w:lang w:val="en-US"/>
              </w:rPr>
              <w:t>Personal upcoming/overdue schedule KPIs and assigned-work queue.</w:t>
            </w:r>
          </w:p>
        </w:tc>
      </w:tr>
      <w:tr w14:paraId="57A1E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5B181FC">
            <w:pPr>
              <w:keepNext w:val="0"/>
              <w:spacing w:before="80" w:after="80"/>
              <w:rPr>
                <w:rFonts w:hint="default" w:ascii="Calibri" w:hAnsi="Calibri" w:cs="Calibri"/>
                <w:sz w:val="19"/>
                <w:vertAlign w:val="baseline"/>
                <w:lang w:val="en-US"/>
              </w:rPr>
            </w:pPr>
            <w:r>
              <w:rPr>
                <w:rFonts w:hint="default" w:cs="Calibri"/>
                <w:sz w:val="19"/>
                <w:vertAlign w:val="baseline"/>
                <w:lang w:val="en-US"/>
              </w:rPr>
              <w:t>View maintenance history</w:t>
            </w:r>
          </w:p>
        </w:tc>
        <w:tc>
          <w:tcPr>
            <w:tcW w:w="1820" w:type="dxa"/>
          </w:tcPr>
          <w:p w14:paraId="1370C856">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w:t>
            </w:r>
          </w:p>
        </w:tc>
        <w:tc>
          <w:tcPr>
            <w:tcW w:w="5420" w:type="dxa"/>
          </w:tcPr>
          <w:p w14:paraId="636A117F">
            <w:pPr>
              <w:keepNext w:val="0"/>
              <w:spacing w:before="80" w:after="80"/>
              <w:rPr>
                <w:rFonts w:hint="default" w:ascii="Calibri" w:hAnsi="Calibri" w:cs="Calibri"/>
                <w:sz w:val="19"/>
                <w:vertAlign w:val="baseline"/>
                <w:lang w:val="en-US"/>
              </w:rPr>
            </w:pPr>
            <w:r>
              <w:rPr>
                <w:rFonts w:hint="default" w:cs="Calibri"/>
                <w:sz w:val="19"/>
                <w:vertAlign w:val="baseline"/>
                <w:lang w:val="en-US"/>
              </w:rPr>
              <w:t>Work tracker, completed repair history and permitted maintenance records.</w:t>
            </w:r>
          </w:p>
        </w:tc>
      </w:tr>
      <w:tr w14:paraId="27D0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cantSplit/>
        </w:trPr>
        <w:tc>
          <w:tcPr>
            <w:tcW w:w="2940" w:type="dxa"/>
          </w:tcPr>
          <w:p w14:paraId="5B13C39D">
            <w:pPr>
              <w:keepNext w:val="0"/>
              <w:spacing w:before="80" w:after="80"/>
              <w:rPr>
                <w:rFonts w:hint="default" w:ascii="Calibri" w:hAnsi="Calibri" w:cs="Calibri"/>
                <w:sz w:val="19"/>
                <w:vertAlign w:val="baseline"/>
                <w:lang w:val="en-US"/>
              </w:rPr>
            </w:pPr>
            <w:r>
              <w:rPr>
                <w:rFonts w:hint="default" w:cs="Calibri"/>
                <w:sz w:val="19"/>
                <w:vertAlign w:val="baseline"/>
                <w:lang w:val="en-US"/>
              </w:rPr>
              <w:t>Dashboard of issues, records and vehicles needing attention</w:t>
            </w:r>
          </w:p>
        </w:tc>
        <w:tc>
          <w:tcPr>
            <w:tcW w:w="1820" w:type="dxa"/>
          </w:tcPr>
          <w:p w14:paraId="17DAFDF7">
            <w:pPr>
              <w:keepNext w:val="0"/>
              <w:spacing w:before="80" w:after="80"/>
              <w:rPr>
                <w:rFonts w:hint="default" w:ascii="Calibri" w:hAnsi="Calibri" w:cs="Calibri"/>
                <w:sz w:val="19"/>
                <w:vertAlign w:val="baseline"/>
                <w:lang w:val="en-US"/>
              </w:rPr>
            </w:pPr>
            <w:r>
              <w:rPr>
                <w:rFonts w:hint="default" w:cs="Calibri"/>
                <w:sz w:val="19"/>
                <w:vertAlign w:val="baseline"/>
                <w:lang w:val="en-US"/>
              </w:rPr>
              <w:t>Implemented with personal scope</w:t>
            </w:r>
          </w:p>
        </w:tc>
        <w:tc>
          <w:tcPr>
            <w:tcW w:w="5420" w:type="dxa"/>
          </w:tcPr>
          <w:p w14:paraId="4BBFF33F">
            <w:pPr>
              <w:keepNext w:val="0"/>
              <w:spacing w:before="80" w:after="80"/>
              <w:rPr>
                <w:rFonts w:hint="default" w:ascii="Calibri" w:hAnsi="Calibri" w:cs="Calibri"/>
                <w:sz w:val="19"/>
                <w:vertAlign w:val="baseline"/>
                <w:lang w:val="en-US"/>
              </w:rPr>
            </w:pPr>
            <w:r>
              <w:rPr>
                <w:rFonts w:hint="default" w:cs="Calibri"/>
                <w:sz w:val="19"/>
                <w:vertAlign w:val="baseline"/>
                <w:lang w:val="en-US"/>
              </w:rPr>
              <w:t>Three personal KPIs, assigned work, workload by actual ticket status and recent completed work. Fleet-wide analytics remain in authorized fleet modules.</w:t>
            </w:r>
          </w:p>
        </w:tc>
      </w:tr>
    </w:tbl>
    <w:p w14:paraId="06EA4F61">
      <w:pPr>
        <w:rPr>
          <w:rFonts w:hint="default"/>
          <w:lang w:val="en-US"/>
        </w:rPr>
      </w:pPr>
    </w:p>
    <w:p w14:paraId="3517CA8C">
      <w:pPr>
        <w:pStyle w:val="2"/>
        <w:bidi w:val="0"/>
        <w:rPr>
          <w:rFonts w:hint="default"/>
          <w:lang w:val="en-US"/>
        </w:rPr>
      </w:pPr>
      <w:r>
        <w:rPr>
          <w:rFonts w:hint="default"/>
          <w:lang w:val="en-US"/>
        </w:rPr>
        <w:t>5. Current workflow and safeguards</w:t>
      </w:r>
    </w:p>
    <w:p w14:paraId="5821CBCC">
      <w:pPr>
        <w:bidi w:val="0"/>
        <w:rPr>
          <w:rFonts w:hint="default"/>
          <w:lang w:val="en-US"/>
        </w:rPr>
      </w:pPr>
      <w:r>
        <w:rPr>
          <w:rFonts w:hint="default"/>
          <w:lang w:val="en-US"/>
        </w:rPr>
        <w:t>[Completed] Ticket proposals enter Pending Approval. Custodian proposes; Admin reviews/assigns; Maintenance Personnel repairs; assigned Custodian verifies and closes, or returns the work with a reason.</w:t>
      </w:r>
    </w:p>
    <w:p w14:paraId="08DA766D">
      <w:pPr>
        <w:bidi w:val="0"/>
        <w:rPr>
          <w:rFonts w:hint="default"/>
          <w:lang w:val="en-US"/>
        </w:rPr>
      </w:pPr>
      <w:r>
        <w:rPr>
          <w:rFonts w:hint="default"/>
          <w:lang w:val="en-US"/>
        </w:rPr>
        <w:t>[Completed] Self-verification is blocked server-side, including multi-role accounts. Reassign an independent Custodian when needed; there is no Admin verification fallback.</w:t>
      </w:r>
    </w:p>
    <w:p w14:paraId="53BCDAFA">
      <w:pPr>
        <w:bidi w:val="0"/>
        <w:rPr>
          <w:rFonts w:hint="default"/>
          <w:lang w:val="en-US"/>
        </w:rPr>
      </w:pPr>
      <w:r>
        <w:rPr>
          <w:rFonts w:hint="default"/>
          <w:lang w:val="en-US"/>
        </w:rPr>
        <w:t>[Completed] Cannibalized repairs record donor vehicles and parts and generate donor follow-up issues. The current flow does not require the retired Admin cannibalization approval step.</w:t>
      </w:r>
    </w:p>
    <w:p w14:paraId="3185EECF">
      <w:pPr>
        <w:bidi w:val="0"/>
        <w:rPr>
          <w:rFonts w:hint="default"/>
          <w:lang w:val="en-US"/>
        </w:rPr>
      </w:pPr>
      <w:r>
        <w:rPr>
          <w:rFonts w:hint="default"/>
          <w:lang w:val="en-US"/>
        </w:rPr>
        <w:t>[Completed] External-shop handling and verification duties are separated.</w:t>
      </w:r>
    </w:p>
    <w:p w14:paraId="295934E0">
      <w:pPr>
        <w:bidi w:val="0"/>
        <w:rPr>
          <w:rFonts w:hint="default"/>
          <w:lang w:val="en-US"/>
        </w:rPr>
      </w:pPr>
      <w:r>
        <w:rPr>
          <w:rFonts w:hint="default"/>
          <w:lang w:val="en-US"/>
        </w:rPr>
        <w:t>[Completed] Schedule bookings require approval; recurrence and schedule-to-ticket processing remain intact.</w:t>
      </w:r>
    </w:p>
    <w:p w14:paraId="22890648">
      <w:pPr>
        <w:bidi w:val="0"/>
        <w:rPr>
          <w:rFonts w:hint="default"/>
          <w:lang w:val="en-US"/>
        </w:rPr>
      </w:pPr>
      <w:r>
        <w:rPr>
          <w:rFonts w:hint="default"/>
          <w:lang w:val="en-US"/>
        </w:rPr>
        <w:t>[Completed] Fleet data is scoped by barangay. Super Admin sees platform/account data rather than fleet operations.</w:t>
      </w:r>
    </w:p>
    <w:p w14:paraId="2FAF9AFE">
      <w:pPr>
        <w:bidi w:val="0"/>
        <w:rPr>
          <w:rFonts w:hint="default"/>
          <w:lang w:val="en-US"/>
        </w:rPr>
      </w:pPr>
      <w:r>
        <w:rPr>
          <w:rFonts w:hint="default"/>
          <w:lang w:val="en-US"/>
        </w:rPr>
        <w:t>[Completed] Last-Admin and open-work deactivation guards remain enforced.</w:t>
      </w:r>
    </w:p>
    <w:p w14:paraId="0AFD3123">
      <w:pPr>
        <w:bidi w:val="0"/>
        <w:rPr>
          <w:rFonts w:hint="default"/>
          <w:lang w:val="en-US"/>
        </w:rPr>
      </w:pPr>
      <w:r>
        <w:rPr>
          <w:rFonts w:hint="default"/>
          <w:lang w:val="en-US"/>
        </w:rPr>
        <w:t>[Completed] Impersonation uses the existing authorized candidate list and reason requirement; production tokens expire after 30 minutes and writes are restricted server-side. Local development has explicit expiry/write exceptions.</w:t>
      </w:r>
    </w:p>
    <w:p w14:paraId="3E595725">
      <w:pPr>
        <w:bidi w:val="0"/>
        <w:rPr>
          <w:rFonts w:hint="default"/>
          <w:lang w:val="en-US"/>
        </w:rPr>
      </w:pPr>
      <w:r>
        <w:rPr>
          <w:rFonts w:hint="default"/>
          <w:lang w:val="en-US"/>
        </w:rPr>
        <w:t>[Completed] The account menu identifies the current user and role and offers End Impersonation during support sessions. Ending calls the existing logout endpoint for token revocation and audit logging before restoring the original session.</w:t>
      </w:r>
    </w:p>
    <w:p w14:paraId="10008309">
      <w:pPr>
        <w:bidi w:val="0"/>
        <w:rPr>
          <w:rFonts w:hint="default"/>
          <w:lang w:val="en-US"/>
        </w:rPr>
      </w:pPr>
      <w:r>
        <w:rPr>
          <w:rFonts w:hint="default"/>
          <w:lang w:val="en-US"/>
        </w:rPr>
        <w:t>[Completed] Registration retains first-Administrator versus ordinary staff approval routing, registration-code checks, and inactive-until-approved behavior.</w:t>
      </w:r>
    </w:p>
    <w:p w14:paraId="2D1C0318">
      <w:pPr>
        <w:pStyle w:val="2"/>
        <w:bidi w:val="0"/>
        <w:rPr>
          <w:rFonts w:hint="default"/>
          <w:lang w:val="en-US"/>
        </w:rPr>
      </w:pPr>
      <w:r>
        <w:rPr>
          <w:rFonts w:hint="default"/>
          <w:lang w:val="en-US"/>
        </w:rPr>
        <w:t>6. UI requirements delivered in this revision</w:t>
      </w:r>
    </w:p>
    <w:p w14:paraId="2CC01FB5">
      <w:pPr>
        <w:bidi w:val="0"/>
        <w:rPr>
          <w:rFonts w:hint="default"/>
          <w:lang w:val="en-US"/>
        </w:rPr>
      </w:pPr>
      <w:r>
        <w:rPr>
          <w:rFonts w:hint="default"/>
          <w:lang w:val="en-US"/>
        </w:rPr>
        <w:t>[Completed] Three focused fleet dashboards with real data, scoped assignments, task links and useful empty states.</w:t>
      </w:r>
    </w:p>
    <w:p w14:paraId="699425A6">
      <w:pPr>
        <w:bidi w:val="0"/>
        <w:rPr>
          <w:rFonts w:hint="default"/>
          <w:lang w:val="en-US"/>
        </w:rPr>
      </w:pPr>
      <w:r>
        <w:rPr>
          <w:rFonts w:hint="default"/>
          <w:lang w:val="en-US"/>
        </w:rPr>
        <w:t>[Completed] Super Admin overview with four platform KPIs, an administrative queue and one account-status chart.</w:t>
      </w:r>
    </w:p>
    <w:p w14:paraId="3EC767BA">
      <w:pPr>
        <w:bidi w:val="0"/>
        <w:rPr>
          <w:rFonts w:hint="default"/>
          <w:lang w:val="en-US"/>
        </w:rPr>
      </w:pPr>
      <w:r>
        <w:rPr>
          <w:rFonts w:hint="default"/>
          <w:lang w:val="en-US"/>
        </w:rPr>
        <w:t>[Completed] Flat Super Admin navigation and a dedicated Barangay Management screen; existing recovery, boundary review, registration codes and account controls remain accessible.</w:t>
      </w:r>
    </w:p>
    <w:p w14:paraId="40F2079A">
      <w:pPr>
        <w:bidi w:val="0"/>
        <w:rPr>
          <w:rFonts w:hint="default"/>
          <w:lang w:val="en-US"/>
        </w:rPr>
      </w:pPr>
      <w:r>
        <w:rPr>
          <w:rFonts w:hint="default"/>
          <w:lang w:val="en-US"/>
        </w:rPr>
        <w:t>[Completed] Province → City/Municipality → Barangay → Staff impersonation cascade, using barangay IDs to distinguish duplicate names.</w:t>
      </w:r>
    </w:p>
    <w:p w14:paraId="12AD3C13">
      <w:pPr>
        <w:bidi w:val="0"/>
        <w:rPr>
          <w:rFonts w:hint="default"/>
          <w:lang w:val="en-US"/>
        </w:rPr>
      </w:pPr>
      <w:r>
        <w:rPr>
          <w:rFonts w:hint="default"/>
          <w:lang w:val="en-US"/>
        </w:rPr>
        <w:t>[Completed] Search/filter improvements for users, barangays, concerns and platform activity.</w:t>
      </w:r>
    </w:p>
    <w:p w14:paraId="64B60D29">
      <w:pPr>
        <w:bidi w:val="0"/>
        <w:rPr>
          <w:rFonts w:hint="default"/>
          <w:lang w:val="en-US"/>
        </w:rPr>
      </w:pPr>
      <w:r>
        <w:rPr>
          <w:rFonts w:hint="default"/>
          <w:lang w:val="en-US"/>
        </w:rPr>
        <w:t>[Completed] Three-step registration form, wider desktop layout and readable introduction.</w:t>
      </w:r>
    </w:p>
    <w:p w14:paraId="5CC97D23">
      <w:pPr>
        <w:bidi w:val="0"/>
        <w:rPr>
          <w:rFonts w:hint="default"/>
          <w:lang w:val="en-US"/>
        </w:rPr>
      </w:pPr>
      <w:r>
        <w:rPr>
          <w:rFonts w:hint="default"/>
          <w:lang w:val="en-US"/>
        </w:rPr>
        <w:t>[Completed] Cleaner ticket-creation hierarchy and compact schedule summaries with full details under View.</w:t>
      </w:r>
    </w:p>
    <w:p w14:paraId="71DDAB4F">
      <w:pPr>
        <w:bidi w:val="0"/>
        <w:rPr>
          <w:rFonts w:hint="default"/>
          <w:lang w:val="en-US"/>
        </w:rPr>
      </w:pPr>
      <w:r>
        <w:rPr>
          <w:rFonts w:hint="default"/>
          <w:lang w:val="en-US"/>
        </w:rPr>
        <w:t>[Completed] Shared eight-tooth blue/white SVG brand gear, transparent background, contrasting center ring, stationary wordmark and existing rotation timing. Reduced-motion preference is respected.</w:t>
      </w:r>
    </w:p>
    <w:p w14:paraId="70E493BF">
      <w:pPr>
        <w:pStyle w:val="2"/>
        <w:bidi w:val="0"/>
        <w:rPr>
          <w:rFonts w:hint="default"/>
          <w:lang w:val="en-US"/>
        </w:rPr>
      </w:pPr>
      <w:r>
        <w:rPr>
          <w:rFonts w:hint="default"/>
          <w:lang w:val="en-US"/>
        </w:rPr>
        <w:t>7. Acceptance checks and remaining work</w:t>
      </w:r>
    </w:p>
    <w:p w14:paraId="1292678E">
      <w:pPr>
        <w:bidi w:val="0"/>
        <w:rPr>
          <w:rFonts w:hint="default"/>
          <w:lang w:val="en-US"/>
        </w:rPr>
      </w:pPr>
      <w:r>
        <w:rPr>
          <w:rFonts w:hint="default"/>
          <w:lang w:val="en-US"/>
        </w:rPr>
        <w:t>[Pending] Demonstrate cloud image/file upload, authorized retrieval, and backup/recovery in the target deployment.</w:t>
      </w:r>
    </w:p>
    <w:p w14:paraId="706F4180">
      <w:pPr>
        <w:bidi w:val="0"/>
        <w:rPr>
          <w:rFonts w:hint="default"/>
          <w:lang w:val="en-US"/>
        </w:rPr>
      </w:pPr>
      <w:r>
        <w:rPr>
          <w:rFonts w:hint="default"/>
          <w:lang w:val="en-US"/>
        </w:rPr>
        <w:t>[Pending] Obtain adviser review of the role-alignment differences in sections 2 and 4. These notes record current behavior; they do not claim approval to amend the original baseline.</w:t>
      </w:r>
    </w:p>
    <w:p w14:paraId="6AAC9EBE">
      <w:pPr>
        <w:bidi w:val="0"/>
        <w:rPr>
          <w:rFonts w:hint="default"/>
          <w:lang w:val="en-US"/>
        </w:rPr>
      </w:pPr>
      <w:r>
        <w:rPr>
          <w:rFonts w:hint="default"/>
          <w:lang w:val="en-US"/>
        </w:rPr>
        <w:t>[Pending] Complete user acceptance with representative accounts and real operational records, including an empty barangay and multi-role staff.</w:t>
      </w:r>
    </w:p>
    <w:p w14:paraId="6DEAD729">
      <w:pPr>
        <w:bidi w:val="0"/>
        <w:rPr>
          <w:rFonts w:hint="default"/>
          <w:lang w:val="en-US"/>
        </w:rPr>
      </w:pPr>
      <w:r>
        <w:rPr>
          <w:rFonts w:hint="default"/>
          <w:lang w:val="en-US"/>
        </w:rPr>
        <w:t>[Pending] Confirm required generated report layouts and exports against the academic submission requirements.</w:t>
      </w:r>
    </w:p>
    <w:p w14:paraId="7FC97ABF">
      <w:pPr>
        <w:bidi w:val="0"/>
        <w:rPr>
          <w:rFonts w:hint="default"/>
          <w:lang w:val="en-US"/>
        </w:rPr>
      </w:pPr>
      <w:r>
        <w:rPr>
          <w:rFonts w:hint="default"/>
          <w:lang w:val="en-US"/>
        </w:rPr>
        <w:t>[Pending] Maintain automated browser coverage for critical registration, verification and support flows. Backend feature tests exist in backend-api/tests/Feature; a passing frontend build alone is insufficient evidence of every workflow.</w:t>
      </w:r>
    </w:p>
    <w:p w14:paraId="15BD76DB">
      <w:pPr>
        <w:bidi w:val="0"/>
        <w:rPr>
          <w:rFonts w:hint="default"/>
          <w:lang w:val="en-US"/>
        </w:rPr>
      </w:pPr>
      <w:r>
        <w:rPr>
          <w:rFonts w:hint="default"/>
          <w:lang w:val="en-US"/>
        </w:rPr>
        <w:t>The original supplied document is not overwritten. Historical audit documents remain point-in-time records; their older Admin-confirmation, cannibalization-approval, and direct-ticket-creation descriptions should not be used as the current workflow contract.</w:t>
      </w:r>
    </w:p>
    <w:p w14:paraId="4F48D355">
      <w:pPr>
        <w:rPr>
          <w:rFonts w:hint="default"/>
          <w:lang w:val="en-US"/>
        </w:rPr>
      </w:pPr>
    </w:p>
    <w:sectPr>
      <w:headerReference r:id="rId4" w:type="default"/>
      <w:footerReference r:id="rId5" w:type="default"/>
      <w:pgSz w:w="11906" w:h="16838"/>
      <w:pgMar w:top="860" w:right="860" w:bottom="860" w:left="8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7A299">
    <w:pPr>
      <w:pStyle w:val="6"/>
      <w:jc w:val="right"/>
      <w:rPr>
        <w:rFonts w:hint="default"/>
        <w:lang w:val="en-US"/>
      </w:rPr>
    </w:pPr>
    <w:r>
      <w:rPr>
        <w:rFonts w:hint="default" w:ascii="Calibri" w:hAnsi="Calibri" w:cs="Calibri"/>
        <w:color w:val="808080"/>
        <w:sz w:val="16"/>
        <w:lang w:val="en-US"/>
      </w:rPr>
      <w:t>Barangay VMS | Updated Must-Haves | 14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00E1B">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541EBA"/>
    <w:rsid w:val="65541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pPr>
    <w:rPr>
      <w:rFonts w:ascii="Calibri" w:hAnsi="Calibri" w:cs="Calibri" w:eastAsiaTheme="minorEastAsia"/>
      <w:sz w:val="21"/>
      <w:lang w:val="en-US" w:eastAsia="zh-CN" w:bidi="ar-SA"/>
    </w:rPr>
  </w:style>
  <w:style w:type="paragraph" w:styleId="2">
    <w:name w:val="heading 1"/>
    <w:basedOn w:val="1"/>
    <w:next w:val="1"/>
    <w:qFormat/>
    <w:uiPriority w:val="0"/>
    <w:pPr>
      <w:keepNext/>
      <w:keepLines/>
      <w:spacing w:before="320" w:after="330" w:line="578" w:lineRule="auto"/>
      <w:outlineLvl w:val="0"/>
    </w:pPr>
    <w:rPr>
      <w:b/>
      <w:bCs/>
      <w:color w:val="2563EB"/>
      <w:kern w:val="44"/>
      <w:sz w:val="30"/>
      <w:szCs w:val="44"/>
    </w:rPr>
  </w:style>
  <w:style w:type="paragraph" w:styleId="3">
    <w:name w:val="heading 2"/>
    <w:basedOn w:val="1"/>
    <w:next w:val="1"/>
    <w:semiHidden/>
    <w:unhideWhenUsed/>
    <w:qFormat/>
    <w:uiPriority w:val="0"/>
    <w:pPr>
      <w:keepNext/>
      <w:keepLines/>
      <w:spacing w:before="260" w:after="260" w:line="416" w:lineRule="auto"/>
      <w:outlineLvl w:val="1"/>
    </w:pPr>
    <w:rPr>
      <w:b/>
      <w:bCs/>
      <w:color w:val="2563EB"/>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0"/>
    <w:pPr>
      <w:keepNext/>
      <w:spacing w:before="240" w:after="60"/>
      <w:jc w:val="center"/>
      <w:outlineLvl w:val="0"/>
    </w:pPr>
    <w:rPr>
      <w:rFonts w:ascii="Calibri" w:hAnsi="Calibri" w:cs="Calibri"/>
      <w:b/>
      <w:bCs/>
      <w:color w:val="2563EB"/>
      <w:sz w:val="46"/>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2026-10-14T11:35:00Z</dcterms:created>
  <dc:creator>Narra-Admin</dc:creator>
  <cp:lastModifiedBy>Narra-Admin</cp:lastModifiedBy>
  <dcterms:modified xsi:type="dcterms:W3CDTF">2026-10-14T11:35:41Z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031407BE38684FC2995E62F8B01F2D33_11</vt:lpwstr>
  </property>
</Properties>
</file>