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982C" w14:textId="77777777" w:rsidR="008A4500" w:rsidRPr="005D629C" w:rsidRDefault="008A4500" w:rsidP="008A4500">
      <w:pPr>
        <w:rPr>
          <w:lang w:val="da-DK"/>
        </w:rPr>
      </w:pPr>
    </w:p>
    <w:p w14:paraId="3CD68C9A" w14:textId="77777777" w:rsidR="008A4500" w:rsidRPr="005D629C" w:rsidRDefault="008A4500" w:rsidP="008A4500">
      <w:pPr>
        <w:rPr>
          <w:lang w:val="da-DK"/>
        </w:rPr>
      </w:pPr>
    </w:p>
    <w:p w14:paraId="0DDCC7C4" w14:textId="77777777" w:rsidR="008A4500" w:rsidRPr="005D629C" w:rsidRDefault="008A4500" w:rsidP="008A4500">
      <w:pPr>
        <w:rPr>
          <w:lang w:val="da-DK"/>
        </w:rPr>
      </w:pPr>
    </w:p>
    <w:p w14:paraId="69E8592E" w14:textId="77777777" w:rsidR="008A4500" w:rsidRPr="005D629C" w:rsidRDefault="008A4500" w:rsidP="008A4500">
      <w:pPr>
        <w:rPr>
          <w:lang w:val="da-DK"/>
        </w:rPr>
      </w:pPr>
    </w:p>
    <w:p w14:paraId="11B235A5" w14:textId="77777777" w:rsidR="008A4500" w:rsidRPr="005D629C" w:rsidRDefault="008A4500" w:rsidP="008A4500">
      <w:pPr>
        <w:rPr>
          <w:lang w:val="da-DK"/>
        </w:rPr>
      </w:pPr>
    </w:p>
    <w:p w14:paraId="7CC0BF0C" w14:textId="77777777" w:rsidR="008A4500" w:rsidRPr="005D629C" w:rsidRDefault="008A4500" w:rsidP="008A4500">
      <w:pPr>
        <w:rPr>
          <w:lang w:val="da-DK"/>
        </w:rPr>
      </w:pPr>
    </w:p>
    <w:p w14:paraId="096E33D6" w14:textId="77777777" w:rsidR="008A4500" w:rsidRPr="005D629C" w:rsidRDefault="008A4500" w:rsidP="008A4500">
      <w:pPr>
        <w:rPr>
          <w:lang w:val="da-DK"/>
        </w:rPr>
      </w:pPr>
    </w:p>
    <w:p w14:paraId="63C7519C" w14:textId="77777777" w:rsidR="008A4500" w:rsidRPr="005D629C" w:rsidRDefault="008A4500" w:rsidP="008A4500">
      <w:pPr>
        <w:rPr>
          <w:lang w:val="da-DK"/>
        </w:rPr>
      </w:pPr>
    </w:p>
    <w:p w14:paraId="7092C8B4" w14:textId="77777777" w:rsidR="008A4500" w:rsidRPr="005D629C" w:rsidRDefault="008A4500" w:rsidP="008A4500">
      <w:pPr>
        <w:rPr>
          <w:lang w:val="da-DK"/>
        </w:rPr>
      </w:pPr>
    </w:p>
    <w:p w14:paraId="4A2A84F8" w14:textId="77777777" w:rsidR="008A4500" w:rsidRPr="005D629C" w:rsidRDefault="008A4500" w:rsidP="008A450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OS2compliance</w:t>
      </w:r>
    </w:p>
    <w:p w14:paraId="5C3C075E" w14:textId="748D82C1" w:rsidR="008A4500" w:rsidRPr="005D629C" w:rsidRDefault="008A4500" w:rsidP="008A450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OS2faktor opsætning</w:t>
      </w:r>
    </w:p>
    <w:p w14:paraId="05F382DC" w14:textId="77777777" w:rsidR="008A4500" w:rsidRPr="005D629C" w:rsidRDefault="008A4500" w:rsidP="008A4500">
      <w:pPr>
        <w:jc w:val="center"/>
        <w:rPr>
          <w:lang w:val="da-DK"/>
        </w:rPr>
      </w:pPr>
    </w:p>
    <w:p w14:paraId="69EFE000" w14:textId="77777777" w:rsidR="008A4500" w:rsidRPr="005D629C" w:rsidRDefault="008A4500" w:rsidP="008A4500">
      <w:pPr>
        <w:jc w:val="center"/>
        <w:rPr>
          <w:lang w:val="da-DK"/>
        </w:rPr>
      </w:pPr>
    </w:p>
    <w:p w14:paraId="3271550A" w14:textId="77777777" w:rsidR="008A4500" w:rsidRPr="005D629C" w:rsidRDefault="008A4500" w:rsidP="008A4500">
      <w:pPr>
        <w:jc w:val="center"/>
        <w:rPr>
          <w:lang w:val="da-DK"/>
        </w:rPr>
      </w:pPr>
    </w:p>
    <w:p w14:paraId="40D82FD5" w14:textId="77777777" w:rsidR="008A4500" w:rsidRPr="005D629C" w:rsidRDefault="008A4500" w:rsidP="008A4500">
      <w:pPr>
        <w:rPr>
          <w:lang w:val="da-DK"/>
        </w:rPr>
      </w:pPr>
    </w:p>
    <w:p w14:paraId="40AFD7FE" w14:textId="77777777" w:rsidR="008A4500" w:rsidRPr="005D629C" w:rsidRDefault="008A4500" w:rsidP="008A4500">
      <w:pPr>
        <w:rPr>
          <w:lang w:val="da-DK"/>
        </w:rPr>
      </w:pPr>
    </w:p>
    <w:p w14:paraId="34FE0E68" w14:textId="77777777" w:rsidR="008A4500" w:rsidRPr="005D629C" w:rsidRDefault="008A4500" w:rsidP="008A4500">
      <w:pPr>
        <w:rPr>
          <w:lang w:val="da-DK"/>
        </w:rPr>
      </w:pPr>
    </w:p>
    <w:p w14:paraId="117B6B2C" w14:textId="77777777" w:rsidR="008A4500" w:rsidRPr="005D629C" w:rsidRDefault="008A4500" w:rsidP="008A4500">
      <w:pPr>
        <w:rPr>
          <w:lang w:val="da-DK"/>
        </w:rPr>
      </w:pPr>
    </w:p>
    <w:p w14:paraId="46CB4416" w14:textId="77777777" w:rsidR="008A4500" w:rsidRPr="005D629C" w:rsidRDefault="008A4500" w:rsidP="008A4500">
      <w:pPr>
        <w:rPr>
          <w:lang w:val="da-DK"/>
        </w:rPr>
      </w:pPr>
    </w:p>
    <w:p w14:paraId="7EFFD64E" w14:textId="77777777" w:rsidR="008A4500" w:rsidRPr="005D629C" w:rsidRDefault="008A4500" w:rsidP="008A4500">
      <w:pPr>
        <w:rPr>
          <w:lang w:val="da-DK"/>
        </w:rPr>
      </w:pPr>
    </w:p>
    <w:p w14:paraId="37CD7821" w14:textId="77777777" w:rsidR="008A4500" w:rsidRPr="005D629C" w:rsidRDefault="008A4500" w:rsidP="008A4500">
      <w:pPr>
        <w:rPr>
          <w:lang w:val="da-DK"/>
        </w:rPr>
      </w:pPr>
    </w:p>
    <w:p w14:paraId="60866553" w14:textId="77777777" w:rsidR="008A4500" w:rsidRPr="005D629C" w:rsidRDefault="008A4500" w:rsidP="008A4500">
      <w:pPr>
        <w:rPr>
          <w:lang w:val="da-DK"/>
        </w:rPr>
      </w:pPr>
    </w:p>
    <w:p w14:paraId="1EEA0B1A" w14:textId="77777777" w:rsidR="008A4500" w:rsidRPr="005D629C" w:rsidRDefault="008A4500" w:rsidP="008A4500">
      <w:pPr>
        <w:rPr>
          <w:lang w:val="da-DK"/>
        </w:rPr>
      </w:pPr>
    </w:p>
    <w:p w14:paraId="13B8B825" w14:textId="77777777" w:rsidR="008A4500" w:rsidRPr="008A4500" w:rsidRDefault="008A4500" w:rsidP="008A4500">
      <w:pPr>
        <w:spacing w:after="40"/>
        <w:ind w:left="1134" w:hanging="1134"/>
        <w:rPr>
          <w:lang w:val="da-DK"/>
        </w:rPr>
      </w:pPr>
      <w:r w:rsidRPr="008A4500">
        <w:rPr>
          <w:b/>
          <w:lang w:val="da-DK"/>
        </w:rPr>
        <w:t>Version</w:t>
      </w:r>
      <w:r w:rsidRPr="008A4500">
        <w:rPr>
          <w:lang w:val="da-DK"/>
        </w:rPr>
        <w:t>:</w:t>
      </w:r>
      <w:r w:rsidRPr="008A4500">
        <w:rPr>
          <w:lang w:val="da-DK"/>
        </w:rPr>
        <w:tab/>
        <w:t>1.0.0</w:t>
      </w:r>
    </w:p>
    <w:p w14:paraId="307D12CC" w14:textId="190DA02F" w:rsidR="008A4500" w:rsidRPr="008A4500" w:rsidRDefault="008A4500" w:rsidP="008A4500">
      <w:pPr>
        <w:spacing w:after="40"/>
        <w:ind w:left="1134" w:hanging="1134"/>
        <w:rPr>
          <w:lang w:val="da-DK"/>
        </w:rPr>
      </w:pPr>
      <w:r w:rsidRPr="008A4500">
        <w:rPr>
          <w:b/>
          <w:lang w:val="da-DK"/>
        </w:rPr>
        <w:t>Date</w:t>
      </w:r>
      <w:r w:rsidRPr="008A4500">
        <w:rPr>
          <w:lang w:val="da-DK"/>
        </w:rPr>
        <w:t>:</w:t>
      </w:r>
      <w:r w:rsidRPr="008A4500">
        <w:rPr>
          <w:lang w:val="da-DK"/>
        </w:rPr>
        <w:tab/>
        <w:t>3</w:t>
      </w:r>
      <w:r w:rsidR="00416231">
        <w:rPr>
          <w:lang w:val="da-DK"/>
        </w:rPr>
        <w:t>1</w:t>
      </w:r>
      <w:r w:rsidRPr="008A4500">
        <w:rPr>
          <w:lang w:val="da-DK"/>
        </w:rPr>
        <w:t>.10.2023</w:t>
      </w:r>
    </w:p>
    <w:p w14:paraId="4946EE28" w14:textId="77777777" w:rsidR="008A4500" w:rsidRPr="008A4500" w:rsidRDefault="008A4500" w:rsidP="008A4500">
      <w:pPr>
        <w:spacing w:after="40"/>
        <w:ind w:left="1134" w:hanging="1134"/>
        <w:rPr>
          <w:lang w:val="da-DK"/>
        </w:rPr>
      </w:pPr>
      <w:r w:rsidRPr="008A4500">
        <w:rPr>
          <w:b/>
          <w:lang w:val="da-DK"/>
        </w:rPr>
        <w:t>Author</w:t>
      </w:r>
      <w:r w:rsidRPr="008A4500">
        <w:rPr>
          <w:lang w:val="da-DK"/>
        </w:rPr>
        <w:t>:</w:t>
      </w:r>
      <w:r w:rsidRPr="008A4500">
        <w:rPr>
          <w:lang w:val="da-DK"/>
        </w:rPr>
        <w:tab/>
        <w:t>KBP</w:t>
      </w:r>
    </w:p>
    <w:p w14:paraId="412B4A66" w14:textId="77777777" w:rsidR="008A4500" w:rsidRPr="008A4500" w:rsidRDefault="008A4500" w:rsidP="008A4500">
      <w:pPr>
        <w:rPr>
          <w:lang w:val="da-DK"/>
        </w:rPr>
      </w:pPr>
      <w:r w:rsidRPr="008A4500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4D20B0A" w14:textId="77777777" w:rsidR="008A4500" w:rsidRPr="008A4500" w:rsidRDefault="008A4500" w:rsidP="008A4500">
          <w:pPr>
            <w:pStyle w:val="TOCHeading"/>
            <w:rPr>
              <w:rFonts w:ascii="Verdana" w:hAnsi="Verdana"/>
              <w:color w:val="525E7E"/>
            </w:rPr>
          </w:pPr>
          <w:r w:rsidRPr="008A4500">
            <w:rPr>
              <w:rFonts w:ascii="Verdana" w:hAnsi="Verdana"/>
              <w:color w:val="525E7E"/>
            </w:rPr>
            <w:t>Indhold</w:t>
          </w:r>
        </w:p>
        <w:p w14:paraId="0A19EDB5" w14:textId="1554AA00" w:rsidR="00654AA8" w:rsidRDefault="008A45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r w:rsidRPr="005D629C">
            <w:rPr>
              <w:lang w:val="da-DK"/>
            </w:rPr>
            <w:fldChar w:fldCharType="begin"/>
          </w:r>
          <w:r w:rsidRPr="005D629C">
            <w:rPr>
              <w:lang w:val="da-DK"/>
            </w:rPr>
            <w:instrText xml:space="preserve"> TOC \o "1-3" \h \z \u </w:instrText>
          </w:r>
          <w:r w:rsidRPr="005D629C">
            <w:rPr>
              <w:lang w:val="da-DK"/>
            </w:rPr>
            <w:fldChar w:fldCharType="separate"/>
          </w:r>
          <w:hyperlink w:anchor="_Toc149661563" w:history="1">
            <w:r w:rsidR="00654AA8" w:rsidRPr="00B87632">
              <w:rPr>
                <w:rStyle w:val="Hyperlink"/>
                <w:noProof/>
                <w:lang w:val="da-DK"/>
              </w:rPr>
              <w:t>1</w:t>
            </w:r>
            <w:r w:rsidR="00654AA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654AA8" w:rsidRPr="00B87632">
              <w:rPr>
                <w:rStyle w:val="Hyperlink"/>
                <w:noProof/>
                <w:lang w:val="da-DK"/>
              </w:rPr>
              <w:t>Indledning</w:t>
            </w:r>
            <w:r w:rsidR="00654AA8">
              <w:rPr>
                <w:noProof/>
                <w:webHidden/>
              </w:rPr>
              <w:tab/>
            </w:r>
            <w:r w:rsidR="00654AA8">
              <w:rPr>
                <w:noProof/>
                <w:webHidden/>
              </w:rPr>
              <w:fldChar w:fldCharType="begin"/>
            </w:r>
            <w:r w:rsidR="00654AA8">
              <w:rPr>
                <w:noProof/>
                <w:webHidden/>
              </w:rPr>
              <w:instrText xml:space="preserve"> PAGEREF _Toc149661563 \h </w:instrText>
            </w:r>
            <w:r w:rsidR="00654AA8">
              <w:rPr>
                <w:noProof/>
                <w:webHidden/>
              </w:rPr>
            </w:r>
            <w:r w:rsidR="00654AA8">
              <w:rPr>
                <w:noProof/>
                <w:webHidden/>
              </w:rPr>
              <w:fldChar w:fldCharType="separate"/>
            </w:r>
            <w:r w:rsidR="00654AA8">
              <w:rPr>
                <w:noProof/>
                <w:webHidden/>
              </w:rPr>
              <w:t>3</w:t>
            </w:r>
            <w:r w:rsidR="00654AA8">
              <w:rPr>
                <w:noProof/>
                <w:webHidden/>
              </w:rPr>
              <w:fldChar w:fldCharType="end"/>
            </w:r>
          </w:hyperlink>
        </w:p>
        <w:p w14:paraId="1FC0E9C2" w14:textId="11905B96" w:rsidR="00654AA8" w:rsidRDefault="00654AA8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661564" w:history="1">
            <w:r w:rsidRPr="00B87632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B87632">
              <w:rPr>
                <w:rStyle w:val="Hyperlink"/>
                <w:noProof/>
                <w:lang w:val="da-DK"/>
              </w:rPr>
              <w:t>Opsætning af ny tjenesteudbyder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8960" w14:textId="2654F7F8" w:rsidR="00654AA8" w:rsidRDefault="00654AA8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661565" w:history="1">
            <w:r w:rsidRPr="00B87632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B87632">
              <w:rPr>
                <w:rStyle w:val="Hyperlink"/>
                <w:noProof/>
                <w:lang w:val="da-DK"/>
              </w:rPr>
              <w:t>Opsætning i OS2rollekatalog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7A41" w14:textId="62A6EFCE" w:rsidR="008A4500" w:rsidRPr="005D629C" w:rsidRDefault="008A4500" w:rsidP="008A4500">
          <w:pPr>
            <w:rPr>
              <w:lang w:val="da-DK"/>
            </w:rPr>
          </w:pPr>
          <w:r w:rsidRPr="005D629C">
            <w:rPr>
              <w:b/>
              <w:bCs/>
              <w:lang w:val="da-DK"/>
            </w:rPr>
            <w:fldChar w:fldCharType="end"/>
          </w:r>
        </w:p>
      </w:sdtContent>
    </w:sdt>
    <w:p w14:paraId="5F05EED8" w14:textId="77777777" w:rsidR="008A4500" w:rsidRPr="005D629C" w:rsidRDefault="008A4500" w:rsidP="008A4500">
      <w:pPr>
        <w:rPr>
          <w:lang w:val="da-DK"/>
        </w:rPr>
      </w:pPr>
      <w:r w:rsidRPr="005D629C">
        <w:rPr>
          <w:lang w:val="da-DK"/>
        </w:rPr>
        <w:br w:type="page"/>
      </w:r>
    </w:p>
    <w:p w14:paraId="01A8CF81" w14:textId="77777777" w:rsidR="008A4500" w:rsidRPr="005D629C" w:rsidRDefault="008A4500" w:rsidP="008A4500">
      <w:pPr>
        <w:pStyle w:val="Heading1"/>
        <w:rPr>
          <w:lang w:val="da-DK"/>
        </w:rPr>
      </w:pPr>
      <w:bookmarkStart w:id="0" w:name="_Toc149661563"/>
      <w:r w:rsidRPr="005D629C">
        <w:rPr>
          <w:lang w:val="da-DK"/>
        </w:rPr>
        <w:lastRenderedPageBreak/>
        <w:t>Indledning</w:t>
      </w:r>
      <w:bookmarkEnd w:id="0"/>
    </w:p>
    <w:p w14:paraId="442D4514" w14:textId="07E6E846" w:rsidR="008A4500" w:rsidRPr="005D629C" w:rsidRDefault="008A4500" w:rsidP="008A4500">
      <w:pPr>
        <w:rPr>
          <w:lang w:val="da-DK"/>
        </w:rPr>
      </w:pPr>
      <w:r w:rsidRPr="005D629C">
        <w:rPr>
          <w:lang w:val="da-DK"/>
        </w:rPr>
        <w:t xml:space="preserve">Dette dokument er rettet mod teknikere der skal opsætte og konfigurere kommunens </w:t>
      </w:r>
      <w:r w:rsidR="00BA3214">
        <w:rPr>
          <w:lang w:val="da-DK"/>
        </w:rPr>
        <w:t>OS2faktor login</w:t>
      </w:r>
      <w:r w:rsidRPr="005D629C">
        <w:rPr>
          <w:lang w:val="da-DK"/>
        </w:rPr>
        <w:t xml:space="preserve">, så det er muligt for kommunens medarbejdere at logge på </w:t>
      </w:r>
      <w:r>
        <w:rPr>
          <w:lang w:val="da-DK"/>
        </w:rPr>
        <w:t>OS2compliance</w:t>
      </w:r>
      <w:r w:rsidRPr="005D629C">
        <w:rPr>
          <w:lang w:val="da-DK"/>
        </w:rPr>
        <w:t>.</w:t>
      </w:r>
    </w:p>
    <w:p w14:paraId="3836808F" w14:textId="111AD6BC" w:rsidR="00961FAE" w:rsidRDefault="00961FAE">
      <w:pPr>
        <w:spacing w:after="0" w:line="240" w:lineRule="auto"/>
        <w:rPr>
          <w:rFonts w:eastAsiaTheme="majorEastAsia" w:cstheme="majorBidi"/>
          <w:color w:val="373D54"/>
          <w:sz w:val="36"/>
          <w:szCs w:val="36"/>
          <w:lang w:val="da-DK"/>
        </w:rPr>
      </w:pPr>
    </w:p>
    <w:p w14:paraId="1A16EC62" w14:textId="7F4FECA5" w:rsidR="008A4500" w:rsidRDefault="008A4500" w:rsidP="008A4500">
      <w:pPr>
        <w:pStyle w:val="Heading1"/>
        <w:rPr>
          <w:lang w:val="da-DK"/>
        </w:rPr>
      </w:pPr>
      <w:bookmarkStart w:id="1" w:name="_Toc149661564"/>
      <w:r w:rsidRPr="005D629C">
        <w:rPr>
          <w:lang w:val="da-DK"/>
        </w:rPr>
        <w:t xml:space="preserve">Opsætning af </w:t>
      </w:r>
      <w:r w:rsidR="0048738F">
        <w:rPr>
          <w:lang w:val="da-DK"/>
        </w:rPr>
        <w:t>ny t</w:t>
      </w:r>
      <w:r w:rsidR="00BA3214">
        <w:rPr>
          <w:lang w:val="da-DK"/>
        </w:rPr>
        <w:t>jeneste</w:t>
      </w:r>
      <w:r w:rsidR="0048738F">
        <w:rPr>
          <w:lang w:val="da-DK"/>
        </w:rPr>
        <w:t>udbyder</w:t>
      </w:r>
      <w:bookmarkEnd w:id="1"/>
    </w:p>
    <w:p w14:paraId="1B0288A9" w14:textId="2EB71AA0" w:rsidR="00EC2AA8" w:rsidRDefault="00EC2AA8" w:rsidP="00EC2AA8">
      <w:pPr>
        <w:rPr>
          <w:lang w:val="da-DK"/>
        </w:rPr>
      </w:pPr>
      <w:r>
        <w:rPr>
          <w:lang w:val="da-DK"/>
        </w:rPr>
        <w:t>Der skal oprettes en ny tjenesteudbyder i OS2faktor. Det gøres i OS2faktor’s selvbetjening, først vælges ”Administration” i toppen, derefter ”Opret ny tjenesteudbyder” i bunden af menuen til højre.</w:t>
      </w:r>
    </w:p>
    <w:p w14:paraId="4C020D56" w14:textId="5BCE32D2" w:rsidR="00EC2AA8" w:rsidRDefault="00EC2AA8" w:rsidP="00EC2AA8">
      <w:pPr>
        <w:rPr>
          <w:lang w:val="da-DK"/>
        </w:rPr>
      </w:pPr>
      <w:r>
        <w:rPr>
          <w:noProof/>
          <w:lang w:val="da-DK"/>
          <w14:ligatures w14:val="standardContextual"/>
        </w:rPr>
        <w:drawing>
          <wp:inline distT="0" distB="0" distL="0" distR="0" wp14:anchorId="10808652" wp14:editId="1A191D75">
            <wp:extent cx="4028364" cy="1714500"/>
            <wp:effectExtent l="0" t="0" r="0" b="0"/>
            <wp:docPr id="254537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3749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356" cy="17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716" w14:textId="77777777" w:rsidR="00EC2AA8" w:rsidRDefault="00EC2AA8" w:rsidP="00EC2AA8">
      <w:pPr>
        <w:rPr>
          <w:lang w:val="da-DK"/>
        </w:rPr>
      </w:pPr>
    </w:p>
    <w:p w14:paraId="51912744" w14:textId="1E05B759" w:rsidR="00EC2AA8" w:rsidRDefault="00EC2AA8" w:rsidP="00EC2AA8">
      <w:pPr>
        <w:rPr>
          <w:lang w:val="da-DK"/>
        </w:rPr>
      </w:pPr>
      <w:r>
        <w:rPr>
          <w:lang w:val="da-DK"/>
        </w:rPr>
        <w:t xml:space="preserve">Herefter udfyldes felterne protokol, </w:t>
      </w:r>
      <w:r w:rsidR="007F0BE8">
        <w:rPr>
          <w:lang w:val="da-DK"/>
        </w:rPr>
        <w:t>n</w:t>
      </w:r>
      <w:r>
        <w:rPr>
          <w:lang w:val="da-DK"/>
        </w:rPr>
        <w:t>avn</w:t>
      </w:r>
      <w:r w:rsidR="007F0BE8">
        <w:rPr>
          <w:lang w:val="da-DK"/>
        </w:rPr>
        <w:t xml:space="preserve"> og </w:t>
      </w:r>
      <w:proofErr w:type="spellStart"/>
      <w:r w:rsidR="007F0BE8">
        <w:rPr>
          <w:lang w:val="da-DK"/>
        </w:rPr>
        <w:t>NameID</w:t>
      </w:r>
      <w:proofErr w:type="spellEnd"/>
      <w:r w:rsidR="007F0BE8">
        <w:rPr>
          <w:lang w:val="da-DK"/>
        </w:rPr>
        <w:t xml:space="preserve"> værdi</w:t>
      </w:r>
      <w:r w:rsidR="00842E8B">
        <w:rPr>
          <w:lang w:val="da-DK"/>
        </w:rPr>
        <w:t xml:space="preserve"> som nedenfor</w:t>
      </w:r>
      <w:r w:rsidR="00416231">
        <w:rPr>
          <w:lang w:val="da-DK"/>
        </w:rPr>
        <w:t>, d</w:t>
      </w:r>
      <w:r w:rsidR="00416231">
        <w:rPr>
          <w:lang w:val="da-DK"/>
        </w:rPr>
        <w:t xml:space="preserve">e resterende værdier </w:t>
      </w:r>
      <w:r w:rsidR="00416231">
        <w:rPr>
          <w:lang w:val="da-DK"/>
        </w:rPr>
        <w:t xml:space="preserve">i tjenesteudbyder boksen </w:t>
      </w:r>
      <w:r w:rsidR="00416231">
        <w:rPr>
          <w:lang w:val="da-DK"/>
        </w:rPr>
        <w:t xml:space="preserve">behøves ikke </w:t>
      </w:r>
      <w:r w:rsidR="00115CBF">
        <w:rPr>
          <w:lang w:val="da-DK"/>
        </w:rPr>
        <w:t xml:space="preserve">at </w:t>
      </w:r>
      <w:r w:rsidR="00416231">
        <w:rPr>
          <w:lang w:val="da-DK"/>
        </w:rPr>
        <w:t>ændres</w:t>
      </w:r>
      <w:r w:rsidR="00416231">
        <w:rPr>
          <w:lang w:val="da-DK"/>
        </w:rPr>
        <w:t>.</w:t>
      </w:r>
    </w:p>
    <w:p w14:paraId="5A5E0634" w14:textId="49400D82" w:rsidR="00EC2AA8" w:rsidRDefault="00EC2AA8" w:rsidP="00EC2AA8">
      <w:pPr>
        <w:rPr>
          <w:lang w:val="da-DK"/>
        </w:rPr>
      </w:pPr>
      <w:r>
        <w:rPr>
          <w:noProof/>
          <w:lang w:val="da-DK"/>
          <w14:ligatures w14:val="standardContextual"/>
        </w:rPr>
        <w:drawing>
          <wp:inline distT="0" distB="0" distL="0" distR="0" wp14:anchorId="39530107" wp14:editId="5A397109">
            <wp:extent cx="6120130" cy="1504315"/>
            <wp:effectExtent l="0" t="0" r="1270" b="0"/>
            <wp:docPr id="4891863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8630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8D6" w14:textId="77777777" w:rsidR="00416231" w:rsidRDefault="00416231" w:rsidP="00EC2AA8">
      <w:pPr>
        <w:rPr>
          <w:b/>
          <w:bCs/>
          <w:lang w:val="da-DK"/>
        </w:rPr>
      </w:pPr>
    </w:p>
    <w:p w14:paraId="6B6726D7" w14:textId="614B7830" w:rsidR="00416231" w:rsidRDefault="00416231" w:rsidP="00EC2AA8">
      <w:pPr>
        <w:rPr>
          <w:b/>
          <w:bCs/>
          <w:lang w:val="da-DK"/>
        </w:rPr>
      </w:pPr>
      <w:r w:rsidRPr="00416231">
        <w:rPr>
          <w:b/>
          <w:bCs/>
          <w:lang w:val="da-DK"/>
        </w:rPr>
        <w:t>Metadata</w:t>
      </w:r>
      <w:r>
        <w:rPr>
          <w:b/>
          <w:bCs/>
          <w:lang w:val="da-DK"/>
        </w:rPr>
        <w:t xml:space="preserve"> konfiguration</w:t>
      </w:r>
    </w:p>
    <w:p w14:paraId="40DE1016" w14:textId="1D65843A" w:rsidR="00416231" w:rsidRPr="00416231" w:rsidRDefault="00416231" w:rsidP="00EC2AA8">
      <w:pPr>
        <w:rPr>
          <w:lang w:val="da-DK"/>
        </w:rPr>
      </w:pPr>
      <w:r>
        <w:rPr>
          <w:lang w:val="da-DK"/>
        </w:rPr>
        <w:t xml:space="preserve">Metadata kan hentes fra URL som vil være </w:t>
      </w:r>
      <w:hyperlink r:id="rId7" w:history="1">
        <w:r w:rsidRPr="00FD55FD">
          <w:rPr>
            <w:rStyle w:val="Hyperlink"/>
            <w:lang w:val="da-DK"/>
          </w:rPr>
          <w:t>https://</w:t>
        </w:r>
        <w:r w:rsidRPr="00FD55FD">
          <w:rPr>
            <w:rStyle w:val="Hyperlink"/>
            <w:i/>
            <w:iCs/>
            <w:lang w:val="da-DK"/>
          </w:rPr>
          <w:t>kommune</w:t>
        </w:r>
        <w:r w:rsidRPr="00FD55FD">
          <w:rPr>
            <w:rStyle w:val="Hyperlink"/>
            <w:lang w:val="da-DK"/>
          </w:rPr>
          <w:t>.os2compliance.dk/saml/metadata</w:t>
        </w:r>
      </w:hyperlink>
      <w:r>
        <w:rPr>
          <w:lang w:val="da-DK"/>
        </w:rPr>
        <w:t xml:space="preserve"> kommune udskiftes med kommunens navn.</w:t>
      </w:r>
      <w:r w:rsidRPr="00416231">
        <w:rPr>
          <w:b/>
          <w:bCs/>
          <w:noProof/>
          <w:lang w:val="da-DK"/>
          <w14:ligatures w14:val="standardContextual"/>
        </w:rPr>
        <w:t xml:space="preserve"> </w:t>
      </w:r>
      <w:r>
        <w:rPr>
          <w:b/>
          <w:bCs/>
          <w:noProof/>
          <w:lang w:val="da-DK"/>
          <w14:ligatures w14:val="standardContextual"/>
        </w:rPr>
        <w:drawing>
          <wp:inline distT="0" distB="0" distL="0" distR="0" wp14:anchorId="0B307140" wp14:editId="3AC6DE8D">
            <wp:extent cx="6120130" cy="1268730"/>
            <wp:effectExtent l="0" t="0" r="1270" b="1270"/>
            <wp:docPr id="15100597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5979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163" w14:textId="3EB20277" w:rsidR="00416231" w:rsidRDefault="00416231" w:rsidP="00EC2AA8">
      <w:pPr>
        <w:rPr>
          <w:b/>
          <w:bCs/>
          <w:lang w:val="da-DK"/>
        </w:rPr>
      </w:pPr>
    </w:p>
    <w:p w14:paraId="259B9353" w14:textId="6F49ED6E" w:rsidR="00EC2AA8" w:rsidRPr="00EC2AA8" w:rsidRDefault="00EC2AA8" w:rsidP="00EC2AA8">
      <w:pPr>
        <w:rPr>
          <w:b/>
          <w:bCs/>
          <w:lang w:val="da-DK"/>
        </w:rPr>
      </w:pPr>
      <w:proofErr w:type="spellStart"/>
      <w:r w:rsidRPr="00EC2AA8">
        <w:rPr>
          <w:b/>
          <w:bCs/>
          <w:lang w:val="da-DK"/>
        </w:rPr>
        <w:t>Claims</w:t>
      </w:r>
      <w:proofErr w:type="spellEnd"/>
    </w:p>
    <w:p w14:paraId="731A7CE6" w14:textId="3FF8AE75" w:rsidR="00EC2AA8" w:rsidRDefault="00416231" w:rsidP="00EC2AA8">
      <w:pPr>
        <w:rPr>
          <w:lang w:val="da-DK"/>
        </w:rPr>
      </w:pPr>
      <w:r>
        <w:rPr>
          <w:lang w:val="da-DK"/>
        </w:rPr>
        <w:t xml:space="preserve">I </w:t>
      </w:r>
      <w:proofErr w:type="spellStart"/>
      <w:r>
        <w:rPr>
          <w:lang w:val="da-DK"/>
        </w:rPr>
        <w:t>claims</w:t>
      </w:r>
      <w:proofErr w:type="spellEnd"/>
      <w:r>
        <w:rPr>
          <w:lang w:val="da-DK"/>
        </w:rPr>
        <w:t xml:space="preserve"> tilføjes et nyt </w:t>
      </w:r>
      <w:proofErr w:type="spellStart"/>
      <w:r>
        <w:rPr>
          <w:lang w:val="da-DK"/>
        </w:rPr>
        <w:t>claim</w:t>
      </w:r>
      <w:proofErr w:type="spellEnd"/>
      <w:r>
        <w:rPr>
          <w:lang w:val="da-DK"/>
        </w:rPr>
        <w:t xml:space="preserve">, her anvendes OS2rollekatalog. </w:t>
      </w:r>
    </w:p>
    <w:p w14:paraId="76361491" w14:textId="7B3F2DAC" w:rsidR="00EC2AA8" w:rsidRDefault="00EC2AA8" w:rsidP="00A40286">
      <w:pPr>
        <w:jc w:val="center"/>
        <w:rPr>
          <w:lang w:val="da-DK"/>
        </w:rPr>
      </w:pPr>
      <w:r>
        <w:rPr>
          <w:noProof/>
          <w:lang w:val="da-DK"/>
          <w14:ligatures w14:val="standardContextual"/>
        </w:rPr>
        <w:drawing>
          <wp:inline distT="0" distB="0" distL="0" distR="0" wp14:anchorId="41C827B4" wp14:editId="145787AA">
            <wp:extent cx="3003876" cy="2424793"/>
            <wp:effectExtent l="0" t="0" r="0" b="1270"/>
            <wp:docPr id="9382164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6410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66" cy="24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62E" w14:textId="1712FB60" w:rsidR="00A40286" w:rsidRDefault="00A40286" w:rsidP="00A40286">
      <w:pPr>
        <w:rPr>
          <w:lang w:val="da-DK"/>
        </w:rPr>
      </w:pPr>
      <w:r>
        <w:rPr>
          <w:lang w:val="da-DK"/>
        </w:rPr>
        <w:t xml:space="preserve">I </w:t>
      </w:r>
      <w:proofErr w:type="spellStart"/>
      <w:r w:rsidR="00195A0E">
        <w:rPr>
          <w:lang w:val="da-DK"/>
        </w:rPr>
        <w:t>C</w:t>
      </w:r>
      <w:r>
        <w:rPr>
          <w:lang w:val="da-DK"/>
        </w:rPr>
        <w:t>laim</w:t>
      </w:r>
      <w:proofErr w:type="spellEnd"/>
      <w:r>
        <w:rPr>
          <w:lang w:val="da-DK"/>
        </w:rPr>
        <w:t xml:space="preserve"> værdi vælges ”Alle tildelte systemroller” og argumentet er </w:t>
      </w:r>
      <w:r w:rsidR="00195A0E">
        <w:rPr>
          <w:lang w:val="da-DK"/>
        </w:rPr>
        <w:t>S</w:t>
      </w:r>
      <w:r>
        <w:rPr>
          <w:lang w:val="da-DK"/>
        </w:rPr>
        <w:t>ystem</w:t>
      </w:r>
      <w:r w:rsidR="00195A0E">
        <w:rPr>
          <w:lang w:val="da-DK"/>
        </w:rPr>
        <w:t>-</w:t>
      </w:r>
      <w:r>
        <w:rPr>
          <w:lang w:val="da-DK"/>
        </w:rPr>
        <w:t xml:space="preserve">id fra OS2rollekataloget, hvis guiden længere nede i dokumentet </w:t>
      </w:r>
      <w:r w:rsidR="006F276B">
        <w:rPr>
          <w:lang w:val="da-DK"/>
        </w:rPr>
        <w:t>følges,</w:t>
      </w:r>
      <w:r>
        <w:rPr>
          <w:lang w:val="da-DK"/>
        </w:rPr>
        <w:t xml:space="preserve"> vil det være os2compliance.</w:t>
      </w:r>
    </w:p>
    <w:p w14:paraId="25DD402A" w14:textId="5FB68823" w:rsidR="00195A0E" w:rsidRPr="00EC2AA8" w:rsidRDefault="00195A0E" w:rsidP="00A40286">
      <w:pPr>
        <w:rPr>
          <w:lang w:val="da-DK"/>
        </w:rPr>
      </w:pPr>
      <w:r>
        <w:rPr>
          <w:lang w:val="da-DK"/>
        </w:rPr>
        <w:t xml:space="preserve">Endelig i skal </w:t>
      </w:r>
      <w:proofErr w:type="spellStart"/>
      <w:r>
        <w:rPr>
          <w:lang w:val="da-DK"/>
        </w:rPr>
        <w:t>Claim</w:t>
      </w:r>
      <w:proofErr w:type="spellEnd"/>
      <w:r>
        <w:rPr>
          <w:lang w:val="da-DK"/>
        </w:rPr>
        <w:t xml:space="preserve"> navn være ”</w:t>
      </w:r>
      <w:proofErr w:type="spellStart"/>
      <w:r>
        <w:rPr>
          <w:lang w:val="da-DK"/>
        </w:rPr>
        <w:t>roles</w:t>
      </w:r>
      <w:proofErr w:type="spellEnd"/>
      <w:r>
        <w:rPr>
          <w:lang w:val="da-DK"/>
        </w:rPr>
        <w:t>”</w:t>
      </w:r>
    </w:p>
    <w:p w14:paraId="01264EEA" w14:textId="5F8DED7F" w:rsidR="007F0BE8" w:rsidRDefault="007F0BE8" w:rsidP="00195A0E">
      <w:pPr>
        <w:rPr>
          <w:lang w:val="da-DK"/>
        </w:rPr>
      </w:pPr>
      <w:r>
        <w:rPr>
          <w:noProof/>
          <w:lang w:val="da-DK"/>
          <w14:ligatures w14:val="standardContextual"/>
        </w:rPr>
        <w:drawing>
          <wp:inline distT="0" distB="0" distL="0" distR="0" wp14:anchorId="7323D9F7" wp14:editId="0E0FEF2F">
            <wp:extent cx="3003876" cy="2424793"/>
            <wp:effectExtent l="0" t="0" r="0" b="1270"/>
            <wp:docPr id="11289270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27069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820" cy="24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0E">
        <w:rPr>
          <w:rFonts w:eastAsiaTheme="majorEastAsia" w:cstheme="majorBidi"/>
          <w:noProof/>
          <w:color w:val="525E7E"/>
          <w:sz w:val="28"/>
          <w:szCs w:val="28"/>
          <w:lang w:val="da-DK"/>
          <w14:ligatures w14:val="standardContextual"/>
        </w:rPr>
        <w:drawing>
          <wp:inline distT="0" distB="0" distL="0" distR="0" wp14:anchorId="62DD18B8" wp14:editId="7891959B">
            <wp:extent cx="3053820" cy="2465109"/>
            <wp:effectExtent l="0" t="0" r="0" b="0"/>
            <wp:docPr id="170538604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6043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882" cy="25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401" w14:textId="46EFEDBD" w:rsidR="007F0BE8" w:rsidRDefault="007F0BE8" w:rsidP="008A4500">
      <w:pPr>
        <w:rPr>
          <w:lang w:val="da-DK"/>
        </w:rPr>
      </w:pPr>
    </w:p>
    <w:p w14:paraId="76054DFB" w14:textId="0F738AC0" w:rsidR="008A4500" w:rsidRPr="00B235D4" w:rsidRDefault="008A4500" w:rsidP="00B235D4">
      <w:pPr>
        <w:rPr>
          <w:rFonts w:eastAsiaTheme="majorEastAsia" w:cstheme="majorBidi"/>
          <w:color w:val="525E7E"/>
          <w:sz w:val="28"/>
          <w:szCs w:val="28"/>
          <w:lang w:val="da-DK"/>
        </w:rPr>
      </w:pPr>
      <w:r>
        <w:rPr>
          <w:lang w:val="da-DK"/>
        </w:rPr>
        <w:br w:type="page"/>
      </w:r>
    </w:p>
    <w:p w14:paraId="176B7B3F" w14:textId="77777777" w:rsidR="00B235D4" w:rsidRDefault="00B235D4" w:rsidP="00B235D4">
      <w:pPr>
        <w:pStyle w:val="Heading1"/>
        <w:rPr>
          <w:lang w:val="da-DK"/>
        </w:rPr>
      </w:pPr>
      <w:bookmarkStart w:id="2" w:name="_Toc149661565"/>
      <w:r>
        <w:rPr>
          <w:lang w:val="da-DK"/>
        </w:rPr>
        <w:lastRenderedPageBreak/>
        <w:t>Opsætning i OS2rollekatalog</w:t>
      </w:r>
      <w:bookmarkEnd w:id="2"/>
    </w:p>
    <w:p w14:paraId="1163E98B" w14:textId="77777777" w:rsidR="00B235D4" w:rsidRDefault="00B235D4" w:rsidP="00B235D4">
      <w:pPr>
        <w:rPr>
          <w:lang w:val="da-DK"/>
        </w:rPr>
      </w:pPr>
      <w:r>
        <w:rPr>
          <w:lang w:val="da-DK"/>
        </w:rPr>
        <w:t>I OS2rollekatalog kan man manuelt opsætte OS2compliance som et it-system, men det nemmeste er at oprette det som et abonnement. Dette gøres på følgende måde</w:t>
      </w:r>
    </w:p>
    <w:p w14:paraId="4103422D" w14:textId="77777777" w:rsidR="00B235D4" w:rsidRPr="00E1073A" w:rsidRDefault="00B235D4" w:rsidP="00B235D4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1 – opret et SAML it-system</w:t>
      </w:r>
    </w:p>
    <w:p w14:paraId="350E9988" w14:textId="77777777" w:rsidR="00B235D4" w:rsidRDefault="00B235D4" w:rsidP="00B235D4">
      <w:pPr>
        <w:rPr>
          <w:lang w:val="da-DK"/>
        </w:rPr>
      </w:pPr>
      <w:r>
        <w:rPr>
          <w:lang w:val="da-DK"/>
        </w:rPr>
        <w:t>Under it-systemer vælges ”Opret SAML integration”, og der udfyldes med ”OS2compliance” under System ID på it-systemet som vist nedenfor</w:t>
      </w:r>
    </w:p>
    <w:p w14:paraId="0C24C070" w14:textId="77777777" w:rsidR="00B235D4" w:rsidRDefault="00B235D4" w:rsidP="00B235D4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0182FD9A" wp14:editId="1947ABA1">
            <wp:extent cx="1428750" cy="1468254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90" cy="14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a-DK"/>
        </w:rPr>
        <w:drawing>
          <wp:inline distT="0" distB="0" distL="0" distR="0" wp14:anchorId="6D8FF92F" wp14:editId="4757602B">
            <wp:extent cx="4098472" cy="1643131"/>
            <wp:effectExtent l="0" t="0" r="3810" b="0"/>
            <wp:docPr id="4461118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1858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98" cy="16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4DD8" w14:textId="77777777" w:rsidR="00B235D4" w:rsidRPr="00E1073A" w:rsidRDefault="00B235D4" w:rsidP="00B235D4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2 – tilføj abonnement</w:t>
      </w:r>
    </w:p>
    <w:p w14:paraId="42724A69" w14:textId="77777777" w:rsidR="00B235D4" w:rsidRDefault="00B235D4" w:rsidP="00B235D4">
      <w:pPr>
        <w:rPr>
          <w:lang w:val="da-DK"/>
        </w:rPr>
      </w:pPr>
      <w:r>
        <w:rPr>
          <w:lang w:val="da-DK"/>
        </w:rPr>
        <w:t>På redigeringssiden for it-systemet, sættes hak i ”Abonner på it-system”, og så vælges OS2compliance</w:t>
      </w:r>
    </w:p>
    <w:p w14:paraId="359D6A0C" w14:textId="77777777" w:rsidR="00B235D4" w:rsidRDefault="00B235D4" w:rsidP="00B235D4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E113CD7" wp14:editId="76580188">
            <wp:extent cx="6120130" cy="473075"/>
            <wp:effectExtent l="0" t="0" r="1270" b="0"/>
            <wp:docPr id="1476471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1503" name="Picture 14764715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845" w14:textId="77777777" w:rsidR="00B235D4" w:rsidRDefault="00B235D4" w:rsidP="00B235D4">
      <w:pPr>
        <w:rPr>
          <w:lang w:val="da-DK"/>
        </w:rPr>
      </w:pPr>
    </w:p>
    <w:p w14:paraId="01E7DE13" w14:textId="77777777" w:rsidR="00B235D4" w:rsidRPr="00E1073A" w:rsidRDefault="00B235D4" w:rsidP="00B235D4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3 – vent op til 15 minutter og opret så Jobfunktionsroller</w:t>
      </w:r>
    </w:p>
    <w:p w14:paraId="373F2DE2" w14:textId="77777777" w:rsidR="00B235D4" w:rsidRPr="00E1073A" w:rsidRDefault="00B235D4" w:rsidP="00B235D4">
      <w:pPr>
        <w:rPr>
          <w:lang w:val="da-DK"/>
        </w:rPr>
      </w:pPr>
      <w:r>
        <w:rPr>
          <w:lang w:val="da-DK"/>
        </w:rPr>
        <w:t>Der kan gå op til 15 minutter før data er opfrisket, og alle systemroller er hentet ind. Dernæst kan de puttes i Jobfunktionsroller og tildeles til medarbejdere.</w:t>
      </w:r>
    </w:p>
    <w:p w14:paraId="0DD00CAD" w14:textId="77777777" w:rsidR="00B235D4" w:rsidRPr="008A4500" w:rsidRDefault="00B235D4" w:rsidP="00B235D4">
      <w:pPr>
        <w:rPr>
          <w:lang w:val="da-DK"/>
        </w:rPr>
      </w:pPr>
    </w:p>
    <w:p w14:paraId="448D908B" w14:textId="1D274C6A" w:rsidR="008A4500" w:rsidRPr="00B235D4" w:rsidRDefault="008A4500" w:rsidP="008A4500">
      <w:pPr>
        <w:rPr>
          <w:rFonts w:eastAsiaTheme="majorEastAsia" w:cstheme="majorBidi"/>
          <w:color w:val="373D54"/>
          <w:sz w:val="36"/>
          <w:szCs w:val="36"/>
          <w:lang w:val="da-DK"/>
        </w:rPr>
      </w:pPr>
    </w:p>
    <w:sectPr w:rsidR="008A4500" w:rsidRPr="00B235D4" w:rsidSect="002E53C0">
      <w:headerReference w:type="default" r:id="rId15"/>
      <w:footerReference w:type="default" r:id="rId16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7A02EDD6" w14:textId="77777777" w:rsidR="00000000" w:rsidRPr="00BA794A" w:rsidRDefault="00000000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>
              <w:rPr>
                <w:bCs/>
                <w:sz w:val="16"/>
                <w:szCs w:val="16"/>
                <w:lang w:val="da-DK"/>
              </w:rPr>
              <w:t>Gunnar Clausens Vej 68, 8260 Viby J</w:t>
            </w:r>
            <w:r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72DF" w14:textId="77777777" w:rsidR="00000000" w:rsidRDefault="00000000" w:rsidP="00BA794A">
    <w:pPr>
      <w:pStyle w:val="Header"/>
      <w:jc w:val="right"/>
    </w:pPr>
    <w:r>
      <w:rPr>
        <w:noProof/>
      </w:rPr>
      <w:drawing>
        <wp:inline distT="0" distB="0" distL="0" distR="0" wp14:anchorId="73331978" wp14:editId="0A650449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1969508965">
    <w:abstractNumId w:val="1"/>
  </w:num>
  <w:num w:numId="2" w16cid:durableId="158410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00"/>
    <w:rsid w:val="00115CBF"/>
    <w:rsid w:val="00195A0E"/>
    <w:rsid w:val="00416231"/>
    <w:rsid w:val="0048738F"/>
    <w:rsid w:val="00654AA8"/>
    <w:rsid w:val="006F276B"/>
    <w:rsid w:val="00723704"/>
    <w:rsid w:val="007F0BE8"/>
    <w:rsid w:val="00842E8B"/>
    <w:rsid w:val="008A4500"/>
    <w:rsid w:val="0094528C"/>
    <w:rsid w:val="00961FAE"/>
    <w:rsid w:val="00A40286"/>
    <w:rsid w:val="00B235D4"/>
    <w:rsid w:val="00BA3214"/>
    <w:rsid w:val="00EC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6B3DF"/>
  <w15:chartTrackingRefBased/>
  <w15:docId w15:val="{308CCAB3-2D30-F440-89D5-FB2B5891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00"/>
    <w:pPr>
      <w:spacing w:after="160" w:line="259" w:lineRule="auto"/>
    </w:pPr>
    <w:rPr>
      <w:rFonts w:ascii="Verdana" w:hAnsi="Verdana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500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500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500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500"/>
    <w:rPr>
      <w:rFonts w:ascii="Verdana" w:eastAsiaTheme="majorEastAsia" w:hAnsi="Verdana" w:cstheme="majorBidi"/>
      <w:color w:val="373D54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4500"/>
    <w:rPr>
      <w:rFonts w:ascii="Verdana" w:eastAsiaTheme="majorEastAsia" w:hAnsi="Verdana" w:cstheme="majorBidi"/>
      <w:color w:val="525E7E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4500"/>
    <w:rPr>
      <w:rFonts w:ascii="Verdana" w:eastAsiaTheme="majorEastAsia" w:hAnsi="Verdana" w:cstheme="majorBidi"/>
      <w:color w:val="525E7E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45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500"/>
    <w:rPr>
      <w:rFonts w:ascii="Verdana" w:hAnsi="Verdan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45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500"/>
    <w:rPr>
      <w:rFonts w:ascii="Verdana" w:hAnsi="Verdana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A4500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8A45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450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A45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6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mmune.os2compliance.dk/saml/metadata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Bach Pedersen</dc:creator>
  <cp:keywords/>
  <dc:description/>
  <cp:lastModifiedBy>Kaspar Bach Pedersen</cp:lastModifiedBy>
  <cp:revision>13</cp:revision>
  <dcterms:created xsi:type="dcterms:W3CDTF">2023-10-31T13:01:00Z</dcterms:created>
  <dcterms:modified xsi:type="dcterms:W3CDTF">2023-10-31T16:03:00Z</dcterms:modified>
</cp:coreProperties>
</file>