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58348450" w:rsidR="002E53C0" w:rsidRPr="002243BF" w:rsidRDefault="00BA7C18" w:rsidP="002E53C0">
      <w:pPr>
        <w:jc w:val="center"/>
        <w:rPr>
          <w:sz w:val="32"/>
          <w:szCs w:val="32"/>
          <w:lang w:val="da-DK"/>
        </w:rPr>
      </w:pPr>
      <w:r>
        <w:rPr>
          <w:color w:val="525E7E"/>
          <w:sz w:val="32"/>
          <w:szCs w:val="32"/>
          <w:lang w:val="da-DK"/>
        </w:rPr>
        <w:t xml:space="preserve">CoreData </w:t>
      </w:r>
      <w:r w:rsidR="00E73F3D">
        <w:rPr>
          <w:color w:val="525E7E"/>
          <w:sz w:val="32"/>
          <w:szCs w:val="32"/>
          <w:lang w:val="da-DK"/>
        </w:rPr>
        <w:t>AD Integration</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51528011"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r>
      <w:r w:rsidR="00C16B37">
        <w:rPr>
          <w:lang w:val="da-DK"/>
        </w:rPr>
        <w:t>2</w:t>
      </w:r>
      <w:r>
        <w:rPr>
          <w:lang w:val="da-DK"/>
        </w:rPr>
        <w:t>.</w:t>
      </w:r>
      <w:r w:rsidR="00C16B37">
        <w:rPr>
          <w:lang w:val="da-DK"/>
        </w:rPr>
        <w:t>0</w:t>
      </w:r>
      <w:r>
        <w:rPr>
          <w:lang w:val="da-DK"/>
        </w:rPr>
        <w:t>.</w:t>
      </w:r>
      <w:r w:rsidR="00BB1A3E">
        <w:rPr>
          <w:lang w:val="da-DK"/>
        </w:rPr>
        <w:t>0</w:t>
      </w:r>
    </w:p>
    <w:p w14:paraId="343B46E0" w14:textId="0526ED40"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C16B37">
        <w:rPr>
          <w:lang w:val="da-DK"/>
        </w:rPr>
        <w:t>04</w:t>
      </w:r>
      <w:r w:rsidR="00BB1A3E">
        <w:rPr>
          <w:lang w:val="da-DK"/>
        </w:rPr>
        <w:t>.</w:t>
      </w:r>
      <w:r w:rsidR="00CB3FAD">
        <w:rPr>
          <w:lang w:val="da-DK"/>
        </w:rPr>
        <w:t>0</w:t>
      </w:r>
      <w:r w:rsidR="00C16B37">
        <w:rPr>
          <w:lang w:val="da-DK"/>
        </w:rPr>
        <w:t>9</w:t>
      </w:r>
      <w:r>
        <w:rPr>
          <w:lang w:val="da-DK"/>
        </w:rPr>
        <w:t>.20</w:t>
      </w:r>
      <w:r w:rsidR="00B177BD">
        <w:rPr>
          <w:lang w:val="da-DK"/>
        </w:rPr>
        <w:t>2</w:t>
      </w:r>
      <w:r w:rsidR="00CB3FAD">
        <w:rPr>
          <w:lang w:val="da-DK"/>
        </w:rPr>
        <w:t>2</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78BCF2D3" w14:textId="3EA2756F" w:rsidR="00EC045D" w:rsidRPr="0051376A" w:rsidRDefault="00EC045D" w:rsidP="00EC045D">
      <w:pPr>
        <w:rPr>
          <w:lang w:val="da-DK"/>
        </w:rPr>
      </w:pPr>
      <w:r w:rsidRPr="0051376A">
        <w:rPr>
          <w:lang w:val="da-DK"/>
        </w:rPr>
        <w:t xml:space="preserve">Dette dokument er rettet mod teknikere der skal opsætte og konfigurere kommunens integration fra Active Directory til </w:t>
      </w:r>
      <w:r>
        <w:rPr>
          <w:lang w:val="da-DK"/>
        </w:rPr>
        <w:t>OS2faktor Login</w:t>
      </w:r>
      <w:r w:rsidRPr="0051376A">
        <w:rPr>
          <w:lang w:val="da-DK"/>
        </w:rPr>
        <w:t xml:space="preserve">, så brugeroplysninger fra Active Directory bliver synkroniseret til </w:t>
      </w:r>
      <w:r>
        <w:rPr>
          <w:lang w:val="da-DK"/>
        </w:rPr>
        <w:t>OS2faktor Login</w:t>
      </w:r>
      <w:r w:rsidRPr="0051376A">
        <w:rPr>
          <w:lang w:val="da-DK"/>
        </w:rPr>
        <w:t>.</w:t>
      </w:r>
    </w:p>
    <w:p w14:paraId="03BC92E6" w14:textId="77777777" w:rsidR="00EC045D" w:rsidRDefault="00EC045D" w:rsidP="00EC045D">
      <w:pPr>
        <w:pStyle w:val="Heading2"/>
        <w:rPr>
          <w:lang w:val="da-DK"/>
        </w:rPr>
      </w:pPr>
      <w:bookmarkStart w:id="1" w:name="_Toc18571397"/>
      <w:r>
        <w:rPr>
          <w:lang w:val="da-DK"/>
        </w:rPr>
        <w:t>Forudsætninger</w:t>
      </w:r>
      <w:bookmarkEnd w:id="1"/>
    </w:p>
    <w:p w14:paraId="745C39F9" w14:textId="77777777" w:rsidR="00EC045D" w:rsidRDefault="00EC045D" w:rsidP="00EC045D">
      <w:pPr>
        <w:pStyle w:val="Heading3"/>
        <w:rPr>
          <w:lang w:val="da-DK"/>
        </w:rPr>
      </w:pPr>
      <w:bookmarkStart w:id="2" w:name="_Toc18571398"/>
      <w:r>
        <w:rPr>
          <w:lang w:val="da-DK"/>
        </w:rPr>
        <w:t>Windows Server</w:t>
      </w:r>
      <w:bookmarkEnd w:id="2"/>
    </w:p>
    <w:p w14:paraId="1128FD0C" w14:textId="77777777" w:rsidR="00EC045D" w:rsidRPr="0093042E" w:rsidRDefault="00EC045D" w:rsidP="00EC045D">
      <w:pPr>
        <w:rPr>
          <w:lang w:val="da-DK"/>
        </w:rPr>
      </w:pPr>
      <w:r>
        <w:rPr>
          <w:lang w:val="da-DK"/>
        </w:rPr>
        <w:t>Servicen skal installeres på en Windows maskine med:</w:t>
      </w:r>
    </w:p>
    <w:p w14:paraId="14AD3224" w14:textId="6089AFEC" w:rsidR="00EC045D" w:rsidRPr="00EC045D" w:rsidRDefault="00EC045D" w:rsidP="00EC045D">
      <w:pPr>
        <w:pStyle w:val="ListParagraph"/>
        <w:numPr>
          <w:ilvl w:val="0"/>
          <w:numId w:val="36"/>
        </w:numPr>
        <w:rPr>
          <w:lang w:val="da-DK"/>
        </w:rPr>
      </w:pPr>
      <w:r>
        <w:rPr>
          <w:lang w:val="da-DK"/>
        </w:rPr>
        <w:t>Netværksmæssig adgang til kommunens AD</w:t>
      </w:r>
    </w:p>
    <w:p w14:paraId="536958BB" w14:textId="53DEDE68" w:rsidR="00EC045D" w:rsidRDefault="00EC045D" w:rsidP="00EC045D">
      <w:pPr>
        <w:pStyle w:val="ListParagraph"/>
        <w:numPr>
          <w:ilvl w:val="0"/>
          <w:numId w:val="36"/>
        </w:numPr>
        <w:rPr>
          <w:lang w:val="da-DK"/>
        </w:rPr>
      </w:pPr>
      <w:r>
        <w:rPr>
          <w:lang w:val="da-DK"/>
        </w:rPr>
        <w:t>Netværksmæssig adgang til OS2faktor Login via HTTPS.</w:t>
      </w:r>
    </w:p>
    <w:p w14:paraId="0B7DECFB" w14:textId="04F0ED39" w:rsidR="00EC045D" w:rsidRPr="00BE1F34" w:rsidRDefault="00EC045D" w:rsidP="00EC045D">
      <w:pPr>
        <w:pStyle w:val="ListParagraph"/>
        <w:numPr>
          <w:ilvl w:val="0"/>
          <w:numId w:val="36"/>
        </w:numPr>
        <w:rPr>
          <w:lang w:val="da-DK"/>
        </w:rPr>
      </w:pPr>
      <w:r>
        <w:rPr>
          <w:lang w:val="da-DK"/>
        </w:rPr>
        <w:t>.NET Framework 4.</w:t>
      </w:r>
      <w:r w:rsidR="00C16B37">
        <w:rPr>
          <w:lang w:val="da-DK"/>
        </w:rPr>
        <w:t>7</w:t>
      </w:r>
      <w:r>
        <w:rPr>
          <w:lang w:val="da-DK"/>
        </w:rPr>
        <w:t>.</w:t>
      </w:r>
      <w:r w:rsidR="00C16B37">
        <w:rPr>
          <w:lang w:val="da-DK"/>
        </w:rPr>
        <w:t>2</w:t>
      </w:r>
      <w:r>
        <w:rPr>
          <w:lang w:val="da-DK"/>
        </w:rPr>
        <w:t xml:space="preserve"> eller nyere</w:t>
      </w:r>
    </w:p>
    <w:p w14:paraId="78F91400" w14:textId="77777777" w:rsidR="00EC045D" w:rsidRDefault="00EC045D" w:rsidP="00EC045D">
      <w:pPr>
        <w:pStyle w:val="Heading3"/>
        <w:rPr>
          <w:lang w:val="da-DK"/>
        </w:rPr>
      </w:pPr>
      <w:bookmarkStart w:id="3" w:name="_Toc18571399"/>
      <w:r>
        <w:rPr>
          <w:lang w:val="da-DK"/>
        </w:rPr>
        <w:t>Service konto i AD</w:t>
      </w:r>
      <w:bookmarkEnd w:id="3"/>
    </w:p>
    <w:p w14:paraId="25C3CBDA" w14:textId="77777777" w:rsidR="00EC045D" w:rsidRDefault="00EC045D" w:rsidP="00EC045D">
      <w:pPr>
        <w:rPr>
          <w:lang w:val="da-DK"/>
        </w:rPr>
      </w:pPr>
      <w:r>
        <w:rPr>
          <w:lang w:val="da-DK"/>
        </w:rPr>
        <w:t>Der skal oprettes en service konto i kommunes AD.</w:t>
      </w:r>
    </w:p>
    <w:p w14:paraId="637036C5" w14:textId="77777777" w:rsidR="00EC045D" w:rsidRDefault="00EC045D" w:rsidP="00EC045D">
      <w:pPr>
        <w:rPr>
          <w:lang w:val="da-DK"/>
        </w:rPr>
      </w:pPr>
      <w:r>
        <w:rPr>
          <w:lang w:val="da-DK"/>
        </w:rPr>
        <w:t>Kontoen skal have læseadgang til alle de bruger-attributer der skal læses fra brugerkonti inkl. den attribut som indeholder brugerens cpr-nummer.</w:t>
      </w:r>
    </w:p>
    <w:p w14:paraId="62F215D5" w14:textId="77777777" w:rsidR="00EC045D" w:rsidRDefault="00EC045D" w:rsidP="00EC045D">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7C3C664A" w14:textId="77777777" w:rsidR="00EC045D" w:rsidRDefault="00EC045D" w:rsidP="00EC045D">
      <w:pPr>
        <w:pStyle w:val="ListParagraph"/>
        <w:numPr>
          <w:ilvl w:val="0"/>
          <w:numId w:val="37"/>
        </w:numPr>
        <w:spacing w:line="256" w:lineRule="auto"/>
      </w:pPr>
      <w:r>
        <w:t>Åben ”Active Directory Users and Computers” konsollen</w:t>
      </w:r>
    </w:p>
    <w:p w14:paraId="342D23E3" w14:textId="77777777" w:rsidR="00EC045D" w:rsidRDefault="00EC045D" w:rsidP="00EC045D">
      <w:pPr>
        <w:pStyle w:val="ListParagraph"/>
        <w:numPr>
          <w:ilvl w:val="0"/>
          <w:numId w:val="37"/>
        </w:numPr>
        <w:spacing w:line="256" w:lineRule="auto"/>
        <w:rPr>
          <w:lang w:val="da-DK"/>
        </w:rPr>
      </w:pPr>
      <w:r>
        <w:rPr>
          <w:lang w:val="da-DK"/>
        </w:rPr>
        <w:t>Vælg domænet, højreklik, og vælg “properties”</w:t>
      </w:r>
    </w:p>
    <w:p w14:paraId="42C690CF" w14:textId="77777777" w:rsidR="00EC045D" w:rsidRDefault="00EC045D" w:rsidP="00EC045D">
      <w:pPr>
        <w:jc w:val="center"/>
        <w:rPr>
          <w:lang w:val="da-DK"/>
        </w:rPr>
      </w:pPr>
      <w:r>
        <w:rPr>
          <w:noProof/>
          <w:lang w:val="da-DK"/>
        </w:rPr>
        <w:drawing>
          <wp:inline distT="0" distB="0" distL="0" distR="0" wp14:anchorId="63000F4E" wp14:editId="145804AC">
            <wp:extent cx="2677160" cy="1901825"/>
            <wp:effectExtent l="0" t="0" r="889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160" cy="1901825"/>
                    </a:xfrm>
                    <a:prstGeom prst="rect">
                      <a:avLst/>
                    </a:prstGeom>
                    <a:noFill/>
                    <a:ln>
                      <a:noFill/>
                    </a:ln>
                  </pic:spPr>
                </pic:pic>
              </a:graphicData>
            </a:graphic>
          </wp:inline>
        </w:drawing>
      </w:r>
    </w:p>
    <w:p w14:paraId="56AE2AC4" w14:textId="77777777" w:rsidR="00EC045D" w:rsidRDefault="00EC045D" w:rsidP="00EC045D">
      <w:pPr>
        <w:pStyle w:val="ListParagraph"/>
        <w:numPr>
          <w:ilvl w:val="0"/>
          <w:numId w:val="37"/>
        </w:numPr>
        <w:spacing w:line="256" w:lineRule="auto"/>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72AB8BAC" w14:textId="77777777" w:rsidR="00EC045D" w:rsidRDefault="00EC045D" w:rsidP="00EC045D">
      <w:pPr>
        <w:pStyle w:val="ListParagraph"/>
        <w:numPr>
          <w:ilvl w:val="1"/>
          <w:numId w:val="37"/>
        </w:numPr>
        <w:spacing w:line="256" w:lineRule="auto"/>
        <w:rPr>
          <w:lang w:val="da-DK"/>
        </w:rPr>
      </w:pPr>
      <w:r>
        <w:rPr>
          <w:lang w:val="da-DK"/>
        </w:rPr>
        <w:t>Replicating Directory Changes</w:t>
      </w:r>
    </w:p>
    <w:p w14:paraId="3A1A49F5" w14:textId="77777777" w:rsidR="00EC045D" w:rsidRDefault="00EC045D" w:rsidP="00EC045D">
      <w:pPr>
        <w:pStyle w:val="ListParagraph"/>
        <w:numPr>
          <w:ilvl w:val="1"/>
          <w:numId w:val="37"/>
        </w:numPr>
        <w:spacing w:line="256" w:lineRule="auto"/>
        <w:rPr>
          <w:lang w:val="da-DK"/>
        </w:rPr>
      </w:pPr>
      <w:r>
        <w:rPr>
          <w:lang w:val="da-DK"/>
        </w:rPr>
        <w:t>Replicating Directory Changes All (kun nødvendigt hvis der skal replikeres hemmelige attributter)</w:t>
      </w:r>
    </w:p>
    <w:p w14:paraId="1D941B3D" w14:textId="77777777" w:rsidR="00EC045D" w:rsidRDefault="00EC045D" w:rsidP="00EC045D">
      <w:pPr>
        <w:pStyle w:val="ListParagraph"/>
        <w:numPr>
          <w:ilvl w:val="1"/>
          <w:numId w:val="37"/>
        </w:numPr>
        <w:spacing w:line="256" w:lineRule="auto"/>
        <w:rPr>
          <w:lang w:val="da-DK"/>
        </w:rPr>
      </w:pPr>
      <w:r>
        <w:rPr>
          <w:lang w:val="da-DK"/>
        </w:rPr>
        <w:t>Replicating Directory Changes In Filtered Set (kun nødvendigt hvis attributer der skal synkroniseres er beskyttede)</w:t>
      </w:r>
    </w:p>
    <w:p w14:paraId="55E5C7D4" w14:textId="77777777" w:rsidR="00EC045D" w:rsidRDefault="00EC045D" w:rsidP="00EC045D">
      <w:pPr>
        <w:jc w:val="center"/>
        <w:rPr>
          <w:lang w:val="da-DK"/>
        </w:rPr>
      </w:pPr>
      <w:r>
        <w:rPr>
          <w:noProof/>
          <w:lang w:val="da-DK"/>
        </w:rPr>
        <w:lastRenderedPageBreak/>
        <w:drawing>
          <wp:inline distT="0" distB="0" distL="0" distR="0" wp14:anchorId="0FB7EC17" wp14:editId="1DE8EB46">
            <wp:extent cx="2399665" cy="2655570"/>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665" cy="2655570"/>
                    </a:xfrm>
                    <a:prstGeom prst="rect">
                      <a:avLst/>
                    </a:prstGeom>
                    <a:noFill/>
                    <a:ln>
                      <a:noFill/>
                    </a:ln>
                  </pic:spPr>
                </pic:pic>
              </a:graphicData>
            </a:graphic>
          </wp:inline>
        </w:drawing>
      </w:r>
    </w:p>
    <w:p w14:paraId="66AFAC5E" w14:textId="33456164" w:rsidR="00EC045D" w:rsidRPr="00BC4E8A" w:rsidRDefault="00EC045D" w:rsidP="00EC045D">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bookmarkStart w:id="4" w:name="_Toc18571400"/>
    </w:p>
    <w:p w14:paraId="7C748B01" w14:textId="25B9BA7A" w:rsidR="00EC045D" w:rsidRDefault="00EC045D" w:rsidP="00EC045D">
      <w:pPr>
        <w:pStyle w:val="Heading3"/>
        <w:rPr>
          <w:lang w:val="da-DK"/>
        </w:rPr>
      </w:pPr>
      <w:r>
        <w:rPr>
          <w:lang w:val="da-DK"/>
        </w:rPr>
        <w:t xml:space="preserve">API bruger til </w:t>
      </w:r>
      <w:bookmarkEnd w:id="4"/>
      <w:r>
        <w:rPr>
          <w:lang w:val="da-DK"/>
        </w:rPr>
        <w:t>OS2faktor Login</w:t>
      </w:r>
    </w:p>
    <w:p w14:paraId="1E05A50B" w14:textId="6F74B16C" w:rsidR="00EC045D" w:rsidRDefault="00EC045D" w:rsidP="00EC045D">
      <w:pPr>
        <w:rPr>
          <w:lang w:val="da-DK"/>
        </w:rPr>
      </w:pPr>
      <w:r>
        <w:rPr>
          <w:lang w:val="da-DK"/>
        </w:rPr>
        <w:t>Der skal i konfigurationen indtastes en API nøgle. Denne udleveres af Digital Identity.</w:t>
      </w:r>
    </w:p>
    <w:p w14:paraId="59995E40" w14:textId="77777777" w:rsidR="00EC045D" w:rsidRDefault="00EC045D" w:rsidP="00EC045D">
      <w:pPr>
        <w:pStyle w:val="Heading3"/>
        <w:rPr>
          <w:lang w:val="da-DK"/>
        </w:rPr>
      </w:pPr>
      <w:bookmarkStart w:id="5" w:name="_Toc18571401"/>
      <w:r>
        <w:rPr>
          <w:lang w:val="da-DK"/>
        </w:rPr>
        <w:t>Afklaring af cpr-attribut</w:t>
      </w:r>
      <w:bookmarkEnd w:id="5"/>
    </w:p>
    <w:p w14:paraId="6BC1B37C" w14:textId="77777777" w:rsidR="00EC045D" w:rsidRDefault="00EC045D" w:rsidP="00EC045D">
      <w:pPr>
        <w:rPr>
          <w:lang w:val="da-DK"/>
        </w:rPr>
      </w:pPr>
      <w:r>
        <w:rPr>
          <w:lang w:val="da-DK"/>
        </w:rPr>
        <w:t>Det skal afklares hvilken attribut i AD der indeholder/skal indeholde brugerens cpr-nummer. Det kan eksempelvis være attributten EmployeeNumber.</w:t>
      </w:r>
    </w:p>
    <w:p w14:paraId="010F8E04" w14:textId="77777777" w:rsidR="00EC045D" w:rsidRDefault="00EC045D" w:rsidP="00EC045D">
      <w:pPr>
        <w:rPr>
          <w:lang w:val="da-DK"/>
        </w:rPr>
      </w:pPr>
      <w:r>
        <w:rPr>
          <w:lang w:val="da-DK"/>
        </w:rPr>
        <w:t xml:space="preserve">Det anbefales at den valgte attribut skjules for almindelige brugere ved at tilføje confidentiality bit på attributten. Bemærk at det ikke er alle felter i AD der understøtter denne mulighed. </w:t>
      </w:r>
    </w:p>
    <w:p w14:paraId="4CC7ED91" w14:textId="77777777" w:rsidR="00EC045D" w:rsidRDefault="00EC045D" w:rsidP="00EC045D">
      <w:pPr>
        <w:rPr>
          <w:lang w:val="da-DK"/>
        </w:rPr>
      </w:pPr>
      <w:r>
        <w:rPr>
          <w:lang w:val="da-DK"/>
        </w:rPr>
        <w:t>Dette kan f.eks. gøres via ADSI Edit MMC snap-in ved at tilføje bit 8 (tal-værdi 128) til searchFlags på attributten. Bemærk at hvis searchFlags har en værdi i forvejen, og den ikke i forvejen har bit 8 sat, skal bit 8 (tal-værdi 128) lægges til denne værdi.</w:t>
      </w:r>
    </w:p>
    <w:p w14:paraId="2CF1C3C5" w14:textId="77777777" w:rsidR="00EC045D" w:rsidRDefault="00EC045D" w:rsidP="00EC045D">
      <w:pPr>
        <w:rPr>
          <w:lang w:val="da-DK"/>
        </w:rPr>
      </w:pPr>
      <w:r w:rsidRPr="007D283A">
        <w:rPr>
          <w:noProof/>
          <w:lang w:val="da-DK"/>
        </w:rPr>
        <w:lastRenderedPageBreak/>
        <w:drawing>
          <wp:inline distT="0" distB="0" distL="0" distR="0" wp14:anchorId="0B96A9C2" wp14:editId="2DFB3C56">
            <wp:extent cx="6120130" cy="33902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6120130" cy="3390265"/>
                    </a:xfrm>
                    <a:prstGeom prst="rect">
                      <a:avLst/>
                    </a:prstGeom>
                  </pic:spPr>
                </pic:pic>
              </a:graphicData>
            </a:graphic>
          </wp:inline>
        </w:drawing>
      </w:r>
    </w:p>
    <w:p w14:paraId="51F037AE" w14:textId="77777777" w:rsidR="00EC045D" w:rsidRDefault="00EC045D" w:rsidP="00EC045D">
      <w:pPr>
        <w:rPr>
          <w:lang w:val="da-DK"/>
        </w:rPr>
      </w:pPr>
      <w:r>
        <w:rPr>
          <w:lang w:val="da-DK"/>
        </w:rPr>
        <w:t>Med dette flag sat er det kun brugere med CONTROL_ACCESS rettighed i AD, der kan læse/skrive attributten (default administratorer).</w:t>
      </w:r>
    </w:p>
    <w:p w14:paraId="52300491" w14:textId="01FDA670" w:rsidR="00EC045D" w:rsidRPr="00EA1D5A" w:rsidRDefault="00EC045D" w:rsidP="00EC045D">
      <w:pPr>
        <w:rPr>
          <w:lang w:val="da-DK"/>
        </w:rPr>
      </w:pPr>
      <w:r>
        <w:rPr>
          <w:lang w:val="da-DK"/>
        </w:rPr>
        <w:t xml:space="preserve">Den valgte attribut til cpr-nummer angives i indstillingen </w:t>
      </w:r>
      <w:r w:rsidRPr="00CF6D11">
        <w:rPr>
          <w:b/>
          <w:lang w:val="da-DK"/>
        </w:rPr>
        <w:t>ActiveDirectory.Property.Cpr</w:t>
      </w:r>
      <w:r>
        <w:rPr>
          <w:lang w:val="da-DK"/>
        </w:rPr>
        <w:t xml:space="preserve"> under konfiguration i det næste afsnit af denne vejledning.</w:t>
      </w:r>
    </w:p>
    <w:p w14:paraId="172C04EC" w14:textId="77777777" w:rsidR="00EC045D" w:rsidRPr="0051376A" w:rsidRDefault="00EC045D" w:rsidP="00EC045D">
      <w:pPr>
        <w:pStyle w:val="Heading1"/>
        <w:rPr>
          <w:lang w:val="da-DK"/>
        </w:rPr>
      </w:pPr>
      <w:bookmarkStart w:id="6" w:name="_Toc18571403"/>
      <w:r w:rsidRPr="0051376A">
        <w:rPr>
          <w:lang w:val="da-DK"/>
        </w:rPr>
        <w:t>Installation af Windows Service</w:t>
      </w:r>
      <w:bookmarkEnd w:id="6"/>
    </w:p>
    <w:p w14:paraId="0EC587D6" w14:textId="5940451F" w:rsidR="00EC045D" w:rsidRPr="0051376A" w:rsidRDefault="00EC045D" w:rsidP="00EC045D">
      <w:pPr>
        <w:rPr>
          <w:lang w:val="da-DK"/>
        </w:rPr>
      </w:pPr>
      <w:r w:rsidRPr="0051376A">
        <w:rPr>
          <w:lang w:val="da-DK"/>
        </w:rPr>
        <w:t xml:space="preserve">Der skal installeres og konfigureres en Windows Service på en server hvor der er netværksmæssig adgang til kommunens AD samt </w:t>
      </w:r>
      <w:r>
        <w:rPr>
          <w:lang w:val="da-DK"/>
        </w:rPr>
        <w:t>OS2faktor Login</w:t>
      </w:r>
      <w:r w:rsidRPr="0051376A">
        <w:rPr>
          <w:lang w:val="da-DK"/>
        </w:rPr>
        <w:t xml:space="preserve"> via HTTPS. </w:t>
      </w:r>
    </w:p>
    <w:p w14:paraId="4AF8D5C3" w14:textId="77777777" w:rsidR="00EC045D" w:rsidRPr="0051376A" w:rsidRDefault="00EC045D" w:rsidP="00EC045D">
      <w:pPr>
        <w:pStyle w:val="Heading2"/>
        <w:rPr>
          <w:lang w:val="da-DK"/>
        </w:rPr>
      </w:pPr>
      <w:bookmarkStart w:id="7" w:name="_Toc18571404"/>
      <w:r w:rsidRPr="0051376A">
        <w:rPr>
          <w:lang w:val="da-DK"/>
        </w:rPr>
        <w:t>Download service</w:t>
      </w:r>
      <w:bookmarkEnd w:id="7"/>
    </w:p>
    <w:p w14:paraId="472D7C72" w14:textId="2683A58A" w:rsidR="00EC045D" w:rsidRPr="0051376A" w:rsidRDefault="00EC045D" w:rsidP="00EC045D">
      <w:pPr>
        <w:rPr>
          <w:lang w:val="da-DK"/>
        </w:rPr>
      </w:pPr>
      <w:r w:rsidRPr="0051376A">
        <w:rPr>
          <w:lang w:val="da-DK"/>
        </w:rPr>
        <w:t xml:space="preserve">Download og installér servicen fra </w:t>
      </w:r>
      <w:hyperlink r:id="rId11" w:history="1">
        <w:r w:rsidRPr="00625C30">
          <w:rPr>
            <w:rStyle w:val="Hyperlink"/>
            <w:lang w:val="da-DK"/>
          </w:rPr>
          <w:t>https://www.os2faktor.dk/download.html</w:t>
        </w:r>
      </w:hyperlink>
    </w:p>
    <w:p w14:paraId="370BFCC1" w14:textId="77777777" w:rsidR="00EC045D" w:rsidRPr="0051376A" w:rsidRDefault="00EC045D" w:rsidP="00EC045D">
      <w:pPr>
        <w:pStyle w:val="Heading2"/>
        <w:rPr>
          <w:lang w:val="da-DK"/>
        </w:rPr>
      </w:pPr>
      <w:bookmarkStart w:id="8" w:name="_Toc18571405"/>
      <w:r w:rsidRPr="0051376A">
        <w:rPr>
          <w:lang w:val="da-DK"/>
        </w:rPr>
        <w:t>Konfiguration af service</w:t>
      </w:r>
      <w:bookmarkEnd w:id="8"/>
    </w:p>
    <w:p w14:paraId="61EC3BB2" w14:textId="4AC0D5CE" w:rsidR="00EC045D" w:rsidRDefault="00EC045D" w:rsidP="00EC045D">
      <w:pPr>
        <w:rPr>
          <w:lang w:val="da-DK"/>
        </w:rPr>
      </w:pPr>
      <w:r w:rsidRPr="0051376A">
        <w:rPr>
          <w:lang w:val="da-DK"/>
        </w:rPr>
        <w:t xml:space="preserve">Konfiguration af servicen foretages i appSettings sektionen i xml-filen </w:t>
      </w:r>
      <w:r w:rsidRPr="00EC045D">
        <w:rPr>
          <w:b/>
          <w:lang w:val="da-DK"/>
        </w:rPr>
        <w:t>OS2faktorADSync.exe.config</w:t>
      </w:r>
      <w:r w:rsidRPr="0051376A">
        <w:rPr>
          <w:lang w:val="da-DK"/>
        </w:rPr>
        <w:t xml:space="preserve"> som ligger i roden af installationsmappen (default C:\Program Files (x86)\Digital Identity\</w:t>
      </w:r>
      <w:r w:rsidRPr="00EC045D">
        <w:rPr>
          <w:lang w:val="da-DK"/>
        </w:rPr>
        <w:t>OS2faktorCoreDataSync</w:t>
      </w:r>
      <w:r w:rsidRPr="0051376A">
        <w:rPr>
          <w:lang w:val="da-DK"/>
        </w:rPr>
        <w:t>).</w:t>
      </w:r>
    </w:p>
    <w:p w14:paraId="3EBB15B9" w14:textId="77777777" w:rsidR="00EC045D" w:rsidRPr="0051376A" w:rsidRDefault="00EC045D" w:rsidP="00EC045D">
      <w:pPr>
        <w:rPr>
          <w:lang w:val="da-DK"/>
        </w:rPr>
      </w:pPr>
      <w:r>
        <w:rPr>
          <w:lang w:val="da-DK"/>
        </w:rPr>
        <w:t xml:space="preserve">De indstillinger der skal konfigureres under en standardinstallation er </w:t>
      </w:r>
      <w:r w:rsidRPr="00E8047A">
        <w:rPr>
          <w:shd w:val="clear" w:color="auto" w:fill="FFFF00"/>
          <w:lang w:val="da-DK"/>
        </w:rPr>
        <w:t>fremhævet med gult</w:t>
      </w:r>
      <w:r>
        <w:rPr>
          <w:lang w:val="da-DK"/>
        </w:rPr>
        <w:t>.</w:t>
      </w:r>
    </w:p>
    <w:tbl>
      <w:tblPr>
        <w:tblStyle w:val="GridTable1Light-Accent1"/>
        <w:tblW w:w="0" w:type="auto"/>
        <w:tblLayout w:type="fixed"/>
        <w:tblLook w:val="04A0" w:firstRow="1" w:lastRow="0" w:firstColumn="1" w:lastColumn="0" w:noHBand="0" w:noVBand="1"/>
      </w:tblPr>
      <w:tblGrid>
        <w:gridCol w:w="3955"/>
        <w:gridCol w:w="2277"/>
        <w:gridCol w:w="3396"/>
      </w:tblGrid>
      <w:tr w:rsidR="00EC045D" w:rsidRPr="0051376A" w14:paraId="3A8764AF" w14:textId="77777777" w:rsidTr="00A15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2A3D2FED" w14:textId="77777777" w:rsidR="00EC045D" w:rsidRPr="0051376A" w:rsidRDefault="00EC045D" w:rsidP="00A15D6B">
            <w:pPr>
              <w:rPr>
                <w:lang w:val="da-DK"/>
              </w:rPr>
            </w:pPr>
            <w:r w:rsidRPr="0051376A">
              <w:rPr>
                <w:lang w:val="da-DK"/>
              </w:rPr>
              <w:t>Indstilling</w:t>
            </w:r>
          </w:p>
        </w:tc>
        <w:tc>
          <w:tcPr>
            <w:tcW w:w="2277" w:type="dxa"/>
          </w:tcPr>
          <w:p w14:paraId="08646926"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Pr>
                <w:lang w:val="da-DK"/>
              </w:rPr>
              <w:t>Eksempel</w:t>
            </w:r>
          </w:p>
        </w:tc>
        <w:tc>
          <w:tcPr>
            <w:tcW w:w="3396" w:type="dxa"/>
          </w:tcPr>
          <w:p w14:paraId="0F228650"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sidRPr="0051376A">
              <w:rPr>
                <w:lang w:val="da-DK"/>
              </w:rPr>
              <w:t>Kommentar</w:t>
            </w:r>
          </w:p>
        </w:tc>
      </w:tr>
      <w:tr w:rsidR="00EC045D" w:rsidRPr="00C16B37" w14:paraId="6EEF2540"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06569910" w14:textId="77777777" w:rsidR="00EC045D" w:rsidRPr="0051376A" w:rsidRDefault="00EC045D" w:rsidP="00A15D6B">
            <w:pPr>
              <w:rPr>
                <w:b w:val="0"/>
                <w:lang w:val="da-DK"/>
              </w:rPr>
            </w:pPr>
            <w:r w:rsidRPr="0051376A">
              <w:rPr>
                <w:b w:val="0"/>
                <w:lang w:val="da-DK"/>
              </w:rPr>
              <w:t>serilog:*</w:t>
            </w:r>
          </w:p>
        </w:tc>
        <w:tc>
          <w:tcPr>
            <w:tcW w:w="2277" w:type="dxa"/>
          </w:tcPr>
          <w:p w14:paraId="433AA73F"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tcPr>
          <w:p w14:paraId="3C2EEAB6"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Diverse</w:t>
            </w:r>
            <w:r w:rsidRPr="0051376A">
              <w:rPr>
                <w:lang w:val="da-DK"/>
              </w:rPr>
              <w:t xml:space="preserve"> indstillinger til opsætning af log.</w:t>
            </w:r>
          </w:p>
        </w:tc>
      </w:tr>
      <w:tr w:rsidR="00EC045D" w:rsidRPr="00A27085" w14:paraId="5017EBE4"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40D4FD57" w14:textId="77777777" w:rsidR="00EC045D" w:rsidRPr="0051376A" w:rsidRDefault="00EC045D" w:rsidP="00A15D6B">
            <w:pPr>
              <w:rPr>
                <w:b w:val="0"/>
                <w:lang w:val="da-DK"/>
              </w:rPr>
            </w:pPr>
            <w:r w:rsidRPr="00830CBE">
              <w:rPr>
                <w:b w:val="0"/>
                <w:lang w:val="da-DK"/>
              </w:rPr>
              <w:t>ActiveDirectory.Filter</w:t>
            </w:r>
          </w:p>
        </w:tc>
        <w:tc>
          <w:tcPr>
            <w:tcW w:w="2277" w:type="dxa"/>
          </w:tcPr>
          <w:p w14:paraId="4607D908"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samaccountname=a*</w:t>
            </w:r>
          </w:p>
        </w:tc>
        <w:tc>
          <w:tcPr>
            <w:tcW w:w="3396" w:type="dxa"/>
          </w:tcPr>
          <w:p w14:paraId="361DED5C" w14:textId="0C01D4FC"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et ldap-filter til afgrænsning af hvilke AD-konti der skal synkroniseres til OS2faktor Login.</w:t>
            </w:r>
          </w:p>
          <w:p w14:paraId="3D548969" w14:textId="77777777"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p w14:paraId="3527BA04"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Kan være blank.</w:t>
            </w:r>
          </w:p>
        </w:tc>
      </w:tr>
      <w:tr w:rsidR="00EC045D" w:rsidRPr="00C16B37" w14:paraId="3DF49BD7"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FFFF00"/>
          </w:tcPr>
          <w:p w14:paraId="40C16BC2" w14:textId="77777777" w:rsidR="00EC045D" w:rsidRPr="0051376A" w:rsidRDefault="00EC045D" w:rsidP="00A15D6B">
            <w:pPr>
              <w:rPr>
                <w:b w:val="0"/>
                <w:lang w:val="da-DK"/>
              </w:rPr>
            </w:pPr>
            <w:r w:rsidRPr="00B130CB">
              <w:rPr>
                <w:b w:val="0"/>
                <w:lang w:val="da-DK"/>
              </w:rPr>
              <w:lastRenderedPageBreak/>
              <w:t>ActiveDirectory.Property.Cpr</w:t>
            </w:r>
          </w:p>
        </w:tc>
        <w:tc>
          <w:tcPr>
            <w:tcW w:w="2277" w:type="dxa"/>
            <w:shd w:val="clear" w:color="auto" w:fill="FFFF00"/>
          </w:tcPr>
          <w:p w14:paraId="574FDAD3"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EmployeeNumber</w:t>
            </w:r>
          </w:p>
        </w:tc>
        <w:tc>
          <w:tcPr>
            <w:tcW w:w="3396" w:type="dxa"/>
            <w:shd w:val="clear" w:color="auto" w:fill="FFFF00"/>
          </w:tcPr>
          <w:p w14:paraId="2D8AB954"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hvilken attribut i AD der indeholder cpr-nummer.</w:t>
            </w:r>
          </w:p>
        </w:tc>
      </w:tr>
      <w:tr w:rsidR="00461DF8" w:rsidRPr="00C16B37" w14:paraId="6ED022EA" w14:textId="77777777" w:rsidTr="00461DF8">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5F5A932" w14:textId="0B755690" w:rsidR="00461DF8" w:rsidRPr="00461DF8" w:rsidRDefault="00461DF8" w:rsidP="00A15D6B">
            <w:pPr>
              <w:rPr>
                <w:b w:val="0"/>
                <w:bCs w:val="0"/>
                <w:lang w:val="da-DK"/>
              </w:rPr>
            </w:pPr>
            <w:r w:rsidRPr="00461DF8">
              <w:rPr>
                <w:b w:val="0"/>
                <w:bCs w:val="0"/>
                <w:lang w:val="da-DK"/>
              </w:rPr>
              <w:t>ActiveDirectory.Property.Rid</w:t>
            </w:r>
          </w:p>
        </w:tc>
        <w:tc>
          <w:tcPr>
            <w:tcW w:w="2277" w:type="dxa"/>
            <w:shd w:val="clear" w:color="auto" w:fill="auto"/>
          </w:tcPr>
          <w:p w14:paraId="0C68ABB3" w14:textId="77777777" w:rsidR="00461DF8" w:rsidRDefault="00461DF8"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shd w:val="clear" w:color="auto" w:fill="auto"/>
          </w:tcPr>
          <w:p w14:paraId="268F9EE9" w14:textId="7D97A215" w:rsidR="00461DF8" w:rsidRDefault="00461DF8"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hvilken attribut i AD der indeholder RID nummeret. Er ikke krævet, og skal kun bruge til migrering af eksisterende brugere i NemLog-ins brugeradministration. Kan også klares via en egangs-indlæsning fra fx excel eller lignende.</w:t>
            </w:r>
          </w:p>
        </w:tc>
      </w:tr>
      <w:tr w:rsidR="00EC045D" w:rsidRPr="00C16B37" w14:paraId="3AB1D2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6C0B5627" w14:textId="3371204F" w:rsidR="00EC045D" w:rsidRPr="00EC045D" w:rsidRDefault="00EC045D" w:rsidP="00A15D6B">
            <w:pPr>
              <w:rPr>
                <w:b w:val="0"/>
                <w:bCs w:val="0"/>
                <w:highlight w:val="yellow"/>
                <w:lang w:val="da-DK"/>
              </w:rPr>
            </w:pPr>
            <w:r w:rsidRPr="00EC045D">
              <w:rPr>
                <w:b w:val="0"/>
                <w:bCs w:val="0"/>
                <w:highlight w:val="yellow"/>
                <w:lang w:val="da-DK"/>
              </w:rPr>
              <w:t>ActiveDirectory.NSISAllowed.Group</w:t>
            </w:r>
          </w:p>
        </w:tc>
        <w:tc>
          <w:tcPr>
            <w:tcW w:w="2277" w:type="dxa"/>
          </w:tcPr>
          <w:p w14:paraId="09F50836" w14:textId="7374C2E0" w:rsidR="00EC045D" w:rsidRPr="00EC045D" w:rsidRDefault="00EC045D" w:rsidP="00A15D6B">
            <w:pPr>
              <w:cnfStyle w:val="000000000000" w:firstRow="0" w:lastRow="0" w:firstColumn="0" w:lastColumn="0" w:oddVBand="0" w:evenVBand="0" w:oddHBand="0" w:evenHBand="0" w:firstRowFirstColumn="0" w:firstRowLastColumn="0" w:lastRowFirstColumn="0" w:lastRowLastColumn="0"/>
              <w:rPr>
                <w:highlight w:val="yellow"/>
              </w:rPr>
            </w:pPr>
            <w:r w:rsidRPr="00EC045D">
              <w:rPr>
                <w:highlight w:val="yellow"/>
              </w:rPr>
              <w:t>CN=nsis,CN=Users, DC=digitalidentity,DC=dk</w:t>
            </w:r>
          </w:p>
        </w:tc>
        <w:tc>
          <w:tcPr>
            <w:tcW w:w="3396" w:type="dxa"/>
          </w:tcPr>
          <w:p w14:paraId="1848C4C7" w14:textId="15EE03E1"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sidRPr="00EC045D">
              <w:rPr>
                <w:highlight w:val="yellow"/>
                <w:lang w:val="da-DK"/>
              </w:rPr>
              <w:t>Angivelse af den AD gruppe der styrer hvilke medarbejdere der må få en erhvervsidentitet</w:t>
            </w:r>
          </w:p>
        </w:tc>
      </w:tr>
      <w:tr w:rsidR="00461DF8" w:rsidRPr="00461DF8" w14:paraId="7A012F70"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048BFFA9" w14:textId="625633E1" w:rsidR="00461DF8" w:rsidRPr="00461DF8" w:rsidRDefault="00461DF8" w:rsidP="00A15D6B">
            <w:pPr>
              <w:rPr>
                <w:b w:val="0"/>
                <w:bCs w:val="0"/>
                <w:highlight w:val="yellow"/>
                <w:lang w:val="da-DK"/>
              </w:rPr>
            </w:pPr>
            <w:r w:rsidRPr="00461DF8">
              <w:rPr>
                <w:b w:val="0"/>
                <w:bCs w:val="0"/>
                <w:lang w:val="da-DK"/>
              </w:rPr>
              <w:t>ActiveDirectory.TransferToNemlogin.Group</w:t>
            </w:r>
          </w:p>
        </w:tc>
        <w:tc>
          <w:tcPr>
            <w:tcW w:w="2277" w:type="dxa"/>
          </w:tcPr>
          <w:p w14:paraId="09DB986A" w14:textId="4226BF52" w:rsidR="00461DF8" w:rsidRPr="00EC045D" w:rsidRDefault="00461DF8" w:rsidP="00A15D6B">
            <w:pPr>
              <w:cnfStyle w:val="000000000000" w:firstRow="0" w:lastRow="0" w:firstColumn="0" w:lastColumn="0" w:oddVBand="0" w:evenVBand="0" w:oddHBand="0" w:evenHBand="0" w:firstRowFirstColumn="0" w:firstRowLastColumn="0" w:lastRowFirstColumn="0" w:lastRowLastColumn="0"/>
              <w:rPr>
                <w:highlight w:val="yellow"/>
              </w:rPr>
            </w:pPr>
            <w:r w:rsidRPr="00461DF8">
              <w:t>CN=nemlogin,CN=Users,DC=digitalidentity,</w:t>
            </w:r>
            <w:r>
              <w:t>dc</w:t>
            </w:r>
            <w:r w:rsidRPr="00461DF8">
              <w:t>=</w:t>
            </w:r>
            <w:r>
              <w:t>DK</w:t>
            </w:r>
          </w:p>
        </w:tc>
        <w:tc>
          <w:tcPr>
            <w:tcW w:w="3396" w:type="dxa"/>
          </w:tcPr>
          <w:p w14:paraId="54619ED0" w14:textId="77777777" w:rsidR="00461DF8" w:rsidRDefault="00461DF8"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461DF8">
              <w:rPr>
                <w:highlight w:val="yellow"/>
                <w:lang w:val="da-DK"/>
              </w:rPr>
              <w:t>Angivelse af den AD g</w:t>
            </w:r>
            <w:r>
              <w:rPr>
                <w:highlight w:val="yellow"/>
                <w:lang w:val="da-DK"/>
              </w:rPr>
              <w:t>ruppe der styrer hvilke medarbejdere der skal overføres til NemLog-ins brugeradministration.</w:t>
            </w:r>
          </w:p>
          <w:p w14:paraId="35C74FBD" w14:textId="77777777" w:rsidR="00461DF8" w:rsidRDefault="00461DF8"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4872DFD1" w14:textId="3F73BCE9" w:rsidR="00461DF8" w:rsidRPr="00461DF8" w:rsidRDefault="00461DF8"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Pr>
                <w:highlight w:val="yellow"/>
                <w:lang w:val="da-DK"/>
              </w:rPr>
              <w:t>Bemærk at kun brugere i denne gruppe kan logge ind via NemLog-in, og at Digitaliseringsstyrelsen tager 20 DKK (check prisen på digst.dk for evt ændringer) for oprettelse af brugere</w:t>
            </w:r>
          </w:p>
        </w:tc>
      </w:tr>
      <w:tr w:rsidR="00EC045D" w:rsidRPr="00C16B37" w14:paraId="4CC51025"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52F380EA" w14:textId="7717904D" w:rsidR="00EC045D" w:rsidRPr="00630A9D" w:rsidRDefault="00EC045D" w:rsidP="00A15D6B">
            <w:pPr>
              <w:rPr>
                <w:b w:val="0"/>
                <w:bCs w:val="0"/>
                <w:lang w:val="da-DK"/>
              </w:rPr>
            </w:pPr>
            <w:r w:rsidRPr="00630A9D">
              <w:rPr>
                <w:b w:val="0"/>
                <w:bCs w:val="0"/>
                <w:lang w:val="da-DK"/>
              </w:rPr>
              <w:t>ActiveDirectory.</w:t>
            </w:r>
            <w:r>
              <w:rPr>
                <w:b w:val="0"/>
                <w:bCs w:val="0"/>
                <w:lang w:val="da-DK"/>
              </w:rPr>
              <w:t>loadAllUsers</w:t>
            </w:r>
          </w:p>
        </w:tc>
        <w:tc>
          <w:tcPr>
            <w:tcW w:w="2277" w:type="dxa"/>
          </w:tcPr>
          <w:p w14:paraId="62A56AEC" w14:textId="54155E14"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396" w:type="dxa"/>
          </w:tcPr>
          <w:p w14:paraId="7F03B85F" w14:textId="22C54783"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Sættes som udgangspunkt til ”true”. Hvis man alene ønsker at indlæse medlemmerne af ovenstående gruppe, så kan den sættes til ”false”</w:t>
            </w:r>
          </w:p>
        </w:tc>
      </w:tr>
      <w:tr w:rsidR="00EC045D" w:rsidRPr="001C274D" w14:paraId="034C43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3F092A31" w14:textId="578BC651" w:rsidR="00EC045D" w:rsidRPr="0051376A" w:rsidRDefault="001C274D" w:rsidP="00A15D6B">
            <w:pPr>
              <w:rPr>
                <w:b w:val="0"/>
                <w:lang w:val="da-DK"/>
              </w:rPr>
            </w:pPr>
            <w:r>
              <w:rPr>
                <w:b w:val="0"/>
                <w:lang w:val="da-DK"/>
              </w:rPr>
              <w:t>ActiveDirectory.Attributes.RADIUS</w:t>
            </w:r>
          </w:p>
        </w:tc>
        <w:tc>
          <w:tcPr>
            <w:tcW w:w="2277" w:type="dxa"/>
          </w:tcPr>
          <w:p w14:paraId="5DA46FF8"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extensionAttribute1</w:t>
            </w:r>
          </w:p>
        </w:tc>
        <w:tc>
          <w:tcPr>
            <w:tcW w:w="3396" w:type="dxa"/>
          </w:tcPr>
          <w:p w14:paraId="3A44ADCB" w14:textId="77777777" w:rsidR="00EC045D"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Der findes en optional styring af hvilke medarbejdere der kan gøre brug af RADIUS baseret login. Her kan man udpege hvilken attribut i AD man ønsker at anvende til denne styring</w:t>
            </w:r>
          </w:p>
          <w:p w14:paraId="6A59EDB5" w14:textId="77777777" w:rsidR="001C274D" w:rsidRDefault="001C274D" w:rsidP="00A15D6B">
            <w:pPr>
              <w:cnfStyle w:val="000000000000" w:firstRow="0" w:lastRow="0" w:firstColumn="0" w:lastColumn="0" w:oddVBand="0" w:evenVBand="0" w:oddHBand="0" w:evenHBand="0" w:firstRowFirstColumn="0" w:firstRowLastColumn="0" w:lastRowFirstColumn="0" w:lastRowLastColumn="0"/>
              <w:rPr>
                <w:lang w:val="da-DK"/>
              </w:rPr>
            </w:pPr>
          </w:p>
          <w:p w14:paraId="25352800" w14:textId="411A4C25" w:rsidR="001C274D" w:rsidRPr="0051376A"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Kan være blank</w:t>
            </w:r>
          </w:p>
        </w:tc>
      </w:tr>
      <w:tr w:rsidR="00EC045D" w:rsidRPr="00C16B37" w14:paraId="75BFFCBC"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FFFF00"/>
          </w:tcPr>
          <w:p w14:paraId="18E106B7" w14:textId="77777777" w:rsidR="00EC045D" w:rsidRPr="0051376A" w:rsidRDefault="00EC045D" w:rsidP="00A15D6B">
            <w:pPr>
              <w:rPr>
                <w:b w:val="0"/>
                <w:lang w:val="da-DK"/>
              </w:rPr>
            </w:pPr>
            <w:r w:rsidRPr="000610B3">
              <w:rPr>
                <w:b w:val="0"/>
                <w:lang w:val="da-DK"/>
              </w:rPr>
              <w:t>Backend.Password</w:t>
            </w:r>
          </w:p>
        </w:tc>
        <w:tc>
          <w:tcPr>
            <w:tcW w:w="2277" w:type="dxa"/>
            <w:shd w:val="clear" w:color="auto" w:fill="FFFF00"/>
          </w:tcPr>
          <w:p w14:paraId="0BCB6C75"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shd w:val="clear" w:color="auto" w:fill="FFFF00"/>
          </w:tcPr>
          <w:p w14:paraId="160C6D0B" w14:textId="1BF6D57E"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API-password til </w:t>
            </w:r>
            <w:r w:rsidR="001C274D">
              <w:rPr>
                <w:lang w:val="da-DK"/>
              </w:rPr>
              <w:t>OS2faktor Login</w:t>
            </w:r>
            <w:r>
              <w:rPr>
                <w:lang w:val="da-DK"/>
              </w:rPr>
              <w:t xml:space="preserve"> (udleveres af Digital Identity)</w:t>
            </w:r>
          </w:p>
        </w:tc>
      </w:tr>
      <w:tr w:rsidR="00EC045D" w:rsidRPr="00C16B37" w14:paraId="5A919DED"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614FABE9" w14:textId="68EB04B9" w:rsidR="00EC045D" w:rsidRPr="001C274D" w:rsidRDefault="001C274D" w:rsidP="00A15D6B">
            <w:pPr>
              <w:rPr>
                <w:b w:val="0"/>
                <w:bCs w:val="0"/>
                <w:highlight w:val="yellow"/>
                <w:lang w:val="da-DK"/>
              </w:rPr>
            </w:pPr>
            <w:r w:rsidRPr="001C274D">
              <w:rPr>
                <w:b w:val="0"/>
                <w:bCs w:val="0"/>
                <w:highlight w:val="yellow"/>
                <w:lang w:val="da-DK"/>
              </w:rPr>
              <w:t>Backend.URL.Base</w:t>
            </w:r>
          </w:p>
        </w:tc>
        <w:tc>
          <w:tcPr>
            <w:tcW w:w="2277" w:type="dxa"/>
            <w:shd w:val="clear" w:color="auto" w:fill="auto"/>
          </w:tcPr>
          <w:p w14:paraId="4882EDF9" w14:textId="256350DB"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https://login.kommune.dk/api/coredata/</w:t>
            </w:r>
          </w:p>
        </w:tc>
        <w:tc>
          <w:tcPr>
            <w:tcW w:w="3396" w:type="dxa"/>
            <w:shd w:val="clear" w:color="auto" w:fill="auto"/>
          </w:tcPr>
          <w:p w14:paraId="4A19D129" w14:textId="77777777"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Sættes til URL’en på CoreData API’et på OS2faktor Login.</w:t>
            </w:r>
          </w:p>
          <w:p w14:paraId="70387E37" w14:textId="77777777"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61F04B9D" w14:textId="713BDABD"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Digital Identity kan hjælpe med denne værdi</w:t>
            </w:r>
          </w:p>
        </w:tc>
      </w:tr>
      <w:tr w:rsidR="00EC045D" w:rsidRPr="00C16B37" w14:paraId="683514FA"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F646969" w14:textId="33638FBE" w:rsidR="00EC045D" w:rsidRPr="001C274D" w:rsidRDefault="001C274D" w:rsidP="00A15D6B">
            <w:pPr>
              <w:rPr>
                <w:b w:val="0"/>
                <w:bCs w:val="0"/>
                <w:highlight w:val="yellow"/>
                <w:lang w:val="da-DK"/>
              </w:rPr>
            </w:pPr>
            <w:r w:rsidRPr="001C274D">
              <w:rPr>
                <w:b w:val="0"/>
                <w:bCs w:val="0"/>
                <w:highlight w:val="yellow"/>
                <w:lang w:val="da-DK"/>
              </w:rPr>
              <w:t>Backend.Domain</w:t>
            </w:r>
          </w:p>
        </w:tc>
        <w:tc>
          <w:tcPr>
            <w:tcW w:w="2277" w:type="dxa"/>
            <w:shd w:val="clear" w:color="auto" w:fill="auto"/>
          </w:tcPr>
          <w:p w14:paraId="6A2CB297" w14:textId="456463D2"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Pr>
                <w:highlight w:val="yellow"/>
                <w:lang w:val="da-DK"/>
              </w:rPr>
              <w:t>Kommune.dk</w:t>
            </w:r>
          </w:p>
        </w:tc>
        <w:tc>
          <w:tcPr>
            <w:tcW w:w="3396" w:type="dxa"/>
            <w:shd w:val="clear" w:color="auto" w:fill="auto"/>
          </w:tcPr>
          <w:p w14:paraId="0452AEC9" w14:textId="77777777" w:rsidR="00EC045D" w:rsidRPr="001C274D" w:rsidRDefault="00EC045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 xml:space="preserve">Skal udfyldes </w:t>
            </w:r>
            <w:r w:rsidR="001C274D" w:rsidRPr="001C274D">
              <w:rPr>
                <w:highlight w:val="yellow"/>
                <w:lang w:val="da-DK"/>
              </w:rPr>
              <w:t xml:space="preserve">med navnet på det domæne man indlæser fra. Det er en kombination af et præsentationsnavn (vises i </w:t>
            </w:r>
            <w:r w:rsidR="001C274D" w:rsidRPr="001C274D">
              <w:rPr>
                <w:highlight w:val="yellow"/>
                <w:lang w:val="da-DK"/>
              </w:rPr>
              <w:lastRenderedPageBreak/>
              <w:t>brugergrænsefladen for adminsitratorer) og teknisk ID der skal være ens i alle integrationer der gør brug af domænebegrebet.</w:t>
            </w:r>
          </w:p>
          <w:p w14:paraId="16EA19EC" w14:textId="77777777"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4FCC35B4" w14:textId="40644C75" w:rsidR="001C274D" w:rsidRPr="000D0BB0"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sidRPr="001C274D">
              <w:rPr>
                <w:highlight w:val="yellow"/>
                <w:lang w:val="da-DK"/>
              </w:rPr>
              <w:t>Sæt evt til domænenavnet i AD’et, fx ”kommune.dk”</w:t>
            </w:r>
          </w:p>
        </w:tc>
      </w:tr>
      <w:tr w:rsidR="00CB3FAD" w:rsidRPr="00CB3FAD" w14:paraId="0A27E74E"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49DBDF6" w14:textId="062F7B29" w:rsidR="00CB3FAD" w:rsidRPr="00CB3FAD" w:rsidRDefault="00CB3FAD" w:rsidP="00A15D6B">
            <w:pPr>
              <w:rPr>
                <w:b w:val="0"/>
                <w:bCs w:val="0"/>
                <w:highlight w:val="yellow"/>
                <w:lang w:val="da-DK"/>
              </w:rPr>
            </w:pPr>
            <w:r w:rsidRPr="00CB3FAD">
              <w:rPr>
                <w:b w:val="0"/>
                <w:bCs w:val="0"/>
                <w:lang w:val="da-DK"/>
              </w:rPr>
              <w:lastRenderedPageBreak/>
              <w:t>Scheduled.GroupSyncTask.cron</w:t>
            </w:r>
          </w:p>
        </w:tc>
        <w:tc>
          <w:tcPr>
            <w:tcW w:w="2277" w:type="dxa"/>
            <w:shd w:val="clear" w:color="auto" w:fill="auto"/>
          </w:tcPr>
          <w:p w14:paraId="028D40D1" w14:textId="59844AEE" w:rsidR="00CB3FAD" w:rsidRDefault="00CB3FA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CB3FAD">
              <w:rPr>
                <w:lang w:val="da-DK"/>
              </w:rPr>
              <w:t>0 5/15 5-19 ? * 1-5 *</w:t>
            </w:r>
          </w:p>
        </w:tc>
        <w:tc>
          <w:tcPr>
            <w:tcW w:w="3396" w:type="dxa"/>
            <w:shd w:val="clear" w:color="auto" w:fill="auto"/>
          </w:tcPr>
          <w:p w14:paraId="7FFC391C" w14:textId="33E019B9" w:rsidR="00CB3FAD" w:rsidRPr="001C274D" w:rsidRDefault="00CB3FA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CB3FAD">
              <w:rPr>
                <w:lang w:val="da-DK"/>
              </w:rPr>
              <w:t>Et CRON udtryk der angiver hvor ofte der foretages en fuld synkronisering af gruppe-medlemsskaber</w:t>
            </w:r>
            <w:r>
              <w:rPr>
                <w:lang w:val="da-DK"/>
              </w:rPr>
              <w:t>. Default er en gang i kvarteret</w:t>
            </w:r>
          </w:p>
        </w:tc>
      </w:tr>
      <w:tr w:rsidR="00CB3FAD" w:rsidRPr="00CB3FAD" w14:paraId="420C1CBB"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394228A5" w14:textId="45A618BB" w:rsidR="00CB3FAD" w:rsidRPr="00CB3FAD" w:rsidRDefault="00CB3FAD" w:rsidP="00A15D6B">
            <w:pPr>
              <w:rPr>
                <w:b w:val="0"/>
                <w:bCs w:val="0"/>
                <w:lang w:val="da-DK"/>
              </w:rPr>
            </w:pPr>
            <w:r w:rsidRPr="00CB3FAD">
              <w:rPr>
                <w:b w:val="0"/>
                <w:bCs w:val="0"/>
                <w:lang w:val="da-DK"/>
              </w:rPr>
              <w:t>Scheduled.NSISAllowedSyncTask.cron</w:t>
            </w:r>
          </w:p>
        </w:tc>
        <w:tc>
          <w:tcPr>
            <w:tcW w:w="2277" w:type="dxa"/>
            <w:shd w:val="clear" w:color="auto" w:fill="auto"/>
          </w:tcPr>
          <w:p w14:paraId="3A1E22E7" w14:textId="2E9E3A61"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 xml:space="preserve">0 5/15 5-19 ? * </w:t>
            </w:r>
            <w:r w:rsidR="00461DF8">
              <w:rPr>
                <w:lang w:val="da-DK"/>
              </w:rPr>
              <w:t>*</w:t>
            </w:r>
            <w:r w:rsidRPr="00CB3FAD">
              <w:rPr>
                <w:lang w:val="da-DK"/>
              </w:rPr>
              <w:t xml:space="preserve"> *</w:t>
            </w:r>
          </w:p>
        </w:tc>
        <w:tc>
          <w:tcPr>
            <w:tcW w:w="3396" w:type="dxa"/>
            <w:shd w:val="clear" w:color="auto" w:fill="auto"/>
          </w:tcPr>
          <w:p w14:paraId="312DB882" w14:textId="016DF23B"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der foretages synkronisering af den gruppe der styrer hvem der må få en erhvervsidentitet. Default er en gang i kvarteret</w:t>
            </w:r>
          </w:p>
        </w:tc>
      </w:tr>
      <w:tr w:rsidR="00461DF8" w:rsidRPr="00461DF8" w14:paraId="06D8E7C2"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880527C" w14:textId="7286A0CE" w:rsidR="00461DF8" w:rsidRPr="00461DF8" w:rsidRDefault="00461DF8" w:rsidP="00A15D6B">
            <w:pPr>
              <w:rPr>
                <w:b w:val="0"/>
                <w:bCs w:val="0"/>
                <w:lang w:val="da-DK"/>
              </w:rPr>
            </w:pPr>
            <w:r w:rsidRPr="00461DF8">
              <w:rPr>
                <w:b w:val="0"/>
                <w:bCs w:val="0"/>
                <w:lang w:val="da-DK"/>
              </w:rPr>
              <w:t>Scheduled.NemLoginAllowedSyncTask.cron</w:t>
            </w:r>
          </w:p>
        </w:tc>
        <w:tc>
          <w:tcPr>
            <w:tcW w:w="2277" w:type="dxa"/>
            <w:shd w:val="clear" w:color="auto" w:fill="auto"/>
          </w:tcPr>
          <w:p w14:paraId="0DE92A0E" w14:textId="476E65EA" w:rsidR="00461DF8" w:rsidRPr="00CB3FAD" w:rsidRDefault="00461DF8"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0 0/15 5-19 ? * * *</w:t>
            </w:r>
          </w:p>
        </w:tc>
        <w:tc>
          <w:tcPr>
            <w:tcW w:w="3396" w:type="dxa"/>
            <w:shd w:val="clear" w:color="auto" w:fill="auto"/>
          </w:tcPr>
          <w:p w14:paraId="44FF07BE" w14:textId="7DC04414" w:rsidR="00461DF8" w:rsidRDefault="00461DF8"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der foretages synkronisering af den gruppe der styrer hvem der skal overføres til NemLog-ins brugeradministration. Default er en gang i kvarteret.</w:t>
            </w:r>
          </w:p>
        </w:tc>
      </w:tr>
      <w:tr w:rsidR="00BB1A3E" w:rsidRPr="00BB1A3E" w14:paraId="145D4F84"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0EA4B18F" w14:textId="7E17B63A" w:rsidR="00BB1A3E" w:rsidRPr="00BB1A3E" w:rsidRDefault="00BB1A3E" w:rsidP="00A15D6B">
            <w:pPr>
              <w:rPr>
                <w:b w:val="0"/>
                <w:bCs w:val="0"/>
                <w:lang w:val="da-DK"/>
              </w:rPr>
            </w:pPr>
            <w:r w:rsidRPr="00BB1A3E">
              <w:rPr>
                <w:b w:val="0"/>
                <w:bCs w:val="0"/>
                <w:lang w:val="da-DK"/>
              </w:rPr>
              <w:t>Scheduled.Kombit.Cron</w:t>
            </w:r>
          </w:p>
        </w:tc>
        <w:tc>
          <w:tcPr>
            <w:tcW w:w="2277" w:type="dxa"/>
            <w:shd w:val="clear" w:color="auto" w:fill="auto"/>
          </w:tcPr>
          <w:p w14:paraId="5F3C7ED5" w14:textId="740E6EE1"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0 5/15 5-19 ? * 1-5 *</w:t>
            </w:r>
          </w:p>
        </w:tc>
        <w:tc>
          <w:tcPr>
            <w:tcW w:w="3396" w:type="dxa"/>
            <w:shd w:val="clear" w:color="auto" w:fill="auto"/>
          </w:tcPr>
          <w:p w14:paraId="2EDAA0F3" w14:textId="31684A7D" w:rsidR="00BB1A3E"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synkroniseringen af KOMBIT jobfunktionsroller afvikles. Default er en gang i kvarteret</w:t>
            </w:r>
          </w:p>
        </w:tc>
      </w:tr>
      <w:tr w:rsidR="00CB3FAD" w:rsidRPr="00C16B37" w14:paraId="6F841C3B"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47B1509B" w14:textId="2FE33EA3" w:rsidR="00CB3FAD" w:rsidRPr="00CB3FAD" w:rsidRDefault="00CB3FAD" w:rsidP="00A15D6B">
            <w:pPr>
              <w:rPr>
                <w:b w:val="0"/>
                <w:bCs w:val="0"/>
                <w:lang w:val="da-DK"/>
              </w:rPr>
            </w:pPr>
            <w:r w:rsidRPr="00CB3FAD">
              <w:rPr>
                <w:b w:val="0"/>
                <w:bCs w:val="0"/>
                <w:lang w:val="da-DK"/>
              </w:rPr>
              <w:t>ActiveDirectory.Group.Root</w:t>
            </w:r>
          </w:p>
        </w:tc>
        <w:tc>
          <w:tcPr>
            <w:tcW w:w="2277" w:type="dxa"/>
            <w:shd w:val="clear" w:color="auto" w:fill="auto"/>
          </w:tcPr>
          <w:p w14:paraId="786E1AEE" w14:textId="18B99616"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pPr>
            <w:r w:rsidRPr="00CB3FAD">
              <w:t>CN=MainGroup,OU=Grupper,DC=digitalidentity,DC=dk</w:t>
            </w:r>
          </w:p>
        </w:tc>
        <w:tc>
          <w:tcPr>
            <w:tcW w:w="3396" w:type="dxa"/>
            <w:shd w:val="clear" w:color="auto" w:fill="auto"/>
          </w:tcPr>
          <w:p w14:paraId="330C0762" w14:textId="71D5A472"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DistuingishedName på den styrende g</w:t>
            </w:r>
            <w:r>
              <w:rPr>
                <w:lang w:val="da-DK"/>
              </w:rPr>
              <w:t>ruppe, der bestemmer hvilke grupper der synkroniseres til OS2faktor (se mere nedenfor)</w:t>
            </w:r>
          </w:p>
        </w:tc>
      </w:tr>
      <w:tr w:rsidR="00BB1A3E" w:rsidRPr="00BB1A3E" w14:paraId="16D9C011"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280C413C" w14:textId="00577EDD" w:rsidR="00BB1A3E" w:rsidRPr="00BB1A3E" w:rsidRDefault="00BB1A3E" w:rsidP="00A15D6B">
            <w:pPr>
              <w:rPr>
                <w:b w:val="0"/>
                <w:bCs w:val="0"/>
                <w:lang w:val="da-DK"/>
              </w:rPr>
            </w:pPr>
            <w:r w:rsidRPr="00BB1A3E">
              <w:rPr>
                <w:b w:val="0"/>
                <w:bCs w:val="0"/>
                <w:lang w:val="da-DK"/>
              </w:rPr>
              <w:t>Kombit.RoleOU</w:t>
            </w:r>
          </w:p>
        </w:tc>
        <w:tc>
          <w:tcPr>
            <w:tcW w:w="2277" w:type="dxa"/>
            <w:shd w:val="clear" w:color="auto" w:fill="auto"/>
          </w:tcPr>
          <w:p w14:paraId="792F614D" w14:textId="63218481" w:rsidR="00BB1A3E" w:rsidRPr="007F219A" w:rsidRDefault="007F219A" w:rsidP="00A15D6B">
            <w:pPr>
              <w:cnfStyle w:val="000000000000" w:firstRow="0" w:lastRow="0" w:firstColumn="0" w:lastColumn="0" w:oddVBand="0" w:evenVBand="0" w:oddHBand="0" w:evenHBand="0" w:firstRowFirstColumn="0" w:firstRowLastColumn="0" w:lastRowFirstColumn="0" w:lastRowLastColumn="0"/>
            </w:pPr>
            <w:r w:rsidRPr="007F219A">
              <w:t>OU=Kombit,DC=digitalidentity,DC=dk</w:t>
            </w:r>
          </w:p>
        </w:tc>
        <w:tc>
          <w:tcPr>
            <w:tcW w:w="3396" w:type="dxa"/>
            <w:shd w:val="clear" w:color="auto" w:fill="auto"/>
          </w:tcPr>
          <w:p w14:paraId="29B4C441" w14:textId="2690ECDA"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DN på den OU i AD hvor alle KOMBIT rollerne ligger. Der søges også i alle underliggende mapper</w:t>
            </w:r>
          </w:p>
        </w:tc>
      </w:tr>
      <w:tr w:rsidR="007F219A" w:rsidRPr="00C16B37" w14:paraId="1533D938"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3BE9ACC3" w14:textId="0DCC2066" w:rsidR="007F219A" w:rsidRPr="00BB1A3E" w:rsidRDefault="007F219A" w:rsidP="00A15D6B">
            <w:pPr>
              <w:rPr>
                <w:b w:val="0"/>
                <w:bCs w:val="0"/>
                <w:lang w:val="da-DK"/>
              </w:rPr>
            </w:pPr>
            <w:r>
              <w:rPr>
                <w:b w:val="0"/>
                <w:bCs w:val="0"/>
                <w:lang w:val="da-DK"/>
              </w:rPr>
              <w:t>Kombit.</w:t>
            </w:r>
            <w:r w:rsidR="000614E6">
              <w:rPr>
                <w:b w:val="0"/>
                <w:bCs w:val="0"/>
                <w:lang w:val="da-DK"/>
              </w:rPr>
              <w:t>GroupsInGroups</w:t>
            </w:r>
          </w:p>
        </w:tc>
        <w:tc>
          <w:tcPr>
            <w:tcW w:w="2277" w:type="dxa"/>
            <w:shd w:val="clear" w:color="auto" w:fill="auto"/>
          </w:tcPr>
          <w:p w14:paraId="0E95882A" w14:textId="28401226" w:rsidR="007F219A" w:rsidRPr="007F219A" w:rsidRDefault="007F219A" w:rsidP="00A15D6B">
            <w:pPr>
              <w:cnfStyle w:val="000000000000" w:firstRow="0" w:lastRow="0" w:firstColumn="0" w:lastColumn="0" w:oddVBand="0" w:evenVBand="0" w:oddHBand="0" w:evenHBand="0" w:firstRowFirstColumn="0" w:firstRowLastColumn="0" w:lastRowFirstColumn="0" w:lastRowLastColumn="0"/>
            </w:pPr>
            <w:r>
              <w:t>False</w:t>
            </w:r>
          </w:p>
        </w:tc>
        <w:tc>
          <w:tcPr>
            <w:tcW w:w="3396" w:type="dxa"/>
            <w:shd w:val="clear" w:color="auto" w:fill="auto"/>
          </w:tcPr>
          <w:p w14:paraId="49C6329C" w14:textId="77777777" w:rsidR="000614E6" w:rsidRDefault="007F219A"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Sættes til ”true” hvis man ønsker at </w:t>
            </w:r>
            <w:r w:rsidR="000614E6">
              <w:rPr>
                <w:lang w:val="da-DK"/>
              </w:rPr>
              <w:t xml:space="preserve">understøtte grupper i grupper (dvs rekursivt opslag i AD på gruppemedlemsskaber). </w:t>
            </w:r>
          </w:p>
          <w:p w14:paraId="67A5EDA7" w14:textId="77777777" w:rsidR="000614E6" w:rsidRDefault="000614E6" w:rsidP="00A15D6B">
            <w:pPr>
              <w:cnfStyle w:val="000000000000" w:firstRow="0" w:lastRow="0" w:firstColumn="0" w:lastColumn="0" w:oddVBand="0" w:evenVBand="0" w:oddHBand="0" w:evenHBand="0" w:firstRowFirstColumn="0" w:firstRowLastColumn="0" w:lastRowFirstColumn="0" w:lastRowLastColumn="0"/>
              <w:rPr>
                <w:lang w:val="da-DK"/>
              </w:rPr>
            </w:pPr>
          </w:p>
          <w:p w14:paraId="1995719A" w14:textId="53907359" w:rsidR="007F219A" w:rsidRDefault="000614E6"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Dette gør kaldene mod AD tungere og langsommere...</w:t>
            </w:r>
          </w:p>
        </w:tc>
      </w:tr>
      <w:tr w:rsidR="00BB1A3E" w:rsidRPr="00C16B37" w14:paraId="13675BF3"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55D15FC5" w14:textId="6A103916" w:rsidR="00BB1A3E" w:rsidRPr="00BB1A3E" w:rsidRDefault="00BB1A3E" w:rsidP="00A15D6B">
            <w:pPr>
              <w:rPr>
                <w:b w:val="0"/>
                <w:bCs w:val="0"/>
                <w:lang w:val="da-DK"/>
              </w:rPr>
            </w:pPr>
            <w:r>
              <w:rPr>
                <w:b w:val="0"/>
                <w:bCs w:val="0"/>
                <w:lang w:val="da-DK"/>
              </w:rPr>
              <w:t>Kombit.RoleNameAttribute</w:t>
            </w:r>
          </w:p>
        </w:tc>
        <w:tc>
          <w:tcPr>
            <w:tcW w:w="2277" w:type="dxa"/>
            <w:shd w:val="clear" w:color="auto" w:fill="auto"/>
          </w:tcPr>
          <w:p w14:paraId="5C53F8BC" w14:textId="6F22F7CA"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extensionAttribute1</w:t>
            </w:r>
          </w:p>
        </w:tc>
        <w:tc>
          <w:tcPr>
            <w:tcW w:w="3396" w:type="dxa"/>
            <w:shd w:val="clear" w:color="auto" w:fill="auto"/>
          </w:tcPr>
          <w:p w14:paraId="1C7A1AEB" w14:textId="515CCBF7"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navnet på Jobfunktionsrollen indgår (skal matche KOMBIT rollens ID 100%)</w:t>
            </w:r>
          </w:p>
        </w:tc>
      </w:tr>
      <w:tr w:rsidR="00BB1A3E" w:rsidRPr="00C16B37" w14:paraId="345041C8"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475A87C0" w14:textId="0621702E" w:rsidR="00BB1A3E" w:rsidRDefault="00BB1A3E" w:rsidP="00A15D6B">
            <w:pPr>
              <w:rPr>
                <w:b w:val="0"/>
                <w:bCs w:val="0"/>
                <w:lang w:val="da-DK"/>
              </w:rPr>
            </w:pPr>
            <w:r>
              <w:rPr>
                <w:b w:val="0"/>
                <w:bCs w:val="0"/>
                <w:lang w:val="da-DK"/>
              </w:rPr>
              <w:t>Kombit.RoleDomainAttribute</w:t>
            </w:r>
          </w:p>
        </w:tc>
        <w:tc>
          <w:tcPr>
            <w:tcW w:w="2277" w:type="dxa"/>
            <w:shd w:val="clear" w:color="auto" w:fill="auto"/>
          </w:tcPr>
          <w:p w14:paraId="7716B60D" w14:textId="3DBBB39A" w:rsidR="007F219A"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extensionAttribute2</w:t>
            </w:r>
          </w:p>
        </w:tc>
        <w:tc>
          <w:tcPr>
            <w:tcW w:w="3396" w:type="dxa"/>
            <w:shd w:val="clear" w:color="auto" w:fill="auto"/>
          </w:tcPr>
          <w:p w14:paraId="3D5300BE" w14:textId="499E8D18"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Udfyldes med den attribut på AD gruppen, hvor man kan </w:t>
            </w:r>
            <w:r>
              <w:rPr>
                <w:lang w:val="da-DK"/>
              </w:rPr>
              <w:lastRenderedPageBreak/>
              <w:t>angive et alternativt domæne (bruges til delegerede roller)</w:t>
            </w:r>
          </w:p>
        </w:tc>
      </w:tr>
      <w:tr w:rsidR="00BB1A3E" w:rsidRPr="00C16B37" w14:paraId="3E63EFC6"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0C938F9A" w14:textId="2C5E92F0" w:rsidR="00BB1A3E" w:rsidRDefault="00BB1A3E" w:rsidP="00A15D6B">
            <w:pPr>
              <w:rPr>
                <w:b w:val="0"/>
                <w:bCs w:val="0"/>
                <w:lang w:val="da-DK"/>
              </w:rPr>
            </w:pPr>
            <w:r>
              <w:rPr>
                <w:b w:val="0"/>
                <w:bCs w:val="0"/>
                <w:lang w:val="da-DK"/>
              </w:rPr>
              <w:lastRenderedPageBreak/>
              <w:t>Kombit.RoleCvrAttribute</w:t>
            </w:r>
          </w:p>
        </w:tc>
        <w:tc>
          <w:tcPr>
            <w:tcW w:w="2277" w:type="dxa"/>
            <w:shd w:val="clear" w:color="auto" w:fill="auto"/>
          </w:tcPr>
          <w:p w14:paraId="13F8C810" w14:textId="29167EB1"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extensionAttribute3</w:t>
            </w:r>
          </w:p>
        </w:tc>
        <w:tc>
          <w:tcPr>
            <w:tcW w:w="3396" w:type="dxa"/>
            <w:shd w:val="clear" w:color="auto" w:fill="auto"/>
          </w:tcPr>
          <w:p w14:paraId="4A1FBB5E" w14:textId="149EC04C"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man kan angive et alternativt CVR nummer (bruges til delegerede roller)</w:t>
            </w:r>
          </w:p>
        </w:tc>
      </w:tr>
      <w:tr w:rsidR="00BB1A3E" w:rsidRPr="00C16B37" w14:paraId="5011493D"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5151234" w14:textId="3F471E27" w:rsidR="00BB1A3E" w:rsidRDefault="00BB1A3E" w:rsidP="00A15D6B">
            <w:pPr>
              <w:rPr>
                <w:b w:val="0"/>
                <w:bCs w:val="0"/>
                <w:lang w:val="da-DK"/>
              </w:rPr>
            </w:pPr>
            <w:r>
              <w:rPr>
                <w:b w:val="0"/>
                <w:bCs w:val="0"/>
                <w:lang w:val="da-DK"/>
              </w:rPr>
              <w:t>Kombit.RoleDomainDefault</w:t>
            </w:r>
          </w:p>
        </w:tc>
        <w:tc>
          <w:tcPr>
            <w:tcW w:w="2277" w:type="dxa"/>
            <w:shd w:val="clear" w:color="auto" w:fill="auto"/>
          </w:tcPr>
          <w:p w14:paraId="646824C3" w14:textId="418BAA29"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kommune.dk</w:t>
            </w:r>
          </w:p>
        </w:tc>
        <w:tc>
          <w:tcPr>
            <w:tcW w:w="3396" w:type="dxa"/>
            <w:shd w:val="clear" w:color="auto" w:fill="auto"/>
          </w:tcPr>
          <w:p w14:paraId="0A573ECF" w14:textId="41A01785"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kommunens KOMBIT domæne til jobfunktionsrollerne</w:t>
            </w:r>
          </w:p>
        </w:tc>
      </w:tr>
      <w:tr w:rsidR="00BB1A3E" w:rsidRPr="00C16B37" w14:paraId="7837DEA2"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5184DB2E" w14:textId="0FB05649" w:rsidR="00BB1A3E" w:rsidRDefault="00BB1A3E" w:rsidP="00A15D6B">
            <w:pPr>
              <w:rPr>
                <w:b w:val="0"/>
                <w:bCs w:val="0"/>
                <w:lang w:val="da-DK"/>
              </w:rPr>
            </w:pPr>
            <w:r>
              <w:rPr>
                <w:b w:val="0"/>
                <w:bCs w:val="0"/>
                <w:lang w:val="da-DK"/>
              </w:rPr>
              <w:t>Kombit.RoleCvrDefault</w:t>
            </w:r>
          </w:p>
        </w:tc>
        <w:tc>
          <w:tcPr>
            <w:tcW w:w="2277" w:type="dxa"/>
            <w:shd w:val="clear" w:color="auto" w:fill="auto"/>
          </w:tcPr>
          <w:p w14:paraId="70D94348" w14:textId="5FEDBBEC"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pPr>
            <w:r>
              <w:t>12345678</w:t>
            </w:r>
          </w:p>
        </w:tc>
        <w:tc>
          <w:tcPr>
            <w:tcW w:w="3396" w:type="dxa"/>
            <w:shd w:val="clear" w:color="auto" w:fill="auto"/>
          </w:tcPr>
          <w:p w14:paraId="59F71D9C" w14:textId="4BF3F9D5"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kommunens CVR nummer</w:t>
            </w:r>
          </w:p>
        </w:tc>
      </w:tr>
    </w:tbl>
    <w:p w14:paraId="6073A0B0" w14:textId="56352BB9" w:rsidR="00EC045D" w:rsidRDefault="00EC045D" w:rsidP="00EC045D">
      <w:pPr>
        <w:rPr>
          <w:lang w:val="da-DK"/>
        </w:rPr>
      </w:pPr>
    </w:p>
    <w:p w14:paraId="50DB3C29" w14:textId="367D4285" w:rsidR="00CB3FAD" w:rsidRDefault="00CB3FAD" w:rsidP="00CB3FAD">
      <w:pPr>
        <w:pStyle w:val="Heading3"/>
        <w:rPr>
          <w:lang w:val="da-DK"/>
        </w:rPr>
      </w:pPr>
      <w:r>
        <w:rPr>
          <w:lang w:val="da-DK"/>
        </w:rPr>
        <w:t>Håndtering af grupper</w:t>
      </w:r>
    </w:p>
    <w:p w14:paraId="7E6DCA05" w14:textId="25CC153C" w:rsidR="00CB3FAD" w:rsidRDefault="00CB3FAD" w:rsidP="00EC045D">
      <w:pPr>
        <w:rPr>
          <w:lang w:val="da-DK"/>
        </w:rPr>
      </w:pPr>
      <w:r>
        <w:rPr>
          <w:lang w:val="da-DK"/>
        </w:rPr>
        <w:t>Som en optionel feature, kan man vælge at synkronisere AD grupper op i OS2faktor. Dette bør kun gøres for grupper som skal anvendes af OS2faktor til et bestemt formål (fx claims i udgående forbindelse til tjenesteudbydere).</w:t>
      </w:r>
    </w:p>
    <w:p w14:paraId="21575559" w14:textId="7DDE1CA8" w:rsidR="00CB3FAD" w:rsidRDefault="00CB3FAD" w:rsidP="00EC045D">
      <w:pPr>
        <w:rPr>
          <w:lang w:val="da-DK"/>
        </w:rPr>
      </w:pPr>
      <w:r>
        <w:rPr>
          <w:lang w:val="da-DK"/>
        </w:rPr>
        <w:t>Hvis dette ønskes, skal der oprettes en sikkerhedsgruppe, hvor alle grupper der skal synkronisers skal være medlem. Denne angives i konfigurationen ”ActiveDirectory.Group.Root”. Efterlad blot denne blank hvis denne funktion ikke ønskes brugt.</w:t>
      </w:r>
    </w:p>
    <w:p w14:paraId="2AD678C5" w14:textId="00E3E02F" w:rsidR="00CB3FAD" w:rsidRPr="00CB3FAD" w:rsidRDefault="00CB3FAD" w:rsidP="00EC045D">
      <w:pPr>
        <w:rPr>
          <w:lang w:val="da-DK"/>
        </w:rPr>
      </w:pPr>
      <w:r>
        <w:rPr>
          <w:lang w:val="da-DK"/>
        </w:rPr>
        <w:t>Hvis man gør brug af denne funktion, så skal der ligeledes opsættes et CRON udtryk for hvor ofte denne synkronisering skal foregå. Dette gøres i Scheduled.GroupSyncTask.cron.</w:t>
      </w:r>
    </w:p>
    <w:p w14:paraId="286B3A3E" w14:textId="77777777" w:rsidR="00EC045D" w:rsidRDefault="00EC045D" w:rsidP="00EC045D">
      <w:pPr>
        <w:pStyle w:val="Heading2"/>
        <w:rPr>
          <w:lang w:val="da-DK"/>
        </w:rPr>
      </w:pPr>
      <w:bookmarkStart w:id="9" w:name="_Toc18571406"/>
      <w:r>
        <w:rPr>
          <w:lang w:val="da-DK"/>
        </w:rPr>
        <w:t>Start af service</w:t>
      </w:r>
      <w:bookmarkEnd w:id="9"/>
    </w:p>
    <w:p w14:paraId="30D8CB27" w14:textId="51B98ADF" w:rsidR="001C274D" w:rsidRDefault="001C274D" w:rsidP="00EC045D">
      <w:pPr>
        <w:rPr>
          <w:lang w:val="da-DK"/>
        </w:rPr>
      </w:pPr>
      <w:r>
        <w:rPr>
          <w:lang w:val="da-DK"/>
        </w:rPr>
        <w:t>Servicen skal konfigureres til at afvikle under den servicekonto som har de fornødne rettigheder, og herefter kan den startes som en normal service under Services.</w:t>
      </w:r>
    </w:p>
    <w:p w14:paraId="56115EE9" w14:textId="5791D872" w:rsidR="001C274D" w:rsidRDefault="001C274D" w:rsidP="00EC045D">
      <w:pPr>
        <w:rPr>
          <w:lang w:val="da-DK"/>
        </w:rPr>
      </w:pPr>
      <w:r>
        <w:rPr>
          <w:lang w:val="da-DK"/>
        </w:rPr>
        <w:t>Det anbefales at man sætter den til automatisk opstart (gerne med forsinket opstart), så man er sikker på at den kører efter en server genstart.</w:t>
      </w:r>
    </w:p>
    <w:p w14:paraId="26445148" w14:textId="7E4349DB" w:rsidR="00EC045D" w:rsidRDefault="00EC045D" w:rsidP="00EC045D">
      <w:pPr>
        <w:rPr>
          <w:lang w:val="da-DK"/>
        </w:rPr>
      </w:pPr>
      <w:r>
        <w:rPr>
          <w:lang w:val="da-DK"/>
        </w:rPr>
        <w:t>Ved start/genstart af servicen foretages altid en fuld synkronisering</w:t>
      </w:r>
      <w:r w:rsidR="001C274D">
        <w:rPr>
          <w:lang w:val="da-DK"/>
        </w:rPr>
        <w:t xml:space="preserve"> af data, ellers kører den med regelmæssige delta-opdateringer hvert 10. sekund, samt én fuld synkronisering hver nat.</w:t>
      </w:r>
    </w:p>
    <w:p w14:paraId="1233F13B" w14:textId="0B862B82" w:rsidR="008537D3" w:rsidRPr="00CB3FAD" w:rsidRDefault="00EC045D" w:rsidP="00EC045D">
      <w:pPr>
        <w:rPr>
          <w:lang w:val="da-DK"/>
        </w:rPr>
      </w:pPr>
      <w:r>
        <w:rPr>
          <w:lang w:val="da-DK"/>
        </w:rPr>
        <w:t xml:space="preserve">Det er derfor en god idé at kigge i logfilen om alt er gået godt. Logfilens placering kan ses i indstillingen </w:t>
      </w:r>
      <w:r w:rsidRPr="00BE1F34">
        <w:rPr>
          <w:b/>
          <w:lang w:val="da-DK"/>
        </w:rPr>
        <w:t>serilog:write-to:RollingFile.pathFormat</w:t>
      </w:r>
      <w:r>
        <w:rPr>
          <w:lang w:val="da-DK"/>
        </w:rPr>
        <w:t>.</w:t>
      </w:r>
    </w:p>
    <w:sectPr w:rsidR="008537D3" w:rsidRPr="00CB3FAD" w:rsidSect="002E53C0">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6CFBE82A" w:rsidR="00BA794A" w:rsidRPr="00BE7BE2" w:rsidRDefault="00BA794A" w:rsidP="00BA794A">
            <w:pPr>
              <w:pStyle w:val="Footer"/>
              <w:rPr>
                <w:b/>
                <w:bCs/>
                <w:sz w:val="16"/>
                <w:szCs w:val="16"/>
              </w:rPr>
            </w:pPr>
            <w:r w:rsidRPr="00BE7BE2">
              <w:rPr>
                <w:bCs/>
                <w:sz w:val="16"/>
                <w:szCs w:val="16"/>
              </w:rPr>
              <w:t>Digital Identity ApS</w:t>
            </w:r>
            <w:r w:rsidR="00386EEE">
              <w:rPr>
                <w:bCs/>
                <w:sz w:val="16"/>
                <w:szCs w:val="16"/>
              </w:rPr>
              <w:tab/>
            </w:r>
            <w:hyperlink r:id="rId1" w:history="1">
              <w:r w:rsidR="00BE7BE2" w:rsidRPr="00625C30">
                <w:rPr>
                  <w:rStyle w:val="Hyperlink"/>
                  <w:bCs/>
                  <w:sz w:val="16"/>
                  <w:szCs w:val="16"/>
                </w:rPr>
                <w:t>www.digital-identity.dk</w:t>
              </w:r>
            </w:hyperlink>
            <w:r w:rsidRPr="00BE7BE2">
              <w:rPr>
                <w:bCs/>
                <w:sz w:val="16"/>
                <w:szCs w:val="16"/>
              </w:rPr>
              <w:tab/>
            </w:r>
            <w:r w:rsidRPr="00BA794A">
              <w:rPr>
                <w:b/>
                <w:bCs/>
                <w:sz w:val="16"/>
                <w:szCs w:val="16"/>
              </w:rPr>
              <w:fldChar w:fldCharType="begin"/>
            </w:r>
            <w:r w:rsidRPr="00BE7BE2">
              <w:rPr>
                <w:b/>
                <w:bCs/>
                <w:sz w:val="16"/>
                <w:szCs w:val="16"/>
              </w:rPr>
              <w:instrText>PAGE</w:instrText>
            </w:r>
            <w:r w:rsidRPr="00BA794A">
              <w:rPr>
                <w:b/>
                <w:bCs/>
                <w:sz w:val="16"/>
                <w:szCs w:val="16"/>
              </w:rPr>
              <w:fldChar w:fldCharType="separate"/>
            </w:r>
            <w:r w:rsidR="00BC5AF6" w:rsidRPr="00BE7BE2">
              <w:rPr>
                <w:b/>
                <w:bCs/>
                <w:noProof/>
                <w:sz w:val="16"/>
                <w:szCs w:val="16"/>
              </w:rPr>
              <w:t>2</w:t>
            </w:r>
            <w:r w:rsidRPr="00BA794A">
              <w:rPr>
                <w:b/>
                <w:bCs/>
                <w:sz w:val="16"/>
                <w:szCs w:val="16"/>
              </w:rPr>
              <w:fldChar w:fldCharType="end"/>
            </w:r>
            <w:r w:rsidRPr="00BE7BE2">
              <w:rPr>
                <w:sz w:val="16"/>
                <w:szCs w:val="16"/>
              </w:rPr>
              <w:t xml:space="preserve"> / </w:t>
            </w:r>
            <w:r w:rsidRPr="00BA794A">
              <w:rPr>
                <w:b/>
                <w:bCs/>
                <w:sz w:val="16"/>
                <w:szCs w:val="16"/>
              </w:rPr>
              <w:fldChar w:fldCharType="begin"/>
            </w:r>
            <w:r w:rsidRPr="00BE7BE2">
              <w:rPr>
                <w:b/>
                <w:bCs/>
                <w:sz w:val="16"/>
                <w:szCs w:val="16"/>
              </w:rPr>
              <w:instrText>NUMPAGES</w:instrText>
            </w:r>
            <w:r w:rsidRPr="00BA794A">
              <w:rPr>
                <w:b/>
                <w:bCs/>
                <w:sz w:val="16"/>
                <w:szCs w:val="16"/>
              </w:rPr>
              <w:fldChar w:fldCharType="separate"/>
            </w:r>
            <w:r w:rsidR="00BC5AF6" w:rsidRPr="00BE7BE2">
              <w:rPr>
                <w:b/>
                <w:bCs/>
                <w:noProof/>
                <w:sz w:val="16"/>
                <w:szCs w:val="16"/>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3"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50702181">
    <w:abstractNumId w:val="20"/>
  </w:num>
  <w:num w:numId="2" w16cid:durableId="1583567820">
    <w:abstractNumId w:val="26"/>
  </w:num>
  <w:num w:numId="3" w16cid:durableId="1815642069">
    <w:abstractNumId w:val="4"/>
  </w:num>
  <w:num w:numId="4" w16cid:durableId="534584969">
    <w:abstractNumId w:val="20"/>
  </w:num>
  <w:num w:numId="5" w16cid:durableId="402879071">
    <w:abstractNumId w:val="23"/>
  </w:num>
  <w:num w:numId="6" w16cid:durableId="277839726">
    <w:abstractNumId w:val="3"/>
  </w:num>
  <w:num w:numId="7" w16cid:durableId="848174267">
    <w:abstractNumId w:val="6"/>
  </w:num>
  <w:num w:numId="8" w16cid:durableId="924655687">
    <w:abstractNumId w:val="19"/>
  </w:num>
  <w:num w:numId="9" w16cid:durableId="805392526">
    <w:abstractNumId w:val="17"/>
  </w:num>
  <w:num w:numId="10" w16cid:durableId="1890336589">
    <w:abstractNumId w:val="24"/>
  </w:num>
  <w:num w:numId="11" w16cid:durableId="338654969">
    <w:abstractNumId w:val="16"/>
  </w:num>
  <w:num w:numId="12" w16cid:durableId="1392273328">
    <w:abstractNumId w:val="7"/>
  </w:num>
  <w:num w:numId="13" w16cid:durableId="684984511">
    <w:abstractNumId w:val="11"/>
  </w:num>
  <w:num w:numId="14" w16cid:durableId="412702227">
    <w:abstractNumId w:val="1"/>
  </w:num>
  <w:num w:numId="15" w16cid:durableId="553779573">
    <w:abstractNumId w:val="0"/>
  </w:num>
  <w:num w:numId="16" w16cid:durableId="1447122131">
    <w:abstractNumId w:val="34"/>
  </w:num>
  <w:num w:numId="17" w16cid:durableId="1004087689">
    <w:abstractNumId w:val="30"/>
  </w:num>
  <w:num w:numId="18" w16cid:durableId="1620716814">
    <w:abstractNumId w:val="9"/>
  </w:num>
  <w:num w:numId="19" w16cid:durableId="684789736">
    <w:abstractNumId w:val="15"/>
  </w:num>
  <w:num w:numId="20" w16cid:durableId="96601654">
    <w:abstractNumId w:val="25"/>
  </w:num>
  <w:num w:numId="21" w16cid:durableId="474447451">
    <w:abstractNumId w:val="12"/>
  </w:num>
  <w:num w:numId="22" w16cid:durableId="518660029">
    <w:abstractNumId w:val="31"/>
  </w:num>
  <w:num w:numId="23" w16cid:durableId="1046374100">
    <w:abstractNumId w:val="10"/>
  </w:num>
  <w:num w:numId="24" w16cid:durableId="1322542071">
    <w:abstractNumId w:val="13"/>
  </w:num>
  <w:num w:numId="25" w16cid:durableId="119694157">
    <w:abstractNumId w:val="28"/>
  </w:num>
  <w:num w:numId="26" w16cid:durableId="1042171927">
    <w:abstractNumId w:val="21"/>
  </w:num>
  <w:num w:numId="27" w16cid:durableId="915091074">
    <w:abstractNumId w:val="27"/>
  </w:num>
  <w:num w:numId="28" w16cid:durableId="1552693828">
    <w:abstractNumId w:val="32"/>
  </w:num>
  <w:num w:numId="29" w16cid:durableId="444275562">
    <w:abstractNumId w:val="29"/>
  </w:num>
  <w:num w:numId="30" w16cid:durableId="1155075082">
    <w:abstractNumId w:val="8"/>
  </w:num>
  <w:num w:numId="31" w16cid:durableId="20446719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42956968">
    <w:abstractNumId w:val="5"/>
  </w:num>
  <w:num w:numId="33" w16cid:durableId="509368515">
    <w:abstractNumId w:val="18"/>
  </w:num>
  <w:num w:numId="34" w16cid:durableId="362873157">
    <w:abstractNumId w:val="14"/>
  </w:num>
  <w:num w:numId="35" w16cid:durableId="1636715029">
    <w:abstractNumId w:val="2"/>
  </w:num>
  <w:num w:numId="36" w16cid:durableId="1453089168">
    <w:abstractNumId w:val="33"/>
  </w:num>
  <w:num w:numId="37" w16cid:durableId="10538938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14E6"/>
    <w:rsid w:val="00067121"/>
    <w:rsid w:val="00076EED"/>
    <w:rsid w:val="00076FF0"/>
    <w:rsid w:val="000A30AE"/>
    <w:rsid w:val="000B665F"/>
    <w:rsid w:val="000C4AF6"/>
    <w:rsid w:val="000C7563"/>
    <w:rsid w:val="000D6E1A"/>
    <w:rsid w:val="00127C9A"/>
    <w:rsid w:val="00142884"/>
    <w:rsid w:val="00163353"/>
    <w:rsid w:val="00174422"/>
    <w:rsid w:val="00193421"/>
    <w:rsid w:val="001C274D"/>
    <w:rsid w:val="001D44B8"/>
    <w:rsid w:val="002143C0"/>
    <w:rsid w:val="002243BF"/>
    <w:rsid w:val="00237F03"/>
    <w:rsid w:val="00243B1A"/>
    <w:rsid w:val="00247814"/>
    <w:rsid w:val="0025139E"/>
    <w:rsid w:val="00253205"/>
    <w:rsid w:val="00255057"/>
    <w:rsid w:val="00261AC4"/>
    <w:rsid w:val="00264195"/>
    <w:rsid w:val="00270984"/>
    <w:rsid w:val="00274475"/>
    <w:rsid w:val="00274C53"/>
    <w:rsid w:val="00277FBC"/>
    <w:rsid w:val="0028260C"/>
    <w:rsid w:val="0029646B"/>
    <w:rsid w:val="002A16B8"/>
    <w:rsid w:val="002E1790"/>
    <w:rsid w:val="002E2156"/>
    <w:rsid w:val="002E53C0"/>
    <w:rsid w:val="00334DFD"/>
    <w:rsid w:val="00346799"/>
    <w:rsid w:val="00355D58"/>
    <w:rsid w:val="00384844"/>
    <w:rsid w:val="00386EEE"/>
    <w:rsid w:val="003917A8"/>
    <w:rsid w:val="003A0761"/>
    <w:rsid w:val="003B1EE0"/>
    <w:rsid w:val="003C0A07"/>
    <w:rsid w:val="003C0FED"/>
    <w:rsid w:val="003E583A"/>
    <w:rsid w:val="003F76EE"/>
    <w:rsid w:val="00413098"/>
    <w:rsid w:val="0041404B"/>
    <w:rsid w:val="004151CD"/>
    <w:rsid w:val="00431B17"/>
    <w:rsid w:val="00454B5D"/>
    <w:rsid w:val="00461DF8"/>
    <w:rsid w:val="004C5EE5"/>
    <w:rsid w:val="004D1946"/>
    <w:rsid w:val="004D2268"/>
    <w:rsid w:val="004E5A65"/>
    <w:rsid w:val="004F1078"/>
    <w:rsid w:val="00516045"/>
    <w:rsid w:val="00546FAE"/>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B3F02"/>
    <w:rsid w:val="006C486C"/>
    <w:rsid w:val="006D6A83"/>
    <w:rsid w:val="006E04B9"/>
    <w:rsid w:val="006F7B72"/>
    <w:rsid w:val="00720F7F"/>
    <w:rsid w:val="0073530F"/>
    <w:rsid w:val="00743594"/>
    <w:rsid w:val="00744DF5"/>
    <w:rsid w:val="00751EF5"/>
    <w:rsid w:val="00770BDF"/>
    <w:rsid w:val="00787F36"/>
    <w:rsid w:val="007910F0"/>
    <w:rsid w:val="007D2BAF"/>
    <w:rsid w:val="007D5F34"/>
    <w:rsid w:val="007E5417"/>
    <w:rsid w:val="007F219A"/>
    <w:rsid w:val="007F4C95"/>
    <w:rsid w:val="008142EF"/>
    <w:rsid w:val="00814DF5"/>
    <w:rsid w:val="0081767B"/>
    <w:rsid w:val="00832355"/>
    <w:rsid w:val="00832D32"/>
    <w:rsid w:val="0085164C"/>
    <w:rsid w:val="008537D3"/>
    <w:rsid w:val="0086552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33F7C"/>
    <w:rsid w:val="00A44537"/>
    <w:rsid w:val="00A53B59"/>
    <w:rsid w:val="00A740AF"/>
    <w:rsid w:val="00A77CA6"/>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A3E"/>
    <w:rsid w:val="00BB1C25"/>
    <w:rsid w:val="00BC5AF6"/>
    <w:rsid w:val="00BE5F66"/>
    <w:rsid w:val="00BE7BE2"/>
    <w:rsid w:val="00BF0C2B"/>
    <w:rsid w:val="00C0427E"/>
    <w:rsid w:val="00C06FF0"/>
    <w:rsid w:val="00C16B37"/>
    <w:rsid w:val="00C2181F"/>
    <w:rsid w:val="00C25E06"/>
    <w:rsid w:val="00C30810"/>
    <w:rsid w:val="00C3244D"/>
    <w:rsid w:val="00C57BFF"/>
    <w:rsid w:val="00C800D5"/>
    <w:rsid w:val="00CB3FAD"/>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7486"/>
    <w:rsid w:val="00DB4CE7"/>
    <w:rsid w:val="00DC2B1A"/>
    <w:rsid w:val="00DC518E"/>
    <w:rsid w:val="00DC5235"/>
    <w:rsid w:val="00DE310D"/>
    <w:rsid w:val="00DF02B4"/>
    <w:rsid w:val="00DF4388"/>
    <w:rsid w:val="00DF4D6B"/>
    <w:rsid w:val="00E02056"/>
    <w:rsid w:val="00E257B8"/>
    <w:rsid w:val="00E60459"/>
    <w:rsid w:val="00E61314"/>
    <w:rsid w:val="00E71B26"/>
    <w:rsid w:val="00E73F3D"/>
    <w:rsid w:val="00E942C0"/>
    <w:rsid w:val="00EA4E70"/>
    <w:rsid w:val="00EB475C"/>
    <w:rsid w:val="00EB7521"/>
    <w:rsid w:val="00EC045D"/>
    <w:rsid w:val="00ED56FA"/>
    <w:rsid w:val="00F0057C"/>
    <w:rsid w:val="00F11364"/>
    <w:rsid w:val="00F3401B"/>
    <w:rsid w:val="00F64E8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045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s2faktor.dk/downloa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16424</TotalTime>
  <Pages>7</Pages>
  <Words>1278</Words>
  <Characters>7796</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168</cp:revision>
  <cp:lastPrinted>2022-09-04T13:20:00Z</cp:lastPrinted>
  <dcterms:created xsi:type="dcterms:W3CDTF">2015-05-28T05:42:00Z</dcterms:created>
  <dcterms:modified xsi:type="dcterms:W3CDTF">2022-09-04T13:20:00Z</dcterms:modified>
</cp:coreProperties>
</file>