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构建、使用文档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一、构建方法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代码仓说明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本项目共有两个代码仓：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patch_dataset</w:t>
      </w:r>
      <w:r>
        <w:rPr>
          <w:rFonts w:eastAsia="等线" w:ascii="Arial" w:cs="Arial" w:hAnsi="Arial"/>
          <w:sz w:val="22"/>
        </w:rPr>
        <w:t>：包含真实世界中收集的100个 C/CPP 与50个 Golang CVE补丁backport迁移失败案例。为每个项目的每个CVE单独准备数据，其中包含失败信息，编译脚本，testsuite脚本(部分)，PoC脚本(部分)。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patch-backporting</w:t>
      </w:r>
      <w:r>
        <w:rPr>
          <w:rFonts w:eastAsia="等线" w:ascii="Arial" w:cs="Arial" w:hAnsi="Arial"/>
          <w:sz w:val="22"/>
        </w:rPr>
        <w:t>：项目源码，其中包含与大模型交互代理及工具。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源码目录结构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</w:t>
              <w:br/>
              <w:t>├── README.md</w:t>
              <w:br/>
              <w:t>├── logs</w:t>
              <w:br/>
              <w:t>├── pdm.lock</w:t>
              <w:br/>
              <w:t>├── pyproject.toml</w:t>
              <w:br/>
              <w:t>├── requirements.txt</w:t>
              <w:br/>
              <w:t>├── src</w:t>
              <w:br/>
              <w:t>│   ├── agent</w:t>
              <w:br/>
              <w:t>│   │   ├── __init__.py</w:t>
              <w:br/>
              <w:t>│   │   ├── invoke_llm.py</w:t>
              <w:br/>
              <w:t>│   │   └── prompt.py</w:t>
              <w:br/>
              <w:t>│   ├── backporting.py</w:t>
              <w:br/>
              <w:t>│   ├── check</w:t>
              <w:br/>
              <w:t>│   │   ├── __init__.py</w:t>
              <w:br/>
              <w:t>│   │   └── usage.py</w:t>
              <w:br/>
              <w:t>│   ├── example.yml</w:t>
              <w:br/>
              <w:t>│   └── tools</w:t>
              <w:br/>
              <w:t>│       ├── __init__.py</w:t>
              <w:br/>
              <w:t>│       ├── logger.py</w:t>
              <w:br/>
              <w:t>│       ├── project.py</w:t>
              <w:br/>
              <w:t>│       └── utils.py</w:t>
              <w:br/>
              <w:t>└── test</w:t>
              <w:br/>
              <w:t xml:space="preserve">    ├── test_hunk.py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└── test_patch.py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软件依赖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Python &gt;= 3.10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Ctags 5.9.0 </w:t>
      </w:r>
      <w:r>
        <w:rPr>
          <w:rFonts w:eastAsia="Consolas" w:ascii="Consolas" w:cs="Consolas" w:hAnsi="Consolas"/>
          <w:sz w:val="22"/>
          <w:shd w:fill="EFF0F1"/>
        </w:rPr>
        <w:t>sudo apt install universal-ctags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PDM 2.18.2 </w:t>
      </w:r>
      <w:r>
        <w:rPr>
          <w:rFonts w:eastAsia="等线" w:ascii="Arial" w:cs="Arial" w:hAnsi="Arial"/>
          <w:sz w:val="22"/>
        </w:rPr>
        <w:t>https://github.com/pdm-project/pdm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依赖配置方法</w:t>
      </w:r>
      <w:bookmarkEnd w:id="4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安装PDM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curl -sSL https://pdm-project.org/install-pdm.py | python3 -</w:t>
            </w:r>
          </w:p>
        </w:tc>
      </w:tr>
    </w:tbl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配置Python及其依赖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在patch-backporting路径下</w:t>
              <w:br/>
              <w:t>$ pdm install</w:t>
              <w:br/>
            </w:r>
            <w:r>
              <w:rPr>
                <w:rFonts w:eastAsia="Consolas" w:ascii="Consolas" w:cs="Consolas" w:hAnsi="Consolas"/>
                <w:sz w:val="22"/>
              </w:rPr>
              <w:t>$ source .venv/bin/activate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二、使用方法</w:t>
      </w:r>
      <w:bookmarkEnd w:id="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数据配置</w:t>
      </w:r>
      <w:bookmarkEnd w:id="6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在开始测试前需要准备两部分数据，其一是config.yml包含backport的相关项目信息，其二是目标backport补丁相关的编译、测试脚本。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example config yaml</w:t>
              <w:br/>
              <w:t>project: libtiff</w:t>
              <w:br/>
              <w:t xml:space="preserve">project_url: https://github.com/libsdl-org/libtiff </w:t>
              <w:br/>
              <w:t xml:space="preserve">new_patch: 881a070194783561fd209b7c789a4e75566f7f37 # patch commit id in new version, Version A(Fixed)    </w:t>
              <w:br/>
              <w:t xml:space="preserve">new_patch_parent: 6bb0f1171adfcccde2cd7931e74317cccb7db845 # patch parent commit, Version A </w:t>
              <w:br/>
              <w:t xml:space="preserve">target_release: 13f294c3d7837d630b3e9b08089752bc07b730e6 # commid id which need to be fixed, Version B </w:t>
              <w:br/>
              <w:t>sanitizer: LeakSanitizer # sanitizer type for poc, could be empty</w:t>
              <w:br/>
              <w:t>error_message: "ERROR: LeakSanitizer" # poc trigger message for poc, could be empty</w:t>
              <w:br/>
              <w:t>tag: CVE-2023-3576</w:t>
              <w:br/>
              <w:t>openai_key: # Your openai key</w:t>
              <w:br/>
              <w:t>project_dir: dataset/libsdl-org/libtiff # path to your project source code</w:t>
              <w:br/>
              <w:t xml:space="preserve">patch_dataset_dir: ~/backports/patch_dataset/libtiff/CVE-2023-3576/ </w:t>
              <w:br/>
            </w:r>
            <w:r>
              <w:rPr>
                <w:rFonts w:eastAsia="Consolas" w:ascii="Consolas" w:cs="Consolas" w:hAnsi="Consolas"/>
                <w:sz w:val="22"/>
              </w:rPr>
              <w:t># path to your patchset, include bu</w:t>
            </w:r>
            <w:r>
              <w:rPr>
                <w:rFonts w:eastAsia="Consolas" w:ascii="Consolas" w:cs="Consolas" w:hAnsi="Consolas"/>
                <w:sz w:val="22"/>
              </w:rPr>
              <w:t>i</w:t>
            </w:r>
            <w:r>
              <w:rPr>
                <w:rFonts w:eastAsia="Consolas" w:ascii="Consolas" w:cs="Consolas" w:hAnsi="Consolas"/>
                <w:sz w:val="22"/>
              </w:rPr>
              <w:t>ld.sh, test.sh ....</w:t>
              <w:br/>
              <w:br/>
              <w:t xml:space="preserve">#                    Version A           Version A(Fixed)     </w:t>
              <w:br/>
              <w:t xml:space="preserve">#   ┌───┐            ┌───┐             ┌───┐                  </w:t>
              <w:br/>
              <w:t xml:space="preserve">#   │   ├───────────►│   ├────────────►│   │                  </w:t>
              <w:br/>
              <w:t xml:space="preserve">#   └─┬─┘            └───┘             └───┘                  </w:t>
              <w:br/>
              <w:t xml:space="preserve">#     │                                                       </w:t>
              <w:br/>
              <w:t xml:space="preserve">#     │                                                       </w:t>
              <w:br/>
              <w:t xml:space="preserve">#     │                                                       </w:t>
              <w:br/>
              <w:t xml:space="preserve">#     │              Version B                                </w:t>
              <w:br/>
              <w:t xml:space="preserve">#     │              ┌───┐                                    </w:t>
              <w:br/>
              <w:t xml:space="preserve">#     └─────────────►│   ├────────────► ??                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#                    └───┘        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相关脚本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为了保证验证链的正常运行，需要提供编译、测试、PoC脚本在</w:t>
      </w:r>
      <w:r>
        <w:rPr>
          <w:rFonts w:eastAsia="Consolas" w:ascii="Consolas" w:cs="Consolas" w:hAnsi="Consolas"/>
          <w:sz w:val="22"/>
          <w:shd w:fill="EFF0F1"/>
        </w:rPr>
        <w:t>patch_dataset_dir</w:t>
      </w:r>
      <w:r>
        <w:rPr>
          <w:rFonts w:eastAsia="等线" w:ascii="Arial" w:cs="Arial" w:hAnsi="Arial"/>
          <w:sz w:val="22"/>
        </w:rPr>
        <w:t>所指定的目录中。如下目录所示，编译脚本命名为build.sh，测试脚本为test.sh，poc.sh为当前CVE的PoC触发脚本。并将脚本中所需的文件一起放入该目录中，工具在大模型生成补丁后会自动调用验证。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CVE-2023-3576</w:t>
              <w:br/>
              <w:t>├── build.sh</w:t>
              <w:br/>
              <w:t>├── config.yml</w:t>
              <w:br/>
              <w:t>├── poc</w:t>
              <w:br/>
              <w:t>├── poc.sh</w:t>
              <w:br/>
            </w:r>
            <w:r>
              <w:rPr>
                <w:rFonts w:eastAsia="Consolas" w:ascii="Consolas" w:cs="Consolas" w:hAnsi="Consolas"/>
                <w:sz w:val="22"/>
              </w:rPr>
              <w:t>└── test.sh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当然，以上脚本缺失时本工具也可正常运行，但编译脚本可以为backport提供更多可能的信息。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测试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 backporting.py --config example.yml --debug</w:t>
              <w:br/>
              <w:t># python backporting.py --config YOUR_CONFIG [--debug]</w:t>
              <w:br/>
            </w:r>
            <w:r>
              <w:rPr>
                <w:rFonts w:eastAsia="Consolas" w:ascii="Consolas" w:cs="Consolas" w:hAnsi="Consolas"/>
                <w:sz w:val="22"/>
              </w:rPr>
              <w:t># python backporting.py -c YOUR_CONFIG [-d]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测试时按如上命令执行</w:t>
      </w:r>
      <w:r>
        <w:rPr>
          <w:rFonts w:eastAsia="Consolas" w:ascii="Consolas" w:cs="Consolas" w:hAnsi="Consolas"/>
          <w:sz w:val="22"/>
          <w:shd w:fill="EFF0F1"/>
        </w:rPr>
        <w:t>src</w:t>
      </w:r>
      <w:r>
        <w:rPr>
          <w:rFonts w:eastAsia="等线" w:ascii="Arial" w:cs="Arial" w:hAnsi="Arial"/>
          <w:sz w:val="22"/>
        </w:rPr>
        <w:t>下的</w:t>
      </w:r>
      <w:r>
        <w:rPr>
          <w:rFonts w:eastAsia="Consolas" w:ascii="Consolas" w:cs="Consolas" w:hAnsi="Consolas"/>
          <w:sz w:val="22"/>
          <w:shd w:fill="EFF0F1"/>
        </w:rPr>
        <w:t>backporting</w:t>
      </w:r>
      <w:r>
        <w:rPr>
          <w:rFonts w:eastAsia="等线" w:ascii="Arial" w:cs="Arial" w:hAnsi="Arial"/>
          <w:sz w:val="22"/>
        </w:rPr>
        <w:t>脚本进行补丁迁移，在</w:t>
      </w:r>
      <w:r>
        <w:rPr>
          <w:rFonts w:eastAsia="Consolas" w:ascii="Consolas" w:cs="Consolas" w:hAnsi="Consolas"/>
          <w:sz w:val="22"/>
          <w:shd w:fill="EFF0F1"/>
        </w:rPr>
        <w:t>example.yml</w:t>
      </w:r>
      <w:r>
        <w:rPr>
          <w:rFonts w:eastAsia="等线" w:ascii="Arial" w:cs="Arial" w:hAnsi="Arial"/>
          <w:sz w:val="22"/>
        </w:rPr>
        <w:t>处替换为配置好的目标yaml文件。同时，debug mode会提供更多与大模型交互的信息，以便查看迁移过程。在非debug模式下的测试输出如下：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764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317811">
    <w:lvl>
      <w:start w:val="1"/>
      <w:numFmt w:val="decimal"/>
      <w:suff w:val="tab"/>
      <w:lvlText w:val="%1."/>
      <w:rPr>
        <w:color w:val="3370ff"/>
      </w:rPr>
    </w:lvl>
  </w:abstractNum>
  <w:abstractNum w:abstractNumId="1317812">
    <w:lvl>
      <w:start w:val="2"/>
      <w:numFmt w:val="decimal"/>
      <w:suff w:val="tab"/>
      <w:lvlText w:val="%1."/>
      <w:rPr>
        <w:color w:val="3370ff"/>
      </w:rPr>
    </w:lvl>
  </w:abstractNum>
  <w:abstractNum w:abstractNumId="1317813">
    <w:lvl>
      <w:start w:val="1"/>
      <w:numFmt w:val="decimal"/>
      <w:suff w:val="tab"/>
      <w:lvlText w:val="%1."/>
      <w:rPr>
        <w:color w:val="3370ff"/>
      </w:rPr>
    </w:lvl>
  </w:abstractNum>
  <w:abstractNum w:abstractNumId="1317814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1317811"/>
  </w:num>
  <w:num w:numId="2">
    <w:abstractNumId w:val="1317812"/>
  </w:num>
  <w:num w:numId="3">
    <w:abstractNumId w:val="1317813"/>
  </w:num>
  <w:num w:numId="4">
    <w:abstractNumId w:val="131781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2024-10-09T04:59:02Z</dcterms:created>
  <dc:creator>Apache POI</dc:creator>
</cp:coreProperties>
</file>