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99B77" w14:textId="1C36937B" w:rsidR="007132B3" w:rsidRDefault="00292127" w:rsidP="007132B3">
      <w:pPr>
        <w:pStyle w:val="Title"/>
      </w:pPr>
      <w:r>
        <w:t>Trajectory Conversion Algorithm-Aimsun</w:t>
      </w:r>
      <w:r w:rsidR="008A08FA">
        <w:t xml:space="preserve"> (</w:t>
      </w:r>
      <w:r>
        <w:t>TCA-A</w:t>
      </w:r>
      <w:r w:rsidR="008A08FA">
        <w:t>)</w:t>
      </w:r>
    </w:p>
    <w:p w14:paraId="32FE35BB" w14:textId="3BB12AB9" w:rsidR="007132B3" w:rsidRDefault="007132B3" w:rsidP="007132B3">
      <w:pPr>
        <w:pStyle w:val="Heading1"/>
      </w:pPr>
      <w:r>
        <w:t>Content for Application Page</w:t>
      </w:r>
    </w:p>
    <w:p w14:paraId="38695365" w14:textId="77777777" w:rsidR="007132B3" w:rsidRPr="007132B3" w:rsidRDefault="007132B3" w:rsidP="007132B3"/>
    <w:p w14:paraId="41AA0118" w14:textId="15A79C12" w:rsidR="00393F3D" w:rsidRDefault="007132B3" w:rsidP="007132B3">
      <w:pPr>
        <w:pStyle w:val="Heading2"/>
      </w:pPr>
      <w:r>
        <w:t xml:space="preserve">Tab 1: </w:t>
      </w:r>
      <w:r w:rsidR="00393F3D">
        <w:t>Summary</w:t>
      </w:r>
    </w:p>
    <w:p w14:paraId="073290A9" w14:textId="3FC7396C" w:rsidR="00292127" w:rsidRPr="00292127" w:rsidRDefault="00292127" w:rsidP="00292127">
      <w:pPr>
        <w:jc w:val="both"/>
      </w:pPr>
      <w:r w:rsidRPr="00292127">
        <w:t>The Trajectory Conversion Algorithm (TCA) Software is designed to test different strategies for producing, transmitting, and storing</w:t>
      </w:r>
      <w:r w:rsidRPr="00292127" w:rsidDel="00057434">
        <w:t xml:space="preserve"> </w:t>
      </w:r>
      <w:r w:rsidRPr="00292127">
        <w:t>Connected Vehicle information. The Aimsun 8.1 add-on (TCA-A) uses the Aimsun API to gather real-time simulation vehicle information, Roadside Equipment (RSE) and/or ITS Spot Unit location information, cellular region information, event region information, and strategy information to produce a series of snapshots that the vehicle would produce.</w:t>
      </w:r>
    </w:p>
    <w:p w14:paraId="655B5630" w14:textId="2E4B74A3" w:rsidR="004912E0" w:rsidRPr="004912E0" w:rsidRDefault="00393F3D" w:rsidP="007132B3">
      <w:pPr>
        <w:pStyle w:val="Heading2"/>
      </w:pPr>
      <w:r>
        <w:t xml:space="preserve">Tab 2: </w:t>
      </w:r>
      <w:r w:rsidR="004912E0">
        <w:t>Description</w:t>
      </w:r>
    </w:p>
    <w:p w14:paraId="0A086E50" w14:textId="77777777" w:rsidR="005F5262" w:rsidRDefault="005F5262" w:rsidP="005F5262">
      <w:pPr>
        <w:jc w:val="both"/>
      </w:pPr>
      <w:r w:rsidRPr="00292127">
        <w:t>The Trajectory Conversion Algorithm (TCA) Software is designed to test different strategies for producing, transmitting, and storing</w:t>
      </w:r>
      <w:r w:rsidRPr="00292127" w:rsidDel="00057434">
        <w:t xml:space="preserve"> </w:t>
      </w:r>
      <w:r w:rsidRPr="00292127">
        <w:t>Connected Vehicle information. The Aimsun 8.1 add-on (TCA-A) uses the Aimsun API to gather real-time simulation vehicle information, Roadside Equipment (RSE) and/or ITS Spot Unit location information, cellular region information, event region information, and strategy information to produce a series of snapshots that the vehicle would produce. Vehicles can be equipped to generate and transmit Probe Data Messages (PDMs), Basic Safety Messages (BSMs), ITS Spot messages, and/or European Cooperative Awareness Messages (CAM) which can be transmitted by either Dedicated Short Range Communication (DSRC), cellular or both.</w:t>
      </w:r>
    </w:p>
    <w:p w14:paraId="1BF35B4C" w14:textId="007C9755" w:rsidR="005F5262" w:rsidRPr="00292127" w:rsidRDefault="005F5262" w:rsidP="005F5262">
      <w:pPr>
        <w:jc w:val="both"/>
      </w:pPr>
      <w:r w:rsidRPr="00292127">
        <w:t>The TCA program Version 2 Build 3 or 2.3 assumes perfect communication between vehicles and RSEs or cellular ranges unless the user defines a latency or loss rate in the input files. As soon as a vehicle equipped to transmit via DSRC is in range of a RSE, it will download all of its messages directly. Similarly, if the vehicle is equipped to transmit via cellular, it will download all its snapshot information directly. In either transmission, snapshots might be lost or delayed due to user-defined loss rate and latency.</w:t>
      </w:r>
    </w:p>
    <w:p w14:paraId="7350B6EC" w14:textId="77777777" w:rsidR="00292127" w:rsidRPr="00292127" w:rsidRDefault="00292127" w:rsidP="00292127">
      <w:r w:rsidRPr="00292127">
        <w:t>Please Note:</w:t>
      </w:r>
    </w:p>
    <w:p w14:paraId="7A865FAF" w14:textId="00192647" w:rsidR="00292127" w:rsidRPr="00292127" w:rsidRDefault="00292127" w:rsidP="005F5262">
      <w:pPr>
        <w:pStyle w:val="ListParagraph"/>
        <w:numPr>
          <w:ilvl w:val="0"/>
          <w:numId w:val="20"/>
        </w:numPr>
      </w:pPr>
      <w:r w:rsidRPr="00292127">
        <w:t xml:space="preserve">This is the most updated </w:t>
      </w:r>
      <w:r w:rsidR="005F5262">
        <w:t>version of the TCA-A</w:t>
      </w:r>
    </w:p>
    <w:p w14:paraId="1011C8C5" w14:textId="69FD8614" w:rsidR="00292127" w:rsidRPr="00292127" w:rsidRDefault="00292127" w:rsidP="005F5262">
      <w:pPr>
        <w:pStyle w:val="ListParagraph"/>
        <w:numPr>
          <w:ilvl w:val="0"/>
          <w:numId w:val="20"/>
        </w:numPr>
      </w:pPr>
      <w:r w:rsidRPr="00292127">
        <w:t xml:space="preserve">This version is </w:t>
      </w:r>
      <w:r w:rsidR="005F5262">
        <w:t>intended</w:t>
      </w:r>
      <w:r w:rsidRPr="00292127">
        <w:t xml:space="preserve"> to be used in conjunction with the </w:t>
      </w:r>
      <w:r w:rsidR="005F5262">
        <w:t>Aimsun 8.1 traffic simulation software</w:t>
      </w:r>
    </w:p>
    <w:p w14:paraId="339EBE7F" w14:textId="3E0DAE11" w:rsidR="00292127" w:rsidRPr="00292127" w:rsidRDefault="00292127" w:rsidP="005F5262">
      <w:pPr>
        <w:pStyle w:val="ListParagraph"/>
        <w:numPr>
          <w:ilvl w:val="0"/>
          <w:numId w:val="20"/>
        </w:numPr>
      </w:pPr>
      <w:r w:rsidRPr="00292127">
        <w:t>A standalone version of the </w:t>
      </w:r>
      <w:hyperlink r:id="rId6" w:anchor="/38/67" w:history="1">
        <w:r w:rsidRPr="00292127">
          <w:rPr>
            <w:rStyle w:val="Hyperlink"/>
          </w:rPr>
          <w:t>TCA 2.3.3</w:t>
        </w:r>
      </w:hyperlink>
      <w:r w:rsidRPr="00292127">
        <w:t> is also available</w:t>
      </w:r>
    </w:p>
    <w:p w14:paraId="2BBB2FCA" w14:textId="171312D9" w:rsidR="00675745" w:rsidRDefault="007132B3" w:rsidP="007132B3">
      <w:pPr>
        <w:pStyle w:val="Heading2"/>
      </w:pPr>
      <w:r>
        <w:t xml:space="preserve">Tab 2: </w:t>
      </w:r>
      <w:r w:rsidR="00675745">
        <w:t>Release Notes:</w:t>
      </w:r>
    </w:p>
    <w:p w14:paraId="075B6C68" w14:textId="595A9058" w:rsidR="005A4962" w:rsidRDefault="005A4962" w:rsidP="007132B3">
      <w:pPr>
        <w:pStyle w:val="Heading3"/>
      </w:pPr>
      <w:r>
        <w:t>License</w:t>
      </w:r>
    </w:p>
    <w:p w14:paraId="5D9319C0" w14:textId="7386CFAB" w:rsidR="005A4962" w:rsidRPr="007132B3" w:rsidRDefault="005A4962" w:rsidP="005A4962">
      <w:pPr>
        <w:jc w:val="both"/>
      </w:pPr>
      <w:r w:rsidRPr="007132B3">
        <w:t>This software is intended for use in Connected Vehicle research projects supported by the U.S. Department of Transportation and shall not be used for</w:t>
      </w:r>
      <w:r w:rsidR="005F5262">
        <w:t xml:space="preserve"> </w:t>
      </w:r>
      <w:r w:rsidRPr="007132B3">
        <w:t xml:space="preserve">commercial products.  Unless required by </w:t>
      </w:r>
      <w:r w:rsidRPr="007132B3">
        <w:lastRenderedPageBreak/>
        <w:t>applicable law or agreed to in writing, software distributed under the License is distributed on an "AS IS" BASIS, WITHOUT WARRANTIES OR CONDITIONS OF ANY KIND, either express or implied.</w:t>
      </w:r>
    </w:p>
    <w:p w14:paraId="33932077" w14:textId="3B399EF5" w:rsidR="005A4962" w:rsidRPr="007132B3" w:rsidRDefault="005A4962" w:rsidP="005A4962">
      <w:pPr>
        <w:jc w:val="both"/>
      </w:pPr>
      <w:r w:rsidRPr="007132B3">
        <w:t xml:space="preserve">Licensed under the Apache License, Version 2.0 (the "License"); you may not use this file except in compliance with the License.  You may obtain a copy of the License at      </w:t>
      </w:r>
      <w:hyperlink r:id="rId7" w:history="1">
        <w:r w:rsidRPr="007132B3">
          <w:rPr>
            <w:rStyle w:val="Hyperlink"/>
            <w:u w:val="none"/>
          </w:rPr>
          <w:t>http://www.apache.org/licenses/LICENSE-2.0</w:t>
        </w:r>
      </w:hyperlink>
      <w:r w:rsidRPr="007132B3">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A6AA95C" w14:textId="48F00257" w:rsidR="007132B3" w:rsidRDefault="007132B3" w:rsidP="007132B3">
      <w:pPr>
        <w:pStyle w:val="Heading3"/>
      </w:pPr>
      <w:r>
        <w:t>Installation and Removal Instructions</w:t>
      </w:r>
    </w:p>
    <w:p w14:paraId="7257C8C2" w14:textId="6B1B9BC0" w:rsidR="005F5262" w:rsidRPr="005F5262" w:rsidRDefault="005F5262" w:rsidP="005F5262">
      <w:r w:rsidRPr="005F5262">
        <w:t xml:space="preserve">The TCA-A requires the installation of Aimsun 8.1 and a license of Aimsun API. To </w:t>
      </w:r>
      <w:r>
        <w:t>run</w:t>
      </w:r>
      <w:r w:rsidRPr="005F5262">
        <w:t xml:space="preserve"> the TCA-A you must have Python version 2.7.10 installed on your computer.</w:t>
      </w:r>
    </w:p>
    <w:p w14:paraId="2CBD9D29" w14:textId="45C14B6B" w:rsidR="005F5262" w:rsidRPr="005F5262" w:rsidRDefault="005F5262" w:rsidP="005F5262">
      <w:r w:rsidRPr="005F5262">
        <w:t xml:space="preserve">The TCA also relies on the </w:t>
      </w:r>
      <w:r>
        <w:t>following</w:t>
      </w:r>
      <w:r w:rsidRPr="005F5262">
        <w:t xml:space="preserve"> external Python libraries:</w:t>
      </w:r>
    </w:p>
    <w:p w14:paraId="0142E9EB" w14:textId="5B1CFBB1" w:rsidR="005F5262" w:rsidRPr="005F5262" w:rsidRDefault="005F5262" w:rsidP="005F5262">
      <w:pPr>
        <w:pStyle w:val="ListParagraph"/>
        <w:numPr>
          <w:ilvl w:val="0"/>
          <w:numId w:val="22"/>
        </w:numPr>
        <w:rPr>
          <w:lang w:val="es-ES"/>
        </w:rPr>
      </w:pPr>
      <w:r w:rsidRPr="005F5262">
        <w:rPr>
          <w:lang w:val="es-ES"/>
        </w:rPr>
        <w:t>Pandas</w:t>
      </w:r>
    </w:p>
    <w:p w14:paraId="7F147C70" w14:textId="03D9F1C6" w:rsidR="005F5262" w:rsidRPr="005F5262" w:rsidRDefault="005F5262" w:rsidP="005F5262">
      <w:pPr>
        <w:pStyle w:val="ListParagraph"/>
        <w:numPr>
          <w:ilvl w:val="0"/>
          <w:numId w:val="22"/>
        </w:numPr>
      </w:pPr>
      <w:r w:rsidRPr="005F5262">
        <w:t>Numpy</w:t>
      </w:r>
    </w:p>
    <w:p w14:paraId="4FF6CB00" w14:textId="2F6D2D0C" w:rsidR="005F5262" w:rsidRPr="005F5262" w:rsidRDefault="005F5262" w:rsidP="005F5262">
      <w:pPr>
        <w:pStyle w:val="ListParagraph"/>
        <w:numPr>
          <w:ilvl w:val="0"/>
          <w:numId w:val="22"/>
        </w:numPr>
      </w:pPr>
      <w:r w:rsidRPr="005F5262">
        <w:t>Dateutil</w:t>
      </w:r>
    </w:p>
    <w:p w14:paraId="49D69D2F" w14:textId="66DE14D1" w:rsidR="005F5262" w:rsidRPr="005F5262" w:rsidRDefault="005F5262" w:rsidP="005F5262">
      <w:pPr>
        <w:pStyle w:val="ListParagraph"/>
        <w:numPr>
          <w:ilvl w:val="0"/>
          <w:numId w:val="22"/>
        </w:numPr>
      </w:pPr>
      <w:r>
        <w:t>SciPy</w:t>
      </w:r>
    </w:p>
    <w:p w14:paraId="738938DF" w14:textId="3B455B8F" w:rsidR="005F5262" w:rsidRDefault="005F5262" w:rsidP="005F5262">
      <w:r w:rsidRPr="005F5262">
        <w:t xml:space="preserve">To run the TCA-A, connected vehicles must be </w:t>
      </w:r>
      <w:r w:rsidRPr="005F5262">
        <w:rPr>
          <w:i/>
        </w:rPr>
        <w:t>equipped</w:t>
      </w:r>
      <w:r w:rsidRPr="005F5262">
        <w:t xml:space="preserve">. This means setting the </w:t>
      </w:r>
      <w:r w:rsidRPr="005F5262">
        <w:rPr>
          <w:i/>
        </w:rPr>
        <w:t>Equipped Vehicles</w:t>
      </w:r>
      <w:r w:rsidRPr="005F5262">
        <w:t xml:space="preserve"> parameter of the vehicle type to 100%. Then the vehicle type IDs must be specified in the Control file either by modifying the TCAinput.xml or by creating a new file. Note that if a new Control file is created, the c2x.py file must be modified to find the correct input by replacing “TCAinput.xml” with the new file name. The c2x.py file must be added to the Aimsun API tab of the Dynamic Scenario.</w:t>
      </w:r>
    </w:p>
    <w:p w14:paraId="6E14C6EC" w14:textId="0346A603" w:rsidR="005B617E" w:rsidRDefault="005B617E" w:rsidP="005F5262">
      <w:r>
        <w:t>To remove the software, simply delete the folder that contains all .py files.</w:t>
      </w:r>
    </w:p>
    <w:p w14:paraId="085156D5" w14:textId="7905701E" w:rsidR="0005436E" w:rsidRDefault="005A4962" w:rsidP="007132B3">
      <w:pPr>
        <w:pStyle w:val="Heading3"/>
      </w:pPr>
      <w:r>
        <w:t xml:space="preserve">Operating </w:t>
      </w:r>
      <w:r w:rsidR="0005436E">
        <w:t xml:space="preserve">requirements  </w:t>
      </w:r>
    </w:p>
    <w:p w14:paraId="20D9F534" w14:textId="77777777" w:rsidR="0005436E" w:rsidRPr="006D00A3" w:rsidRDefault="0005436E" w:rsidP="006D00A3">
      <w:pPr>
        <w:pStyle w:val="ListParagraph"/>
        <w:numPr>
          <w:ilvl w:val="0"/>
          <w:numId w:val="11"/>
        </w:numPr>
        <w:jc w:val="both"/>
      </w:pPr>
      <w:r w:rsidRPr="006D00A3">
        <w:t>Microautobox: dSpace Microautobox II computer</w:t>
      </w:r>
    </w:p>
    <w:p w14:paraId="0C926D5D" w14:textId="77777777" w:rsidR="006D00A3" w:rsidRDefault="0005436E" w:rsidP="0005436E">
      <w:pPr>
        <w:pStyle w:val="ListParagraph"/>
        <w:numPr>
          <w:ilvl w:val="0"/>
          <w:numId w:val="11"/>
        </w:numPr>
        <w:jc w:val="both"/>
        <w:rPr>
          <w:u w:val="single"/>
        </w:rPr>
      </w:pPr>
      <w:r w:rsidRPr="006D00A3">
        <w:t>Secondary processor:</w:t>
      </w:r>
      <w:r w:rsidRPr="006D00A3">
        <w:rPr>
          <w:u w:val="single"/>
        </w:rPr>
        <w:t xml:space="preserve">  </w:t>
      </w:r>
    </w:p>
    <w:p w14:paraId="6570A014" w14:textId="77777777" w:rsidR="006D00A3" w:rsidRPr="006D00A3" w:rsidRDefault="0005436E" w:rsidP="0005436E">
      <w:pPr>
        <w:pStyle w:val="ListParagraph"/>
        <w:numPr>
          <w:ilvl w:val="1"/>
          <w:numId w:val="11"/>
        </w:numPr>
        <w:jc w:val="both"/>
      </w:pPr>
      <w:r w:rsidRPr="006D00A3">
        <w:t>Minimum memory:  2 GB</w:t>
      </w:r>
    </w:p>
    <w:p w14:paraId="1A664CB0" w14:textId="77777777" w:rsidR="006D00A3" w:rsidRPr="006D00A3" w:rsidRDefault="0005436E" w:rsidP="0005436E">
      <w:pPr>
        <w:pStyle w:val="ListParagraph"/>
        <w:numPr>
          <w:ilvl w:val="1"/>
          <w:numId w:val="11"/>
        </w:numPr>
        <w:jc w:val="both"/>
      </w:pPr>
      <w:r w:rsidRPr="006D00A3">
        <w:t>Processing power:  Intel Core I3 @ 1.6 GHz or equivalent</w:t>
      </w:r>
    </w:p>
    <w:p w14:paraId="40F6D2CD" w14:textId="2F0D1FDB" w:rsidR="006D00A3" w:rsidRPr="006D00A3" w:rsidRDefault="0005436E" w:rsidP="0005436E">
      <w:pPr>
        <w:pStyle w:val="ListParagraph"/>
        <w:numPr>
          <w:ilvl w:val="1"/>
          <w:numId w:val="11"/>
        </w:numPr>
        <w:jc w:val="both"/>
      </w:pPr>
      <w:r w:rsidRPr="006D00A3">
        <w:t xml:space="preserve">Connectivity:  </w:t>
      </w:r>
      <w:r w:rsidR="006D00A3" w:rsidRPr="006D00A3">
        <w:t>Ethernet</w:t>
      </w:r>
    </w:p>
    <w:p w14:paraId="0E97B212" w14:textId="77777777" w:rsidR="006D00A3" w:rsidRPr="006D00A3" w:rsidRDefault="0005436E" w:rsidP="0005436E">
      <w:pPr>
        <w:pStyle w:val="ListParagraph"/>
        <w:numPr>
          <w:ilvl w:val="1"/>
          <w:numId w:val="11"/>
        </w:numPr>
        <w:jc w:val="both"/>
      </w:pPr>
      <w:r w:rsidRPr="006D00A3">
        <w:t>Operating systems supported:  Ubuntu 14.04</w:t>
      </w:r>
    </w:p>
    <w:p w14:paraId="5F79EE6C" w14:textId="77777777" w:rsidR="006D00A3" w:rsidRPr="006D00A3" w:rsidRDefault="0005436E" w:rsidP="0005436E">
      <w:pPr>
        <w:pStyle w:val="ListParagraph"/>
        <w:numPr>
          <w:ilvl w:val="0"/>
          <w:numId w:val="11"/>
        </w:numPr>
        <w:jc w:val="both"/>
      </w:pPr>
      <w:r w:rsidRPr="006D00A3">
        <w:t>Server:</w:t>
      </w:r>
    </w:p>
    <w:p w14:paraId="2ECF2F95" w14:textId="77777777" w:rsidR="006D00A3" w:rsidRPr="006D00A3" w:rsidRDefault="0005436E" w:rsidP="0005436E">
      <w:pPr>
        <w:pStyle w:val="ListParagraph"/>
        <w:numPr>
          <w:ilvl w:val="1"/>
          <w:numId w:val="11"/>
        </w:numPr>
        <w:jc w:val="both"/>
      </w:pPr>
      <w:r w:rsidRPr="006D00A3">
        <w:t>Minimum memory:  2 GB</w:t>
      </w:r>
    </w:p>
    <w:p w14:paraId="3AC41862" w14:textId="77777777" w:rsidR="006D00A3" w:rsidRPr="006D00A3" w:rsidRDefault="0005436E" w:rsidP="0005436E">
      <w:pPr>
        <w:pStyle w:val="ListParagraph"/>
        <w:numPr>
          <w:ilvl w:val="1"/>
          <w:numId w:val="11"/>
        </w:numPr>
        <w:jc w:val="both"/>
      </w:pPr>
      <w:r w:rsidRPr="006D00A3">
        <w:t>Processing power:  Intel Core I3 @ 1.6 GHz or equivalent</w:t>
      </w:r>
    </w:p>
    <w:p w14:paraId="1CD2856F" w14:textId="20C5260D" w:rsidR="006D00A3" w:rsidRPr="006D00A3" w:rsidRDefault="0005436E" w:rsidP="0005436E">
      <w:pPr>
        <w:pStyle w:val="ListParagraph"/>
        <w:numPr>
          <w:ilvl w:val="0"/>
          <w:numId w:val="11"/>
        </w:numPr>
        <w:jc w:val="both"/>
      </w:pPr>
      <w:r w:rsidRPr="006D00A3">
        <w:t xml:space="preserve">Connectivity:  </w:t>
      </w:r>
      <w:r w:rsidR="006D00A3" w:rsidRPr="006D00A3">
        <w:t>Ethernet</w:t>
      </w:r>
    </w:p>
    <w:p w14:paraId="574E7972" w14:textId="5355C2BF" w:rsidR="0005436E" w:rsidRPr="006D00A3" w:rsidRDefault="0005436E" w:rsidP="0005436E">
      <w:pPr>
        <w:pStyle w:val="ListParagraph"/>
        <w:numPr>
          <w:ilvl w:val="0"/>
          <w:numId w:val="11"/>
        </w:numPr>
        <w:jc w:val="both"/>
      </w:pPr>
      <w:r w:rsidRPr="006D00A3">
        <w:t>Operating systems supported:  Windows 7 or Windows Server 2008</w:t>
      </w:r>
    </w:p>
    <w:p w14:paraId="537B68E4" w14:textId="77777777" w:rsidR="006D00A3" w:rsidRDefault="0005436E" w:rsidP="006D00A3">
      <w:pPr>
        <w:pStyle w:val="Heading3"/>
      </w:pPr>
      <w:r>
        <w:lastRenderedPageBreak/>
        <w:t xml:space="preserve">Related web sites </w:t>
      </w:r>
    </w:p>
    <w:p w14:paraId="0C88AC13" w14:textId="4073DBE1" w:rsidR="0005436E" w:rsidRDefault="0005436E" w:rsidP="0005436E">
      <w:pPr>
        <w:jc w:val="both"/>
        <w:rPr>
          <w:u w:val="single"/>
        </w:rPr>
      </w:pPr>
      <w:r w:rsidRPr="0005436E">
        <w:rPr>
          <w:u w:val="single"/>
        </w:rPr>
        <w:t>The software is distributed through the USDOT's JPO Open Source Application Development Portal (OSADP)</w:t>
      </w:r>
      <w:r>
        <w:rPr>
          <w:u w:val="single"/>
        </w:rPr>
        <w:t xml:space="preserve">, </w:t>
      </w:r>
      <w:hyperlink r:id="rId8" w:history="1">
        <w:r w:rsidRPr="003155FA">
          <w:rPr>
            <w:rStyle w:val="Hyperlink"/>
          </w:rPr>
          <w:t>http://itsforge.net/</w:t>
        </w:r>
      </w:hyperlink>
    </w:p>
    <w:p w14:paraId="53DEF57F" w14:textId="1B35BCFC" w:rsidR="008261A2" w:rsidRDefault="00572BCA" w:rsidP="00572BCA">
      <w:pPr>
        <w:pStyle w:val="Heading2"/>
      </w:pPr>
      <w:r>
        <w:t xml:space="preserve">Tab 3: </w:t>
      </w:r>
      <w:commentRangeStart w:id="0"/>
      <w:commentRangeStart w:id="1"/>
      <w:r>
        <w:t>D</w:t>
      </w:r>
      <w:r w:rsidR="008261A2" w:rsidRPr="006D00A3">
        <w:t>ocumentation</w:t>
      </w:r>
      <w:commentRangeEnd w:id="0"/>
      <w:r w:rsidR="00393F3D">
        <w:rPr>
          <w:rStyle w:val="CommentReference"/>
          <w:rFonts w:asciiTheme="minorHAnsi" w:eastAsiaTheme="minorHAnsi" w:hAnsiTheme="minorHAnsi" w:cstheme="minorBidi"/>
          <w:b w:val="0"/>
          <w:bCs w:val="0"/>
          <w:color w:val="auto"/>
        </w:rPr>
        <w:commentReference w:id="0"/>
      </w:r>
      <w:commentRangeEnd w:id="1"/>
      <w:r w:rsidR="004D4E0C">
        <w:rPr>
          <w:rStyle w:val="CommentReference"/>
          <w:rFonts w:asciiTheme="minorHAnsi" w:eastAsiaTheme="minorHAnsi" w:hAnsiTheme="minorHAnsi" w:cstheme="minorBidi"/>
          <w:b w:val="0"/>
          <w:bCs w:val="0"/>
          <w:color w:val="auto"/>
        </w:rPr>
        <w:commentReference w:id="1"/>
      </w:r>
      <w:r w:rsidR="006D00A3" w:rsidRPr="006D00A3">
        <w:t xml:space="preserve"> </w:t>
      </w:r>
    </w:p>
    <w:p w14:paraId="52FF5C93" w14:textId="5CDE6C1B" w:rsidR="00D90EAE" w:rsidRDefault="00576FBF" w:rsidP="006D00A3">
      <w:pPr>
        <w:pStyle w:val="ListParagraph"/>
        <w:numPr>
          <w:ilvl w:val="0"/>
          <w:numId w:val="13"/>
        </w:numPr>
        <w:jc w:val="both"/>
      </w:pPr>
      <w:r w:rsidRPr="00576FBF">
        <w:t>Trajectory Conversion Algorithm-Aimsun software 2.3 User manual</w:t>
      </w:r>
      <w:r>
        <w:t xml:space="preserve"> (in the .zip file)</w:t>
      </w:r>
      <w:bookmarkStart w:id="2" w:name="_GoBack"/>
      <w:bookmarkEnd w:id="2"/>
    </w:p>
    <w:p w14:paraId="237A3D7E" w14:textId="77777777" w:rsidR="00572BCA" w:rsidRDefault="00572BCA" w:rsidP="00572BCA">
      <w:pPr>
        <w:pStyle w:val="Heading2"/>
      </w:pPr>
      <w:r>
        <w:t xml:space="preserve">Tab 4: </w:t>
      </w:r>
      <w:commentRangeStart w:id="3"/>
      <w:r>
        <w:t>Discussion</w:t>
      </w:r>
      <w:commentRangeEnd w:id="3"/>
      <w:r w:rsidR="00393F3D">
        <w:rPr>
          <w:rStyle w:val="CommentReference"/>
          <w:rFonts w:asciiTheme="minorHAnsi" w:eastAsiaTheme="minorHAnsi" w:hAnsiTheme="minorHAnsi" w:cstheme="minorBidi"/>
          <w:b w:val="0"/>
          <w:bCs w:val="0"/>
          <w:color w:val="auto"/>
        </w:rPr>
        <w:commentReference w:id="3"/>
      </w:r>
    </w:p>
    <w:p w14:paraId="21479497" w14:textId="77777777" w:rsidR="00572BCA" w:rsidRDefault="00572BCA" w:rsidP="00572BCA">
      <w:pPr>
        <w:pStyle w:val="ListParagraph"/>
        <w:numPr>
          <w:ilvl w:val="0"/>
          <w:numId w:val="13"/>
        </w:numPr>
      </w:pPr>
      <w:r>
        <w:t>Main discussion (link)</w:t>
      </w:r>
    </w:p>
    <w:p w14:paraId="1B3A426A" w14:textId="77777777" w:rsidR="00572BCA" w:rsidRDefault="00572BCA" w:rsidP="00572BCA">
      <w:pPr>
        <w:pStyle w:val="ListParagraph"/>
        <w:numPr>
          <w:ilvl w:val="0"/>
          <w:numId w:val="13"/>
        </w:numPr>
      </w:pPr>
      <w:r>
        <w:t>Issue discussion (link)</w:t>
      </w:r>
    </w:p>
    <w:p w14:paraId="1267836A" w14:textId="77777777" w:rsidR="00572BCA" w:rsidRDefault="00572BCA" w:rsidP="00572BCA">
      <w:pPr>
        <w:pStyle w:val="Heading2"/>
      </w:pPr>
      <w:r>
        <w:t xml:space="preserve">Tab 5: Related </w:t>
      </w:r>
      <w:commentRangeStart w:id="4"/>
      <w:r>
        <w:t>Applications</w:t>
      </w:r>
      <w:commentRangeEnd w:id="4"/>
      <w:r w:rsidR="00393F3D">
        <w:rPr>
          <w:rStyle w:val="CommentReference"/>
          <w:rFonts w:asciiTheme="minorHAnsi" w:eastAsiaTheme="minorHAnsi" w:hAnsiTheme="minorHAnsi" w:cstheme="minorBidi"/>
          <w:b w:val="0"/>
          <w:bCs w:val="0"/>
          <w:color w:val="auto"/>
        </w:rPr>
        <w:commentReference w:id="4"/>
      </w:r>
    </w:p>
    <w:p w14:paraId="7F2AE572" w14:textId="76B23BC2" w:rsidR="00572BCA" w:rsidRDefault="00572BCA" w:rsidP="00572BCA">
      <w:pPr>
        <w:pStyle w:val="ListParagraph"/>
        <w:numPr>
          <w:ilvl w:val="0"/>
          <w:numId w:val="13"/>
        </w:numPr>
      </w:pPr>
      <w:r>
        <w:t xml:space="preserve">List of all applications with same categorization </w:t>
      </w:r>
    </w:p>
    <w:sectPr w:rsidR="00572B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wton, Diane B." w:date="2016-08-05T08:38:00Z" w:initials="NDB">
    <w:p w14:paraId="1A1C9FB7" w14:textId="53C89C4F" w:rsidR="00393F3D" w:rsidRDefault="00393F3D">
      <w:pPr>
        <w:pStyle w:val="CommentText"/>
      </w:pPr>
      <w:r>
        <w:rPr>
          <w:rStyle w:val="CommentReference"/>
        </w:rPr>
        <w:annotationRef/>
      </w:r>
      <w:r>
        <w:t>4 options: 1) none available; 2) if published, provide links. 3) if not published, list documents that are available and who to contact to receive them. 4) if not published, you can also include documents in your Github repository and then list them by title under this tab.</w:t>
      </w:r>
    </w:p>
  </w:comment>
  <w:comment w:id="1" w:author="Newton, Diane B." w:date="2016-09-10T14:48:00Z" w:initials="NDB">
    <w:p w14:paraId="7BEC69DF" w14:textId="77777777" w:rsidR="004D4E0C" w:rsidRDefault="004D4E0C" w:rsidP="004D4E0C">
      <w:pPr>
        <w:pStyle w:val="ListParagraph"/>
        <w:ind w:left="0"/>
      </w:pPr>
      <w:r>
        <w:rPr>
          <w:rStyle w:val="CommentReference"/>
        </w:rPr>
        <w:annotationRef/>
      </w:r>
      <w:r>
        <w:t>Potential documents:</w:t>
      </w:r>
    </w:p>
    <w:p w14:paraId="20F8EBA5" w14:textId="01118675" w:rsidR="004D4E0C" w:rsidRDefault="004D4E0C" w:rsidP="004D4E0C">
      <w:pPr>
        <w:pStyle w:val="ListParagraph"/>
        <w:numPr>
          <w:ilvl w:val="0"/>
          <w:numId w:val="19"/>
        </w:numPr>
      </w:pPr>
      <w:r>
        <w:t>Systems Engineering Deliverables; for example:</w:t>
      </w:r>
    </w:p>
    <w:p w14:paraId="0874E825" w14:textId="77777777" w:rsidR="004D4E0C" w:rsidRDefault="004D4E0C" w:rsidP="004D4E0C">
      <w:pPr>
        <w:pStyle w:val="ListParagraph"/>
        <w:numPr>
          <w:ilvl w:val="2"/>
          <w:numId w:val="15"/>
        </w:numPr>
      </w:pPr>
      <w:r>
        <w:t>Concept of Operations</w:t>
      </w:r>
    </w:p>
    <w:p w14:paraId="07FA86B2" w14:textId="77777777" w:rsidR="004D4E0C" w:rsidRDefault="004D4E0C" w:rsidP="004D4E0C">
      <w:pPr>
        <w:pStyle w:val="ListParagraph"/>
        <w:numPr>
          <w:ilvl w:val="2"/>
          <w:numId w:val="15"/>
        </w:numPr>
      </w:pPr>
      <w:r>
        <w:t>System Requirements</w:t>
      </w:r>
    </w:p>
    <w:p w14:paraId="310E176F" w14:textId="77777777" w:rsidR="004D4E0C" w:rsidRDefault="004D4E0C" w:rsidP="004D4E0C">
      <w:pPr>
        <w:pStyle w:val="ListParagraph"/>
        <w:numPr>
          <w:ilvl w:val="2"/>
          <w:numId w:val="15"/>
        </w:numPr>
      </w:pPr>
      <w:r>
        <w:t>System Architecture and Design</w:t>
      </w:r>
    </w:p>
    <w:p w14:paraId="04A5BCB8" w14:textId="77777777" w:rsidR="004D4E0C" w:rsidRDefault="004D4E0C" w:rsidP="004D4E0C">
      <w:pPr>
        <w:pStyle w:val="ListParagraph"/>
        <w:numPr>
          <w:ilvl w:val="2"/>
          <w:numId w:val="15"/>
        </w:numPr>
      </w:pPr>
      <w:r>
        <w:t>Release Plan</w:t>
      </w:r>
    </w:p>
    <w:p w14:paraId="65458594" w14:textId="77777777" w:rsidR="004D4E0C" w:rsidRDefault="004D4E0C" w:rsidP="004D4E0C">
      <w:pPr>
        <w:pStyle w:val="ListParagraph"/>
        <w:numPr>
          <w:ilvl w:val="0"/>
          <w:numId w:val="18"/>
        </w:numPr>
      </w:pPr>
      <w:r>
        <w:t>Installation/set-up instructions</w:t>
      </w:r>
    </w:p>
    <w:p w14:paraId="37227B72" w14:textId="77777777" w:rsidR="004D4E0C" w:rsidRDefault="004D4E0C" w:rsidP="004D4E0C">
      <w:pPr>
        <w:pStyle w:val="ListParagraph"/>
        <w:numPr>
          <w:ilvl w:val="0"/>
          <w:numId w:val="18"/>
        </w:numPr>
      </w:pPr>
      <w:r>
        <w:t>User Guide/FAQs</w:t>
      </w:r>
    </w:p>
    <w:p w14:paraId="40E6A7D8" w14:textId="77777777" w:rsidR="004D4E0C" w:rsidRDefault="004D4E0C" w:rsidP="004D4E0C">
      <w:pPr>
        <w:pStyle w:val="ListParagraph"/>
        <w:numPr>
          <w:ilvl w:val="0"/>
          <w:numId w:val="18"/>
        </w:numPr>
      </w:pPr>
      <w:r>
        <w:t>Development documents:</w:t>
      </w:r>
    </w:p>
    <w:p w14:paraId="6BC1E4BB" w14:textId="77777777" w:rsidR="004D4E0C" w:rsidRDefault="004D4E0C" w:rsidP="004D4E0C">
      <w:pPr>
        <w:pStyle w:val="ListParagraph"/>
        <w:numPr>
          <w:ilvl w:val="2"/>
          <w:numId w:val="15"/>
        </w:numPr>
      </w:pPr>
      <w:r>
        <w:t>Release Plan</w:t>
      </w:r>
    </w:p>
    <w:p w14:paraId="0870BCEB" w14:textId="77777777" w:rsidR="004D4E0C" w:rsidRDefault="004D4E0C" w:rsidP="004D4E0C">
      <w:pPr>
        <w:pStyle w:val="ListParagraph"/>
        <w:numPr>
          <w:ilvl w:val="2"/>
          <w:numId w:val="15"/>
        </w:numPr>
      </w:pPr>
      <w:r>
        <w:t>Evaluation/Impact Assessment plan</w:t>
      </w:r>
    </w:p>
    <w:p w14:paraId="680C34E6" w14:textId="77777777" w:rsidR="004D4E0C" w:rsidRDefault="004D4E0C" w:rsidP="004D4E0C">
      <w:pPr>
        <w:pStyle w:val="ListParagraph"/>
        <w:numPr>
          <w:ilvl w:val="2"/>
          <w:numId w:val="15"/>
        </w:numPr>
      </w:pPr>
      <w:r>
        <w:t>Test Plans/Procedures</w:t>
      </w:r>
    </w:p>
    <w:p w14:paraId="375637DE" w14:textId="77777777" w:rsidR="004D4E0C" w:rsidRDefault="004D4E0C" w:rsidP="004D4E0C">
      <w:pPr>
        <w:pStyle w:val="ListParagraph"/>
        <w:numPr>
          <w:ilvl w:val="0"/>
          <w:numId w:val="18"/>
        </w:numPr>
      </w:pPr>
      <w:r>
        <w:t>Project information and background:</w:t>
      </w:r>
    </w:p>
    <w:p w14:paraId="01AA111A" w14:textId="77777777" w:rsidR="004D4E0C" w:rsidRDefault="004D4E0C" w:rsidP="004D4E0C">
      <w:pPr>
        <w:pStyle w:val="ListParagraph"/>
        <w:numPr>
          <w:ilvl w:val="2"/>
          <w:numId w:val="15"/>
        </w:numPr>
      </w:pPr>
      <w:r>
        <w:t>Scope Statement</w:t>
      </w:r>
    </w:p>
    <w:p w14:paraId="745EB090" w14:textId="77777777" w:rsidR="004D4E0C" w:rsidRDefault="004D4E0C" w:rsidP="004D4E0C">
      <w:pPr>
        <w:pStyle w:val="ListParagraph"/>
        <w:numPr>
          <w:ilvl w:val="2"/>
          <w:numId w:val="15"/>
        </w:numPr>
      </w:pPr>
      <w:r>
        <w:t>Final Report/summary of results</w:t>
      </w:r>
    </w:p>
    <w:p w14:paraId="1F794D7E" w14:textId="5DF1D157" w:rsidR="004D4E0C" w:rsidRDefault="004D4E0C">
      <w:pPr>
        <w:pStyle w:val="CommentText"/>
      </w:pPr>
    </w:p>
  </w:comment>
  <w:comment w:id="3" w:author="Newton, Diane B." w:date="2016-08-05T08:35:00Z" w:initials="NDB">
    <w:p w14:paraId="76CE0206" w14:textId="598623CD" w:rsidR="00393F3D" w:rsidRDefault="00393F3D">
      <w:pPr>
        <w:pStyle w:val="CommentText"/>
      </w:pPr>
      <w:r>
        <w:rPr>
          <w:rStyle w:val="CommentReference"/>
        </w:rPr>
        <w:annotationRef/>
      </w:r>
      <w:r>
        <w:t>Provided by OSADP administrator</w:t>
      </w:r>
    </w:p>
  </w:comment>
  <w:comment w:id="4" w:author="Newton, Diane B." w:date="2016-08-05T08:36:00Z" w:initials="NDB">
    <w:p w14:paraId="0A186304" w14:textId="340E0D2F" w:rsidR="00393F3D" w:rsidRDefault="00393F3D">
      <w:pPr>
        <w:pStyle w:val="CommentText"/>
      </w:pPr>
      <w:r>
        <w:rPr>
          <w:rStyle w:val="CommentReference"/>
        </w:rPr>
        <w:annotationRef/>
      </w:r>
      <w:r>
        <w:t>Provided by OSADP administrator based on applications with same categorization.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1C9FB7" w15:done="0"/>
  <w15:commentEx w15:paraId="1F794D7E" w15:done="0"/>
  <w15:commentEx w15:paraId="76CE0206" w15:done="0"/>
  <w15:commentEx w15:paraId="0A1863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003C7"/>
    <w:multiLevelType w:val="hybridMultilevel"/>
    <w:tmpl w:val="21E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E5CB4"/>
    <w:multiLevelType w:val="hybridMultilevel"/>
    <w:tmpl w:val="7642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E648DF"/>
    <w:multiLevelType w:val="hybridMultilevel"/>
    <w:tmpl w:val="A5C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A72F0C"/>
    <w:multiLevelType w:val="hybridMultilevel"/>
    <w:tmpl w:val="5BDA3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FA97745"/>
    <w:multiLevelType w:val="hybridMultilevel"/>
    <w:tmpl w:val="D912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5"/>
  </w:num>
  <w:num w:numId="4">
    <w:abstractNumId w:val="12"/>
  </w:num>
  <w:num w:numId="5">
    <w:abstractNumId w:val="14"/>
  </w:num>
  <w:num w:numId="6">
    <w:abstractNumId w:val="8"/>
  </w:num>
  <w:num w:numId="7">
    <w:abstractNumId w:val="17"/>
  </w:num>
  <w:num w:numId="8">
    <w:abstractNumId w:val="11"/>
  </w:num>
  <w:num w:numId="9">
    <w:abstractNumId w:val="2"/>
  </w:num>
  <w:num w:numId="10">
    <w:abstractNumId w:val="7"/>
  </w:num>
  <w:num w:numId="11">
    <w:abstractNumId w:val="0"/>
  </w:num>
  <w:num w:numId="12">
    <w:abstractNumId w:val="9"/>
  </w:num>
  <w:num w:numId="13">
    <w:abstractNumId w:val="5"/>
  </w:num>
  <w:num w:numId="14">
    <w:abstractNumId w:val="10"/>
  </w:num>
  <w:num w:numId="15">
    <w:abstractNumId w:val="3"/>
  </w:num>
  <w:num w:numId="16">
    <w:abstractNumId w:val="6"/>
  </w:num>
  <w:num w:numId="17">
    <w:abstractNumId w:val="18"/>
  </w:num>
  <w:num w:numId="18">
    <w:abstractNumId w:val="20"/>
  </w:num>
  <w:num w:numId="19">
    <w:abstractNumId w:val="4"/>
  </w:num>
  <w:num w:numId="20">
    <w:abstractNumId w:val="21"/>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5436E"/>
    <w:rsid w:val="000677FD"/>
    <w:rsid w:val="00114538"/>
    <w:rsid w:val="00153A73"/>
    <w:rsid w:val="001E2AF2"/>
    <w:rsid w:val="00292127"/>
    <w:rsid w:val="002F520C"/>
    <w:rsid w:val="00320FCD"/>
    <w:rsid w:val="00393F3D"/>
    <w:rsid w:val="003B2D01"/>
    <w:rsid w:val="00440ED4"/>
    <w:rsid w:val="00444727"/>
    <w:rsid w:val="004912E0"/>
    <w:rsid w:val="004D4E0C"/>
    <w:rsid w:val="00572BCA"/>
    <w:rsid w:val="00573CF7"/>
    <w:rsid w:val="00576FBF"/>
    <w:rsid w:val="005A4962"/>
    <w:rsid w:val="005B617E"/>
    <w:rsid w:val="005F5262"/>
    <w:rsid w:val="00633A70"/>
    <w:rsid w:val="00675745"/>
    <w:rsid w:val="006D00A3"/>
    <w:rsid w:val="006D25B6"/>
    <w:rsid w:val="007132B3"/>
    <w:rsid w:val="007F3744"/>
    <w:rsid w:val="008261A2"/>
    <w:rsid w:val="00876EFF"/>
    <w:rsid w:val="008A08FA"/>
    <w:rsid w:val="008A7D03"/>
    <w:rsid w:val="008B4E6F"/>
    <w:rsid w:val="008C6C3A"/>
    <w:rsid w:val="009043B2"/>
    <w:rsid w:val="009B7164"/>
    <w:rsid w:val="009D701F"/>
    <w:rsid w:val="00B16230"/>
    <w:rsid w:val="00B85F23"/>
    <w:rsid w:val="00B924AC"/>
    <w:rsid w:val="00BA5189"/>
    <w:rsid w:val="00CD7D1C"/>
    <w:rsid w:val="00D31995"/>
    <w:rsid w:val="00D56437"/>
    <w:rsid w:val="00D90EAE"/>
    <w:rsid w:val="00E741F6"/>
    <w:rsid w:val="00E81585"/>
    <w:rsid w:val="00EC4794"/>
    <w:rsid w:val="00EF0E3C"/>
    <w:rsid w:val="00F54D4F"/>
    <w:rsid w:val="00F950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636602">
      <w:bodyDiv w:val="1"/>
      <w:marLeft w:val="0"/>
      <w:marRight w:val="0"/>
      <w:marTop w:val="0"/>
      <w:marBottom w:val="0"/>
      <w:divBdr>
        <w:top w:val="none" w:sz="0" w:space="0" w:color="auto"/>
        <w:left w:val="none" w:sz="0" w:space="0" w:color="auto"/>
        <w:bottom w:val="none" w:sz="0" w:space="0" w:color="auto"/>
        <w:right w:val="none" w:sz="0" w:space="0" w:color="auto"/>
      </w:divBdr>
    </w:div>
    <w:div w:id="175998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tsforge.net/index.php/community/explore-applications/for-search-results" TargetMode="External"/><Relationship Id="rId7" Type="http://schemas.openxmlformats.org/officeDocument/2006/relationships/hyperlink" Target="http://www.apache.org/licenses/LICENSE-2.0" TargetMode="External"/><Relationship Id="rId8" Type="http://schemas.openxmlformats.org/officeDocument/2006/relationships/hyperlink" Target="http://itsforge.net/"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0C80D-1C70-B747-9836-F383861DD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759</Words>
  <Characters>4145</Characters>
  <Application>Microsoft Macintosh Word</Application>
  <DocSecurity>0</DocSecurity>
  <Lines>197</Lines>
  <Paragraphs>144</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Paolo Rinelli</cp:lastModifiedBy>
  <cp:revision>3</cp:revision>
  <dcterms:created xsi:type="dcterms:W3CDTF">2016-09-20T15:49:00Z</dcterms:created>
  <dcterms:modified xsi:type="dcterms:W3CDTF">2017-04-21T15:07:00Z</dcterms:modified>
</cp:coreProperties>
</file>