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07D8D" w14:textId="77777777" w:rsidR="00323A29" w:rsidRPr="00F35CD2" w:rsidRDefault="00E41819" w:rsidP="00323A29">
      <w:pPr>
        <w:rPr>
          <w:sz w:val="18"/>
          <w:u w:val="single"/>
        </w:rPr>
      </w:pPr>
      <w:r w:rsidRPr="00F35CD2">
        <w:rPr>
          <w:b/>
          <w:sz w:val="28"/>
        </w:rPr>
        <w:t xml:space="preserve">USDOT </w:t>
      </w:r>
      <w:proofErr w:type="spellStart"/>
      <w:r w:rsidR="00B6725B">
        <w:rPr>
          <w:b/>
          <w:sz w:val="28"/>
        </w:rPr>
        <w:t>GlideP</w:t>
      </w:r>
      <w:r w:rsidR="004B47A4">
        <w:rPr>
          <w:b/>
          <w:sz w:val="28"/>
        </w:rPr>
        <w:t>ath</w:t>
      </w:r>
      <w:proofErr w:type="spellEnd"/>
      <w:r w:rsidR="004B47A4">
        <w:rPr>
          <w:b/>
          <w:sz w:val="28"/>
        </w:rPr>
        <w:t xml:space="preserve"> Project</w:t>
      </w:r>
    </w:p>
    <w:p w14:paraId="01007D8E" w14:textId="77777777" w:rsidR="00323A29" w:rsidRPr="00F35CD2" w:rsidRDefault="004B47A4" w:rsidP="00323A29">
      <w:pPr>
        <w:rPr>
          <w:i/>
          <w:sz w:val="18"/>
        </w:rPr>
      </w:pPr>
      <w:r>
        <w:rPr>
          <w:b/>
          <w:sz w:val="40"/>
        </w:rPr>
        <w:t>Prototype</w:t>
      </w:r>
      <w:r w:rsidR="00323A29" w:rsidRPr="00F35CD2">
        <w:rPr>
          <w:b/>
          <w:sz w:val="40"/>
        </w:rPr>
        <w:t xml:space="preserve"> Requirements Compliance Test Plan</w:t>
      </w:r>
    </w:p>
    <w:p w14:paraId="01007D8F" w14:textId="2C6E74CD" w:rsidR="00323A29" w:rsidRPr="00F35CD2" w:rsidRDefault="00092DD9" w:rsidP="00323A29">
      <w:pPr>
        <w:rPr>
          <w:b/>
          <w:sz w:val="28"/>
        </w:rPr>
      </w:pPr>
      <w:r>
        <w:rPr>
          <w:b/>
          <w:sz w:val="28"/>
        </w:rPr>
        <w:t>Version 2.1</w:t>
      </w:r>
      <w:r w:rsidR="00323A29" w:rsidRPr="00F35CD2">
        <w:rPr>
          <w:b/>
          <w:sz w:val="28"/>
        </w:rPr>
        <w:t xml:space="preserve">, </w:t>
      </w:r>
      <w:r w:rsidR="00D21C58">
        <w:rPr>
          <w:b/>
          <w:sz w:val="28"/>
        </w:rPr>
        <w:t>November 17</w:t>
      </w:r>
      <w:r>
        <w:rPr>
          <w:b/>
          <w:sz w:val="28"/>
        </w:rPr>
        <w:t>, 2015</w:t>
      </w:r>
      <w:r w:rsidR="00444E46">
        <w:rPr>
          <w:b/>
          <w:sz w:val="28"/>
        </w:rPr>
        <w:t xml:space="preserve">    </w:t>
      </w:r>
    </w:p>
    <w:p w14:paraId="01007D90" w14:textId="77777777" w:rsidR="005E0E7B" w:rsidRPr="00F35CD2" w:rsidRDefault="005E0E7B" w:rsidP="005E0E7B">
      <w:pPr>
        <w:jc w:val="center"/>
      </w:pPr>
    </w:p>
    <w:p w14:paraId="01007D91" w14:textId="77777777" w:rsidR="00514AC6" w:rsidRPr="00F35CD2" w:rsidRDefault="00514AC6" w:rsidP="00514AC6"/>
    <w:p w14:paraId="01007D92" w14:textId="77777777" w:rsidR="00FB525F" w:rsidRPr="00F35CD2" w:rsidRDefault="00FB525F">
      <w:pPr>
        <w:jc w:val="center"/>
      </w:pPr>
    </w:p>
    <w:p w14:paraId="01007D93" w14:textId="77777777" w:rsidR="00FB525F" w:rsidRPr="00F35CD2" w:rsidRDefault="00FB525F">
      <w:pPr>
        <w:jc w:val="center"/>
      </w:pPr>
    </w:p>
    <w:p w14:paraId="01007D94" w14:textId="77777777" w:rsidR="00FB525F" w:rsidRPr="00F35CD2" w:rsidRDefault="00FB525F">
      <w:pPr>
        <w:jc w:val="center"/>
      </w:pPr>
    </w:p>
    <w:p w14:paraId="01007D95" w14:textId="77777777" w:rsidR="00FB525F" w:rsidRPr="00F35CD2" w:rsidRDefault="00FB525F">
      <w:pPr>
        <w:pStyle w:val="Heading8"/>
        <w:numPr>
          <w:ilvl w:val="0"/>
          <w:numId w:val="0"/>
        </w:numPr>
        <w:rPr>
          <w:bCs/>
        </w:rPr>
      </w:pPr>
    </w:p>
    <w:p w14:paraId="01007D96" w14:textId="77777777" w:rsidR="00FB525F" w:rsidRPr="00F35CD2" w:rsidRDefault="00FB525F">
      <w:pPr>
        <w:jc w:val="center"/>
      </w:pPr>
    </w:p>
    <w:p w14:paraId="01007D97" w14:textId="77777777" w:rsidR="00FB525F" w:rsidRPr="00F35CD2" w:rsidRDefault="00642E0C">
      <w:pPr>
        <w:jc w:val="center"/>
      </w:pPr>
      <w:r w:rsidRPr="00F35CD2">
        <w:t xml:space="preserve"> </w:t>
      </w:r>
    </w:p>
    <w:p w14:paraId="01007D98" w14:textId="77777777" w:rsidR="00FB525F" w:rsidRPr="00F35CD2" w:rsidRDefault="00FB525F">
      <w:pPr>
        <w:jc w:val="center"/>
      </w:pPr>
    </w:p>
    <w:p w14:paraId="01007D99" w14:textId="77777777" w:rsidR="00FB525F" w:rsidRPr="00F35CD2" w:rsidRDefault="00FB525F">
      <w:pPr>
        <w:jc w:val="center"/>
      </w:pPr>
    </w:p>
    <w:p w14:paraId="01007D9A" w14:textId="77777777" w:rsidR="00FB525F" w:rsidRPr="00F35CD2" w:rsidRDefault="00FB525F">
      <w:pPr>
        <w:jc w:val="center"/>
      </w:pPr>
    </w:p>
    <w:p w14:paraId="01007D9B" w14:textId="77777777" w:rsidR="00FB525F" w:rsidRPr="00F35CD2" w:rsidRDefault="00FB525F">
      <w:pPr>
        <w:jc w:val="center"/>
      </w:pPr>
    </w:p>
    <w:p w14:paraId="01007D9C" w14:textId="77777777" w:rsidR="00FB525F" w:rsidRPr="00F35CD2" w:rsidRDefault="00FB525F">
      <w:pPr>
        <w:jc w:val="center"/>
      </w:pPr>
    </w:p>
    <w:p w14:paraId="01007D9D" w14:textId="77777777" w:rsidR="00FB525F" w:rsidRPr="00F35CD2" w:rsidRDefault="00FB525F">
      <w:pPr>
        <w:jc w:val="center"/>
      </w:pPr>
    </w:p>
    <w:p w14:paraId="01007D9E" w14:textId="77777777" w:rsidR="00FB525F" w:rsidRPr="00F35CD2" w:rsidRDefault="00FB525F">
      <w:pPr>
        <w:jc w:val="center"/>
      </w:pPr>
    </w:p>
    <w:p w14:paraId="01007D9F" w14:textId="77777777" w:rsidR="00FB525F" w:rsidRPr="00F35CD2" w:rsidRDefault="00FB525F">
      <w:pPr>
        <w:jc w:val="center"/>
      </w:pPr>
    </w:p>
    <w:p w14:paraId="01007DA0" w14:textId="77777777" w:rsidR="00FB525F" w:rsidRPr="00F35CD2" w:rsidRDefault="00FB525F"/>
    <w:p w14:paraId="01007DA1" w14:textId="77777777" w:rsidR="00E810A8" w:rsidRPr="00F35CD2" w:rsidRDefault="00E810A8" w:rsidP="00514AC6"/>
    <w:p w14:paraId="01007DA2" w14:textId="77777777" w:rsidR="00E810A8" w:rsidRPr="00F35CD2" w:rsidRDefault="00E810A8" w:rsidP="00514AC6"/>
    <w:p w14:paraId="01007DA3" w14:textId="77777777" w:rsidR="00E810A8" w:rsidRPr="00F35CD2" w:rsidRDefault="00E810A8" w:rsidP="00514AC6"/>
    <w:p w14:paraId="01007DA4" w14:textId="77777777" w:rsidR="00E810A8" w:rsidRPr="00F35CD2" w:rsidRDefault="00E810A8" w:rsidP="00514AC6"/>
    <w:p w14:paraId="01007DA5" w14:textId="77777777" w:rsidR="00E810A8" w:rsidRPr="00F35CD2" w:rsidRDefault="00E810A8" w:rsidP="00514AC6"/>
    <w:p w14:paraId="01007DA6" w14:textId="77777777" w:rsidR="00E810A8" w:rsidRPr="00F35CD2" w:rsidRDefault="00E810A8" w:rsidP="00514AC6"/>
    <w:p w14:paraId="01007DA7" w14:textId="77777777" w:rsidR="00E810A8" w:rsidRPr="00F35CD2" w:rsidRDefault="00E810A8" w:rsidP="00514AC6"/>
    <w:p w14:paraId="01007DA8" w14:textId="77777777" w:rsidR="00E810A8" w:rsidRPr="00F35CD2" w:rsidRDefault="00E810A8" w:rsidP="00514AC6"/>
    <w:p w14:paraId="6A74BE10" w14:textId="77777777" w:rsidR="00D21C58" w:rsidRDefault="00D21C58" w:rsidP="00514AC6"/>
    <w:p w14:paraId="01007DA9" w14:textId="77777777" w:rsidR="00514AC6" w:rsidRPr="00F35CD2" w:rsidRDefault="00E41819" w:rsidP="00514AC6">
      <w:r w:rsidRPr="00F35CD2">
        <w:t>LEIDOS</w:t>
      </w:r>
    </w:p>
    <w:p w14:paraId="01007DAA" w14:textId="77777777" w:rsidR="00E810A8" w:rsidRPr="00F35CD2" w:rsidRDefault="00E810A8" w:rsidP="002476E2">
      <w:pPr>
        <w:rPr>
          <w:sz w:val="18"/>
        </w:rPr>
      </w:pPr>
    </w:p>
    <w:p w14:paraId="01007DAB" w14:textId="77777777" w:rsidR="00E810A8" w:rsidRPr="00F35CD2" w:rsidRDefault="00E810A8" w:rsidP="002476E2">
      <w:pPr>
        <w:rPr>
          <w:sz w:val="18"/>
        </w:rPr>
      </w:pPr>
    </w:p>
    <w:p w14:paraId="01007DAE" w14:textId="77777777" w:rsidR="00E810A8" w:rsidRPr="00F35CD2" w:rsidRDefault="00E810A8" w:rsidP="005E0E7B">
      <w:pPr>
        <w:rPr>
          <w:i/>
          <w:iCs/>
          <w:sz w:val="14"/>
        </w:rPr>
      </w:pPr>
    </w:p>
    <w:p w14:paraId="01007DAF" w14:textId="77777777" w:rsidR="005E0E7B" w:rsidRPr="00F35CD2" w:rsidRDefault="005E0E7B" w:rsidP="005E0E7B">
      <w:pPr>
        <w:rPr>
          <w:snapToGrid w:val="0"/>
          <w:sz w:val="18"/>
        </w:rPr>
        <w:sectPr w:rsidR="005E0E7B" w:rsidRPr="00F35CD2" w:rsidSect="005E0E7B">
          <w:headerReference w:type="default" r:id="rId12"/>
          <w:pgSz w:w="12240" w:h="15840" w:code="1"/>
          <w:pgMar w:top="1440" w:right="1440" w:bottom="1440" w:left="1440" w:header="720" w:footer="720" w:gutter="0"/>
          <w:pgNumType w:fmt="lowerRoman" w:start="1"/>
          <w:cols w:space="720"/>
        </w:sectPr>
      </w:pPr>
      <w:r w:rsidRPr="00F35CD2">
        <w:rPr>
          <w:snapToGrid w:val="0"/>
          <w:sz w:val="18"/>
        </w:rPr>
        <w:t>©</w:t>
      </w:r>
      <w:r w:rsidR="00E810A8" w:rsidRPr="00F35CD2">
        <w:rPr>
          <w:snapToGrid w:val="0"/>
          <w:sz w:val="18"/>
        </w:rPr>
        <w:t>Leidos</w:t>
      </w:r>
      <w:r w:rsidRPr="00F35CD2">
        <w:rPr>
          <w:snapToGrid w:val="0"/>
          <w:sz w:val="18"/>
        </w:rPr>
        <w:t>, 20</w:t>
      </w:r>
      <w:r w:rsidR="00FB5984">
        <w:rPr>
          <w:snapToGrid w:val="0"/>
          <w:sz w:val="18"/>
        </w:rPr>
        <w:t>15</w:t>
      </w:r>
      <w:r w:rsidRPr="00F35CD2">
        <w:rPr>
          <w:snapToGrid w:val="0"/>
          <w:sz w:val="18"/>
        </w:rPr>
        <w:t xml:space="preserve">. All rights reserved. </w:t>
      </w:r>
    </w:p>
    <w:p w14:paraId="01007DB0" w14:textId="77777777" w:rsidR="00FB525F" w:rsidRPr="00F35CD2" w:rsidRDefault="00FB525F"/>
    <w:p w14:paraId="01007DB1" w14:textId="77777777" w:rsidR="00FB525F" w:rsidRPr="00F35CD2" w:rsidRDefault="00FB525F">
      <w:pPr>
        <w:jc w:val="center"/>
        <w:rPr>
          <w:b/>
          <w:sz w:val="36"/>
        </w:rPr>
      </w:pPr>
      <w:r w:rsidRPr="00F35CD2">
        <w:rPr>
          <w:b/>
          <w:sz w:val="36"/>
        </w:rPr>
        <w:t>Revisions</w:t>
      </w:r>
    </w:p>
    <w:p w14:paraId="01007DB2" w14:textId="77777777" w:rsidR="00FB525F" w:rsidRPr="00F35CD2" w:rsidRDefault="00FB525F">
      <w:pPr>
        <w:tabs>
          <w:tab w:val="left" w:pos="2880"/>
        </w:tabs>
        <w:ind w:right="-270"/>
        <w:rPr>
          <w:sz w:val="18"/>
        </w:rPr>
      </w:pPr>
    </w:p>
    <w:tbl>
      <w:tblPr>
        <w:tblW w:w="7684" w:type="dxa"/>
        <w:jc w:val="center"/>
        <w:tblInd w:w="-416" w:type="dxa"/>
        <w:tblLayout w:type="fixed"/>
        <w:tblLook w:val="0000" w:firstRow="0" w:lastRow="0" w:firstColumn="0" w:lastColumn="0" w:noHBand="0" w:noVBand="0"/>
      </w:tblPr>
      <w:tblGrid>
        <w:gridCol w:w="1694"/>
        <w:gridCol w:w="1107"/>
        <w:gridCol w:w="1620"/>
        <w:gridCol w:w="3263"/>
      </w:tblGrid>
      <w:tr w:rsidR="00444E46" w:rsidRPr="00F35CD2" w14:paraId="01007DB7" w14:textId="77777777" w:rsidTr="00444E46">
        <w:trPr>
          <w:jc w:val="center"/>
        </w:trPr>
        <w:tc>
          <w:tcPr>
            <w:tcW w:w="1694" w:type="dxa"/>
            <w:tcBorders>
              <w:top w:val="single" w:sz="2" w:space="0" w:color="auto"/>
              <w:left w:val="single" w:sz="2" w:space="0" w:color="auto"/>
              <w:bottom w:val="single" w:sz="2" w:space="0" w:color="auto"/>
              <w:right w:val="single" w:sz="2" w:space="0" w:color="auto"/>
            </w:tcBorders>
            <w:shd w:val="pct10" w:color="auto" w:fill="auto"/>
            <w:vAlign w:val="center"/>
          </w:tcPr>
          <w:p w14:paraId="01007DB3" w14:textId="77777777" w:rsidR="00444E46" w:rsidRPr="00F35CD2" w:rsidRDefault="00444E46" w:rsidP="00604283">
            <w:pPr>
              <w:pStyle w:val="TableHead"/>
            </w:pPr>
            <w:r w:rsidRPr="00F35CD2">
              <w:t>Revision Number</w:t>
            </w:r>
          </w:p>
        </w:tc>
        <w:tc>
          <w:tcPr>
            <w:tcW w:w="1107" w:type="dxa"/>
            <w:tcBorders>
              <w:top w:val="single" w:sz="2" w:space="0" w:color="auto"/>
              <w:left w:val="single" w:sz="2" w:space="0" w:color="auto"/>
              <w:bottom w:val="single" w:sz="2" w:space="0" w:color="auto"/>
              <w:right w:val="single" w:sz="2" w:space="0" w:color="auto"/>
            </w:tcBorders>
            <w:shd w:val="pct10" w:color="auto" w:fill="auto"/>
            <w:vAlign w:val="center"/>
          </w:tcPr>
          <w:p w14:paraId="01007DB4" w14:textId="77777777" w:rsidR="00444E46" w:rsidRPr="00F35CD2" w:rsidRDefault="00444E46" w:rsidP="00604283">
            <w:pPr>
              <w:pStyle w:val="TableHead"/>
            </w:pPr>
            <w:r w:rsidRPr="00F35CD2">
              <w:t>Date</w:t>
            </w:r>
          </w:p>
        </w:tc>
        <w:tc>
          <w:tcPr>
            <w:tcW w:w="1620" w:type="dxa"/>
            <w:tcBorders>
              <w:top w:val="single" w:sz="2" w:space="0" w:color="auto"/>
              <w:left w:val="single" w:sz="2" w:space="0" w:color="auto"/>
              <w:bottom w:val="single" w:sz="2" w:space="0" w:color="auto"/>
              <w:right w:val="single" w:sz="2" w:space="0" w:color="auto"/>
            </w:tcBorders>
            <w:shd w:val="pct10" w:color="auto" w:fill="auto"/>
            <w:vAlign w:val="center"/>
          </w:tcPr>
          <w:p w14:paraId="01007DB5" w14:textId="77777777" w:rsidR="00444E46" w:rsidRPr="00F35CD2" w:rsidRDefault="00444E46" w:rsidP="00604283">
            <w:pPr>
              <w:pStyle w:val="TableHead"/>
            </w:pPr>
            <w:r w:rsidRPr="00F35CD2">
              <w:t>Status</w:t>
            </w:r>
          </w:p>
        </w:tc>
        <w:tc>
          <w:tcPr>
            <w:tcW w:w="3263" w:type="dxa"/>
            <w:tcBorders>
              <w:top w:val="single" w:sz="2" w:space="0" w:color="auto"/>
              <w:left w:val="single" w:sz="2" w:space="0" w:color="auto"/>
              <w:bottom w:val="single" w:sz="2" w:space="0" w:color="auto"/>
              <w:right w:val="single" w:sz="2" w:space="0" w:color="auto"/>
            </w:tcBorders>
            <w:shd w:val="pct10" w:color="auto" w:fill="auto"/>
            <w:vAlign w:val="center"/>
          </w:tcPr>
          <w:p w14:paraId="01007DB6" w14:textId="77777777" w:rsidR="00444E46" w:rsidRPr="00F35CD2" w:rsidRDefault="00444E46" w:rsidP="00604283">
            <w:pPr>
              <w:pStyle w:val="TableHead"/>
            </w:pPr>
            <w:r w:rsidRPr="00F35CD2">
              <w:t>Description of Change</w:t>
            </w:r>
          </w:p>
        </w:tc>
      </w:tr>
      <w:tr w:rsidR="00444E46" w:rsidRPr="00F35CD2" w14:paraId="01007DBC" w14:textId="77777777" w:rsidTr="00444E46">
        <w:trPr>
          <w:trHeight w:val="409"/>
          <w:jc w:val="center"/>
        </w:trPr>
        <w:tc>
          <w:tcPr>
            <w:tcW w:w="1694" w:type="dxa"/>
            <w:tcBorders>
              <w:top w:val="single" w:sz="2" w:space="0" w:color="auto"/>
              <w:left w:val="single" w:sz="2" w:space="0" w:color="auto"/>
              <w:bottom w:val="single" w:sz="2" w:space="0" w:color="auto"/>
              <w:right w:val="single" w:sz="2" w:space="0" w:color="auto"/>
            </w:tcBorders>
            <w:vAlign w:val="center"/>
          </w:tcPr>
          <w:p w14:paraId="01007DB8" w14:textId="77777777" w:rsidR="00444E46" w:rsidRPr="00F35CD2" w:rsidRDefault="00444E46" w:rsidP="00FB5984">
            <w:pPr>
              <w:jc w:val="center"/>
              <w:rPr>
                <w:sz w:val="16"/>
                <w:szCs w:val="16"/>
              </w:rPr>
            </w:pPr>
            <w:r w:rsidRPr="00F35CD2">
              <w:rPr>
                <w:sz w:val="16"/>
                <w:szCs w:val="16"/>
              </w:rPr>
              <w:t>1.0</w:t>
            </w:r>
          </w:p>
        </w:tc>
        <w:tc>
          <w:tcPr>
            <w:tcW w:w="1107" w:type="dxa"/>
            <w:tcBorders>
              <w:top w:val="single" w:sz="2" w:space="0" w:color="auto"/>
              <w:left w:val="single" w:sz="2" w:space="0" w:color="auto"/>
              <w:bottom w:val="single" w:sz="2" w:space="0" w:color="auto"/>
              <w:right w:val="single" w:sz="2" w:space="0" w:color="auto"/>
            </w:tcBorders>
            <w:vAlign w:val="center"/>
          </w:tcPr>
          <w:p w14:paraId="01007DB9" w14:textId="77777777" w:rsidR="00444E46" w:rsidRPr="00F35CD2" w:rsidRDefault="00444E46" w:rsidP="00FB5984">
            <w:pPr>
              <w:jc w:val="center"/>
              <w:rPr>
                <w:sz w:val="16"/>
                <w:szCs w:val="16"/>
              </w:rPr>
            </w:pPr>
            <w:r>
              <w:rPr>
                <w:sz w:val="16"/>
                <w:szCs w:val="16"/>
              </w:rPr>
              <w:t>12/2/2014</w:t>
            </w:r>
          </w:p>
        </w:tc>
        <w:tc>
          <w:tcPr>
            <w:tcW w:w="1620" w:type="dxa"/>
            <w:tcBorders>
              <w:top w:val="single" w:sz="2" w:space="0" w:color="auto"/>
              <w:left w:val="single" w:sz="2" w:space="0" w:color="auto"/>
              <w:bottom w:val="single" w:sz="2" w:space="0" w:color="auto"/>
              <w:right w:val="single" w:sz="2" w:space="0" w:color="auto"/>
            </w:tcBorders>
            <w:vAlign w:val="center"/>
          </w:tcPr>
          <w:p w14:paraId="01007DBA" w14:textId="77777777" w:rsidR="00444E46" w:rsidRPr="00F35CD2" w:rsidRDefault="00444E46" w:rsidP="00C219FE">
            <w:pPr>
              <w:jc w:val="center"/>
              <w:rPr>
                <w:sz w:val="16"/>
                <w:szCs w:val="16"/>
              </w:rPr>
            </w:pPr>
            <w:r>
              <w:rPr>
                <w:sz w:val="16"/>
                <w:szCs w:val="16"/>
              </w:rPr>
              <w:t>Internal</w:t>
            </w:r>
          </w:p>
        </w:tc>
        <w:tc>
          <w:tcPr>
            <w:tcW w:w="3263" w:type="dxa"/>
            <w:tcBorders>
              <w:top w:val="single" w:sz="2" w:space="0" w:color="auto"/>
              <w:left w:val="single" w:sz="2" w:space="0" w:color="auto"/>
              <w:bottom w:val="single" w:sz="2" w:space="0" w:color="auto"/>
              <w:right w:val="single" w:sz="2" w:space="0" w:color="auto"/>
            </w:tcBorders>
            <w:vAlign w:val="center"/>
          </w:tcPr>
          <w:p w14:paraId="01007DBB" w14:textId="77777777" w:rsidR="00444E46" w:rsidRPr="00F35CD2" w:rsidRDefault="00444E46" w:rsidP="00FB5984">
            <w:pPr>
              <w:jc w:val="center"/>
              <w:rPr>
                <w:sz w:val="16"/>
                <w:szCs w:val="16"/>
              </w:rPr>
            </w:pPr>
            <w:r>
              <w:rPr>
                <w:sz w:val="16"/>
                <w:szCs w:val="16"/>
              </w:rPr>
              <w:t>Preliminary Version</w:t>
            </w:r>
          </w:p>
        </w:tc>
      </w:tr>
      <w:tr w:rsidR="00444E46" w:rsidRPr="00F35CD2" w14:paraId="01007DC1" w14:textId="77777777" w:rsidTr="00444E46">
        <w:trPr>
          <w:trHeight w:val="409"/>
          <w:jc w:val="center"/>
        </w:trPr>
        <w:tc>
          <w:tcPr>
            <w:tcW w:w="1694" w:type="dxa"/>
            <w:tcBorders>
              <w:top w:val="single" w:sz="2" w:space="0" w:color="auto"/>
              <w:left w:val="single" w:sz="2" w:space="0" w:color="auto"/>
              <w:bottom w:val="single" w:sz="2" w:space="0" w:color="auto"/>
              <w:right w:val="single" w:sz="2" w:space="0" w:color="auto"/>
            </w:tcBorders>
            <w:vAlign w:val="center"/>
          </w:tcPr>
          <w:p w14:paraId="01007DBD" w14:textId="77777777" w:rsidR="00444E46" w:rsidRPr="00F35CD2" w:rsidRDefault="00444E46" w:rsidP="00FB5984">
            <w:pPr>
              <w:jc w:val="center"/>
              <w:rPr>
                <w:sz w:val="16"/>
                <w:szCs w:val="16"/>
              </w:rPr>
            </w:pPr>
            <w:r>
              <w:rPr>
                <w:sz w:val="16"/>
                <w:szCs w:val="16"/>
              </w:rPr>
              <w:t>1.1</w:t>
            </w:r>
          </w:p>
        </w:tc>
        <w:tc>
          <w:tcPr>
            <w:tcW w:w="1107" w:type="dxa"/>
            <w:tcBorders>
              <w:top w:val="single" w:sz="2" w:space="0" w:color="auto"/>
              <w:left w:val="single" w:sz="2" w:space="0" w:color="auto"/>
              <w:bottom w:val="single" w:sz="2" w:space="0" w:color="auto"/>
              <w:right w:val="single" w:sz="2" w:space="0" w:color="auto"/>
            </w:tcBorders>
            <w:vAlign w:val="center"/>
          </w:tcPr>
          <w:p w14:paraId="01007DBE" w14:textId="77777777" w:rsidR="00444E46" w:rsidRPr="00F35CD2" w:rsidRDefault="00444E46" w:rsidP="00FB5984">
            <w:pPr>
              <w:jc w:val="center"/>
              <w:rPr>
                <w:sz w:val="16"/>
                <w:szCs w:val="16"/>
              </w:rPr>
            </w:pPr>
            <w:r>
              <w:rPr>
                <w:sz w:val="16"/>
                <w:szCs w:val="16"/>
              </w:rPr>
              <w:t>1/23/2015</w:t>
            </w:r>
          </w:p>
        </w:tc>
        <w:tc>
          <w:tcPr>
            <w:tcW w:w="1620" w:type="dxa"/>
            <w:tcBorders>
              <w:top w:val="single" w:sz="2" w:space="0" w:color="auto"/>
              <w:left w:val="single" w:sz="2" w:space="0" w:color="auto"/>
              <w:bottom w:val="single" w:sz="2" w:space="0" w:color="auto"/>
              <w:right w:val="single" w:sz="2" w:space="0" w:color="auto"/>
            </w:tcBorders>
            <w:vAlign w:val="center"/>
          </w:tcPr>
          <w:p w14:paraId="01007DBF" w14:textId="77777777" w:rsidR="00444E46" w:rsidRPr="00F35CD2" w:rsidRDefault="00444E46" w:rsidP="00C219FE">
            <w:pPr>
              <w:jc w:val="center"/>
              <w:rPr>
                <w:sz w:val="16"/>
                <w:szCs w:val="16"/>
              </w:rPr>
            </w:pPr>
            <w:r>
              <w:rPr>
                <w:sz w:val="16"/>
                <w:szCs w:val="16"/>
              </w:rPr>
              <w:t>Internal</w:t>
            </w:r>
          </w:p>
        </w:tc>
        <w:tc>
          <w:tcPr>
            <w:tcW w:w="3263" w:type="dxa"/>
            <w:tcBorders>
              <w:top w:val="single" w:sz="2" w:space="0" w:color="auto"/>
              <w:left w:val="single" w:sz="2" w:space="0" w:color="auto"/>
              <w:bottom w:val="single" w:sz="2" w:space="0" w:color="auto"/>
              <w:right w:val="single" w:sz="2" w:space="0" w:color="auto"/>
            </w:tcBorders>
            <w:vAlign w:val="center"/>
          </w:tcPr>
          <w:p w14:paraId="01007DC0" w14:textId="77777777" w:rsidR="00444E46" w:rsidRPr="00F35CD2" w:rsidRDefault="00444E46" w:rsidP="00FB5984">
            <w:pPr>
              <w:jc w:val="center"/>
              <w:rPr>
                <w:sz w:val="16"/>
                <w:szCs w:val="16"/>
              </w:rPr>
            </w:pPr>
            <w:r>
              <w:rPr>
                <w:sz w:val="16"/>
                <w:szCs w:val="16"/>
              </w:rPr>
              <w:t>Update to Introductory Material</w:t>
            </w:r>
          </w:p>
        </w:tc>
      </w:tr>
      <w:tr w:rsidR="00444E46" w:rsidRPr="00F35CD2" w14:paraId="01007DC6" w14:textId="77777777" w:rsidTr="00444E46">
        <w:trPr>
          <w:jc w:val="center"/>
        </w:trPr>
        <w:tc>
          <w:tcPr>
            <w:tcW w:w="1694" w:type="dxa"/>
            <w:tcBorders>
              <w:top w:val="single" w:sz="2" w:space="0" w:color="auto"/>
              <w:left w:val="single" w:sz="2" w:space="0" w:color="auto"/>
              <w:bottom w:val="single" w:sz="2" w:space="0" w:color="auto"/>
              <w:right w:val="single" w:sz="2" w:space="0" w:color="auto"/>
            </w:tcBorders>
            <w:vAlign w:val="center"/>
          </w:tcPr>
          <w:p w14:paraId="01007DC2" w14:textId="77777777" w:rsidR="00444E46" w:rsidRPr="00F35CD2" w:rsidRDefault="00444E46" w:rsidP="00FB5984">
            <w:pPr>
              <w:jc w:val="center"/>
              <w:rPr>
                <w:sz w:val="16"/>
                <w:szCs w:val="16"/>
              </w:rPr>
            </w:pPr>
            <w:r>
              <w:rPr>
                <w:sz w:val="16"/>
                <w:szCs w:val="16"/>
              </w:rPr>
              <w:t>1.2</w:t>
            </w:r>
          </w:p>
        </w:tc>
        <w:tc>
          <w:tcPr>
            <w:tcW w:w="1107" w:type="dxa"/>
            <w:tcBorders>
              <w:top w:val="single" w:sz="2" w:space="0" w:color="auto"/>
              <w:left w:val="single" w:sz="2" w:space="0" w:color="auto"/>
              <w:bottom w:val="single" w:sz="2" w:space="0" w:color="auto"/>
              <w:right w:val="single" w:sz="2" w:space="0" w:color="auto"/>
            </w:tcBorders>
            <w:vAlign w:val="center"/>
          </w:tcPr>
          <w:p w14:paraId="01007DC3" w14:textId="77777777" w:rsidR="00444E46" w:rsidRPr="00F35CD2" w:rsidRDefault="00444E46" w:rsidP="00FB5984">
            <w:pPr>
              <w:jc w:val="center"/>
              <w:rPr>
                <w:sz w:val="16"/>
                <w:szCs w:val="16"/>
              </w:rPr>
            </w:pPr>
            <w:r>
              <w:rPr>
                <w:sz w:val="16"/>
                <w:szCs w:val="16"/>
              </w:rPr>
              <w:t>2/10/2015</w:t>
            </w:r>
          </w:p>
        </w:tc>
        <w:tc>
          <w:tcPr>
            <w:tcW w:w="1620" w:type="dxa"/>
            <w:tcBorders>
              <w:top w:val="single" w:sz="2" w:space="0" w:color="auto"/>
              <w:left w:val="single" w:sz="2" w:space="0" w:color="auto"/>
              <w:bottom w:val="single" w:sz="2" w:space="0" w:color="auto"/>
              <w:right w:val="single" w:sz="2" w:space="0" w:color="auto"/>
            </w:tcBorders>
            <w:vAlign w:val="center"/>
          </w:tcPr>
          <w:p w14:paraId="01007DC4" w14:textId="77777777" w:rsidR="00444E46" w:rsidRPr="00F35CD2" w:rsidRDefault="00444E46" w:rsidP="00FB5984">
            <w:pPr>
              <w:jc w:val="center"/>
              <w:rPr>
                <w:sz w:val="16"/>
                <w:szCs w:val="16"/>
              </w:rPr>
            </w:pPr>
            <w:r>
              <w:rPr>
                <w:sz w:val="16"/>
                <w:szCs w:val="16"/>
              </w:rPr>
              <w:t>Internal</w:t>
            </w:r>
          </w:p>
        </w:tc>
        <w:tc>
          <w:tcPr>
            <w:tcW w:w="3263" w:type="dxa"/>
            <w:tcBorders>
              <w:top w:val="single" w:sz="2" w:space="0" w:color="auto"/>
              <w:left w:val="single" w:sz="2" w:space="0" w:color="auto"/>
              <w:bottom w:val="single" w:sz="2" w:space="0" w:color="auto"/>
              <w:right w:val="single" w:sz="2" w:space="0" w:color="auto"/>
            </w:tcBorders>
            <w:vAlign w:val="center"/>
          </w:tcPr>
          <w:p w14:paraId="01007DC5" w14:textId="77777777" w:rsidR="00444E46" w:rsidRPr="00F35CD2" w:rsidRDefault="00444E46" w:rsidP="00FB5984">
            <w:pPr>
              <w:jc w:val="center"/>
              <w:rPr>
                <w:sz w:val="16"/>
                <w:szCs w:val="16"/>
              </w:rPr>
            </w:pPr>
            <w:r>
              <w:rPr>
                <w:sz w:val="16"/>
                <w:szCs w:val="16"/>
              </w:rPr>
              <w:t>Update to Test Case Outline</w:t>
            </w:r>
          </w:p>
        </w:tc>
      </w:tr>
      <w:tr w:rsidR="00444E46" w:rsidRPr="00F35CD2" w14:paraId="01007DCB" w14:textId="77777777" w:rsidTr="00444E46">
        <w:trPr>
          <w:jc w:val="center"/>
        </w:trPr>
        <w:tc>
          <w:tcPr>
            <w:tcW w:w="1694" w:type="dxa"/>
            <w:tcBorders>
              <w:top w:val="single" w:sz="2" w:space="0" w:color="auto"/>
              <w:left w:val="single" w:sz="2" w:space="0" w:color="auto"/>
              <w:bottom w:val="single" w:sz="2" w:space="0" w:color="auto"/>
              <w:right w:val="single" w:sz="2" w:space="0" w:color="auto"/>
            </w:tcBorders>
            <w:vAlign w:val="center"/>
          </w:tcPr>
          <w:p w14:paraId="01007DC7" w14:textId="77777777" w:rsidR="00444E46" w:rsidRPr="00F35CD2" w:rsidRDefault="00444E46" w:rsidP="00FB5984">
            <w:pPr>
              <w:jc w:val="center"/>
              <w:rPr>
                <w:sz w:val="16"/>
                <w:szCs w:val="16"/>
              </w:rPr>
            </w:pPr>
            <w:r>
              <w:rPr>
                <w:sz w:val="16"/>
                <w:szCs w:val="16"/>
              </w:rPr>
              <w:t>1.3</w:t>
            </w:r>
          </w:p>
        </w:tc>
        <w:tc>
          <w:tcPr>
            <w:tcW w:w="1107" w:type="dxa"/>
            <w:tcBorders>
              <w:top w:val="single" w:sz="2" w:space="0" w:color="auto"/>
              <w:left w:val="single" w:sz="2" w:space="0" w:color="auto"/>
              <w:bottom w:val="single" w:sz="2" w:space="0" w:color="auto"/>
              <w:right w:val="single" w:sz="2" w:space="0" w:color="auto"/>
            </w:tcBorders>
            <w:vAlign w:val="center"/>
          </w:tcPr>
          <w:p w14:paraId="01007DC8" w14:textId="77777777" w:rsidR="00444E46" w:rsidRPr="00F35CD2" w:rsidRDefault="00444E46" w:rsidP="00FB5984">
            <w:pPr>
              <w:jc w:val="center"/>
              <w:rPr>
                <w:sz w:val="16"/>
                <w:szCs w:val="16"/>
              </w:rPr>
            </w:pPr>
            <w:r>
              <w:rPr>
                <w:sz w:val="16"/>
                <w:szCs w:val="16"/>
              </w:rPr>
              <w:t>2/12/2015a</w:t>
            </w:r>
          </w:p>
        </w:tc>
        <w:tc>
          <w:tcPr>
            <w:tcW w:w="1620" w:type="dxa"/>
            <w:tcBorders>
              <w:top w:val="single" w:sz="2" w:space="0" w:color="auto"/>
              <w:left w:val="single" w:sz="2" w:space="0" w:color="auto"/>
              <w:bottom w:val="single" w:sz="2" w:space="0" w:color="auto"/>
              <w:right w:val="single" w:sz="2" w:space="0" w:color="auto"/>
            </w:tcBorders>
            <w:vAlign w:val="center"/>
          </w:tcPr>
          <w:p w14:paraId="01007DC9" w14:textId="77777777" w:rsidR="00444E46" w:rsidRPr="00F35CD2" w:rsidRDefault="00444E46" w:rsidP="00FB5984">
            <w:pPr>
              <w:jc w:val="center"/>
              <w:rPr>
                <w:sz w:val="16"/>
                <w:szCs w:val="16"/>
              </w:rPr>
            </w:pPr>
            <w:r>
              <w:rPr>
                <w:sz w:val="16"/>
                <w:szCs w:val="16"/>
              </w:rPr>
              <w:t>Released to FHWA/</w:t>
            </w:r>
            <w:proofErr w:type="spellStart"/>
            <w:r>
              <w:rPr>
                <w:sz w:val="16"/>
                <w:szCs w:val="16"/>
              </w:rPr>
              <w:t>Noblis</w:t>
            </w:r>
            <w:proofErr w:type="spellEnd"/>
            <w:r>
              <w:rPr>
                <w:sz w:val="16"/>
                <w:szCs w:val="16"/>
              </w:rPr>
              <w:t xml:space="preserve"> for Internal Review</w:t>
            </w:r>
          </w:p>
        </w:tc>
        <w:tc>
          <w:tcPr>
            <w:tcW w:w="3263" w:type="dxa"/>
            <w:tcBorders>
              <w:top w:val="single" w:sz="2" w:space="0" w:color="auto"/>
              <w:left w:val="single" w:sz="2" w:space="0" w:color="auto"/>
              <w:bottom w:val="single" w:sz="2" w:space="0" w:color="auto"/>
              <w:right w:val="single" w:sz="2" w:space="0" w:color="auto"/>
            </w:tcBorders>
            <w:vAlign w:val="center"/>
          </w:tcPr>
          <w:p w14:paraId="01007DCA" w14:textId="77777777" w:rsidR="00444E46" w:rsidRPr="00F35CD2" w:rsidRDefault="00444E46" w:rsidP="00FB5984">
            <w:pPr>
              <w:jc w:val="center"/>
              <w:rPr>
                <w:sz w:val="16"/>
                <w:szCs w:val="16"/>
              </w:rPr>
            </w:pPr>
            <w:r>
              <w:rPr>
                <w:sz w:val="16"/>
                <w:szCs w:val="16"/>
              </w:rPr>
              <w:t>Full Draft of Introductory Material</w:t>
            </w:r>
          </w:p>
        </w:tc>
      </w:tr>
      <w:tr w:rsidR="00444E46" w:rsidRPr="00FB5984" w14:paraId="01007DD0" w14:textId="77777777" w:rsidTr="00444E46">
        <w:trPr>
          <w:jc w:val="center"/>
        </w:trPr>
        <w:tc>
          <w:tcPr>
            <w:tcW w:w="1694" w:type="dxa"/>
            <w:tcBorders>
              <w:top w:val="single" w:sz="2" w:space="0" w:color="auto"/>
              <w:left w:val="single" w:sz="2" w:space="0" w:color="auto"/>
              <w:bottom w:val="single" w:sz="2" w:space="0" w:color="auto"/>
              <w:right w:val="single" w:sz="2" w:space="0" w:color="auto"/>
            </w:tcBorders>
            <w:vAlign w:val="center"/>
          </w:tcPr>
          <w:p w14:paraId="01007DCC" w14:textId="77777777" w:rsidR="00444E46" w:rsidRPr="00F35CD2" w:rsidRDefault="00444E46" w:rsidP="00FB5984">
            <w:pPr>
              <w:jc w:val="center"/>
              <w:rPr>
                <w:sz w:val="16"/>
                <w:szCs w:val="16"/>
              </w:rPr>
            </w:pPr>
            <w:r>
              <w:rPr>
                <w:sz w:val="16"/>
                <w:szCs w:val="16"/>
              </w:rPr>
              <w:t>1.4</w:t>
            </w:r>
          </w:p>
        </w:tc>
        <w:tc>
          <w:tcPr>
            <w:tcW w:w="1107" w:type="dxa"/>
            <w:tcBorders>
              <w:top w:val="single" w:sz="2" w:space="0" w:color="auto"/>
              <w:left w:val="single" w:sz="2" w:space="0" w:color="auto"/>
              <w:bottom w:val="single" w:sz="2" w:space="0" w:color="auto"/>
              <w:right w:val="single" w:sz="2" w:space="0" w:color="auto"/>
            </w:tcBorders>
            <w:vAlign w:val="center"/>
          </w:tcPr>
          <w:p w14:paraId="01007DCD" w14:textId="77777777" w:rsidR="00444E46" w:rsidRPr="00F35CD2" w:rsidRDefault="00444E46" w:rsidP="00FB5984">
            <w:pPr>
              <w:jc w:val="center"/>
              <w:rPr>
                <w:sz w:val="16"/>
                <w:szCs w:val="16"/>
              </w:rPr>
            </w:pPr>
            <w:r>
              <w:rPr>
                <w:sz w:val="16"/>
                <w:szCs w:val="16"/>
              </w:rPr>
              <w:t>2/13/2015</w:t>
            </w:r>
          </w:p>
        </w:tc>
        <w:tc>
          <w:tcPr>
            <w:tcW w:w="1620" w:type="dxa"/>
            <w:tcBorders>
              <w:top w:val="single" w:sz="2" w:space="0" w:color="auto"/>
              <w:left w:val="single" w:sz="2" w:space="0" w:color="auto"/>
              <w:bottom w:val="single" w:sz="2" w:space="0" w:color="auto"/>
              <w:right w:val="single" w:sz="2" w:space="0" w:color="auto"/>
            </w:tcBorders>
            <w:vAlign w:val="center"/>
          </w:tcPr>
          <w:p w14:paraId="01007DCE" w14:textId="77777777" w:rsidR="00444E46" w:rsidRPr="00F35CD2" w:rsidRDefault="00444E46" w:rsidP="00FB5984">
            <w:pPr>
              <w:jc w:val="center"/>
              <w:rPr>
                <w:sz w:val="16"/>
                <w:szCs w:val="16"/>
              </w:rPr>
            </w:pPr>
            <w:r>
              <w:rPr>
                <w:sz w:val="16"/>
                <w:szCs w:val="16"/>
              </w:rPr>
              <w:t>Submitted for Review</w:t>
            </w:r>
          </w:p>
        </w:tc>
        <w:tc>
          <w:tcPr>
            <w:tcW w:w="3263" w:type="dxa"/>
            <w:tcBorders>
              <w:top w:val="single" w:sz="2" w:space="0" w:color="auto"/>
              <w:left w:val="single" w:sz="2" w:space="0" w:color="auto"/>
              <w:bottom w:val="single" w:sz="2" w:space="0" w:color="auto"/>
              <w:right w:val="single" w:sz="2" w:space="0" w:color="auto"/>
            </w:tcBorders>
            <w:vAlign w:val="center"/>
          </w:tcPr>
          <w:p w14:paraId="01007DCF" w14:textId="77777777" w:rsidR="00444E46" w:rsidRPr="00F35CD2" w:rsidRDefault="00444E46" w:rsidP="00FB5984">
            <w:pPr>
              <w:jc w:val="center"/>
              <w:rPr>
                <w:sz w:val="16"/>
                <w:szCs w:val="16"/>
              </w:rPr>
            </w:pPr>
            <w:r>
              <w:rPr>
                <w:sz w:val="16"/>
                <w:szCs w:val="16"/>
              </w:rPr>
              <w:t>Full Draft of Test Cases</w:t>
            </w:r>
          </w:p>
        </w:tc>
      </w:tr>
      <w:tr w:rsidR="00444E46" w:rsidRPr="00F35CD2" w14:paraId="01007DD5" w14:textId="77777777" w:rsidTr="00444E46">
        <w:trPr>
          <w:jc w:val="center"/>
        </w:trPr>
        <w:tc>
          <w:tcPr>
            <w:tcW w:w="1694" w:type="dxa"/>
            <w:tcBorders>
              <w:top w:val="single" w:sz="2" w:space="0" w:color="auto"/>
              <w:left w:val="single" w:sz="2" w:space="0" w:color="auto"/>
              <w:bottom w:val="single" w:sz="4" w:space="0" w:color="auto"/>
              <w:right w:val="single" w:sz="2" w:space="0" w:color="auto"/>
            </w:tcBorders>
            <w:vAlign w:val="center"/>
          </w:tcPr>
          <w:p w14:paraId="01007DD1" w14:textId="77777777" w:rsidR="00444E46" w:rsidRPr="00444E46" w:rsidRDefault="00444E46" w:rsidP="00FB5984">
            <w:pPr>
              <w:jc w:val="center"/>
              <w:rPr>
                <w:sz w:val="16"/>
                <w:szCs w:val="16"/>
              </w:rPr>
            </w:pPr>
            <w:r w:rsidRPr="00444E46">
              <w:rPr>
                <w:sz w:val="16"/>
                <w:szCs w:val="16"/>
              </w:rPr>
              <w:t>2.0</w:t>
            </w:r>
          </w:p>
        </w:tc>
        <w:tc>
          <w:tcPr>
            <w:tcW w:w="1107" w:type="dxa"/>
            <w:tcBorders>
              <w:top w:val="single" w:sz="2" w:space="0" w:color="auto"/>
              <w:left w:val="single" w:sz="2" w:space="0" w:color="auto"/>
              <w:bottom w:val="single" w:sz="4" w:space="0" w:color="auto"/>
              <w:right w:val="single" w:sz="2" w:space="0" w:color="auto"/>
            </w:tcBorders>
            <w:vAlign w:val="center"/>
          </w:tcPr>
          <w:p w14:paraId="01007DD2" w14:textId="77777777" w:rsidR="00444E46" w:rsidRPr="00444E46" w:rsidRDefault="00444E46" w:rsidP="00FB5984">
            <w:pPr>
              <w:jc w:val="center"/>
              <w:rPr>
                <w:sz w:val="16"/>
                <w:szCs w:val="16"/>
              </w:rPr>
            </w:pPr>
            <w:r w:rsidRPr="00444E46">
              <w:rPr>
                <w:sz w:val="16"/>
                <w:szCs w:val="16"/>
              </w:rPr>
              <w:t>4/22/2015</w:t>
            </w:r>
          </w:p>
        </w:tc>
        <w:tc>
          <w:tcPr>
            <w:tcW w:w="1620" w:type="dxa"/>
            <w:tcBorders>
              <w:top w:val="single" w:sz="2" w:space="0" w:color="auto"/>
              <w:left w:val="single" w:sz="2" w:space="0" w:color="auto"/>
              <w:bottom w:val="single" w:sz="4" w:space="0" w:color="auto"/>
              <w:right w:val="single" w:sz="2" w:space="0" w:color="auto"/>
            </w:tcBorders>
            <w:vAlign w:val="center"/>
          </w:tcPr>
          <w:p w14:paraId="01007DD3" w14:textId="77777777" w:rsidR="00444E46" w:rsidRPr="00444E46" w:rsidRDefault="00444E46" w:rsidP="00FB5984">
            <w:pPr>
              <w:jc w:val="center"/>
              <w:rPr>
                <w:sz w:val="16"/>
                <w:szCs w:val="16"/>
              </w:rPr>
            </w:pPr>
            <w:r w:rsidRPr="00444E46">
              <w:rPr>
                <w:sz w:val="16"/>
                <w:szCs w:val="16"/>
              </w:rPr>
              <w:t>Delivered</w:t>
            </w:r>
          </w:p>
        </w:tc>
        <w:tc>
          <w:tcPr>
            <w:tcW w:w="3263" w:type="dxa"/>
            <w:tcBorders>
              <w:top w:val="single" w:sz="2" w:space="0" w:color="auto"/>
              <w:left w:val="single" w:sz="2" w:space="0" w:color="auto"/>
              <w:bottom w:val="single" w:sz="4" w:space="0" w:color="auto"/>
              <w:right w:val="single" w:sz="2" w:space="0" w:color="auto"/>
            </w:tcBorders>
            <w:vAlign w:val="center"/>
          </w:tcPr>
          <w:p w14:paraId="01007DD4" w14:textId="77777777" w:rsidR="00444E46" w:rsidRPr="00444E46" w:rsidRDefault="00444E46" w:rsidP="00FB5984">
            <w:pPr>
              <w:jc w:val="center"/>
              <w:rPr>
                <w:sz w:val="16"/>
                <w:szCs w:val="16"/>
              </w:rPr>
            </w:pPr>
            <w:r w:rsidRPr="00444E46">
              <w:rPr>
                <w:sz w:val="16"/>
                <w:szCs w:val="16"/>
              </w:rPr>
              <w:t>Used for acceptance tests</w:t>
            </w:r>
          </w:p>
        </w:tc>
      </w:tr>
      <w:tr w:rsidR="00444E46" w:rsidRPr="00F35CD2" w14:paraId="01007DDA" w14:textId="77777777" w:rsidTr="00444E46">
        <w:trPr>
          <w:jc w:val="center"/>
        </w:trPr>
        <w:tc>
          <w:tcPr>
            <w:tcW w:w="1694" w:type="dxa"/>
            <w:tcBorders>
              <w:top w:val="single" w:sz="4" w:space="0" w:color="auto"/>
              <w:left w:val="single" w:sz="4" w:space="0" w:color="auto"/>
              <w:bottom w:val="single" w:sz="4" w:space="0" w:color="auto"/>
              <w:right w:val="single" w:sz="4" w:space="0" w:color="auto"/>
            </w:tcBorders>
          </w:tcPr>
          <w:p w14:paraId="01007DD6" w14:textId="77777777" w:rsidR="00444E46" w:rsidRPr="00D21C58" w:rsidRDefault="00444E46" w:rsidP="00444E46">
            <w:pPr>
              <w:jc w:val="center"/>
              <w:rPr>
                <w:sz w:val="16"/>
                <w:szCs w:val="16"/>
              </w:rPr>
            </w:pPr>
            <w:r w:rsidRPr="00D21C58">
              <w:rPr>
                <w:sz w:val="16"/>
                <w:szCs w:val="16"/>
              </w:rPr>
              <w:t>2.1</w:t>
            </w:r>
          </w:p>
        </w:tc>
        <w:tc>
          <w:tcPr>
            <w:tcW w:w="1107" w:type="dxa"/>
            <w:tcBorders>
              <w:top w:val="single" w:sz="4" w:space="0" w:color="auto"/>
              <w:left w:val="single" w:sz="4" w:space="0" w:color="auto"/>
              <w:bottom w:val="single" w:sz="4" w:space="0" w:color="auto"/>
              <w:right w:val="single" w:sz="4" w:space="0" w:color="auto"/>
            </w:tcBorders>
          </w:tcPr>
          <w:p w14:paraId="01007DD7" w14:textId="57E3A3D4" w:rsidR="00444E46" w:rsidRPr="00D21C58" w:rsidRDefault="00D21C58" w:rsidP="00444E46">
            <w:pPr>
              <w:jc w:val="center"/>
              <w:rPr>
                <w:sz w:val="16"/>
                <w:szCs w:val="16"/>
              </w:rPr>
            </w:pPr>
            <w:r>
              <w:rPr>
                <w:sz w:val="16"/>
                <w:szCs w:val="16"/>
              </w:rPr>
              <w:t>11/17</w:t>
            </w:r>
            <w:r w:rsidR="00444E46" w:rsidRPr="00D21C58">
              <w:rPr>
                <w:sz w:val="16"/>
                <w:szCs w:val="16"/>
              </w:rPr>
              <w:t>/2015</w:t>
            </w:r>
          </w:p>
        </w:tc>
        <w:tc>
          <w:tcPr>
            <w:tcW w:w="1620" w:type="dxa"/>
            <w:tcBorders>
              <w:top w:val="single" w:sz="4" w:space="0" w:color="auto"/>
              <w:left w:val="single" w:sz="4" w:space="0" w:color="auto"/>
              <w:bottom w:val="single" w:sz="4" w:space="0" w:color="auto"/>
              <w:right w:val="single" w:sz="4" w:space="0" w:color="auto"/>
            </w:tcBorders>
          </w:tcPr>
          <w:p w14:paraId="01007DD8" w14:textId="5310D208" w:rsidR="00444E46" w:rsidRPr="00D21C58" w:rsidRDefault="00D21C58" w:rsidP="00444E46">
            <w:pPr>
              <w:jc w:val="center"/>
              <w:rPr>
                <w:sz w:val="16"/>
                <w:szCs w:val="16"/>
              </w:rPr>
            </w:pPr>
            <w:r>
              <w:rPr>
                <w:sz w:val="16"/>
                <w:szCs w:val="16"/>
              </w:rPr>
              <w:t>Delivered</w:t>
            </w:r>
          </w:p>
        </w:tc>
        <w:tc>
          <w:tcPr>
            <w:tcW w:w="3263" w:type="dxa"/>
            <w:tcBorders>
              <w:top w:val="single" w:sz="4" w:space="0" w:color="auto"/>
              <w:left w:val="single" w:sz="4" w:space="0" w:color="auto"/>
              <w:bottom w:val="single" w:sz="4" w:space="0" w:color="auto"/>
              <w:right w:val="single" w:sz="4" w:space="0" w:color="auto"/>
            </w:tcBorders>
          </w:tcPr>
          <w:p w14:paraId="01007DD9" w14:textId="77777777" w:rsidR="00444E46" w:rsidRPr="00D21C58" w:rsidRDefault="00C219FE" w:rsidP="00444E46">
            <w:pPr>
              <w:jc w:val="center"/>
              <w:rPr>
                <w:sz w:val="16"/>
                <w:szCs w:val="16"/>
              </w:rPr>
            </w:pPr>
            <w:r w:rsidRPr="00D21C58">
              <w:rPr>
                <w:sz w:val="16"/>
                <w:szCs w:val="16"/>
              </w:rPr>
              <w:t>Updated per acceptance test comments</w:t>
            </w:r>
          </w:p>
        </w:tc>
      </w:tr>
    </w:tbl>
    <w:p w14:paraId="01007DDB" w14:textId="77777777" w:rsidR="00FB525F" w:rsidRPr="00F35CD2" w:rsidRDefault="00FB525F" w:rsidP="00642E0C">
      <w:pPr>
        <w:tabs>
          <w:tab w:val="left" w:pos="2146"/>
        </w:tabs>
        <w:ind w:right="-270"/>
        <w:rPr>
          <w:u w:val="single"/>
        </w:rPr>
      </w:pPr>
    </w:p>
    <w:p w14:paraId="01007DDC" w14:textId="77777777" w:rsidR="00FB525F" w:rsidRPr="00F35CD2" w:rsidRDefault="00FB525F">
      <w:pPr>
        <w:jc w:val="center"/>
        <w:rPr>
          <w:b/>
          <w:sz w:val="36"/>
        </w:rPr>
      </w:pPr>
      <w:r w:rsidRPr="00F35CD2">
        <w:br w:type="page"/>
      </w:r>
      <w:r w:rsidRPr="00F35CD2">
        <w:rPr>
          <w:b/>
          <w:sz w:val="36"/>
        </w:rPr>
        <w:lastRenderedPageBreak/>
        <w:t>Contents</w:t>
      </w:r>
    </w:p>
    <w:p w14:paraId="01007DDD" w14:textId="77777777" w:rsidR="00FB525F" w:rsidRPr="00F35CD2" w:rsidRDefault="00FB525F"/>
    <w:p w14:paraId="01007DDE" w14:textId="77777777" w:rsidR="00FB5984" w:rsidRDefault="00532C66">
      <w:pPr>
        <w:pStyle w:val="TOC1"/>
        <w:rPr>
          <w:rFonts w:asciiTheme="minorHAnsi" w:eastAsiaTheme="minorEastAsia" w:hAnsiTheme="minorHAnsi" w:cstheme="minorBidi"/>
          <w:b w:val="0"/>
          <w:szCs w:val="22"/>
        </w:rPr>
      </w:pPr>
      <w:r w:rsidRPr="00F35CD2">
        <w:fldChar w:fldCharType="begin"/>
      </w:r>
      <w:r w:rsidR="009A5755" w:rsidRPr="00F35CD2">
        <w:instrText xml:space="preserve"> TOC \o "1-3" </w:instrText>
      </w:r>
      <w:r w:rsidRPr="00F35CD2">
        <w:fldChar w:fldCharType="separate"/>
      </w:r>
      <w:r w:rsidR="00FB5984">
        <w:t>1.0</w:t>
      </w:r>
      <w:r w:rsidR="00FB5984">
        <w:rPr>
          <w:rFonts w:asciiTheme="minorHAnsi" w:eastAsiaTheme="minorEastAsia" w:hAnsiTheme="minorHAnsi" w:cstheme="minorBidi"/>
          <w:b w:val="0"/>
          <w:szCs w:val="22"/>
        </w:rPr>
        <w:tab/>
      </w:r>
      <w:r w:rsidR="00FB5984">
        <w:t>Introduction</w:t>
      </w:r>
      <w:r w:rsidR="00FB5984">
        <w:tab/>
      </w:r>
      <w:r w:rsidR="00FB5984">
        <w:fldChar w:fldCharType="begin"/>
      </w:r>
      <w:r w:rsidR="00FB5984">
        <w:instrText xml:space="preserve"> PAGEREF _Toc411606956 \h </w:instrText>
      </w:r>
      <w:r w:rsidR="00FB5984">
        <w:fldChar w:fldCharType="separate"/>
      </w:r>
      <w:r w:rsidR="00E015F2">
        <w:t>4</w:t>
      </w:r>
      <w:r w:rsidR="00FB5984">
        <w:fldChar w:fldCharType="end"/>
      </w:r>
    </w:p>
    <w:p w14:paraId="01007DDF" w14:textId="77777777" w:rsidR="00FB5984" w:rsidRDefault="00FB5984">
      <w:pPr>
        <w:pStyle w:val="TOC2"/>
        <w:tabs>
          <w:tab w:val="left" w:pos="1530"/>
        </w:tabs>
        <w:rPr>
          <w:rFonts w:asciiTheme="minorHAnsi" w:eastAsiaTheme="minorEastAsia" w:hAnsiTheme="minorHAnsi" w:cstheme="minorBidi"/>
          <w:sz w:val="22"/>
          <w:szCs w:val="22"/>
        </w:rPr>
      </w:pPr>
      <w:r w:rsidRPr="00BB7F05">
        <w:t>1.1</w:t>
      </w:r>
      <w:r>
        <w:rPr>
          <w:rFonts w:asciiTheme="minorHAnsi" w:eastAsiaTheme="minorEastAsia" w:hAnsiTheme="minorHAnsi" w:cstheme="minorBidi"/>
          <w:sz w:val="22"/>
          <w:szCs w:val="22"/>
        </w:rPr>
        <w:tab/>
      </w:r>
      <w:r w:rsidRPr="00BB7F05">
        <w:t>Test Scope</w:t>
      </w:r>
      <w:r>
        <w:tab/>
      </w:r>
      <w:r>
        <w:fldChar w:fldCharType="begin"/>
      </w:r>
      <w:r>
        <w:instrText xml:space="preserve"> PAGEREF _Toc411606957 \h </w:instrText>
      </w:r>
      <w:r>
        <w:fldChar w:fldCharType="separate"/>
      </w:r>
      <w:r w:rsidR="00E015F2">
        <w:t>4</w:t>
      </w:r>
      <w:r>
        <w:fldChar w:fldCharType="end"/>
      </w:r>
    </w:p>
    <w:p w14:paraId="01007DE0" w14:textId="77777777" w:rsidR="00FB5984" w:rsidRDefault="00FB5984">
      <w:pPr>
        <w:pStyle w:val="TOC3"/>
        <w:rPr>
          <w:rFonts w:asciiTheme="minorHAnsi" w:eastAsiaTheme="minorEastAsia" w:hAnsiTheme="minorHAnsi" w:cstheme="minorBidi"/>
          <w:sz w:val="22"/>
          <w:szCs w:val="22"/>
        </w:rPr>
      </w:pPr>
      <w:r w:rsidRPr="00BB7F05">
        <w:t>1.1.1</w:t>
      </w:r>
      <w:r>
        <w:rPr>
          <w:rFonts w:asciiTheme="minorHAnsi" w:eastAsiaTheme="minorEastAsia" w:hAnsiTheme="minorHAnsi" w:cstheme="minorBidi"/>
          <w:sz w:val="22"/>
          <w:szCs w:val="22"/>
        </w:rPr>
        <w:tab/>
      </w:r>
      <w:r w:rsidRPr="00BB7F05">
        <w:t>Software Unit Testing</w:t>
      </w:r>
      <w:r>
        <w:tab/>
      </w:r>
      <w:r>
        <w:fldChar w:fldCharType="begin"/>
      </w:r>
      <w:r>
        <w:instrText xml:space="preserve"> PAGEREF _Toc411606958 \h </w:instrText>
      </w:r>
      <w:r>
        <w:fldChar w:fldCharType="separate"/>
      </w:r>
      <w:r w:rsidR="00E015F2">
        <w:t>4</w:t>
      </w:r>
      <w:r>
        <w:fldChar w:fldCharType="end"/>
      </w:r>
    </w:p>
    <w:p w14:paraId="01007DE1" w14:textId="77777777" w:rsidR="00FB5984" w:rsidRDefault="00FB5984">
      <w:pPr>
        <w:pStyle w:val="TOC3"/>
        <w:rPr>
          <w:rFonts w:asciiTheme="minorHAnsi" w:eastAsiaTheme="minorEastAsia" w:hAnsiTheme="minorHAnsi" w:cstheme="minorBidi"/>
          <w:sz w:val="22"/>
          <w:szCs w:val="22"/>
        </w:rPr>
      </w:pPr>
      <w:r w:rsidRPr="00BB7F05">
        <w:t>1.1.2</w:t>
      </w:r>
      <w:r>
        <w:rPr>
          <w:rFonts w:asciiTheme="minorHAnsi" w:eastAsiaTheme="minorEastAsia" w:hAnsiTheme="minorHAnsi" w:cstheme="minorBidi"/>
          <w:sz w:val="22"/>
          <w:szCs w:val="22"/>
        </w:rPr>
        <w:tab/>
      </w:r>
      <w:r w:rsidRPr="00BB7F05">
        <w:t>Bench Testing</w:t>
      </w:r>
      <w:r>
        <w:tab/>
      </w:r>
      <w:r>
        <w:fldChar w:fldCharType="begin"/>
      </w:r>
      <w:r>
        <w:instrText xml:space="preserve"> PAGEREF _Toc411606959 \h </w:instrText>
      </w:r>
      <w:r>
        <w:fldChar w:fldCharType="separate"/>
      </w:r>
      <w:r w:rsidR="00E015F2">
        <w:t>4</w:t>
      </w:r>
      <w:r>
        <w:fldChar w:fldCharType="end"/>
      </w:r>
    </w:p>
    <w:p w14:paraId="01007DE2" w14:textId="77777777" w:rsidR="00FB5984" w:rsidRDefault="00FB5984">
      <w:pPr>
        <w:pStyle w:val="TOC3"/>
        <w:rPr>
          <w:rFonts w:asciiTheme="minorHAnsi" w:eastAsiaTheme="minorEastAsia" w:hAnsiTheme="minorHAnsi" w:cstheme="minorBidi"/>
          <w:sz w:val="22"/>
          <w:szCs w:val="22"/>
        </w:rPr>
      </w:pPr>
      <w:r w:rsidRPr="00BB7F05">
        <w:t>1.1.3</w:t>
      </w:r>
      <w:r>
        <w:rPr>
          <w:rFonts w:asciiTheme="minorHAnsi" w:eastAsiaTheme="minorEastAsia" w:hAnsiTheme="minorHAnsi" w:cstheme="minorBidi"/>
          <w:sz w:val="22"/>
          <w:szCs w:val="22"/>
        </w:rPr>
        <w:tab/>
      </w:r>
      <w:r w:rsidRPr="00BB7F05">
        <w:t>Field Testing</w:t>
      </w:r>
      <w:r>
        <w:tab/>
      </w:r>
      <w:r>
        <w:fldChar w:fldCharType="begin"/>
      </w:r>
      <w:r>
        <w:instrText xml:space="preserve"> PAGEREF _Toc411606960 \h </w:instrText>
      </w:r>
      <w:r>
        <w:fldChar w:fldCharType="separate"/>
      </w:r>
      <w:r w:rsidR="00E015F2">
        <w:t>5</w:t>
      </w:r>
      <w:r>
        <w:fldChar w:fldCharType="end"/>
      </w:r>
    </w:p>
    <w:p w14:paraId="01007DE3" w14:textId="77777777" w:rsidR="00FB5984" w:rsidRDefault="00FB5984">
      <w:pPr>
        <w:pStyle w:val="TOC3"/>
        <w:rPr>
          <w:rFonts w:asciiTheme="minorHAnsi" w:eastAsiaTheme="minorEastAsia" w:hAnsiTheme="minorHAnsi" w:cstheme="minorBidi"/>
          <w:sz w:val="22"/>
          <w:szCs w:val="22"/>
        </w:rPr>
      </w:pPr>
      <w:r w:rsidRPr="00BB7F05">
        <w:t>1.1.4</w:t>
      </w:r>
      <w:r>
        <w:rPr>
          <w:rFonts w:asciiTheme="minorHAnsi" w:eastAsiaTheme="minorEastAsia" w:hAnsiTheme="minorHAnsi" w:cstheme="minorBidi"/>
          <w:sz w:val="22"/>
          <w:szCs w:val="22"/>
        </w:rPr>
        <w:tab/>
      </w:r>
      <w:r w:rsidRPr="00BB7F05">
        <w:t>Provide Analysis and Report Findings</w:t>
      </w:r>
      <w:r>
        <w:tab/>
      </w:r>
      <w:r>
        <w:fldChar w:fldCharType="begin"/>
      </w:r>
      <w:r>
        <w:instrText xml:space="preserve"> PAGEREF _Toc411606961 \h </w:instrText>
      </w:r>
      <w:r>
        <w:fldChar w:fldCharType="separate"/>
      </w:r>
      <w:r w:rsidR="00E015F2">
        <w:t>5</w:t>
      </w:r>
      <w:r>
        <w:fldChar w:fldCharType="end"/>
      </w:r>
    </w:p>
    <w:p w14:paraId="01007DE4" w14:textId="77777777" w:rsidR="00FB5984" w:rsidRDefault="00FB5984">
      <w:pPr>
        <w:pStyle w:val="TOC2"/>
        <w:tabs>
          <w:tab w:val="left" w:pos="1530"/>
        </w:tabs>
        <w:rPr>
          <w:rFonts w:asciiTheme="minorHAnsi" w:eastAsiaTheme="minorEastAsia" w:hAnsiTheme="minorHAnsi" w:cstheme="minorBidi"/>
          <w:sz w:val="22"/>
          <w:szCs w:val="22"/>
        </w:rPr>
      </w:pPr>
      <w:r w:rsidRPr="00BB7F05">
        <w:t>1.2</w:t>
      </w:r>
      <w:r>
        <w:rPr>
          <w:rFonts w:asciiTheme="minorHAnsi" w:eastAsiaTheme="minorEastAsia" w:hAnsiTheme="minorHAnsi" w:cstheme="minorBidi"/>
          <w:sz w:val="22"/>
          <w:szCs w:val="22"/>
        </w:rPr>
        <w:tab/>
      </w:r>
      <w:r w:rsidRPr="00BB7F05">
        <w:t>Test Objective</w:t>
      </w:r>
      <w:r>
        <w:tab/>
      </w:r>
      <w:r>
        <w:fldChar w:fldCharType="begin"/>
      </w:r>
      <w:r>
        <w:instrText xml:space="preserve"> PAGEREF _Toc411606962 \h </w:instrText>
      </w:r>
      <w:r>
        <w:fldChar w:fldCharType="separate"/>
      </w:r>
      <w:r w:rsidR="00E015F2">
        <w:t>5</w:t>
      </w:r>
      <w:r>
        <w:fldChar w:fldCharType="end"/>
      </w:r>
    </w:p>
    <w:p w14:paraId="01007DE5" w14:textId="77777777" w:rsidR="00FB5984" w:rsidRDefault="00FB5984">
      <w:pPr>
        <w:pStyle w:val="TOC2"/>
        <w:tabs>
          <w:tab w:val="left" w:pos="1530"/>
        </w:tabs>
        <w:rPr>
          <w:rFonts w:asciiTheme="minorHAnsi" w:eastAsiaTheme="minorEastAsia" w:hAnsiTheme="minorHAnsi" w:cstheme="minorBidi"/>
          <w:sz w:val="22"/>
          <w:szCs w:val="22"/>
        </w:rPr>
      </w:pPr>
      <w:r w:rsidRPr="00BB7F05">
        <w:t>1.3</w:t>
      </w:r>
      <w:r>
        <w:rPr>
          <w:rFonts w:asciiTheme="minorHAnsi" w:eastAsiaTheme="minorEastAsia" w:hAnsiTheme="minorHAnsi" w:cstheme="minorBidi"/>
          <w:sz w:val="22"/>
          <w:szCs w:val="22"/>
        </w:rPr>
        <w:tab/>
      </w:r>
      <w:r w:rsidRPr="00BB7F05">
        <w:t>Stakeholders</w:t>
      </w:r>
      <w:r>
        <w:tab/>
      </w:r>
      <w:r>
        <w:fldChar w:fldCharType="begin"/>
      </w:r>
      <w:r>
        <w:instrText xml:space="preserve"> PAGEREF _Toc411606963 \h </w:instrText>
      </w:r>
      <w:r>
        <w:fldChar w:fldCharType="separate"/>
      </w:r>
      <w:r w:rsidR="00E015F2">
        <w:t>5</w:t>
      </w:r>
      <w:r>
        <w:fldChar w:fldCharType="end"/>
      </w:r>
    </w:p>
    <w:p w14:paraId="01007DE6" w14:textId="77777777" w:rsidR="00FB5984" w:rsidRDefault="00FB5984">
      <w:pPr>
        <w:pStyle w:val="TOC1"/>
        <w:rPr>
          <w:rFonts w:asciiTheme="minorHAnsi" w:eastAsiaTheme="minorEastAsia" w:hAnsiTheme="minorHAnsi" w:cstheme="minorBidi"/>
          <w:b w:val="0"/>
          <w:szCs w:val="22"/>
        </w:rPr>
      </w:pPr>
      <w:r>
        <w:t>2.0</w:t>
      </w:r>
      <w:r>
        <w:rPr>
          <w:rFonts w:asciiTheme="minorHAnsi" w:eastAsiaTheme="minorEastAsia" w:hAnsiTheme="minorHAnsi" w:cstheme="minorBidi"/>
          <w:b w:val="0"/>
          <w:szCs w:val="22"/>
        </w:rPr>
        <w:tab/>
      </w:r>
      <w:r>
        <w:t>Test Schedule, Personnel and Documentation</w:t>
      </w:r>
      <w:r>
        <w:tab/>
      </w:r>
      <w:r>
        <w:fldChar w:fldCharType="begin"/>
      </w:r>
      <w:r>
        <w:instrText xml:space="preserve"> PAGEREF _Toc411606964 \h </w:instrText>
      </w:r>
      <w:r>
        <w:fldChar w:fldCharType="separate"/>
      </w:r>
      <w:r w:rsidR="00E015F2">
        <w:t>6</w:t>
      </w:r>
      <w:r>
        <w:fldChar w:fldCharType="end"/>
      </w:r>
    </w:p>
    <w:p w14:paraId="01007DE7" w14:textId="77777777" w:rsidR="00FB5984" w:rsidRDefault="00FB5984">
      <w:pPr>
        <w:pStyle w:val="TOC2"/>
        <w:tabs>
          <w:tab w:val="left" w:pos="1530"/>
        </w:tabs>
        <w:rPr>
          <w:rFonts w:asciiTheme="minorHAnsi" w:eastAsiaTheme="minorEastAsia" w:hAnsiTheme="minorHAnsi" w:cstheme="minorBidi"/>
          <w:sz w:val="22"/>
          <w:szCs w:val="22"/>
        </w:rPr>
      </w:pPr>
      <w:r w:rsidRPr="00BB7F05">
        <w:t>2.1</w:t>
      </w:r>
      <w:r>
        <w:rPr>
          <w:rFonts w:asciiTheme="minorHAnsi" w:eastAsiaTheme="minorEastAsia" w:hAnsiTheme="minorHAnsi" w:cstheme="minorBidi"/>
          <w:sz w:val="22"/>
          <w:szCs w:val="22"/>
        </w:rPr>
        <w:tab/>
      </w:r>
      <w:r w:rsidRPr="00BB7F05">
        <w:t>Test Schedule</w:t>
      </w:r>
      <w:r>
        <w:tab/>
      </w:r>
      <w:r>
        <w:fldChar w:fldCharType="begin"/>
      </w:r>
      <w:r>
        <w:instrText xml:space="preserve"> PAGEREF _Toc411606965 \h </w:instrText>
      </w:r>
      <w:r>
        <w:fldChar w:fldCharType="separate"/>
      </w:r>
      <w:r w:rsidR="00E015F2">
        <w:t>6</w:t>
      </w:r>
      <w:r>
        <w:fldChar w:fldCharType="end"/>
      </w:r>
    </w:p>
    <w:p w14:paraId="01007DE8" w14:textId="77777777" w:rsidR="00FB5984" w:rsidRDefault="00FB5984">
      <w:pPr>
        <w:pStyle w:val="TOC2"/>
        <w:tabs>
          <w:tab w:val="left" w:pos="1530"/>
        </w:tabs>
        <w:rPr>
          <w:rFonts w:asciiTheme="minorHAnsi" w:eastAsiaTheme="minorEastAsia" w:hAnsiTheme="minorHAnsi" w:cstheme="minorBidi"/>
          <w:sz w:val="22"/>
          <w:szCs w:val="22"/>
        </w:rPr>
      </w:pPr>
      <w:r w:rsidRPr="00BB7F05">
        <w:t>2.2</w:t>
      </w:r>
      <w:r>
        <w:rPr>
          <w:rFonts w:asciiTheme="minorHAnsi" w:eastAsiaTheme="minorEastAsia" w:hAnsiTheme="minorHAnsi" w:cstheme="minorBidi"/>
          <w:sz w:val="22"/>
          <w:szCs w:val="22"/>
        </w:rPr>
        <w:tab/>
      </w:r>
      <w:r w:rsidRPr="00BB7F05">
        <w:t>Personnel</w:t>
      </w:r>
      <w:r>
        <w:tab/>
      </w:r>
      <w:r>
        <w:fldChar w:fldCharType="begin"/>
      </w:r>
      <w:r>
        <w:instrText xml:space="preserve"> PAGEREF _Toc411606966 \h </w:instrText>
      </w:r>
      <w:r>
        <w:fldChar w:fldCharType="separate"/>
      </w:r>
      <w:r w:rsidR="00E015F2">
        <w:t>6</w:t>
      </w:r>
      <w:r>
        <w:fldChar w:fldCharType="end"/>
      </w:r>
    </w:p>
    <w:p w14:paraId="01007DE9" w14:textId="77777777" w:rsidR="00FB5984" w:rsidRDefault="00FB5984">
      <w:pPr>
        <w:pStyle w:val="TOC3"/>
        <w:rPr>
          <w:rFonts w:asciiTheme="minorHAnsi" w:eastAsiaTheme="minorEastAsia" w:hAnsiTheme="minorHAnsi" w:cstheme="minorBidi"/>
          <w:sz w:val="22"/>
          <w:szCs w:val="22"/>
        </w:rPr>
      </w:pPr>
      <w:r w:rsidRPr="00BB7F05">
        <w:rPr>
          <w:bCs/>
          <w:iCs/>
        </w:rPr>
        <w:t>2.2.1</w:t>
      </w:r>
      <w:r>
        <w:rPr>
          <w:rFonts w:asciiTheme="minorHAnsi" w:eastAsiaTheme="minorEastAsia" w:hAnsiTheme="minorHAnsi" w:cstheme="minorBidi"/>
          <w:sz w:val="22"/>
          <w:szCs w:val="22"/>
        </w:rPr>
        <w:tab/>
      </w:r>
      <w:r w:rsidRPr="00BB7F05">
        <w:rPr>
          <w:bCs/>
          <w:iCs/>
        </w:rPr>
        <w:t>Test Director</w:t>
      </w:r>
      <w:r>
        <w:tab/>
      </w:r>
      <w:r>
        <w:fldChar w:fldCharType="begin"/>
      </w:r>
      <w:r>
        <w:instrText xml:space="preserve"> PAGEREF _Toc411606967 \h </w:instrText>
      </w:r>
      <w:r>
        <w:fldChar w:fldCharType="separate"/>
      </w:r>
      <w:r w:rsidR="00E015F2">
        <w:t>6</w:t>
      </w:r>
      <w:r>
        <w:fldChar w:fldCharType="end"/>
      </w:r>
    </w:p>
    <w:p w14:paraId="01007DEA" w14:textId="77777777" w:rsidR="00FB5984" w:rsidRDefault="00FB5984">
      <w:pPr>
        <w:pStyle w:val="TOC3"/>
        <w:rPr>
          <w:rFonts w:asciiTheme="minorHAnsi" w:eastAsiaTheme="minorEastAsia" w:hAnsiTheme="minorHAnsi" w:cstheme="minorBidi"/>
          <w:sz w:val="22"/>
          <w:szCs w:val="22"/>
        </w:rPr>
      </w:pPr>
      <w:r w:rsidRPr="00BB7F05">
        <w:rPr>
          <w:bCs/>
          <w:iCs/>
        </w:rPr>
        <w:t>2.2.2</w:t>
      </w:r>
      <w:r>
        <w:rPr>
          <w:rFonts w:asciiTheme="minorHAnsi" w:eastAsiaTheme="minorEastAsia" w:hAnsiTheme="minorHAnsi" w:cstheme="minorBidi"/>
          <w:sz w:val="22"/>
          <w:szCs w:val="22"/>
        </w:rPr>
        <w:tab/>
      </w:r>
      <w:r w:rsidRPr="00BB7F05">
        <w:rPr>
          <w:bCs/>
          <w:iCs/>
        </w:rPr>
        <w:t>Driver</w:t>
      </w:r>
      <w:r>
        <w:tab/>
      </w:r>
      <w:r>
        <w:fldChar w:fldCharType="begin"/>
      </w:r>
      <w:r>
        <w:instrText xml:space="preserve"> PAGEREF _Toc411606968 \h </w:instrText>
      </w:r>
      <w:r>
        <w:fldChar w:fldCharType="separate"/>
      </w:r>
      <w:r w:rsidR="00E015F2">
        <w:t>6</w:t>
      </w:r>
      <w:r>
        <w:fldChar w:fldCharType="end"/>
      </w:r>
    </w:p>
    <w:p w14:paraId="01007DEB" w14:textId="77777777" w:rsidR="00FB5984" w:rsidRDefault="00FB5984">
      <w:pPr>
        <w:pStyle w:val="TOC3"/>
        <w:rPr>
          <w:rFonts w:asciiTheme="minorHAnsi" w:eastAsiaTheme="minorEastAsia" w:hAnsiTheme="minorHAnsi" w:cstheme="minorBidi"/>
          <w:sz w:val="22"/>
          <w:szCs w:val="22"/>
        </w:rPr>
      </w:pPr>
      <w:r w:rsidRPr="00BB7F05">
        <w:rPr>
          <w:bCs/>
          <w:iCs/>
        </w:rPr>
        <w:t>2.2.3</w:t>
      </w:r>
      <w:r>
        <w:rPr>
          <w:rFonts w:asciiTheme="minorHAnsi" w:eastAsiaTheme="minorEastAsia" w:hAnsiTheme="minorHAnsi" w:cstheme="minorBidi"/>
          <w:sz w:val="22"/>
          <w:szCs w:val="22"/>
        </w:rPr>
        <w:tab/>
      </w:r>
      <w:r w:rsidRPr="00BB7F05">
        <w:rPr>
          <w:bCs/>
          <w:iCs/>
        </w:rPr>
        <w:t>Lead Passenger</w:t>
      </w:r>
      <w:r>
        <w:tab/>
      </w:r>
      <w:r>
        <w:fldChar w:fldCharType="begin"/>
      </w:r>
      <w:r>
        <w:instrText xml:space="preserve"> PAGEREF _Toc411606969 \h </w:instrText>
      </w:r>
      <w:r>
        <w:fldChar w:fldCharType="separate"/>
      </w:r>
      <w:r w:rsidR="00E015F2">
        <w:t>7</w:t>
      </w:r>
      <w:r>
        <w:fldChar w:fldCharType="end"/>
      </w:r>
    </w:p>
    <w:p w14:paraId="01007DEC" w14:textId="77777777" w:rsidR="00FB5984" w:rsidRDefault="00FB5984">
      <w:pPr>
        <w:pStyle w:val="TOC3"/>
        <w:rPr>
          <w:rFonts w:asciiTheme="minorHAnsi" w:eastAsiaTheme="minorEastAsia" w:hAnsiTheme="minorHAnsi" w:cstheme="minorBidi"/>
          <w:sz w:val="22"/>
          <w:szCs w:val="22"/>
        </w:rPr>
      </w:pPr>
      <w:r w:rsidRPr="00BB7F05">
        <w:rPr>
          <w:bCs/>
          <w:iCs/>
        </w:rPr>
        <w:t>2.2.4</w:t>
      </w:r>
      <w:r>
        <w:rPr>
          <w:rFonts w:asciiTheme="minorHAnsi" w:eastAsiaTheme="minorEastAsia" w:hAnsiTheme="minorHAnsi" w:cstheme="minorBidi"/>
          <w:sz w:val="22"/>
          <w:szCs w:val="22"/>
        </w:rPr>
        <w:tab/>
      </w:r>
      <w:r w:rsidRPr="00BB7F05">
        <w:rPr>
          <w:bCs/>
          <w:iCs/>
        </w:rPr>
        <w:t>Data Recorder</w:t>
      </w:r>
      <w:r>
        <w:tab/>
      </w:r>
      <w:r>
        <w:fldChar w:fldCharType="begin"/>
      </w:r>
      <w:r>
        <w:instrText xml:space="preserve"> PAGEREF _Toc411606970 \h </w:instrText>
      </w:r>
      <w:r>
        <w:fldChar w:fldCharType="separate"/>
      </w:r>
      <w:r w:rsidR="00E015F2">
        <w:t>7</w:t>
      </w:r>
      <w:r>
        <w:fldChar w:fldCharType="end"/>
      </w:r>
    </w:p>
    <w:p w14:paraId="01007DED" w14:textId="77777777" w:rsidR="00FB5984" w:rsidRDefault="00FB5984">
      <w:pPr>
        <w:pStyle w:val="TOC3"/>
        <w:rPr>
          <w:rFonts w:asciiTheme="minorHAnsi" w:eastAsiaTheme="minorEastAsia" w:hAnsiTheme="minorHAnsi" w:cstheme="minorBidi"/>
          <w:sz w:val="22"/>
          <w:szCs w:val="22"/>
        </w:rPr>
      </w:pPr>
      <w:r w:rsidRPr="00BB7F05">
        <w:rPr>
          <w:bCs/>
          <w:iCs/>
        </w:rPr>
        <w:t>2.2.5</w:t>
      </w:r>
      <w:r>
        <w:rPr>
          <w:rFonts w:asciiTheme="minorHAnsi" w:eastAsiaTheme="minorEastAsia" w:hAnsiTheme="minorHAnsi" w:cstheme="minorBidi"/>
          <w:sz w:val="22"/>
          <w:szCs w:val="22"/>
        </w:rPr>
        <w:tab/>
      </w:r>
      <w:r w:rsidRPr="00BB7F05">
        <w:rPr>
          <w:bCs/>
          <w:iCs/>
        </w:rPr>
        <w:t>Traffic Safety Controllers</w:t>
      </w:r>
      <w:r>
        <w:tab/>
      </w:r>
      <w:r>
        <w:fldChar w:fldCharType="begin"/>
      </w:r>
      <w:r>
        <w:instrText xml:space="preserve"> PAGEREF _Toc411606971 \h </w:instrText>
      </w:r>
      <w:r>
        <w:fldChar w:fldCharType="separate"/>
      </w:r>
      <w:r w:rsidR="00E015F2">
        <w:t>7</w:t>
      </w:r>
      <w:r>
        <w:fldChar w:fldCharType="end"/>
      </w:r>
    </w:p>
    <w:p w14:paraId="01007DEE" w14:textId="77777777" w:rsidR="00FB5984" w:rsidRDefault="00FB5984">
      <w:pPr>
        <w:pStyle w:val="TOC3"/>
        <w:rPr>
          <w:rFonts w:asciiTheme="minorHAnsi" w:eastAsiaTheme="minorEastAsia" w:hAnsiTheme="minorHAnsi" w:cstheme="minorBidi"/>
          <w:sz w:val="22"/>
          <w:szCs w:val="22"/>
        </w:rPr>
      </w:pPr>
      <w:r w:rsidRPr="00BB7F05">
        <w:rPr>
          <w:bCs/>
          <w:iCs/>
        </w:rPr>
        <w:t>2.2.6</w:t>
      </w:r>
      <w:r>
        <w:rPr>
          <w:rFonts w:asciiTheme="minorHAnsi" w:eastAsiaTheme="minorEastAsia" w:hAnsiTheme="minorHAnsi" w:cstheme="minorBidi"/>
          <w:sz w:val="22"/>
          <w:szCs w:val="22"/>
        </w:rPr>
        <w:tab/>
      </w:r>
      <w:r w:rsidRPr="00BB7F05">
        <w:rPr>
          <w:bCs/>
          <w:iCs/>
        </w:rPr>
        <w:t>Support Staff</w:t>
      </w:r>
      <w:r>
        <w:tab/>
      </w:r>
      <w:r>
        <w:fldChar w:fldCharType="begin"/>
      </w:r>
      <w:r>
        <w:instrText xml:space="preserve"> PAGEREF _Toc411606972 \h </w:instrText>
      </w:r>
      <w:r>
        <w:fldChar w:fldCharType="separate"/>
      </w:r>
      <w:r w:rsidR="00E015F2">
        <w:t>7</w:t>
      </w:r>
      <w:r>
        <w:fldChar w:fldCharType="end"/>
      </w:r>
    </w:p>
    <w:p w14:paraId="01007DEF" w14:textId="77777777" w:rsidR="00FB5984" w:rsidRDefault="00FB5984">
      <w:pPr>
        <w:pStyle w:val="TOC3"/>
        <w:rPr>
          <w:rFonts w:asciiTheme="minorHAnsi" w:eastAsiaTheme="minorEastAsia" w:hAnsiTheme="minorHAnsi" w:cstheme="minorBidi"/>
          <w:sz w:val="22"/>
          <w:szCs w:val="22"/>
        </w:rPr>
      </w:pPr>
      <w:r w:rsidRPr="00BB7F05">
        <w:rPr>
          <w:bCs/>
          <w:iCs/>
        </w:rPr>
        <w:t>2.2.7</w:t>
      </w:r>
      <w:r>
        <w:rPr>
          <w:rFonts w:asciiTheme="minorHAnsi" w:eastAsiaTheme="minorEastAsia" w:hAnsiTheme="minorHAnsi" w:cstheme="minorBidi"/>
          <w:sz w:val="22"/>
          <w:szCs w:val="22"/>
        </w:rPr>
        <w:tab/>
      </w:r>
      <w:r w:rsidRPr="00BB7F05">
        <w:rPr>
          <w:bCs/>
          <w:iCs/>
        </w:rPr>
        <w:t>Test Observers</w:t>
      </w:r>
      <w:r>
        <w:tab/>
      </w:r>
      <w:r>
        <w:fldChar w:fldCharType="begin"/>
      </w:r>
      <w:r>
        <w:instrText xml:space="preserve"> PAGEREF _Toc411606973 \h </w:instrText>
      </w:r>
      <w:r>
        <w:fldChar w:fldCharType="separate"/>
      </w:r>
      <w:r w:rsidR="00E015F2">
        <w:t>7</w:t>
      </w:r>
      <w:r>
        <w:fldChar w:fldCharType="end"/>
      </w:r>
    </w:p>
    <w:p w14:paraId="01007DF0" w14:textId="77777777" w:rsidR="00FB5984" w:rsidRDefault="00FB5984">
      <w:pPr>
        <w:pStyle w:val="TOC2"/>
        <w:tabs>
          <w:tab w:val="left" w:pos="1530"/>
        </w:tabs>
        <w:rPr>
          <w:rFonts w:asciiTheme="minorHAnsi" w:eastAsiaTheme="minorEastAsia" w:hAnsiTheme="minorHAnsi" w:cstheme="minorBidi"/>
          <w:sz w:val="22"/>
          <w:szCs w:val="22"/>
        </w:rPr>
      </w:pPr>
      <w:r w:rsidRPr="00BB7F05">
        <w:t>2.3</w:t>
      </w:r>
      <w:r>
        <w:rPr>
          <w:rFonts w:asciiTheme="minorHAnsi" w:eastAsiaTheme="minorEastAsia" w:hAnsiTheme="minorHAnsi" w:cstheme="minorBidi"/>
          <w:sz w:val="22"/>
          <w:szCs w:val="22"/>
        </w:rPr>
        <w:tab/>
      </w:r>
      <w:r w:rsidRPr="00BB7F05">
        <w:t>Documentation</w:t>
      </w:r>
      <w:r>
        <w:tab/>
      </w:r>
      <w:r>
        <w:fldChar w:fldCharType="begin"/>
      </w:r>
      <w:r>
        <w:instrText xml:space="preserve"> PAGEREF _Toc411606974 \h </w:instrText>
      </w:r>
      <w:r>
        <w:fldChar w:fldCharType="separate"/>
      </w:r>
      <w:r w:rsidR="00E015F2">
        <w:t>7</w:t>
      </w:r>
      <w:r>
        <w:fldChar w:fldCharType="end"/>
      </w:r>
    </w:p>
    <w:p w14:paraId="01007DF1" w14:textId="77777777" w:rsidR="00FB5984" w:rsidRDefault="00FB5984">
      <w:pPr>
        <w:pStyle w:val="TOC3"/>
        <w:rPr>
          <w:rFonts w:asciiTheme="minorHAnsi" w:eastAsiaTheme="minorEastAsia" w:hAnsiTheme="minorHAnsi" w:cstheme="minorBidi"/>
          <w:sz w:val="22"/>
          <w:szCs w:val="22"/>
        </w:rPr>
      </w:pPr>
      <w:r w:rsidRPr="00BB7F05">
        <w:t>2.3.1</w:t>
      </w:r>
      <w:r>
        <w:rPr>
          <w:rFonts w:asciiTheme="minorHAnsi" w:eastAsiaTheme="minorEastAsia" w:hAnsiTheme="minorHAnsi" w:cstheme="minorBidi"/>
          <w:sz w:val="22"/>
          <w:szCs w:val="22"/>
        </w:rPr>
        <w:tab/>
      </w:r>
      <w:r w:rsidRPr="00BB7F05">
        <w:t>Test Records</w:t>
      </w:r>
      <w:r>
        <w:tab/>
      </w:r>
      <w:r>
        <w:fldChar w:fldCharType="begin"/>
      </w:r>
      <w:r>
        <w:instrText xml:space="preserve"> PAGEREF _Toc411606975 \h </w:instrText>
      </w:r>
      <w:r>
        <w:fldChar w:fldCharType="separate"/>
      </w:r>
      <w:r w:rsidR="00E015F2">
        <w:t>7</w:t>
      </w:r>
      <w:r>
        <w:fldChar w:fldCharType="end"/>
      </w:r>
    </w:p>
    <w:p w14:paraId="01007DF2" w14:textId="77777777" w:rsidR="00FB5984" w:rsidRDefault="00FB5984">
      <w:pPr>
        <w:pStyle w:val="TOC1"/>
        <w:rPr>
          <w:rFonts w:asciiTheme="minorHAnsi" w:eastAsiaTheme="minorEastAsia" w:hAnsiTheme="minorHAnsi" w:cstheme="minorBidi"/>
          <w:b w:val="0"/>
          <w:szCs w:val="22"/>
        </w:rPr>
      </w:pPr>
      <w:r>
        <w:t>3.0</w:t>
      </w:r>
      <w:r>
        <w:rPr>
          <w:rFonts w:asciiTheme="minorHAnsi" w:eastAsiaTheme="minorEastAsia" w:hAnsiTheme="minorHAnsi" w:cstheme="minorBidi"/>
          <w:b w:val="0"/>
          <w:szCs w:val="22"/>
        </w:rPr>
        <w:tab/>
      </w:r>
      <w:r>
        <w:t>Test Strategy</w:t>
      </w:r>
      <w:r>
        <w:tab/>
      </w:r>
      <w:r>
        <w:fldChar w:fldCharType="begin"/>
      </w:r>
      <w:r>
        <w:instrText xml:space="preserve"> PAGEREF _Toc411606976 \h </w:instrText>
      </w:r>
      <w:r>
        <w:fldChar w:fldCharType="separate"/>
      </w:r>
      <w:r w:rsidR="00E015F2">
        <w:t>7</w:t>
      </w:r>
      <w:r>
        <w:fldChar w:fldCharType="end"/>
      </w:r>
    </w:p>
    <w:p w14:paraId="01007DF3" w14:textId="77777777" w:rsidR="00FB5984" w:rsidRDefault="00FB5984">
      <w:pPr>
        <w:pStyle w:val="TOC2"/>
        <w:tabs>
          <w:tab w:val="left" w:pos="1530"/>
        </w:tabs>
        <w:rPr>
          <w:rFonts w:asciiTheme="minorHAnsi" w:eastAsiaTheme="minorEastAsia" w:hAnsiTheme="minorHAnsi" w:cstheme="minorBidi"/>
          <w:sz w:val="22"/>
          <w:szCs w:val="22"/>
        </w:rPr>
      </w:pPr>
      <w:r w:rsidRPr="00BB7F05">
        <w:t>3.1</w:t>
      </w:r>
      <w:r>
        <w:rPr>
          <w:rFonts w:asciiTheme="minorHAnsi" w:eastAsiaTheme="minorEastAsia" w:hAnsiTheme="minorHAnsi" w:cstheme="minorBidi"/>
          <w:sz w:val="22"/>
          <w:szCs w:val="22"/>
        </w:rPr>
        <w:tab/>
      </w:r>
      <w:r w:rsidRPr="00BB7F05">
        <w:t>Physical Inspection, Bench and Field Testing</w:t>
      </w:r>
      <w:r>
        <w:tab/>
      </w:r>
      <w:r>
        <w:fldChar w:fldCharType="begin"/>
      </w:r>
      <w:r>
        <w:instrText xml:space="preserve"> PAGEREF _Toc411606977 \h </w:instrText>
      </w:r>
      <w:r>
        <w:fldChar w:fldCharType="separate"/>
      </w:r>
      <w:r w:rsidR="00E015F2">
        <w:t>8</w:t>
      </w:r>
      <w:r>
        <w:fldChar w:fldCharType="end"/>
      </w:r>
    </w:p>
    <w:p w14:paraId="01007DF4" w14:textId="77777777" w:rsidR="00FB5984" w:rsidRDefault="00FB5984">
      <w:pPr>
        <w:pStyle w:val="TOC3"/>
        <w:rPr>
          <w:rFonts w:asciiTheme="minorHAnsi" w:eastAsiaTheme="minorEastAsia" w:hAnsiTheme="minorHAnsi" w:cstheme="minorBidi"/>
          <w:sz w:val="22"/>
          <w:szCs w:val="22"/>
        </w:rPr>
      </w:pPr>
      <w:r w:rsidRPr="00BB7F05">
        <w:t>3.1.1</w:t>
      </w:r>
      <w:r>
        <w:rPr>
          <w:rFonts w:asciiTheme="minorHAnsi" w:eastAsiaTheme="minorEastAsia" w:hAnsiTheme="minorHAnsi" w:cstheme="minorBidi"/>
          <w:sz w:val="22"/>
          <w:szCs w:val="22"/>
        </w:rPr>
        <w:tab/>
      </w:r>
      <w:r w:rsidRPr="00BB7F05">
        <w:t>Physical Inspection</w:t>
      </w:r>
      <w:r>
        <w:tab/>
      </w:r>
      <w:r>
        <w:fldChar w:fldCharType="begin"/>
      </w:r>
      <w:r>
        <w:instrText xml:space="preserve"> PAGEREF _Toc411606978 \h </w:instrText>
      </w:r>
      <w:r>
        <w:fldChar w:fldCharType="separate"/>
      </w:r>
      <w:r w:rsidR="00E015F2">
        <w:t>8</w:t>
      </w:r>
      <w:r>
        <w:fldChar w:fldCharType="end"/>
      </w:r>
    </w:p>
    <w:p w14:paraId="01007DF5" w14:textId="77777777" w:rsidR="00FB5984" w:rsidRDefault="00FB5984">
      <w:pPr>
        <w:pStyle w:val="TOC3"/>
        <w:rPr>
          <w:rFonts w:asciiTheme="minorHAnsi" w:eastAsiaTheme="minorEastAsia" w:hAnsiTheme="minorHAnsi" w:cstheme="minorBidi"/>
          <w:sz w:val="22"/>
          <w:szCs w:val="22"/>
        </w:rPr>
      </w:pPr>
      <w:r w:rsidRPr="00BB7F05">
        <w:t>3.1.2</w:t>
      </w:r>
      <w:r>
        <w:rPr>
          <w:rFonts w:asciiTheme="minorHAnsi" w:eastAsiaTheme="minorEastAsia" w:hAnsiTheme="minorHAnsi" w:cstheme="minorBidi"/>
          <w:sz w:val="22"/>
          <w:szCs w:val="22"/>
        </w:rPr>
        <w:tab/>
      </w:r>
      <w:r w:rsidRPr="00BB7F05">
        <w:t>Bench Testing</w:t>
      </w:r>
      <w:r>
        <w:tab/>
      </w:r>
      <w:r>
        <w:fldChar w:fldCharType="begin"/>
      </w:r>
      <w:r>
        <w:instrText xml:space="preserve"> PAGEREF _Toc411606979 \h </w:instrText>
      </w:r>
      <w:r>
        <w:fldChar w:fldCharType="separate"/>
      </w:r>
      <w:r w:rsidR="00E015F2">
        <w:t>8</w:t>
      </w:r>
      <w:r>
        <w:fldChar w:fldCharType="end"/>
      </w:r>
    </w:p>
    <w:p w14:paraId="01007DF6" w14:textId="77777777" w:rsidR="00FB5984" w:rsidRDefault="00FB5984">
      <w:pPr>
        <w:pStyle w:val="TOC3"/>
        <w:rPr>
          <w:rFonts w:asciiTheme="minorHAnsi" w:eastAsiaTheme="minorEastAsia" w:hAnsiTheme="minorHAnsi" w:cstheme="minorBidi"/>
          <w:sz w:val="22"/>
          <w:szCs w:val="22"/>
        </w:rPr>
      </w:pPr>
      <w:r w:rsidRPr="00BB7F05">
        <w:t>3.1.3</w:t>
      </w:r>
      <w:r>
        <w:rPr>
          <w:rFonts w:asciiTheme="minorHAnsi" w:eastAsiaTheme="minorEastAsia" w:hAnsiTheme="minorHAnsi" w:cstheme="minorBidi"/>
          <w:sz w:val="22"/>
          <w:szCs w:val="22"/>
        </w:rPr>
        <w:tab/>
      </w:r>
      <w:r w:rsidRPr="00BB7F05">
        <w:t>Field Testing</w:t>
      </w:r>
      <w:r>
        <w:tab/>
      </w:r>
      <w:r>
        <w:fldChar w:fldCharType="begin"/>
      </w:r>
      <w:r>
        <w:instrText xml:space="preserve"> PAGEREF _Toc411606980 \h </w:instrText>
      </w:r>
      <w:r>
        <w:fldChar w:fldCharType="separate"/>
      </w:r>
      <w:r w:rsidR="00E015F2">
        <w:t>8</w:t>
      </w:r>
      <w:r>
        <w:fldChar w:fldCharType="end"/>
      </w:r>
    </w:p>
    <w:p w14:paraId="01007DF7" w14:textId="77777777" w:rsidR="00FB5984" w:rsidRDefault="00FB5984">
      <w:pPr>
        <w:pStyle w:val="TOC2"/>
        <w:tabs>
          <w:tab w:val="left" w:pos="1530"/>
        </w:tabs>
        <w:rPr>
          <w:rFonts w:asciiTheme="minorHAnsi" w:eastAsiaTheme="minorEastAsia" w:hAnsiTheme="minorHAnsi" w:cstheme="minorBidi"/>
          <w:sz w:val="22"/>
          <w:szCs w:val="22"/>
        </w:rPr>
      </w:pPr>
      <w:r w:rsidRPr="00BB7F05">
        <w:t>3.2</w:t>
      </w:r>
      <w:r>
        <w:rPr>
          <w:rFonts w:asciiTheme="minorHAnsi" w:eastAsiaTheme="minorEastAsia" w:hAnsiTheme="minorHAnsi" w:cstheme="minorBidi"/>
          <w:sz w:val="22"/>
          <w:szCs w:val="22"/>
        </w:rPr>
        <w:tab/>
      </w:r>
      <w:r w:rsidRPr="00BB7F05">
        <w:t>Test Organization</w:t>
      </w:r>
      <w:r>
        <w:tab/>
      </w:r>
      <w:r>
        <w:fldChar w:fldCharType="begin"/>
      </w:r>
      <w:r>
        <w:instrText xml:space="preserve"> PAGEREF _Toc411606981 \h </w:instrText>
      </w:r>
      <w:r>
        <w:fldChar w:fldCharType="separate"/>
      </w:r>
      <w:r w:rsidR="00E015F2">
        <w:t>8</w:t>
      </w:r>
      <w:r>
        <w:fldChar w:fldCharType="end"/>
      </w:r>
    </w:p>
    <w:p w14:paraId="01007DF8" w14:textId="77777777" w:rsidR="00FB5984" w:rsidRDefault="00FB5984">
      <w:pPr>
        <w:pStyle w:val="TOC3"/>
        <w:rPr>
          <w:rFonts w:asciiTheme="minorHAnsi" w:eastAsiaTheme="minorEastAsia" w:hAnsiTheme="minorHAnsi" w:cstheme="minorBidi"/>
          <w:sz w:val="22"/>
          <w:szCs w:val="22"/>
        </w:rPr>
      </w:pPr>
      <w:r w:rsidRPr="00BB7F05">
        <w:t>3.2.1</w:t>
      </w:r>
      <w:r>
        <w:rPr>
          <w:rFonts w:asciiTheme="minorHAnsi" w:eastAsiaTheme="minorEastAsia" w:hAnsiTheme="minorHAnsi" w:cstheme="minorBidi"/>
          <w:sz w:val="22"/>
          <w:szCs w:val="22"/>
        </w:rPr>
        <w:tab/>
      </w:r>
      <w:r w:rsidRPr="00BB7F05">
        <w:t>Test Groups</w:t>
      </w:r>
      <w:r>
        <w:tab/>
      </w:r>
      <w:r>
        <w:fldChar w:fldCharType="begin"/>
      </w:r>
      <w:r>
        <w:instrText xml:space="preserve"> PAGEREF _Toc411606982 \h </w:instrText>
      </w:r>
      <w:r>
        <w:fldChar w:fldCharType="separate"/>
      </w:r>
      <w:r w:rsidR="00E015F2">
        <w:t>8</w:t>
      </w:r>
      <w:r>
        <w:fldChar w:fldCharType="end"/>
      </w:r>
    </w:p>
    <w:p w14:paraId="01007DF9" w14:textId="77777777" w:rsidR="00FB5984" w:rsidRDefault="00FB5984">
      <w:pPr>
        <w:pStyle w:val="TOC2"/>
        <w:tabs>
          <w:tab w:val="left" w:pos="1530"/>
        </w:tabs>
        <w:rPr>
          <w:rFonts w:asciiTheme="minorHAnsi" w:eastAsiaTheme="minorEastAsia" w:hAnsiTheme="minorHAnsi" w:cstheme="minorBidi"/>
          <w:sz w:val="22"/>
          <w:szCs w:val="22"/>
        </w:rPr>
      </w:pPr>
      <w:r w:rsidRPr="00BB7F05">
        <w:t>3.3</w:t>
      </w:r>
      <w:r>
        <w:rPr>
          <w:rFonts w:asciiTheme="minorHAnsi" w:eastAsiaTheme="minorEastAsia" w:hAnsiTheme="minorHAnsi" w:cstheme="minorBidi"/>
          <w:sz w:val="22"/>
          <w:szCs w:val="22"/>
        </w:rPr>
        <w:tab/>
      </w:r>
      <w:r w:rsidRPr="00BB7F05">
        <w:t>Test Methodology</w:t>
      </w:r>
      <w:r>
        <w:tab/>
      </w:r>
      <w:r>
        <w:fldChar w:fldCharType="begin"/>
      </w:r>
      <w:r>
        <w:instrText xml:space="preserve"> PAGEREF _Toc411606983 \h </w:instrText>
      </w:r>
      <w:r>
        <w:fldChar w:fldCharType="separate"/>
      </w:r>
      <w:r w:rsidR="00E015F2">
        <w:t>8</w:t>
      </w:r>
      <w:r>
        <w:fldChar w:fldCharType="end"/>
      </w:r>
    </w:p>
    <w:p w14:paraId="01007DFA" w14:textId="77777777" w:rsidR="00FB5984" w:rsidRDefault="00FB5984">
      <w:pPr>
        <w:pStyle w:val="TOC3"/>
        <w:rPr>
          <w:rFonts w:asciiTheme="minorHAnsi" w:eastAsiaTheme="minorEastAsia" w:hAnsiTheme="minorHAnsi" w:cstheme="minorBidi"/>
          <w:sz w:val="22"/>
          <w:szCs w:val="22"/>
        </w:rPr>
      </w:pPr>
      <w:r w:rsidRPr="00BB7F05">
        <w:t>3.3.1</w:t>
      </w:r>
      <w:r>
        <w:rPr>
          <w:rFonts w:asciiTheme="minorHAnsi" w:eastAsiaTheme="minorEastAsia" w:hAnsiTheme="minorHAnsi" w:cstheme="minorBidi"/>
          <w:sz w:val="22"/>
          <w:szCs w:val="22"/>
        </w:rPr>
        <w:tab/>
      </w:r>
      <w:r w:rsidRPr="00BB7F05">
        <w:t>Test Sequence</w:t>
      </w:r>
      <w:r>
        <w:tab/>
      </w:r>
      <w:r>
        <w:fldChar w:fldCharType="begin"/>
      </w:r>
      <w:r>
        <w:instrText xml:space="preserve"> PAGEREF _Toc411606984 \h </w:instrText>
      </w:r>
      <w:r>
        <w:fldChar w:fldCharType="separate"/>
      </w:r>
      <w:r w:rsidR="00E015F2">
        <w:t>8</w:t>
      </w:r>
      <w:r>
        <w:fldChar w:fldCharType="end"/>
      </w:r>
    </w:p>
    <w:p w14:paraId="01007DFB" w14:textId="77777777" w:rsidR="00FB5984" w:rsidRDefault="00FB5984">
      <w:pPr>
        <w:pStyle w:val="TOC2"/>
        <w:tabs>
          <w:tab w:val="left" w:pos="1530"/>
        </w:tabs>
        <w:rPr>
          <w:rFonts w:asciiTheme="minorHAnsi" w:eastAsiaTheme="minorEastAsia" w:hAnsiTheme="minorHAnsi" w:cstheme="minorBidi"/>
          <w:sz w:val="22"/>
          <w:szCs w:val="22"/>
        </w:rPr>
      </w:pPr>
      <w:r w:rsidRPr="00BB7F05">
        <w:t>3.4</w:t>
      </w:r>
      <w:r>
        <w:rPr>
          <w:rFonts w:asciiTheme="minorHAnsi" w:eastAsiaTheme="minorEastAsia" w:hAnsiTheme="minorHAnsi" w:cstheme="minorBidi"/>
          <w:sz w:val="22"/>
          <w:szCs w:val="22"/>
        </w:rPr>
        <w:tab/>
      </w:r>
      <w:r w:rsidRPr="00BB7F05">
        <w:t>Configuration Management</w:t>
      </w:r>
      <w:r>
        <w:tab/>
      </w:r>
      <w:r>
        <w:fldChar w:fldCharType="begin"/>
      </w:r>
      <w:r>
        <w:instrText xml:space="preserve"> PAGEREF _Toc411606985 \h </w:instrText>
      </w:r>
      <w:r>
        <w:fldChar w:fldCharType="separate"/>
      </w:r>
      <w:r w:rsidR="00E015F2">
        <w:t>9</w:t>
      </w:r>
      <w:r>
        <w:fldChar w:fldCharType="end"/>
      </w:r>
    </w:p>
    <w:p w14:paraId="01007DFC" w14:textId="77777777" w:rsidR="00FB5984" w:rsidRDefault="00FB5984">
      <w:pPr>
        <w:pStyle w:val="TOC1"/>
        <w:rPr>
          <w:rFonts w:asciiTheme="minorHAnsi" w:eastAsiaTheme="minorEastAsia" w:hAnsiTheme="minorHAnsi" w:cstheme="minorBidi"/>
          <w:b w:val="0"/>
          <w:szCs w:val="22"/>
        </w:rPr>
      </w:pPr>
      <w:r>
        <w:t>4.0</w:t>
      </w:r>
      <w:r>
        <w:rPr>
          <w:rFonts w:asciiTheme="minorHAnsi" w:eastAsiaTheme="minorEastAsia" w:hAnsiTheme="minorHAnsi" w:cstheme="minorBidi"/>
          <w:b w:val="0"/>
          <w:szCs w:val="22"/>
        </w:rPr>
        <w:tab/>
      </w:r>
      <w:r>
        <w:t>Test Environment</w:t>
      </w:r>
      <w:r>
        <w:tab/>
      </w:r>
      <w:r>
        <w:fldChar w:fldCharType="begin"/>
      </w:r>
      <w:r>
        <w:instrText xml:space="preserve"> PAGEREF _Toc411606986 \h </w:instrText>
      </w:r>
      <w:r>
        <w:fldChar w:fldCharType="separate"/>
      </w:r>
      <w:r w:rsidR="00E015F2">
        <w:t>9</w:t>
      </w:r>
      <w:r>
        <w:fldChar w:fldCharType="end"/>
      </w:r>
    </w:p>
    <w:p w14:paraId="01007DFD" w14:textId="77777777" w:rsidR="00FB5984" w:rsidRDefault="00FB5984">
      <w:pPr>
        <w:pStyle w:val="TOC2"/>
        <w:tabs>
          <w:tab w:val="left" w:pos="1530"/>
        </w:tabs>
        <w:rPr>
          <w:rFonts w:asciiTheme="minorHAnsi" w:eastAsiaTheme="minorEastAsia" w:hAnsiTheme="minorHAnsi" w:cstheme="minorBidi"/>
          <w:sz w:val="22"/>
          <w:szCs w:val="22"/>
        </w:rPr>
      </w:pPr>
      <w:r w:rsidRPr="00BB7F05">
        <w:t>4.1</w:t>
      </w:r>
      <w:r>
        <w:rPr>
          <w:rFonts w:asciiTheme="minorHAnsi" w:eastAsiaTheme="minorEastAsia" w:hAnsiTheme="minorHAnsi" w:cstheme="minorBidi"/>
          <w:sz w:val="22"/>
          <w:szCs w:val="22"/>
        </w:rPr>
        <w:tab/>
      </w:r>
      <w:r w:rsidRPr="00BB7F05">
        <w:t>Physical Inspection</w:t>
      </w:r>
      <w:r>
        <w:tab/>
      </w:r>
      <w:r>
        <w:fldChar w:fldCharType="begin"/>
      </w:r>
      <w:r>
        <w:instrText xml:space="preserve"> PAGEREF _Toc411606987 \h </w:instrText>
      </w:r>
      <w:r>
        <w:fldChar w:fldCharType="separate"/>
      </w:r>
      <w:r w:rsidR="00E015F2">
        <w:t>9</w:t>
      </w:r>
      <w:r>
        <w:fldChar w:fldCharType="end"/>
      </w:r>
    </w:p>
    <w:p w14:paraId="01007DFE" w14:textId="77777777" w:rsidR="00FB5984" w:rsidRDefault="00FB5984">
      <w:pPr>
        <w:pStyle w:val="TOC2"/>
        <w:tabs>
          <w:tab w:val="left" w:pos="1530"/>
        </w:tabs>
        <w:rPr>
          <w:rFonts w:asciiTheme="minorHAnsi" w:eastAsiaTheme="minorEastAsia" w:hAnsiTheme="minorHAnsi" w:cstheme="minorBidi"/>
          <w:sz w:val="22"/>
          <w:szCs w:val="22"/>
        </w:rPr>
      </w:pPr>
      <w:r w:rsidRPr="00BB7F05">
        <w:t>4.2</w:t>
      </w:r>
      <w:r>
        <w:rPr>
          <w:rFonts w:asciiTheme="minorHAnsi" w:eastAsiaTheme="minorEastAsia" w:hAnsiTheme="minorHAnsi" w:cstheme="minorBidi"/>
          <w:sz w:val="22"/>
          <w:szCs w:val="22"/>
        </w:rPr>
        <w:tab/>
      </w:r>
      <w:r w:rsidRPr="00BB7F05">
        <w:t>Bench Tests</w:t>
      </w:r>
      <w:r>
        <w:tab/>
      </w:r>
      <w:r>
        <w:fldChar w:fldCharType="begin"/>
      </w:r>
      <w:r>
        <w:instrText xml:space="preserve"> PAGEREF _Toc411606988 \h </w:instrText>
      </w:r>
      <w:r>
        <w:fldChar w:fldCharType="separate"/>
      </w:r>
      <w:r w:rsidR="00E015F2">
        <w:t>9</w:t>
      </w:r>
      <w:r>
        <w:fldChar w:fldCharType="end"/>
      </w:r>
    </w:p>
    <w:p w14:paraId="01007DFF" w14:textId="77777777" w:rsidR="00FB5984" w:rsidRDefault="00FB5984">
      <w:pPr>
        <w:pStyle w:val="TOC3"/>
        <w:rPr>
          <w:rFonts w:asciiTheme="minorHAnsi" w:eastAsiaTheme="minorEastAsia" w:hAnsiTheme="minorHAnsi" w:cstheme="minorBidi"/>
          <w:sz w:val="22"/>
          <w:szCs w:val="22"/>
        </w:rPr>
      </w:pPr>
      <w:r w:rsidRPr="00BB7F05">
        <w:t>4.2.1</w:t>
      </w:r>
      <w:r>
        <w:rPr>
          <w:rFonts w:asciiTheme="minorHAnsi" w:eastAsiaTheme="minorEastAsia" w:hAnsiTheme="minorHAnsi" w:cstheme="minorBidi"/>
          <w:sz w:val="22"/>
          <w:szCs w:val="22"/>
        </w:rPr>
        <w:tab/>
      </w:r>
      <w:r w:rsidRPr="00BB7F05">
        <w:t>General Equipment Requirements</w:t>
      </w:r>
      <w:r>
        <w:tab/>
      </w:r>
      <w:r>
        <w:fldChar w:fldCharType="begin"/>
      </w:r>
      <w:r>
        <w:instrText xml:space="preserve"> PAGEREF _Toc411606989 \h </w:instrText>
      </w:r>
      <w:r>
        <w:fldChar w:fldCharType="separate"/>
      </w:r>
      <w:r w:rsidR="00E015F2">
        <w:t>9</w:t>
      </w:r>
      <w:r>
        <w:fldChar w:fldCharType="end"/>
      </w:r>
    </w:p>
    <w:p w14:paraId="01007E00" w14:textId="77777777" w:rsidR="00FB5984" w:rsidRDefault="00FB5984">
      <w:pPr>
        <w:pStyle w:val="TOC3"/>
        <w:rPr>
          <w:rFonts w:asciiTheme="minorHAnsi" w:eastAsiaTheme="minorEastAsia" w:hAnsiTheme="minorHAnsi" w:cstheme="minorBidi"/>
          <w:sz w:val="22"/>
          <w:szCs w:val="22"/>
        </w:rPr>
      </w:pPr>
      <w:r w:rsidRPr="00BB7F05">
        <w:t>4.2.2</w:t>
      </w:r>
      <w:r>
        <w:rPr>
          <w:rFonts w:asciiTheme="minorHAnsi" w:eastAsiaTheme="minorEastAsia" w:hAnsiTheme="minorHAnsi" w:cstheme="minorBidi"/>
          <w:sz w:val="22"/>
          <w:szCs w:val="22"/>
        </w:rPr>
        <w:tab/>
      </w:r>
      <w:r w:rsidRPr="00BB7F05">
        <w:t>General Facilities Requirements</w:t>
      </w:r>
      <w:r>
        <w:tab/>
      </w:r>
      <w:r>
        <w:fldChar w:fldCharType="begin"/>
      </w:r>
      <w:r>
        <w:instrText xml:space="preserve"> PAGEREF _Toc411606990 \h </w:instrText>
      </w:r>
      <w:r>
        <w:fldChar w:fldCharType="separate"/>
      </w:r>
      <w:r w:rsidR="00E015F2">
        <w:t>10</w:t>
      </w:r>
      <w:r>
        <w:fldChar w:fldCharType="end"/>
      </w:r>
    </w:p>
    <w:p w14:paraId="01007E01" w14:textId="77777777" w:rsidR="00FB5984" w:rsidRDefault="00FB5984">
      <w:pPr>
        <w:pStyle w:val="TOC2"/>
        <w:tabs>
          <w:tab w:val="left" w:pos="1530"/>
        </w:tabs>
        <w:rPr>
          <w:rFonts w:asciiTheme="minorHAnsi" w:eastAsiaTheme="minorEastAsia" w:hAnsiTheme="minorHAnsi" w:cstheme="minorBidi"/>
          <w:sz w:val="22"/>
          <w:szCs w:val="22"/>
        </w:rPr>
      </w:pPr>
      <w:r w:rsidRPr="00BB7F05">
        <w:t>4.3</w:t>
      </w:r>
      <w:r>
        <w:rPr>
          <w:rFonts w:asciiTheme="minorHAnsi" w:eastAsiaTheme="minorEastAsia" w:hAnsiTheme="minorHAnsi" w:cstheme="minorBidi"/>
          <w:sz w:val="22"/>
          <w:szCs w:val="22"/>
        </w:rPr>
        <w:tab/>
      </w:r>
      <w:r w:rsidRPr="00BB7F05">
        <w:t>Field Tests</w:t>
      </w:r>
      <w:r>
        <w:tab/>
      </w:r>
      <w:r>
        <w:fldChar w:fldCharType="begin"/>
      </w:r>
      <w:r>
        <w:instrText xml:space="preserve"> PAGEREF _Toc411606991 \h </w:instrText>
      </w:r>
      <w:r>
        <w:fldChar w:fldCharType="separate"/>
      </w:r>
      <w:r w:rsidR="00E015F2">
        <w:t>10</w:t>
      </w:r>
      <w:r>
        <w:fldChar w:fldCharType="end"/>
      </w:r>
    </w:p>
    <w:p w14:paraId="01007E02" w14:textId="77777777" w:rsidR="00FB5984" w:rsidRDefault="00FB5984">
      <w:pPr>
        <w:pStyle w:val="TOC3"/>
        <w:rPr>
          <w:rFonts w:asciiTheme="minorHAnsi" w:eastAsiaTheme="minorEastAsia" w:hAnsiTheme="minorHAnsi" w:cstheme="minorBidi"/>
          <w:sz w:val="22"/>
          <w:szCs w:val="22"/>
        </w:rPr>
      </w:pPr>
      <w:r w:rsidRPr="00BB7F05">
        <w:t>4.3.1</w:t>
      </w:r>
      <w:r>
        <w:rPr>
          <w:rFonts w:asciiTheme="minorHAnsi" w:eastAsiaTheme="minorEastAsia" w:hAnsiTheme="minorHAnsi" w:cstheme="minorBidi"/>
          <w:sz w:val="22"/>
          <w:szCs w:val="22"/>
        </w:rPr>
        <w:tab/>
      </w:r>
      <w:r w:rsidRPr="00BB7F05">
        <w:t>General Equipment Requirements</w:t>
      </w:r>
      <w:r>
        <w:tab/>
      </w:r>
      <w:r>
        <w:fldChar w:fldCharType="begin"/>
      </w:r>
      <w:r>
        <w:instrText xml:space="preserve"> PAGEREF _Toc411606992 \h </w:instrText>
      </w:r>
      <w:r>
        <w:fldChar w:fldCharType="separate"/>
      </w:r>
      <w:r w:rsidR="00E015F2">
        <w:t>10</w:t>
      </w:r>
      <w:r>
        <w:fldChar w:fldCharType="end"/>
      </w:r>
    </w:p>
    <w:p w14:paraId="01007E03" w14:textId="77777777" w:rsidR="00FB5984" w:rsidRDefault="00FB5984">
      <w:pPr>
        <w:pStyle w:val="TOC3"/>
        <w:rPr>
          <w:rFonts w:asciiTheme="minorHAnsi" w:eastAsiaTheme="minorEastAsia" w:hAnsiTheme="minorHAnsi" w:cstheme="minorBidi"/>
          <w:sz w:val="22"/>
          <w:szCs w:val="22"/>
        </w:rPr>
      </w:pPr>
      <w:r w:rsidRPr="00BB7F05">
        <w:t>4.3.2</w:t>
      </w:r>
      <w:r>
        <w:rPr>
          <w:rFonts w:asciiTheme="minorHAnsi" w:eastAsiaTheme="minorEastAsia" w:hAnsiTheme="minorHAnsi" w:cstheme="minorBidi"/>
          <w:sz w:val="22"/>
          <w:szCs w:val="22"/>
        </w:rPr>
        <w:tab/>
      </w:r>
      <w:r w:rsidRPr="00BB7F05">
        <w:t>General Facilities Requirements</w:t>
      </w:r>
      <w:r>
        <w:tab/>
      </w:r>
      <w:r>
        <w:fldChar w:fldCharType="begin"/>
      </w:r>
      <w:r>
        <w:instrText xml:space="preserve"> PAGEREF _Toc411606993 \h </w:instrText>
      </w:r>
      <w:r>
        <w:fldChar w:fldCharType="separate"/>
      </w:r>
      <w:r w:rsidR="00E015F2">
        <w:t>10</w:t>
      </w:r>
      <w:r>
        <w:fldChar w:fldCharType="end"/>
      </w:r>
    </w:p>
    <w:p w14:paraId="01007E04" w14:textId="77777777" w:rsidR="00FB5984" w:rsidRDefault="00FB5984">
      <w:pPr>
        <w:pStyle w:val="TOC3"/>
        <w:rPr>
          <w:rFonts w:asciiTheme="minorHAnsi" w:eastAsiaTheme="minorEastAsia" w:hAnsiTheme="minorHAnsi" w:cstheme="minorBidi"/>
          <w:sz w:val="22"/>
          <w:szCs w:val="22"/>
        </w:rPr>
      </w:pPr>
      <w:r>
        <w:t>The facilities required to conduct the field tests include:</w:t>
      </w:r>
      <w:r>
        <w:tab/>
      </w:r>
      <w:r>
        <w:fldChar w:fldCharType="begin"/>
      </w:r>
      <w:r>
        <w:instrText xml:space="preserve"> PAGEREF _Toc411606994 \h </w:instrText>
      </w:r>
      <w:r>
        <w:fldChar w:fldCharType="separate"/>
      </w:r>
      <w:r w:rsidR="00E015F2">
        <w:t>10</w:t>
      </w:r>
      <w:r>
        <w:fldChar w:fldCharType="end"/>
      </w:r>
    </w:p>
    <w:p w14:paraId="01007E05" w14:textId="77777777" w:rsidR="00FB5984" w:rsidRDefault="00FB5984">
      <w:pPr>
        <w:pStyle w:val="TOC3"/>
        <w:rPr>
          <w:rFonts w:asciiTheme="minorHAnsi" w:eastAsiaTheme="minorEastAsia" w:hAnsiTheme="minorHAnsi" w:cstheme="minorBidi"/>
          <w:sz w:val="22"/>
          <w:szCs w:val="22"/>
        </w:rPr>
      </w:pPr>
      <w:r>
        <w:t>4.3.3</w:t>
      </w:r>
      <w:r>
        <w:rPr>
          <w:rFonts w:asciiTheme="minorHAnsi" w:eastAsiaTheme="minorEastAsia" w:hAnsiTheme="minorHAnsi" w:cstheme="minorBidi"/>
          <w:sz w:val="22"/>
          <w:szCs w:val="22"/>
        </w:rPr>
        <w:tab/>
      </w:r>
      <w:r>
        <w:t>Field Test Safety Provisions</w:t>
      </w:r>
      <w:r>
        <w:tab/>
      </w:r>
      <w:r>
        <w:fldChar w:fldCharType="begin"/>
      </w:r>
      <w:r>
        <w:instrText xml:space="preserve"> PAGEREF _Toc411606995 \h </w:instrText>
      </w:r>
      <w:r>
        <w:fldChar w:fldCharType="separate"/>
      </w:r>
      <w:r w:rsidR="00E015F2">
        <w:t>11</w:t>
      </w:r>
      <w:r>
        <w:fldChar w:fldCharType="end"/>
      </w:r>
    </w:p>
    <w:p w14:paraId="01007E06" w14:textId="77777777" w:rsidR="00FB5984" w:rsidRDefault="00FB5984">
      <w:pPr>
        <w:pStyle w:val="TOC1"/>
        <w:rPr>
          <w:rFonts w:asciiTheme="minorHAnsi" w:eastAsiaTheme="minorEastAsia" w:hAnsiTheme="minorHAnsi" w:cstheme="minorBidi"/>
          <w:b w:val="0"/>
          <w:szCs w:val="22"/>
        </w:rPr>
      </w:pPr>
      <w:r>
        <w:t>5.0</w:t>
      </w:r>
      <w:r>
        <w:rPr>
          <w:rFonts w:asciiTheme="minorHAnsi" w:eastAsiaTheme="minorEastAsia" w:hAnsiTheme="minorHAnsi" w:cstheme="minorBidi"/>
          <w:b w:val="0"/>
          <w:szCs w:val="22"/>
        </w:rPr>
        <w:tab/>
      </w:r>
      <w:r>
        <w:t>Test Cases</w:t>
      </w:r>
      <w:r>
        <w:tab/>
      </w:r>
      <w:r>
        <w:fldChar w:fldCharType="begin"/>
      </w:r>
      <w:r>
        <w:instrText xml:space="preserve"> PAGEREF _Toc411606996 \h </w:instrText>
      </w:r>
      <w:r>
        <w:fldChar w:fldCharType="separate"/>
      </w:r>
      <w:r w:rsidR="00E015F2">
        <w:t>11</w:t>
      </w:r>
      <w:r>
        <w:fldChar w:fldCharType="end"/>
      </w:r>
    </w:p>
    <w:p w14:paraId="01007E07" w14:textId="77777777" w:rsidR="00FB5984" w:rsidRDefault="00FB5984">
      <w:pPr>
        <w:pStyle w:val="TOC2"/>
        <w:tabs>
          <w:tab w:val="left" w:pos="1530"/>
        </w:tabs>
        <w:rPr>
          <w:rFonts w:asciiTheme="minorHAnsi" w:eastAsiaTheme="minorEastAsia" w:hAnsiTheme="minorHAnsi" w:cstheme="minorBidi"/>
          <w:sz w:val="22"/>
          <w:szCs w:val="22"/>
        </w:rPr>
      </w:pPr>
      <w:r w:rsidRPr="00BB7F05">
        <w:t>5.1</w:t>
      </w:r>
      <w:r>
        <w:rPr>
          <w:rFonts w:asciiTheme="minorHAnsi" w:eastAsiaTheme="minorEastAsia" w:hAnsiTheme="minorHAnsi" w:cstheme="minorBidi"/>
          <w:sz w:val="22"/>
          <w:szCs w:val="22"/>
        </w:rPr>
        <w:tab/>
      </w:r>
      <w:r w:rsidRPr="00BB7F05">
        <w:t>Security</w:t>
      </w:r>
      <w:r>
        <w:tab/>
      </w:r>
      <w:r>
        <w:fldChar w:fldCharType="begin"/>
      </w:r>
      <w:r>
        <w:instrText xml:space="preserve"> PAGEREF _Toc411606997 \h </w:instrText>
      </w:r>
      <w:r>
        <w:fldChar w:fldCharType="separate"/>
      </w:r>
      <w:r w:rsidR="00E015F2">
        <w:t>11</w:t>
      </w:r>
      <w:r>
        <w:fldChar w:fldCharType="end"/>
      </w:r>
    </w:p>
    <w:p w14:paraId="01007E08" w14:textId="77777777" w:rsidR="00FB5984" w:rsidRDefault="00FB5984">
      <w:pPr>
        <w:pStyle w:val="TOC2"/>
        <w:tabs>
          <w:tab w:val="left" w:pos="1530"/>
        </w:tabs>
        <w:rPr>
          <w:rFonts w:asciiTheme="minorHAnsi" w:eastAsiaTheme="minorEastAsia" w:hAnsiTheme="minorHAnsi" w:cstheme="minorBidi"/>
          <w:sz w:val="22"/>
          <w:szCs w:val="22"/>
        </w:rPr>
      </w:pPr>
      <w:r w:rsidRPr="00BB7F05">
        <w:t>5.2</w:t>
      </w:r>
      <w:r>
        <w:rPr>
          <w:rFonts w:asciiTheme="minorHAnsi" w:eastAsiaTheme="minorEastAsia" w:hAnsiTheme="minorHAnsi" w:cstheme="minorBidi"/>
          <w:sz w:val="22"/>
          <w:szCs w:val="22"/>
        </w:rPr>
        <w:tab/>
      </w:r>
      <w:r w:rsidRPr="00BB7F05">
        <w:t>Infrastructure</w:t>
      </w:r>
      <w:r>
        <w:tab/>
      </w:r>
      <w:r>
        <w:fldChar w:fldCharType="begin"/>
      </w:r>
      <w:r>
        <w:instrText xml:space="preserve"> PAGEREF _Toc411606998 \h </w:instrText>
      </w:r>
      <w:r>
        <w:fldChar w:fldCharType="separate"/>
      </w:r>
      <w:r w:rsidR="00E015F2">
        <w:t>12</w:t>
      </w:r>
      <w:r>
        <w:fldChar w:fldCharType="end"/>
      </w:r>
    </w:p>
    <w:p w14:paraId="01007E09" w14:textId="77777777" w:rsidR="00FB5984" w:rsidRDefault="00FB5984">
      <w:pPr>
        <w:pStyle w:val="TOC2"/>
        <w:tabs>
          <w:tab w:val="left" w:pos="1530"/>
        </w:tabs>
        <w:rPr>
          <w:rFonts w:asciiTheme="minorHAnsi" w:eastAsiaTheme="minorEastAsia" w:hAnsiTheme="minorHAnsi" w:cstheme="minorBidi"/>
          <w:sz w:val="22"/>
          <w:szCs w:val="22"/>
        </w:rPr>
      </w:pPr>
      <w:r w:rsidRPr="00BB7F05">
        <w:t>5.3</w:t>
      </w:r>
      <w:r>
        <w:rPr>
          <w:rFonts w:asciiTheme="minorHAnsi" w:eastAsiaTheme="minorEastAsia" w:hAnsiTheme="minorHAnsi" w:cstheme="minorBidi"/>
          <w:sz w:val="22"/>
          <w:szCs w:val="22"/>
        </w:rPr>
        <w:tab/>
      </w:r>
      <w:r w:rsidRPr="00BB7F05">
        <w:t>Vehicle</w:t>
      </w:r>
      <w:r>
        <w:tab/>
      </w:r>
      <w:r>
        <w:fldChar w:fldCharType="begin"/>
      </w:r>
      <w:r>
        <w:instrText xml:space="preserve"> PAGEREF _Toc411606999 \h </w:instrText>
      </w:r>
      <w:r>
        <w:fldChar w:fldCharType="separate"/>
      </w:r>
      <w:r w:rsidR="00E015F2">
        <w:t>13</w:t>
      </w:r>
      <w:r>
        <w:fldChar w:fldCharType="end"/>
      </w:r>
    </w:p>
    <w:p w14:paraId="01007E0A" w14:textId="77777777" w:rsidR="00FB5984" w:rsidRDefault="00FB5984">
      <w:pPr>
        <w:pStyle w:val="TOC2"/>
        <w:tabs>
          <w:tab w:val="left" w:pos="1530"/>
        </w:tabs>
        <w:rPr>
          <w:rFonts w:asciiTheme="minorHAnsi" w:eastAsiaTheme="minorEastAsia" w:hAnsiTheme="minorHAnsi" w:cstheme="minorBidi"/>
          <w:sz w:val="22"/>
          <w:szCs w:val="22"/>
        </w:rPr>
      </w:pPr>
      <w:r w:rsidRPr="00BB7F05">
        <w:t>5.4</w:t>
      </w:r>
      <w:r>
        <w:rPr>
          <w:rFonts w:asciiTheme="minorHAnsi" w:eastAsiaTheme="minorEastAsia" w:hAnsiTheme="minorHAnsi" w:cstheme="minorBidi"/>
          <w:sz w:val="22"/>
          <w:szCs w:val="22"/>
        </w:rPr>
        <w:tab/>
      </w:r>
      <w:r w:rsidRPr="00BB7F05">
        <w:t>Algorithm</w:t>
      </w:r>
      <w:r>
        <w:tab/>
      </w:r>
      <w:r>
        <w:fldChar w:fldCharType="begin"/>
      </w:r>
      <w:r>
        <w:instrText xml:space="preserve"> PAGEREF _Toc411607000 \h </w:instrText>
      </w:r>
      <w:r>
        <w:fldChar w:fldCharType="separate"/>
      </w:r>
      <w:r w:rsidR="00E015F2">
        <w:t>15</w:t>
      </w:r>
      <w:r>
        <w:fldChar w:fldCharType="end"/>
      </w:r>
    </w:p>
    <w:p w14:paraId="01007E0B" w14:textId="77777777" w:rsidR="00FB5984" w:rsidRDefault="00FB5984">
      <w:pPr>
        <w:pStyle w:val="TOC2"/>
        <w:tabs>
          <w:tab w:val="left" w:pos="1530"/>
        </w:tabs>
        <w:rPr>
          <w:rFonts w:asciiTheme="minorHAnsi" w:eastAsiaTheme="minorEastAsia" w:hAnsiTheme="minorHAnsi" w:cstheme="minorBidi"/>
          <w:sz w:val="22"/>
          <w:szCs w:val="22"/>
        </w:rPr>
      </w:pPr>
      <w:r w:rsidRPr="00BB7F05">
        <w:t>5.5</w:t>
      </w:r>
      <w:r>
        <w:rPr>
          <w:rFonts w:asciiTheme="minorHAnsi" w:eastAsiaTheme="minorEastAsia" w:hAnsiTheme="minorHAnsi" w:cstheme="minorBidi"/>
          <w:sz w:val="22"/>
          <w:szCs w:val="22"/>
        </w:rPr>
        <w:tab/>
      </w:r>
      <w:r w:rsidRPr="00BB7F05">
        <w:t>Driver-Vehicle Interface</w:t>
      </w:r>
      <w:r>
        <w:tab/>
      </w:r>
      <w:r>
        <w:fldChar w:fldCharType="begin"/>
      </w:r>
      <w:r>
        <w:instrText xml:space="preserve"> PAGEREF _Toc411607001 \h </w:instrText>
      </w:r>
      <w:r>
        <w:fldChar w:fldCharType="separate"/>
      </w:r>
      <w:r w:rsidR="00E015F2">
        <w:t>17</w:t>
      </w:r>
      <w:r>
        <w:fldChar w:fldCharType="end"/>
      </w:r>
    </w:p>
    <w:p w14:paraId="01007E0C" w14:textId="77777777" w:rsidR="00FB525F" w:rsidRPr="00F35CD2" w:rsidRDefault="00532C66" w:rsidP="00FB5984">
      <w:pPr>
        <w:pStyle w:val="TOC2"/>
        <w:tabs>
          <w:tab w:val="left" w:pos="1530"/>
        </w:tabs>
      </w:pPr>
      <w:r w:rsidRPr="00F35CD2">
        <w:rPr>
          <w:b/>
        </w:rPr>
        <w:fldChar w:fldCharType="end"/>
      </w:r>
    </w:p>
    <w:p w14:paraId="01007E0D" w14:textId="77777777" w:rsidR="00FB525F" w:rsidRPr="00F35CD2" w:rsidRDefault="005B27FB" w:rsidP="00677A92">
      <w:pPr>
        <w:pStyle w:val="Heading1"/>
        <w:tabs>
          <w:tab w:val="clear" w:pos="360"/>
          <w:tab w:val="num" w:pos="540"/>
        </w:tabs>
      </w:pPr>
      <w:bookmarkStart w:id="0" w:name="_Toc411606956"/>
      <w:r w:rsidRPr="00F35CD2">
        <w:lastRenderedPageBreak/>
        <w:t>Introduction</w:t>
      </w:r>
      <w:bookmarkEnd w:id="0"/>
    </w:p>
    <w:p w14:paraId="01007E0E" w14:textId="77777777" w:rsidR="006D38B1" w:rsidRDefault="00B6725B" w:rsidP="006D38B1">
      <w:pPr>
        <w:pStyle w:val="BodyText"/>
        <w:spacing w:before="52"/>
        <w:ind w:right="135"/>
        <w:jc w:val="both"/>
        <w:rPr>
          <w:rFonts w:ascii="Calibri" w:eastAsia="Calibri" w:hAnsi="Calibri" w:cs="Calibri"/>
        </w:rPr>
      </w:pPr>
      <w:r>
        <w:t>This</w:t>
      </w:r>
      <w:r>
        <w:rPr>
          <w:spacing w:val="29"/>
        </w:rPr>
        <w:t xml:space="preserve"> </w:t>
      </w:r>
      <w:r>
        <w:rPr>
          <w:spacing w:val="-2"/>
        </w:rPr>
        <w:t>d</w:t>
      </w:r>
      <w:r>
        <w:t>o</w:t>
      </w:r>
      <w:r>
        <w:rPr>
          <w:spacing w:val="-1"/>
        </w:rPr>
        <w:t>c</w:t>
      </w:r>
      <w:r>
        <w:t>um</w:t>
      </w:r>
      <w:r>
        <w:rPr>
          <w:spacing w:val="-2"/>
        </w:rPr>
        <w:t>e</w:t>
      </w:r>
      <w:r>
        <w:t>nt</w:t>
      </w:r>
      <w:r>
        <w:rPr>
          <w:spacing w:val="32"/>
        </w:rPr>
        <w:t xml:space="preserve"> </w:t>
      </w:r>
      <w:r>
        <w:rPr>
          <w:spacing w:val="-1"/>
        </w:rPr>
        <w:t>c</w:t>
      </w:r>
      <w:r>
        <w:rPr>
          <w:spacing w:val="-2"/>
        </w:rPr>
        <w:t>o</w:t>
      </w:r>
      <w:r>
        <w:t>nta</w:t>
      </w:r>
      <w:r>
        <w:rPr>
          <w:spacing w:val="-3"/>
        </w:rPr>
        <w:t>i</w:t>
      </w:r>
      <w:r>
        <w:t>ns</w:t>
      </w:r>
      <w:r>
        <w:rPr>
          <w:spacing w:val="28"/>
        </w:rPr>
        <w:t xml:space="preserve"> </w:t>
      </w:r>
      <w:r>
        <w:t>the</w:t>
      </w:r>
      <w:r>
        <w:rPr>
          <w:spacing w:val="29"/>
        </w:rPr>
        <w:t xml:space="preserve"> </w:t>
      </w:r>
      <w:r w:rsidR="006D38B1">
        <w:t xml:space="preserve">protocols and procedures to evaluate the compliance of the completed Automated </w:t>
      </w:r>
      <w:proofErr w:type="spellStart"/>
      <w:r>
        <w:t>Gli</w:t>
      </w:r>
      <w:r>
        <w:rPr>
          <w:spacing w:val="-2"/>
        </w:rPr>
        <w:t>d</w:t>
      </w:r>
      <w:r>
        <w:t>e</w:t>
      </w:r>
      <w:r>
        <w:rPr>
          <w:spacing w:val="1"/>
        </w:rPr>
        <w:t>P</w:t>
      </w:r>
      <w:r>
        <w:t>a</w:t>
      </w:r>
      <w:r>
        <w:rPr>
          <w:spacing w:val="-1"/>
        </w:rPr>
        <w:t>t</w:t>
      </w:r>
      <w:r>
        <w:t>h</w:t>
      </w:r>
      <w:proofErr w:type="spellEnd"/>
      <w:r>
        <w:rPr>
          <w:spacing w:val="29"/>
        </w:rPr>
        <w:t xml:space="preserve"> </w:t>
      </w:r>
      <w:r>
        <w:t>Prot</w:t>
      </w:r>
      <w:r>
        <w:rPr>
          <w:spacing w:val="-2"/>
        </w:rPr>
        <w:t>o</w:t>
      </w:r>
      <w:r>
        <w:t>type</w:t>
      </w:r>
      <w:r>
        <w:rPr>
          <w:spacing w:val="29"/>
        </w:rPr>
        <w:t xml:space="preserve"> </w:t>
      </w:r>
      <w:r w:rsidR="006D38B1">
        <w:t>that has been developed as part</w:t>
      </w:r>
      <w:r>
        <w:rPr>
          <w:spacing w:val="34"/>
        </w:rPr>
        <w:t xml:space="preserve"> </w:t>
      </w:r>
      <w:r>
        <w:t>of</w:t>
      </w:r>
      <w:r>
        <w:rPr>
          <w:spacing w:val="34"/>
        </w:rPr>
        <w:t xml:space="preserve"> </w:t>
      </w:r>
      <w:r>
        <w:rPr>
          <w:spacing w:val="-2"/>
        </w:rPr>
        <w:t>t</w:t>
      </w:r>
      <w:r>
        <w:t>he</w:t>
      </w:r>
      <w:r>
        <w:rPr>
          <w:spacing w:val="36"/>
        </w:rPr>
        <w:t xml:space="preserve"> </w:t>
      </w:r>
      <w:r>
        <w:rPr>
          <w:spacing w:val="-3"/>
        </w:rPr>
        <w:t>S</w:t>
      </w:r>
      <w:r>
        <w:t>axton</w:t>
      </w:r>
      <w:r>
        <w:rPr>
          <w:spacing w:val="34"/>
        </w:rPr>
        <w:t xml:space="preserve"> </w:t>
      </w:r>
      <w:r>
        <w:t>L</w:t>
      </w:r>
      <w:r>
        <w:rPr>
          <w:spacing w:val="-3"/>
        </w:rPr>
        <w:t>a</w:t>
      </w:r>
      <w:r>
        <w:t>b</w:t>
      </w:r>
      <w:r>
        <w:rPr>
          <w:spacing w:val="36"/>
        </w:rPr>
        <w:t xml:space="preserve"> </w:t>
      </w:r>
      <w:r>
        <w:t>Task</w:t>
      </w:r>
      <w:r>
        <w:rPr>
          <w:spacing w:val="34"/>
        </w:rPr>
        <w:t xml:space="preserve"> </w:t>
      </w:r>
      <w:r>
        <w:t>Or</w:t>
      </w:r>
      <w:r>
        <w:rPr>
          <w:spacing w:val="-2"/>
        </w:rPr>
        <w:t>d</w:t>
      </w:r>
      <w:r>
        <w:t>er</w:t>
      </w:r>
      <w:r>
        <w:rPr>
          <w:spacing w:val="34"/>
        </w:rPr>
        <w:t xml:space="preserve"> </w:t>
      </w:r>
      <w:r>
        <w:t>17</w:t>
      </w:r>
      <w:r>
        <w:rPr>
          <w:spacing w:val="34"/>
        </w:rPr>
        <w:t xml:space="preserve"> </w:t>
      </w:r>
      <w:r>
        <w:t>for</w:t>
      </w:r>
      <w:r>
        <w:rPr>
          <w:spacing w:val="30"/>
        </w:rPr>
        <w:t xml:space="preserve"> </w:t>
      </w:r>
      <w:r>
        <w:t>the</w:t>
      </w:r>
      <w:r>
        <w:rPr>
          <w:spacing w:val="33"/>
        </w:rPr>
        <w:t xml:space="preserve"> </w:t>
      </w:r>
      <w:r>
        <w:t>Fe</w:t>
      </w:r>
      <w:r>
        <w:rPr>
          <w:spacing w:val="-2"/>
        </w:rPr>
        <w:t>d</w:t>
      </w:r>
      <w:r>
        <w:t>eral</w:t>
      </w:r>
      <w:r>
        <w:rPr>
          <w:spacing w:val="35"/>
        </w:rPr>
        <w:t xml:space="preserve"> </w:t>
      </w:r>
      <w:r>
        <w:rPr>
          <w:spacing w:val="-1"/>
        </w:rPr>
        <w:t>H</w:t>
      </w:r>
      <w:r>
        <w:t>igh</w:t>
      </w:r>
      <w:r>
        <w:rPr>
          <w:spacing w:val="-2"/>
        </w:rPr>
        <w:t>w</w:t>
      </w:r>
      <w:r>
        <w:t>ay</w:t>
      </w:r>
      <w:r w:rsidR="006D38B1">
        <w:t xml:space="preserve"> Administration’s Office of Operations, Research and Development (FHWA-HRDO). The purpose of this project is to create a fully-integrated Automated </w:t>
      </w:r>
      <w:proofErr w:type="spellStart"/>
      <w:r w:rsidR="006D38B1">
        <w:t>GlidePath</w:t>
      </w:r>
      <w:proofErr w:type="spellEnd"/>
      <w:r w:rsidR="006D38B1">
        <w:t xml:space="preserve"> Prototype that incorporates a</w:t>
      </w:r>
      <w:r w:rsidR="001F6820">
        <w:t xml:space="preserve"> speed control algorithm with </w:t>
      </w:r>
      <w:r w:rsidR="006D38B1">
        <w:t>a</w:t>
      </w:r>
      <w:r w:rsidR="001F6820">
        <w:t>utomated speed control on a vehicle instrumented with</w:t>
      </w:r>
      <w:r w:rsidR="006D38B1">
        <w:t xml:space="preserve"> an audio/visual</w:t>
      </w:r>
      <w:r w:rsidR="008844B9">
        <w:t xml:space="preserve"> display, wireless communicatio</w:t>
      </w:r>
      <w:r w:rsidR="0004711E">
        <w:t>n</w:t>
      </w:r>
      <w:r w:rsidR="006D38B1">
        <w:t>,</w:t>
      </w:r>
      <w:r w:rsidR="001F6820">
        <w:t xml:space="preserve"> as well as</w:t>
      </w:r>
      <w:r w:rsidR="006D38B1">
        <w:t xml:space="preserve"> in-vehicle processing, and positioning components. In accordance with the requirements specified in “</w:t>
      </w:r>
      <w:proofErr w:type="spellStart"/>
      <w:r w:rsidR="006D38B1">
        <w:t>GlidePath</w:t>
      </w:r>
      <w:proofErr w:type="spellEnd"/>
      <w:r w:rsidR="006D38B1">
        <w:t xml:space="preserve"> Prototype Development – Final Requirements Document,” the prototype will implement automated speed control as the vehicle approaches the Intelligent Intersection at the Turner Fairbank Highway Research Center (TFHRC), based on the current traffic signal status to improve the environmental performance of the vehicle and minimize delays where possible. </w:t>
      </w:r>
    </w:p>
    <w:p w14:paraId="01007E0F" w14:textId="77777777" w:rsidR="001F0CBD" w:rsidRPr="00F35CD2" w:rsidRDefault="00E41819" w:rsidP="001F0CBD">
      <w:r w:rsidRPr="00F35CD2">
        <w:t xml:space="preserve">This </w:t>
      </w:r>
      <w:r w:rsidR="00C572AB">
        <w:t xml:space="preserve">Test </w:t>
      </w:r>
      <w:r w:rsidRPr="00F35CD2">
        <w:t xml:space="preserve">Plan </w:t>
      </w:r>
      <w:r w:rsidR="001F0CBD">
        <w:t xml:space="preserve">illustrates the individual test cases that are required to ensure compliance with the final requirements, as approved by USDOT. </w:t>
      </w:r>
      <w:r w:rsidR="001F0CBD" w:rsidRPr="00F35CD2">
        <w:t xml:space="preserve">The test cases contained herein provide the methodology for conducting each test to verify compliance with the specification and by establishing consistent test procedures that the outcome of the tests is independent of the test conductor, which may be any of various organizations equipped with an adequate Test Environment, as defined in Section 4.0 of this document. </w:t>
      </w:r>
    </w:p>
    <w:p w14:paraId="01007E10" w14:textId="77777777" w:rsidR="006D38B1" w:rsidRDefault="001F0CBD" w:rsidP="00AB5487">
      <w:r>
        <w:t xml:space="preserve"> Any associated material, such as documentation or output files, that is relevant to the test results will be documented in the individual test cases and can be accessed upon request from the Saxton Lab Staff. </w:t>
      </w:r>
    </w:p>
    <w:p w14:paraId="01007E11" w14:textId="77777777" w:rsidR="004F107C" w:rsidRPr="00F35CD2" w:rsidRDefault="00B719F7" w:rsidP="005928F2">
      <w:pPr>
        <w:pStyle w:val="Heading2"/>
        <w:rPr>
          <w:color w:val="auto"/>
        </w:rPr>
      </w:pPr>
      <w:bookmarkStart w:id="1" w:name="_Toc411606957"/>
      <w:r w:rsidRPr="00F35CD2">
        <w:rPr>
          <w:color w:val="auto"/>
        </w:rPr>
        <w:t xml:space="preserve">Test </w:t>
      </w:r>
      <w:r w:rsidR="005B27FB" w:rsidRPr="00F35CD2">
        <w:rPr>
          <w:color w:val="auto"/>
        </w:rPr>
        <w:t>Scope</w:t>
      </w:r>
      <w:bookmarkEnd w:id="1"/>
    </w:p>
    <w:p w14:paraId="01007E12" w14:textId="77777777" w:rsidR="005928F2" w:rsidRPr="00F35CD2" w:rsidRDefault="00F72FFD" w:rsidP="005928F2">
      <w:pPr>
        <w:pStyle w:val="BodyTextItalic"/>
        <w:rPr>
          <w:i w:val="0"/>
        </w:rPr>
      </w:pPr>
      <w:r w:rsidRPr="00F35CD2">
        <w:t>System Compliance</w:t>
      </w:r>
      <w:r w:rsidR="005928F2" w:rsidRPr="00F35CD2">
        <w:t xml:space="preserve"> </w:t>
      </w:r>
      <w:r w:rsidR="005928F2" w:rsidRPr="00F35CD2">
        <w:rPr>
          <w:i w:val="0"/>
        </w:rPr>
        <w:t xml:space="preserve">is defined as the ability of </w:t>
      </w:r>
      <w:r w:rsidRPr="00F35CD2">
        <w:rPr>
          <w:i w:val="0"/>
        </w:rPr>
        <w:t>the</w:t>
      </w:r>
      <w:r w:rsidR="005928F2" w:rsidRPr="00F35CD2">
        <w:rPr>
          <w:i w:val="0"/>
        </w:rPr>
        <w:t xml:space="preserve"> systems (or components) to </w:t>
      </w:r>
      <w:r w:rsidRPr="00F35CD2">
        <w:rPr>
          <w:i w:val="0"/>
        </w:rPr>
        <w:t xml:space="preserve">adhere to the system requirements defined in </w:t>
      </w:r>
      <w:r w:rsidR="00732B47" w:rsidRPr="00F35CD2">
        <w:rPr>
          <w:i w:val="0"/>
        </w:rPr>
        <w:t>“</w:t>
      </w:r>
      <w:proofErr w:type="spellStart"/>
      <w:r w:rsidR="001F0CBD">
        <w:rPr>
          <w:i w:val="0"/>
        </w:rPr>
        <w:t>GlidePath</w:t>
      </w:r>
      <w:proofErr w:type="spellEnd"/>
      <w:r w:rsidR="001F0CBD">
        <w:rPr>
          <w:i w:val="0"/>
        </w:rPr>
        <w:t xml:space="preserve"> Prototype Development Final Requirements Document</w:t>
      </w:r>
      <w:r w:rsidR="00F34424">
        <w:rPr>
          <w:i w:val="0"/>
        </w:rPr>
        <w:t>,</w:t>
      </w:r>
      <w:r w:rsidR="001F0CBD">
        <w:rPr>
          <w:i w:val="0"/>
        </w:rPr>
        <w:t>” as approved</w:t>
      </w:r>
      <w:r w:rsidR="00732B47" w:rsidRPr="00F35CD2">
        <w:rPr>
          <w:i w:val="0"/>
        </w:rPr>
        <w:t xml:space="preserve"> by </w:t>
      </w:r>
      <w:r w:rsidRPr="00F35CD2">
        <w:rPr>
          <w:i w:val="0"/>
        </w:rPr>
        <w:t>the</w:t>
      </w:r>
      <w:r w:rsidR="00732B47" w:rsidRPr="00F35CD2">
        <w:rPr>
          <w:i w:val="0"/>
        </w:rPr>
        <w:t xml:space="preserve"> USDOT</w:t>
      </w:r>
      <w:r w:rsidR="00E41819" w:rsidRPr="00F35CD2">
        <w:rPr>
          <w:i w:val="0"/>
        </w:rPr>
        <w:t xml:space="preserve">. </w:t>
      </w:r>
      <w:r w:rsidRPr="00F35CD2">
        <w:rPr>
          <w:i w:val="0"/>
        </w:rPr>
        <w:t xml:space="preserve">System Compliance testing and evaluation will be conducted to confirm the system capabilities of the </w:t>
      </w:r>
      <w:r w:rsidR="001F0CBD">
        <w:rPr>
          <w:i w:val="0"/>
        </w:rPr>
        <w:t xml:space="preserve">completed Prototype’s </w:t>
      </w:r>
      <w:r w:rsidRPr="00F35CD2">
        <w:rPr>
          <w:i w:val="0"/>
        </w:rPr>
        <w:t>technical, functional and operational capabilities in c</w:t>
      </w:r>
      <w:r w:rsidR="001F0CBD">
        <w:rPr>
          <w:i w:val="0"/>
        </w:rPr>
        <w:t xml:space="preserve">onformance with the </w:t>
      </w:r>
      <w:r w:rsidRPr="00F35CD2">
        <w:rPr>
          <w:i w:val="0"/>
        </w:rPr>
        <w:t>requirements</w:t>
      </w:r>
      <w:r w:rsidR="00F34424">
        <w:rPr>
          <w:i w:val="0"/>
        </w:rPr>
        <w:t>, contained in version 6</w:t>
      </w:r>
      <w:r w:rsidR="00732B47" w:rsidRPr="00F35CD2">
        <w:rPr>
          <w:i w:val="0"/>
        </w:rPr>
        <w:t xml:space="preserve">.0 of the </w:t>
      </w:r>
      <w:r w:rsidR="00FD5391">
        <w:rPr>
          <w:i w:val="0"/>
        </w:rPr>
        <w:t xml:space="preserve">requirements </w:t>
      </w:r>
      <w:r w:rsidR="00F34424">
        <w:rPr>
          <w:i w:val="0"/>
        </w:rPr>
        <w:t>document</w:t>
      </w:r>
      <w:r w:rsidRPr="00F35CD2">
        <w:rPr>
          <w:i w:val="0"/>
        </w:rPr>
        <w:t xml:space="preserve">. </w:t>
      </w:r>
    </w:p>
    <w:p w14:paraId="01007E13" w14:textId="77777777" w:rsidR="00FD5391" w:rsidRDefault="00F72FFD" w:rsidP="00616D84">
      <w:pPr>
        <w:pStyle w:val="BodyTextItalic"/>
        <w:rPr>
          <w:i w:val="0"/>
        </w:rPr>
      </w:pPr>
      <w:r w:rsidRPr="00F35CD2">
        <w:rPr>
          <w:i w:val="0"/>
        </w:rPr>
        <w:t>System Compliance</w:t>
      </w:r>
      <w:r w:rsidR="000E34B9" w:rsidRPr="00F35CD2">
        <w:rPr>
          <w:i w:val="0"/>
        </w:rPr>
        <w:t xml:space="preserve"> testing focus</w:t>
      </w:r>
      <w:r w:rsidR="00141A6E" w:rsidRPr="00F35CD2">
        <w:rPr>
          <w:i w:val="0"/>
        </w:rPr>
        <w:t>es</w:t>
      </w:r>
      <w:r w:rsidR="000E34B9" w:rsidRPr="00F35CD2">
        <w:rPr>
          <w:i w:val="0"/>
        </w:rPr>
        <w:t xml:space="preserve"> on the ability of </w:t>
      </w:r>
      <w:r w:rsidR="00FD5391">
        <w:rPr>
          <w:i w:val="0"/>
        </w:rPr>
        <w:t>the vehicle to</w:t>
      </w:r>
      <w:r w:rsidR="00AA4636">
        <w:rPr>
          <w:i w:val="0"/>
        </w:rPr>
        <w:t xml:space="preserve"> fulfill the primary Task Order objective; to</w:t>
      </w:r>
      <w:r w:rsidR="00FD5391">
        <w:rPr>
          <w:i w:val="0"/>
        </w:rPr>
        <w:t xml:space="preserve"> operate with an automatically controlled speed on the westbound approach of the Intelligent Intersection at </w:t>
      </w:r>
      <w:r w:rsidR="000442B3">
        <w:rPr>
          <w:i w:val="0"/>
        </w:rPr>
        <w:t>TFHRC</w:t>
      </w:r>
      <w:r w:rsidR="00FD5391">
        <w:rPr>
          <w:i w:val="0"/>
        </w:rPr>
        <w:t>, by interpreting the Signal Phase and Timing (</w:t>
      </w:r>
      <w:proofErr w:type="spellStart"/>
      <w:r w:rsidR="00FD5391">
        <w:rPr>
          <w:i w:val="0"/>
        </w:rPr>
        <w:t>SPaT</w:t>
      </w:r>
      <w:proofErr w:type="spellEnd"/>
      <w:r w:rsidR="00FD5391">
        <w:rPr>
          <w:i w:val="0"/>
        </w:rPr>
        <w:t>) and Geographic I</w:t>
      </w:r>
      <w:r w:rsidR="0063738C">
        <w:rPr>
          <w:i w:val="0"/>
        </w:rPr>
        <w:t>nform</w:t>
      </w:r>
      <w:r w:rsidR="00AA4636">
        <w:rPr>
          <w:i w:val="0"/>
        </w:rPr>
        <w:t xml:space="preserve">ation Description (GID/MAP) messages that will are broadcast locally over DSRC. Additionally, System Compliance testing will verify that the prototype complies with all other requirements, including functional, state transition, interface, security, driver-vehicle interface, and data logging requirements. </w:t>
      </w:r>
    </w:p>
    <w:p w14:paraId="01007E14" w14:textId="77777777" w:rsidR="00854F1F" w:rsidRDefault="00854F1F" w:rsidP="00854F1F">
      <w:pPr>
        <w:pStyle w:val="Heading3"/>
        <w:rPr>
          <w:color w:val="auto"/>
        </w:rPr>
      </w:pPr>
      <w:bookmarkStart w:id="2" w:name="_Toc411606958"/>
      <w:r>
        <w:rPr>
          <w:color w:val="auto"/>
        </w:rPr>
        <w:t xml:space="preserve">Software </w:t>
      </w:r>
      <w:r w:rsidR="00BC24CC">
        <w:rPr>
          <w:color w:val="auto"/>
        </w:rPr>
        <w:t xml:space="preserve">Unit </w:t>
      </w:r>
      <w:r>
        <w:rPr>
          <w:color w:val="auto"/>
        </w:rPr>
        <w:t>Testing</w:t>
      </w:r>
      <w:bookmarkEnd w:id="2"/>
    </w:p>
    <w:p w14:paraId="01007E15" w14:textId="77777777" w:rsidR="00854F1F" w:rsidRPr="00854F1F" w:rsidRDefault="00854F1F" w:rsidP="00854F1F">
      <w:r>
        <w:t>Throughout the development of the application and driver-vehicle interface</w:t>
      </w:r>
      <w:r w:rsidR="002A69DD">
        <w:t xml:space="preserve"> (DVI)</w:t>
      </w:r>
      <w:r w:rsidR="00BC24CC">
        <w:t>,</w:t>
      </w:r>
      <w:r>
        <w:t xml:space="preserve"> </w:t>
      </w:r>
      <w:r w:rsidR="00BC24CC">
        <w:t>software</w:t>
      </w:r>
      <w:r w:rsidR="002A69DD">
        <w:t xml:space="preserve"> testing will be conducted to ensure successful integration with the vehicle and other components of the prototype. Software testing will be conducted</w:t>
      </w:r>
      <w:r w:rsidR="00BC24CC">
        <w:t xml:space="preserve"> by unit</w:t>
      </w:r>
      <w:r w:rsidR="002A69DD">
        <w:t xml:space="preserve"> in phases, starting with the basic functionality of the DVI and building up the commands necessary to fully operate the prototype.  The individual phases are described in the Software Test Cases in Section 5.0 of this report. </w:t>
      </w:r>
    </w:p>
    <w:p w14:paraId="01007E16" w14:textId="77777777" w:rsidR="00341591" w:rsidRPr="00F35CD2" w:rsidRDefault="00341591" w:rsidP="005D75AE">
      <w:pPr>
        <w:pStyle w:val="Heading3"/>
        <w:rPr>
          <w:color w:val="auto"/>
        </w:rPr>
      </w:pPr>
      <w:bookmarkStart w:id="3" w:name="_Toc411606959"/>
      <w:r w:rsidRPr="00F35CD2">
        <w:rPr>
          <w:color w:val="auto"/>
        </w:rPr>
        <w:t>Bench Testing</w:t>
      </w:r>
      <w:bookmarkStart w:id="4" w:name="_GoBack"/>
      <w:bookmarkEnd w:id="3"/>
      <w:bookmarkEnd w:id="4"/>
    </w:p>
    <w:p w14:paraId="01007E17" w14:textId="77777777" w:rsidR="001A433B" w:rsidRDefault="00CE7F20" w:rsidP="001E1C73">
      <w:r w:rsidRPr="00F35CD2">
        <w:t xml:space="preserve">Bench testing </w:t>
      </w:r>
      <w:r w:rsidR="001A433B">
        <w:t>will be conducted iteratively throughout the process of integrating the individual hardware components into the</w:t>
      </w:r>
      <w:r w:rsidR="001F6820">
        <w:t xml:space="preserve"> vehicle. These tests will not be conducted with formalized protocols, but as needed</w:t>
      </w:r>
      <w:r w:rsidR="001A433B">
        <w:t xml:space="preserve"> to ensure that all devices and constituent equipment meets the physical, functional, and interface requirements before the integrated prototype is deployed for field testing. Specific procedures for operation and management of individual components will be contained in the User Manual, which will be developed upon completion of system integration and testing. </w:t>
      </w:r>
    </w:p>
    <w:p w14:paraId="01007E18" w14:textId="77777777" w:rsidR="001E1C73" w:rsidRPr="00F35CD2" w:rsidRDefault="00AA4636" w:rsidP="001E1C73">
      <w:r>
        <w:lastRenderedPageBreak/>
        <w:t>Successful outcomes in p</w:t>
      </w:r>
      <w:r w:rsidR="00E92E9A" w:rsidRPr="00F35CD2">
        <w:t xml:space="preserve">reliminary testing on the bench </w:t>
      </w:r>
      <w:r>
        <w:t>will serve</w:t>
      </w:r>
      <w:r w:rsidR="00E92E9A" w:rsidRPr="00F35CD2">
        <w:t xml:space="preserve"> as a “qualifier” for Field Testing, which requires the deployment and configuration of both vehicle-based and roadside infrastructure and should not be conducted unless preliminary functionality is first verified on the bench. </w:t>
      </w:r>
    </w:p>
    <w:p w14:paraId="01007E19" w14:textId="77777777" w:rsidR="00341591" w:rsidRPr="00F35CD2" w:rsidRDefault="003D4DF9" w:rsidP="005D75AE">
      <w:pPr>
        <w:pStyle w:val="Heading3"/>
        <w:rPr>
          <w:color w:val="auto"/>
        </w:rPr>
      </w:pPr>
      <w:bookmarkStart w:id="5" w:name="_Toc411606960"/>
      <w:r w:rsidRPr="00F35CD2">
        <w:rPr>
          <w:color w:val="auto"/>
        </w:rPr>
        <w:t>Field Testing</w:t>
      </w:r>
      <w:bookmarkEnd w:id="5"/>
    </w:p>
    <w:p w14:paraId="01007E1A" w14:textId="77777777" w:rsidR="001F6820" w:rsidRDefault="00E92E9A" w:rsidP="00341591">
      <w:pPr>
        <w:pStyle w:val="BodyTextItalic"/>
        <w:rPr>
          <w:i w:val="0"/>
        </w:rPr>
      </w:pPr>
      <w:r w:rsidRPr="00F35CD2">
        <w:rPr>
          <w:i w:val="0"/>
        </w:rPr>
        <w:t xml:space="preserve">Field testing </w:t>
      </w:r>
      <w:r w:rsidR="003D4DF9" w:rsidRPr="00F35CD2">
        <w:rPr>
          <w:i w:val="0"/>
        </w:rPr>
        <w:t xml:space="preserve">must be conducted to ensure that devices and all constituent equipment </w:t>
      </w:r>
      <w:r w:rsidR="001F6820">
        <w:rPr>
          <w:i w:val="0"/>
        </w:rPr>
        <w:t xml:space="preserve">in the integrated prototype </w:t>
      </w:r>
      <w:r w:rsidR="003D4DF9" w:rsidRPr="00F35CD2">
        <w:rPr>
          <w:i w:val="0"/>
        </w:rPr>
        <w:t>can operate</w:t>
      </w:r>
      <w:r w:rsidR="001F6820">
        <w:rPr>
          <w:i w:val="0"/>
        </w:rPr>
        <w:t xml:space="preserve"> successfully in the field environment. Once the team has fully installed and tested the individual components, formalized test cases will be used to evaluate the performance of the prototype, including predefined test environments </w:t>
      </w:r>
      <w:r w:rsidR="008844B9">
        <w:rPr>
          <w:i w:val="0"/>
        </w:rPr>
        <w:t xml:space="preserve">and procedures to ensure that the results can be easily replicated. Upon successful completion of all field test cases, the prototype will be submitted for final approval by USDOT for use in future technical demonstrations and on-going research. </w:t>
      </w:r>
    </w:p>
    <w:p w14:paraId="01007E1B" w14:textId="77777777" w:rsidR="008844B9" w:rsidRDefault="008844B9" w:rsidP="00341591">
      <w:pPr>
        <w:pStyle w:val="BodyTextItalic"/>
        <w:rPr>
          <w:i w:val="0"/>
        </w:rPr>
      </w:pPr>
      <w:r>
        <w:rPr>
          <w:i w:val="0"/>
        </w:rPr>
        <w:t xml:space="preserve">Explicit provisions for field test safety are outlined in Section 4.3.3 of this report to ensure that the field tests are conducted in a manner that is not disruptive or harmful to the staff or facility at TFHRC. Additionally, a separate document will be created for technical demonstrations of the prototype to provide explicit instruction for on-going use of the prototype. </w:t>
      </w:r>
    </w:p>
    <w:p w14:paraId="01007E1C" w14:textId="77777777" w:rsidR="00341591" w:rsidRPr="00F35CD2" w:rsidRDefault="00341591" w:rsidP="005D75AE">
      <w:pPr>
        <w:pStyle w:val="Heading3"/>
        <w:rPr>
          <w:color w:val="auto"/>
        </w:rPr>
      </w:pPr>
      <w:bookmarkStart w:id="6" w:name="_Toc411606961"/>
      <w:r w:rsidRPr="00F35CD2">
        <w:rPr>
          <w:color w:val="auto"/>
        </w:rPr>
        <w:t>Provide Analy</w:t>
      </w:r>
      <w:r w:rsidR="007A1192" w:rsidRPr="00F35CD2">
        <w:rPr>
          <w:color w:val="auto"/>
        </w:rPr>
        <w:t>sis and Report Findings</w:t>
      </w:r>
      <w:bookmarkEnd w:id="6"/>
    </w:p>
    <w:p w14:paraId="01007E1D" w14:textId="77777777" w:rsidR="009E3218" w:rsidRPr="00F35CD2" w:rsidRDefault="008844B9" w:rsidP="009E3218">
      <w:pPr>
        <w:pStyle w:val="BodyTextItalic"/>
        <w:rPr>
          <w:i w:val="0"/>
        </w:rPr>
      </w:pPr>
      <w:r>
        <w:rPr>
          <w:i w:val="0"/>
        </w:rPr>
        <w:t>Data collected during bench and field tests will be used for post-processing and analysis to quantify the performance of the aut</w:t>
      </w:r>
      <w:r w:rsidR="00751FF6">
        <w:rPr>
          <w:i w:val="0"/>
        </w:rPr>
        <w:t xml:space="preserve">omated prototype. The evaluation results and overall research findings will be documented in a comprehensive, final project report for submission to USDOT. These results may be disseminated to a broader stakeholder group and used in general tours and technical demonstrations at the Saxton Lab. Additionally, the data sets generated from field tests and demonstrations may be made available to support information exchange and collaboration with USDOT through an online data portal. </w:t>
      </w:r>
    </w:p>
    <w:p w14:paraId="01007E1E" w14:textId="77777777" w:rsidR="008E1929" w:rsidRPr="00F35CD2" w:rsidRDefault="008E1929" w:rsidP="008E1929">
      <w:pPr>
        <w:pStyle w:val="Heading2"/>
        <w:rPr>
          <w:color w:val="auto"/>
        </w:rPr>
      </w:pPr>
      <w:bookmarkStart w:id="7" w:name="_Toc411606962"/>
      <w:bookmarkStart w:id="8" w:name="_Toc314653400"/>
      <w:bookmarkStart w:id="9" w:name="_Toc314653843"/>
      <w:bookmarkStart w:id="10" w:name="_Toc314910423"/>
      <w:bookmarkStart w:id="11" w:name="_Toc315163184"/>
      <w:bookmarkStart w:id="12" w:name="_Toc322226788"/>
      <w:bookmarkStart w:id="13" w:name="_Toc322230509"/>
      <w:bookmarkStart w:id="14" w:name="_Toc323972078"/>
      <w:bookmarkStart w:id="15" w:name="_Toc453050011"/>
      <w:r w:rsidRPr="00F35CD2">
        <w:rPr>
          <w:color w:val="auto"/>
        </w:rPr>
        <w:t>Test Objective</w:t>
      </w:r>
      <w:bookmarkEnd w:id="7"/>
    </w:p>
    <w:p w14:paraId="01007E1F" w14:textId="77777777" w:rsidR="00751FF6" w:rsidRDefault="0003085E" w:rsidP="004503C0">
      <w:r w:rsidRPr="00F35CD2">
        <w:t>The primary objective of this plan is to evaluate the operational compliance</w:t>
      </w:r>
      <w:r w:rsidR="00751FF6">
        <w:t xml:space="preserve"> and overall performance</w:t>
      </w:r>
      <w:r w:rsidRPr="00F35CD2">
        <w:t xml:space="preserve"> of </w:t>
      </w:r>
      <w:r w:rsidR="00751FF6">
        <w:t xml:space="preserve">the automated </w:t>
      </w:r>
      <w:proofErr w:type="spellStart"/>
      <w:r w:rsidR="00751FF6">
        <w:t>GlidePath</w:t>
      </w:r>
      <w:proofErr w:type="spellEnd"/>
      <w:r w:rsidR="00751FF6">
        <w:t xml:space="preserve"> prototype, in accordance with the </w:t>
      </w:r>
      <w:proofErr w:type="spellStart"/>
      <w:r w:rsidR="00751FF6">
        <w:t>GlidePath</w:t>
      </w:r>
      <w:proofErr w:type="spellEnd"/>
      <w:r w:rsidR="00751FF6">
        <w:t xml:space="preserve"> Prototype Development Final Requirements. </w:t>
      </w:r>
    </w:p>
    <w:p w14:paraId="01007E20" w14:textId="77777777" w:rsidR="005A7B39" w:rsidRPr="00F35CD2" w:rsidRDefault="005A7B39" w:rsidP="004503C0">
      <w:r w:rsidRPr="00F35CD2">
        <w:t xml:space="preserve">The tests will </w:t>
      </w:r>
      <w:r w:rsidR="000F5327" w:rsidRPr="00F35CD2">
        <w:t>evaluate all req</w:t>
      </w:r>
      <w:r w:rsidR="00751FF6">
        <w:t>uirements contained in version 6</w:t>
      </w:r>
      <w:r w:rsidR="000F5327" w:rsidRPr="00F35CD2">
        <w:t xml:space="preserve">.0 of the specifications document. </w:t>
      </w:r>
    </w:p>
    <w:p w14:paraId="01007E21" w14:textId="77777777" w:rsidR="00877281" w:rsidRPr="00F35CD2" w:rsidRDefault="00877281" w:rsidP="00877281">
      <w:pPr>
        <w:pStyle w:val="Heading2"/>
        <w:tabs>
          <w:tab w:val="clear" w:pos="360"/>
        </w:tabs>
        <w:rPr>
          <w:color w:val="auto"/>
        </w:rPr>
      </w:pPr>
      <w:bookmarkStart w:id="16" w:name="_Toc411606963"/>
      <w:r w:rsidRPr="00F35CD2">
        <w:rPr>
          <w:color w:val="auto"/>
        </w:rPr>
        <w:t>Stakeholders</w:t>
      </w:r>
      <w:bookmarkEnd w:id="16"/>
    </w:p>
    <w:p w14:paraId="01007E22" w14:textId="77777777" w:rsidR="000A310A" w:rsidRDefault="008B195F" w:rsidP="000F5327">
      <w:r>
        <w:t>Stakeholders in this project include a cross-section of transportation researchers and professionals, from both the public and private sectors, academic and industry b</w:t>
      </w:r>
      <w:r w:rsidR="000A310A">
        <w:t>ackgrounds.</w:t>
      </w:r>
      <w:r w:rsidR="000A310A" w:rsidRPr="000A310A">
        <w:t xml:space="preserve"> </w:t>
      </w:r>
      <w:r w:rsidR="000A310A">
        <w:t xml:space="preserve">The project’s key stakeholders in developing the prototype requirements and project objectives included various staff members from the Federal Highway Administration’s Office of Operations, Research and Development (FHWA-HRDO) and the USDOT Applications for the Environment: Real-time Information Synthesis (AERIS) program, which jointly funded the research. </w:t>
      </w:r>
    </w:p>
    <w:p w14:paraId="01007E23" w14:textId="77777777" w:rsidR="008B195F" w:rsidRDefault="000A310A" w:rsidP="000F5327">
      <w:r>
        <w:t xml:space="preserve">University researchers, contractors, and other industry professionals </w:t>
      </w:r>
      <w:r w:rsidR="008962FF">
        <w:t xml:space="preserve">also provided stakeholder input during the development of the requirements and designs for the prototype, drawing on a body of completed research to advance the state-of-the-practice in automating Infrastructure-to-Vehicle (I2V) applications. </w:t>
      </w:r>
    </w:p>
    <w:p w14:paraId="01007E24" w14:textId="77777777" w:rsidR="008962FF" w:rsidRDefault="008962FF" w:rsidP="000F5327">
      <w:r>
        <w:t xml:space="preserve">Ultimately, future research that stems from and builds off of this prototype is expected to impact a much broader community of stakeholders and the general traveling public as the applications mature and are deployed in a production environment. </w:t>
      </w:r>
    </w:p>
    <w:p w14:paraId="01007E25" w14:textId="77777777" w:rsidR="008962FF" w:rsidRDefault="008962FF">
      <w:pPr>
        <w:spacing w:after="0"/>
      </w:pPr>
      <w:r>
        <w:br w:type="page"/>
      </w:r>
    </w:p>
    <w:p w14:paraId="01007E26" w14:textId="77777777" w:rsidR="009B14D7" w:rsidRPr="00F35CD2" w:rsidRDefault="009B14D7" w:rsidP="009B14D7">
      <w:pPr>
        <w:pStyle w:val="Heading1"/>
        <w:tabs>
          <w:tab w:val="clear" w:pos="360"/>
          <w:tab w:val="clear" w:pos="576"/>
        </w:tabs>
        <w:spacing w:before="120" w:after="240" w:line="280" w:lineRule="atLeast"/>
        <w:ind w:left="432" w:hanging="432"/>
      </w:pPr>
      <w:bookmarkStart w:id="17" w:name="_Ref19672411"/>
      <w:bookmarkStart w:id="18" w:name="_Toc42583060"/>
      <w:bookmarkStart w:id="19" w:name="_Toc48711003"/>
      <w:bookmarkStart w:id="20" w:name="_Toc411606964"/>
      <w:r w:rsidRPr="00F35CD2">
        <w:lastRenderedPageBreak/>
        <w:t>Test Schedule</w:t>
      </w:r>
      <w:bookmarkEnd w:id="17"/>
      <w:r w:rsidRPr="00F35CD2">
        <w:t>, Personnel and Documentation</w:t>
      </w:r>
      <w:bookmarkEnd w:id="18"/>
      <w:bookmarkEnd w:id="19"/>
      <w:bookmarkEnd w:id="20"/>
    </w:p>
    <w:p w14:paraId="01007E27" w14:textId="77777777" w:rsidR="00C95DAA" w:rsidRPr="00F35CD2" w:rsidRDefault="00984A47" w:rsidP="009B14D7">
      <w:r w:rsidRPr="00F35CD2">
        <w:t>This</w:t>
      </w:r>
      <w:r w:rsidR="00184B16" w:rsidRPr="00F35CD2">
        <w:t xml:space="preserve"> section contains a high-level test s</w:t>
      </w:r>
      <w:r w:rsidRPr="00F35CD2">
        <w:t>chedule, personnel req</w:t>
      </w:r>
      <w:r w:rsidR="00C95DAA" w:rsidRPr="00F35CD2">
        <w:t>uired to execute the tests, an</w:t>
      </w:r>
      <w:r w:rsidR="00184B16" w:rsidRPr="00F35CD2">
        <w:t>d a descriptio</w:t>
      </w:r>
      <w:r w:rsidR="00E011E1" w:rsidRPr="00F35CD2">
        <w:t>n of several documents that should</w:t>
      </w:r>
      <w:r w:rsidR="00184B16" w:rsidRPr="00F35CD2">
        <w:t xml:space="preserve"> be used to record test activities and results.</w:t>
      </w:r>
    </w:p>
    <w:p w14:paraId="01007E28" w14:textId="77777777" w:rsidR="00015824" w:rsidRPr="00F35CD2" w:rsidRDefault="009B14D7" w:rsidP="00015824">
      <w:pPr>
        <w:pStyle w:val="Heading2"/>
        <w:tabs>
          <w:tab w:val="num" w:pos="576"/>
        </w:tabs>
        <w:spacing w:after="200"/>
        <w:ind w:left="576" w:hanging="576"/>
        <w:rPr>
          <w:color w:val="auto"/>
        </w:rPr>
      </w:pPr>
      <w:bookmarkStart w:id="21" w:name="_Toc42583061"/>
      <w:bookmarkStart w:id="22" w:name="_Toc48711004"/>
      <w:bookmarkStart w:id="23" w:name="_Toc307318360"/>
      <w:bookmarkStart w:id="24" w:name="_Toc411606965"/>
      <w:bookmarkStart w:id="25" w:name="_Toc19524844"/>
      <w:r w:rsidRPr="00F35CD2">
        <w:rPr>
          <w:color w:val="auto"/>
        </w:rPr>
        <w:t>Test Schedule</w:t>
      </w:r>
      <w:bookmarkEnd w:id="21"/>
      <w:bookmarkEnd w:id="22"/>
      <w:bookmarkEnd w:id="23"/>
      <w:bookmarkEnd w:id="24"/>
    </w:p>
    <w:p w14:paraId="01007E29" w14:textId="77777777" w:rsidR="00015824" w:rsidRPr="00F35CD2" w:rsidRDefault="004E3AC2" w:rsidP="009B14D7">
      <w:pPr>
        <w:pStyle w:val="BodyTextItalic"/>
        <w:rPr>
          <w:i w:val="0"/>
        </w:rPr>
      </w:pPr>
      <w:r w:rsidRPr="00F35CD2">
        <w:fldChar w:fldCharType="begin"/>
      </w:r>
      <w:r w:rsidRPr="00F35CD2">
        <w:instrText xml:space="preserve"> REF _Ref308630709 \h  \* MERGEFORMAT </w:instrText>
      </w:r>
      <w:r w:rsidRPr="00F35CD2">
        <w:fldChar w:fldCharType="separate"/>
      </w:r>
      <w:r w:rsidR="00950801" w:rsidRPr="00F35CD2">
        <w:rPr>
          <w:i w:val="0"/>
        </w:rPr>
        <w:fldChar w:fldCharType="begin"/>
      </w:r>
      <w:r w:rsidR="00950801" w:rsidRPr="00F35CD2">
        <w:instrText xml:space="preserve"> REF _Ref387327029 \h </w:instrText>
      </w:r>
      <w:r w:rsidR="00950801" w:rsidRPr="00F35CD2">
        <w:rPr>
          <w:i w:val="0"/>
        </w:rPr>
      </w:r>
      <w:r w:rsidR="00950801" w:rsidRPr="00F35CD2">
        <w:rPr>
          <w:i w:val="0"/>
        </w:rPr>
        <w:fldChar w:fldCharType="separate"/>
      </w:r>
      <w:r w:rsidR="00950801" w:rsidRPr="00F35CD2">
        <w:t xml:space="preserve">Table </w:t>
      </w:r>
      <w:r w:rsidR="00950801" w:rsidRPr="00F35CD2">
        <w:rPr>
          <w:noProof/>
        </w:rPr>
        <w:t>1</w:t>
      </w:r>
      <w:r w:rsidR="00950801" w:rsidRPr="00F35CD2">
        <w:rPr>
          <w:i w:val="0"/>
        </w:rPr>
        <w:fldChar w:fldCharType="end"/>
      </w:r>
      <w:r w:rsidRPr="00F35CD2">
        <w:fldChar w:fldCharType="end"/>
      </w:r>
      <w:r w:rsidR="00015824" w:rsidRPr="00F35CD2">
        <w:rPr>
          <w:i w:val="0"/>
        </w:rPr>
        <w:t xml:space="preserve"> </w:t>
      </w:r>
      <w:proofErr w:type="gramStart"/>
      <w:r w:rsidR="00015824" w:rsidRPr="00F35CD2">
        <w:rPr>
          <w:i w:val="0"/>
        </w:rPr>
        <w:t>lists</w:t>
      </w:r>
      <w:proofErr w:type="gramEnd"/>
      <w:r w:rsidR="00015824" w:rsidRPr="00F35CD2">
        <w:rPr>
          <w:i w:val="0"/>
        </w:rPr>
        <w:t xml:space="preserve"> the activities anticipated for the evaluation process, including an estimated duration of each activity. </w:t>
      </w:r>
      <w:r w:rsidR="0013339D" w:rsidRPr="00F35CD2">
        <w:rPr>
          <w:i w:val="0"/>
        </w:rPr>
        <w:t>Some activities may not be necessary or may be carried out concurrently. These estimates assume no interruption of testing activities due to weather or other unexpected delays.</w:t>
      </w:r>
    </w:p>
    <w:p w14:paraId="01007E2A" w14:textId="77777777" w:rsidR="00950801" w:rsidRPr="00F35CD2" w:rsidRDefault="00950801" w:rsidP="00950801">
      <w:pPr>
        <w:pStyle w:val="Caption"/>
        <w:keepNext/>
      </w:pPr>
      <w:bookmarkStart w:id="26" w:name="_Ref387327029"/>
      <w:proofErr w:type="gramStart"/>
      <w:r w:rsidRPr="00F35CD2">
        <w:t xml:space="preserve">Table </w:t>
      </w:r>
      <w:r w:rsidR="00E015F2">
        <w:fldChar w:fldCharType="begin"/>
      </w:r>
      <w:r w:rsidR="00E015F2">
        <w:instrText xml:space="preserve"> SEQ Table \* ARABIC </w:instrText>
      </w:r>
      <w:r w:rsidR="00E015F2">
        <w:fldChar w:fldCharType="separate"/>
      </w:r>
      <w:r w:rsidRPr="00F35CD2">
        <w:rPr>
          <w:noProof/>
        </w:rPr>
        <w:t>1</w:t>
      </w:r>
      <w:r w:rsidR="00E015F2">
        <w:rPr>
          <w:noProof/>
        </w:rPr>
        <w:fldChar w:fldCharType="end"/>
      </w:r>
      <w:bookmarkEnd w:id="26"/>
      <w:r w:rsidRPr="00F35CD2">
        <w:t>.</w:t>
      </w:r>
      <w:proofErr w:type="gramEnd"/>
      <w:r w:rsidRPr="00F35CD2">
        <w:t xml:space="preserve"> Test Activities</w:t>
      </w:r>
    </w:p>
    <w:tbl>
      <w:tblPr>
        <w:tblStyle w:val="MediumShading1-Accent1"/>
        <w:tblW w:w="8936" w:type="dxa"/>
        <w:jc w:val="center"/>
        <w:tblLook w:val="04A0" w:firstRow="1" w:lastRow="0" w:firstColumn="1" w:lastColumn="0" w:noHBand="0" w:noVBand="1"/>
      </w:tblPr>
      <w:tblGrid>
        <w:gridCol w:w="520"/>
        <w:gridCol w:w="3818"/>
        <w:gridCol w:w="2299"/>
        <w:gridCol w:w="2299"/>
      </w:tblGrid>
      <w:tr w:rsidR="008B0D38" w:rsidRPr="00F35CD2" w14:paraId="01007E2F" w14:textId="77777777" w:rsidTr="008B0D3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20" w:type="dxa"/>
            <w:noWrap/>
            <w:hideMark/>
          </w:tcPr>
          <w:p w14:paraId="01007E2B" w14:textId="77777777" w:rsidR="008B0D38" w:rsidRPr="008B0D38" w:rsidRDefault="008B0D38" w:rsidP="00575E28">
            <w:pPr>
              <w:spacing w:after="0"/>
              <w:jc w:val="center"/>
              <w:rPr>
                <w:rFonts w:ascii="Calibri" w:hAnsi="Calibri" w:cs="Calibri"/>
                <w:szCs w:val="22"/>
              </w:rPr>
            </w:pPr>
            <w:bookmarkStart w:id="27" w:name="RANGE!A1:F1"/>
            <w:r w:rsidRPr="008B0D38">
              <w:rPr>
                <w:rFonts w:ascii="Calibri" w:hAnsi="Calibri" w:cs="Calibri"/>
                <w:szCs w:val="22"/>
              </w:rPr>
              <w:t>ID</w:t>
            </w:r>
            <w:bookmarkEnd w:id="27"/>
          </w:p>
        </w:tc>
        <w:tc>
          <w:tcPr>
            <w:tcW w:w="3818" w:type="dxa"/>
            <w:noWrap/>
            <w:hideMark/>
          </w:tcPr>
          <w:p w14:paraId="01007E2C" w14:textId="77777777" w:rsidR="008B0D38" w:rsidRPr="008B0D38" w:rsidRDefault="008B0D38" w:rsidP="00575E28">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8B0D38">
              <w:rPr>
                <w:rFonts w:ascii="Calibri" w:hAnsi="Calibri" w:cs="Calibri"/>
                <w:szCs w:val="22"/>
              </w:rPr>
              <w:t>Name</w:t>
            </w:r>
          </w:p>
        </w:tc>
        <w:tc>
          <w:tcPr>
            <w:tcW w:w="2299" w:type="dxa"/>
            <w:noWrap/>
            <w:hideMark/>
          </w:tcPr>
          <w:p w14:paraId="01007E2D" w14:textId="77777777" w:rsidR="008B0D38" w:rsidRPr="008B0D38" w:rsidRDefault="008B0D38" w:rsidP="00575E28">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8B0D38">
              <w:rPr>
                <w:rFonts w:ascii="Calibri" w:hAnsi="Calibri" w:cs="Calibri"/>
                <w:szCs w:val="22"/>
              </w:rPr>
              <w:t>Estimated Duration</w:t>
            </w:r>
          </w:p>
        </w:tc>
        <w:tc>
          <w:tcPr>
            <w:tcW w:w="2299" w:type="dxa"/>
          </w:tcPr>
          <w:p w14:paraId="01007E2E" w14:textId="77777777" w:rsidR="008B0D38" w:rsidRPr="00F35CD2" w:rsidRDefault="008B0D38" w:rsidP="00575E28">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Estimated Start Date</w:t>
            </w:r>
          </w:p>
        </w:tc>
      </w:tr>
      <w:tr w:rsidR="008B0D38" w:rsidRPr="00F35CD2" w14:paraId="01007E34" w14:textId="77777777" w:rsidTr="008B0D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20" w:type="dxa"/>
            <w:hideMark/>
          </w:tcPr>
          <w:p w14:paraId="01007E30" w14:textId="77777777" w:rsidR="008B0D38" w:rsidRPr="00840FEE" w:rsidRDefault="008B0D38" w:rsidP="004B7065">
            <w:pPr>
              <w:spacing w:after="0"/>
              <w:jc w:val="center"/>
              <w:rPr>
                <w:rFonts w:ascii="Calibri" w:hAnsi="Calibri" w:cs="Calibri"/>
                <w:szCs w:val="22"/>
              </w:rPr>
            </w:pPr>
            <w:r w:rsidRPr="00840FEE">
              <w:rPr>
                <w:rFonts w:ascii="Calibri" w:hAnsi="Calibri" w:cs="Calibri"/>
                <w:szCs w:val="22"/>
              </w:rPr>
              <w:t>1</w:t>
            </w:r>
          </w:p>
        </w:tc>
        <w:tc>
          <w:tcPr>
            <w:tcW w:w="3818" w:type="dxa"/>
          </w:tcPr>
          <w:p w14:paraId="01007E31" w14:textId="77777777" w:rsidR="008B0D38" w:rsidRPr="00840FEE" w:rsidRDefault="008B0D38" w:rsidP="008B0D38">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sidRPr="00840FEE">
              <w:rPr>
                <w:rFonts w:ascii="Calibri" w:hAnsi="Calibri" w:cs="Calibri"/>
                <w:szCs w:val="22"/>
              </w:rPr>
              <w:t>Preparation of Bench Test Environment</w:t>
            </w:r>
          </w:p>
        </w:tc>
        <w:tc>
          <w:tcPr>
            <w:tcW w:w="2299" w:type="dxa"/>
          </w:tcPr>
          <w:p w14:paraId="01007E32" w14:textId="77777777" w:rsidR="008B0D38" w:rsidRPr="00840FEE" w:rsidRDefault="008B0D38" w:rsidP="00641E08">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sidRPr="00840FEE">
              <w:rPr>
                <w:rFonts w:ascii="Calibri" w:hAnsi="Calibri" w:cs="Calibri"/>
                <w:szCs w:val="22"/>
              </w:rPr>
              <w:t>1 week</w:t>
            </w:r>
          </w:p>
        </w:tc>
        <w:tc>
          <w:tcPr>
            <w:tcW w:w="2299" w:type="dxa"/>
          </w:tcPr>
          <w:p w14:paraId="01007E33" w14:textId="77777777" w:rsidR="008B0D38" w:rsidRPr="00840FEE" w:rsidRDefault="00774351" w:rsidP="0077435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11/3/2014</w:t>
            </w:r>
          </w:p>
        </w:tc>
      </w:tr>
      <w:tr w:rsidR="008B0D38" w:rsidRPr="00F35CD2" w14:paraId="01007E39" w14:textId="77777777" w:rsidTr="008B0D38">
        <w:trPr>
          <w:cnfStyle w:val="000000010000" w:firstRow="0" w:lastRow="0" w:firstColumn="0" w:lastColumn="0" w:oddVBand="0" w:evenVBand="0" w:oddHBand="0" w:evenHBand="1"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520" w:type="dxa"/>
            <w:hideMark/>
          </w:tcPr>
          <w:p w14:paraId="01007E35" w14:textId="77777777" w:rsidR="008B0D38" w:rsidRPr="00840FEE" w:rsidRDefault="008B0D38" w:rsidP="00575E28">
            <w:pPr>
              <w:spacing w:after="0"/>
              <w:jc w:val="center"/>
              <w:rPr>
                <w:rFonts w:ascii="Calibri" w:hAnsi="Calibri" w:cs="Calibri"/>
                <w:szCs w:val="22"/>
              </w:rPr>
            </w:pPr>
            <w:r w:rsidRPr="00840FEE">
              <w:rPr>
                <w:rFonts w:ascii="Calibri" w:hAnsi="Calibri" w:cs="Calibri"/>
                <w:szCs w:val="22"/>
              </w:rPr>
              <w:t>2</w:t>
            </w:r>
          </w:p>
        </w:tc>
        <w:tc>
          <w:tcPr>
            <w:tcW w:w="3818" w:type="dxa"/>
          </w:tcPr>
          <w:p w14:paraId="01007E36" w14:textId="77777777" w:rsidR="008B0D38" w:rsidRPr="00840FEE" w:rsidRDefault="008B0D38" w:rsidP="008B0D38">
            <w:pPr>
              <w:spacing w:after="0"/>
              <w:cnfStyle w:val="000000010000" w:firstRow="0" w:lastRow="0" w:firstColumn="0" w:lastColumn="0" w:oddVBand="0" w:evenVBand="0" w:oddHBand="0" w:evenHBand="1" w:firstRowFirstColumn="0" w:firstRowLastColumn="0" w:lastRowFirstColumn="0" w:lastRowLastColumn="0"/>
              <w:rPr>
                <w:rFonts w:ascii="Calibri" w:hAnsi="Calibri" w:cs="Calibri"/>
                <w:szCs w:val="22"/>
              </w:rPr>
            </w:pPr>
            <w:r w:rsidRPr="00840FEE">
              <w:rPr>
                <w:rFonts w:ascii="Calibri" w:hAnsi="Calibri" w:cs="Calibri"/>
                <w:szCs w:val="22"/>
              </w:rPr>
              <w:t>Conduct Bench Testing</w:t>
            </w:r>
          </w:p>
        </w:tc>
        <w:tc>
          <w:tcPr>
            <w:tcW w:w="2299" w:type="dxa"/>
          </w:tcPr>
          <w:p w14:paraId="01007E37" w14:textId="77777777" w:rsidR="008B0D38" w:rsidRPr="00840FEE" w:rsidRDefault="008B0D38" w:rsidP="00641E08">
            <w:pPr>
              <w:spacing w:after="0"/>
              <w:jc w:val="center"/>
              <w:cnfStyle w:val="000000010000" w:firstRow="0" w:lastRow="0" w:firstColumn="0" w:lastColumn="0" w:oddVBand="0" w:evenVBand="0" w:oddHBand="0" w:evenHBand="1" w:firstRowFirstColumn="0" w:firstRowLastColumn="0" w:lastRowFirstColumn="0" w:lastRowLastColumn="0"/>
              <w:rPr>
                <w:rFonts w:ascii="Calibri" w:hAnsi="Calibri" w:cs="Calibri"/>
                <w:szCs w:val="22"/>
              </w:rPr>
            </w:pPr>
            <w:r w:rsidRPr="00840FEE">
              <w:rPr>
                <w:rFonts w:ascii="Calibri" w:hAnsi="Calibri" w:cs="Calibri"/>
                <w:szCs w:val="22"/>
              </w:rPr>
              <w:t>2 – 4 weeks</w:t>
            </w:r>
          </w:p>
        </w:tc>
        <w:tc>
          <w:tcPr>
            <w:tcW w:w="2299" w:type="dxa"/>
          </w:tcPr>
          <w:p w14:paraId="01007E38" w14:textId="77777777" w:rsidR="008B0D38" w:rsidRPr="00840FEE" w:rsidRDefault="00774351" w:rsidP="00774351">
            <w:pPr>
              <w:spacing w:after="0"/>
              <w:jc w:val="center"/>
              <w:cnfStyle w:val="000000010000" w:firstRow="0" w:lastRow="0" w:firstColumn="0" w:lastColumn="0" w:oddVBand="0" w:evenVBand="0" w:oddHBand="0" w:evenHBand="1" w:firstRowFirstColumn="0" w:firstRowLastColumn="0" w:lastRowFirstColumn="0" w:lastRowLastColumn="0"/>
              <w:rPr>
                <w:rFonts w:ascii="Calibri" w:hAnsi="Calibri" w:cs="Calibri"/>
                <w:szCs w:val="22"/>
              </w:rPr>
            </w:pPr>
            <w:r>
              <w:rPr>
                <w:rFonts w:ascii="Calibri" w:hAnsi="Calibri" w:cs="Calibri"/>
                <w:szCs w:val="22"/>
              </w:rPr>
              <w:t>12/1/2014</w:t>
            </w:r>
          </w:p>
        </w:tc>
      </w:tr>
      <w:tr w:rsidR="008B0D38" w:rsidRPr="00F35CD2" w14:paraId="01007E3E" w14:textId="77777777" w:rsidTr="008B0D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20" w:type="dxa"/>
            <w:hideMark/>
          </w:tcPr>
          <w:p w14:paraId="01007E3A" w14:textId="77777777" w:rsidR="008B0D38" w:rsidRPr="00840FEE" w:rsidRDefault="008B0D38" w:rsidP="00575E28">
            <w:pPr>
              <w:spacing w:after="0"/>
              <w:jc w:val="center"/>
              <w:rPr>
                <w:rFonts w:ascii="Calibri" w:hAnsi="Calibri" w:cs="Calibri"/>
                <w:szCs w:val="22"/>
              </w:rPr>
            </w:pPr>
            <w:r w:rsidRPr="00840FEE">
              <w:rPr>
                <w:rFonts w:ascii="Calibri" w:hAnsi="Calibri" w:cs="Calibri"/>
                <w:szCs w:val="22"/>
              </w:rPr>
              <w:t>3</w:t>
            </w:r>
          </w:p>
        </w:tc>
        <w:tc>
          <w:tcPr>
            <w:tcW w:w="3818" w:type="dxa"/>
          </w:tcPr>
          <w:p w14:paraId="01007E3B" w14:textId="77777777" w:rsidR="008B0D38" w:rsidRPr="00840FEE" w:rsidRDefault="008B0D38" w:rsidP="008B0D38">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sidRPr="00840FEE">
              <w:rPr>
                <w:rFonts w:ascii="Calibri" w:hAnsi="Calibri" w:cs="Calibri"/>
                <w:szCs w:val="22"/>
              </w:rPr>
              <w:t>Prepare Field Testing Sites</w:t>
            </w:r>
          </w:p>
        </w:tc>
        <w:tc>
          <w:tcPr>
            <w:tcW w:w="2299" w:type="dxa"/>
          </w:tcPr>
          <w:p w14:paraId="01007E3C" w14:textId="77777777" w:rsidR="008B0D38" w:rsidRPr="00840FEE" w:rsidRDefault="008B0D38" w:rsidP="00641E08">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sidRPr="00840FEE">
              <w:rPr>
                <w:rFonts w:ascii="Calibri" w:hAnsi="Calibri" w:cs="Calibri"/>
                <w:szCs w:val="22"/>
              </w:rPr>
              <w:t>1 week</w:t>
            </w:r>
          </w:p>
        </w:tc>
        <w:tc>
          <w:tcPr>
            <w:tcW w:w="2299" w:type="dxa"/>
          </w:tcPr>
          <w:p w14:paraId="01007E3D" w14:textId="77777777" w:rsidR="008B0D38" w:rsidRPr="00840FEE" w:rsidRDefault="00774351" w:rsidP="0077435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2/2/2015</w:t>
            </w:r>
          </w:p>
        </w:tc>
      </w:tr>
      <w:tr w:rsidR="008B0D38" w:rsidRPr="00F35CD2" w14:paraId="01007E43" w14:textId="77777777" w:rsidTr="008B0D38">
        <w:trPr>
          <w:cnfStyle w:val="000000010000" w:firstRow="0" w:lastRow="0" w:firstColumn="0" w:lastColumn="0" w:oddVBand="0" w:evenVBand="0" w:oddHBand="0" w:evenHBand="1"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520" w:type="dxa"/>
            <w:hideMark/>
          </w:tcPr>
          <w:p w14:paraId="01007E3F" w14:textId="77777777" w:rsidR="008B0D38" w:rsidRPr="00840FEE" w:rsidRDefault="008B0D38" w:rsidP="00575E28">
            <w:pPr>
              <w:spacing w:after="0"/>
              <w:jc w:val="center"/>
              <w:rPr>
                <w:rFonts w:ascii="Calibri" w:hAnsi="Calibri" w:cs="Calibri"/>
                <w:szCs w:val="22"/>
              </w:rPr>
            </w:pPr>
            <w:r w:rsidRPr="00840FEE">
              <w:rPr>
                <w:rFonts w:ascii="Calibri" w:hAnsi="Calibri" w:cs="Calibri"/>
                <w:szCs w:val="22"/>
              </w:rPr>
              <w:t>4</w:t>
            </w:r>
          </w:p>
        </w:tc>
        <w:tc>
          <w:tcPr>
            <w:tcW w:w="3818" w:type="dxa"/>
          </w:tcPr>
          <w:p w14:paraId="01007E40" w14:textId="77777777" w:rsidR="008B0D38" w:rsidRPr="00840FEE" w:rsidRDefault="008B0D38" w:rsidP="008B0D38">
            <w:pPr>
              <w:spacing w:after="0"/>
              <w:cnfStyle w:val="000000010000" w:firstRow="0" w:lastRow="0" w:firstColumn="0" w:lastColumn="0" w:oddVBand="0" w:evenVBand="0" w:oddHBand="0" w:evenHBand="1" w:firstRowFirstColumn="0" w:firstRowLastColumn="0" w:lastRowFirstColumn="0" w:lastRowLastColumn="0"/>
              <w:rPr>
                <w:rFonts w:ascii="Calibri" w:hAnsi="Calibri" w:cs="Calibri"/>
                <w:szCs w:val="22"/>
              </w:rPr>
            </w:pPr>
            <w:r w:rsidRPr="00840FEE">
              <w:rPr>
                <w:rFonts w:ascii="Calibri" w:hAnsi="Calibri" w:cs="Calibri"/>
                <w:szCs w:val="22"/>
              </w:rPr>
              <w:t>Conduct Field Testing</w:t>
            </w:r>
          </w:p>
        </w:tc>
        <w:tc>
          <w:tcPr>
            <w:tcW w:w="2299" w:type="dxa"/>
          </w:tcPr>
          <w:p w14:paraId="01007E41" w14:textId="77777777" w:rsidR="008B0D38" w:rsidRPr="00840FEE" w:rsidRDefault="008B0D38" w:rsidP="00641E08">
            <w:pPr>
              <w:spacing w:after="0"/>
              <w:jc w:val="center"/>
              <w:cnfStyle w:val="000000010000" w:firstRow="0" w:lastRow="0" w:firstColumn="0" w:lastColumn="0" w:oddVBand="0" w:evenVBand="0" w:oddHBand="0" w:evenHBand="1" w:firstRowFirstColumn="0" w:firstRowLastColumn="0" w:lastRowFirstColumn="0" w:lastRowLastColumn="0"/>
              <w:rPr>
                <w:rFonts w:ascii="Calibri" w:hAnsi="Calibri" w:cs="Calibri"/>
                <w:szCs w:val="22"/>
              </w:rPr>
            </w:pPr>
            <w:r w:rsidRPr="00840FEE">
              <w:rPr>
                <w:rFonts w:ascii="Calibri" w:hAnsi="Calibri" w:cs="Calibri"/>
                <w:szCs w:val="22"/>
              </w:rPr>
              <w:t>1-3 weeks</w:t>
            </w:r>
          </w:p>
        </w:tc>
        <w:tc>
          <w:tcPr>
            <w:tcW w:w="2299" w:type="dxa"/>
          </w:tcPr>
          <w:p w14:paraId="01007E42" w14:textId="77777777" w:rsidR="008B0D38" w:rsidRPr="00840FEE" w:rsidRDefault="00873117" w:rsidP="00774351">
            <w:pPr>
              <w:spacing w:after="0"/>
              <w:jc w:val="center"/>
              <w:cnfStyle w:val="000000010000" w:firstRow="0" w:lastRow="0" w:firstColumn="0" w:lastColumn="0" w:oddVBand="0" w:evenVBand="0" w:oddHBand="0" w:evenHBand="1" w:firstRowFirstColumn="0" w:firstRowLastColumn="0" w:lastRowFirstColumn="0" w:lastRowLastColumn="0"/>
              <w:rPr>
                <w:rFonts w:ascii="Calibri" w:hAnsi="Calibri" w:cs="Calibri"/>
                <w:szCs w:val="22"/>
              </w:rPr>
            </w:pPr>
            <w:r>
              <w:rPr>
                <w:rFonts w:ascii="Calibri" w:hAnsi="Calibri" w:cs="Calibri"/>
                <w:szCs w:val="22"/>
              </w:rPr>
              <w:t>2/16/2015</w:t>
            </w:r>
          </w:p>
        </w:tc>
      </w:tr>
      <w:tr w:rsidR="008B0D38" w:rsidRPr="00F35CD2" w14:paraId="01007E48" w14:textId="77777777" w:rsidTr="008B0D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20" w:type="dxa"/>
            <w:hideMark/>
          </w:tcPr>
          <w:p w14:paraId="01007E44" w14:textId="77777777" w:rsidR="008B0D38" w:rsidRPr="00840FEE" w:rsidRDefault="008B0D38" w:rsidP="00575E28">
            <w:pPr>
              <w:spacing w:after="0"/>
              <w:jc w:val="center"/>
              <w:rPr>
                <w:rFonts w:ascii="Calibri" w:hAnsi="Calibri" w:cs="Calibri"/>
                <w:szCs w:val="22"/>
              </w:rPr>
            </w:pPr>
            <w:r w:rsidRPr="00840FEE">
              <w:rPr>
                <w:rFonts w:ascii="Calibri" w:hAnsi="Calibri" w:cs="Calibri"/>
                <w:szCs w:val="22"/>
              </w:rPr>
              <w:t>5</w:t>
            </w:r>
          </w:p>
        </w:tc>
        <w:tc>
          <w:tcPr>
            <w:tcW w:w="3818" w:type="dxa"/>
          </w:tcPr>
          <w:p w14:paraId="01007E45" w14:textId="77777777" w:rsidR="008B0D38" w:rsidRPr="00840FEE" w:rsidRDefault="008B0D38" w:rsidP="008B0D38">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sidRPr="00840FEE">
              <w:rPr>
                <w:rFonts w:ascii="Calibri" w:hAnsi="Calibri" w:cs="Calibri"/>
                <w:szCs w:val="22"/>
              </w:rPr>
              <w:t>Document Results</w:t>
            </w:r>
          </w:p>
        </w:tc>
        <w:tc>
          <w:tcPr>
            <w:tcW w:w="2299" w:type="dxa"/>
          </w:tcPr>
          <w:p w14:paraId="01007E46" w14:textId="77777777" w:rsidR="008B0D38" w:rsidRPr="00840FEE" w:rsidRDefault="008B0D38" w:rsidP="00641E08">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sidRPr="00840FEE">
              <w:rPr>
                <w:rFonts w:ascii="Calibri" w:hAnsi="Calibri" w:cs="Calibri"/>
                <w:szCs w:val="22"/>
              </w:rPr>
              <w:t>2 weeks</w:t>
            </w:r>
          </w:p>
        </w:tc>
        <w:tc>
          <w:tcPr>
            <w:tcW w:w="2299" w:type="dxa"/>
          </w:tcPr>
          <w:p w14:paraId="01007E47" w14:textId="77777777" w:rsidR="008B0D38" w:rsidRPr="00840FEE" w:rsidRDefault="00873117" w:rsidP="00774351">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2/16/2015</w:t>
            </w:r>
          </w:p>
        </w:tc>
      </w:tr>
      <w:tr w:rsidR="008B0D38" w:rsidRPr="00F35CD2" w14:paraId="01007E4D" w14:textId="77777777" w:rsidTr="008B0D38">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20" w:type="dxa"/>
          </w:tcPr>
          <w:p w14:paraId="01007E49" w14:textId="77777777" w:rsidR="008B0D38" w:rsidRPr="00840FEE" w:rsidRDefault="008B0D38" w:rsidP="00575E28">
            <w:pPr>
              <w:spacing w:after="0"/>
              <w:jc w:val="center"/>
              <w:rPr>
                <w:rFonts w:ascii="Calibri" w:hAnsi="Calibri" w:cs="Calibri"/>
                <w:szCs w:val="22"/>
              </w:rPr>
            </w:pPr>
            <w:r>
              <w:rPr>
                <w:rFonts w:ascii="Calibri" w:hAnsi="Calibri" w:cs="Calibri"/>
                <w:szCs w:val="22"/>
              </w:rPr>
              <w:t>6</w:t>
            </w:r>
          </w:p>
        </w:tc>
        <w:tc>
          <w:tcPr>
            <w:tcW w:w="3818" w:type="dxa"/>
          </w:tcPr>
          <w:p w14:paraId="01007E4A" w14:textId="77777777" w:rsidR="008B0D38" w:rsidRPr="00840FEE" w:rsidRDefault="008B0D38" w:rsidP="008B0D38">
            <w:pPr>
              <w:spacing w:after="0"/>
              <w:cnfStyle w:val="000000010000" w:firstRow="0" w:lastRow="0" w:firstColumn="0" w:lastColumn="0" w:oddVBand="0" w:evenVBand="0" w:oddHBand="0" w:evenHBand="1" w:firstRowFirstColumn="0" w:firstRowLastColumn="0" w:lastRowFirstColumn="0" w:lastRowLastColumn="0"/>
              <w:rPr>
                <w:rFonts w:ascii="Calibri" w:hAnsi="Calibri" w:cs="Calibri"/>
                <w:szCs w:val="22"/>
              </w:rPr>
            </w:pPr>
            <w:r>
              <w:rPr>
                <w:rFonts w:ascii="Calibri" w:hAnsi="Calibri" w:cs="Calibri"/>
                <w:szCs w:val="22"/>
              </w:rPr>
              <w:t>Demonstrations</w:t>
            </w:r>
          </w:p>
        </w:tc>
        <w:tc>
          <w:tcPr>
            <w:tcW w:w="2299" w:type="dxa"/>
          </w:tcPr>
          <w:p w14:paraId="01007E4B" w14:textId="77777777" w:rsidR="008B0D38" w:rsidRPr="00840FEE" w:rsidRDefault="008B0D38" w:rsidP="00641E08">
            <w:pPr>
              <w:spacing w:after="0"/>
              <w:jc w:val="center"/>
              <w:cnfStyle w:val="000000010000" w:firstRow="0" w:lastRow="0" w:firstColumn="0" w:lastColumn="0" w:oddVBand="0" w:evenVBand="0" w:oddHBand="0" w:evenHBand="1" w:firstRowFirstColumn="0" w:firstRowLastColumn="0" w:lastRowFirstColumn="0" w:lastRowLastColumn="0"/>
              <w:rPr>
                <w:rFonts w:ascii="Calibri" w:hAnsi="Calibri" w:cs="Calibri"/>
                <w:szCs w:val="22"/>
              </w:rPr>
            </w:pPr>
            <w:r>
              <w:rPr>
                <w:rFonts w:ascii="Calibri" w:hAnsi="Calibri" w:cs="Calibri"/>
                <w:szCs w:val="22"/>
              </w:rPr>
              <w:t>On-Going</w:t>
            </w:r>
          </w:p>
        </w:tc>
        <w:tc>
          <w:tcPr>
            <w:tcW w:w="2299" w:type="dxa"/>
          </w:tcPr>
          <w:p w14:paraId="01007E4C" w14:textId="77777777" w:rsidR="008B0D38" w:rsidRPr="00840FEE" w:rsidRDefault="00873117" w:rsidP="00774351">
            <w:pPr>
              <w:spacing w:after="0"/>
              <w:jc w:val="center"/>
              <w:cnfStyle w:val="000000010000" w:firstRow="0" w:lastRow="0" w:firstColumn="0" w:lastColumn="0" w:oddVBand="0" w:evenVBand="0" w:oddHBand="0" w:evenHBand="1" w:firstRowFirstColumn="0" w:firstRowLastColumn="0" w:lastRowFirstColumn="0" w:lastRowLastColumn="0"/>
              <w:rPr>
                <w:rFonts w:ascii="Calibri" w:hAnsi="Calibri" w:cs="Calibri"/>
                <w:szCs w:val="22"/>
              </w:rPr>
            </w:pPr>
            <w:r>
              <w:rPr>
                <w:rFonts w:ascii="Calibri" w:hAnsi="Calibri" w:cs="Calibri"/>
                <w:szCs w:val="22"/>
              </w:rPr>
              <w:t>4/15/2015</w:t>
            </w:r>
          </w:p>
        </w:tc>
      </w:tr>
    </w:tbl>
    <w:p w14:paraId="01007E4E" w14:textId="77777777" w:rsidR="00C05F89" w:rsidRPr="00F35CD2" w:rsidRDefault="00C05F89" w:rsidP="00C05F89">
      <w:pPr>
        <w:pStyle w:val="Heading2"/>
        <w:tabs>
          <w:tab w:val="num" w:pos="576"/>
        </w:tabs>
        <w:spacing w:after="200"/>
        <w:ind w:left="576" w:hanging="576"/>
        <w:rPr>
          <w:color w:val="auto"/>
        </w:rPr>
      </w:pPr>
      <w:bookmarkStart w:id="28" w:name="_Toc42583062"/>
      <w:bookmarkStart w:id="29" w:name="_Toc48711005"/>
      <w:bookmarkStart w:id="30" w:name="_Toc307318363"/>
      <w:bookmarkStart w:id="31" w:name="_Toc411606966"/>
      <w:bookmarkEnd w:id="25"/>
      <w:r w:rsidRPr="00F35CD2">
        <w:rPr>
          <w:color w:val="auto"/>
        </w:rPr>
        <w:t>Personnel</w:t>
      </w:r>
      <w:bookmarkEnd w:id="28"/>
      <w:bookmarkEnd w:id="29"/>
      <w:bookmarkEnd w:id="30"/>
      <w:bookmarkEnd w:id="31"/>
      <w:r w:rsidRPr="00F35CD2">
        <w:rPr>
          <w:color w:val="auto"/>
        </w:rPr>
        <w:t xml:space="preserve"> </w:t>
      </w:r>
    </w:p>
    <w:p w14:paraId="01007E4F" w14:textId="77777777" w:rsidR="00C05F89" w:rsidRPr="00F35CD2" w:rsidRDefault="003C0B9C" w:rsidP="0013339D">
      <w:r>
        <w:t>The</w:t>
      </w:r>
      <w:r w:rsidR="0013339D" w:rsidRPr="00F35CD2">
        <w:t xml:space="preserve"> following staff is anticipated to complete the activities in the estimated amount of time listed in Section 2.1 Test Schedule.</w:t>
      </w:r>
      <w:r w:rsidR="00950801" w:rsidRPr="00F35CD2">
        <w:t xml:space="preserve"> </w:t>
      </w:r>
      <w:r w:rsidR="00950801" w:rsidRPr="00F35CD2">
        <w:fldChar w:fldCharType="begin"/>
      </w:r>
      <w:r w:rsidR="00950801" w:rsidRPr="00F35CD2">
        <w:instrText xml:space="preserve"> REF _Ref387326996 \h </w:instrText>
      </w:r>
      <w:r w:rsidR="00950801" w:rsidRPr="00F35CD2">
        <w:fldChar w:fldCharType="separate"/>
      </w:r>
      <w:r w:rsidR="00950801" w:rsidRPr="00F35CD2">
        <w:t xml:space="preserve">Table </w:t>
      </w:r>
      <w:r w:rsidR="00950801" w:rsidRPr="00F35CD2">
        <w:rPr>
          <w:noProof/>
        </w:rPr>
        <w:t>2</w:t>
      </w:r>
      <w:r w:rsidR="00950801" w:rsidRPr="00F35CD2">
        <w:fldChar w:fldCharType="end"/>
      </w:r>
      <w:r w:rsidR="0013339D" w:rsidRPr="00F35CD2">
        <w:t xml:space="preserve"> </w:t>
      </w:r>
      <w:r w:rsidR="007B3CD7" w:rsidRPr="00F35CD2">
        <w:t xml:space="preserve">is a </w:t>
      </w:r>
      <w:r w:rsidR="00C05F89" w:rsidRPr="00F35CD2">
        <w:t xml:space="preserve">list </w:t>
      </w:r>
      <w:r w:rsidR="007B3CD7" w:rsidRPr="00F35CD2">
        <w:t xml:space="preserve">of the general </w:t>
      </w:r>
      <w:r w:rsidR="00C05F89" w:rsidRPr="00F35CD2">
        <w:t xml:space="preserve">personnel required for </w:t>
      </w:r>
      <w:r w:rsidR="00A122F4" w:rsidRPr="00F35CD2">
        <w:t>compliance evaluation</w:t>
      </w:r>
      <w:r w:rsidR="00C05F89" w:rsidRPr="00F35CD2">
        <w:t>.</w:t>
      </w:r>
      <w:r w:rsidR="007B3CD7" w:rsidRPr="00F35CD2">
        <w:t xml:space="preserve">  </w:t>
      </w:r>
      <w:r w:rsidR="000973CF">
        <w:t>Some roles may be combined such that a single person can assume up to two roles (i.e. the Test Director may also be the Driver, or the Lead Passenger may also be the Data Recorder).</w:t>
      </w:r>
    </w:p>
    <w:p w14:paraId="01007E50" w14:textId="77777777" w:rsidR="00950801" w:rsidRPr="00F35CD2" w:rsidRDefault="00950801" w:rsidP="00950801">
      <w:pPr>
        <w:pStyle w:val="Caption"/>
        <w:keepNext/>
      </w:pPr>
      <w:bookmarkStart w:id="32" w:name="_Ref387326996"/>
      <w:proofErr w:type="gramStart"/>
      <w:r w:rsidRPr="00F35CD2">
        <w:t xml:space="preserve">Table </w:t>
      </w:r>
      <w:r w:rsidR="00E015F2">
        <w:fldChar w:fldCharType="begin"/>
      </w:r>
      <w:r w:rsidR="00E015F2">
        <w:instrText xml:space="preserve"> SEQ Table \* ARABIC </w:instrText>
      </w:r>
      <w:r w:rsidR="00E015F2">
        <w:fldChar w:fldCharType="separate"/>
      </w:r>
      <w:r w:rsidRPr="00F35CD2">
        <w:rPr>
          <w:noProof/>
        </w:rPr>
        <w:t>2</w:t>
      </w:r>
      <w:r w:rsidR="00E015F2">
        <w:rPr>
          <w:noProof/>
        </w:rPr>
        <w:fldChar w:fldCharType="end"/>
      </w:r>
      <w:bookmarkEnd w:id="32"/>
      <w:r w:rsidRPr="00F35CD2">
        <w:t>.</w:t>
      </w:r>
      <w:proofErr w:type="gramEnd"/>
      <w:r w:rsidRPr="00F35CD2">
        <w:t xml:space="preserve"> Test Personnel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2628"/>
      </w:tblGrid>
      <w:tr w:rsidR="0013339D" w:rsidRPr="00F35CD2" w14:paraId="01007E53" w14:textId="77777777" w:rsidTr="0013339D">
        <w:trPr>
          <w:tblHeader/>
          <w:jc w:val="center"/>
        </w:trPr>
        <w:tc>
          <w:tcPr>
            <w:tcW w:w="3078" w:type="dxa"/>
            <w:tcBorders>
              <w:bottom w:val="single" w:sz="4" w:space="0" w:color="auto"/>
            </w:tcBorders>
            <w:shd w:val="clear" w:color="auto" w:fill="4F81BD" w:themeFill="accent1"/>
          </w:tcPr>
          <w:p w14:paraId="01007E51" w14:textId="77777777" w:rsidR="0013339D" w:rsidRPr="008B0D38" w:rsidRDefault="0013339D" w:rsidP="004B554A">
            <w:pPr>
              <w:pStyle w:val="TableTitle1"/>
              <w:rPr>
                <w:rFonts w:asciiTheme="minorHAnsi" w:hAnsiTheme="minorHAnsi" w:cstheme="minorHAnsi"/>
                <w:color w:val="FFFFFF" w:themeColor="background1"/>
                <w:sz w:val="22"/>
                <w:szCs w:val="22"/>
              </w:rPr>
            </w:pPr>
            <w:r w:rsidRPr="008B0D38">
              <w:rPr>
                <w:rFonts w:asciiTheme="minorHAnsi" w:hAnsiTheme="minorHAnsi" w:cstheme="minorHAnsi"/>
                <w:color w:val="FFFFFF" w:themeColor="background1"/>
                <w:sz w:val="22"/>
                <w:szCs w:val="22"/>
              </w:rPr>
              <w:t>Title</w:t>
            </w:r>
          </w:p>
        </w:tc>
        <w:tc>
          <w:tcPr>
            <w:tcW w:w="2628" w:type="dxa"/>
            <w:tcBorders>
              <w:bottom w:val="single" w:sz="4" w:space="0" w:color="auto"/>
            </w:tcBorders>
            <w:shd w:val="clear" w:color="auto" w:fill="4F81BD" w:themeFill="accent1"/>
          </w:tcPr>
          <w:p w14:paraId="01007E52" w14:textId="77777777" w:rsidR="0013339D" w:rsidRPr="008B0D38" w:rsidRDefault="0013339D" w:rsidP="004B554A">
            <w:pPr>
              <w:pStyle w:val="TableTitle1"/>
              <w:rPr>
                <w:rFonts w:asciiTheme="minorHAnsi" w:hAnsiTheme="minorHAnsi" w:cstheme="minorHAnsi"/>
                <w:color w:val="FFFFFF" w:themeColor="background1"/>
                <w:sz w:val="22"/>
                <w:szCs w:val="22"/>
              </w:rPr>
            </w:pPr>
            <w:r w:rsidRPr="008B0D38">
              <w:rPr>
                <w:rFonts w:asciiTheme="minorHAnsi" w:hAnsiTheme="minorHAnsi" w:cstheme="minorHAnsi"/>
                <w:color w:val="FFFFFF" w:themeColor="background1"/>
                <w:sz w:val="22"/>
                <w:szCs w:val="22"/>
              </w:rPr>
              <w:t>Minimum Number</w:t>
            </w:r>
          </w:p>
        </w:tc>
      </w:tr>
      <w:tr w:rsidR="0013339D" w:rsidRPr="00F35CD2" w14:paraId="01007E56" w14:textId="77777777" w:rsidTr="0013339D">
        <w:trPr>
          <w:jc w:val="center"/>
        </w:trPr>
        <w:tc>
          <w:tcPr>
            <w:tcW w:w="3078" w:type="dxa"/>
            <w:tcBorders>
              <w:bottom w:val="single" w:sz="4" w:space="0" w:color="auto"/>
            </w:tcBorders>
            <w:shd w:val="clear" w:color="auto" w:fill="B8CCE4" w:themeFill="accent1" w:themeFillTint="66"/>
          </w:tcPr>
          <w:p w14:paraId="01007E54" w14:textId="77777777" w:rsidR="0013339D" w:rsidRPr="00F35CD2" w:rsidRDefault="0013339D" w:rsidP="008F5903">
            <w:pPr>
              <w:pStyle w:val="Tabletext"/>
              <w:rPr>
                <w:rFonts w:asciiTheme="minorHAnsi" w:hAnsiTheme="minorHAnsi" w:cstheme="minorHAnsi"/>
                <w:sz w:val="22"/>
                <w:szCs w:val="22"/>
              </w:rPr>
            </w:pPr>
            <w:r w:rsidRPr="00F35CD2">
              <w:rPr>
                <w:rFonts w:asciiTheme="minorHAnsi" w:hAnsiTheme="minorHAnsi" w:cstheme="minorHAnsi"/>
                <w:sz w:val="22"/>
                <w:szCs w:val="22"/>
              </w:rPr>
              <w:t>Test Director</w:t>
            </w:r>
          </w:p>
        </w:tc>
        <w:tc>
          <w:tcPr>
            <w:tcW w:w="2628" w:type="dxa"/>
            <w:tcBorders>
              <w:bottom w:val="single" w:sz="4" w:space="0" w:color="auto"/>
            </w:tcBorders>
            <w:shd w:val="clear" w:color="auto" w:fill="B8CCE4" w:themeFill="accent1" w:themeFillTint="66"/>
          </w:tcPr>
          <w:p w14:paraId="01007E55" w14:textId="77777777" w:rsidR="0013339D" w:rsidRPr="00F35CD2" w:rsidRDefault="0013339D" w:rsidP="004B554A">
            <w:pPr>
              <w:pStyle w:val="Tabletext"/>
              <w:rPr>
                <w:rFonts w:asciiTheme="minorHAnsi" w:hAnsiTheme="minorHAnsi" w:cstheme="minorHAnsi"/>
                <w:sz w:val="22"/>
                <w:szCs w:val="22"/>
              </w:rPr>
            </w:pPr>
            <w:r w:rsidRPr="00F35CD2">
              <w:rPr>
                <w:rFonts w:asciiTheme="minorHAnsi" w:hAnsiTheme="minorHAnsi" w:cstheme="minorHAnsi"/>
                <w:sz w:val="22"/>
                <w:szCs w:val="22"/>
              </w:rPr>
              <w:t>1</w:t>
            </w:r>
          </w:p>
        </w:tc>
      </w:tr>
      <w:tr w:rsidR="0013339D" w:rsidRPr="00F35CD2" w14:paraId="01007E59" w14:textId="77777777" w:rsidTr="0013339D">
        <w:trPr>
          <w:jc w:val="center"/>
        </w:trPr>
        <w:tc>
          <w:tcPr>
            <w:tcW w:w="3078" w:type="dxa"/>
            <w:tcBorders>
              <w:top w:val="single" w:sz="4" w:space="0" w:color="auto"/>
              <w:bottom w:val="single" w:sz="4" w:space="0" w:color="auto"/>
            </w:tcBorders>
          </w:tcPr>
          <w:p w14:paraId="01007E57" w14:textId="77777777" w:rsidR="0013339D" w:rsidRPr="00F35CD2" w:rsidRDefault="008F5903" w:rsidP="004B554A">
            <w:pPr>
              <w:pStyle w:val="Tabletext"/>
              <w:rPr>
                <w:rFonts w:asciiTheme="minorHAnsi" w:hAnsiTheme="minorHAnsi" w:cstheme="minorHAnsi"/>
                <w:sz w:val="22"/>
                <w:szCs w:val="22"/>
              </w:rPr>
            </w:pPr>
            <w:r>
              <w:rPr>
                <w:rFonts w:asciiTheme="minorHAnsi" w:hAnsiTheme="minorHAnsi" w:cstheme="minorHAnsi"/>
                <w:sz w:val="22"/>
                <w:szCs w:val="22"/>
              </w:rPr>
              <w:t>Driver</w:t>
            </w:r>
          </w:p>
        </w:tc>
        <w:tc>
          <w:tcPr>
            <w:tcW w:w="2628" w:type="dxa"/>
            <w:tcBorders>
              <w:top w:val="single" w:sz="4" w:space="0" w:color="auto"/>
              <w:bottom w:val="single" w:sz="4" w:space="0" w:color="auto"/>
            </w:tcBorders>
          </w:tcPr>
          <w:p w14:paraId="01007E58" w14:textId="77777777" w:rsidR="0013339D" w:rsidRPr="00F35CD2" w:rsidRDefault="007D54AA" w:rsidP="004B554A">
            <w:pPr>
              <w:pStyle w:val="Tabletext"/>
              <w:rPr>
                <w:rFonts w:asciiTheme="minorHAnsi" w:hAnsiTheme="minorHAnsi" w:cstheme="minorHAnsi"/>
                <w:sz w:val="22"/>
                <w:szCs w:val="22"/>
              </w:rPr>
            </w:pPr>
            <w:r>
              <w:rPr>
                <w:rFonts w:asciiTheme="minorHAnsi" w:hAnsiTheme="minorHAnsi" w:cstheme="minorHAnsi"/>
                <w:sz w:val="22"/>
                <w:szCs w:val="22"/>
              </w:rPr>
              <w:t>1</w:t>
            </w:r>
          </w:p>
        </w:tc>
      </w:tr>
      <w:tr w:rsidR="0013339D" w:rsidRPr="00F35CD2" w14:paraId="01007E5C" w14:textId="77777777" w:rsidTr="0013339D">
        <w:trPr>
          <w:jc w:val="center"/>
        </w:trPr>
        <w:tc>
          <w:tcPr>
            <w:tcW w:w="3078" w:type="dxa"/>
            <w:tcBorders>
              <w:bottom w:val="single" w:sz="4" w:space="0" w:color="auto"/>
            </w:tcBorders>
            <w:shd w:val="clear" w:color="auto" w:fill="B8CCE4" w:themeFill="accent1" w:themeFillTint="66"/>
          </w:tcPr>
          <w:p w14:paraId="01007E5A" w14:textId="77777777" w:rsidR="0013339D" w:rsidRPr="00F35CD2" w:rsidRDefault="007D54AA" w:rsidP="008F5903">
            <w:pPr>
              <w:pStyle w:val="Tabletext"/>
              <w:rPr>
                <w:rFonts w:asciiTheme="minorHAnsi" w:hAnsiTheme="minorHAnsi" w:cstheme="minorHAnsi"/>
                <w:sz w:val="22"/>
                <w:szCs w:val="22"/>
              </w:rPr>
            </w:pPr>
            <w:r>
              <w:rPr>
                <w:rFonts w:asciiTheme="minorHAnsi" w:hAnsiTheme="minorHAnsi" w:cstheme="minorHAnsi"/>
                <w:sz w:val="22"/>
                <w:szCs w:val="22"/>
              </w:rPr>
              <w:t>Lead Passenge</w:t>
            </w:r>
            <w:r w:rsidR="008F5903">
              <w:rPr>
                <w:rFonts w:asciiTheme="minorHAnsi" w:hAnsiTheme="minorHAnsi" w:cstheme="minorHAnsi"/>
                <w:sz w:val="22"/>
                <w:szCs w:val="22"/>
              </w:rPr>
              <w:t>r</w:t>
            </w:r>
          </w:p>
        </w:tc>
        <w:tc>
          <w:tcPr>
            <w:tcW w:w="2628" w:type="dxa"/>
            <w:tcBorders>
              <w:bottom w:val="single" w:sz="4" w:space="0" w:color="auto"/>
            </w:tcBorders>
            <w:shd w:val="clear" w:color="auto" w:fill="B8CCE4" w:themeFill="accent1" w:themeFillTint="66"/>
          </w:tcPr>
          <w:p w14:paraId="01007E5B" w14:textId="77777777" w:rsidR="0013339D" w:rsidRPr="00F35CD2" w:rsidRDefault="007D54AA" w:rsidP="004B554A">
            <w:pPr>
              <w:pStyle w:val="Tabletext"/>
              <w:rPr>
                <w:rFonts w:asciiTheme="minorHAnsi" w:hAnsiTheme="minorHAnsi" w:cstheme="minorHAnsi"/>
                <w:sz w:val="22"/>
                <w:szCs w:val="22"/>
              </w:rPr>
            </w:pPr>
            <w:r>
              <w:rPr>
                <w:rFonts w:asciiTheme="minorHAnsi" w:hAnsiTheme="minorHAnsi" w:cstheme="minorHAnsi"/>
                <w:sz w:val="22"/>
                <w:szCs w:val="22"/>
              </w:rPr>
              <w:t>1</w:t>
            </w:r>
          </w:p>
        </w:tc>
      </w:tr>
      <w:tr w:rsidR="007D54AA" w:rsidRPr="00F35CD2" w14:paraId="01007E5F" w14:textId="77777777" w:rsidTr="008B0D38">
        <w:trPr>
          <w:jc w:val="center"/>
        </w:trPr>
        <w:tc>
          <w:tcPr>
            <w:tcW w:w="3078" w:type="dxa"/>
            <w:tcBorders>
              <w:bottom w:val="single" w:sz="4" w:space="0" w:color="auto"/>
            </w:tcBorders>
            <w:shd w:val="clear" w:color="auto" w:fill="auto"/>
          </w:tcPr>
          <w:p w14:paraId="01007E5D" w14:textId="77777777" w:rsidR="007D54AA" w:rsidRPr="00F35CD2" w:rsidRDefault="008F5903" w:rsidP="00774351">
            <w:pPr>
              <w:pStyle w:val="Tabletext"/>
              <w:rPr>
                <w:rFonts w:asciiTheme="minorHAnsi" w:hAnsiTheme="minorHAnsi" w:cstheme="minorHAnsi"/>
                <w:sz w:val="22"/>
                <w:szCs w:val="22"/>
              </w:rPr>
            </w:pPr>
            <w:r>
              <w:rPr>
                <w:rFonts w:asciiTheme="minorHAnsi" w:hAnsiTheme="minorHAnsi" w:cstheme="minorHAnsi"/>
                <w:sz w:val="22"/>
                <w:szCs w:val="22"/>
              </w:rPr>
              <w:t>Data Recorder</w:t>
            </w:r>
          </w:p>
        </w:tc>
        <w:tc>
          <w:tcPr>
            <w:tcW w:w="2628" w:type="dxa"/>
            <w:tcBorders>
              <w:bottom w:val="single" w:sz="4" w:space="0" w:color="auto"/>
            </w:tcBorders>
            <w:shd w:val="clear" w:color="auto" w:fill="auto"/>
          </w:tcPr>
          <w:p w14:paraId="01007E5E" w14:textId="77777777" w:rsidR="007D54AA" w:rsidRPr="00F35CD2" w:rsidRDefault="008F5903" w:rsidP="00774351">
            <w:pPr>
              <w:pStyle w:val="Tabletext"/>
              <w:rPr>
                <w:rFonts w:asciiTheme="minorHAnsi" w:hAnsiTheme="minorHAnsi" w:cstheme="minorHAnsi"/>
                <w:sz w:val="22"/>
                <w:szCs w:val="22"/>
              </w:rPr>
            </w:pPr>
            <w:r>
              <w:rPr>
                <w:rFonts w:asciiTheme="minorHAnsi" w:hAnsiTheme="minorHAnsi" w:cstheme="minorHAnsi"/>
                <w:sz w:val="22"/>
                <w:szCs w:val="22"/>
              </w:rPr>
              <w:t>1</w:t>
            </w:r>
          </w:p>
        </w:tc>
      </w:tr>
      <w:tr w:rsidR="008F5903" w:rsidRPr="00F35CD2" w14:paraId="01007E62" w14:textId="77777777" w:rsidTr="007D54AA">
        <w:trPr>
          <w:jc w:val="center"/>
        </w:trPr>
        <w:tc>
          <w:tcPr>
            <w:tcW w:w="3078" w:type="dxa"/>
            <w:shd w:val="clear" w:color="auto" w:fill="B8CCE4" w:themeFill="accent1" w:themeFillTint="66"/>
          </w:tcPr>
          <w:p w14:paraId="01007E60" w14:textId="77777777" w:rsidR="008F5903" w:rsidRPr="00F35CD2" w:rsidRDefault="008F5903" w:rsidP="005A17C4">
            <w:pPr>
              <w:pStyle w:val="Tabletext"/>
              <w:rPr>
                <w:rFonts w:asciiTheme="minorHAnsi" w:hAnsiTheme="minorHAnsi" w:cstheme="minorHAnsi"/>
                <w:sz w:val="22"/>
                <w:szCs w:val="22"/>
              </w:rPr>
            </w:pPr>
            <w:r>
              <w:rPr>
                <w:rFonts w:asciiTheme="minorHAnsi" w:hAnsiTheme="minorHAnsi" w:cstheme="minorHAnsi"/>
                <w:sz w:val="22"/>
                <w:szCs w:val="22"/>
              </w:rPr>
              <w:t>Traffic Safety Controllers</w:t>
            </w:r>
          </w:p>
        </w:tc>
        <w:tc>
          <w:tcPr>
            <w:tcW w:w="2628" w:type="dxa"/>
            <w:shd w:val="clear" w:color="auto" w:fill="B8CCE4" w:themeFill="accent1" w:themeFillTint="66"/>
          </w:tcPr>
          <w:p w14:paraId="01007E61" w14:textId="77777777" w:rsidR="008F5903" w:rsidRPr="00F35CD2" w:rsidRDefault="008F5903" w:rsidP="005A17C4">
            <w:pPr>
              <w:pStyle w:val="Tabletext"/>
              <w:rPr>
                <w:rFonts w:asciiTheme="minorHAnsi" w:hAnsiTheme="minorHAnsi" w:cstheme="minorHAnsi"/>
                <w:sz w:val="22"/>
                <w:szCs w:val="22"/>
              </w:rPr>
            </w:pPr>
            <w:r>
              <w:rPr>
                <w:rFonts w:asciiTheme="minorHAnsi" w:hAnsiTheme="minorHAnsi" w:cstheme="minorHAnsi"/>
                <w:sz w:val="22"/>
                <w:szCs w:val="22"/>
              </w:rPr>
              <w:t>3</w:t>
            </w:r>
          </w:p>
        </w:tc>
      </w:tr>
      <w:tr w:rsidR="008F5903" w:rsidRPr="00F35CD2" w14:paraId="01007E65" w14:textId="77777777" w:rsidTr="008F5903">
        <w:trPr>
          <w:jc w:val="center"/>
        </w:trPr>
        <w:tc>
          <w:tcPr>
            <w:tcW w:w="3078" w:type="dxa"/>
            <w:shd w:val="clear" w:color="auto" w:fill="auto"/>
          </w:tcPr>
          <w:p w14:paraId="01007E63" w14:textId="77777777" w:rsidR="008F5903" w:rsidRPr="00F35CD2" w:rsidRDefault="008F5903" w:rsidP="005A17C4">
            <w:pPr>
              <w:pStyle w:val="Tabletext"/>
              <w:rPr>
                <w:rFonts w:asciiTheme="minorHAnsi" w:hAnsiTheme="minorHAnsi" w:cstheme="minorHAnsi"/>
                <w:sz w:val="22"/>
                <w:szCs w:val="22"/>
              </w:rPr>
            </w:pPr>
            <w:r>
              <w:rPr>
                <w:rFonts w:asciiTheme="minorHAnsi" w:hAnsiTheme="minorHAnsi" w:cstheme="minorHAnsi"/>
                <w:sz w:val="22"/>
                <w:szCs w:val="22"/>
              </w:rPr>
              <w:t>Support Staff</w:t>
            </w:r>
          </w:p>
        </w:tc>
        <w:tc>
          <w:tcPr>
            <w:tcW w:w="2628" w:type="dxa"/>
            <w:shd w:val="clear" w:color="auto" w:fill="auto"/>
          </w:tcPr>
          <w:p w14:paraId="01007E64" w14:textId="77777777" w:rsidR="008F5903" w:rsidRPr="00F35CD2" w:rsidRDefault="008F5903" w:rsidP="005A17C4">
            <w:pPr>
              <w:pStyle w:val="Tabletext"/>
              <w:rPr>
                <w:rFonts w:asciiTheme="minorHAnsi" w:hAnsiTheme="minorHAnsi" w:cstheme="minorHAnsi"/>
                <w:sz w:val="22"/>
                <w:szCs w:val="22"/>
              </w:rPr>
            </w:pPr>
            <w:r>
              <w:rPr>
                <w:rFonts w:asciiTheme="minorHAnsi" w:hAnsiTheme="minorHAnsi" w:cstheme="minorHAnsi"/>
                <w:sz w:val="22"/>
                <w:szCs w:val="22"/>
              </w:rPr>
              <w:t>1</w:t>
            </w:r>
          </w:p>
        </w:tc>
      </w:tr>
      <w:tr w:rsidR="005E540F" w:rsidRPr="00F35CD2" w14:paraId="01007E68" w14:textId="77777777" w:rsidTr="007D54AA">
        <w:trPr>
          <w:jc w:val="center"/>
        </w:trPr>
        <w:tc>
          <w:tcPr>
            <w:tcW w:w="3078" w:type="dxa"/>
            <w:shd w:val="clear" w:color="auto" w:fill="B8CCE4" w:themeFill="accent1" w:themeFillTint="66"/>
          </w:tcPr>
          <w:p w14:paraId="01007E66" w14:textId="77777777" w:rsidR="005E540F" w:rsidRPr="00F35CD2" w:rsidRDefault="005E540F" w:rsidP="005A17C4">
            <w:pPr>
              <w:pStyle w:val="Tabletext"/>
              <w:rPr>
                <w:rFonts w:asciiTheme="minorHAnsi" w:hAnsiTheme="minorHAnsi" w:cstheme="minorHAnsi"/>
                <w:sz w:val="22"/>
                <w:szCs w:val="22"/>
              </w:rPr>
            </w:pPr>
            <w:r w:rsidRPr="00F35CD2">
              <w:rPr>
                <w:rFonts w:asciiTheme="minorHAnsi" w:hAnsiTheme="minorHAnsi" w:cstheme="minorHAnsi"/>
                <w:sz w:val="22"/>
                <w:szCs w:val="22"/>
              </w:rPr>
              <w:t>Test Observers</w:t>
            </w:r>
          </w:p>
        </w:tc>
        <w:tc>
          <w:tcPr>
            <w:tcW w:w="2628" w:type="dxa"/>
            <w:shd w:val="clear" w:color="auto" w:fill="B8CCE4" w:themeFill="accent1" w:themeFillTint="66"/>
          </w:tcPr>
          <w:p w14:paraId="01007E67" w14:textId="77777777" w:rsidR="005E540F" w:rsidRPr="00F35CD2" w:rsidRDefault="005E540F" w:rsidP="005A17C4">
            <w:pPr>
              <w:pStyle w:val="Tabletext"/>
              <w:rPr>
                <w:rFonts w:asciiTheme="minorHAnsi" w:hAnsiTheme="minorHAnsi" w:cstheme="minorHAnsi"/>
                <w:sz w:val="22"/>
                <w:szCs w:val="22"/>
              </w:rPr>
            </w:pPr>
            <w:r>
              <w:rPr>
                <w:rFonts w:asciiTheme="minorHAnsi" w:hAnsiTheme="minorHAnsi" w:cstheme="minorHAnsi"/>
                <w:sz w:val="22"/>
                <w:szCs w:val="22"/>
              </w:rPr>
              <w:t>As needed</w:t>
            </w:r>
          </w:p>
        </w:tc>
      </w:tr>
    </w:tbl>
    <w:p w14:paraId="01007E69" w14:textId="77777777" w:rsidR="000E1266" w:rsidRPr="00F35CD2" w:rsidRDefault="000E1266" w:rsidP="000E1266">
      <w:pPr>
        <w:pStyle w:val="Heading3"/>
        <w:rPr>
          <w:rStyle w:val="IntenseEmphasis"/>
          <w:color w:val="auto"/>
        </w:rPr>
      </w:pPr>
      <w:bookmarkStart w:id="33" w:name="_Toc411606967"/>
      <w:r w:rsidRPr="00F35CD2">
        <w:rPr>
          <w:rStyle w:val="IntenseEmphasis"/>
          <w:color w:val="auto"/>
        </w:rPr>
        <w:t xml:space="preserve">Test </w:t>
      </w:r>
      <w:r w:rsidR="003C0B9C">
        <w:rPr>
          <w:rStyle w:val="IntenseEmphasis"/>
          <w:color w:val="auto"/>
        </w:rPr>
        <w:t>Director</w:t>
      </w:r>
      <w:bookmarkEnd w:id="33"/>
    </w:p>
    <w:p w14:paraId="01007E6A" w14:textId="77777777" w:rsidR="0096292E" w:rsidRDefault="0096292E" w:rsidP="0096292E">
      <w:pPr>
        <w:pStyle w:val="BodyText"/>
      </w:pPr>
      <w:r w:rsidRPr="00F35CD2">
        <w:t>The test director supervises and controls all tests</w:t>
      </w:r>
      <w:r w:rsidR="005D6612" w:rsidRPr="00F35CD2">
        <w:t>,</w:t>
      </w:r>
      <w:r w:rsidRPr="00F35CD2">
        <w:t xml:space="preserve"> review</w:t>
      </w:r>
      <w:r w:rsidR="005D6612" w:rsidRPr="00F35CD2">
        <w:t>s</w:t>
      </w:r>
      <w:r w:rsidRPr="00F35CD2">
        <w:t xml:space="preserve"> and approve</w:t>
      </w:r>
      <w:r w:rsidR="005D6612" w:rsidRPr="00F35CD2">
        <w:t>s</w:t>
      </w:r>
      <w:r w:rsidRPr="00F35CD2">
        <w:t xml:space="preserve"> </w:t>
      </w:r>
      <w:r w:rsidR="00147308" w:rsidRPr="00F35CD2">
        <w:t>the</w:t>
      </w:r>
      <w:r w:rsidRPr="00F35CD2">
        <w:t xml:space="preserve"> test procedures</w:t>
      </w:r>
      <w:r w:rsidR="005D6612" w:rsidRPr="00F35CD2">
        <w:t>,</w:t>
      </w:r>
      <w:r w:rsidRPr="00F35CD2">
        <w:t xml:space="preserve"> has the authority to direct all test activities</w:t>
      </w:r>
      <w:r w:rsidR="005D6612" w:rsidRPr="00F35CD2">
        <w:t xml:space="preserve">, and is responsible for communicating test status to all </w:t>
      </w:r>
      <w:r w:rsidR="000973CF">
        <w:t xml:space="preserve">test staff and </w:t>
      </w:r>
      <w:r w:rsidR="005D6612" w:rsidRPr="00F35CD2">
        <w:t>stakeholders</w:t>
      </w:r>
      <w:r w:rsidRPr="00F35CD2">
        <w:t>. The test director will notify the USDOT and other key stak</w:t>
      </w:r>
      <w:r w:rsidR="00092D89" w:rsidRPr="00F35CD2">
        <w:t>eholders of the test schedule</w:t>
      </w:r>
      <w:r w:rsidRPr="00F35CD2">
        <w:t xml:space="preserve"> in advance of the scheduled start</w:t>
      </w:r>
      <w:r w:rsidR="005D6612" w:rsidRPr="00F35CD2">
        <w:t xml:space="preserve">.  </w:t>
      </w:r>
    </w:p>
    <w:p w14:paraId="01007E6B" w14:textId="77777777" w:rsidR="000E1266" w:rsidRDefault="000973CF" w:rsidP="000E1266">
      <w:pPr>
        <w:pStyle w:val="Heading3"/>
        <w:rPr>
          <w:rStyle w:val="IntenseEmphasis"/>
          <w:color w:val="auto"/>
        </w:rPr>
      </w:pPr>
      <w:bookmarkStart w:id="34" w:name="_Toc411606968"/>
      <w:r>
        <w:rPr>
          <w:rStyle w:val="IntenseEmphasis"/>
          <w:color w:val="auto"/>
        </w:rPr>
        <w:t>Driver</w:t>
      </w:r>
      <w:bookmarkEnd w:id="34"/>
    </w:p>
    <w:p w14:paraId="01007E6C" w14:textId="77777777" w:rsidR="000973CF" w:rsidRPr="000973CF" w:rsidRDefault="000973CF" w:rsidP="000973CF">
      <w:r>
        <w:t xml:space="preserve">The driver will be responsible for safe operation of the vehicle throughout the test runs, including during test set-up, experimental runs, and post-test activities. Drivers must have completed the XGV vehicle training and shall be pre-approved by the Test Director. The driver will wear a seat belt at all times and remain alert for direction from Traffic Safety Controllers on the roadside. The driver will be responsible </w:t>
      </w:r>
      <w:r>
        <w:lastRenderedPageBreak/>
        <w:t>for confirming the selected parameters to the Data Recorder for each test run, v</w:t>
      </w:r>
      <w:r w:rsidR="00706E6B">
        <w:t xml:space="preserve">alidating the entrance criteria, verifying the readiness of test equipment, and announcing the start and end of each test run. </w:t>
      </w:r>
      <w:r>
        <w:t>The driver will narrate any relevant observations during testing for the Data Recorder to ensure that any test irregularities or results are properly documented.</w:t>
      </w:r>
    </w:p>
    <w:p w14:paraId="01007E6D" w14:textId="77777777" w:rsidR="0096292E" w:rsidRPr="00F35CD2" w:rsidRDefault="0096292E" w:rsidP="0096292E">
      <w:pPr>
        <w:pStyle w:val="BodyText"/>
      </w:pPr>
      <w:r w:rsidRPr="00F35CD2">
        <w:t xml:space="preserve">At all times, the </w:t>
      </w:r>
      <w:r w:rsidR="00706E6B">
        <w:t>driver</w:t>
      </w:r>
      <w:r w:rsidRPr="00F35CD2">
        <w:t xml:space="preserve"> will be responsible for </w:t>
      </w:r>
      <w:r w:rsidR="00706E6B">
        <w:t>navigating</w:t>
      </w:r>
      <w:r w:rsidRPr="00F35CD2">
        <w:t xml:space="preserve"> incidents</w:t>
      </w:r>
      <w:r w:rsidR="00706E6B">
        <w:t>, exceptions, cancellations, or re-scheduling tests in the event of a failure that prevents a test from being executed.</w:t>
      </w:r>
    </w:p>
    <w:p w14:paraId="01007E6E" w14:textId="77777777" w:rsidR="00706E6B" w:rsidRDefault="00706E6B" w:rsidP="000E1266">
      <w:pPr>
        <w:pStyle w:val="Heading3"/>
        <w:rPr>
          <w:rStyle w:val="IntenseEmphasis"/>
          <w:color w:val="auto"/>
        </w:rPr>
      </w:pPr>
      <w:bookmarkStart w:id="35" w:name="_Toc411606969"/>
      <w:r>
        <w:rPr>
          <w:rStyle w:val="IntenseEmphasis"/>
          <w:color w:val="auto"/>
        </w:rPr>
        <w:t>Lead Passenger</w:t>
      </w:r>
      <w:bookmarkEnd w:id="35"/>
    </w:p>
    <w:p w14:paraId="01007E6F" w14:textId="77777777" w:rsidR="00706E6B" w:rsidRPr="00706E6B" w:rsidRDefault="005E540F" w:rsidP="00706E6B">
      <w:r>
        <w:t>The l</w:t>
      </w:r>
      <w:r w:rsidR="00706E6B">
        <w:t xml:space="preserve">ead </w:t>
      </w:r>
      <w:r>
        <w:t>p</w:t>
      </w:r>
      <w:r w:rsidR="00706E6B">
        <w:t>assenger will sit in the front passenger seat of the test vehicle during all testing activities to monitor the development interface of the application from a laptop. The lead passenger will wear a seatbelt and remain alert for any discrepancies in the expected application performance and notify the driver if a manual override is necessary.</w:t>
      </w:r>
    </w:p>
    <w:p w14:paraId="01007E70" w14:textId="77777777" w:rsidR="000E1266" w:rsidRPr="00F35CD2" w:rsidRDefault="00115EF6" w:rsidP="000E1266">
      <w:pPr>
        <w:pStyle w:val="Heading3"/>
        <w:rPr>
          <w:rStyle w:val="IntenseEmphasis"/>
          <w:color w:val="auto"/>
        </w:rPr>
      </w:pPr>
      <w:bookmarkStart w:id="36" w:name="_Toc411606970"/>
      <w:r w:rsidRPr="00F35CD2">
        <w:rPr>
          <w:rStyle w:val="IntenseEmphasis"/>
          <w:color w:val="auto"/>
        </w:rPr>
        <w:t>Data Recorder</w:t>
      </w:r>
      <w:bookmarkEnd w:id="36"/>
      <w:r w:rsidR="000E1266" w:rsidRPr="00F35CD2">
        <w:rPr>
          <w:rStyle w:val="IntenseEmphasis"/>
          <w:color w:val="auto"/>
        </w:rPr>
        <w:t xml:space="preserve"> </w:t>
      </w:r>
    </w:p>
    <w:p w14:paraId="01007E71" w14:textId="77777777" w:rsidR="00115EF6" w:rsidRPr="00F35CD2" w:rsidRDefault="00052CED" w:rsidP="00115EF6">
      <w:pPr>
        <w:rPr>
          <w:rFonts w:cs="Arial"/>
          <w:szCs w:val="24"/>
        </w:rPr>
      </w:pPr>
      <w:r w:rsidRPr="00F35CD2">
        <w:rPr>
          <w:rFonts w:cs="Arial"/>
          <w:szCs w:val="24"/>
        </w:rPr>
        <w:t>The data r</w:t>
      </w:r>
      <w:r w:rsidR="00115EF6" w:rsidRPr="00F35CD2">
        <w:rPr>
          <w:rFonts w:cs="Arial"/>
          <w:szCs w:val="24"/>
        </w:rPr>
        <w:t xml:space="preserve">ecorder </w:t>
      </w:r>
      <w:r w:rsidRPr="00F35CD2">
        <w:rPr>
          <w:rFonts w:cs="Arial"/>
          <w:szCs w:val="24"/>
        </w:rPr>
        <w:t>is</w:t>
      </w:r>
      <w:r w:rsidR="00115EF6" w:rsidRPr="00F35CD2">
        <w:rPr>
          <w:rFonts w:cs="Arial"/>
          <w:szCs w:val="24"/>
        </w:rPr>
        <w:t xml:space="preserve"> responsible for recording the outputs and overall results </w:t>
      </w:r>
      <w:r w:rsidRPr="00F35CD2">
        <w:rPr>
          <w:rFonts w:cs="Arial"/>
          <w:szCs w:val="24"/>
        </w:rPr>
        <w:t>of</w:t>
      </w:r>
      <w:r w:rsidR="00115EF6" w:rsidRPr="00F35CD2">
        <w:rPr>
          <w:rFonts w:cs="Arial"/>
          <w:szCs w:val="24"/>
        </w:rPr>
        <w:t xml:space="preserve"> each test.  </w:t>
      </w:r>
      <w:r w:rsidR="005E540F">
        <w:rPr>
          <w:rFonts w:cs="Arial"/>
          <w:szCs w:val="24"/>
        </w:rPr>
        <w:t>The</w:t>
      </w:r>
      <w:r w:rsidR="00115EF6" w:rsidRPr="00F35CD2">
        <w:rPr>
          <w:rFonts w:cs="Arial"/>
          <w:szCs w:val="24"/>
        </w:rPr>
        <w:t xml:space="preserve"> </w:t>
      </w:r>
      <w:r w:rsidRPr="00F35CD2">
        <w:rPr>
          <w:rFonts w:cs="Arial"/>
          <w:szCs w:val="24"/>
        </w:rPr>
        <w:t>data recorder</w:t>
      </w:r>
      <w:r w:rsidR="00115EF6" w:rsidRPr="00F35CD2">
        <w:rPr>
          <w:rFonts w:cs="Arial"/>
          <w:szCs w:val="24"/>
        </w:rPr>
        <w:t xml:space="preserve"> will</w:t>
      </w:r>
      <w:r w:rsidR="005E540F">
        <w:rPr>
          <w:rFonts w:cs="Arial"/>
          <w:szCs w:val="24"/>
        </w:rPr>
        <w:t xml:space="preserve"> wear a seatbelt throughout testing and</w:t>
      </w:r>
      <w:r w:rsidR="00115EF6" w:rsidRPr="00F35CD2">
        <w:rPr>
          <w:rFonts w:cs="Arial"/>
          <w:szCs w:val="24"/>
        </w:rPr>
        <w:t xml:space="preserve"> </w:t>
      </w:r>
      <w:r w:rsidR="005E540F">
        <w:rPr>
          <w:rFonts w:cs="Arial"/>
          <w:szCs w:val="24"/>
        </w:rPr>
        <w:t>ride in the back of the vehicle with a copy of the test procedures</w:t>
      </w:r>
      <w:r w:rsidR="00115EF6" w:rsidRPr="00F35CD2">
        <w:rPr>
          <w:rFonts w:cs="Arial"/>
          <w:szCs w:val="24"/>
        </w:rPr>
        <w:t xml:space="preserve">. The </w:t>
      </w:r>
      <w:r w:rsidRPr="00F35CD2">
        <w:rPr>
          <w:rFonts w:cs="Arial"/>
          <w:szCs w:val="24"/>
        </w:rPr>
        <w:t>data recorder</w:t>
      </w:r>
      <w:r w:rsidR="005E540F">
        <w:rPr>
          <w:rFonts w:cs="Arial"/>
          <w:szCs w:val="24"/>
        </w:rPr>
        <w:t xml:space="preserve"> will read out test instructions</w:t>
      </w:r>
      <w:r w:rsidR="00115EF6" w:rsidRPr="00F35CD2">
        <w:rPr>
          <w:rFonts w:cs="Arial"/>
          <w:szCs w:val="24"/>
        </w:rPr>
        <w:t xml:space="preserve"> and write down results as dictated by the </w:t>
      </w:r>
      <w:r w:rsidR="005E540F">
        <w:rPr>
          <w:rFonts w:cs="Arial"/>
          <w:szCs w:val="24"/>
        </w:rPr>
        <w:t>driver</w:t>
      </w:r>
      <w:r w:rsidR="00115EF6" w:rsidRPr="00F35CD2">
        <w:rPr>
          <w:rFonts w:cs="Arial"/>
          <w:szCs w:val="24"/>
        </w:rPr>
        <w:t xml:space="preserve">. The </w:t>
      </w:r>
      <w:r w:rsidRPr="00F35CD2">
        <w:rPr>
          <w:rFonts w:cs="Arial"/>
          <w:szCs w:val="24"/>
        </w:rPr>
        <w:t xml:space="preserve">data recorder </w:t>
      </w:r>
      <w:r w:rsidR="00115EF6" w:rsidRPr="00F35CD2">
        <w:rPr>
          <w:rFonts w:cs="Arial"/>
          <w:szCs w:val="24"/>
        </w:rPr>
        <w:t>will provide all obs</w:t>
      </w:r>
      <w:r w:rsidR="005E540F">
        <w:rPr>
          <w:rFonts w:cs="Arial"/>
          <w:szCs w:val="24"/>
        </w:rPr>
        <w:t>ervations to the test director</w:t>
      </w:r>
      <w:r w:rsidR="00115EF6" w:rsidRPr="00F35CD2">
        <w:rPr>
          <w:rFonts w:cs="Arial"/>
          <w:szCs w:val="24"/>
        </w:rPr>
        <w:t xml:space="preserve"> at the end of the</w:t>
      </w:r>
      <w:r w:rsidRPr="00F35CD2">
        <w:rPr>
          <w:rFonts w:cs="Arial"/>
          <w:szCs w:val="24"/>
        </w:rPr>
        <w:t xml:space="preserve"> test</w:t>
      </w:r>
      <w:r w:rsidR="00115EF6" w:rsidRPr="00F35CD2">
        <w:rPr>
          <w:rFonts w:cs="Arial"/>
          <w:szCs w:val="24"/>
        </w:rPr>
        <w:t xml:space="preserve"> day.</w:t>
      </w:r>
    </w:p>
    <w:p w14:paraId="01007E72" w14:textId="77777777" w:rsidR="000E1266" w:rsidRPr="00F35CD2" w:rsidRDefault="005E540F" w:rsidP="000E1266">
      <w:pPr>
        <w:pStyle w:val="Heading3"/>
        <w:rPr>
          <w:rStyle w:val="IntenseEmphasis"/>
          <w:color w:val="auto"/>
        </w:rPr>
      </w:pPr>
      <w:bookmarkStart w:id="37" w:name="_Toc411606971"/>
      <w:r>
        <w:rPr>
          <w:rStyle w:val="IntenseEmphasis"/>
          <w:color w:val="auto"/>
        </w:rPr>
        <w:t>Traffic Safety Controllers</w:t>
      </w:r>
      <w:bookmarkEnd w:id="37"/>
    </w:p>
    <w:p w14:paraId="01007E73" w14:textId="77777777" w:rsidR="005E540F" w:rsidRDefault="00FE0779" w:rsidP="000E1266">
      <w:r w:rsidRPr="00F35CD2">
        <w:t xml:space="preserve">The </w:t>
      </w:r>
      <w:r w:rsidR="005E540F">
        <w:t>traffic safety controllers will wear reflective traffic safety jackets and be stationed with traffic cones at identified locations around the test site to direct staff vehicles entering or exiting the premises during testing. Traffic safety controllers will have hand radios to communicate with each other, the driver, and the test director to coordinate vehicle movements during test activities. Traffic safety controllers will direct staff vehicles to wait for a test run to complete before proceeding through the test area or to re-route around the back of the facility; depending on the location of the vehicle.</w:t>
      </w:r>
    </w:p>
    <w:p w14:paraId="01007E74" w14:textId="77777777" w:rsidR="005E540F" w:rsidRDefault="005E540F" w:rsidP="000E1266">
      <w:pPr>
        <w:pStyle w:val="Heading3"/>
        <w:rPr>
          <w:rStyle w:val="IntenseEmphasis"/>
          <w:color w:val="auto"/>
        </w:rPr>
      </w:pPr>
      <w:bookmarkStart w:id="38" w:name="_Toc411606972"/>
      <w:r>
        <w:rPr>
          <w:rStyle w:val="IntenseEmphasis"/>
          <w:color w:val="auto"/>
        </w:rPr>
        <w:t>Support Staff</w:t>
      </w:r>
      <w:bookmarkEnd w:id="38"/>
    </w:p>
    <w:p w14:paraId="01007E75" w14:textId="77777777" w:rsidR="005E540F" w:rsidRPr="005E540F" w:rsidRDefault="005E540F" w:rsidP="005E540F">
      <w:r>
        <w:t>Support staff will be on-hand to fill in for or take over the responsibilities of other test staff at the discretion of the test director.</w:t>
      </w:r>
    </w:p>
    <w:p w14:paraId="01007E76" w14:textId="77777777" w:rsidR="000E1266" w:rsidRPr="00F35CD2" w:rsidRDefault="000E1266" w:rsidP="000E1266">
      <w:pPr>
        <w:pStyle w:val="Heading3"/>
        <w:rPr>
          <w:rStyle w:val="IntenseEmphasis"/>
          <w:color w:val="auto"/>
        </w:rPr>
      </w:pPr>
      <w:bookmarkStart w:id="39" w:name="_Toc411606973"/>
      <w:r w:rsidRPr="00F35CD2">
        <w:rPr>
          <w:rStyle w:val="IntenseEmphasis"/>
          <w:color w:val="auto"/>
        </w:rPr>
        <w:t>Test Observers</w:t>
      </w:r>
      <w:bookmarkEnd w:id="39"/>
    </w:p>
    <w:p w14:paraId="01007E77" w14:textId="77777777" w:rsidR="00533762" w:rsidRPr="00F35CD2" w:rsidRDefault="00D77E14" w:rsidP="000E1266">
      <w:r w:rsidRPr="00F35CD2">
        <w:t>Test observers</w:t>
      </w:r>
      <w:r w:rsidR="00702361" w:rsidRPr="00F35CD2">
        <w:t xml:space="preserve"> witness test</w:t>
      </w:r>
      <w:r w:rsidRPr="00F35CD2">
        <w:t xml:space="preserve"> runs</w:t>
      </w:r>
      <w:r w:rsidR="00702361" w:rsidRPr="00F35CD2">
        <w:t xml:space="preserve"> at the USDOTs discretion.</w:t>
      </w:r>
    </w:p>
    <w:p w14:paraId="01007E78" w14:textId="77777777" w:rsidR="00C05F89" w:rsidRPr="00F35CD2" w:rsidRDefault="00C05F89" w:rsidP="00C05F89">
      <w:pPr>
        <w:pStyle w:val="Heading2"/>
        <w:tabs>
          <w:tab w:val="num" w:pos="576"/>
        </w:tabs>
        <w:spacing w:after="200"/>
        <w:ind w:left="576" w:hanging="576"/>
        <w:rPr>
          <w:color w:val="auto"/>
        </w:rPr>
      </w:pPr>
      <w:bookmarkStart w:id="40" w:name="_Toc42583063"/>
      <w:bookmarkStart w:id="41" w:name="_Toc48711006"/>
      <w:bookmarkStart w:id="42" w:name="_Toc307318364"/>
      <w:bookmarkStart w:id="43" w:name="_Toc411606974"/>
      <w:r w:rsidRPr="00F35CD2">
        <w:rPr>
          <w:color w:val="auto"/>
        </w:rPr>
        <w:t>Documentation</w:t>
      </w:r>
      <w:bookmarkEnd w:id="40"/>
      <w:bookmarkEnd w:id="41"/>
      <w:bookmarkEnd w:id="42"/>
      <w:bookmarkEnd w:id="43"/>
    </w:p>
    <w:p w14:paraId="01007E79" w14:textId="77777777" w:rsidR="00C05F89" w:rsidRPr="00F35CD2" w:rsidRDefault="00C05F89" w:rsidP="00C05F89">
      <w:pPr>
        <w:pStyle w:val="Heading3"/>
        <w:spacing w:after="180"/>
        <w:ind w:left="720" w:hanging="720"/>
        <w:rPr>
          <w:color w:val="auto"/>
        </w:rPr>
      </w:pPr>
      <w:bookmarkStart w:id="44" w:name="_Toc19524834"/>
      <w:bookmarkStart w:id="45" w:name="_Toc48711007"/>
      <w:bookmarkStart w:id="46" w:name="_Toc307318365"/>
      <w:bookmarkStart w:id="47" w:name="_Toc411606975"/>
      <w:r w:rsidRPr="00F35CD2">
        <w:rPr>
          <w:color w:val="auto"/>
        </w:rPr>
        <w:t>Test Records</w:t>
      </w:r>
      <w:bookmarkEnd w:id="44"/>
      <w:bookmarkEnd w:id="45"/>
      <w:bookmarkEnd w:id="46"/>
      <w:bookmarkEnd w:id="47"/>
    </w:p>
    <w:p w14:paraId="01007E7A" w14:textId="77777777" w:rsidR="00C05F89" w:rsidRPr="00F35CD2" w:rsidRDefault="00C05F89" w:rsidP="00C05F89">
      <w:pPr>
        <w:pStyle w:val="BodyText"/>
      </w:pPr>
      <w:r w:rsidRPr="00F35CD2">
        <w:t>Specific test information, including test environment, test execution</w:t>
      </w:r>
      <w:r w:rsidR="00CD760B" w:rsidRPr="00F35CD2">
        <w:t>,</w:t>
      </w:r>
      <w:r w:rsidRPr="00F35CD2">
        <w:t xml:space="preserve"> and attendees/ participants/ observers will be captured for each individual test.  </w:t>
      </w:r>
      <w:r w:rsidR="00CD760B" w:rsidRPr="00F35CD2">
        <w:t>E</w:t>
      </w:r>
      <w:r w:rsidRPr="00F35CD2">
        <w:t>ach step</w:t>
      </w:r>
      <w:r w:rsidR="00CD760B" w:rsidRPr="00F35CD2">
        <w:t xml:space="preserve"> in the procedure</w:t>
      </w:r>
      <w:r w:rsidRPr="00F35CD2">
        <w:t xml:space="preserve"> shall be marked with </w:t>
      </w:r>
      <w:r w:rsidR="00CD760B" w:rsidRPr="00F35CD2">
        <w:t>a P or an F after completion,</w:t>
      </w:r>
      <w:r w:rsidRPr="00F35CD2">
        <w:t xml:space="preserve"> indicat</w:t>
      </w:r>
      <w:r w:rsidR="00CD760B" w:rsidRPr="00F35CD2">
        <w:t>ing</w:t>
      </w:r>
      <w:r w:rsidRPr="00F35CD2">
        <w:t xml:space="preserve"> success</w:t>
      </w:r>
      <w:r w:rsidR="00CD760B" w:rsidRPr="00F35CD2">
        <w:t xml:space="preserve"> (Pass)</w:t>
      </w:r>
      <w:r w:rsidRPr="00F35CD2">
        <w:t xml:space="preserve"> or failure</w:t>
      </w:r>
      <w:r w:rsidR="00CD760B" w:rsidRPr="00F35CD2">
        <w:t xml:space="preserve"> (Fail)</w:t>
      </w:r>
      <w:r w:rsidRPr="00F35CD2">
        <w:t xml:space="preserve">.  </w:t>
      </w:r>
      <w:smartTag w:uri="urn:schemas-microsoft-com:office:smarttags" w:element="PersonName">
        <w:r w:rsidRPr="00F35CD2">
          <w:t>Al</w:t>
        </w:r>
      </w:smartTag>
      <w:r w:rsidRPr="00F35CD2">
        <w:t>l failures, as well as any deviations from the procedure or work-</w:t>
      </w:r>
      <w:r w:rsidR="00CD760B" w:rsidRPr="00F35CD2">
        <w:t>arounds, will be recorded in a</w:t>
      </w:r>
      <w:r w:rsidRPr="00F35CD2">
        <w:t xml:space="preserve"> Comments section</w:t>
      </w:r>
      <w:r w:rsidR="00CD760B" w:rsidRPr="00F35CD2">
        <w:t xml:space="preserve"> of the form</w:t>
      </w:r>
      <w:r w:rsidRPr="00F35CD2">
        <w:t xml:space="preserve">.  These entries </w:t>
      </w:r>
      <w:r w:rsidR="00AF59F2" w:rsidRPr="00F35CD2">
        <w:t>will be</w:t>
      </w:r>
      <w:r w:rsidRPr="00F35CD2">
        <w:t xml:space="preserve"> entered electronically during test execution.</w:t>
      </w:r>
    </w:p>
    <w:p w14:paraId="01007E7B" w14:textId="77777777" w:rsidR="00906DE7" w:rsidRDefault="00906DE7" w:rsidP="009B14D7">
      <w:pPr>
        <w:pStyle w:val="Heading1"/>
        <w:tabs>
          <w:tab w:val="clear" w:pos="360"/>
          <w:tab w:val="clear" w:pos="576"/>
        </w:tabs>
        <w:spacing w:before="120" w:after="240" w:line="280" w:lineRule="atLeast"/>
        <w:ind w:left="432" w:hanging="432"/>
      </w:pPr>
      <w:bookmarkStart w:id="48" w:name="_Toc19524825"/>
      <w:bookmarkStart w:id="49" w:name="_Ref19670234"/>
      <w:bookmarkStart w:id="50" w:name="_Ref19672486"/>
      <w:bookmarkStart w:id="51" w:name="_Toc42583050"/>
      <w:bookmarkStart w:id="52" w:name="_Toc48710978"/>
      <w:bookmarkStart w:id="53" w:name="_Toc411606976"/>
      <w:r w:rsidRPr="00F35CD2">
        <w:t xml:space="preserve">Test </w:t>
      </w:r>
      <w:bookmarkEnd w:id="48"/>
      <w:bookmarkEnd w:id="49"/>
      <w:bookmarkEnd w:id="50"/>
      <w:r w:rsidRPr="00F35CD2">
        <w:t>Strategy</w:t>
      </w:r>
      <w:bookmarkEnd w:id="51"/>
      <w:bookmarkEnd w:id="52"/>
      <w:bookmarkEnd w:id="53"/>
    </w:p>
    <w:p w14:paraId="01007E7C" w14:textId="77777777" w:rsidR="00786D2A" w:rsidRDefault="00786D2A" w:rsidP="00786D2A">
      <w:r>
        <w:t>The overall test strategy is organized into four (4) major test categories (Integration, Regression, Performance, and Acceptance Testing) that will be implemented and executed during the design, integration, and final system acceptance testing.</w:t>
      </w:r>
      <w:r w:rsidR="0032605D">
        <w:t xml:space="preserve"> The procedures and test cases outlined in this document pertain to the System Acceptance Testing that will be conducted with the FHWA General Task Manager to verify that the implemented prototype meets all of the Final Requirements. </w:t>
      </w:r>
    </w:p>
    <w:p w14:paraId="01007E7D" w14:textId="77777777" w:rsidR="0032605D" w:rsidRPr="00786D2A" w:rsidRDefault="0032605D" w:rsidP="00786D2A">
      <w:r>
        <w:lastRenderedPageBreak/>
        <w:t xml:space="preserve">All System Acceptance Testing will be conducted on-site at the TFHRC Intelligent Intersection using project staff to administer and document final test procedures for FHWA sign-off upon completion. </w:t>
      </w:r>
    </w:p>
    <w:p w14:paraId="01007E7E" w14:textId="77777777" w:rsidR="00906DE7" w:rsidRDefault="00E75019" w:rsidP="00906DE7">
      <w:pPr>
        <w:pStyle w:val="Heading2"/>
        <w:rPr>
          <w:color w:val="auto"/>
        </w:rPr>
      </w:pPr>
      <w:bookmarkStart w:id="54" w:name="_Toc411606977"/>
      <w:r w:rsidRPr="00F35CD2">
        <w:rPr>
          <w:color w:val="auto"/>
        </w:rPr>
        <w:t>Physical Inspection, Bench and Field Testing</w:t>
      </w:r>
      <w:bookmarkEnd w:id="54"/>
    </w:p>
    <w:p w14:paraId="01007E7F" w14:textId="77777777" w:rsidR="0032605D" w:rsidRDefault="0032605D" w:rsidP="0032605D">
      <w:pPr>
        <w:pStyle w:val="Heading3"/>
        <w:spacing w:after="180"/>
        <w:ind w:left="720" w:hanging="720"/>
        <w:rPr>
          <w:color w:val="auto"/>
        </w:rPr>
      </w:pPr>
      <w:bookmarkStart w:id="55" w:name="_Toc411606978"/>
      <w:r>
        <w:rPr>
          <w:color w:val="auto"/>
        </w:rPr>
        <w:t>Physical Inspection</w:t>
      </w:r>
      <w:bookmarkEnd w:id="55"/>
    </w:p>
    <w:p w14:paraId="01007E80" w14:textId="77777777" w:rsidR="0032605D" w:rsidRDefault="0032605D" w:rsidP="0032605D">
      <w:r>
        <w:t xml:space="preserve">Upon receipt of the vehicle and completion of the initial configuration of the prototype hardware, the team completed a physical inspection of all prototype components and interfaces to ensure implementation was consistent with the design. After completing a full, preliminary run of all the test cases included in this document, the project team will conduct a similar physical inspection and overview of the prototype with the FHWA General Task Manager. </w:t>
      </w:r>
    </w:p>
    <w:p w14:paraId="01007E81" w14:textId="77777777" w:rsidR="0032605D" w:rsidRDefault="0032605D" w:rsidP="0032605D">
      <w:pPr>
        <w:pStyle w:val="Heading3"/>
        <w:spacing w:after="180"/>
        <w:ind w:left="720" w:hanging="720"/>
        <w:rPr>
          <w:color w:val="auto"/>
        </w:rPr>
      </w:pPr>
      <w:bookmarkStart w:id="56" w:name="_Toc411606979"/>
      <w:r>
        <w:rPr>
          <w:color w:val="auto"/>
        </w:rPr>
        <w:t>Bench Testing</w:t>
      </w:r>
      <w:bookmarkEnd w:id="56"/>
    </w:p>
    <w:p w14:paraId="01007E82" w14:textId="77777777" w:rsidR="004463CC" w:rsidRDefault="0032605D" w:rsidP="0032605D">
      <w:r>
        <w:t xml:space="preserve">To complete the initial configuration of the prototype hardware, the project team completed high-level bench testing of the individual prototype components to ensure all hardware was fully functional as expected. </w:t>
      </w:r>
      <w:r w:rsidR="004463CC">
        <w:t>For commercial-off-the-shelf components, a review of technical specifications will be conducted in lieu of specific bench tests; however, the performance of all components will be monitored during the development and implementation of the application to identify any potential problems</w:t>
      </w:r>
    </w:p>
    <w:p w14:paraId="01007E83" w14:textId="77777777" w:rsidR="004463CC" w:rsidRDefault="004463CC" w:rsidP="004463CC">
      <w:pPr>
        <w:pStyle w:val="Heading3"/>
        <w:spacing w:after="180"/>
        <w:ind w:left="720" w:hanging="720"/>
        <w:rPr>
          <w:color w:val="auto"/>
        </w:rPr>
      </w:pPr>
      <w:bookmarkStart w:id="57" w:name="_Toc411606980"/>
      <w:r>
        <w:rPr>
          <w:color w:val="auto"/>
        </w:rPr>
        <w:t>Field Testing</w:t>
      </w:r>
      <w:bookmarkEnd w:id="57"/>
    </w:p>
    <w:p w14:paraId="01007E84" w14:textId="77777777" w:rsidR="0032605D" w:rsidRPr="0032605D" w:rsidRDefault="004463CC" w:rsidP="0032605D">
      <w:r>
        <w:t>The project staff will conduct preliminary field tests during the development and implementation of the application to</w:t>
      </w:r>
      <w:r w:rsidR="006209FB">
        <w:t xml:space="preserve"> completely integrate major system components and validate proper system functions. During these prelimin</w:t>
      </w:r>
      <w:r w:rsidR="0046196C">
        <w:t>ary tests, the project staff will monitor for errors early in the development phase and correct any defects that are identified during implementation. Upon successful completion of integration and regression testing, the team will conduct additional runs to practice experimental protocols and to monitor system performance for general reliability and availability. These early tests are intended to ensure the success of System Acceptance Testing which will be conducted more formally, in compliance with the test cases and procedures outlined in Section 5.0 of this document.</w:t>
      </w:r>
    </w:p>
    <w:p w14:paraId="01007E85" w14:textId="77777777" w:rsidR="00906DE7" w:rsidRPr="00F35CD2" w:rsidRDefault="00906DE7" w:rsidP="00906DE7">
      <w:pPr>
        <w:pStyle w:val="Heading2"/>
        <w:tabs>
          <w:tab w:val="num" w:pos="576"/>
        </w:tabs>
        <w:spacing w:after="200"/>
        <w:ind w:left="576" w:hanging="576"/>
        <w:rPr>
          <w:color w:val="auto"/>
        </w:rPr>
      </w:pPr>
      <w:bookmarkStart w:id="58" w:name="_Toc42583051"/>
      <w:bookmarkStart w:id="59" w:name="_Toc48710979"/>
      <w:bookmarkStart w:id="60" w:name="_Toc307318349"/>
      <w:bookmarkStart w:id="61" w:name="_Toc411606981"/>
      <w:bookmarkStart w:id="62" w:name="_Toc19524826"/>
      <w:r w:rsidRPr="00F35CD2">
        <w:rPr>
          <w:color w:val="auto"/>
        </w:rPr>
        <w:t>Test Organization</w:t>
      </w:r>
      <w:bookmarkEnd w:id="58"/>
      <w:bookmarkEnd w:id="59"/>
      <w:bookmarkEnd w:id="60"/>
      <w:bookmarkEnd w:id="61"/>
      <w:r w:rsidRPr="00F35CD2">
        <w:rPr>
          <w:color w:val="auto"/>
        </w:rPr>
        <w:t xml:space="preserve"> </w:t>
      </w:r>
      <w:bookmarkEnd w:id="62"/>
    </w:p>
    <w:p w14:paraId="01007E86" w14:textId="77777777" w:rsidR="00906DE7" w:rsidRPr="00F35CD2" w:rsidRDefault="00906DE7" w:rsidP="00906DE7">
      <w:pPr>
        <w:pStyle w:val="Heading3"/>
        <w:spacing w:after="180"/>
        <w:ind w:left="720" w:hanging="720"/>
        <w:rPr>
          <w:color w:val="auto"/>
        </w:rPr>
      </w:pPr>
      <w:bookmarkStart w:id="63" w:name="_Ref20729714"/>
      <w:bookmarkStart w:id="64" w:name="_Toc48710980"/>
      <w:bookmarkStart w:id="65" w:name="_Toc307318350"/>
      <w:bookmarkStart w:id="66" w:name="_Toc411606982"/>
      <w:r w:rsidRPr="00F35CD2">
        <w:rPr>
          <w:color w:val="auto"/>
        </w:rPr>
        <w:t>Test Groups</w:t>
      </w:r>
      <w:bookmarkEnd w:id="63"/>
      <w:bookmarkEnd w:id="64"/>
      <w:bookmarkEnd w:id="65"/>
      <w:bookmarkEnd w:id="66"/>
    </w:p>
    <w:p w14:paraId="01007E87" w14:textId="77777777" w:rsidR="0046196C" w:rsidRDefault="00CA41F5" w:rsidP="00906DE7">
      <w:pPr>
        <w:pStyle w:val="BodyText"/>
      </w:pPr>
      <w:r w:rsidRPr="00F35CD2">
        <w:t>Test Cases contained in this document are</w:t>
      </w:r>
      <w:r w:rsidR="00906DE7" w:rsidRPr="00F35CD2">
        <w:t xml:space="preserve"> organized </w:t>
      </w:r>
      <w:r w:rsidRPr="00F35CD2">
        <w:t>around the</w:t>
      </w:r>
      <w:r w:rsidR="0046196C">
        <w:t xml:space="preserve"> verification method for the individual requirements</w:t>
      </w:r>
      <w:r w:rsidR="00BC24CC">
        <w:t xml:space="preserve"> for the final System Acceptance Testing</w:t>
      </w:r>
      <w:r w:rsidR="0046196C">
        <w:t xml:space="preserve">, including physical inspection, demonstration and test. Those requirements that can be verified by physical inspection or demonstration will be completed in the TFHRC Smart Garage in a formal walk through of the prototype with the FHWA General Task Manager, followed by the sequential test cases to verify the remainder of the requirements. </w:t>
      </w:r>
    </w:p>
    <w:p w14:paraId="01007E88" w14:textId="77777777" w:rsidR="00906DE7" w:rsidRPr="00F35CD2" w:rsidRDefault="00906DE7" w:rsidP="00906DE7">
      <w:pPr>
        <w:pStyle w:val="Heading2"/>
        <w:tabs>
          <w:tab w:val="num" w:pos="576"/>
        </w:tabs>
        <w:spacing w:after="200"/>
        <w:ind w:left="576" w:hanging="576"/>
        <w:rPr>
          <w:color w:val="auto"/>
        </w:rPr>
      </w:pPr>
      <w:bookmarkStart w:id="67" w:name="_Toc19524828"/>
      <w:bookmarkStart w:id="68" w:name="_Ref19670561"/>
      <w:bookmarkStart w:id="69" w:name="_Toc42583052"/>
      <w:bookmarkStart w:id="70" w:name="_Toc48710982"/>
      <w:bookmarkStart w:id="71" w:name="_Toc307318351"/>
      <w:bookmarkStart w:id="72" w:name="_Toc411606983"/>
      <w:r w:rsidRPr="00F35CD2">
        <w:rPr>
          <w:color w:val="auto"/>
        </w:rPr>
        <w:t>Test Methodology</w:t>
      </w:r>
      <w:bookmarkEnd w:id="67"/>
      <w:bookmarkEnd w:id="68"/>
      <w:bookmarkEnd w:id="69"/>
      <w:bookmarkEnd w:id="70"/>
      <w:bookmarkEnd w:id="71"/>
      <w:bookmarkEnd w:id="72"/>
    </w:p>
    <w:p w14:paraId="01007E89" w14:textId="77777777" w:rsidR="00906DE7" w:rsidRPr="00F35CD2" w:rsidRDefault="00906DE7" w:rsidP="00906DE7">
      <w:pPr>
        <w:pStyle w:val="Heading3"/>
        <w:spacing w:after="180"/>
        <w:ind w:left="720" w:hanging="720"/>
        <w:rPr>
          <w:color w:val="auto"/>
        </w:rPr>
      </w:pPr>
      <w:bookmarkStart w:id="73" w:name="_Toc19524830"/>
      <w:bookmarkStart w:id="74" w:name="_Ref19670537"/>
      <w:bookmarkStart w:id="75" w:name="_Toc48710985"/>
      <w:bookmarkStart w:id="76" w:name="_Toc307318353"/>
      <w:bookmarkStart w:id="77" w:name="_Toc411606984"/>
      <w:r w:rsidRPr="00F35CD2">
        <w:rPr>
          <w:color w:val="auto"/>
        </w:rPr>
        <w:t>Test Sequence</w:t>
      </w:r>
      <w:bookmarkEnd w:id="73"/>
      <w:bookmarkEnd w:id="74"/>
      <w:bookmarkEnd w:id="75"/>
      <w:bookmarkEnd w:id="76"/>
      <w:bookmarkEnd w:id="77"/>
    </w:p>
    <w:p w14:paraId="01007E8A" w14:textId="77777777" w:rsidR="00197E89" w:rsidRDefault="0046196C" w:rsidP="00197E89">
      <w:pPr>
        <w:pStyle w:val="BodyText"/>
      </w:pPr>
      <w:r>
        <w:t>The physical inspection and demonstrations will be completed at the onset of testing for FHWA to verify and sign off on the overall implementation of</w:t>
      </w:r>
      <w:r w:rsidR="00923296">
        <w:t xml:space="preserve"> the prototype. Although the order of the test cases is not interdependent, the test plan is written in such a way that sequential implementation of the test cases follows a logical order to minimize the redundant activities to verify compliance of all requirements. Individual tests will be performed consecutively unless otherwise specified by the Test Director and documented in the test report. </w:t>
      </w:r>
    </w:p>
    <w:p w14:paraId="01007E8B" w14:textId="77777777" w:rsidR="00906DE7" w:rsidRPr="00F35CD2" w:rsidRDefault="00906DE7" w:rsidP="00906DE7">
      <w:pPr>
        <w:pStyle w:val="Heading2"/>
        <w:tabs>
          <w:tab w:val="num" w:pos="576"/>
        </w:tabs>
        <w:spacing w:after="200"/>
        <w:ind w:left="576" w:hanging="576"/>
        <w:rPr>
          <w:color w:val="auto"/>
        </w:rPr>
      </w:pPr>
      <w:bookmarkStart w:id="78" w:name="_Toc42583054"/>
      <w:bookmarkStart w:id="79" w:name="_Toc48710990"/>
      <w:bookmarkStart w:id="80" w:name="_Toc307318358"/>
      <w:bookmarkStart w:id="81" w:name="_Toc411606985"/>
      <w:r w:rsidRPr="00F35CD2">
        <w:rPr>
          <w:color w:val="auto"/>
        </w:rPr>
        <w:lastRenderedPageBreak/>
        <w:t>Configuration Management</w:t>
      </w:r>
      <w:bookmarkEnd w:id="78"/>
      <w:bookmarkEnd w:id="79"/>
      <w:bookmarkEnd w:id="80"/>
      <w:bookmarkEnd w:id="81"/>
    </w:p>
    <w:p w14:paraId="01007E8C" w14:textId="77777777" w:rsidR="00197E89" w:rsidRDefault="00197E89" w:rsidP="00325378">
      <w:r>
        <w:t>The project team implemented several provisions to properly manage configuration of the prototype, including use of the server to maintain code, conducting file exchange over a shared drive</w:t>
      </w:r>
      <w:r w:rsidR="00BC24CC">
        <w:t xml:space="preserve"> with revision control, and redundant</w:t>
      </w:r>
      <w:r>
        <w:t xml:space="preserve"> in-vehicle processors. </w:t>
      </w:r>
    </w:p>
    <w:p w14:paraId="01007E8D" w14:textId="77777777" w:rsidR="00197E89" w:rsidRDefault="00197E89" w:rsidP="00325378">
      <w:r>
        <w:t>In the development stage, all code is maintained on a server to avoid accidental loss due to any possible damage to the processors or staff computers. Additionally, documentation of the code and other relevant project files are maintained on a shared drive with revision control to allow for free file exchange between team members without risk of violating version control.</w:t>
      </w:r>
    </w:p>
    <w:p w14:paraId="01007E8E" w14:textId="77777777" w:rsidR="00197E89" w:rsidRDefault="001325B9" w:rsidP="00325378">
      <w:r>
        <w:t>T</w:t>
      </w:r>
      <w:r w:rsidR="00394FE5">
        <w:t xml:space="preserve">he </w:t>
      </w:r>
      <w:proofErr w:type="spellStart"/>
      <w:r w:rsidR="00197E89">
        <w:t>GlidePath</w:t>
      </w:r>
      <w:proofErr w:type="spellEnd"/>
      <w:r w:rsidR="00197E89">
        <w:t xml:space="preserve"> Prototype Vehicle has</w:t>
      </w:r>
      <w:r w:rsidR="00394FE5">
        <w:t xml:space="preserve"> two (2) in-vehicle processors</w:t>
      </w:r>
      <w:r>
        <w:t xml:space="preserve"> to maintain configuration management</w:t>
      </w:r>
      <w:r w:rsidR="00394FE5">
        <w:t>; one for development testing and one</w:t>
      </w:r>
      <w:r w:rsidR="00197E89">
        <w:t xml:space="preserve"> for the final application</w:t>
      </w:r>
      <w:r w:rsidR="00394FE5">
        <w:t xml:space="preserve">. The team will upload and regression test all code on the development processor before making changes to the final prototype. </w:t>
      </w:r>
      <w:r>
        <w:t xml:space="preserve">Any conflicts </w:t>
      </w:r>
      <w:r w:rsidR="00BC24CC">
        <w:t>observed</w:t>
      </w:r>
      <w:r>
        <w:t xml:space="preserve"> during testing will be recorded and tracked to resolution. </w:t>
      </w:r>
    </w:p>
    <w:p w14:paraId="01007E8F" w14:textId="77777777" w:rsidR="0013205F" w:rsidRDefault="0013205F" w:rsidP="00325378">
      <w:r>
        <w:t xml:space="preserve">During integration, regression, and performance testing, the Test Director will maintain logs of interim test case outcomes along with tracked conflicts and resolution matrices. These logs will be maintained in a spreadsheet in conjunction with each iterative software build package identifier. </w:t>
      </w:r>
    </w:p>
    <w:p w14:paraId="01007E90" w14:textId="77777777" w:rsidR="0013205F" w:rsidRPr="00F35CD2" w:rsidRDefault="0013205F" w:rsidP="0013205F">
      <w:r>
        <w:t xml:space="preserve">Configuration management will be key to track changes during all test phases to ensure that the components under test are meeting all requirements and when there are conflicts they are recorded and tracked to resolution. Periodic testing and verification of configuration management will be performed as part of the preliminary testing and will not be included in the System Acceptance Testing.  </w:t>
      </w:r>
    </w:p>
    <w:p w14:paraId="01007E91" w14:textId="77777777" w:rsidR="0013205F" w:rsidRDefault="00394FE5" w:rsidP="00325378">
      <w:r>
        <w:t xml:space="preserve">Upon </w:t>
      </w:r>
      <w:r w:rsidR="0013205F">
        <w:t>successful completion of System Acceptance Testing</w:t>
      </w:r>
      <w:r>
        <w:t xml:space="preserve">, the </w:t>
      </w:r>
      <w:r w:rsidR="0013205F">
        <w:t xml:space="preserve">software build package identifier will be finalized as the delivery software version number and any subsequent changes will require additional development and testing. This version number will be used in the documentation of all final software code and documentation and be uploaded to both in-vehicle processors and the server for redundancy during operations. </w:t>
      </w:r>
    </w:p>
    <w:p w14:paraId="01007E92" w14:textId="77777777" w:rsidR="00FB525F" w:rsidRPr="00F35CD2" w:rsidRDefault="00CE6E61" w:rsidP="009B14D7">
      <w:pPr>
        <w:pStyle w:val="Heading1"/>
        <w:tabs>
          <w:tab w:val="clear" w:pos="360"/>
          <w:tab w:val="clear" w:pos="576"/>
          <w:tab w:val="left" w:pos="540"/>
        </w:tabs>
      </w:pPr>
      <w:bookmarkStart w:id="82" w:name="_Toc411606986"/>
      <w:r w:rsidRPr="00F35CD2">
        <w:t>Test Environment</w:t>
      </w:r>
      <w:bookmarkEnd w:id="82"/>
    </w:p>
    <w:p w14:paraId="01007E93" w14:textId="77777777" w:rsidR="000F5327" w:rsidRPr="00F35CD2" w:rsidRDefault="00E011E1" w:rsidP="000F5327">
      <w:r w:rsidRPr="00F35CD2">
        <w:t>This section describes the facilities necessary for environmental,</w:t>
      </w:r>
      <w:r w:rsidR="0008382F" w:rsidRPr="00F35CD2">
        <w:t xml:space="preserve"> </w:t>
      </w:r>
      <w:r w:rsidR="000237BB" w:rsidRPr="00F35CD2">
        <w:t>bench and field test</w:t>
      </w:r>
      <w:r w:rsidRPr="00F35CD2">
        <w:t xml:space="preserve"> activities</w:t>
      </w:r>
      <w:r w:rsidR="000237BB" w:rsidRPr="00F35CD2">
        <w:t xml:space="preserve"> required to </w:t>
      </w:r>
      <w:r w:rsidR="00827301" w:rsidRPr="00F35CD2">
        <w:t xml:space="preserve">conduct </w:t>
      </w:r>
      <w:r w:rsidR="004E5A30" w:rsidRPr="00F35CD2">
        <w:t>all</w:t>
      </w:r>
      <w:r w:rsidR="00827301" w:rsidRPr="00F35CD2">
        <w:t xml:space="preserve"> </w:t>
      </w:r>
      <w:r w:rsidR="000237BB" w:rsidRPr="00F35CD2">
        <w:t>test</w:t>
      </w:r>
      <w:r w:rsidR="00827301" w:rsidRPr="00F35CD2">
        <w:t>s</w:t>
      </w:r>
      <w:r w:rsidR="000237BB" w:rsidRPr="00F35CD2">
        <w:t xml:space="preserve">.  </w:t>
      </w:r>
      <w:r w:rsidR="000F5327" w:rsidRPr="00F35CD2">
        <w:t>Prior to conducting</w:t>
      </w:r>
      <w:r w:rsidRPr="00F35CD2">
        <w:t xml:space="preserve"> tests, the test environment should</w:t>
      </w:r>
      <w:r w:rsidR="000F5327" w:rsidRPr="00F35CD2">
        <w:t xml:space="preserve"> be inspected to ensure all hardware and software required to execute the compliance evaluation</w:t>
      </w:r>
      <w:r w:rsidRPr="00F35CD2">
        <w:t xml:space="preserve"> are readily available.</w:t>
      </w:r>
    </w:p>
    <w:p w14:paraId="01007E94" w14:textId="77777777" w:rsidR="00E011E1" w:rsidRPr="00F35CD2" w:rsidRDefault="001325B9" w:rsidP="00B234F8">
      <w:pPr>
        <w:pStyle w:val="Heading2"/>
        <w:numPr>
          <w:ilvl w:val="1"/>
          <w:numId w:val="21"/>
        </w:numPr>
        <w:rPr>
          <w:color w:val="auto"/>
        </w:rPr>
      </w:pPr>
      <w:bookmarkStart w:id="83" w:name="_Toc411606987"/>
      <w:r>
        <w:rPr>
          <w:color w:val="auto"/>
        </w:rPr>
        <w:t>Physical Inspection</w:t>
      </w:r>
      <w:bookmarkEnd w:id="83"/>
    </w:p>
    <w:p w14:paraId="01007E95" w14:textId="77777777" w:rsidR="000F5327" w:rsidRPr="00F35CD2" w:rsidRDefault="001325B9" w:rsidP="000F5327">
      <w:r>
        <w:t xml:space="preserve">For the physical inspection, the project team will arrange the vehicle to be stationary in the garage so as to make as much of the implemented system as possible visible for inspection. This includes turning down the seats and lifting or removing internal vehicle coverings to the extent requested by the FHWA General Task Manager. Some components of the prototype, especially Ethernet interfaces and embedded controllers, may not be completely visible, but are illustrated in the design document and assumed to be installed sufficiently based on component functionality. </w:t>
      </w:r>
    </w:p>
    <w:p w14:paraId="01007E96" w14:textId="77777777" w:rsidR="00571B60" w:rsidRPr="00F35CD2" w:rsidRDefault="00085945" w:rsidP="001D2D37">
      <w:pPr>
        <w:pStyle w:val="Heading2"/>
        <w:rPr>
          <w:color w:val="auto"/>
        </w:rPr>
      </w:pPr>
      <w:bookmarkStart w:id="84" w:name="_Toc411606988"/>
      <w:bookmarkStart w:id="85" w:name="_Toc19524823"/>
      <w:bookmarkStart w:id="86" w:name="_Toc48710976"/>
      <w:bookmarkStart w:id="87" w:name="_Toc19524819"/>
      <w:bookmarkEnd w:id="8"/>
      <w:bookmarkEnd w:id="9"/>
      <w:bookmarkEnd w:id="10"/>
      <w:bookmarkEnd w:id="11"/>
      <w:bookmarkEnd w:id="12"/>
      <w:bookmarkEnd w:id="13"/>
      <w:bookmarkEnd w:id="14"/>
      <w:bookmarkEnd w:id="15"/>
      <w:r w:rsidRPr="00F35CD2">
        <w:rPr>
          <w:color w:val="auto"/>
        </w:rPr>
        <w:t xml:space="preserve">Bench </w:t>
      </w:r>
      <w:r w:rsidR="00571B60" w:rsidRPr="00F35CD2">
        <w:rPr>
          <w:color w:val="auto"/>
        </w:rPr>
        <w:t>Test</w:t>
      </w:r>
      <w:r w:rsidRPr="00F35CD2">
        <w:rPr>
          <w:color w:val="auto"/>
        </w:rPr>
        <w:t>s</w:t>
      </w:r>
      <w:bookmarkEnd w:id="84"/>
    </w:p>
    <w:p w14:paraId="01007E97" w14:textId="77777777" w:rsidR="007237B0" w:rsidRPr="00F35CD2" w:rsidRDefault="000412E7" w:rsidP="001D2D37">
      <w:r w:rsidRPr="00F35CD2">
        <w:t>Bench tests involve conducting tests in a controlled environm</w:t>
      </w:r>
      <w:r w:rsidR="004B7065" w:rsidRPr="00F35CD2">
        <w:t xml:space="preserve">ent to establish a basic level of compliance </w:t>
      </w:r>
      <w:r w:rsidR="001325B9">
        <w:t>with the requirements</w:t>
      </w:r>
      <w:r w:rsidR="004B7065" w:rsidRPr="00F35CD2">
        <w:t xml:space="preserve">. </w:t>
      </w:r>
      <w:r w:rsidR="0008382F" w:rsidRPr="00F35CD2">
        <w:t xml:space="preserve">The list below contains general </w:t>
      </w:r>
      <w:r w:rsidR="00E81C2A" w:rsidRPr="00F35CD2">
        <w:t xml:space="preserve">equipment and facility </w:t>
      </w:r>
      <w:r w:rsidR="00A85456" w:rsidRPr="00F35CD2">
        <w:t>requirements</w:t>
      </w:r>
      <w:r w:rsidR="001325B9">
        <w:t xml:space="preserve"> that were necessary to facilitate bench testing. Because all bench tests were conducted informally, no documentation of the exact procedures is included in this document; however, all of the equipment and facility requirements listed below can be recreated to demonstrate component functionality at the request of the FHWA General Task Manager.</w:t>
      </w:r>
    </w:p>
    <w:p w14:paraId="01007E98" w14:textId="77777777" w:rsidR="00CF41CA" w:rsidRPr="00F35CD2" w:rsidRDefault="00105B05" w:rsidP="00CF41CA">
      <w:pPr>
        <w:pStyle w:val="Heading3"/>
        <w:rPr>
          <w:color w:val="auto"/>
        </w:rPr>
      </w:pPr>
      <w:bookmarkStart w:id="88" w:name="_Toc411606989"/>
      <w:r w:rsidRPr="00F35CD2">
        <w:rPr>
          <w:color w:val="auto"/>
        </w:rPr>
        <w:t>General Equipment</w:t>
      </w:r>
      <w:r w:rsidR="00C028A9" w:rsidRPr="00F35CD2">
        <w:rPr>
          <w:color w:val="auto"/>
        </w:rPr>
        <w:t xml:space="preserve"> Requirements</w:t>
      </w:r>
      <w:bookmarkEnd w:id="88"/>
    </w:p>
    <w:p w14:paraId="01007E99" w14:textId="77777777" w:rsidR="00944B25" w:rsidRPr="00F35CD2" w:rsidRDefault="00944B25" w:rsidP="00944B25">
      <w:r w:rsidRPr="00F35CD2">
        <w:t xml:space="preserve">The equipment required to conduct </w:t>
      </w:r>
      <w:r w:rsidR="00A21FA9" w:rsidRPr="00F35CD2">
        <w:t>the bench tests include:</w:t>
      </w:r>
    </w:p>
    <w:p w14:paraId="01007E9A" w14:textId="77777777" w:rsidR="00E011E1" w:rsidRPr="00F35CD2" w:rsidRDefault="00E011E1" w:rsidP="00B234F8">
      <w:pPr>
        <w:pStyle w:val="ListParagraph"/>
        <w:numPr>
          <w:ilvl w:val="0"/>
          <w:numId w:val="22"/>
        </w:numPr>
        <w:spacing w:after="0"/>
      </w:pPr>
      <w:r w:rsidRPr="00F35CD2">
        <w:lastRenderedPageBreak/>
        <w:t>AC and DC power supplies</w:t>
      </w:r>
    </w:p>
    <w:p w14:paraId="01007E9B" w14:textId="77777777" w:rsidR="00E011E1" w:rsidRPr="00F35CD2" w:rsidRDefault="00E011E1" w:rsidP="00B234F8">
      <w:pPr>
        <w:pStyle w:val="ListParagraph"/>
        <w:numPr>
          <w:ilvl w:val="0"/>
          <w:numId w:val="22"/>
        </w:numPr>
        <w:spacing w:after="0"/>
      </w:pPr>
      <w:r w:rsidRPr="00F35CD2">
        <w:t>Network switch</w:t>
      </w:r>
    </w:p>
    <w:p w14:paraId="01007E9C" w14:textId="77777777" w:rsidR="00E011E1" w:rsidRPr="00F35CD2" w:rsidRDefault="00E011E1" w:rsidP="00B234F8">
      <w:pPr>
        <w:pStyle w:val="ListParagraph"/>
        <w:numPr>
          <w:ilvl w:val="0"/>
          <w:numId w:val="22"/>
        </w:numPr>
        <w:spacing w:after="0"/>
      </w:pPr>
      <w:r w:rsidRPr="00F35CD2">
        <w:t>GPS repeater (where facilities do not have a clear view of the sky)</w:t>
      </w:r>
    </w:p>
    <w:p w14:paraId="01007E9D" w14:textId="77777777" w:rsidR="00E011E1" w:rsidRPr="00F35CD2" w:rsidRDefault="00E011E1" w:rsidP="00B234F8">
      <w:pPr>
        <w:pStyle w:val="ListParagraph"/>
        <w:numPr>
          <w:ilvl w:val="0"/>
          <w:numId w:val="22"/>
        </w:numPr>
        <w:spacing w:after="0"/>
      </w:pPr>
      <w:r w:rsidRPr="00F35CD2">
        <w:t>Ethernet cables</w:t>
      </w:r>
    </w:p>
    <w:p w14:paraId="01007E9E" w14:textId="77777777" w:rsidR="00E011E1" w:rsidRDefault="00E011E1" w:rsidP="00B234F8">
      <w:pPr>
        <w:pStyle w:val="ListParagraph"/>
        <w:numPr>
          <w:ilvl w:val="0"/>
          <w:numId w:val="22"/>
        </w:numPr>
        <w:spacing w:after="0"/>
      </w:pPr>
      <w:r w:rsidRPr="00F35CD2">
        <w:t>DSRC Protocol Analyzer</w:t>
      </w:r>
    </w:p>
    <w:p w14:paraId="01007E9F" w14:textId="77777777" w:rsidR="001325B9" w:rsidRPr="00F35CD2" w:rsidRDefault="001325B9" w:rsidP="00B234F8">
      <w:pPr>
        <w:pStyle w:val="ListParagraph"/>
        <w:numPr>
          <w:ilvl w:val="0"/>
          <w:numId w:val="22"/>
        </w:numPr>
        <w:spacing w:after="0"/>
      </w:pPr>
      <w:r>
        <w:t>PC Monitor, Keyboard</w:t>
      </w:r>
      <w:r w:rsidR="00197E89">
        <w:t>,</w:t>
      </w:r>
      <w:r>
        <w:t xml:space="preserve"> and Mouse</w:t>
      </w:r>
    </w:p>
    <w:p w14:paraId="01007EA0" w14:textId="77777777" w:rsidR="00CF41CA" w:rsidRPr="00F35CD2" w:rsidRDefault="00C028A9" w:rsidP="00CF41CA">
      <w:pPr>
        <w:pStyle w:val="Heading3"/>
        <w:rPr>
          <w:color w:val="auto"/>
        </w:rPr>
      </w:pPr>
      <w:bookmarkStart w:id="89" w:name="_Toc411606990"/>
      <w:r w:rsidRPr="00F35CD2">
        <w:rPr>
          <w:color w:val="auto"/>
        </w:rPr>
        <w:t xml:space="preserve">General </w:t>
      </w:r>
      <w:r w:rsidR="00085945" w:rsidRPr="00F35CD2">
        <w:rPr>
          <w:color w:val="auto"/>
        </w:rPr>
        <w:t>Facilities</w:t>
      </w:r>
      <w:r w:rsidRPr="00F35CD2">
        <w:rPr>
          <w:color w:val="auto"/>
        </w:rPr>
        <w:t xml:space="preserve"> Requirements</w:t>
      </w:r>
      <w:bookmarkEnd w:id="89"/>
    </w:p>
    <w:p w14:paraId="01007EA1" w14:textId="77777777" w:rsidR="00EF4A58" w:rsidRPr="00F35CD2" w:rsidRDefault="00C028A9" w:rsidP="00EF4A58">
      <w:r w:rsidRPr="00F35CD2">
        <w:t>The facilities</w:t>
      </w:r>
      <w:r w:rsidR="00EF4A58" w:rsidRPr="00F35CD2">
        <w:t xml:space="preserve"> require</w:t>
      </w:r>
      <w:r w:rsidR="00BC6F26" w:rsidRPr="00F35CD2">
        <w:t xml:space="preserve">d to conduct </w:t>
      </w:r>
      <w:r w:rsidR="00EF4A58" w:rsidRPr="00F35CD2">
        <w:t>the bench test</w:t>
      </w:r>
      <w:r w:rsidR="00BC6F26" w:rsidRPr="00F35CD2">
        <w:t>s include</w:t>
      </w:r>
      <w:r w:rsidR="00EF4A58" w:rsidRPr="00F35CD2">
        <w:t>:</w:t>
      </w:r>
    </w:p>
    <w:p w14:paraId="01007EA2" w14:textId="77777777" w:rsidR="006E0909" w:rsidRPr="00F35CD2" w:rsidRDefault="006E0909" w:rsidP="00E011E1">
      <w:pPr>
        <w:pStyle w:val="ListBullet2"/>
        <w:spacing w:after="0"/>
      </w:pPr>
      <w:r w:rsidRPr="00F35CD2">
        <w:t>Workbench space</w:t>
      </w:r>
    </w:p>
    <w:p w14:paraId="01007EA3" w14:textId="77777777" w:rsidR="001E6FC8" w:rsidRPr="00F35CD2" w:rsidRDefault="00B23EEE" w:rsidP="00E011E1">
      <w:pPr>
        <w:pStyle w:val="ListBullet2"/>
        <w:spacing w:after="0"/>
      </w:pPr>
      <w:r w:rsidRPr="00F35CD2">
        <w:t>Surge Protection p</w:t>
      </w:r>
      <w:r w:rsidR="001E6FC8" w:rsidRPr="00F35CD2">
        <w:t>ower</w:t>
      </w:r>
      <w:r w:rsidRPr="00F35CD2">
        <w:t xml:space="preserve"> strips</w:t>
      </w:r>
    </w:p>
    <w:p w14:paraId="01007EA4" w14:textId="77777777" w:rsidR="00BC6F26" w:rsidRPr="00F35CD2" w:rsidRDefault="004B7065" w:rsidP="00E011E1">
      <w:pPr>
        <w:pStyle w:val="ListBullet2"/>
        <w:spacing w:after="0"/>
      </w:pPr>
      <w:r w:rsidRPr="00F35CD2">
        <w:t>Vehicle preparat</w:t>
      </w:r>
      <w:r w:rsidR="001325B9">
        <w:t>ion space</w:t>
      </w:r>
      <w:r w:rsidRPr="00F35CD2">
        <w:t xml:space="preserve"> </w:t>
      </w:r>
    </w:p>
    <w:p w14:paraId="01007EA5" w14:textId="77777777" w:rsidR="00571B60" w:rsidRPr="00F35CD2" w:rsidRDefault="00A52ED9" w:rsidP="00E011E1">
      <w:pPr>
        <w:pStyle w:val="ListBullet2"/>
        <w:spacing w:after="0"/>
      </w:pPr>
      <w:r w:rsidRPr="00F35CD2">
        <w:t>8</w:t>
      </w:r>
      <w:r w:rsidR="00141BB8" w:rsidRPr="00F35CD2">
        <w:t>:00</w:t>
      </w:r>
      <w:r w:rsidRPr="00F35CD2">
        <w:t xml:space="preserve"> am to 5</w:t>
      </w:r>
      <w:r w:rsidR="00141BB8" w:rsidRPr="00F35CD2">
        <w:t>:00</w:t>
      </w:r>
      <w:r w:rsidRPr="00F35CD2">
        <w:t xml:space="preserve"> pm</w:t>
      </w:r>
      <w:r w:rsidR="00141BB8" w:rsidRPr="00F35CD2">
        <w:t>, Monday through Friday,</w:t>
      </w:r>
      <w:r w:rsidRPr="00F35CD2">
        <w:t xml:space="preserve"> access to the workbench,</w:t>
      </w:r>
      <w:r w:rsidR="004F3171" w:rsidRPr="00F35CD2">
        <w:t xml:space="preserve"> conference room,</w:t>
      </w:r>
      <w:r w:rsidR="004B7065" w:rsidRPr="00F35CD2">
        <w:t xml:space="preserve"> vehicle preparation space</w:t>
      </w:r>
    </w:p>
    <w:p w14:paraId="01007EA6" w14:textId="77777777" w:rsidR="00CF41CA" w:rsidRPr="00F35CD2" w:rsidRDefault="00A52ED9" w:rsidP="00E011E1">
      <w:pPr>
        <w:pStyle w:val="ListBullet2"/>
        <w:spacing w:after="0"/>
      </w:pPr>
      <w:r w:rsidRPr="00F35CD2">
        <w:t xml:space="preserve">Afterhours access to the workbench, </w:t>
      </w:r>
      <w:r w:rsidR="003566CE" w:rsidRPr="00F35CD2">
        <w:t xml:space="preserve">conference room, </w:t>
      </w:r>
      <w:r w:rsidRPr="00F35CD2">
        <w:t>garage, and parking lot space as requested</w:t>
      </w:r>
      <w:r w:rsidR="00141BB8" w:rsidRPr="00F35CD2">
        <w:t xml:space="preserve"> by the test team</w:t>
      </w:r>
    </w:p>
    <w:p w14:paraId="01007EA7" w14:textId="77777777" w:rsidR="001D2D37" w:rsidRDefault="00085945" w:rsidP="001D2D37">
      <w:pPr>
        <w:pStyle w:val="Heading2"/>
        <w:rPr>
          <w:color w:val="auto"/>
        </w:rPr>
      </w:pPr>
      <w:bookmarkStart w:id="90" w:name="_Toc411606991"/>
      <w:r w:rsidRPr="00F35CD2">
        <w:rPr>
          <w:color w:val="auto"/>
        </w:rPr>
        <w:t>Field Tests</w:t>
      </w:r>
      <w:bookmarkEnd w:id="90"/>
    </w:p>
    <w:p w14:paraId="01007EA8" w14:textId="77777777" w:rsidR="00197E89" w:rsidRDefault="00197E89" w:rsidP="00197E89">
      <w:r w:rsidRPr="00197E89">
        <w:rPr>
          <w:rFonts w:ascii="Arial" w:hAnsi="Arial" w:cs="Arial"/>
          <w:noProof/>
          <w:color w:val="1F497D" w:themeColor="text2"/>
        </w:rPr>
        <w:drawing>
          <wp:anchor distT="0" distB="0" distL="114300" distR="114300" simplePos="0" relativeHeight="251658240" behindDoc="0" locked="0" layoutInCell="1" allowOverlap="1" wp14:anchorId="01008008" wp14:editId="01008009">
            <wp:simplePos x="0" y="0"/>
            <wp:positionH relativeFrom="column">
              <wp:posOffset>0</wp:posOffset>
            </wp:positionH>
            <wp:positionV relativeFrom="paragraph">
              <wp:posOffset>720090</wp:posOffset>
            </wp:positionV>
            <wp:extent cx="609600" cy="529590"/>
            <wp:effectExtent l="0" t="0" r="0" b="3810"/>
            <wp:wrapSquare wrapText="bothSides"/>
            <wp:docPr id="1" name="Picture 1" descr="C:\Users\evansju\AppData\Local\Microsoft\Windows\Temporary Internet Files\Content.IE5\FDY1F62G\warning-sign-exclamation-mark-triangle-5769-lar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nsju\AppData\Local\Microsoft\Windows\Temporary Internet Files\Content.IE5\FDY1F62G\warning-sign-exclamation-mark-triangle-5769-large[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5295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Most field testing will take place outdoors and will be scheduled for good weather as time permits. The list below contains general equipment and facility requirements that are necessary to facilitate the field tests, but specific provision for weather-related equipment or facility needs should be considered during inclement weather. No field testing will be conducted during storms or when roads are icy. </w:t>
      </w:r>
    </w:p>
    <w:p w14:paraId="01007EA9" w14:textId="77777777" w:rsidR="00197E89" w:rsidRPr="00197E89" w:rsidRDefault="00197E89" w:rsidP="00197E89">
      <w:pPr>
        <w:rPr>
          <w:rFonts w:ascii="Arial" w:hAnsi="Arial" w:cs="Arial"/>
          <w:b/>
          <w:color w:val="17365D" w:themeColor="text2" w:themeShade="BF"/>
        </w:rPr>
      </w:pPr>
      <w:r w:rsidRPr="00197E89">
        <w:rPr>
          <w:rFonts w:ascii="Arial" w:hAnsi="Arial" w:cs="Arial"/>
          <w:b/>
          <w:color w:val="17365D" w:themeColor="text2" w:themeShade="BF"/>
          <w:u w:val="single"/>
        </w:rPr>
        <w:t>Caution:</w:t>
      </w:r>
      <w:r w:rsidRPr="00197E89">
        <w:rPr>
          <w:rFonts w:ascii="Arial" w:hAnsi="Arial" w:cs="Arial"/>
          <w:b/>
          <w:color w:val="17365D" w:themeColor="text2" w:themeShade="BF"/>
        </w:rPr>
        <w:t xml:space="preserve"> The vehicle can be moved using manual driving; however, field testing the vehicle requires specific protocols and knowledge of the prototype vehicle that are the result of specific training and should be conducted by authorized users only. </w:t>
      </w:r>
    </w:p>
    <w:p w14:paraId="01007EAA" w14:textId="77777777" w:rsidR="00CF41CA" w:rsidRDefault="00351066" w:rsidP="00CF41CA">
      <w:pPr>
        <w:pStyle w:val="Heading3"/>
        <w:rPr>
          <w:color w:val="auto"/>
        </w:rPr>
      </w:pPr>
      <w:bookmarkStart w:id="91" w:name="_Toc411606992"/>
      <w:r w:rsidRPr="00F35CD2">
        <w:rPr>
          <w:color w:val="auto"/>
        </w:rPr>
        <w:t xml:space="preserve">General </w:t>
      </w:r>
      <w:r w:rsidR="00085945" w:rsidRPr="00F35CD2">
        <w:rPr>
          <w:color w:val="auto"/>
        </w:rPr>
        <w:t>Equipment</w:t>
      </w:r>
      <w:r w:rsidRPr="00F35CD2">
        <w:rPr>
          <w:color w:val="auto"/>
        </w:rPr>
        <w:t xml:space="preserve"> Requirements</w:t>
      </w:r>
      <w:bookmarkEnd w:id="91"/>
    </w:p>
    <w:p w14:paraId="01007EAB" w14:textId="77777777" w:rsidR="00197E89" w:rsidRPr="00197E89" w:rsidRDefault="00197E89" w:rsidP="00197E89">
      <w:r>
        <w:t xml:space="preserve">All equipment required for field testing is installed in the vehicle; however, for additional data collection and diagnostics, an additional laptop can be connected locally via </w:t>
      </w:r>
      <w:proofErr w:type="spellStart"/>
      <w:r>
        <w:t>WiFi</w:t>
      </w:r>
      <w:proofErr w:type="spellEnd"/>
      <w:r>
        <w:t xml:space="preserve"> to monitor the status of various system components. Additionally, a DSRC Protocol Analyzer can be used to monitor and log over-the-air communication.</w:t>
      </w:r>
    </w:p>
    <w:p w14:paraId="01007EAC" w14:textId="77777777" w:rsidR="008844B9" w:rsidRDefault="00351066" w:rsidP="00153B98">
      <w:pPr>
        <w:pStyle w:val="Heading3"/>
        <w:rPr>
          <w:color w:val="auto"/>
        </w:rPr>
      </w:pPr>
      <w:bookmarkStart w:id="92" w:name="_Toc411606993"/>
      <w:r w:rsidRPr="00F35CD2">
        <w:rPr>
          <w:color w:val="auto"/>
        </w:rPr>
        <w:t xml:space="preserve">General </w:t>
      </w:r>
      <w:r w:rsidR="00085945" w:rsidRPr="00F35CD2">
        <w:rPr>
          <w:color w:val="auto"/>
        </w:rPr>
        <w:t>Facilities</w:t>
      </w:r>
      <w:r w:rsidRPr="00F35CD2">
        <w:rPr>
          <w:color w:val="auto"/>
        </w:rPr>
        <w:t xml:space="preserve"> Requirements</w:t>
      </w:r>
      <w:bookmarkEnd w:id="92"/>
    </w:p>
    <w:p w14:paraId="01007EAD" w14:textId="77777777" w:rsidR="00197E89" w:rsidRPr="00197E89" w:rsidRDefault="00197E89" w:rsidP="00197E89">
      <w:r>
        <w:t>Field testing is intended to be conducted</w:t>
      </w:r>
      <w:r w:rsidR="000442B3">
        <w:t xml:space="preserve"> at </w:t>
      </w:r>
      <w:r>
        <w:t xml:space="preserve">TFHRC in McLean, Virginia and the experiment was designed to be run on the Westbound approach to the Intelligent Intersection on-site. Additional consideration should be given to field test safety provisions, described below in Section </w:t>
      </w:r>
      <w:r>
        <w:fldChar w:fldCharType="begin"/>
      </w:r>
      <w:r>
        <w:instrText xml:space="preserve"> REF _Ref411414706 \n \h </w:instrText>
      </w:r>
      <w:r>
        <w:fldChar w:fldCharType="separate"/>
      </w:r>
      <w:r>
        <w:t>4.3.3</w:t>
      </w:r>
      <w:r>
        <w:fldChar w:fldCharType="end"/>
      </w:r>
      <w:r>
        <w:t>.</w:t>
      </w:r>
    </w:p>
    <w:p w14:paraId="01007EAE" w14:textId="77777777" w:rsidR="00197E89" w:rsidRPr="00F35CD2" w:rsidRDefault="00197E89" w:rsidP="00197E89">
      <w:pPr>
        <w:pStyle w:val="Heading3"/>
        <w:numPr>
          <w:ilvl w:val="0"/>
          <w:numId w:val="0"/>
        </w:numPr>
      </w:pPr>
      <w:bookmarkStart w:id="93" w:name="_Toc411606994"/>
      <w:bookmarkStart w:id="94" w:name="_Ref411414706"/>
      <w:r w:rsidRPr="00F35CD2">
        <w:t>The facilities required to conduct the field tests include:</w:t>
      </w:r>
      <w:bookmarkEnd w:id="93"/>
    </w:p>
    <w:p w14:paraId="01007EAF" w14:textId="77777777" w:rsidR="00197E89" w:rsidRPr="00F35CD2" w:rsidRDefault="00197E89" w:rsidP="00197E89">
      <w:pPr>
        <w:pStyle w:val="ListBullet2"/>
        <w:spacing w:after="0"/>
      </w:pPr>
      <w:r>
        <w:t>RSU</w:t>
      </w:r>
      <w:r w:rsidRPr="00F35CD2">
        <w:t xml:space="preserve"> site locations safely accessible by the test team (i.e. test team can access the RSU from a safe distance from vehicle traffic)</w:t>
      </w:r>
    </w:p>
    <w:p w14:paraId="01007EB0" w14:textId="77777777" w:rsidR="00197E89" w:rsidRPr="00F35CD2" w:rsidRDefault="00197E89" w:rsidP="00197E89">
      <w:pPr>
        <w:pStyle w:val="ListBullet2"/>
        <w:spacing w:after="0"/>
      </w:pPr>
      <w:r w:rsidRPr="00F35CD2">
        <w:t>Workbench space</w:t>
      </w:r>
    </w:p>
    <w:p w14:paraId="01007EB1" w14:textId="77777777" w:rsidR="00197E89" w:rsidRPr="00F35CD2" w:rsidRDefault="00197E89" w:rsidP="00197E89">
      <w:pPr>
        <w:pStyle w:val="ListBullet2"/>
        <w:spacing w:after="0"/>
      </w:pPr>
      <w:r w:rsidRPr="00F35CD2">
        <w:t>8:00 am to 5:00 pm, Monday through Friday, access to the workbench, garage, and parking lot space.</w:t>
      </w:r>
    </w:p>
    <w:p w14:paraId="01007EB2" w14:textId="77777777" w:rsidR="00197E89" w:rsidRDefault="00197E89" w:rsidP="00197E89">
      <w:pPr>
        <w:pStyle w:val="ListBullet2"/>
        <w:spacing w:after="0"/>
      </w:pPr>
      <w:r w:rsidRPr="00F35CD2">
        <w:t>Afterhours access to the workbench, garage, and parking lot space as requested by the test team</w:t>
      </w:r>
    </w:p>
    <w:p w14:paraId="01007EB3" w14:textId="77777777" w:rsidR="00197E89" w:rsidRDefault="00197E89" w:rsidP="00197E89">
      <w:pPr>
        <w:pStyle w:val="Heading3"/>
      </w:pPr>
      <w:bookmarkStart w:id="95" w:name="_Toc411606995"/>
      <w:r>
        <w:lastRenderedPageBreak/>
        <w:t>Field Test Safety Provisions</w:t>
      </w:r>
      <w:bookmarkEnd w:id="95"/>
    </w:p>
    <w:p w14:paraId="01007EB4" w14:textId="77777777" w:rsidR="00197E89" w:rsidRPr="00197E89" w:rsidRDefault="00197E89" w:rsidP="00197E89">
      <w:pPr>
        <w:pStyle w:val="Heading4"/>
        <w:numPr>
          <w:ilvl w:val="0"/>
          <w:numId w:val="0"/>
        </w:numPr>
        <w:rPr>
          <w:i w:val="0"/>
          <w:color w:val="auto"/>
        </w:rPr>
      </w:pPr>
      <w:r>
        <w:rPr>
          <w:i w:val="0"/>
          <w:color w:val="auto"/>
        </w:rPr>
        <w:t xml:space="preserve">The driver and all vehicle passengers should always wear a safety belt when the vehicle is in motion. </w:t>
      </w:r>
    </w:p>
    <w:p w14:paraId="01007EB5" w14:textId="77777777" w:rsidR="00197E89" w:rsidRDefault="00197E89" w:rsidP="00197E89">
      <w:pPr>
        <w:pStyle w:val="Heading4"/>
      </w:pPr>
      <w:r>
        <w:t>Driver Safety</w:t>
      </w:r>
    </w:p>
    <w:bookmarkEnd w:id="94"/>
    <w:p w14:paraId="01007EB6" w14:textId="77777777" w:rsidR="00197E89" w:rsidRDefault="00197E89" w:rsidP="00197E89">
      <w:pPr>
        <w:pStyle w:val="ListBullet2"/>
        <w:numPr>
          <w:ilvl w:val="0"/>
          <w:numId w:val="0"/>
        </w:numPr>
        <w:spacing w:after="0"/>
      </w:pPr>
      <w:r>
        <w:t xml:space="preserve">Only authorized users will drive the prototype vehicle to ensure its safe operation during field testing and demonstration. Authorized users will complete full training of the XGV vehicle and </w:t>
      </w:r>
      <w:proofErr w:type="spellStart"/>
      <w:r>
        <w:t>GlidePath</w:t>
      </w:r>
      <w:proofErr w:type="spellEnd"/>
      <w:r>
        <w:t xml:space="preserve"> application, including proper operating procedures and all safety-specific equipment. </w:t>
      </w:r>
    </w:p>
    <w:p w14:paraId="01007EB7" w14:textId="77777777" w:rsidR="00197E89" w:rsidRDefault="00197E89" w:rsidP="00197E89">
      <w:pPr>
        <w:pStyle w:val="ListBullet2"/>
        <w:numPr>
          <w:ilvl w:val="0"/>
          <w:numId w:val="0"/>
        </w:numPr>
        <w:spacing w:after="0"/>
      </w:pPr>
    </w:p>
    <w:p w14:paraId="01007EB8" w14:textId="77777777" w:rsidR="00197E89" w:rsidRDefault="00197E89" w:rsidP="00197E89">
      <w:pPr>
        <w:pStyle w:val="ListBullet2"/>
        <w:numPr>
          <w:ilvl w:val="0"/>
          <w:numId w:val="0"/>
        </w:numPr>
        <w:spacing w:after="0"/>
      </w:pPr>
      <w:r>
        <w:t xml:space="preserve">When the vehicle is in manual mode, the driver will operate the vehicle in a safe manner that is consistent with all relevant driving rules and regulations. The driver will observe local traffic patterns and clear on-coming traffic before maneuvering around the test course, specifically for the U-Turns necessary at the beginning and end of each experimental run. </w:t>
      </w:r>
    </w:p>
    <w:p w14:paraId="01007EB9" w14:textId="77777777" w:rsidR="00197E89" w:rsidRDefault="00197E89" w:rsidP="00197E89">
      <w:pPr>
        <w:pStyle w:val="ListBullet2"/>
        <w:numPr>
          <w:ilvl w:val="0"/>
          <w:numId w:val="0"/>
        </w:numPr>
        <w:spacing w:after="0"/>
      </w:pPr>
    </w:p>
    <w:p w14:paraId="01007EBA" w14:textId="77777777" w:rsidR="00197E89" w:rsidRDefault="00197E89" w:rsidP="00197E89">
      <w:pPr>
        <w:pStyle w:val="ListBullet2"/>
        <w:numPr>
          <w:ilvl w:val="0"/>
          <w:numId w:val="0"/>
        </w:numPr>
        <w:spacing w:after="0"/>
      </w:pPr>
      <w:r>
        <w:t xml:space="preserve">When the vehicle is in automated mode, the driver will remain alert of all surroundings with both hands on the steering wheel to ensure safe navigation of the vehicle across the test course. If the driver identifies a potential conflict with the intended test course and any local traffic, the driver will take over manual control of the vehicle and re-start the experiment. </w:t>
      </w:r>
    </w:p>
    <w:p w14:paraId="01007EBB" w14:textId="77777777" w:rsidR="00197E89" w:rsidRDefault="00197E89" w:rsidP="00197E89">
      <w:pPr>
        <w:pStyle w:val="ListBullet2"/>
        <w:numPr>
          <w:ilvl w:val="0"/>
          <w:numId w:val="0"/>
        </w:numPr>
        <w:spacing w:after="0"/>
      </w:pPr>
    </w:p>
    <w:p w14:paraId="01007EBC" w14:textId="77777777" w:rsidR="00197E89" w:rsidRDefault="00197E89" w:rsidP="00197E89">
      <w:pPr>
        <w:pStyle w:val="ListBullet2"/>
        <w:numPr>
          <w:ilvl w:val="0"/>
          <w:numId w:val="0"/>
        </w:numPr>
        <w:spacing w:after="0"/>
      </w:pPr>
      <w:r>
        <w:t xml:space="preserve">The driver is ultimately responsible for the vehicle’s operation and will alert the Test Director of any abnormalities in its performance or status, including all standard equipment, electronic components, and overall vehicle body. </w:t>
      </w:r>
    </w:p>
    <w:p w14:paraId="01007EBD" w14:textId="77777777" w:rsidR="00197E89" w:rsidRDefault="00197E89" w:rsidP="00197E89">
      <w:pPr>
        <w:pStyle w:val="ListBullet2"/>
        <w:numPr>
          <w:ilvl w:val="0"/>
          <w:numId w:val="0"/>
        </w:numPr>
        <w:spacing w:after="0"/>
      </w:pPr>
      <w:r>
        <w:t xml:space="preserve"> </w:t>
      </w:r>
    </w:p>
    <w:p w14:paraId="01007EBE" w14:textId="77777777" w:rsidR="00197E89" w:rsidRDefault="00197E89" w:rsidP="00197E89">
      <w:pPr>
        <w:pStyle w:val="Heading4"/>
      </w:pPr>
      <w:r>
        <w:t>Vehicle Safety</w:t>
      </w:r>
    </w:p>
    <w:p w14:paraId="01007EBF" w14:textId="77777777" w:rsidR="00197E89" w:rsidRDefault="00197E89" w:rsidP="00197E89">
      <w:r>
        <w:t xml:space="preserve">The vehicle is equipped with several safety-specific components, including audio/visual alerts and emergency override capabilities to promote safe operation of the vehicle. The brake pedal and yellow emergency override button can be used to halt automated acceleration of the vehicle to facilitate a return to manual driving. An audible alert will accompany the flashing light on the top of the vehicle during automated operation to alert the surrounding environment of a test-in-progress. </w:t>
      </w:r>
    </w:p>
    <w:p w14:paraId="01007EC0" w14:textId="77777777" w:rsidR="00197E89" w:rsidRDefault="00197E89" w:rsidP="00197E89">
      <w:pPr>
        <w:pStyle w:val="Heading4"/>
      </w:pPr>
      <w:r>
        <w:t>Traffic Safety</w:t>
      </w:r>
    </w:p>
    <w:p w14:paraId="01007EC1" w14:textId="77777777" w:rsidR="00197E89" w:rsidRDefault="00197E89" w:rsidP="00197E89">
      <w:r>
        <w:t xml:space="preserve">Project staff, wearing traffic safety vests, will be positioned around the facility to direct local traffic during testing. These team members will use traffic safety cones to indicate when the test route is closed and will redirect traffic to the back route around the facility to avoid potential conflicts. </w:t>
      </w:r>
    </w:p>
    <w:p w14:paraId="01007EC2" w14:textId="77777777" w:rsidR="00197E89" w:rsidRPr="00197E89" w:rsidRDefault="00197E89" w:rsidP="00197E89">
      <w:r>
        <w:t xml:space="preserve">When the field experiments are concluded for the day, the project staff will return the traffic signal head to flashing mode for normal traffic operations. </w:t>
      </w:r>
    </w:p>
    <w:p w14:paraId="01007EC3" w14:textId="77777777" w:rsidR="00197E89" w:rsidRDefault="00197E89" w:rsidP="00197E89">
      <w:pPr>
        <w:pStyle w:val="ListBullet2"/>
        <w:numPr>
          <w:ilvl w:val="0"/>
          <w:numId w:val="0"/>
        </w:numPr>
        <w:spacing w:after="0"/>
      </w:pPr>
    </w:p>
    <w:p w14:paraId="01007EC4" w14:textId="77777777" w:rsidR="00CE6E61" w:rsidRPr="00F35CD2" w:rsidRDefault="009239E6" w:rsidP="00712DE3">
      <w:pPr>
        <w:pStyle w:val="Heading1"/>
        <w:tabs>
          <w:tab w:val="clear" w:pos="360"/>
          <w:tab w:val="clear" w:pos="576"/>
          <w:tab w:val="num" w:pos="450"/>
        </w:tabs>
        <w:spacing w:before="120" w:after="240" w:line="280" w:lineRule="atLeast"/>
        <w:ind w:left="432" w:hanging="432"/>
      </w:pPr>
      <w:bookmarkStart w:id="96" w:name="_Ref308616549"/>
      <w:bookmarkStart w:id="97" w:name="_Toc411606996"/>
      <w:bookmarkEnd w:id="85"/>
      <w:bookmarkEnd w:id="86"/>
      <w:r w:rsidRPr="00F35CD2">
        <w:t>Test</w:t>
      </w:r>
      <w:r w:rsidR="000A2EFB" w:rsidRPr="00F35CD2">
        <w:t xml:space="preserve"> Cases</w:t>
      </w:r>
      <w:bookmarkEnd w:id="96"/>
      <w:bookmarkEnd w:id="97"/>
    </w:p>
    <w:p w14:paraId="01007EC5" w14:textId="77777777" w:rsidR="00582DAA" w:rsidRDefault="00197E89" w:rsidP="00CE6E61">
      <w:pPr>
        <w:pStyle w:val="BodyText"/>
      </w:pPr>
      <w:r>
        <w:t xml:space="preserve">This section contains information about and provides a brief introduction to the individual test cases that will be used to verify the compliance of the prototype with the stated requirements. Specific test procedures will be developed during early phases of testing and finalized prior to the System Acceptance Tests. Preliminary procedures may be included below. To complete the System Acceptance Test, a printed copy of the test cases, complete with procedures, will document final approval of the implemented prototype with signatures from the Principal Investigator and FHWA General Task Manager. </w:t>
      </w:r>
    </w:p>
    <w:p w14:paraId="01007EC6" w14:textId="77777777" w:rsidR="00582DAA" w:rsidRDefault="00582DAA" w:rsidP="00582DAA">
      <w:pPr>
        <w:pStyle w:val="Heading2"/>
        <w:rPr>
          <w:color w:val="auto"/>
        </w:rPr>
      </w:pPr>
      <w:bookmarkStart w:id="98" w:name="_Toc411606997"/>
      <w:r>
        <w:rPr>
          <w:color w:val="auto"/>
        </w:rPr>
        <w:t>Security</w:t>
      </w:r>
      <w:bookmarkEnd w:id="98"/>
    </w:p>
    <w:p w14:paraId="01007EC7" w14:textId="77777777" w:rsidR="00582DAA" w:rsidRDefault="00582DAA" w:rsidP="00582DAA">
      <w:r>
        <w:t xml:space="preserve">The security requirements for the Automated </w:t>
      </w:r>
      <w:proofErr w:type="spellStart"/>
      <w:r>
        <w:t>GlidePath</w:t>
      </w:r>
      <w:proofErr w:type="spellEnd"/>
      <w:r>
        <w:t xml:space="preserve"> Prototype deal with general practices and procedures, enforced by the project team and FHWA General Task Manager. The first test case is </w:t>
      </w:r>
      <w:r>
        <w:lastRenderedPageBreak/>
        <w:t xml:space="preserve">included as documentation that all relevant project staff have agreed to observe the specified security protocols and to act conservatively in any situations not covered by the requirements listed below.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560"/>
      </w:tblGrid>
      <w:tr w:rsidR="00582DAA" w:rsidRPr="00DB145C" w14:paraId="01007ECA" w14:textId="77777777" w:rsidTr="00C219FE">
        <w:trPr>
          <w:trHeight w:val="521"/>
          <w:tblHeader/>
        </w:trPr>
        <w:tc>
          <w:tcPr>
            <w:tcW w:w="1800" w:type="dxa"/>
            <w:shd w:val="clear" w:color="auto" w:fill="000080"/>
          </w:tcPr>
          <w:p w14:paraId="01007EC8" w14:textId="77777777" w:rsidR="00582DAA" w:rsidRPr="00DB145C" w:rsidRDefault="00582DAA" w:rsidP="00C219FE">
            <w:pPr>
              <w:pStyle w:val="coltext"/>
              <w:tabs>
                <w:tab w:val="clear" w:pos="259"/>
              </w:tabs>
              <w:spacing w:before="120" w:after="120"/>
              <w:jc w:val="both"/>
              <w:rPr>
                <w:b/>
                <w:bCs/>
                <w:color w:val="FFFFFF"/>
                <w:szCs w:val="24"/>
              </w:rPr>
            </w:pPr>
            <w:r>
              <w:rPr>
                <w:b/>
                <w:bCs/>
                <w:color w:val="FFFFFF"/>
                <w:szCs w:val="24"/>
              </w:rPr>
              <w:t>Test Case #</w:t>
            </w:r>
          </w:p>
        </w:tc>
        <w:tc>
          <w:tcPr>
            <w:tcW w:w="7560" w:type="dxa"/>
            <w:vAlign w:val="center"/>
          </w:tcPr>
          <w:p w14:paraId="01007EC9" w14:textId="77777777" w:rsidR="00582DAA" w:rsidRPr="00DB145C" w:rsidRDefault="00582DAA" w:rsidP="00582DAA">
            <w:pPr>
              <w:pStyle w:val="HeadingUC1"/>
              <w:numPr>
                <w:ilvl w:val="0"/>
                <w:numId w:val="0"/>
              </w:numPr>
              <w:rPr>
                <w:rFonts w:ascii="Times New Roman" w:hAnsi="Times New Roman"/>
                <w:sz w:val="24"/>
                <w:szCs w:val="24"/>
              </w:rPr>
            </w:pPr>
            <w:r>
              <w:rPr>
                <w:rFonts w:ascii="Times New Roman" w:hAnsi="Times New Roman"/>
                <w:sz w:val="24"/>
                <w:szCs w:val="24"/>
              </w:rPr>
              <w:t>TO17_SEC_01</w:t>
            </w:r>
          </w:p>
        </w:tc>
      </w:tr>
      <w:tr w:rsidR="00582DAA" w:rsidRPr="003921ED" w14:paraId="01007ECD" w14:textId="77777777" w:rsidTr="00C219FE">
        <w:trPr>
          <w:trHeight w:val="521"/>
          <w:tblHeader/>
        </w:trPr>
        <w:tc>
          <w:tcPr>
            <w:tcW w:w="1800" w:type="dxa"/>
            <w:shd w:val="clear" w:color="auto" w:fill="000080"/>
          </w:tcPr>
          <w:p w14:paraId="01007ECB" w14:textId="77777777" w:rsidR="00582DAA" w:rsidRPr="00DB145C" w:rsidRDefault="00582DAA" w:rsidP="00C219FE">
            <w:pPr>
              <w:pStyle w:val="coltext"/>
              <w:tabs>
                <w:tab w:val="clear" w:pos="259"/>
              </w:tabs>
              <w:spacing w:before="120" w:after="120"/>
              <w:jc w:val="both"/>
              <w:rPr>
                <w:b/>
                <w:bCs/>
                <w:color w:val="FFFFFF"/>
                <w:szCs w:val="24"/>
              </w:rPr>
            </w:pPr>
            <w:r w:rsidRPr="00DB145C">
              <w:rPr>
                <w:b/>
                <w:bCs/>
                <w:color w:val="FFFFFF"/>
                <w:szCs w:val="24"/>
              </w:rPr>
              <w:t>Test Case</w:t>
            </w:r>
          </w:p>
        </w:tc>
        <w:tc>
          <w:tcPr>
            <w:tcW w:w="7560" w:type="dxa"/>
            <w:vAlign w:val="center"/>
          </w:tcPr>
          <w:p w14:paraId="01007ECC" w14:textId="77777777" w:rsidR="00582DAA" w:rsidRPr="003921ED" w:rsidRDefault="00582DAA" w:rsidP="00C219FE">
            <w:pPr>
              <w:pStyle w:val="HeadingUC1"/>
              <w:numPr>
                <w:ilvl w:val="0"/>
                <w:numId w:val="0"/>
              </w:numPr>
              <w:rPr>
                <w:rFonts w:ascii="Times New Roman" w:hAnsi="Times New Roman"/>
                <w:sz w:val="24"/>
                <w:szCs w:val="24"/>
              </w:rPr>
            </w:pPr>
            <w:r>
              <w:rPr>
                <w:rFonts w:ascii="Times New Roman" w:hAnsi="Times New Roman"/>
                <w:sz w:val="24"/>
                <w:szCs w:val="24"/>
              </w:rPr>
              <w:t>Prototype Security</w:t>
            </w:r>
          </w:p>
        </w:tc>
      </w:tr>
      <w:tr w:rsidR="00582DAA" w:rsidRPr="00760C27" w14:paraId="01007ED0" w14:textId="77777777" w:rsidTr="00C219FE">
        <w:tc>
          <w:tcPr>
            <w:tcW w:w="1800" w:type="dxa"/>
            <w:shd w:val="clear" w:color="auto" w:fill="000080"/>
          </w:tcPr>
          <w:p w14:paraId="01007ECE" w14:textId="77777777" w:rsidR="00582DAA" w:rsidRDefault="00582DAA" w:rsidP="00C219FE">
            <w:pPr>
              <w:spacing w:before="120"/>
              <w:rPr>
                <w:b/>
                <w:bCs/>
                <w:color w:val="FFFFFF"/>
              </w:rPr>
            </w:pPr>
            <w:r>
              <w:rPr>
                <w:b/>
                <w:bCs/>
                <w:color w:val="FFFFFF"/>
              </w:rPr>
              <w:t>Reference</w:t>
            </w:r>
          </w:p>
        </w:tc>
        <w:tc>
          <w:tcPr>
            <w:tcW w:w="7560" w:type="dxa"/>
            <w:vAlign w:val="center"/>
          </w:tcPr>
          <w:p w14:paraId="01007ECF" w14:textId="77777777" w:rsidR="00582DAA" w:rsidRPr="00760C27" w:rsidRDefault="00582DAA" w:rsidP="00C219FE">
            <w:pPr>
              <w:spacing w:after="0"/>
              <w:rPr>
                <w:i/>
              </w:rPr>
            </w:pPr>
          </w:p>
        </w:tc>
      </w:tr>
      <w:tr w:rsidR="00582DAA" w:rsidRPr="005D76DD" w14:paraId="01007ED3" w14:textId="77777777" w:rsidTr="00C219FE">
        <w:tc>
          <w:tcPr>
            <w:tcW w:w="1800" w:type="dxa"/>
            <w:shd w:val="clear" w:color="auto" w:fill="000080"/>
          </w:tcPr>
          <w:p w14:paraId="01007ED1" w14:textId="77777777" w:rsidR="00582DAA" w:rsidRDefault="00582DAA" w:rsidP="00C219FE">
            <w:pPr>
              <w:spacing w:before="120"/>
              <w:rPr>
                <w:b/>
                <w:bCs/>
                <w:color w:val="FFFFFF"/>
              </w:rPr>
            </w:pPr>
            <w:r>
              <w:rPr>
                <w:b/>
                <w:bCs/>
                <w:color w:val="FFFFFF"/>
              </w:rPr>
              <w:t>Objective</w:t>
            </w:r>
          </w:p>
        </w:tc>
        <w:tc>
          <w:tcPr>
            <w:tcW w:w="7560" w:type="dxa"/>
            <w:vAlign w:val="center"/>
          </w:tcPr>
          <w:p w14:paraId="01007ED2" w14:textId="77777777" w:rsidR="00582DAA" w:rsidRPr="005D76DD" w:rsidRDefault="00582DAA" w:rsidP="00C219FE">
            <w:pPr>
              <w:spacing w:after="0"/>
            </w:pPr>
            <w:r>
              <w:t xml:space="preserve">To document the agreement to comply with the requirements listed below, including physical and operational security. </w:t>
            </w:r>
          </w:p>
        </w:tc>
      </w:tr>
      <w:tr w:rsidR="00582DAA" w:rsidRPr="00017464" w14:paraId="01007ED7" w14:textId="77777777" w:rsidTr="00C219FE">
        <w:trPr>
          <w:trHeight w:val="467"/>
        </w:trPr>
        <w:tc>
          <w:tcPr>
            <w:tcW w:w="1800" w:type="dxa"/>
            <w:shd w:val="clear" w:color="auto" w:fill="000080"/>
          </w:tcPr>
          <w:p w14:paraId="01007ED4" w14:textId="77777777" w:rsidR="00582DAA" w:rsidRPr="00DB145C" w:rsidRDefault="00582DAA" w:rsidP="00C219FE">
            <w:pPr>
              <w:spacing w:before="120"/>
              <w:rPr>
                <w:b/>
                <w:bCs/>
                <w:color w:val="FFFFFF"/>
              </w:rPr>
            </w:pPr>
            <w:r>
              <w:rPr>
                <w:b/>
                <w:bCs/>
                <w:color w:val="FFFFFF"/>
              </w:rPr>
              <w:t>Requirements verified</w:t>
            </w:r>
          </w:p>
        </w:tc>
        <w:tc>
          <w:tcPr>
            <w:tcW w:w="7560" w:type="dxa"/>
            <w:vAlign w:val="center"/>
          </w:tcPr>
          <w:p w14:paraId="01007ED5" w14:textId="77777777" w:rsidR="00582DAA" w:rsidRPr="000E6C25" w:rsidRDefault="00582DAA" w:rsidP="00C219FE">
            <w:pPr>
              <w:numPr>
                <w:ilvl w:val="0"/>
                <w:numId w:val="26"/>
              </w:numPr>
              <w:spacing w:after="0"/>
            </w:pPr>
            <w:r>
              <w:rPr>
                <w:i/>
              </w:rPr>
              <w:t>TO17_SEC_01v1</w:t>
            </w:r>
          </w:p>
          <w:p w14:paraId="01007ED6" w14:textId="77777777" w:rsidR="00582DAA" w:rsidRPr="00017464" w:rsidRDefault="00582DAA" w:rsidP="00C219FE">
            <w:pPr>
              <w:numPr>
                <w:ilvl w:val="0"/>
                <w:numId w:val="26"/>
              </w:numPr>
              <w:spacing w:after="0"/>
            </w:pPr>
            <w:r>
              <w:rPr>
                <w:i/>
              </w:rPr>
              <w:t>TO17_SEC_02v1</w:t>
            </w:r>
          </w:p>
        </w:tc>
      </w:tr>
      <w:tr w:rsidR="00582DAA" w:rsidRPr="007150BD" w14:paraId="01007EDA" w14:textId="77777777" w:rsidTr="00C219FE">
        <w:tc>
          <w:tcPr>
            <w:tcW w:w="1800" w:type="dxa"/>
            <w:shd w:val="clear" w:color="auto" w:fill="000080"/>
          </w:tcPr>
          <w:p w14:paraId="01007ED8" w14:textId="77777777" w:rsidR="00582DAA" w:rsidRPr="00DB145C" w:rsidRDefault="00582DAA" w:rsidP="00C219FE">
            <w:pPr>
              <w:spacing w:before="120"/>
              <w:rPr>
                <w:b/>
                <w:bCs/>
                <w:color w:val="FFFFFF"/>
              </w:rPr>
            </w:pPr>
            <w:r>
              <w:rPr>
                <w:b/>
                <w:bCs/>
                <w:color w:val="FFFFFF"/>
              </w:rPr>
              <w:t>Brief Description</w:t>
            </w:r>
          </w:p>
        </w:tc>
        <w:tc>
          <w:tcPr>
            <w:tcW w:w="7560" w:type="dxa"/>
            <w:vAlign w:val="center"/>
          </w:tcPr>
          <w:p w14:paraId="01007ED9" w14:textId="77777777" w:rsidR="00582DAA" w:rsidRPr="007150BD" w:rsidRDefault="00582DAA" w:rsidP="00C219FE">
            <w:pPr>
              <w:spacing w:after="0"/>
            </w:pPr>
            <w:r>
              <w:rPr>
                <w:color w:val="000000"/>
              </w:rPr>
              <w:t xml:space="preserve">The team will provide signed agreements to abide by and enforce the listed security protocols. </w:t>
            </w:r>
          </w:p>
        </w:tc>
      </w:tr>
      <w:tr w:rsidR="00582DAA" w:rsidRPr="00211C54" w14:paraId="01007EDD" w14:textId="77777777" w:rsidTr="00C219FE">
        <w:tc>
          <w:tcPr>
            <w:tcW w:w="1800" w:type="dxa"/>
            <w:shd w:val="clear" w:color="auto" w:fill="000080"/>
          </w:tcPr>
          <w:p w14:paraId="01007EDB" w14:textId="77777777" w:rsidR="00582DAA" w:rsidRPr="00DB145C" w:rsidRDefault="00582DAA" w:rsidP="00C219FE">
            <w:pPr>
              <w:spacing w:before="120"/>
              <w:rPr>
                <w:b/>
                <w:bCs/>
                <w:color w:val="FFFFFF"/>
              </w:rPr>
            </w:pPr>
            <w:r w:rsidRPr="00DB145C">
              <w:rPr>
                <w:b/>
                <w:bCs/>
                <w:color w:val="FFFFFF"/>
              </w:rPr>
              <w:t>Data Outputs</w:t>
            </w:r>
          </w:p>
        </w:tc>
        <w:tc>
          <w:tcPr>
            <w:tcW w:w="7560" w:type="dxa"/>
            <w:vAlign w:val="center"/>
          </w:tcPr>
          <w:p w14:paraId="01007EDC" w14:textId="77777777" w:rsidR="00582DAA" w:rsidRPr="00211C54" w:rsidRDefault="00582DAA" w:rsidP="00C219FE">
            <w:pPr>
              <w:spacing w:after="0"/>
            </w:pPr>
            <w:r>
              <w:t xml:space="preserve">Signed agreements will be provided to the FHWA General Task Manager and saved on file. </w:t>
            </w:r>
          </w:p>
        </w:tc>
      </w:tr>
    </w:tbl>
    <w:p w14:paraId="01007EDE" w14:textId="77777777" w:rsidR="00582DAA" w:rsidRDefault="00582DAA" w:rsidP="00CE6E61">
      <w:pPr>
        <w:pStyle w:val="BodyText"/>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560"/>
      </w:tblGrid>
      <w:tr w:rsidR="00582DAA" w:rsidRPr="00DB145C" w14:paraId="01007EE1" w14:textId="77777777" w:rsidTr="00C219FE">
        <w:trPr>
          <w:trHeight w:val="521"/>
          <w:tblHeader/>
        </w:trPr>
        <w:tc>
          <w:tcPr>
            <w:tcW w:w="1800" w:type="dxa"/>
            <w:shd w:val="clear" w:color="auto" w:fill="000080"/>
          </w:tcPr>
          <w:bookmarkEnd w:id="87"/>
          <w:p w14:paraId="01007EDF" w14:textId="77777777" w:rsidR="00582DAA" w:rsidRPr="00DB145C" w:rsidRDefault="00582DAA" w:rsidP="00C219FE">
            <w:pPr>
              <w:pStyle w:val="coltext"/>
              <w:tabs>
                <w:tab w:val="clear" w:pos="259"/>
              </w:tabs>
              <w:spacing w:before="120" w:after="120"/>
              <w:jc w:val="both"/>
              <w:rPr>
                <w:b/>
                <w:bCs/>
                <w:color w:val="FFFFFF"/>
                <w:szCs w:val="24"/>
              </w:rPr>
            </w:pPr>
            <w:r>
              <w:rPr>
                <w:b/>
                <w:bCs/>
                <w:color w:val="FFFFFF"/>
                <w:szCs w:val="24"/>
              </w:rPr>
              <w:t>Test Case #</w:t>
            </w:r>
          </w:p>
        </w:tc>
        <w:tc>
          <w:tcPr>
            <w:tcW w:w="7560" w:type="dxa"/>
            <w:vAlign w:val="center"/>
          </w:tcPr>
          <w:p w14:paraId="01007EE0" w14:textId="77777777" w:rsidR="00582DAA" w:rsidRPr="00DB145C" w:rsidRDefault="00582DAA" w:rsidP="00C219FE">
            <w:pPr>
              <w:pStyle w:val="HeadingUC1"/>
              <w:numPr>
                <w:ilvl w:val="0"/>
                <w:numId w:val="0"/>
              </w:numPr>
              <w:rPr>
                <w:rFonts w:ascii="Times New Roman" w:hAnsi="Times New Roman"/>
                <w:sz w:val="24"/>
                <w:szCs w:val="24"/>
              </w:rPr>
            </w:pPr>
            <w:r>
              <w:rPr>
                <w:rFonts w:ascii="Times New Roman" w:hAnsi="Times New Roman"/>
                <w:sz w:val="24"/>
                <w:szCs w:val="24"/>
              </w:rPr>
              <w:t>TO17_SEC_02</w:t>
            </w:r>
          </w:p>
        </w:tc>
      </w:tr>
      <w:tr w:rsidR="00582DAA" w:rsidRPr="003921ED" w14:paraId="01007EE4" w14:textId="77777777" w:rsidTr="00C219FE">
        <w:trPr>
          <w:trHeight w:val="521"/>
          <w:tblHeader/>
        </w:trPr>
        <w:tc>
          <w:tcPr>
            <w:tcW w:w="1800" w:type="dxa"/>
            <w:shd w:val="clear" w:color="auto" w:fill="000080"/>
          </w:tcPr>
          <w:p w14:paraId="01007EE2" w14:textId="77777777" w:rsidR="00582DAA" w:rsidRPr="00DB145C" w:rsidRDefault="00582DAA" w:rsidP="00C219FE">
            <w:pPr>
              <w:pStyle w:val="coltext"/>
              <w:tabs>
                <w:tab w:val="clear" w:pos="259"/>
              </w:tabs>
              <w:spacing w:before="120" w:after="120"/>
              <w:jc w:val="both"/>
              <w:rPr>
                <w:b/>
                <w:bCs/>
                <w:color w:val="FFFFFF"/>
                <w:szCs w:val="24"/>
              </w:rPr>
            </w:pPr>
            <w:r w:rsidRPr="00DB145C">
              <w:rPr>
                <w:b/>
                <w:bCs/>
                <w:color w:val="FFFFFF"/>
                <w:szCs w:val="24"/>
              </w:rPr>
              <w:t>Test Case</w:t>
            </w:r>
          </w:p>
        </w:tc>
        <w:tc>
          <w:tcPr>
            <w:tcW w:w="7560" w:type="dxa"/>
            <w:vAlign w:val="center"/>
          </w:tcPr>
          <w:p w14:paraId="01007EE3" w14:textId="77777777" w:rsidR="00582DAA" w:rsidRPr="003921ED" w:rsidRDefault="00582DAA" w:rsidP="00C219FE">
            <w:pPr>
              <w:pStyle w:val="HeadingUC1"/>
              <w:numPr>
                <w:ilvl w:val="0"/>
                <w:numId w:val="0"/>
              </w:numPr>
              <w:rPr>
                <w:rFonts w:ascii="Times New Roman" w:hAnsi="Times New Roman"/>
                <w:sz w:val="24"/>
                <w:szCs w:val="24"/>
              </w:rPr>
            </w:pPr>
            <w:r>
              <w:rPr>
                <w:rFonts w:ascii="Times New Roman" w:hAnsi="Times New Roman"/>
                <w:sz w:val="24"/>
                <w:szCs w:val="24"/>
              </w:rPr>
              <w:t>PC Password Protection</w:t>
            </w:r>
          </w:p>
        </w:tc>
      </w:tr>
      <w:tr w:rsidR="00582DAA" w:rsidRPr="00760C27" w14:paraId="01007EE7" w14:textId="77777777" w:rsidTr="00C219FE">
        <w:tc>
          <w:tcPr>
            <w:tcW w:w="1800" w:type="dxa"/>
            <w:shd w:val="clear" w:color="auto" w:fill="000080"/>
          </w:tcPr>
          <w:p w14:paraId="01007EE5" w14:textId="77777777" w:rsidR="00582DAA" w:rsidRDefault="00582DAA" w:rsidP="00C219FE">
            <w:pPr>
              <w:spacing w:before="120"/>
              <w:rPr>
                <w:b/>
                <w:bCs/>
                <w:color w:val="FFFFFF"/>
              </w:rPr>
            </w:pPr>
            <w:r>
              <w:rPr>
                <w:b/>
                <w:bCs/>
                <w:color w:val="FFFFFF"/>
              </w:rPr>
              <w:t>Reference</w:t>
            </w:r>
          </w:p>
        </w:tc>
        <w:tc>
          <w:tcPr>
            <w:tcW w:w="7560" w:type="dxa"/>
            <w:vAlign w:val="center"/>
          </w:tcPr>
          <w:p w14:paraId="01007EE6" w14:textId="77777777" w:rsidR="00582DAA" w:rsidRPr="00760C27" w:rsidRDefault="00582DAA" w:rsidP="00C219FE">
            <w:pPr>
              <w:spacing w:after="0"/>
              <w:rPr>
                <w:i/>
              </w:rPr>
            </w:pPr>
          </w:p>
        </w:tc>
      </w:tr>
      <w:tr w:rsidR="00582DAA" w:rsidRPr="005D76DD" w14:paraId="01007EEA" w14:textId="77777777" w:rsidTr="00C219FE">
        <w:tc>
          <w:tcPr>
            <w:tcW w:w="1800" w:type="dxa"/>
            <w:shd w:val="clear" w:color="auto" w:fill="000080"/>
          </w:tcPr>
          <w:p w14:paraId="01007EE8" w14:textId="77777777" w:rsidR="00582DAA" w:rsidRDefault="00582DAA" w:rsidP="00C219FE">
            <w:pPr>
              <w:spacing w:before="120"/>
              <w:rPr>
                <w:b/>
                <w:bCs/>
                <w:color w:val="FFFFFF"/>
              </w:rPr>
            </w:pPr>
            <w:r>
              <w:rPr>
                <w:b/>
                <w:bCs/>
                <w:color w:val="FFFFFF"/>
              </w:rPr>
              <w:t>Objective</w:t>
            </w:r>
          </w:p>
        </w:tc>
        <w:tc>
          <w:tcPr>
            <w:tcW w:w="7560" w:type="dxa"/>
            <w:vAlign w:val="center"/>
          </w:tcPr>
          <w:p w14:paraId="01007EE9" w14:textId="77777777" w:rsidR="00582DAA" w:rsidRPr="005D76DD" w:rsidRDefault="00582DAA" w:rsidP="00C219FE">
            <w:pPr>
              <w:spacing w:after="0"/>
            </w:pPr>
            <w:r>
              <w:t>Verification of the restrictions implemented for system access to the in-vehicle processors.</w:t>
            </w:r>
          </w:p>
        </w:tc>
      </w:tr>
      <w:tr w:rsidR="00582DAA" w:rsidRPr="00017464" w14:paraId="01007EED" w14:textId="77777777" w:rsidTr="00C219FE">
        <w:trPr>
          <w:trHeight w:val="467"/>
        </w:trPr>
        <w:tc>
          <w:tcPr>
            <w:tcW w:w="1800" w:type="dxa"/>
            <w:shd w:val="clear" w:color="auto" w:fill="000080"/>
          </w:tcPr>
          <w:p w14:paraId="01007EEB" w14:textId="77777777" w:rsidR="00582DAA" w:rsidRPr="00DB145C" w:rsidRDefault="00582DAA" w:rsidP="00C219FE">
            <w:pPr>
              <w:spacing w:before="120"/>
              <w:rPr>
                <w:b/>
                <w:bCs/>
                <w:color w:val="FFFFFF"/>
              </w:rPr>
            </w:pPr>
            <w:r>
              <w:rPr>
                <w:b/>
                <w:bCs/>
                <w:color w:val="FFFFFF"/>
              </w:rPr>
              <w:t>Requirements verified</w:t>
            </w:r>
          </w:p>
        </w:tc>
        <w:tc>
          <w:tcPr>
            <w:tcW w:w="7560" w:type="dxa"/>
            <w:vAlign w:val="center"/>
          </w:tcPr>
          <w:p w14:paraId="01007EEC" w14:textId="77777777" w:rsidR="00582DAA" w:rsidRPr="00017464" w:rsidRDefault="00582DAA" w:rsidP="00582DAA">
            <w:pPr>
              <w:numPr>
                <w:ilvl w:val="0"/>
                <w:numId w:val="26"/>
              </w:numPr>
              <w:spacing w:after="0"/>
            </w:pPr>
            <w:r>
              <w:rPr>
                <w:i/>
              </w:rPr>
              <w:t>TO17_SEC_03v1</w:t>
            </w:r>
          </w:p>
        </w:tc>
      </w:tr>
      <w:tr w:rsidR="00582DAA" w:rsidRPr="007150BD" w14:paraId="01007EF0" w14:textId="77777777" w:rsidTr="00C219FE">
        <w:tc>
          <w:tcPr>
            <w:tcW w:w="1800" w:type="dxa"/>
            <w:shd w:val="clear" w:color="auto" w:fill="000080"/>
          </w:tcPr>
          <w:p w14:paraId="01007EEE" w14:textId="77777777" w:rsidR="00582DAA" w:rsidRPr="00DB145C" w:rsidRDefault="00582DAA" w:rsidP="00C219FE">
            <w:pPr>
              <w:spacing w:before="120"/>
              <w:rPr>
                <w:b/>
                <w:bCs/>
                <w:color w:val="FFFFFF"/>
              </w:rPr>
            </w:pPr>
            <w:r>
              <w:rPr>
                <w:b/>
                <w:bCs/>
                <w:color w:val="FFFFFF"/>
              </w:rPr>
              <w:t>Brief Description</w:t>
            </w:r>
          </w:p>
        </w:tc>
        <w:tc>
          <w:tcPr>
            <w:tcW w:w="7560" w:type="dxa"/>
            <w:vAlign w:val="center"/>
          </w:tcPr>
          <w:p w14:paraId="01007EEF" w14:textId="6E9E2CD9" w:rsidR="00582DAA" w:rsidRPr="007150BD" w:rsidRDefault="00582DAA" w:rsidP="00E015F2">
            <w:pPr>
              <w:spacing w:after="0"/>
            </w:pPr>
            <w:r>
              <w:rPr>
                <w:color w:val="000000"/>
              </w:rPr>
              <w:t xml:space="preserve">The team will log into the in-vehicle PCs using the </w:t>
            </w:r>
            <w:r w:rsidR="00E015F2">
              <w:rPr>
                <w:color w:val="000000"/>
              </w:rPr>
              <w:t>provided</w:t>
            </w:r>
            <w:r>
              <w:rPr>
                <w:color w:val="000000"/>
              </w:rPr>
              <w:t xml:space="preserve"> user name and password</w:t>
            </w:r>
            <w:r w:rsidR="00E015F2">
              <w:rPr>
                <w:color w:val="000000"/>
              </w:rPr>
              <w:t>,</w:t>
            </w:r>
            <w:r>
              <w:rPr>
                <w:color w:val="000000"/>
              </w:rPr>
              <w:t xml:space="preserve"> which will be shared with the FHWA General Task Manager and </w:t>
            </w:r>
            <w:r w:rsidR="00E015F2">
              <w:rPr>
                <w:color w:val="000000"/>
              </w:rPr>
              <w:t>referenced</w:t>
            </w:r>
            <w:r>
              <w:rPr>
                <w:color w:val="000000"/>
              </w:rPr>
              <w:t xml:space="preserve"> in the Prototype Operation and Maintenance document. </w:t>
            </w:r>
            <w:r w:rsidR="00E015F2">
              <w:rPr>
                <w:color w:val="000000"/>
              </w:rPr>
              <w:t>There will be at least one alternative set of credentials with administrative access to the computer.</w:t>
            </w:r>
          </w:p>
        </w:tc>
      </w:tr>
      <w:tr w:rsidR="00582DAA" w:rsidRPr="00211C54" w14:paraId="01007EF3" w14:textId="77777777" w:rsidTr="00C219FE">
        <w:tc>
          <w:tcPr>
            <w:tcW w:w="1800" w:type="dxa"/>
            <w:shd w:val="clear" w:color="auto" w:fill="000080"/>
          </w:tcPr>
          <w:p w14:paraId="01007EF1" w14:textId="77777777" w:rsidR="00582DAA" w:rsidRPr="00DB145C" w:rsidRDefault="00582DAA" w:rsidP="00C219FE">
            <w:pPr>
              <w:spacing w:before="120"/>
              <w:rPr>
                <w:b/>
                <w:bCs/>
                <w:color w:val="FFFFFF"/>
              </w:rPr>
            </w:pPr>
            <w:r w:rsidRPr="00DB145C">
              <w:rPr>
                <w:b/>
                <w:bCs/>
                <w:color w:val="FFFFFF"/>
              </w:rPr>
              <w:t>Data Outputs</w:t>
            </w:r>
          </w:p>
        </w:tc>
        <w:tc>
          <w:tcPr>
            <w:tcW w:w="7560" w:type="dxa"/>
            <w:vAlign w:val="center"/>
          </w:tcPr>
          <w:p w14:paraId="01007EF2" w14:textId="77777777" w:rsidR="00582DAA" w:rsidRPr="00211C54" w:rsidRDefault="00582DAA" w:rsidP="00C219FE">
            <w:pPr>
              <w:spacing w:after="0"/>
            </w:pPr>
            <w:r>
              <w:t>none</w:t>
            </w:r>
          </w:p>
        </w:tc>
      </w:tr>
    </w:tbl>
    <w:p w14:paraId="01007EF4" w14:textId="77777777" w:rsidR="00582DAA" w:rsidRPr="00582DAA" w:rsidRDefault="00582DAA" w:rsidP="00582DAA"/>
    <w:p w14:paraId="01007EF5" w14:textId="77777777" w:rsidR="00E57BF9" w:rsidRDefault="00E57BF9" w:rsidP="00E57BF9">
      <w:pPr>
        <w:pStyle w:val="Heading2"/>
        <w:rPr>
          <w:color w:val="auto"/>
        </w:rPr>
      </w:pPr>
      <w:bookmarkStart w:id="99" w:name="_Toc411606998"/>
      <w:r>
        <w:rPr>
          <w:color w:val="auto"/>
        </w:rPr>
        <w:t>Infrastructure</w:t>
      </w:r>
      <w:bookmarkEnd w:id="99"/>
    </w:p>
    <w:p w14:paraId="01007EF6" w14:textId="77777777" w:rsidR="00932EBB" w:rsidRDefault="00932EBB" w:rsidP="00932EBB">
      <w:r>
        <w:t xml:space="preserve">The infrastructure requirements will be verified by visual inspection and demonstration prior to any field testing. The Intelligent Intersection at TFHRC will be </w:t>
      </w:r>
      <w:r w:rsidR="000442B3">
        <w:t>configured to support the application</w:t>
      </w:r>
      <w:r w:rsidR="00E40B6E">
        <w:t xml:space="preserve"> using a fixed time signal cycle that is broadcast over DSRC.</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560"/>
      </w:tblGrid>
      <w:tr w:rsidR="00E40B6E" w:rsidRPr="00DB145C" w14:paraId="01007EF9" w14:textId="77777777" w:rsidTr="00BC24CC">
        <w:trPr>
          <w:trHeight w:val="521"/>
          <w:tblHeader/>
        </w:trPr>
        <w:tc>
          <w:tcPr>
            <w:tcW w:w="1800" w:type="dxa"/>
            <w:shd w:val="clear" w:color="auto" w:fill="000080"/>
          </w:tcPr>
          <w:p w14:paraId="01007EF7" w14:textId="77777777" w:rsidR="00E40B6E" w:rsidRPr="00DB145C" w:rsidRDefault="00E40B6E" w:rsidP="00BC24CC">
            <w:pPr>
              <w:pStyle w:val="coltext"/>
              <w:tabs>
                <w:tab w:val="clear" w:pos="259"/>
              </w:tabs>
              <w:spacing w:before="120" w:after="120"/>
              <w:jc w:val="both"/>
              <w:rPr>
                <w:b/>
                <w:bCs/>
                <w:color w:val="FFFFFF"/>
                <w:szCs w:val="24"/>
              </w:rPr>
            </w:pPr>
            <w:r>
              <w:rPr>
                <w:b/>
                <w:bCs/>
                <w:color w:val="FFFFFF"/>
                <w:szCs w:val="24"/>
              </w:rPr>
              <w:t>Test Case #</w:t>
            </w:r>
          </w:p>
        </w:tc>
        <w:tc>
          <w:tcPr>
            <w:tcW w:w="7560" w:type="dxa"/>
            <w:vAlign w:val="center"/>
          </w:tcPr>
          <w:p w14:paraId="01007EF8" w14:textId="77777777" w:rsidR="00E40B6E" w:rsidRPr="00DB145C" w:rsidRDefault="000E6C25" w:rsidP="00BC24CC">
            <w:pPr>
              <w:pStyle w:val="HeadingUC1"/>
              <w:numPr>
                <w:ilvl w:val="0"/>
                <w:numId w:val="0"/>
              </w:numPr>
              <w:rPr>
                <w:rFonts w:ascii="Times New Roman" w:hAnsi="Times New Roman"/>
                <w:sz w:val="24"/>
                <w:szCs w:val="24"/>
              </w:rPr>
            </w:pPr>
            <w:r>
              <w:rPr>
                <w:rFonts w:ascii="Times New Roman" w:hAnsi="Times New Roman"/>
                <w:sz w:val="24"/>
                <w:szCs w:val="24"/>
              </w:rPr>
              <w:t>TO17_INF_01</w:t>
            </w:r>
          </w:p>
        </w:tc>
      </w:tr>
      <w:tr w:rsidR="00E40B6E" w:rsidRPr="003921ED" w14:paraId="01007EFC" w14:textId="77777777" w:rsidTr="00BC24CC">
        <w:trPr>
          <w:trHeight w:val="521"/>
          <w:tblHeader/>
        </w:trPr>
        <w:tc>
          <w:tcPr>
            <w:tcW w:w="1800" w:type="dxa"/>
            <w:shd w:val="clear" w:color="auto" w:fill="000080"/>
          </w:tcPr>
          <w:p w14:paraId="01007EFA" w14:textId="77777777" w:rsidR="00E40B6E" w:rsidRPr="00DB145C" w:rsidRDefault="00E40B6E" w:rsidP="00BC24CC">
            <w:pPr>
              <w:pStyle w:val="coltext"/>
              <w:tabs>
                <w:tab w:val="clear" w:pos="259"/>
              </w:tabs>
              <w:spacing w:before="120" w:after="120"/>
              <w:jc w:val="both"/>
              <w:rPr>
                <w:b/>
                <w:bCs/>
                <w:color w:val="FFFFFF"/>
                <w:szCs w:val="24"/>
              </w:rPr>
            </w:pPr>
            <w:r w:rsidRPr="00DB145C">
              <w:rPr>
                <w:b/>
                <w:bCs/>
                <w:color w:val="FFFFFF"/>
                <w:szCs w:val="24"/>
              </w:rPr>
              <w:t>Test Case</w:t>
            </w:r>
          </w:p>
        </w:tc>
        <w:tc>
          <w:tcPr>
            <w:tcW w:w="7560" w:type="dxa"/>
            <w:vAlign w:val="center"/>
          </w:tcPr>
          <w:p w14:paraId="01007EFB" w14:textId="77777777" w:rsidR="00E40B6E" w:rsidRPr="003921ED" w:rsidRDefault="000E6C25" w:rsidP="00BC24CC">
            <w:pPr>
              <w:pStyle w:val="HeadingUC1"/>
              <w:numPr>
                <w:ilvl w:val="0"/>
                <w:numId w:val="0"/>
              </w:numPr>
              <w:rPr>
                <w:rFonts w:ascii="Times New Roman" w:hAnsi="Times New Roman"/>
                <w:sz w:val="24"/>
                <w:szCs w:val="24"/>
              </w:rPr>
            </w:pPr>
            <w:r>
              <w:rPr>
                <w:rFonts w:ascii="Times New Roman" w:hAnsi="Times New Roman"/>
                <w:sz w:val="24"/>
                <w:szCs w:val="24"/>
              </w:rPr>
              <w:t>Infrastructure Readiness</w:t>
            </w:r>
          </w:p>
        </w:tc>
      </w:tr>
      <w:tr w:rsidR="00E40B6E" w:rsidRPr="00760C27" w14:paraId="01007EFF" w14:textId="77777777" w:rsidTr="00BC24CC">
        <w:tc>
          <w:tcPr>
            <w:tcW w:w="1800" w:type="dxa"/>
            <w:shd w:val="clear" w:color="auto" w:fill="000080"/>
          </w:tcPr>
          <w:p w14:paraId="01007EFD" w14:textId="77777777" w:rsidR="00E40B6E" w:rsidRDefault="00E40B6E" w:rsidP="00BC24CC">
            <w:pPr>
              <w:spacing w:before="120"/>
              <w:rPr>
                <w:b/>
                <w:bCs/>
                <w:color w:val="FFFFFF"/>
              </w:rPr>
            </w:pPr>
            <w:r>
              <w:rPr>
                <w:b/>
                <w:bCs/>
                <w:color w:val="FFFFFF"/>
              </w:rPr>
              <w:t>Reference</w:t>
            </w:r>
          </w:p>
        </w:tc>
        <w:tc>
          <w:tcPr>
            <w:tcW w:w="7560" w:type="dxa"/>
            <w:vAlign w:val="center"/>
          </w:tcPr>
          <w:p w14:paraId="01007EFE" w14:textId="77777777" w:rsidR="00E40B6E" w:rsidRPr="00760C27" w:rsidRDefault="00E40B6E" w:rsidP="00BC24CC">
            <w:pPr>
              <w:spacing w:after="0"/>
              <w:rPr>
                <w:i/>
              </w:rPr>
            </w:pPr>
          </w:p>
        </w:tc>
      </w:tr>
      <w:tr w:rsidR="00E40B6E" w:rsidRPr="005D76DD" w14:paraId="01007F02" w14:textId="77777777" w:rsidTr="00BC24CC">
        <w:tc>
          <w:tcPr>
            <w:tcW w:w="1800" w:type="dxa"/>
            <w:shd w:val="clear" w:color="auto" w:fill="000080"/>
          </w:tcPr>
          <w:p w14:paraId="01007F00" w14:textId="77777777" w:rsidR="00E40B6E" w:rsidRDefault="00E40B6E" w:rsidP="00BC24CC">
            <w:pPr>
              <w:spacing w:before="120"/>
              <w:rPr>
                <w:b/>
                <w:bCs/>
                <w:color w:val="FFFFFF"/>
              </w:rPr>
            </w:pPr>
            <w:r>
              <w:rPr>
                <w:b/>
                <w:bCs/>
                <w:color w:val="FFFFFF"/>
              </w:rPr>
              <w:lastRenderedPageBreak/>
              <w:t>Objective</w:t>
            </w:r>
          </w:p>
        </w:tc>
        <w:tc>
          <w:tcPr>
            <w:tcW w:w="7560" w:type="dxa"/>
            <w:vAlign w:val="center"/>
          </w:tcPr>
          <w:p w14:paraId="01007F01" w14:textId="77777777" w:rsidR="00E40B6E" w:rsidRPr="005D76DD" w:rsidRDefault="000E6C25" w:rsidP="00D8307F">
            <w:pPr>
              <w:spacing w:after="0"/>
            </w:pPr>
            <w:r>
              <w:t xml:space="preserve">Verification of the fixed-time signal cycle and the accurate broadcast of </w:t>
            </w:r>
            <w:proofErr w:type="spellStart"/>
            <w:r w:rsidR="00D8307F">
              <w:t>SPaT</w:t>
            </w:r>
            <w:proofErr w:type="spellEnd"/>
            <w:r w:rsidR="00D8307F">
              <w:t>, MAP, and WSAs over DSRC.</w:t>
            </w:r>
          </w:p>
        </w:tc>
      </w:tr>
      <w:tr w:rsidR="00E40B6E" w:rsidRPr="00017464" w14:paraId="01007F06" w14:textId="77777777" w:rsidTr="00BC24CC">
        <w:trPr>
          <w:trHeight w:val="467"/>
        </w:trPr>
        <w:tc>
          <w:tcPr>
            <w:tcW w:w="1800" w:type="dxa"/>
            <w:shd w:val="clear" w:color="auto" w:fill="000080"/>
          </w:tcPr>
          <w:p w14:paraId="01007F03" w14:textId="77777777" w:rsidR="00E40B6E" w:rsidRPr="00DB145C" w:rsidRDefault="00E40B6E" w:rsidP="00BC24CC">
            <w:pPr>
              <w:spacing w:before="120"/>
              <w:rPr>
                <w:b/>
                <w:bCs/>
                <w:color w:val="FFFFFF"/>
              </w:rPr>
            </w:pPr>
            <w:r>
              <w:rPr>
                <w:b/>
                <w:bCs/>
                <w:color w:val="FFFFFF"/>
              </w:rPr>
              <w:t>Requirements verified</w:t>
            </w:r>
          </w:p>
        </w:tc>
        <w:tc>
          <w:tcPr>
            <w:tcW w:w="7560" w:type="dxa"/>
            <w:vAlign w:val="center"/>
          </w:tcPr>
          <w:p w14:paraId="01007F04" w14:textId="77777777" w:rsidR="00E40B6E" w:rsidRPr="000E6C25" w:rsidRDefault="000E6C25" w:rsidP="00BC24CC">
            <w:pPr>
              <w:numPr>
                <w:ilvl w:val="0"/>
                <w:numId w:val="26"/>
              </w:numPr>
              <w:spacing w:after="0"/>
            </w:pPr>
            <w:r>
              <w:rPr>
                <w:i/>
              </w:rPr>
              <w:t>TO17_FUN_17v1</w:t>
            </w:r>
          </w:p>
          <w:p w14:paraId="01007F05" w14:textId="77777777" w:rsidR="000E6C25" w:rsidRPr="00017464" w:rsidRDefault="000E6C25" w:rsidP="00BC24CC">
            <w:pPr>
              <w:numPr>
                <w:ilvl w:val="0"/>
                <w:numId w:val="26"/>
              </w:numPr>
              <w:spacing w:after="0"/>
            </w:pPr>
            <w:r>
              <w:rPr>
                <w:i/>
              </w:rPr>
              <w:t>TO17_FUN_18v1</w:t>
            </w:r>
          </w:p>
        </w:tc>
      </w:tr>
      <w:tr w:rsidR="00E40B6E" w:rsidRPr="007150BD" w14:paraId="01007F09" w14:textId="77777777" w:rsidTr="00BC24CC">
        <w:tc>
          <w:tcPr>
            <w:tcW w:w="1800" w:type="dxa"/>
            <w:shd w:val="clear" w:color="auto" w:fill="000080"/>
          </w:tcPr>
          <w:p w14:paraId="01007F07" w14:textId="77777777" w:rsidR="00E40B6E" w:rsidRPr="00DB145C" w:rsidRDefault="00E40B6E" w:rsidP="00BC24CC">
            <w:pPr>
              <w:spacing w:before="120"/>
              <w:rPr>
                <w:b/>
                <w:bCs/>
                <w:color w:val="FFFFFF"/>
              </w:rPr>
            </w:pPr>
            <w:r>
              <w:rPr>
                <w:b/>
                <w:bCs/>
                <w:color w:val="FFFFFF"/>
              </w:rPr>
              <w:t>Brief Description</w:t>
            </w:r>
          </w:p>
        </w:tc>
        <w:tc>
          <w:tcPr>
            <w:tcW w:w="7560" w:type="dxa"/>
            <w:vAlign w:val="center"/>
          </w:tcPr>
          <w:p w14:paraId="01007F08" w14:textId="77777777" w:rsidR="00E40B6E" w:rsidRPr="007150BD" w:rsidRDefault="00E40B6E" w:rsidP="00D8307F">
            <w:pPr>
              <w:spacing w:after="0"/>
            </w:pPr>
            <w:r>
              <w:rPr>
                <w:color w:val="000000"/>
              </w:rPr>
              <w:t xml:space="preserve">Using the appropriate tools and methods, the test conductor will verify that </w:t>
            </w:r>
            <w:r w:rsidR="000E6C25">
              <w:rPr>
                <w:color w:val="000000"/>
              </w:rPr>
              <w:t>the signal cycle of the intersection is set to fixed-time and will not be actuated by any of the local loop detectors. Additionally, the te</w:t>
            </w:r>
            <w:r w:rsidR="00D8307F">
              <w:rPr>
                <w:color w:val="000000"/>
              </w:rPr>
              <w:t xml:space="preserve">st conductor will verify that </w:t>
            </w:r>
            <w:proofErr w:type="spellStart"/>
            <w:r w:rsidR="00D8307F">
              <w:rPr>
                <w:color w:val="000000"/>
              </w:rPr>
              <w:t>SPaT</w:t>
            </w:r>
            <w:proofErr w:type="spellEnd"/>
            <w:r w:rsidR="00D8307F">
              <w:rPr>
                <w:color w:val="000000"/>
              </w:rPr>
              <w:t>, MAP, and WSAs are</w:t>
            </w:r>
            <w:r w:rsidR="000E6C25">
              <w:rPr>
                <w:color w:val="000000"/>
              </w:rPr>
              <w:t xml:space="preserve"> being broadcast over the air using DSRC.</w:t>
            </w:r>
          </w:p>
        </w:tc>
      </w:tr>
      <w:tr w:rsidR="00E40B6E" w:rsidRPr="009A2C0A" w14:paraId="01007F0C" w14:textId="77777777" w:rsidTr="00BC24CC">
        <w:tc>
          <w:tcPr>
            <w:tcW w:w="1800" w:type="dxa"/>
            <w:shd w:val="clear" w:color="auto" w:fill="000080"/>
          </w:tcPr>
          <w:p w14:paraId="01007F0A" w14:textId="77777777" w:rsidR="00E40B6E" w:rsidRPr="00DB145C" w:rsidRDefault="00E40B6E" w:rsidP="00BC24CC">
            <w:pPr>
              <w:spacing w:before="120"/>
              <w:rPr>
                <w:b/>
                <w:bCs/>
                <w:color w:val="FFFFFF"/>
              </w:rPr>
            </w:pPr>
            <w:r w:rsidRPr="00DB145C">
              <w:rPr>
                <w:b/>
                <w:bCs/>
                <w:color w:val="FFFFFF"/>
              </w:rPr>
              <w:t>Configuration</w:t>
            </w:r>
          </w:p>
        </w:tc>
        <w:tc>
          <w:tcPr>
            <w:tcW w:w="7560" w:type="dxa"/>
            <w:vAlign w:val="center"/>
          </w:tcPr>
          <w:p w14:paraId="2F5C1CBD" w14:textId="7BC75965" w:rsidR="00D21C58" w:rsidRPr="00D21C58" w:rsidRDefault="00D21C58" w:rsidP="00D21C58">
            <w:pPr>
              <w:pStyle w:val="ListParagraph"/>
              <w:numPr>
                <w:ilvl w:val="0"/>
                <w:numId w:val="32"/>
              </w:numPr>
              <w:spacing w:after="0"/>
            </w:pPr>
            <w:r w:rsidRPr="00D21C58">
              <w:t>Vehicle is equipped with a DSRC Protocol Analyzer</w:t>
            </w:r>
          </w:p>
          <w:p w14:paraId="0F28ADE6" w14:textId="77777777" w:rsidR="00E40B6E" w:rsidRPr="00D21C58" w:rsidRDefault="00582DAA" w:rsidP="00D21C58">
            <w:pPr>
              <w:pStyle w:val="ListParagraph"/>
              <w:numPr>
                <w:ilvl w:val="0"/>
                <w:numId w:val="32"/>
              </w:numPr>
              <w:spacing w:after="0"/>
            </w:pPr>
            <w:r w:rsidRPr="00D21C58">
              <w:t>Traffic controller is set to normal function (not flash)</w:t>
            </w:r>
          </w:p>
          <w:p w14:paraId="7C94C013" w14:textId="77777777" w:rsidR="00D21C58" w:rsidRPr="00D21C58" w:rsidRDefault="00D21C58" w:rsidP="00D21C58">
            <w:pPr>
              <w:pStyle w:val="ListParagraph"/>
              <w:numPr>
                <w:ilvl w:val="0"/>
                <w:numId w:val="32"/>
              </w:numPr>
              <w:spacing w:after="0"/>
            </w:pPr>
            <w:proofErr w:type="spellStart"/>
            <w:r w:rsidRPr="00D21C58">
              <w:t>SPaT</w:t>
            </w:r>
            <w:proofErr w:type="spellEnd"/>
            <w:r w:rsidRPr="00D21C58">
              <w:t xml:space="preserve"> black box is connected to traffic controller over Ethernet and pointed to the test RSU</w:t>
            </w:r>
          </w:p>
          <w:p w14:paraId="2DD56413" w14:textId="77777777" w:rsidR="00D21C58" w:rsidRPr="00D21C58" w:rsidRDefault="00D21C58" w:rsidP="00D21C58">
            <w:pPr>
              <w:pStyle w:val="ListParagraph"/>
              <w:numPr>
                <w:ilvl w:val="0"/>
                <w:numId w:val="32"/>
              </w:numPr>
              <w:spacing w:after="0"/>
            </w:pPr>
            <w:r w:rsidRPr="00D21C58">
              <w:t>Loop detectors are not active</w:t>
            </w:r>
          </w:p>
          <w:p w14:paraId="62B7B199" w14:textId="77777777" w:rsidR="00D21C58" w:rsidRPr="00D21C58" w:rsidRDefault="00D21C58" w:rsidP="00D21C58">
            <w:pPr>
              <w:pStyle w:val="ListParagraph"/>
              <w:numPr>
                <w:ilvl w:val="0"/>
                <w:numId w:val="32"/>
              </w:numPr>
              <w:spacing w:after="0"/>
            </w:pPr>
            <w:r w:rsidRPr="00D21C58">
              <w:t>Traffic signal operates with constant, fixed time cycle</w:t>
            </w:r>
          </w:p>
          <w:p w14:paraId="01007F0B" w14:textId="475B1775" w:rsidR="00D21C58" w:rsidRPr="00D21C58" w:rsidRDefault="00D21C58" w:rsidP="00D21C58">
            <w:pPr>
              <w:pStyle w:val="ListParagraph"/>
              <w:numPr>
                <w:ilvl w:val="0"/>
                <w:numId w:val="32"/>
              </w:numPr>
              <w:spacing w:after="0"/>
            </w:pPr>
            <w:proofErr w:type="spellStart"/>
            <w:r w:rsidRPr="00D21C58">
              <w:t>SPaT</w:t>
            </w:r>
            <w:proofErr w:type="spellEnd"/>
            <w:r w:rsidRPr="00D21C58">
              <w:t>, MAP and WSAs are captured in the vehicle</w:t>
            </w:r>
          </w:p>
        </w:tc>
      </w:tr>
      <w:tr w:rsidR="00E40B6E" w:rsidRPr="00211C54" w14:paraId="01007F0F" w14:textId="77777777" w:rsidTr="00BC24CC">
        <w:tc>
          <w:tcPr>
            <w:tcW w:w="1800" w:type="dxa"/>
            <w:shd w:val="clear" w:color="auto" w:fill="000080"/>
          </w:tcPr>
          <w:p w14:paraId="01007F0D" w14:textId="3C251E2A" w:rsidR="00E40B6E" w:rsidRPr="00DB145C" w:rsidRDefault="00E40B6E" w:rsidP="00BC24CC">
            <w:pPr>
              <w:spacing w:before="120"/>
              <w:rPr>
                <w:b/>
                <w:bCs/>
                <w:color w:val="FFFFFF"/>
              </w:rPr>
            </w:pPr>
            <w:r w:rsidRPr="00DB145C">
              <w:rPr>
                <w:b/>
                <w:bCs/>
                <w:color w:val="FFFFFF"/>
              </w:rPr>
              <w:t>Data Outputs</w:t>
            </w:r>
          </w:p>
        </w:tc>
        <w:tc>
          <w:tcPr>
            <w:tcW w:w="7560" w:type="dxa"/>
            <w:vAlign w:val="center"/>
          </w:tcPr>
          <w:p w14:paraId="01007F0E" w14:textId="77777777" w:rsidR="00E40B6E" w:rsidRPr="00211C54" w:rsidRDefault="00D8307F" w:rsidP="00BC24CC">
            <w:pPr>
              <w:spacing w:after="0"/>
            </w:pPr>
            <w:r>
              <w:t>Saved capture from DSRC Protocol Analyzer and documentation of observed signal timing for at least three cycles.</w:t>
            </w:r>
          </w:p>
        </w:tc>
      </w:tr>
    </w:tbl>
    <w:p w14:paraId="01007F10" w14:textId="77777777" w:rsidR="005D27C6" w:rsidRPr="00932EBB" w:rsidRDefault="005D27C6" w:rsidP="005D27C6"/>
    <w:p w14:paraId="01007F11" w14:textId="77777777" w:rsidR="005D27C6" w:rsidRDefault="000F3FD4" w:rsidP="005D27C6">
      <w:pPr>
        <w:pStyle w:val="Heading2"/>
        <w:rPr>
          <w:color w:val="auto"/>
        </w:rPr>
      </w:pPr>
      <w:bookmarkStart w:id="100" w:name="_Toc411606999"/>
      <w:r>
        <w:rPr>
          <w:color w:val="auto"/>
        </w:rPr>
        <w:t>Vehicle</w:t>
      </w:r>
      <w:bookmarkEnd w:id="100"/>
    </w:p>
    <w:p w14:paraId="01007F12" w14:textId="77777777" w:rsidR="000E6C17" w:rsidRDefault="000A1D35" w:rsidP="000A1D35">
      <w:r>
        <w:t>The vehicle related requirements require multiple test cases be run to verify the component functionalities of the prototype that will ultimately build to the full application. Many of these test cases reference the “XGV Start Up Procedures”</w:t>
      </w:r>
      <w:r w:rsidR="000E6C17">
        <w:t xml:space="preserve"> in their Entrance Criteria; these procedures are documented as part of the XGV training materials and a quick-start guide will be mounted on the passenger side of the vehicle. </w:t>
      </w:r>
    </w:p>
    <w:p w14:paraId="01007F13" w14:textId="77777777" w:rsidR="000A1D35" w:rsidRPr="000A1D35" w:rsidRDefault="000A1D35" w:rsidP="000A1D35"/>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560"/>
      </w:tblGrid>
      <w:tr w:rsidR="00FC78F8" w:rsidRPr="00DB145C" w14:paraId="01007F16" w14:textId="77777777" w:rsidTr="00BC24CC">
        <w:trPr>
          <w:trHeight w:val="521"/>
          <w:tblHeader/>
        </w:trPr>
        <w:tc>
          <w:tcPr>
            <w:tcW w:w="1800" w:type="dxa"/>
            <w:shd w:val="clear" w:color="auto" w:fill="000080"/>
          </w:tcPr>
          <w:p w14:paraId="01007F14" w14:textId="77777777" w:rsidR="00FC78F8" w:rsidRPr="00DB145C" w:rsidRDefault="00FC78F8" w:rsidP="00BC24CC">
            <w:pPr>
              <w:pStyle w:val="coltext"/>
              <w:tabs>
                <w:tab w:val="clear" w:pos="259"/>
              </w:tabs>
              <w:spacing w:before="120" w:after="120"/>
              <w:jc w:val="both"/>
              <w:rPr>
                <w:b/>
                <w:bCs/>
                <w:color w:val="FFFFFF"/>
                <w:szCs w:val="24"/>
              </w:rPr>
            </w:pPr>
            <w:r>
              <w:rPr>
                <w:b/>
                <w:bCs/>
                <w:color w:val="FFFFFF"/>
                <w:szCs w:val="24"/>
              </w:rPr>
              <w:t>Test Case #</w:t>
            </w:r>
          </w:p>
        </w:tc>
        <w:tc>
          <w:tcPr>
            <w:tcW w:w="7560" w:type="dxa"/>
            <w:vAlign w:val="center"/>
          </w:tcPr>
          <w:p w14:paraId="01007F15" w14:textId="77777777" w:rsidR="00FC78F8" w:rsidRPr="00DB145C" w:rsidRDefault="00FC78F8" w:rsidP="00BC24CC">
            <w:pPr>
              <w:pStyle w:val="HeadingUC1"/>
              <w:numPr>
                <w:ilvl w:val="0"/>
                <w:numId w:val="0"/>
              </w:numPr>
              <w:rPr>
                <w:rFonts w:ascii="Times New Roman" w:hAnsi="Times New Roman"/>
                <w:sz w:val="24"/>
                <w:szCs w:val="24"/>
              </w:rPr>
            </w:pPr>
            <w:r>
              <w:rPr>
                <w:rFonts w:ascii="Times New Roman" w:hAnsi="Times New Roman"/>
                <w:sz w:val="24"/>
                <w:szCs w:val="24"/>
              </w:rPr>
              <w:t>TO17_VEH_01</w:t>
            </w:r>
          </w:p>
        </w:tc>
      </w:tr>
      <w:tr w:rsidR="00FC78F8" w:rsidRPr="003921ED" w14:paraId="01007F19" w14:textId="77777777" w:rsidTr="00BC24CC">
        <w:trPr>
          <w:trHeight w:val="521"/>
          <w:tblHeader/>
        </w:trPr>
        <w:tc>
          <w:tcPr>
            <w:tcW w:w="1800" w:type="dxa"/>
            <w:shd w:val="clear" w:color="auto" w:fill="000080"/>
          </w:tcPr>
          <w:p w14:paraId="01007F17" w14:textId="77777777" w:rsidR="00FC78F8" w:rsidRPr="00DB145C" w:rsidRDefault="00FC78F8" w:rsidP="00BC24CC">
            <w:pPr>
              <w:pStyle w:val="coltext"/>
              <w:tabs>
                <w:tab w:val="clear" w:pos="259"/>
              </w:tabs>
              <w:spacing w:before="120" w:after="120"/>
              <w:jc w:val="both"/>
              <w:rPr>
                <w:b/>
                <w:bCs/>
                <w:color w:val="FFFFFF"/>
                <w:szCs w:val="24"/>
              </w:rPr>
            </w:pPr>
            <w:r w:rsidRPr="00DB145C">
              <w:rPr>
                <w:b/>
                <w:bCs/>
                <w:color w:val="FFFFFF"/>
                <w:szCs w:val="24"/>
              </w:rPr>
              <w:t>Test Case</w:t>
            </w:r>
          </w:p>
        </w:tc>
        <w:tc>
          <w:tcPr>
            <w:tcW w:w="7560" w:type="dxa"/>
            <w:vAlign w:val="center"/>
          </w:tcPr>
          <w:p w14:paraId="01007F18" w14:textId="77777777" w:rsidR="00FC78F8" w:rsidRPr="003921ED" w:rsidRDefault="007F1E81" w:rsidP="00BC24CC">
            <w:pPr>
              <w:pStyle w:val="HeadingUC1"/>
              <w:numPr>
                <w:ilvl w:val="0"/>
                <w:numId w:val="0"/>
              </w:numPr>
              <w:rPr>
                <w:rFonts w:ascii="Times New Roman" w:hAnsi="Times New Roman"/>
                <w:sz w:val="24"/>
                <w:szCs w:val="24"/>
              </w:rPr>
            </w:pPr>
            <w:r>
              <w:rPr>
                <w:rFonts w:ascii="Times New Roman" w:hAnsi="Times New Roman"/>
                <w:sz w:val="24"/>
                <w:szCs w:val="24"/>
              </w:rPr>
              <w:t>Documentation of Vehicle Functionality</w:t>
            </w:r>
          </w:p>
        </w:tc>
      </w:tr>
      <w:tr w:rsidR="00FC78F8" w:rsidRPr="00760C27" w14:paraId="01007F1C" w14:textId="77777777" w:rsidTr="00BC24CC">
        <w:tc>
          <w:tcPr>
            <w:tcW w:w="1800" w:type="dxa"/>
            <w:shd w:val="clear" w:color="auto" w:fill="000080"/>
          </w:tcPr>
          <w:p w14:paraId="01007F1A" w14:textId="77777777" w:rsidR="00FC78F8" w:rsidRDefault="00FC78F8" w:rsidP="00BC24CC">
            <w:pPr>
              <w:spacing w:before="120"/>
              <w:rPr>
                <w:b/>
                <w:bCs/>
                <w:color w:val="FFFFFF"/>
              </w:rPr>
            </w:pPr>
            <w:r>
              <w:rPr>
                <w:b/>
                <w:bCs/>
                <w:color w:val="FFFFFF"/>
              </w:rPr>
              <w:t>Reference</w:t>
            </w:r>
          </w:p>
        </w:tc>
        <w:tc>
          <w:tcPr>
            <w:tcW w:w="7560" w:type="dxa"/>
            <w:vAlign w:val="center"/>
          </w:tcPr>
          <w:p w14:paraId="01007F1B" w14:textId="77777777" w:rsidR="00FC78F8" w:rsidRPr="00760C27" w:rsidRDefault="00FC78F8" w:rsidP="00BC24CC">
            <w:pPr>
              <w:spacing w:after="0"/>
              <w:rPr>
                <w:i/>
              </w:rPr>
            </w:pPr>
          </w:p>
        </w:tc>
      </w:tr>
      <w:tr w:rsidR="00FC78F8" w:rsidRPr="005D76DD" w14:paraId="01007F1F" w14:textId="77777777" w:rsidTr="00BC24CC">
        <w:tc>
          <w:tcPr>
            <w:tcW w:w="1800" w:type="dxa"/>
            <w:shd w:val="clear" w:color="auto" w:fill="000080"/>
          </w:tcPr>
          <w:p w14:paraId="01007F1D" w14:textId="77777777" w:rsidR="00FC78F8" w:rsidRDefault="00FC78F8" w:rsidP="00BC24CC">
            <w:pPr>
              <w:spacing w:before="120"/>
              <w:rPr>
                <w:b/>
                <w:bCs/>
                <w:color w:val="FFFFFF"/>
              </w:rPr>
            </w:pPr>
            <w:r>
              <w:rPr>
                <w:b/>
                <w:bCs/>
                <w:color w:val="FFFFFF"/>
              </w:rPr>
              <w:t>Objective</w:t>
            </w:r>
          </w:p>
        </w:tc>
        <w:tc>
          <w:tcPr>
            <w:tcW w:w="7560" w:type="dxa"/>
            <w:vAlign w:val="center"/>
          </w:tcPr>
          <w:p w14:paraId="01007F1E" w14:textId="77777777" w:rsidR="00FC78F8" w:rsidRPr="005D76DD" w:rsidRDefault="00FC78F8" w:rsidP="00BC24CC">
            <w:pPr>
              <w:spacing w:after="0"/>
            </w:pPr>
            <w:r>
              <w:t>Verify documentation of vehicle settings and configurations that will not be field tested</w:t>
            </w:r>
            <w:r w:rsidR="007F1E81">
              <w:t>, such as automated lateral control and the maximum acceleration thresholds.</w:t>
            </w:r>
          </w:p>
        </w:tc>
      </w:tr>
      <w:tr w:rsidR="00FC78F8" w:rsidRPr="00017464" w14:paraId="01007F25" w14:textId="77777777" w:rsidTr="00BC24CC">
        <w:trPr>
          <w:trHeight w:val="467"/>
        </w:trPr>
        <w:tc>
          <w:tcPr>
            <w:tcW w:w="1800" w:type="dxa"/>
            <w:shd w:val="clear" w:color="auto" w:fill="000080"/>
          </w:tcPr>
          <w:p w14:paraId="01007F20" w14:textId="77777777" w:rsidR="00FC78F8" w:rsidRPr="00DB145C" w:rsidRDefault="00FC78F8" w:rsidP="00BC24CC">
            <w:pPr>
              <w:spacing w:before="120"/>
              <w:rPr>
                <w:b/>
                <w:bCs/>
                <w:color w:val="FFFFFF"/>
              </w:rPr>
            </w:pPr>
            <w:r>
              <w:rPr>
                <w:b/>
                <w:bCs/>
                <w:color w:val="FFFFFF"/>
              </w:rPr>
              <w:t>Requirements verified</w:t>
            </w:r>
          </w:p>
        </w:tc>
        <w:tc>
          <w:tcPr>
            <w:tcW w:w="7560" w:type="dxa"/>
            <w:vAlign w:val="center"/>
          </w:tcPr>
          <w:p w14:paraId="01007F22" w14:textId="77777777" w:rsidR="00FC78F8" w:rsidRPr="00516086" w:rsidRDefault="00FC78F8" w:rsidP="00FC78F8">
            <w:pPr>
              <w:numPr>
                <w:ilvl w:val="0"/>
                <w:numId w:val="26"/>
              </w:numPr>
              <w:spacing w:after="0"/>
            </w:pPr>
            <w:r>
              <w:rPr>
                <w:i/>
              </w:rPr>
              <w:t>TO17_FUN_09v1</w:t>
            </w:r>
          </w:p>
          <w:p w14:paraId="01007F23" w14:textId="77777777" w:rsidR="00516086" w:rsidRPr="005761A2" w:rsidRDefault="00516086" w:rsidP="00FC78F8">
            <w:pPr>
              <w:numPr>
                <w:ilvl w:val="0"/>
                <w:numId w:val="26"/>
              </w:numPr>
              <w:spacing w:after="0"/>
            </w:pPr>
            <w:r>
              <w:rPr>
                <w:i/>
              </w:rPr>
              <w:t>TO17_FUN_10v1</w:t>
            </w:r>
          </w:p>
          <w:p w14:paraId="01007F24" w14:textId="77777777" w:rsidR="005761A2" w:rsidRPr="00017464" w:rsidRDefault="005761A2" w:rsidP="00FC78F8">
            <w:pPr>
              <w:numPr>
                <w:ilvl w:val="0"/>
                <w:numId w:val="26"/>
              </w:numPr>
              <w:spacing w:after="0"/>
            </w:pPr>
            <w:r>
              <w:rPr>
                <w:i/>
              </w:rPr>
              <w:t>TO17_INT_02v1</w:t>
            </w:r>
          </w:p>
        </w:tc>
      </w:tr>
      <w:tr w:rsidR="00FC78F8" w:rsidRPr="007150BD" w14:paraId="01007F28" w14:textId="77777777" w:rsidTr="00BC24CC">
        <w:tc>
          <w:tcPr>
            <w:tcW w:w="1800" w:type="dxa"/>
            <w:shd w:val="clear" w:color="auto" w:fill="000080"/>
          </w:tcPr>
          <w:p w14:paraId="01007F26" w14:textId="77777777" w:rsidR="00FC78F8" w:rsidRPr="00DB145C" w:rsidRDefault="00FC78F8" w:rsidP="00BC24CC">
            <w:pPr>
              <w:spacing w:before="120"/>
              <w:rPr>
                <w:b/>
                <w:bCs/>
                <w:color w:val="FFFFFF"/>
              </w:rPr>
            </w:pPr>
            <w:r>
              <w:rPr>
                <w:b/>
                <w:bCs/>
                <w:color w:val="FFFFFF"/>
              </w:rPr>
              <w:t>Brief Description</w:t>
            </w:r>
          </w:p>
        </w:tc>
        <w:tc>
          <w:tcPr>
            <w:tcW w:w="7560" w:type="dxa"/>
            <w:vAlign w:val="center"/>
          </w:tcPr>
          <w:p w14:paraId="01007F27" w14:textId="77777777" w:rsidR="00FC78F8" w:rsidRPr="007150BD" w:rsidRDefault="007F1E81" w:rsidP="00BC24CC">
            <w:pPr>
              <w:spacing w:after="0"/>
            </w:pPr>
            <w:r>
              <w:rPr>
                <w:color w:val="000000"/>
              </w:rPr>
              <w:t>Review of documentation that prototype vehicle has the capability for automated lateral control and the maximum speed and acceleration thresholds for automated longitudinal control of the vehicle.</w:t>
            </w:r>
            <w:r w:rsidR="005761A2">
              <w:rPr>
                <w:color w:val="000000"/>
              </w:rPr>
              <w:t xml:space="preserve"> Verification that vehicle utilizes JAUS via Ethernet as the command structure for control commands to the vehicle.</w:t>
            </w:r>
          </w:p>
        </w:tc>
      </w:tr>
      <w:tr w:rsidR="00FC78F8" w:rsidRPr="009A2C0A" w14:paraId="01007F2B" w14:textId="77777777" w:rsidTr="00BC24CC">
        <w:tc>
          <w:tcPr>
            <w:tcW w:w="1800" w:type="dxa"/>
            <w:shd w:val="clear" w:color="auto" w:fill="000080"/>
          </w:tcPr>
          <w:p w14:paraId="01007F29" w14:textId="77777777" w:rsidR="00FC78F8" w:rsidRPr="00DB145C" w:rsidRDefault="00FC78F8" w:rsidP="00BC24CC">
            <w:pPr>
              <w:spacing w:before="120"/>
              <w:rPr>
                <w:b/>
                <w:bCs/>
                <w:color w:val="FFFFFF"/>
              </w:rPr>
            </w:pPr>
            <w:r w:rsidRPr="00DB145C">
              <w:rPr>
                <w:b/>
                <w:bCs/>
                <w:color w:val="FFFFFF"/>
              </w:rPr>
              <w:t>Configuration</w:t>
            </w:r>
          </w:p>
        </w:tc>
        <w:tc>
          <w:tcPr>
            <w:tcW w:w="7560" w:type="dxa"/>
            <w:vAlign w:val="center"/>
          </w:tcPr>
          <w:p w14:paraId="01007F2A" w14:textId="77777777" w:rsidR="00FC78F8" w:rsidRPr="009A2C0A" w:rsidRDefault="00FC78F8" w:rsidP="00BC24CC">
            <w:pPr>
              <w:spacing w:after="0"/>
              <w:rPr>
                <w:highlight w:val="yellow"/>
              </w:rPr>
            </w:pPr>
          </w:p>
        </w:tc>
      </w:tr>
      <w:tr w:rsidR="00FC78F8" w:rsidRPr="00211C54" w14:paraId="01007F2E" w14:textId="77777777" w:rsidTr="00BC24CC">
        <w:tc>
          <w:tcPr>
            <w:tcW w:w="1800" w:type="dxa"/>
            <w:shd w:val="clear" w:color="auto" w:fill="000080"/>
          </w:tcPr>
          <w:p w14:paraId="01007F2C" w14:textId="77777777" w:rsidR="00FC78F8" w:rsidRPr="00DB145C" w:rsidRDefault="00FC78F8" w:rsidP="00BC24CC">
            <w:pPr>
              <w:spacing w:before="120"/>
              <w:rPr>
                <w:b/>
                <w:bCs/>
                <w:color w:val="FFFFFF"/>
              </w:rPr>
            </w:pPr>
            <w:r w:rsidRPr="00DB145C">
              <w:rPr>
                <w:b/>
                <w:bCs/>
                <w:color w:val="FFFFFF"/>
              </w:rPr>
              <w:t>Data Outputs</w:t>
            </w:r>
          </w:p>
        </w:tc>
        <w:tc>
          <w:tcPr>
            <w:tcW w:w="7560" w:type="dxa"/>
            <w:vAlign w:val="center"/>
          </w:tcPr>
          <w:p w14:paraId="01007F2D" w14:textId="77777777" w:rsidR="00FC78F8" w:rsidRPr="00211C54" w:rsidRDefault="007F1E81" w:rsidP="00BC24CC">
            <w:pPr>
              <w:spacing w:after="0"/>
            </w:pPr>
            <w:r>
              <w:t>User manual for XGV</w:t>
            </w:r>
          </w:p>
        </w:tc>
      </w:tr>
    </w:tbl>
    <w:p w14:paraId="01007F2F" w14:textId="77777777" w:rsidR="00FC78F8" w:rsidRDefault="00FC78F8" w:rsidP="00FC78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560"/>
      </w:tblGrid>
      <w:tr w:rsidR="00516086" w:rsidRPr="00DB145C" w14:paraId="01007F32" w14:textId="77777777" w:rsidTr="00BC24CC">
        <w:trPr>
          <w:trHeight w:val="521"/>
          <w:tblHeader/>
        </w:trPr>
        <w:tc>
          <w:tcPr>
            <w:tcW w:w="1800" w:type="dxa"/>
            <w:shd w:val="clear" w:color="auto" w:fill="000080"/>
          </w:tcPr>
          <w:p w14:paraId="01007F30" w14:textId="77777777" w:rsidR="00516086" w:rsidRPr="00DB145C" w:rsidRDefault="00516086" w:rsidP="00BC24CC">
            <w:pPr>
              <w:pStyle w:val="coltext"/>
              <w:tabs>
                <w:tab w:val="clear" w:pos="259"/>
              </w:tabs>
              <w:spacing w:before="120" w:after="120"/>
              <w:jc w:val="both"/>
              <w:rPr>
                <w:b/>
                <w:bCs/>
                <w:color w:val="FFFFFF"/>
                <w:szCs w:val="24"/>
              </w:rPr>
            </w:pPr>
            <w:r>
              <w:rPr>
                <w:b/>
                <w:bCs/>
                <w:color w:val="FFFFFF"/>
                <w:szCs w:val="24"/>
              </w:rPr>
              <w:t>Test Case #</w:t>
            </w:r>
          </w:p>
        </w:tc>
        <w:tc>
          <w:tcPr>
            <w:tcW w:w="7560" w:type="dxa"/>
            <w:vAlign w:val="center"/>
          </w:tcPr>
          <w:p w14:paraId="01007F31" w14:textId="77777777" w:rsidR="00516086" w:rsidRPr="00DB145C" w:rsidRDefault="00516086" w:rsidP="00BC24CC">
            <w:pPr>
              <w:pStyle w:val="HeadingUC1"/>
              <w:numPr>
                <w:ilvl w:val="0"/>
                <w:numId w:val="0"/>
              </w:numPr>
              <w:rPr>
                <w:rFonts w:ascii="Times New Roman" w:hAnsi="Times New Roman"/>
                <w:sz w:val="24"/>
                <w:szCs w:val="24"/>
              </w:rPr>
            </w:pPr>
            <w:r>
              <w:rPr>
                <w:rFonts w:ascii="Times New Roman" w:hAnsi="Times New Roman"/>
                <w:sz w:val="24"/>
                <w:szCs w:val="24"/>
              </w:rPr>
              <w:t>TO17_VEH_02</w:t>
            </w:r>
          </w:p>
        </w:tc>
      </w:tr>
      <w:tr w:rsidR="00516086" w:rsidRPr="003921ED" w14:paraId="01007F35" w14:textId="77777777" w:rsidTr="00BC24CC">
        <w:trPr>
          <w:trHeight w:val="521"/>
          <w:tblHeader/>
        </w:trPr>
        <w:tc>
          <w:tcPr>
            <w:tcW w:w="1800" w:type="dxa"/>
            <w:shd w:val="clear" w:color="auto" w:fill="000080"/>
          </w:tcPr>
          <w:p w14:paraId="01007F33" w14:textId="77777777" w:rsidR="00516086" w:rsidRPr="00DB145C" w:rsidRDefault="00516086" w:rsidP="00BC24CC">
            <w:pPr>
              <w:pStyle w:val="coltext"/>
              <w:tabs>
                <w:tab w:val="clear" w:pos="259"/>
              </w:tabs>
              <w:spacing w:before="120" w:after="120"/>
              <w:jc w:val="both"/>
              <w:rPr>
                <w:b/>
                <w:bCs/>
                <w:color w:val="FFFFFF"/>
                <w:szCs w:val="24"/>
              </w:rPr>
            </w:pPr>
            <w:r w:rsidRPr="00DB145C">
              <w:rPr>
                <w:b/>
                <w:bCs/>
                <w:color w:val="FFFFFF"/>
                <w:szCs w:val="24"/>
              </w:rPr>
              <w:t>Test Case</w:t>
            </w:r>
          </w:p>
        </w:tc>
        <w:tc>
          <w:tcPr>
            <w:tcW w:w="7560" w:type="dxa"/>
            <w:vAlign w:val="center"/>
          </w:tcPr>
          <w:p w14:paraId="01007F34" w14:textId="77777777" w:rsidR="00516086" w:rsidRPr="003921ED" w:rsidRDefault="00894DCD" w:rsidP="00BC24CC">
            <w:pPr>
              <w:pStyle w:val="HeadingUC1"/>
              <w:numPr>
                <w:ilvl w:val="0"/>
                <w:numId w:val="0"/>
              </w:numPr>
              <w:rPr>
                <w:rFonts w:ascii="Times New Roman" w:hAnsi="Times New Roman"/>
                <w:sz w:val="24"/>
                <w:szCs w:val="24"/>
              </w:rPr>
            </w:pPr>
            <w:r>
              <w:rPr>
                <w:rFonts w:ascii="Times New Roman" w:hAnsi="Times New Roman"/>
                <w:sz w:val="24"/>
                <w:szCs w:val="24"/>
              </w:rPr>
              <w:t>In-</w:t>
            </w:r>
            <w:r w:rsidR="00583AAE">
              <w:rPr>
                <w:rFonts w:ascii="Times New Roman" w:hAnsi="Times New Roman"/>
                <w:sz w:val="24"/>
                <w:szCs w:val="24"/>
              </w:rPr>
              <w:t>Vehicle Equipment</w:t>
            </w:r>
          </w:p>
        </w:tc>
      </w:tr>
      <w:tr w:rsidR="00516086" w:rsidRPr="00760C27" w14:paraId="01007F38" w14:textId="77777777" w:rsidTr="00BC24CC">
        <w:tc>
          <w:tcPr>
            <w:tcW w:w="1800" w:type="dxa"/>
            <w:shd w:val="clear" w:color="auto" w:fill="000080"/>
          </w:tcPr>
          <w:p w14:paraId="01007F36" w14:textId="77777777" w:rsidR="00516086" w:rsidRDefault="00516086" w:rsidP="00BC24CC">
            <w:pPr>
              <w:spacing w:before="120"/>
              <w:rPr>
                <w:b/>
                <w:bCs/>
                <w:color w:val="FFFFFF"/>
              </w:rPr>
            </w:pPr>
            <w:r>
              <w:rPr>
                <w:b/>
                <w:bCs/>
                <w:color w:val="FFFFFF"/>
              </w:rPr>
              <w:t>Reference</w:t>
            </w:r>
          </w:p>
        </w:tc>
        <w:tc>
          <w:tcPr>
            <w:tcW w:w="7560" w:type="dxa"/>
            <w:vAlign w:val="center"/>
          </w:tcPr>
          <w:p w14:paraId="01007F37" w14:textId="77777777" w:rsidR="00516086" w:rsidRPr="00760C27" w:rsidRDefault="00516086" w:rsidP="00BC24CC">
            <w:pPr>
              <w:spacing w:after="0"/>
              <w:rPr>
                <w:i/>
              </w:rPr>
            </w:pPr>
          </w:p>
        </w:tc>
      </w:tr>
      <w:tr w:rsidR="00516086" w:rsidRPr="005D76DD" w14:paraId="01007F3B" w14:textId="77777777" w:rsidTr="00BC24CC">
        <w:tc>
          <w:tcPr>
            <w:tcW w:w="1800" w:type="dxa"/>
            <w:shd w:val="clear" w:color="auto" w:fill="000080"/>
          </w:tcPr>
          <w:p w14:paraId="01007F39" w14:textId="77777777" w:rsidR="00516086" w:rsidRDefault="00516086" w:rsidP="00BC24CC">
            <w:pPr>
              <w:spacing w:before="120"/>
              <w:rPr>
                <w:b/>
                <w:bCs/>
                <w:color w:val="FFFFFF"/>
              </w:rPr>
            </w:pPr>
            <w:r>
              <w:rPr>
                <w:b/>
                <w:bCs/>
                <w:color w:val="FFFFFF"/>
              </w:rPr>
              <w:t>Objective</w:t>
            </w:r>
          </w:p>
        </w:tc>
        <w:tc>
          <w:tcPr>
            <w:tcW w:w="7560" w:type="dxa"/>
            <w:vAlign w:val="center"/>
          </w:tcPr>
          <w:p w14:paraId="01007F3A" w14:textId="77777777" w:rsidR="00516086" w:rsidRPr="005D76DD" w:rsidRDefault="00583AAE" w:rsidP="00894DCD">
            <w:pPr>
              <w:spacing w:after="0"/>
            </w:pPr>
            <w:r>
              <w:t xml:space="preserve">Visually inspect </w:t>
            </w:r>
            <w:r w:rsidR="00894DCD">
              <w:t xml:space="preserve">DSRC Communication, Positioning, and Processing </w:t>
            </w:r>
            <w:r>
              <w:t>components</w:t>
            </w:r>
            <w:r w:rsidR="00894DCD">
              <w:t xml:space="preserve"> installed in the vehicle, as well as Ethernet cable connections. Component functionality is documented in component user manuals which will be available for reference. </w:t>
            </w:r>
          </w:p>
        </w:tc>
      </w:tr>
      <w:tr w:rsidR="00516086" w:rsidRPr="00017464" w14:paraId="01007F42" w14:textId="77777777" w:rsidTr="00BC24CC">
        <w:trPr>
          <w:trHeight w:val="467"/>
        </w:trPr>
        <w:tc>
          <w:tcPr>
            <w:tcW w:w="1800" w:type="dxa"/>
            <w:shd w:val="clear" w:color="auto" w:fill="000080"/>
          </w:tcPr>
          <w:p w14:paraId="01007F3C" w14:textId="77777777" w:rsidR="00516086" w:rsidRPr="00DB145C" w:rsidRDefault="00516086" w:rsidP="00BC24CC">
            <w:pPr>
              <w:spacing w:before="120"/>
              <w:rPr>
                <w:b/>
                <w:bCs/>
                <w:color w:val="FFFFFF"/>
              </w:rPr>
            </w:pPr>
            <w:r>
              <w:rPr>
                <w:b/>
                <w:bCs/>
                <w:color w:val="FFFFFF"/>
              </w:rPr>
              <w:t>Requirements verified</w:t>
            </w:r>
          </w:p>
        </w:tc>
        <w:tc>
          <w:tcPr>
            <w:tcW w:w="7560" w:type="dxa"/>
            <w:vAlign w:val="center"/>
          </w:tcPr>
          <w:p w14:paraId="01007F3D" w14:textId="77777777" w:rsidR="00516086" w:rsidRPr="00FC78F8" w:rsidRDefault="00516086" w:rsidP="00BC24CC">
            <w:pPr>
              <w:numPr>
                <w:ilvl w:val="0"/>
                <w:numId w:val="26"/>
              </w:numPr>
              <w:spacing w:after="0"/>
            </w:pPr>
            <w:r>
              <w:rPr>
                <w:i/>
              </w:rPr>
              <w:t>TO17_FUN_</w:t>
            </w:r>
            <w:r w:rsidR="00583AAE">
              <w:rPr>
                <w:i/>
              </w:rPr>
              <w:t>14</w:t>
            </w:r>
            <w:r>
              <w:rPr>
                <w:i/>
              </w:rPr>
              <w:t>v1</w:t>
            </w:r>
          </w:p>
          <w:p w14:paraId="01007F3E" w14:textId="77777777" w:rsidR="00516086" w:rsidRPr="00516086" w:rsidRDefault="00516086" w:rsidP="00BC24CC">
            <w:pPr>
              <w:numPr>
                <w:ilvl w:val="0"/>
                <w:numId w:val="26"/>
              </w:numPr>
              <w:spacing w:after="0"/>
            </w:pPr>
            <w:r>
              <w:rPr>
                <w:i/>
              </w:rPr>
              <w:t>TO17_FUN_</w:t>
            </w:r>
            <w:r w:rsidR="00583AAE">
              <w:rPr>
                <w:i/>
              </w:rPr>
              <w:t>15</w:t>
            </w:r>
            <w:r>
              <w:rPr>
                <w:i/>
              </w:rPr>
              <w:t>v1</w:t>
            </w:r>
          </w:p>
          <w:p w14:paraId="01007F3F" w14:textId="77777777" w:rsidR="00894DCD" w:rsidRPr="00894DCD" w:rsidRDefault="00516086" w:rsidP="00894DCD">
            <w:pPr>
              <w:numPr>
                <w:ilvl w:val="0"/>
                <w:numId w:val="26"/>
              </w:numPr>
              <w:spacing w:after="0"/>
            </w:pPr>
            <w:r>
              <w:rPr>
                <w:i/>
              </w:rPr>
              <w:t>TO17_FUN_1</w:t>
            </w:r>
            <w:r w:rsidR="00894DCD">
              <w:rPr>
                <w:i/>
              </w:rPr>
              <w:t>9</w:t>
            </w:r>
            <w:r>
              <w:rPr>
                <w:i/>
              </w:rPr>
              <w:t>v1</w:t>
            </w:r>
          </w:p>
          <w:p w14:paraId="01007F40" w14:textId="77777777" w:rsidR="00894DCD" w:rsidRPr="00894DCD" w:rsidRDefault="00894DCD" w:rsidP="00894DCD">
            <w:pPr>
              <w:numPr>
                <w:ilvl w:val="0"/>
                <w:numId w:val="26"/>
              </w:numPr>
              <w:spacing w:after="0"/>
            </w:pPr>
            <w:r w:rsidRPr="00894DCD">
              <w:rPr>
                <w:i/>
              </w:rPr>
              <w:t>TO17_INT_01v1</w:t>
            </w:r>
          </w:p>
          <w:p w14:paraId="01007F41" w14:textId="77777777" w:rsidR="00894DCD" w:rsidRPr="00017464" w:rsidRDefault="00894DCD" w:rsidP="00894DCD">
            <w:pPr>
              <w:spacing w:after="0"/>
            </w:pPr>
          </w:p>
        </w:tc>
      </w:tr>
      <w:tr w:rsidR="00516086" w:rsidRPr="007150BD" w14:paraId="01007F45" w14:textId="77777777" w:rsidTr="00BC24CC">
        <w:tc>
          <w:tcPr>
            <w:tcW w:w="1800" w:type="dxa"/>
            <w:shd w:val="clear" w:color="auto" w:fill="000080"/>
          </w:tcPr>
          <w:p w14:paraId="01007F43" w14:textId="77777777" w:rsidR="00516086" w:rsidRPr="00DB145C" w:rsidRDefault="00516086" w:rsidP="00BC24CC">
            <w:pPr>
              <w:spacing w:before="120"/>
              <w:rPr>
                <w:b/>
                <w:bCs/>
                <w:color w:val="FFFFFF"/>
              </w:rPr>
            </w:pPr>
            <w:r>
              <w:rPr>
                <w:b/>
                <w:bCs/>
                <w:color w:val="FFFFFF"/>
              </w:rPr>
              <w:t>Brief Description</w:t>
            </w:r>
          </w:p>
        </w:tc>
        <w:tc>
          <w:tcPr>
            <w:tcW w:w="7560" w:type="dxa"/>
            <w:vAlign w:val="center"/>
          </w:tcPr>
          <w:p w14:paraId="01007F44" w14:textId="77777777" w:rsidR="00516086" w:rsidRPr="007150BD" w:rsidRDefault="00026C9C" w:rsidP="00BC24CC">
            <w:pPr>
              <w:spacing w:after="0"/>
            </w:pPr>
            <w:r>
              <w:rPr>
                <w:color w:val="000000"/>
              </w:rPr>
              <w:t>The project team will provide an in-person overview of the vehicle components and interfaces as compliant with the requirements listed above.</w:t>
            </w:r>
          </w:p>
        </w:tc>
      </w:tr>
      <w:tr w:rsidR="00516086" w:rsidRPr="009A2C0A" w14:paraId="01007F48" w14:textId="77777777" w:rsidTr="00BC24CC">
        <w:tc>
          <w:tcPr>
            <w:tcW w:w="1800" w:type="dxa"/>
            <w:shd w:val="clear" w:color="auto" w:fill="000080"/>
          </w:tcPr>
          <w:p w14:paraId="01007F46" w14:textId="77777777" w:rsidR="00516086" w:rsidRPr="00DB145C" w:rsidRDefault="00516086" w:rsidP="00BC24CC">
            <w:pPr>
              <w:spacing w:before="120"/>
              <w:rPr>
                <w:b/>
                <w:bCs/>
                <w:color w:val="FFFFFF"/>
              </w:rPr>
            </w:pPr>
            <w:r w:rsidRPr="00DB145C">
              <w:rPr>
                <w:b/>
                <w:bCs/>
                <w:color w:val="FFFFFF"/>
              </w:rPr>
              <w:t>Configuration</w:t>
            </w:r>
          </w:p>
        </w:tc>
        <w:tc>
          <w:tcPr>
            <w:tcW w:w="7560" w:type="dxa"/>
            <w:vAlign w:val="center"/>
          </w:tcPr>
          <w:p w14:paraId="01007F47" w14:textId="77777777" w:rsidR="00516086" w:rsidRPr="009A2C0A" w:rsidRDefault="00516086" w:rsidP="00BC24CC">
            <w:pPr>
              <w:spacing w:after="0"/>
              <w:rPr>
                <w:highlight w:val="yellow"/>
              </w:rPr>
            </w:pPr>
          </w:p>
        </w:tc>
      </w:tr>
      <w:tr w:rsidR="00516086" w:rsidRPr="00211C54" w14:paraId="01007F4B" w14:textId="77777777" w:rsidTr="00BC24CC">
        <w:tc>
          <w:tcPr>
            <w:tcW w:w="1800" w:type="dxa"/>
            <w:shd w:val="clear" w:color="auto" w:fill="000080"/>
          </w:tcPr>
          <w:p w14:paraId="01007F49" w14:textId="77777777" w:rsidR="00516086" w:rsidRPr="00DB145C" w:rsidRDefault="00516086" w:rsidP="00BC24CC">
            <w:pPr>
              <w:spacing w:before="120"/>
              <w:rPr>
                <w:b/>
                <w:bCs/>
                <w:color w:val="FFFFFF"/>
              </w:rPr>
            </w:pPr>
            <w:r w:rsidRPr="00DB145C">
              <w:rPr>
                <w:b/>
                <w:bCs/>
                <w:color w:val="FFFFFF"/>
              </w:rPr>
              <w:t>Data Outputs</w:t>
            </w:r>
          </w:p>
        </w:tc>
        <w:tc>
          <w:tcPr>
            <w:tcW w:w="7560" w:type="dxa"/>
            <w:vAlign w:val="center"/>
          </w:tcPr>
          <w:p w14:paraId="01007F4A" w14:textId="77777777" w:rsidR="00516086" w:rsidRPr="00211C54" w:rsidRDefault="00516086" w:rsidP="00BC24CC">
            <w:pPr>
              <w:spacing w:after="0"/>
            </w:pPr>
          </w:p>
        </w:tc>
      </w:tr>
    </w:tbl>
    <w:p w14:paraId="01007F4C" w14:textId="77777777" w:rsidR="00516086" w:rsidRDefault="00516086" w:rsidP="00FC78F8"/>
    <w:p w14:paraId="01007F4D" w14:textId="77777777" w:rsidR="00FC78F8" w:rsidRPr="00FC78F8" w:rsidRDefault="00FC78F8" w:rsidP="00FC78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560"/>
      </w:tblGrid>
      <w:tr w:rsidR="00A23240" w:rsidRPr="00DB145C" w14:paraId="01007F50" w14:textId="77777777" w:rsidTr="00BC24CC">
        <w:trPr>
          <w:trHeight w:val="521"/>
          <w:tblHeader/>
        </w:trPr>
        <w:tc>
          <w:tcPr>
            <w:tcW w:w="1800" w:type="dxa"/>
            <w:shd w:val="clear" w:color="auto" w:fill="000080"/>
          </w:tcPr>
          <w:p w14:paraId="01007F4E" w14:textId="77777777" w:rsidR="00A23240" w:rsidRPr="00DB145C" w:rsidRDefault="00A23240" w:rsidP="00BC24CC">
            <w:pPr>
              <w:pStyle w:val="coltext"/>
              <w:tabs>
                <w:tab w:val="clear" w:pos="259"/>
              </w:tabs>
              <w:spacing w:before="120" w:after="120"/>
              <w:jc w:val="both"/>
              <w:rPr>
                <w:b/>
                <w:bCs/>
                <w:color w:val="FFFFFF"/>
                <w:szCs w:val="24"/>
              </w:rPr>
            </w:pPr>
            <w:r>
              <w:rPr>
                <w:b/>
                <w:bCs/>
                <w:color w:val="FFFFFF"/>
                <w:szCs w:val="24"/>
              </w:rPr>
              <w:t>Test Case #</w:t>
            </w:r>
          </w:p>
        </w:tc>
        <w:tc>
          <w:tcPr>
            <w:tcW w:w="7560" w:type="dxa"/>
            <w:vAlign w:val="center"/>
          </w:tcPr>
          <w:p w14:paraId="01007F4F" w14:textId="77777777" w:rsidR="00A23240" w:rsidRPr="00DB145C" w:rsidRDefault="00A23240" w:rsidP="00BC24CC">
            <w:pPr>
              <w:pStyle w:val="HeadingUC1"/>
              <w:numPr>
                <w:ilvl w:val="0"/>
                <w:numId w:val="0"/>
              </w:numPr>
              <w:rPr>
                <w:rFonts w:ascii="Times New Roman" w:hAnsi="Times New Roman"/>
                <w:sz w:val="24"/>
                <w:szCs w:val="24"/>
              </w:rPr>
            </w:pPr>
            <w:r>
              <w:rPr>
                <w:rFonts w:ascii="Times New Roman" w:hAnsi="Times New Roman"/>
                <w:sz w:val="24"/>
                <w:szCs w:val="24"/>
              </w:rPr>
              <w:t>TO17_VEH_0</w:t>
            </w:r>
            <w:r w:rsidR="00051F15">
              <w:rPr>
                <w:rFonts w:ascii="Times New Roman" w:hAnsi="Times New Roman"/>
                <w:sz w:val="24"/>
                <w:szCs w:val="24"/>
              </w:rPr>
              <w:t>3</w:t>
            </w:r>
          </w:p>
        </w:tc>
      </w:tr>
      <w:tr w:rsidR="00A23240" w:rsidRPr="003921ED" w14:paraId="01007F53" w14:textId="77777777" w:rsidTr="00BC24CC">
        <w:trPr>
          <w:trHeight w:val="521"/>
          <w:tblHeader/>
        </w:trPr>
        <w:tc>
          <w:tcPr>
            <w:tcW w:w="1800" w:type="dxa"/>
            <w:shd w:val="clear" w:color="auto" w:fill="000080"/>
          </w:tcPr>
          <w:p w14:paraId="01007F51" w14:textId="77777777" w:rsidR="00A23240" w:rsidRPr="00DB145C" w:rsidRDefault="00A23240" w:rsidP="00BC24CC">
            <w:pPr>
              <w:pStyle w:val="coltext"/>
              <w:tabs>
                <w:tab w:val="clear" w:pos="259"/>
              </w:tabs>
              <w:spacing w:before="120" w:after="120"/>
              <w:jc w:val="both"/>
              <w:rPr>
                <w:b/>
                <w:bCs/>
                <w:color w:val="FFFFFF"/>
                <w:szCs w:val="24"/>
              </w:rPr>
            </w:pPr>
            <w:r w:rsidRPr="00DB145C">
              <w:rPr>
                <w:b/>
                <w:bCs/>
                <w:color w:val="FFFFFF"/>
                <w:szCs w:val="24"/>
              </w:rPr>
              <w:t>Test Case</w:t>
            </w:r>
          </w:p>
        </w:tc>
        <w:tc>
          <w:tcPr>
            <w:tcW w:w="7560" w:type="dxa"/>
            <w:vAlign w:val="center"/>
          </w:tcPr>
          <w:p w14:paraId="01007F52" w14:textId="77777777" w:rsidR="00A23240" w:rsidRPr="003921ED" w:rsidRDefault="00A23240" w:rsidP="00A23240">
            <w:pPr>
              <w:pStyle w:val="HeadingUC1"/>
              <w:numPr>
                <w:ilvl w:val="0"/>
                <w:numId w:val="0"/>
              </w:numPr>
              <w:rPr>
                <w:rFonts w:ascii="Times New Roman" w:hAnsi="Times New Roman"/>
                <w:sz w:val="24"/>
                <w:szCs w:val="24"/>
              </w:rPr>
            </w:pPr>
            <w:r>
              <w:rPr>
                <w:rFonts w:ascii="Times New Roman" w:hAnsi="Times New Roman"/>
                <w:sz w:val="24"/>
                <w:szCs w:val="24"/>
              </w:rPr>
              <w:t>Basic Longitudinal Control</w:t>
            </w:r>
          </w:p>
        </w:tc>
      </w:tr>
      <w:tr w:rsidR="00A23240" w:rsidRPr="00760C27" w14:paraId="01007F56" w14:textId="77777777" w:rsidTr="00BC24CC">
        <w:tc>
          <w:tcPr>
            <w:tcW w:w="1800" w:type="dxa"/>
            <w:shd w:val="clear" w:color="auto" w:fill="000080"/>
          </w:tcPr>
          <w:p w14:paraId="01007F54" w14:textId="77777777" w:rsidR="00A23240" w:rsidRDefault="00A23240" w:rsidP="00BC24CC">
            <w:pPr>
              <w:spacing w:before="120"/>
              <w:rPr>
                <w:b/>
                <w:bCs/>
                <w:color w:val="FFFFFF"/>
              </w:rPr>
            </w:pPr>
            <w:r>
              <w:rPr>
                <w:b/>
                <w:bCs/>
                <w:color w:val="FFFFFF"/>
              </w:rPr>
              <w:t>Reference</w:t>
            </w:r>
          </w:p>
        </w:tc>
        <w:tc>
          <w:tcPr>
            <w:tcW w:w="7560" w:type="dxa"/>
            <w:vAlign w:val="center"/>
          </w:tcPr>
          <w:p w14:paraId="01007F55" w14:textId="77777777" w:rsidR="00A23240" w:rsidRPr="00760C27" w:rsidRDefault="00A23240" w:rsidP="00BC24CC">
            <w:pPr>
              <w:spacing w:after="0"/>
              <w:rPr>
                <w:i/>
              </w:rPr>
            </w:pPr>
          </w:p>
        </w:tc>
      </w:tr>
      <w:tr w:rsidR="00A23240" w:rsidRPr="005D76DD" w14:paraId="01007F59" w14:textId="77777777" w:rsidTr="00BC24CC">
        <w:tc>
          <w:tcPr>
            <w:tcW w:w="1800" w:type="dxa"/>
            <w:shd w:val="clear" w:color="auto" w:fill="000080"/>
          </w:tcPr>
          <w:p w14:paraId="01007F57" w14:textId="77777777" w:rsidR="00A23240" w:rsidRDefault="00A23240" w:rsidP="00BC24CC">
            <w:pPr>
              <w:spacing w:before="120"/>
              <w:rPr>
                <w:b/>
                <w:bCs/>
                <w:color w:val="FFFFFF"/>
              </w:rPr>
            </w:pPr>
            <w:r>
              <w:rPr>
                <w:b/>
                <w:bCs/>
                <w:color w:val="FFFFFF"/>
              </w:rPr>
              <w:t>Objective</w:t>
            </w:r>
          </w:p>
        </w:tc>
        <w:tc>
          <w:tcPr>
            <w:tcW w:w="7560" w:type="dxa"/>
            <w:vAlign w:val="center"/>
          </w:tcPr>
          <w:p w14:paraId="01007F58" w14:textId="77777777" w:rsidR="00A23240" w:rsidRPr="005D76DD" w:rsidRDefault="00277F71" w:rsidP="00A23240">
            <w:pPr>
              <w:spacing w:after="0"/>
            </w:pPr>
            <w:r>
              <w:t xml:space="preserve">Verify capability of the vehicle to receive and implement electronic speed commands in the forward and reverse direction. </w:t>
            </w:r>
          </w:p>
        </w:tc>
      </w:tr>
      <w:tr w:rsidR="00A23240" w:rsidRPr="00017464" w14:paraId="01007F5F" w14:textId="77777777" w:rsidTr="00BC24CC">
        <w:trPr>
          <w:trHeight w:val="467"/>
        </w:trPr>
        <w:tc>
          <w:tcPr>
            <w:tcW w:w="1800" w:type="dxa"/>
            <w:shd w:val="clear" w:color="auto" w:fill="000080"/>
          </w:tcPr>
          <w:p w14:paraId="01007F5A" w14:textId="77777777" w:rsidR="00A23240" w:rsidRPr="00DB145C" w:rsidRDefault="00A23240" w:rsidP="00BC24CC">
            <w:pPr>
              <w:spacing w:before="120"/>
              <w:rPr>
                <w:b/>
                <w:bCs/>
                <w:color w:val="FFFFFF"/>
              </w:rPr>
            </w:pPr>
            <w:r>
              <w:rPr>
                <w:b/>
                <w:bCs/>
                <w:color w:val="FFFFFF"/>
              </w:rPr>
              <w:t>Requirements verified</w:t>
            </w:r>
          </w:p>
        </w:tc>
        <w:tc>
          <w:tcPr>
            <w:tcW w:w="7560" w:type="dxa"/>
            <w:vAlign w:val="center"/>
          </w:tcPr>
          <w:p w14:paraId="01007F5B" w14:textId="77777777" w:rsidR="00A23240" w:rsidRPr="000E6C25" w:rsidRDefault="00A23240" w:rsidP="00BC24CC">
            <w:pPr>
              <w:numPr>
                <w:ilvl w:val="0"/>
                <w:numId w:val="26"/>
              </w:numPr>
              <w:spacing w:after="0"/>
            </w:pPr>
            <w:r>
              <w:rPr>
                <w:i/>
              </w:rPr>
              <w:t>T</w:t>
            </w:r>
            <w:r w:rsidR="00FC78F8">
              <w:rPr>
                <w:i/>
              </w:rPr>
              <w:t>O17_FUN_01</w:t>
            </w:r>
            <w:r>
              <w:rPr>
                <w:i/>
              </w:rPr>
              <w:t>v1</w:t>
            </w:r>
          </w:p>
          <w:p w14:paraId="01007F5C" w14:textId="77777777" w:rsidR="00A23240" w:rsidRPr="00FC78F8" w:rsidRDefault="00FC78F8" w:rsidP="00BC24CC">
            <w:pPr>
              <w:numPr>
                <w:ilvl w:val="0"/>
                <w:numId w:val="26"/>
              </w:numPr>
              <w:spacing w:after="0"/>
            </w:pPr>
            <w:r>
              <w:rPr>
                <w:i/>
              </w:rPr>
              <w:t>TO17_FUN_02</w:t>
            </w:r>
            <w:r w:rsidR="00A23240">
              <w:rPr>
                <w:i/>
              </w:rPr>
              <w:t>v1</w:t>
            </w:r>
          </w:p>
          <w:p w14:paraId="01007F5D" w14:textId="77777777" w:rsidR="00FC78F8" w:rsidRPr="00FC78F8" w:rsidRDefault="00FC78F8" w:rsidP="00FC78F8">
            <w:pPr>
              <w:numPr>
                <w:ilvl w:val="0"/>
                <w:numId w:val="26"/>
              </w:numPr>
              <w:spacing w:after="0"/>
            </w:pPr>
            <w:r>
              <w:rPr>
                <w:i/>
              </w:rPr>
              <w:t>TO17_FUN_04v1</w:t>
            </w:r>
          </w:p>
          <w:p w14:paraId="01007F5E" w14:textId="77777777" w:rsidR="00516086" w:rsidRPr="00017464" w:rsidRDefault="00FC78F8" w:rsidP="00277F71">
            <w:pPr>
              <w:numPr>
                <w:ilvl w:val="0"/>
                <w:numId w:val="26"/>
              </w:numPr>
              <w:spacing w:after="0"/>
            </w:pPr>
            <w:r>
              <w:rPr>
                <w:i/>
              </w:rPr>
              <w:t>TO17_FUN_05v1</w:t>
            </w:r>
          </w:p>
        </w:tc>
      </w:tr>
      <w:tr w:rsidR="00A23240" w:rsidRPr="007150BD" w14:paraId="01007F62" w14:textId="77777777" w:rsidTr="00BC24CC">
        <w:tc>
          <w:tcPr>
            <w:tcW w:w="1800" w:type="dxa"/>
            <w:shd w:val="clear" w:color="auto" w:fill="000080"/>
          </w:tcPr>
          <w:p w14:paraId="01007F60" w14:textId="77777777" w:rsidR="00A23240" w:rsidRPr="00DB145C" w:rsidRDefault="00A23240" w:rsidP="00BC24CC">
            <w:pPr>
              <w:spacing w:before="120"/>
              <w:rPr>
                <w:b/>
                <w:bCs/>
                <w:color w:val="FFFFFF"/>
              </w:rPr>
            </w:pPr>
            <w:r>
              <w:rPr>
                <w:b/>
                <w:bCs/>
                <w:color w:val="FFFFFF"/>
              </w:rPr>
              <w:t>Brief Description</w:t>
            </w:r>
          </w:p>
        </w:tc>
        <w:tc>
          <w:tcPr>
            <w:tcW w:w="7560" w:type="dxa"/>
            <w:vAlign w:val="center"/>
          </w:tcPr>
          <w:p w14:paraId="01007F61" w14:textId="77777777" w:rsidR="00A23240" w:rsidRPr="007150BD" w:rsidRDefault="00A23240" w:rsidP="00277F71">
            <w:pPr>
              <w:spacing w:after="0"/>
            </w:pPr>
            <w:r>
              <w:rPr>
                <w:color w:val="000000"/>
              </w:rPr>
              <w:t xml:space="preserve">Using the </w:t>
            </w:r>
            <w:r w:rsidR="00277F71">
              <w:rPr>
                <w:color w:val="000000"/>
              </w:rPr>
              <w:t>TORC-furnished XGV Operator Control Unit (OCU) application</w:t>
            </w:r>
            <w:r>
              <w:rPr>
                <w:color w:val="000000"/>
              </w:rPr>
              <w:t xml:space="preserve">, the test conductor will </w:t>
            </w:r>
            <w:r w:rsidR="00277F71">
              <w:rPr>
                <w:color w:val="000000"/>
              </w:rPr>
              <w:t>demonstrate</w:t>
            </w:r>
            <w:r>
              <w:rPr>
                <w:color w:val="000000"/>
              </w:rPr>
              <w:t xml:space="preserve"> </w:t>
            </w:r>
            <w:r w:rsidR="000A1D35">
              <w:rPr>
                <w:color w:val="000000"/>
              </w:rPr>
              <w:t>the basic capabilities of the vehicle to operate under automated longitudinal control</w:t>
            </w:r>
            <w:r w:rsidR="00277F71">
              <w:rPr>
                <w:color w:val="000000"/>
              </w:rPr>
              <w:t xml:space="preserve"> in compliance with the requirements</w:t>
            </w:r>
            <w:r w:rsidR="000A1D35">
              <w:rPr>
                <w:color w:val="000000"/>
              </w:rPr>
              <w:t xml:space="preserve">. </w:t>
            </w:r>
          </w:p>
        </w:tc>
      </w:tr>
      <w:tr w:rsidR="00A23240" w:rsidRPr="009A2C0A" w14:paraId="01007F65" w14:textId="77777777" w:rsidTr="00BC24CC">
        <w:tc>
          <w:tcPr>
            <w:tcW w:w="1800" w:type="dxa"/>
            <w:shd w:val="clear" w:color="auto" w:fill="000080"/>
          </w:tcPr>
          <w:p w14:paraId="01007F63" w14:textId="77777777" w:rsidR="00A23240" w:rsidRPr="00DB145C" w:rsidRDefault="00A23240" w:rsidP="00BC24CC">
            <w:pPr>
              <w:spacing w:before="120"/>
              <w:rPr>
                <w:b/>
                <w:bCs/>
                <w:color w:val="FFFFFF"/>
              </w:rPr>
            </w:pPr>
            <w:r w:rsidRPr="00DB145C">
              <w:rPr>
                <w:b/>
                <w:bCs/>
                <w:color w:val="FFFFFF"/>
              </w:rPr>
              <w:t>Configuration</w:t>
            </w:r>
          </w:p>
        </w:tc>
        <w:tc>
          <w:tcPr>
            <w:tcW w:w="7560" w:type="dxa"/>
            <w:vAlign w:val="center"/>
          </w:tcPr>
          <w:p w14:paraId="01007F64" w14:textId="77777777" w:rsidR="00A23240" w:rsidRPr="009A2C0A" w:rsidRDefault="00051F15" w:rsidP="00BC24CC">
            <w:pPr>
              <w:spacing w:after="0"/>
              <w:rPr>
                <w:highlight w:val="yellow"/>
              </w:rPr>
            </w:pPr>
            <w:r>
              <w:t>In accordance with the XGV Start Up Procedures, the vehicle must be in the Automated state for this test</w:t>
            </w:r>
          </w:p>
        </w:tc>
      </w:tr>
      <w:tr w:rsidR="00A23240" w:rsidRPr="00211C54" w14:paraId="01007F68" w14:textId="77777777" w:rsidTr="00BC24CC">
        <w:tc>
          <w:tcPr>
            <w:tcW w:w="1800" w:type="dxa"/>
            <w:shd w:val="clear" w:color="auto" w:fill="000080"/>
          </w:tcPr>
          <w:p w14:paraId="01007F66" w14:textId="77777777" w:rsidR="00A23240" w:rsidRPr="00DB145C" w:rsidRDefault="00A23240" w:rsidP="00BC24CC">
            <w:pPr>
              <w:spacing w:before="120"/>
              <w:rPr>
                <w:b/>
                <w:bCs/>
                <w:color w:val="FFFFFF"/>
              </w:rPr>
            </w:pPr>
            <w:r w:rsidRPr="00DB145C">
              <w:rPr>
                <w:b/>
                <w:bCs/>
                <w:color w:val="FFFFFF"/>
              </w:rPr>
              <w:t>Data Outputs</w:t>
            </w:r>
          </w:p>
        </w:tc>
        <w:tc>
          <w:tcPr>
            <w:tcW w:w="7560" w:type="dxa"/>
            <w:vAlign w:val="center"/>
          </w:tcPr>
          <w:p w14:paraId="01007F67" w14:textId="77777777" w:rsidR="00A23240" w:rsidRPr="00211C54" w:rsidRDefault="00A23240" w:rsidP="00BC24CC">
            <w:pPr>
              <w:spacing w:after="0"/>
            </w:pPr>
            <w:r>
              <w:t>Saved capture from DSRC Protocol Analyzer and documentation of observed signal timing for at least three cycles.</w:t>
            </w:r>
          </w:p>
        </w:tc>
      </w:tr>
    </w:tbl>
    <w:p w14:paraId="01007F69" w14:textId="77777777" w:rsidR="005D27C6" w:rsidRDefault="005D27C6" w:rsidP="005D27C6"/>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560"/>
      </w:tblGrid>
      <w:tr w:rsidR="00516086" w:rsidRPr="00DB145C" w14:paraId="01007F6C" w14:textId="77777777" w:rsidTr="00BC24CC">
        <w:trPr>
          <w:trHeight w:val="521"/>
          <w:tblHeader/>
        </w:trPr>
        <w:tc>
          <w:tcPr>
            <w:tcW w:w="1800" w:type="dxa"/>
            <w:shd w:val="clear" w:color="auto" w:fill="000080"/>
          </w:tcPr>
          <w:p w14:paraId="01007F6A" w14:textId="77777777" w:rsidR="00516086" w:rsidRPr="00DB145C" w:rsidRDefault="00516086" w:rsidP="00BC24CC">
            <w:pPr>
              <w:pStyle w:val="coltext"/>
              <w:tabs>
                <w:tab w:val="clear" w:pos="259"/>
              </w:tabs>
              <w:spacing w:before="120" w:after="120"/>
              <w:jc w:val="both"/>
              <w:rPr>
                <w:b/>
                <w:bCs/>
                <w:color w:val="FFFFFF"/>
                <w:szCs w:val="24"/>
              </w:rPr>
            </w:pPr>
            <w:r>
              <w:rPr>
                <w:b/>
                <w:bCs/>
                <w:color w:val="FFFFFF"/>
                <w:szCs w:val="24"/>
              </w:rPr>
              <w:t>Test Case #</w:t>
            </w:r>
          </w:p>
        </w:tc>
        <w:tc>
          <w:tcPr>
            <w:tcW w:w="7560" w:type="dxa"/>
            <w:vAlign w:val="center"/>
          </w:tcPr>
          <w:p w14:paraId="01007F6B" w14:textId="77777777" w:rsidR="00516086" w:rsidRPr="00DB145C" w:rsidRDefault="00516086" w:rsidP="00BC24CC">
            <w:pPr>
              <w:pStyle w:val="HeadingUC1"/>
              <w:numPr>
                <w:ilvl w:val="0"/>
                <w:numId w:val="0"/>
              </w:numPr>
              <w:rPr>
                <w:rFonts w:ascii="Times New Roman" w:hAnsi="Times New Roman"/>
                <w:sz w:val="24"/>
                <w:szCs w:val="24"/>
              </w:rPr>
            </w:pPr>
            <w:r>
              <w:rPr>
                <w:rFonts w:ascii="Times New Roman" w:hAnsi="Times New Roman"/>
                <w:sz w:val="24"/>
                <w:szCs w:val="24"/>
              </w:rPr>
              <w:t>TO17_VEH_0</w:t>
            </w:r>
            <w:r w:rsidR="00051F15">
              <w:rPr>
                <w:rFonts w:ascii="Times New Roman" w:hAnsi="Times New Roman"/>
                <w:sz w:val="24"/>
                <w:szCs w:val="24"/>
              </w:rPr>
              <w:t>4</w:t>
            </w:r>
          </w:p>
        </w:tc>
      </w:tr>
      <w:tr w:rsidR="00516086" w:rsidRPr="003921ED" w14:paraId="01007F6F" w14:textId="77777777" w:rsidTr="00BC24CC">
        <w:trPr>
          <w:trHeight w:val="521"/>
          <w:tblHeader/>
        </w:trPr>
        <w:tc>
          <w:tcPr>
            <w:tcW w:w="1800" w:type="dxa"/>
            <w:shd w:val="clear" w:color="auto" w:fill="000080"/>
          </w:tcPr>
          <w:p w14:paraId="01007F6D" w14:textId="77777777" w:rsidR="00516086" w:rsidRPr="00DB145C" w:rsidRDefault="00516086" w:rsidP="00BC24CC">
            <w:pPr>
              <w:pStyle w:val="coltext"/>
              <w:tabs>
                <w:tab w:val="clear" w:pos="259"/>
              </w:tabs>
              <w:spacing w:before="120" w:after="120"/>
              <w:jc w:val="both"/>
              <w:rPr>
                <w:b/>
                <w:bCs/>
                <w:color w:val="FFFFFF"/>
                <w:szCs w:val="24"/>
              </w:rPr>
            </w:pPr>
            <w:r w:rsidRPr="00DB145C">
              <w:rPr>
                <w:b/>
                <w:bCs/>
                <w:color w:val="FFFFFF"/>
                <w:szCs w:val="24"/>
              </w:rPr>
              <w:lastRenderedPageBreak/>
              <w:t>Test Case</w:t>
            </w:r>
          </w:p>
        </w:tc>
        <w:tc>
          <w:tcPr>
            <w:tcW w:w="7560" w:type="dxa"/>
            <w:vAlign w:val="center"/>
          </w:tcPr>
          <w:p w14:paraId="01007F6E" w14:textId="77777777" w:rsidR="00516086" w:rsidRPr="003921ED" w:rsidRDefault="00277F71" w:rsidP="00BC24CC">
            <w:pPr>
              <w:pStyle w:val="HeadingUC1"/>
              <w:numPr>
                <w:ilvl w:val="0"/>
                <w:numId w:val="0"/>
              </w:numPr>
              <w:rPr>
                <w:rFonts w:ascii="Times New Roman" w:hAnsi="Times New Roman"/>
                <w:sz w:val="24"/>
                <w:szCs w:val="24"/>
              </w:rPr>
            </w:pPr>
            <w:r>
              <w:rPr>
                <w:rFonts w:ascii="Times New Roman" w:hAnsi="Times New Roman"/>
                <w:sz w:val="24"/>
                <w:szCs w:val="24"/>
              </w:rPr>
              <w:t>Vehicle Behavior</w:t>
            </w:r>
          </w:p>
        </w:tc>
      </w:tr>
      <w:tr w:rsidR="00516086" w:rsidRPr="00760C27" w14:paraId="01007F72" w14:textId="77777777" w:rsidTr="00BC24CC">
        <w:tc>
          <w:tcPr>
            <w:tcW w:w="1800" w:type="dxa"/>
            <w:shd w:val="clear" w:color="auto" w:fill="000080"/>
          </w:tcPr>
          <w:p w14:paraId="01007F70" w14:textId="77777777" w:rsidR="00516086" w:rsidRDefault="00516086" w:rsidP="00BC24CC">
            <w:pPr>
              <w:spacing w:before="120"/>
              <w:rPr>
                <w:b/>
                <w:bCs/>
                <w:color w:val="FFFFFF"/>
              </w:rPr>
            </w:pPr>
            <w:r>
              <w:rPr>
                <w:b/>
                <w:bCs/>
                <w:color w:val="FFFFFF"/>
              </w:rPr>
              <w:t>Reference</w:t>
            </w:r>
          </w:p>
        </w:tc>
        <w:tc>
          <w:tcPr>
            <w:tcW w:w="7560" w:type="dxa"/>
            <w:vAlign w:val="center"/>
          </w:tcPr>
          <w:p w14:paraId="01007F71" w14:textId="77777777" w:rsidR="00516086" w:rsidRPr="00760C27" w:rsidRDefault="00516086" w:rsidP="00BC24CC">
            <w:pPr>
              <w:spacing w:after="0"/>
              <w:rPr>
                <w:i/>
              </w:rPr>
            </w:pPr>
          </w:p>
        </w:tc>
      </w:tr>
      <w:tr w:rsidR="00516086" w:rsidRPr="005D76DD" w14:paraId="01007F75" w14:textId="77777777" w:rsidTr="00BC24CC">
        <w:tc>
          <w:tcPr>
            <w:tcW w:w="1800" w:type="dxa"/>
            <w:shd w:val="clear" w:color="auto" w:fill="000080"/>
          </w:tcPr>
          <w:p w14:paraId="01007F73" w14:textId="77777777" w:rsidR="00516086" w:rsidRDefault="00516086" w:rsidP="00BC24CC">
            <w:pPr>
              <w:spacing w:before="120"/>
              <w:rPr>
                <w:b/>
                <w:bCs/>
                <w:color w:val="FFFFFF"/>
              </w:rPr>
            </w:pPr>
            <w:r>
              <w:rPr>
                <w:b/>
                <w:bCs/>
                <w:color w:val="FFFFFF"/>
              </w:rPr>
              <w:t>Objective</w:t>
            </w:r>
          </w:p>
        </w:tc>
        <w:tc>
          <w:tcPr>
            <w:tcW w:w="7560" w:type="dxa"/>
            <w:vAlign w:val="center"/>
          </w:tcPr>
          <w:p w14:paraId="01007F74" w14:textId="77777777" w:rsidR="00516086" w:rsidRPr="005D76DD" w:rsidRDefault="00277F71" w:rsidP="00BC24CC">
            <w:pPr>
              <w:spacing w:after="0"/>
            </w:pPr>
            <w:r>
              <w:t>Verify that the vehicle behavior is compliant with the requirements listed below and activated using the required control mechanisms.</w:t>
            </w:r>
          </w:p>
        </w:tc>
      </w:tr>
      <w:tr w:rsidR="00516086" w:rsidRPr="00017464" w14:paraId="01007F83" w14:textId="77777777" w:rsidTr="00BC24CC">
        <w:trPr>
          <w:trHeight w:val="467"/>
        </w:trPr>
        <w:tc>
          <w:tcPr>
            <w:tcW w:w="1800" w:type="dxa"/>
            <w:shd w:val="clear" w:color="auto" w:fill="000080"/>
          </w:tcPr>
          <w:p w14:paraId="01007F76" w14:textId="77777777" w:rsidR="00516086" w:rsidRPr="00DB145C" w:rsidRDefault="00516086" w:rsidP="00BC24CC">
            <w:pPr>
              <w:spacing w:before="120"/>
              <w:rPr>
                <w:b/>
                <w:bCs/>
                <w:color w:val="FFFFFF"/>
              </w:rPr>
            </w:pPr>
            <w:r>
              <w:rPr>
                <w:b/>
                <w:bCs/>
                <w:color w:val="FFFFFF"/>
              </w:rPr>
              <w:t>Requirements verified</w:t>
            </w:r>
          </w:p>
        </w:tc>
        <w:tc>
          <w:tcPr>
            <w:tcW w:w="7560" w:type="dxa"/>
            <w:vAlign w:val="center"/>
          </w:tcPr>
          <w:p w14:paraId="5BFBAB13" w14:textId="60DED5A3" w:rsidR="00D21C58" w:rsidRPr="00D21C58" w:rsidRDefault="00D21C58" w:rsidP="00BC24CC">
            <w:pPr>
              <w:numPr>
                <w:ilvl w:val="0"/>
                <w:numId w:val="26"/>
              </w:numPr>
              <w:spacing w:after="0"/>
              <w:rPr>
                <w:i/>
              </w:rPr>
            </w:pPr>
            <w:r w:rsidRPr="00D21C58">
              <w:rPr>
                <w:i/>
              </w:rPr>
              <w:t>TO17_FUN_05v1</w:t>
            </w:r>
          </w:p>
          <w:p w14:paraId="01007F77" w14:textId="77777777" w:rsidR="00516086" w:rsidRPr="00FC78F8" w:rsidRDefault="00516086" w:rsidP="00BC24CC">
            <w:pPr>
              <w:numPr>
                <w:ilvl w:val="0"/>
                <w:numId w:val="26"/>
              </w:numPr>
              <w:spacing w:after="0"/>
            </w:pPr>
            <w:r>
              <w:rPr>
                <w:i/>
              </w:rPr>
              <w:t>TO17_FUN_06v1</w:t>
            </w:r>
          </w:p>
          <w:p w14:paraId="01007F78" w14:textId="77777777" w:rsidR="00516086" w:rsidRPr="00277F71" w:rsidRDefault="00516086" w:rsidP="00BC24CC">
            <w:pPr>
              <w:numPr>
                <w:ilvl w:val="0"/>
                <w:numId w:val="26"/>
              </w:numPr>
              <w:spacing w:after="0"/>
            </w:pPr>
            <w:r>
              <w:rPr>
                <w:i/>
              </w:rPr>
              <w:t>TO17_FUN_07v1</w:t>
            </w:r>
          </w:p>
          <w:p w14:paraId="01007F79" w14:textId="77777777" w:rsidR="00277F71" w:rsidRPr="00277F71" w:rsidRDefault="00277F71" w:rsidP="00BC24CC">
            <w:pPr>
              <w:numPr>
                <w:ilvl w:val="0"/>
                <w:numId w:val="26"/>
              </w:numPr>
              <w:spacing w:after="0"/>
            </w:pPr>
            <w:r>
              <w:rPr>
                <w:i/>
              </w:rPr>
              <w:t>TO17_BEH_01v1</w:t>
            </w:r>
          </w:p>
          <w:p w14:paraId="01007F7A" w14:textId="77777777" w:rsidR="00277F71" w:rsidRPr="00277F71" w:rsidRDefault="00277F71" w:rsidP="00BC24CC">
            <w:pPr>
              <w:numPr>
                <w:ilvl w:val="0"/>
                <w:numId w:val="26"/>
              </w:numPr>
              <w:spacing w:after="0"/>
            </w:pPr>
            <w:r>
              <w:rPr>
                <w:i/>
              </w:rPr>
              <w:t>TO17_BEH_02v1</w:t>
            </w:r>
          </w:p>
          <w:p w14:paraId="01007F7B" w14:textId="77777777" w:rsidR="00277F71" w:rsidRPr="00277F71" w:rsidRDefault="00277F71" w:rsidP="00BC24CC">
            <w:pPr>
              <w:numPr>
                <w:ilvl w:val="0"/>
                <w:numId w:val="26"/>
              </w:numPr>
              <w:spacing w:after="0"/>
            </w:pPr>
            <w:r>
              <w:rPr>
                <w:i/>
              </w:rPr>
              <w:t>TO17_BEH_03v1</w:t>
            </w:r>
          </w:p>
          <w:p w14:paraId="01007F7C" w14:textId="77777777" w:rsidR="00277F71" w:rsidRPr="00277F71" w:rsidRDefault="00277F71" w:rsidP="00BC24CC">
            <w:pPr>
              <w:numPr>
                <w:ilvl w:val="0"/>
                <w:numId w:val="26"/>
              </w:numPr>
              <w:spacing w:after="0"/>
            </w:pPr>
            <w:r>
              <w:rPr>
                <w:i/>
              </w:rPr>
              <w:t>TO17_BEH_04v1</w:t>
            </w:r>
          </w:p>
          <w:p w14:paraId="01007F7D" w14:textId="77777777" w:rsidR="00277F71" w:rsidRPr="00277F71" w:rsidRDefault="00277F71" w:rsidP="00BC24CC">
            <w:pPr>
              <w:numPr>
                <w:ilvl w:val="0"/>
                <w:numId w:val="26"/>
              </w:numPr>
              <w:spacing w:after="0"/>
            </w:pPr>
            <w:r>
              <w:rPr>
                <w:i/>
              </w:rPr>
              <w:t>TO17_BEH_05v1</w:t>
            </w:r>
          </w:p>
          <w:p w14:paraId="01007F7E" w14:textId="77777777" w:rsidR="00277F71" w:rsidRPr="00277F71" w:rsidRDefault="00277F71" w:rsidP="00BC24CC">
            <w:pPr>
              <w:numPr>
                <w:ilvl w:val="0"/>
                <w:numId w:val="26"/>
              </w:numPr>
              <w:spacing w:after="0"/>
            </w:pPr>
            <w:r>
              <w:rPr>
                <w:i/>
              </w:rPr>
              <w:t>TO17_BEH_06v1</w:t>
            </w:r>
          </w:p>
          <w:p w14:paraId="01007F7F" w14:textId="77777777" w:rsidR="00277F71" w:rsidRPr="00277F71" w:rsidRDefault="00277F71" w:rsidP="00BC24CC">
            <w:pPr>
              <w:numPr>
                <w:ilvl w:val="0"/>
                <w:numId w:val="26"/>
              </w:numPr>
              <w:spacing w:after="0"/>
            </w:pPr>
            <w:r>
              <w:rPr>
                <w:i/>
              </w:rPr>
              <w:t>TO17_BEH_07v1</w:t>
            </w:r>
          </w:p>
          <w:p w14:paraId="01007F80" w14:textId="77777777" w:rsidR="00277F71" w:rsidRPr="00277F71" w:rsidRDefault="00277F71" w:rsidP="00BC24CC">
            <w:pPr>
              <w:numPr>
                <w:ilvl w:val="0"/>
                <w:numId w:val="26"/>
              </w:numPr>
              <w:spacing w:after="0"/>
            </w:pPr>
            <w:r>
              <w:rPr>
                <w:i/>
              </w:rPr>
              <w:t>TO17_BEH_08v1</w:t>
            </w:r>
          </w:p>
          <w:p w14:paraId="01007F81" w14:textId="77777777" w:rsidR="00277F71" w:rsidRPr="00582DAA" w:rsidRDefault="00277F71" w:rsidP="00BC24CC">
            <w:pPr>
              <w:numPr>
                <w:ilvl w:val="0"/>
                <w:numId w:val="26"/>
              </w:numPr>
              <w:spacing w:after="0"/>
            </w:pPr>
            <w:r>
              <w:rPr>
                <w:i/>
              </w:rPr>
              <w:t>TO17_BEH_09v1</w:t>
            </w:r>
          </w:p>
          <w:p w14:paraId="01007F82" w14:textId="77777777" w:rsidR="00582DAA" w:rsidRPr="00017464" w:rsidRDefault="00582DAA" w:rsidP="00582DAA">
            <w:pPr>
              <w:numPr>
                <w:ilvl w:val="0"/>
                <w:numId w:val="26"/>
              </w:numPr>
              <w:spacing w:after="0"/>
            </w:pPr>
            <w:r>
              <w:rPr>
                <w:i/>
              </w:rPr>
              <w:t>TO17_BEH_10v1</w:t>
            </w:r>
          </w:p>
        </w:tc>
      </w:tr>
      <w:tr w:rsidR="00516086" w:rsidRPr="007150BD" w14:paraId="01007F86" w14:textId="77777777" w:rsidTr="00BC24CC">
        <w:tc>
          <w:tcPr>
            <w:tcW w:w="1800" w:type="dxa"/>
            <w:shd w:val="clear" w:color="auto" w:fill="000080"/>
          </w:tcPr>
          <w:p w14:paraId="01007F84" w14:textId="77777777" w:rsidR="00516086" w:rsidRPr="00DB145C" w:rsidRDefault="00516086" w:rsidP="00BC24CC">
            <w:pPr>
              <w:spacing w:before="120"/>
              <w:rPr>
                <w:b/>
                <w:bCs/>
                <w:color w:val="FFFFFF"/>
              </w:rPr>
            </w:pPr>
            <w:r>
              <w:rPr>
                <w:b/>
                <w:bCs/>
                <w:color w:val="FFFFFF"/>
              </w:rPr>
              <w:t>Brief Description</w:t>
            </w:r>
          </w:p>
        </w:tc>
        <w:tc>
          <w:tcPr>
            <w:tcW w:w="7560" w:type="dxa"/>
            <w:vAlign w:val="center"/>
          </w:tcPr>
          <w:p w14:paraId="01007F85" w14:textId="77777777" w:rsidR="00516086" w:rsidRPr="007150BD" w:rsidRDefault="00277F71" w:rsidP="00BC24CC">
            <w:pPr>
              <w:spacing w:after="0"/>
            </w:pPr>
            <w:r>
              <w:rPr>
                <w:color w:val="000000"/>
              </w:rPr>
              <w:t>The test conductor will demonstrate the transition between each state listed in the requirements to verify that the vehicle behaves as expected</w:t>
            </w:r>
            <w:r w:rsidR="00582DAA">
              <w:rPr>
                <w:color w:val="000000"/>
              </w:rPr>
              <w:t>, especially as dictated by the required physical control mechanisms (activation key, brake pedal, emergency override button).</w:t>
            </w:r>
          </w:p>
        </w:tc>
      </w:tr>
      <w:tr w:rsidR="00D21C58" w:rsidRPr="009A2C0A" w14:paraId="2F95410A" w14:textId="77777777" w:rsidTr="00BC24CC">
        <w:tc>
          <w:tcPr>
            <w:tcW w:w="1800" w:type="dxa"/>
            <w:shd w:val="clear" w:color="auto" w:fill="000080"/>
          </w:tcPr>
          <w:p w14:paraId="417E0EDB" w14:textId="0BECEBD6" w:rsidR="00D21C58" w:rsidRPr="00DB145C" w:rsidRDefault="00D21C58" w:rsidP="00BC24CC">
            <w:pPr>
              <w:spacing w:before="120"/>
              <w:rPr>
                <w:b/>
                <w:bCs/>
                <w:color w:val="FFFFFF"/>
              </w:rPr>
            </w:pPr>
            <w:r>
              <w:rPr>
                <w:b/>
                <w:bCs/>
                <w:color w:val="FFFFFF"/>
              </w:rPr>
              <w:t>Entrance Criteria</w:t>
            </w:r>
          </w:p>
        </w:tc>
        <w:tc>
          <w:tcPr>
            <w:tcW w:w="7560" w:type="dxa"/>
            <w:vAlign w:val="center"/>
          </w:tcPr>
          <w:p w14:paraId="6F3DD140" w14:textId="77777777" w:rsidR="00D21C58" w:rsidRDefault="00D21C58" w:rsidP="00D21C58">
            <w:pPr>
              <w:tabs>
                <w:tab w:val="left" w:pos="3640"/>
              </w:tabs>
              <w:spacing w:after="0" w:line="326" w:lineRule="exact"/>
              <w:ind w:left="102" w:right="-20"/>
              <w:rPr>
                <w:sz w:val="14"/>
                <w:szCs w:val="14"/>
              </w:rPr>
            </w:pPr>
            <w:r>
              <w:rPr>
                <w:spacing w:val="2"/>
                <w:position w:val="6"/>
              </w:rPr>
              <w:t>T</w:t>
            </w:r>
            <w:r>
              <w:rPr>
                <w:position w:val="6"/>
              </w:rPr>
              <w:t>he</w:t>
            </w:r>
            <w:r>
              <w:rPr>
                <w:spacing w:val="-2"/>
                <w:position w:val="6"/>
              </w:rPr>
              <w:t xml:space="preserve"> v</w:t>
            </w:r>
            <w:r>
              <w:rPr>
                <w:position w:val="6"/>
              </w:rPr>
              <w:t>eh</w:t>
            </w:r>
            <w:r>
              <w:rPr>
                <w:spacing w:val="1"/>
                <w:position w:val="6"/>
              </w:rPr>
              <w:t>i</w:t>
            </w:r>
            <w:r>
              <w:rPr>
                <w:spacing w:val="-2"/>
                <w:position w:val="6"/>
              </w:rPr>
              <w:t>c</w:t>
            </w:r>
            <w:r>
              <w:rPr>
                <w:spacing w:val="1"/>
                <w:position w:val="6"/>
              </w:rPr>
              <w:t>l</w:t>
            </w:r>
            <w:r>
              <w:rPr>
                <w:position w:val="6"/>
              </w:rPr>
              <w:t>e</w:t>
            </w:r>
            <w:r>
              <w:rPr>
                <w:spacing w:val="1"/>
                <w:position w:val="6"/>
              </w:rPr>
              <w:t xml:space="preserve"> </w:t>
            </w:r>
            <w:r>
              <w:rPr>
                <w:spacing w:val="-4"/>
                <w:position w:val="6"/>
              </w:rPr>
              <w:t>m</w:t>
            </w:r>
            <w:r>
              <w:rPr>
                <w:position w:val="6"/>
              </w:rPr>
              <w:t>u</w:t>
            </w:r>
            <w:r>
              <w:rPr>
                <w:spacing w:val="1"/>
                <w:position w:val="6"/>
              </w:rPr>
              <w:t>s</w:t>
            </w:r>
            <w:r>
              <w:rPr>
                <w:position w:val="6"/>
              </w:rPr>
              <w:t>t</w:t>
            </w:r>
            <w:r>
              <w:rPr>
                <w:spacing w:val="1"/>
                <w:position w:val="6"/>
              </w:rPr>
              <w:t xml:space="preserve"> </w:t>
            </w:r>
            <w:r>
              <w:rPr>
                <w:position w:val="6"/>
              </w:rPr>
              <w:t>b</w:t>
            </w:r>
            <w:r>
              <w:rPr>
                <w:spacing w:val="-2"/>
                <w:position w:val="6"/>
              </w:rPr>
              <w:t>e</w:t>
            </w:r>
            <w:r>
              <w:rPr>
                <w:position w:val="6"/>
              </w:rPr>
              <w:t>:</w:t>
            </w:r>
            <w:r>
              <w:rPr>
                <w:position w:val="6"/>
              </w:rPr>
              <w:tab/>
            </w:r>
            <w:r>
              <w:rPr>
                <w:position w:val="-9"/>
                <w:sz w:val="14"/>
                <w:szCs w:val="14"/>
              </w:rPr>
              <w:t>1</w:t>
            </w:r>
          </w:p>
          <w:p w14:paraId="31917E3C" w14:textId="77777777" w:rsidR="00D21C58" w:rsidRDefault="00D21C58" w:rsidP="00D21C58">
            <w:pPr>
              <w:tabs>
                <w:tab w:val="left" w:pos="820"/>
              </w:tabs>
              <w:spacing w:after="0" w:line="172" w:lineRule="exact"/>
              <w:ind w:left="462" w:right="-20"/>
            </w:pPr>
            <w:r>
              <w:rPr>
                <w:position w:val="1"/>
              </w:rPr>
              <w:t>-</w:t>
            </w:r>
            <w:r>
              <w:rPr>
                <w:position w:val="1"/>
              </w:rPr>
              <w:tab/>
            </w:r>
            <w:r>
              <w:rPr>
                <w:spacing w:val="-1"/>
                <w:position w:val="1"/>
              </w:rPr>
              <w:t>D</w:t>
            </w:r>
            <w:r>
              <w:rPr>
                <w:spacing w:val="1"/>
                <w:position w:val="1"/>
              </w:rPr>
              <w:t>is</w:t>
            </w:r>
            <w:r>
              <w:rPr>
                <w:position w:val="1"/>
              </w:rPr>
              <w:t>con</w:t>
            </w:r>
            <w:r>
              <w:rPr>
                <w:spacing w:val="-2"/>
                <w:position w:val="1"/>
              </w:rPr>
              <w:t>n</w:t>
            </w:r>
            <w:r>
              <w:rPr>
                <w:position w:val="1"/>
              </w:rPr>
              <w:t>e</w:t>
            </w:r>
            <w:r>
              <w:rPr>
                <w:spacing w:val="-2"/>
                <w:position w:val="1"/>
              </w:rPr>
              <w:t>c</w:t>
            </w:r>
            <w:r>
              <w:rPr>
                <w:spacing w:val="1"/>
                <w:position w:val="1"/>
              </w:rPr>
              <w:t>t</w:t>
            </w:r>
            <w:r>
              <w:rPr>
                <w:position w:val="1"/>
              </w:rPr>
              <w:t>ed</w:t>
            </w:r>
            <w:r>
              <w:rPr>
                <w:spacing w:val="-2"/>
                <w:position w:val="1"/>
              </w:rPr>
              <w:t xml:space="preserve"> </w:t>
            </w:r>
            <w:r>
              <w:rPr>
                <w:spacing w:val="1"/>
                <w:position w:val="1"/>
              </w:rPr>
              <w:t>fr</w:t>
            </w:r>
            <w:r>
              <w:rPr>
                <w:position w:val="1"/>
              </w:rPr>
              <w:t>om</w:t>
            </w:r>
            <w:r>
              <w:rPr>
                <w:spacing w:val="-4"/>
                <w:position w:val="1"/>
              </w:rPr>
              <w:t xml:space="preserve"> </w:t>
            </w:r>
            <w:r>
              <w:rPr>
                <w:spacing w:val="1"/>
                <w:position w:val="1"/>
              </w:rPr>
              <w:t>s</w:t>
            </w:r>
            <w:r>
              <w:rPr>
                <w:position w:val="1"/>
              </w:rPr>
              <w:t>ho</w:t>
            </w:r>
            <w:r>
              <w:rPr>
                <w:spacing w:val="1"/>
                <w:position w:val="1"/>
              </w:rPr>
              <w:t>r</w:t>
            </w:r>
            <w:r>
              <w:rPr>
                <w:position w:val="1"/>
              </w:rPr>
              <w:t>e</w:t>
            </w:r>
            <w:r>
              <w:rPr>
                <w:spacing w:val="-2"/>
                <w:position w:val="1"/>
              </w:rPr>
              <w:t xml:space="preserve"> p</w:t>
            </w:r>
            <w:r>
              <w:rPr>
                <w:position w:val="1"/>
              </w:rPr>
              <w:t>o</w:t>
            </w:r>
            <w:r>
              <w:rPr>
                <w:spacing w:val="-1"/>
                <w:position w:val="1"/>
              </w:rPr>
              <w:t>w</w:t>
            </w:r>
            <w:r>
              <w:rPr>
                <w:position w:val="1"/>
              </w:rPr>
              <w:t>er</w:t>
            </w:r>
            <w:r>
              <w:rPr>
                <w:spacing w:val="25"/>
                <w:position w:val="1"/>
              </w:rPr>
              <w:t xml:space="preserve"> </w:t>
            </w:r>
            <w:r>
              <w:rPr>
                <w:position w:val="1"/>
              </w:rPr>
              <w:t>;</w:t>
            </w:r>
            <w:r>
              <w:rPr>
                <w:spacing w:val="1"/>
                <w:position w:val="1"/>
              </w:rPr>
              <w:t xml:space="preserve"> </w:t>
            </w:r>
            <w:r>
              <w:rPr>
                <w:spacing w:val="-2"/>
                <w:position w:val="1"/>
              </w:rPr>
              <w:t>a</w:t>
            </w:r>
            <w:r>
              <w:rPr>
                <w:position w:val="1"/>
              </w:rPr>
              <w:t>nd,</w:t>
            </w:r>
          </w:p>
          <w:p w14:paraId="35A4928C" w14:textId="77777777" w:rsidR="00D21C58" w:rsidRDefault="00D21C58" w:rsidP="00D21C58">
            <w:pPr>
              <w:tabs>
                <w:tab w:val="left" w:pos="820"/>
              </w:tabs>
              <w:spacing w:before="1" w:after="0"/>
              <w:ind w:left="462" w:right="-20"/>
            </w:pPr>
            <w:r>
              <w:t>-</w:t>
            </w:r>
            <w:r>
              <w:tab/>
              <w:t>Pa</w:t>
            </w:r>
            <w:r>
              <w:rPr>
                <w:spacing w:val="1"/>
              </w:rPr>
              <w:t>r</w:t>
            </w:r>
            <w:r>
              <w:rPr>
                <w:spacing w:val="-2"/>
              </w:rPr>
              <w:t>k</w:t>
            </w:r>
            <w:r>
              <w:t>ed ou</w:t>
            </w:r>
            <w:r>
              <w:rPr>
                <w:spacing w:val="-1"/>
              </w:rPr>
              <w:t>t</w:t>
            </w:r>
            <w:r>
              <w:t>s</w:t>
            </w:r>
            <w:r>
              <w:rPr>
                <w:spacing w:val="1"/>
              </w:rPr>
              <w:t>i</w:t>
            </w:r>
            <w:r>
              <w:rPr>
                <w:spacing w:val="-2"/>
              </w:rPr>
              <w:t>d</w:t>
            </w:r>
            <w:r>
              <w:t>e</w:t>
            </w:r>
            <w:r>
              <w:rPr>
                <w:spacing w:val="1"/>
              </w:rPr>
              <w:t xml:space="preserve"> </w:t>
            </w:r>
            <w:r>
              <w:rPr>
                <w:spacing w:val="-2"/>
              </w:rPr>
              <w:t>a</w:t>
            </w:r>
            <w:r>
              <w:t>t</w:t>
            </w:r>
            <w:r>
              <w:rPr>
                <w:spacing w:val="-1"/>
              </w:rPr>
              <w:t xml:space="preserve"> </w:t>
            </w:r>
            <w:r>
              <w:rPr>
                <w:spacing w:val="2"/>
              </w:rPr>
              <w:t>T</w:t>
            </w:r>
            <w:r>
              <w:t>F</w:t>
            </w:r>
            <w:r>
              <w:rPr>
                <w:spacing w:val="-1"/>
              </w:rPr>
              <w:t>HRC</w:t>
            </w:r>
            <w:r>
              <w:t>.</w:t>
            </w:r>
          </w:p>
          <w:p w14:paraId="0596DB08" w14:textId="77777777" w:rsidR="00D21C58" w:rsidRDefault="00D21C58" w:rsidP="00D21C58">
            <w:pPr>
              <w:spacing w:before="1" w:after="0" w:line="254" w:lineRule="exact"/>
              <w:ind w:left="102" w:right="195"/>
            </w:pPr>
            <w:r>
              <w:rPr>
                <w:spacing w:val="2"/>
              </w:rPr>
              <w:t>T</w:t>
            </w:r>
            <w:r>
              <w:t>he</w:t>
            </w:r>
            <w:r>
              <w:rPr>
                <w:spacing w:val="-4"/>
              </w:rPr>
              <w:t xml:space="preserve"> </w:t>
            </w:r>
            <w:r>
              <w:rPr>
                <w:spacing w:val="2"/>
              </w:rPr>
              <w:t>T</w:t>
            </w:r>
            <w:r>
              <w:t>e</w:t>
            </w:r>
            <w:r>
              <w:rPr>
                <w:spacing w:val="-2"/>
              </w:rPr>
              <w:t>s</w:t>
            </w:r>
            <w:r>
              <w:t>t</w:t>
            </w:r>
            <w:r>
              <w:rPr>
                <w:spacing w:val="1"/>
              </w:rPr>
              <w:t xml:space="preserve"> </w:t>
            </w:r>
            <w:r>
              <w:rPr>
                <w:spacing w:val="-1"/>
              </w:rPr>
              <w:t>D</w:t>
            </w:r>
            <w:r>
              <w:rPr>
                <w:spacing w:val="-2"/>
              </w:rPr>
              <w:t>r</w:t>
            </w:r>
            <w:r>
              <w:rPr>
                <w:spacing w:val="1"/>
              </w:rPr>
              <w:t>i</w:t>
            </w:r>
            <w:r>
              <w:rPr>
                <w:spacing w:val="-2"/>
              </w:rPr>
              <w:t>v</w:t>
            </w:r>
            <w:r>
              <w:t>er</w:t>
            </w:r>
            <w:r>
              <w:rPr>
                <w:spacing w:val="1"/>
              </w:rPr>
              <w:t xml:space="preserve"> </w:t>
            </w:r>
            <w:r>
              <w:rPr>
                <w:spacing w:val="-4"/>
              </w:rPr>
              <w:t>m</w:t>
            </w:r>
            <w:r>
              <w:t>ust</w:t>
            </w:r>
            <w:r>
              <w:rPr>
                <w:spacing w:val="1"/>
              </w:rPr>
              <w:t xml:space="preserve"> </w:t>
            </w:r>
            <w:r>
              <w:t>be</w:t>
            </w:r>
            <w:r>
              <w:rPr>
                <w:spacing w:val="1"/>
              </w:rPr>
              <w:t xml:space="preserve"> </w:t>
            </w:r>
            <w:r>
              <w:rPr>
                <w:spacing w:val="-2"/>
              </w:rPr>
              <w:t>se</w:t>
            </w:r>
            <w:r>
              <w:t>a</w:t>
            </w:r>
            <w:r>
              <w:rPr>
                <w:spacing w:val="1"/>
              </w:rPr>
              <w:t>t</w:t>
            </w:r>
            <w:r>
              <w:t>ed</w:t>
            </w:r>
            <w:r>
              <w:rPr>
                <w:spacing w:val="-2"/>
              </w:rPr>
              <w:t xml:space="preserve"> </w:t>
            </w:r>
            <w:r>
              <w:rPr>
                <w:spacing w:val="1"/>
              </w:rPr>
              <w:t>i</w:t>
            </w:r>
            <w:r>
              <w:t>n</w:t>
            </w:r>
            <w:r>
              <w:rPr>
                <w:spacing w:val="-2"/>
              </w:rPr>
              <w:t xml:space="preserve"> </w:t>
            </w:r>
            <w:r>
              <w:rPr>
                <w:spacing w:val="1"/>
              </w:rPr>
              <w:t>t</w:t>
            </w:r>
            <w:r>
              <w:t>he</w:t>
            </w:r>
            <w:r>
              <w:rPr>
                <w:spacing w:val="1"/>
              </w:rPr>
              <w:t xml:space="preserve"> </w:t>
            </w:r>
            <w:r>
              <w:rPr>
                <w:spacing w:val="-2"/>
              </w:rPr>
              <w:t>d</w:t>
            </w:r>
            <w:r>
              <w:rPr>
                <w:spacing w:val="1"/>
              </w:rPr>
              <w:t>ri</w:t>
            </w:r>
            <w:r>
              <w:rPr>
                <w:spacing w:val="-2"/>
              </w:rPr>
              <w:t>v</w:t>
            </w:r>
            <w:r>
              <w:t>e</w:t>
            </w:r>
            <w:r>
              <w:rPr>
                <w:spacing w:val="-2"/>
              </w:rPr>
              <w:t>r</w:t>
            </w:r>
            <w:r>
              <w:rPr>
                <w:spacing w:val="1"/>
              </w:rPr>
              <w:t>’</w:t>
            </w:r>
            <w:r>
              <w:t>s</w:t>
            </w:r>
            <w:r>
              <w:rPr>
                <w:spacing w:val="-2"/>
              </w:rPr>
              <w:t xml:space="preserve"> </w:t>
            </w:r>
            <w:r>
              <w:t>se</w:t>
            </w:r>
            <w:r>
              <w:rPr>
                <w:spacing w:val="-2"/>
              </w:rPr>
              <w:t>a</w:t>
            </w:r>
            <w:r>
              <w:rPr>
                <w:spacing w:val="1"/>
              </w:rPr>
              <w:t>t</w:t>
            </w:r>
            <w:r>
              <w:t>.</w:t>
            </w:r>
            <w:r>
              <w:rPr>
                <w:spacing w:val="-2"/>
              </w:rPr>
              <w:t xml:space="preserve"> </w:t>
            </w:r>
            <w:r>
              <w:rPr>
                <w:spacing w:val="2"/>
              </w:rPr>
              <w:t>T</w:t>
            </w:r>
            <w:r>
              <w:rPr>
                <w:spacing w:val="-2"/>
              </w:rPr>
              <w:t>h</w:t>
            </w:r>
            <w:r>
              <w:t>e</w:t>
            </w:r>
            <w:r>
              <w:rPr>
                <w:spacing w:val="1"/>
              </w:rPr>
              <w:t xml:space="preserve"> </w:t>
            </w:r>
            <w:r>
              <w:rPr>
                <w:spacing w:val="-1"/>
              </w:rPr>
              <w:t>D</w:t>
            </w:r>
            <w:r>
              <w:rPr>
                <w:spacing w:val="1"/>
              </w:rPr>
              <w:t>ri</w:t>
            </w:r>
            <w:r>
              <w:rPr>
                <w:spacing w:val="-2"/>
              </w:rPr>
              <w:t>v</w:t>
            </w:r>
            <w:r>
              <w:t>er</w:t>
            </w:r>
            <w:r>
              <w:rPr>
                <w:spacing w:val="-1"/>
              </w:rPr>
              <w:t xml:space="preserve"> </w:t>
            </w:r>
            <w:r>
              <w:t xml:space="preserve">and </w:t>
            </w:r>
            <w:r>
              <w:rPr>
                <w:spacing w:val="-2"/>
              </w:rPr>
              <w:t>a</w:t>
            </w:r>
            <w:r>
              <w:rPr>
                <w:spacing w:val="1"/>
              </w:rPr>
              <w:t>l</w:t>
            </w:r>
            <w:r>
              <w:t>l</w:t>
            </w:r>
            <w:r>
              <w:rPr>
                <w:spacing w:val="1"/>
              </w:rPr>
              <w:t xml:space="preserve"> </w:t>
            </w:r>
            <w:r>
              <w:rPr>
                <w:spacing w:val="-3"/>
              </w:rPr>
              <w:t>P</w:t>
            </w:r>
            <w:r>
              <w:t>as</w:t>
            </w:r>
            <w:r>
              <w:rPr>
                <w:spacing w:val="-2"/>
              </w:rPr>
              <w:t>s</w:t>
            </w:r>
            <w:r>
              <w:t>en</w:t>
            </w:r>
            <w:r>
              <w:rPr>
                <w:spacing w:val="-2"/>
              </w:rPr>
              <w:t>g</w:t>
            </w:r>
            <w:r>
              <w:t>e</w:t>
            </w:r>
            <w:r>
              <w:rPr>
                <w:spacing w:val="1"/>
              </w:rPr>
              <w:t>r</w:t>
            </w:r>
            <w:r>
              <w:t xml:space="preserve">s </w:t>
            </w:r>
            <w:r>
              <w:rPr>
                <w:spacing w:val="-4"/>
              </w:rPr>
              <w:t>m</w:t>
            </w:r>
            <w:r>
              <w:t>ust</w:t>
            </w:r>
            <w:r>
              <w:rPr>
                <w:spacing w:val="1"/>
              </w:rPr>
              <w:t xml:space="preserve"> </w:t>
            </w:r>
            <w:r>
              <w:t>ha</w:t>
            </w:r>
            <w:r>
              <w:rPr>
                <w:spacing w:val="-2"/>
              </w:rPr>
              <w:t>v</w:t>
            </w:r>
            <w:r>
              <w:t>e</w:t>
            </w:r>
            <w:r>
              <w:rPr>
                <w:spacing w:val="1"/>
              </w:rPr>
              <w:t xml:space="preserve"> t</w:t>
            </w:r>
            <w:r>
              <w:t>he</w:t>
            </w:r>
            <w:r>
              <w:rPr>
                <w:spacing w:val="-1"/>
              </w:rPr>
              <w:t>i</w:t>
            </w:r>
            <w:r>
              <w:t>r</w:t>
            </w:r>
            <w:r>
              <w:rPr>
                <w:spacing w:val="1"/>
              </w:rPr>
              <w:t xml:space="preserve"> </w:t>
            </w:r>
            <w:r>
              <w:rPr>
                <w:spacing w:val="-2"/>
              </w:rPr>
              <w:t>s</w:t>
            </w:r>
            <w:r>
              <w:t>a</w:t>
            </w:r>
            <w:r>
              <w:rPr>
                <w:spacing w:val="1"/>
              </w:rPr>
              <w:t>f</w:t>
            </w:r>
            <w:r>
              <w:rPr>
                <w:spacing w:val="-2"/>
              </w:rPr>
              <w:t>e</w:t>
            </w:r>
            <w:r>
              <w:rPr>
                <w:spacing w:val="1"/>
              </w:rPr>
              <w:t>t</w:t>
            </w:r>
            <w:r>
              <w:t>y</w:t>
            </w:r>
            <w:r>
              <w:rPr>
                <w:spacing w:val="-2"/>
              </w:rPr>
              <w:t xml:space="preserve"> </w:t>
            </w:r>
            <w:r>
              <w:t>be</w:t>
            </w:r>
            <w:r>
              <w:rPr>
                <w:spacing w:val="-1"/>
              </w:rPr>
              <w:t>l</w:t>
            </w:r>
            <w:r>
              <w:rPr>
                <w:spacing w:val="1"/>
              </w:rPr>
              <w:t>t</w:t>
            </w:r>
            <w:r>
              <w:t>s</w:t>
            </w:r>
            <w:r>
              <w:rPr>
                <w:spacing w:val="-2"/>
              </w:rPr>
              <w:t xml:space="preserve"> </w:t>
            </w:r>
            <w:r>
              <w:rPr>
                <w:spacing w:val="1"/>
              </w:rPr>
              <w:t>f</w:t>
            </w:r>
            <w:r>
              <w:t>a</w:t>
            </w:r>
            <w:r>
              <w:rPr>
                <w:spacing w:val="-2"/>
              </w:rPr>
              <w:t>s</w:t>
            </w:r>
            <w:r>
              <w:rPr>
                <w:spacing w:val="1"/>
              </w:rPr>
              <w:t>t</w:t>
            </w:r>
            <w:r>
              <w:t>e</w:t>
            </w:r>
            <w:r>
              <w:rPr>
                <w:spacing w:val="-2"/>
              </w:rPr>
              <w:t>n</w:t>
            </w:r>
            <w:r>
              <w:t>ed.</w:t>
            </w:r>
          </w:p>
          <w:p w14:paraId="075D710A" w14:textId="77777777" w:rsidR="00D21C58" w:rsidRDefault="00D21C58" w:rsidP="00D21C58">
            <w:pPr>
              <w:spacing w:after="0" w:line="249" w:lineRule="exact"/>
              <w:ind w:left="102" w:right="-20"/>
            </w:pPr>
            <w:r>
              <w:rPr>
                <w:spacing w:val="2"/>
              </w:rPr>
              <w:t>T</w:t>
            </w:r>
            <w:r>
              <w:rPr>
                <w:spacing w:val="-2"/>
              </w:rPr>
              <w:t>r</w:t>
            </w:r>
            <w:r>
              <w:t>a</w:t>
            </w:r>
            <w:r>
              <w:rPr>
                <w:spacing w:val="-2"/>
              </w:rPr>
              <w:t>f</w:t>
            </w:r>
            <w:r>
              <w:rPr>
                <w:spacing w:val="1"/>
              </w:rPr>
              <w:t>f</w:t>
            </w:r>
            <w:r>
              <w:rPr>
                <w:spacing w:val="-1"/>
              </w:rPr>
              <w:t>i</w:t>
            </w:r>
            <w:r>
              <w:t>c</w:t>
            </w:r>
            <w:r>
              <w:rPr>
                <w:spacing w:val="1"/>
              </w:rPr>
              <w:t xml:space="preserve"> </w:t>
            </w:r>
            <w:r>
              <w:t>co</w:t>
            </w:r>
            <w:r>
              <w:rPr>
                <w:spacing w:val="-2"/>
              </w:rPr>
              <w:t>n</w:t>
            </w:r>
            <w:r>
              <w:rPr>
                <w:spacing w:val="1"/>
              </w:rPr>
              <w:t>tr</w:t>
            </w:r>
            <w:r>
              <w:rPr>
                <w:spacing w:val="-2"/>
              </w:rPr>
              <w:t>o</w:t>
            </w:r>
            <w:r>
              <w:t>l</w:t>
            </w:r>
            <w:r>
              <w:rPr>
                <w:spacing w:val="1"/>
              </w:rPr>
              <w:t xml:space="preserve"> </w:t>
            </w:r>
            <w:r>
              <w:rPr>
                <w:spacing w:val="-2"/>
              </w:rPr>
              <w:t>s</w:t>
            </w:r>
            <w:r>
              <w:rPr>
                <w:spacing w:val="1"/>
              </w:rPr>
              <w:t>t</w:t>
            </w:r>
            <w:r>
              <w:rPr>
                <w:spacing w:val="-2"/>
              </w:rPr>
              <w:t>a</w:t>
            </w:r>
            <w:r>
              <w:rPr>
                <w:spacing w:val="1"/>
              </w:rPr>
              <w:t>f</w:t>
            </w:r>
            <w:r>
              <w:t>f</w:t>
            </w:r>
            <w:r>
              <w:rPr>
                <w:spacing w:val="1"/>
              </w:rPr>
              <w:t xml:space="preserve"> </w:t>
            </w:r>
            <w:r>
              <w:rPr>
                <w:spacing w:val="-4"/>
              </w:rPr>
              <w:t>m</w:t>
            </w:r>
            <w:r>
              <w:t>ust</w:t>
            </w:r>
            <w:r>
              <w:rPr>
                <w:spacing w:val="1"/>
              </w:rPr>
              <w:t xml:space="preserve"> </w:t>
            </w:r>
            <w:r>
              <w:rPr>
                <w:spacing w:val="-2"/>
              </w:rPr>
              <w:t>b</w:t>
            </w:r>
            <w:r>
              <w:t>e</w:t>
            </w:r>
            <w:r>
              <w:rPr>
                <w:spacing w:val="1"/>
              </w:rPr>
              <w:t xml:space="preserve"> </w:t>
            </w:r>
            <w:r>
              <w:t>de</w:t>
            </w:r>
            <w:r>
              <w:rPr>
                <w:spacing w:val="-2"/>
              </w:rPr>
              <w:t>p</w:t>
            </w:r>
            <w:r>
              <w:rPr>
                <w:spacing w:val="1"/>
              </w:rPr>
              <w:t>l</w:t>
            </w:r>
            <w:r>
              <w:t>o</w:t>
            </w:r>
            <w:r>
              <w:rPr>
                <w:spacing w:val="-2"/>
              </w:rPr>
              <w:t>y</w:t>
            </w:r>
            <w:r>
              <w:t>ed and</w:t>
            </w:r>
            <w:r>
              <w:rPr>
                <w:spacing w:val="-2"/>
              </w:rPr>
              <w:t xml:space="preserve"> </w:t>
            </w:r>
            <w:r>
              <w:rPr>
                <w:spacing w:val="1"/>
              </w:rPr>
              <w:t>r</w:t>
            </w:r>
            <w:r>
              <w:t>eady</w:t>
            </w:r>
            <w:r>
              <w:rPr>
                <w:spacing w:val="-2"/>
              </w:rPr>
              <w:t xml:space="preserve"> </w:t>
            </w:r>
            <w:r>
              <w:rPr>
                <w:spacing w:val="1"/>
              </w:rPr>
              <w:t>t</w:t>
            </w:r>
            <w:r>
              <w:t xml:space="preserve">o </w:t>
            </w:r>
            <w:r>
              <w:rPr>
                <w:spacing w:val="-4"/>
              </w:rPr>
              <w:t>m</w:t>
            </w:r>
            <w:r>
              <w:t>on</w:t>
            </w:r>
            <w:r>
              <w:rPr>
                <w:spacing w:val="1"/>
              </w:rPr>
              <w:t>it</w:t>
            </w:r>
            <w:r>
              <w:rPr>
                <w:spacing w:val="-2"/>
              </w:rPr>
              <w:t>o</w:t>
            </w:r>
            <w:r>
              <w:t>r</w:t>
            </w:r>
            <w:r>
              <w:rPr>
                <w:spacing w:val="1"/>
              </w:rPr>
              <w:t xml:space="preserve"> </w:t>
            </w:r>
            <w:r>
              <w:t>a</w:t>
            </w:r>
            <w:r>
              <w:rPr>
                <w:spacing w:val="-2"/>
              </w:rPr>
              <w:t>n</w:t>
            </w:r>
            <w:r>
              <w:t xml:space="preserve">d </w:t>
            </w:r>
            <w:r>
              <w:rPr>
                <w:spacing w:val="-4"/>
              </w:rPr>
              <w:t>m</w:t>
            </w:r>
            <w:r>
              <w:t>ana</w:t>
            </w:r>
            <w:r>
              <w:rPr>
                <w:spacing w:val="-2"/>
              </w:rPr>
              <w:t>g</w:t>
            </w:r>
            <w:r>
              <w:t>e</w:t>
            </w:r>
            <w:r>
              <w:rPr>
                <w:spacing w:val="1"/>
              </w:rPr>
              <w:t xml:space="preserve"> tr</w:t>
            </w:r>
            <w:r>
              <w:t>a</w:t>
            </w:r>
            <w:r>
              <w:rPr>
                <w:spacing w:val="-2"/>
              </w:rPr>
              <w:t>f</w:t>
            </w:r>
            <w:r>
              <w:rPr>
                <w:spacing w:val="1"/>
              </w:rPr>
              <w:t>f</w:t>
            </w:r>
            <w:r>
              <w:rPr>
                <w:spacing w:val="-1"/>
              </w:rPr>
              <w:t>i</w:t>
            </w:r>
            <w:r>
              <w:t>c</w:t>
            </w:r>
            <w:r>
              <w:rPr>
                <w:spacing w:val="1"/>
              </w:rPr>
              <w:t xml:space="preserve"> </w:t>
            </w:r>
            <w:r>
              <w:rPr>
                <w:spacing w:val="-2"/>
              </w:rPr>
              <w:t>f</w:t>
            </w:r>
            <w:r>
              <w:t>or</w:t>
            </w:r>
          </w:p>
          <w:p w14:paraId="1C0CBC01" w14:textId="26C649C7" w:rsidR="00D21C58" w:rsidRDefault="00D21C58" w:rsidP="00D21C58">
            <w:pPr>
              <w:spacing w:after="0"/>
            </w:pPr>
            <w:proofErr w:type="gramStart"/>
            <w:r>
              <w:rPr>
                <w:spacing w:val="1"/>
              </w:rPr>
              <w:t>t</w:t>
            </w:r>
            <w:r>
              <w:t>he</w:t>
            </w:r>
            <w:proofErr w:type="gramEnd"/>
            <w:r>
              <w:rPr>
                <w:spacing w:val="-2"/>
              </w:rPr>
              <w:t xml:space="preserve"> </w:t>
            </w:r>
            <w:r>
              <w:rPr>
                <w:spacing w:val="1"/>
              </w:rPr>
              <w:t>t</w:t>
            </w:r>
            <w:r>
              <w:t>e</w:t>
            </w:r>
            <w:r>
              <w:rPr>
                <w:spacing w:val="-2"/>
              </w:rPr>
              <w:t>s</w:t>
            </w:r>
            <w:r>
              <w:t>t</w:t>
            </w:r>
            <w:r>
              <w:rPr>
                <w:spacing w:val="1"/>
              </w:rPr>
              <w:t xml:space="preserve"> r</w:t>
            </w:r>
            <w:r>
              <w:rPr>
                <w:spacing w:val="-2"/>
              </w:rPr>
              <w:t>u</w:t>
            </w:r>
            <w:r>
              <w:t>ns.</w:t>
            </w:r>
          </w:p>
        </w:tc>
      </w:tr>
      <w:tr w:rsidR="00516086" w:rsidRPr="009A2C0A" w14:paraId="01007F89" w14:textId="77777777" w:rsidTr="00BC24CC">
        <w:tc>
          <w:tcPr>
            <w:tcW w:w="1800" w:type="dxa"/>
            <w:shd w:val="clear" w:color="auto" w:fill="000080"/>
          </w:tcPr>
          <w:p w14:paraId="01007F87" w14:textId="77777777" w:rsidR="00516086" w:rsidRPr="00DB145C" w:rsidRDefault="00516086" w:rsidP="00BC24CC">
            <w:pPr>
              <w:spacing w:before="120"/>
              <w:rPr>
                <w:b/>
                <w:bCs/>
                <w:color w:val="FFFFFF"/>
              </w:rPr>
            </w:pPr>
            <w:r w:rsidRPr="00DB145C">
              <w:rPr>
                <w:b/>
                <w:bCs/>
                <w:color w:val="FFFFFF"/>
              </w:rPr>
              <w:t>Configuration</w:t>
            </w:r>
          </w:p>
        </w:tc>
        <w:tc>
          <w:tcPr>
            <w:tcW w:w="7560" w:type="dxa"/>
            <w:vAlign w:val="center"/>
          </w:tcPr>
          <w:p w14:paraId="01007F88" w14:textId="3BCCD331" w:rsidR="00516086" w:rsidRPr="009A2C0A" w:rsidRDefault="00D21C58" w:rsidP="00BC24CC">
            <w:pPr>
              <w:spacing w:after="0"/>
              <w:rPr>
                <w:highlight w:val="yellow"/>
              </w:rPr>
            </w:pPr>
            <w:r>
              <w:t>Activation Key must be turned to ‘0’.</w:t>
            </w:r>
          </w:p>
        </w:tc>
      </w:tr>
      <w:tr w:rsidR="00516086" w:rsidRPr="00211C54" w14:paraId="01007F8C" w14:textId="77777777" w:rsidTr="00BC24CC">
        <w:tc>
          <w:tcPr>
            <w:tcW w:w="1800" w:type="dxa"/>
            <w:shd w:val="clear" w:color="auto" w:fill="000080"/>
          </w:tcPr>
          <w:p w14:paraId="01007F8A" w14:textId="77777777" w:rsidR="00516086" w:rsidRPr="00DB145C" w:rsidRDefault="00516086" w:rsidP="00BC24CC">
            <w:pPr>
              <w:spacing w:before="120"/>
              <w:rPr>
                <w:b/>
                <w:bCs/>
                <w:color w:val="FFFFFF"/>
              </w:rPr>
            </w:pPr>
            <w:r w:rsidRPr="00DB145C">
              <w:rPr>
                <w:b/>
                <w:bCs/>
                <w:color w:val="FFFFFF"/>
              </w:rPr>
              <w:t>Data Outputs</w:t>
            </w:r>
          </w:p>
        </w:tc>
        <w:tc>
          <w:tcPr>
            <w:tcW w:w="7560" w:type="dxa"/>
            <w:vAlign w:val="center"/>
          </w:tcPr>
          <w:p w14:paraId="01007F8B" w14:textId="77777777" w:rsidR="00516086" w:rsidRPr="00211C54" w:rsidRDefault="00516086" w:rsidP="00BC24CC">
            <w:pPr>
              <w:spacing w:after="0"/>
            </w:pPr>
            <w:r>
              <w:t>Saved capture from DSRC Protocol Analyzer and documentation of observed signal timing for at least three cycles.</w:t>
            </w:r>
          </w:p>
        </w:tc>
      </w:tr>
    </w:tbl>
    <w:p w14:paraId="01007F8D" w14:textId="77777777" w:rsidR="00277F71" w:rsidRDefault="00277F71" w:rsidP="00277F71">
      <w:pPr>
        <w:pStyle w:val="Heading2"/>
        <w:numPr>
          <w:ilvl w:val="0"/>
          <w:numId w:val="0"/>
        </w:numPr>
        <w:rPr>
          <w:color w:val="auto"/>
        </w:rPr>
      </w:pPr>
    </w:p>
    <w:p w14:paraId="01007F8E" w14:textId="77777777" w:rsidR="00E57BF9" w:rsidRDefault="00E57BF9" w:rsidP="00E57BF9">
      <w:pPr>
        <w:pStyle w:val="Heading2"/>
        <w:rPr>
          <w:color w:val="auto"/>
        </w:rPr>
      </w:pPr>
      <w:bookmarkStart w:id="101" w:name="_Toc411607000"/>
      <w:r>
        <w:rPr>
          <w:color w:val="auto"/>
        </w:rPr>
        <w:t>Algorithm</w:t>
      </w:r>
      <w:bookmarkEnd w:id="101"/>
    </w:p>
    <w:p w14:paraId="01007F8F" w14:textId="77777777" w:rsidR="005761A2" w:rsidRDefault="00582DAA" w:rsidP="00E57BF9">
      <w:r>
        <w:t xml:space="preserve">The primary functionality of the algorithm will be verified through both a high-level, and ‘behind-the-scenes’ demonstration, as well as a post-processing analysis of the output data.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560"/>
      </w:tblGrid>
      <w:tr w:rsidR="005761A2" w:rsidRPr="00DB145C" w14:paraId="01007F92" w14:textId="77777777" w:rsidTr="00C219FE">
        <w:trPr>
          <w:trHeight w:val="521"/>
          <w:tblHeader/>
        </w:trPr>
        <w:tc>
          <w:tcPr>
            <w:tcW w:w="1800" w:type="dxa"/>
            <w:shd w:val="clear" w:color="auto" w:fill="000080"/>
          </w:tcPr>
          <w:p w14:paraId="01007F90" w14:textId="77777777" w:rsidR="005761A2" w:rsidRPr="00DB145C" w:rsidRDefault="005761A2" w:rsidP="00C219FE">
            <w:pPr>
              <w:pStyle w:val="coltext"/>
              <w:tabs>
                <w:tab w:val="clear" w:pos="259"/>
              </w:tabs>
              <w:spacing w:before="120" w:after="120"/>
              <w:jc w:val="both"/>
              <w:rPr>
                <w:b/>
                <w:bCs/>
                <w:color w:val="FFFFFF"/>
                <w:szCs w:val="24"/>
              </w:rPr>
            </w:pPr>
            <w:r>
              <w:rPr>
                <w:b/>
                <w:bCs/>
                <w:color w:val="FFFFFF"/>
                <w:szCs w:val="24"/>
              </w:rPr>
              <w:t>Test Case #</w:t>
            </w:r>
          </w:p>
        </w:tc>
        <w:tc>
          <w:tcPr>
            <w:tcW w:w="7560" w:type="dxa"/>
            <w:vAlign w:val="center"/>
          </w:tcPr>
          <w:p w14:paraId="01007F91" w14:textId="77777777" w:rsidR="005761A2" w:rsidRPr="00DB145C" w:rsidRDefault="00417FF2" w:rsidP="00C219FE">
            <w:pPr>
              <w:pStyle w:val="HeadingUC1"/>
              <w:numPr>
                <w:ilvl w:val="0"/>
                <w:numId w:val="0"/>
              </w:numPr>
              <w:rPr>
                <w:rFonts w:ascii="Times New Roman" w:hAnsi="Times New Roman"/>
                <w:sz w:val="24"/>
                <w:szCs w:val="24"/>
              </w:rPr>
            </w:pPr>
            <w:r>
              <w:rPr>
                <w:rFonts w:ascii="Times New Roman" w:hAnsi="Times New Roman"/>
                <w:sz w:val="24"/>
                <w:szCs w:val="24"/>
              </w:rPr>
              <w:t>TO17_ALG_01</w:t>
            </w:r>
          </w:p>
        </w:tc>
      </w:tr>
      <w:tr w:rsidR="005761A2" w:rsidRPr="00DB145C" w14:paraId="01007F95" w14:textId="77777777" w:rsidTr="00C219FE">
        <w:trPr>
          <w:trHeight w:val="521"/>
          <w:tblHeader/>
        </w:trPr>
        <w:tc>
          <w:tcPr>
            <w:tcW w:w="1800" w:type="dxa"/>
            <w:shd w:val="clear" w:color="auto" w:fill="000080"/>
          </w:tcPr>
          <w:p w14:paraId="01007F93" w14:textId="77777777" w:rsidR="005761A2" w:rsidRPr="00DB145C" w:rsidRDefault="005761A2" w:rsidP="00C219FE">
            <w:pPr>
              <w:pStyle w:val="coltext"/>
              <w:tabs>
                <w:tab w:val="clear" w:pos="259"/>
              </w:tabs>
              <w:spacing w:before="120" w:after="120"/>
              <w:jc w:val="both"/>
              <w:rPr>
                <w:b/>
                <w:bCs/>
                <w:color w:val="FFFFFF"/>
                <w:szCs w:val="24"/>
              </w:rPr>
            </w:pPr>
            <w:r w:rsidRPr="00DB145C">
              <w:rPr>
                <w:b/>
                <w:bCs/>
                <w:color w:val="FFFFFF"/>
                <w:szCs w:val="24"/>
              </w:rPr>
              <w:t>Test Case</w:t>
            </w:r>
          </w:p>
        </w:tc>
        <w:tc>
          <w:tcPr>
            <w:tcW w:w="7560" w:type="dxa"/>
            <w:vAlign w:val="center"/>
          </w:tcPr>
          <w:p w14:paraId="01007F94" w14:textId="77777777" w:rsidR="005761A2" w:rsidRPr="003921ED" w:rsidRDefault="00417FF2" w:rsidP="00C219FE">
            <w:pPr>
              <w:pStyle w:val="HeadingUC1"/>
              <w:numPr>
                <w:ilvl w:val="0"/>
                <w:numId w:val="0"/>
              </w:numPr>
              <w:rPr>
                <w:rFonts w:ascii="Times New Roman" w:hAnsi="Times New Roman"/>
                <w:sz w:val="24"/>
                <w:szCs w:val="24"/>
              </w:rPr>
            </w:pPr>
            <w:r>
              <w:rPr>
                <w:rFonts w:ascii="Times New Roman" w:hAnsi="Times New Roman"/>
                <w:sz w:val="24"/>
                <w:szCs w:val="24"/>
              </w:rPr>
              <w:t>Demonstration of Algorithm Functionality</w:t>
            </w:r>
          </w:p>
        </w:tc>
      </w:tr>
      <w:tr w:rsidR="005761A2" w:rsidRPr="00DB145C" w14:paraId="01007F98" w14:textId="77777777" w:rsidTr="00C219FE">
        <w:tc>
          <w:tcPr>
            <w:tcW w:w="1800" w:type="dxa"/>
            <w:shd w:val="clear" w:color="auto" w:fill="000080"/>
          </w:tcPr>
          <w:p w14:paraId="01007F96" w14:textId="77777777" w:rsidR="005761A2" w:rsidRDefault="005761A2" w:rsidP="00C219FE">
            <w:pPr>
              <w:spacing w:before="120"/>
              <w:rPr>
                <w:b/>
                <w:bCs/>
                <w:color w:val="FFFFFF"/>
              </w:rPr>
            </w:pPr>
            <w:r>
              <w:rPr>
                <w:b/>
                <w:bCs/>
                <w:color w:val="FFFFFF"/>
              </w:rPr>
              <w:t>Reference</w:t>
            </w:r>
          </w:p>
        </w:tc>
        <w:tc>
          <w:tcPr>
            <w:tcW w:w="7560" w:type="dxa"/>
            <w:vAlign w:val="center"/>
          </w:tcPr>
          <w:p w14:paraId="01007F97" w14:textId="77777777" w:rsidR="005761A2" w:rsidRPr="00760C27" w:rsidRDefault="005761A2" w:rsidP="00C219FE">
            <w:pPr>
              <w:spacing w:after="0"/>
              <w:rPr>
                <w:i/>
              </w:rPr>
            </w:pPr>
          </w:p>
        </w:tc>
      </w:tr>
      <w:tr w:rsidR="005761A2" w:rsidRPr="00DB145C" w14:paraId="01007F9B" w14:textId="77777777" w:rsidTr="00C219FE">
        <w:tc>
          <w:tcPr>
            <w:tcW w:w="1800" w:type="dxa"/>
            <w:shd w:val="clear" w:color="auto" w:fill="000080"/>
          </w:tcPr>
          <w:p w14:paraId="01007F99" w14:textId="77777777" w:rsidR="005761A2" w:rsidRDefault="005761A2" w:rsidP="00C219FE">
            <w:pPr>
              <w:spacing w:before="120"/>
              <w:rPr>
                <w:b/>
                <w:bCs/>
                <w:color w:val="FFFFFF"/>
              </w:rPr>
            </w:pPr>
            <w:r>
              <w:rPr>
                <w:b/>
                <w:bCs/>
                <w:color w:val="FFFFFF"/>
              </w:rPr>
              <w:t>Objective</w:t>
            </w:r>
          </w:p>
        </w:tc>
        <w:tc>
          <w:tcPr>
            <w:tcW w:w="7560" w:type="dxa"/>
            <w:vAlign w:val="center"/>
          </w:tcPr>
          <w:p w14:paraId="01007F9A" w14:textId="77777777" w:rsidR="005761A2" w:rsidRPr="005D76DD" w:rsidRDefault="00277F71" w:rsidP="00C219FE">
            <w:pPr>
              <w:spacing w:after="0"/>
            </w:pPr>
            <w:r>
              <w:t>Verify that application functionality is consistent with the behavior described in the relevant requirements.</w:t>
            </w:r>
          </w:p>
        </w:tc>
      </w:tr>
      <w:tr w:rsidR="005761A2" w:rsidRPr="00DB145C" w14:paraId="01007F9E" w14:textId="77777777" w:rsidTr="00C219FE">
        <w:trPr>
          <w:trHeight w:val="467"/>
        </w:trPr>
        <w:tc>
          <w:tcPr>
            <w:tcW w:w="1800" w:type="dxa"/>
            <w:shd w:val="clear" w:color="auto" w:fill="000080"/>
          </w:tcPr>
          <w:p w14:paraId="01007F9C" w14:textId="77777777" w:rsidR="005761A2" w:rsidRPr="00DB145C" w:rsidRDefault="005761A2" w:rsidP="00C219FE">
            <w:pPr>
              <w:spacing w:before="120"/>
              <w:rPr>
                <w:b/>
                <w:bCs/>
                <w:color w:val="FFFFFF"/>
              </w:rPr>
            </w:pPr>
            <w:r>
              <w:rPr>
                <w:b/>
                <w:bCs/>
                <w:color w:val="FFFFFF"/>
              </w:rPr>
              <w:t xml:space="preserve">Requirements </w:t>
            </w:r>
            <w:r>
              <w:rPr>
                <w:b/>
                <w:bCs/>
                <w:color w:val="FFFFFF"/>
              </w:rPr>
              <w:lastRenderedPageBreak/>
              <w:t>verified</w:t>
            </w:r>
          </w:p>
        </w:tc>
        <w:tc>
          <w:tcPr>
            <w:tcW w:w="7560" w:type="dxa"/>
            <w:vAlign w:val="center"/>
          </w:tcPr>
          <w:p w14:paraId="01007F9D" w14:textId="77777777" w:rsidR="005761A2" w:rsidRPr="00017464" w:rsidRDefault="00277F71" w:rsidP="00277F71">
            <w:pPr>
              <w:numPr>
                <w:ilvl w:val="0"/>
                <w:numId w:val="26"/>
              </w:numPr>
              <w:spacing w:after="0"/>
            </w:pPr>
            <w:r>
              <w:rPr>
                <w:i/>
              </w:rPr>
              <w:lastRenderedPageBreak/>
              <w:t>TO17_FUN_20v1</w:t>
            </w:r>
          </w:p>
        </w:tc>
      </w:tr>
      <w:tr w:rsidR="005761A2" w:rsidRPr="00DB145C" w14:paraId="01007FA1" w14:textId="77777777" w:rsidTr="00C219FE">
        <w:tc>
          <w:tcPr>
            <w:tcW w:w="1800" w:type="dxa"/>
            <w:shd w:val="clear" w:color="auto" w:fill="000080"/>
          </w:tcPr>
          <w:p w14:paraId="01007F9F" w14:textId="77777777" w:rsidR="005761A2" w:rsidRPr="00DB145C" w:rsidRDefault="005761A2" w:rsidP="00C219FE">
            <w:pPr>
              <w:spacing w:before="120"/>
              <w:rPr>
                <w:b/>
                <w:bCs/>
                <w:color w:val="FFFFFF"/>
              </w:rPr>
            </w:pPr>
            <w:r>
              <w:rPr>
                <w:b/>
                <w:bCs/>
                <w:color w:val="FFFFFF"/>
              </w:rPr>
              <w:lastRenderedPageBreak/>
              <w:t>Brief Description</w:t>
            </w:r>
          </w:p>
        </w:tc>
        <w:tc>
          <w:tcPr>
            <w:tcW w:w="7560" w:type="dxa"/>
            <w:vAlign w:val="center"/>
          </w:tcPr>
          <w:p w14:paraId="01007FA0" w14:textId="77777777" w:rsidR="005761A2" w:rsidRPr="007150BD" w:rsidRDefault="00277F71" w:rsidP="00C219FE">
            <w:pPr>
              <w:spacing w:after="0"/>
            </w:pPr>
            <w:r>
              <w:t>The project team will conduct a preliminary drive in the vehicle</w:t>
            </w:r>
            <w:r w:rsidR="00026C9C">
              <w:t xml:space="preserve"> from the test start point through the intersection to completion</w:t>
            </w:r>
            <w:r>
              <w:t xml:space="preserve"> with the FHWA General Task Manager to demonstrate the operational application for the scenario in which the vehicle comes to a full stop at a red light and must be re-engaged by the driver. This drive will be repeated for the remaining scenarios to demonstrate the full-functionality of the algorithm at different phases of the signal</w:t>
            </w:r>
            <w:r w:rsidR="00026C9C">
              <w:t xml:space="preserve"> cycle</w:t>
            </w:r>
            <w:r>
              <w:t xml:space="preserve">. </w:t>
            </w:r>
          </w:p>
        </w:tc>
      </w:tr>
      <w:tr w:rsidR="00D21C58" w:rsidRPr="00DB145C" w14:paraId="5305CA20" w14:textId="77777777" w:rsidTr="008A7BA1">
        <w:tc>
          <w:tcPr>
            <w:tcW w:w="1800" w:type="dxa"/>
            <w:shd w:val="clear" w:color="auto" w:fill="000080"/>
          </w:tcPr>
          <w:p w14:paraId="2F95D9B6" w14:textId="77777777" w:rsidR="00D21C58" w:rsidRDefault="00D21C58" w:rsidP="006A3C1D">
            <w:pPr>
              <w:spacing w:after="0" w:line="120" w:lineRule="exact"/>
              <w:rPr>
                <w:sz w:val="12"/>
                <w:szCs w:val="12"/>
              </w:rPr>
            </w:pPr>
          </w:p>
          <w:p w14:paraId="22CDED9E" w14:textId="77777777" w:rsidR="00D21C58" w:rsidRDefault="00D21C58" w:rsidP="006A3C1D">
            <w:pPr>
              <w:spacing w:after="0"/>
              <w:ind w:left="102" w:right="-20"/>
            </w:pPr>
            <w:r>
              <w:rPr>
                <w:b/>
                <w:bCs/>
                <w:color w:val="FFFFFF"/>
                <w:spacing w:val="-1"/>
              </w:rPr>
              <w:t>E</w:t>
            </w:r>
            <w:r>
              <w:rPr>
                <w:b/>
                <w:bCs/>
                <w:color w:val="FFFFFF"/>
              </w:rPr>
              <w:t>n</w:t>
            </w:r>
            <w:r>
              <w:rPr>
                <w:b/>
                <w:bCs/>
                <w:color w:val="FFFFFF"/>
                <w:spacing w:val="1"/>
              </w:rPr>
              <w:t>t</w:t>
            </w:r>
            <w:r>
              <w:rPr>
                <w:b/>
                <w:bCs/>
                <w:color w:val="FFFFFF"/>
              </w:rPr>
              <w:t>rance</w:t>
            </w:r>
          </w:p>
          <w:p w14:paraId="111FD5A2" w14:textId="51217959" w:rsidR="00D21C58" w:rsidRPr="00DB145C" w:rsidRDefault="00D21C58" w:rsidP="00C219FE">
            <w:pPr>
              <w:spacing w:before="120"/>
              <w:rPr>
                <w:b/>
                <w:bCs/>
                <w:color w:val="FFFFFF"/>
              </w:rPr>
            </w:pPr>
            <w:r>
              <w:rPr>
                <w:b/>
                <w:bCs/>
                <w:color w:val="FFFFFF"/>
                <w:spacing w:val="-1"/>
              </w:rPr>
              <w:t>C</w:t>
            </w:r>
            <w:r>
              <w:rPr>
                <w:b/>
                <w:bCs/>
                <w:color w:val="FFFFFF"/>
              </w:rPr>
              <w:t>r</w:t>
            </w:r>
            <w:r>
              <w:rPr>
                <w:b/>
                <w:bCs/>
                <w:color w:val="FFFFFF"/>
                <w:spacing w:val="1"/>
              </w:rPr>
              <w:t>it</w:t>
            </w:r>
            <w:r>
              <w:rPr>
                <w:b/>
                <w:bCs/>
                <w:color w:val="FFFFFF"/>
                <w:spacing w:val="-2"/>
              </w:rPr>
              <w:t>e</w:t>
            </w:r>
            <w:r>
              <w:rPr>
                <w:b/>
                <w:bCs/>
                <w:color w:val="FFFFFF"/>
              </w:rPr>
              <w:t>r</w:t>
            </w:r>
            <w:r>
              <w:rPr>
                <w:b/>
                <w:bCs/>
                <w:color w:val="FFFFFF"/>
                <w:spacing w:val="1"/>
              </w:rPr>
              <w:t>i</w:t>
            </w:r>
            <w:r>
              <w:rPr>
                <w:b/>
                <w:bCs/>
                <w:color w:val="FFFFFF"/>
              </w:rPr>
              <w:t>a</w:t>
            </w:r>
          </w:p>
        </w:tc>
        <w:tc>
          <w:tcPr>
            <w:tcW w:w="7560" w:type="dxa"/>
          </w:tcPr>
          <w:p w14:paraId="0C3938F5" w14:textId="77777777" w:rsidR="00D21C58" w:rsidRDefault="00D21C58" w:rsidP="006A3C1D">
            <w:pPr>
              <w:spacing w:after="0" w:line="248" w:lineRule="exact"/>
              <w:ind w:left="102" w:right="-20"/>
            </w:pPr>
            <w:r>
              <w:rPr>
                <w:spacing w:val="2"/>
              </w:rPr>
              <w:t>T</w:t>
            </w:r>
            <w:r>
              <w:t>he</w:t>
            </w:r>
            <w:r>
              <w:rPr>
                <w:spacing w:val="-4"/>
              </w:rPr>
              <w:t xml:space="preserve"> </w:t>
            </w:r>
            <w:r>
              <w:rPr>
                <w:spacing w:val="2"/>
              </w:rPr>
              <w:t>T</w:t>
            </w:r>
            <w:r>
              <w:t>e</w:t>
            </w:r>
            <w:r>
              <w:rPr>
                <w:spacing w:val="-2"/>
              </w:rPr>
              <w:t>s</w:t>
            </w:r>
            <w:r>
              <w:t>t</w:t>
            </w:r>
            <w:r>
              <w:rPr>
                <w:spacing w:val="1"/>
              </w:rPr>
              <w:t xml:space="preserve"> </w:t>
            </w:r>
            <w:r>
              <w:rPr>
                <w:spacing w:val="-1"/>
              </w:rPr>
              <w:t>D</w:t>
            </w:r>
            <w:r>
              <w:rPr>
                <w:spacing w:val="-2"/>
              </w:rPr>
              <w:t>r</w:t>
            </w:r>
            <w:r>
              <w:rPr>
                <w:spacing w:val="1"/>
              </w:rPr>
              <w:t>i</w:t>
            </w:r>
            <w:r>
              <w:rPr>
                <w:spacing w:val="-2"/>
              </w:rPr>
              <w:t>v</w:t>
            </w:r>
            <w:r>
              <w:t>er</w:t>
            </w:r>
            <w:r>
              <w:rPr>
                <w:spacing w:val="1"/>
              </w:rPr>
              <w:t xml:space="preserve"> </w:t>
            </w:r>
            <w:r>
              <w:rPr>
                <w:spacing w:val="-4"/>
              </w:rPr>
              <w:t>m</w:t>
            </w:r>
            <w:r>
              <w:t>ust</w:t>
            </w:r>
            <w:r>
              <w:rPr>
                <w:spacing w:val="1"/>
              </w:rPr>
              <w:t xml:space="preserve"> </w:t>
            </w:r>
            <w:r>
              <w:t>be</w:t>
            </w:r>
            <w:r>
              <w:rPr>
                <w:spacing w:val="1"/>
              </w:rPr>
              <w:t xml:space="preserve"> </w:t>
            </w:r>
            <w:r>
              <w:rPr>
                <w:spacing w:val="-2"/>
              </w:rPr>
              <w:t>se</w:t>
            </w:r>
            <w:r>
              <w:t>a</w:t>
            </w:r>
            <w:r>
              <w:rPr>
                <w:spacing w:val="1"/>
              </w:rPr>
              <w:t>t</w:t>
            </w:r>
            <w:r>
              <w:t>ed</w:t>
            </w:r>
            <w:r>
              <w:rPr>
                <w:spacing w:val="-2"/>
              </w:rPr>
              <w:t xml:space="preserve"> </w:t>
            </w:r>
            <w:r>
              <w:rPr>
                <w:spacing w:val="1"/>
              </w:rPr>
              <w:t>i</w:t>
            </w:r>
            <w:r>
              <w:t>n</w:t>
            </w:r>
            <w:r>
              <w:rPr>
                <w:spacing w:val="-2"/>
              </w:rPr>
              <w:t xml:space="preserve"> </w:t>
            </w:r>
            <w:r>
              <w:rPr>
                <w:spacing w:val="1"/>
              </w:rPr>
              <w:t>t</w:t>
            </w:r>
            <w:r>
              <w:t>he</w:t>
            </w:r>
            <w:r>
              <w:rPr>
                <w:spacing w:val="1"/>
              </w:rPr>
              <w:t xml:space="preserve"> </w:t>
            </w:r>
            <w:r>
              <w:rPr>
                <w:spacing w:val="-2"/>
              </w:rPr>
              <w:t>d</w:t>
            </w:r>
            <w:r>
              <w:rPr>
                <w:spacing w:val="1"/>
              </w:rPr>
              <w:t>ri</w:t>
            </w:r>
            <w:r>
              <w:rPr>
                <w:spacing w:val="-2"/>
              </w:rPr>
              <w:t>v</w:t>
            </w:r>
            <w:r>
              <w:t>e</w:t>
            </w:r>
            <w:r>
              <w:rPr>
                <w:spacing w:val="-2"/>
              </w:rPr>
              <w:t>r</w:t>
            </w:r>
            <w:r>
              <w:rPr>
                <w:spacing w:val="1"/>
              </w:rPr>
              <w:t>’</w:t>
            </w:r>
            <w:r>
              <w:t>s</w:t>
            </w:r>
            <w:r>
              <w:rPr>
                <w:spacing w:val="-2"/>
              </w:rPr>
              <w:t xml:space="preserve"> </w:t>
            </w:r>
            <w:r>
              <w:t>se</w:t>
            </w:r>
            <w:r>
              <w:rPr>
                <w:spacing w:val="-2"/>
              </w:rPr>
              <w:t>a</w:t>
            </w:r>
            <w:r>
              <w:rPr>
                <w:spacing w:val="1"/>
              </w:rPr>
              <w:t>t</w:t>
            </w:r>
            <w:r>
              <w:t>.</w:t>
            </w:r>
            <w:r>
              <w:rPr>
                <w:spacing w:val="-2"/>
              </w:rPr>
              <w:t xml:space="preserve"> </w:t>
            </w:r>
            <w:r>
              <w:rPr>
                <w:spacing w:val="2"/>
              </w:rPr>
              <w:t>T</w:t>
            </w:r>
            <w:r>
              <w:rPr>
                <w:spacing w:val="-2"/>
              </w:rPr>
              <w:t>h</w:t>
            </w:r>
            <w:r>
              <w:t>e</w:t>
            </w:r>
            <w:r>
              <w:rPr>
                <w:spacing w:val="1"/>
              </w:rPr>
              <w:t xml:space="preserve"> </w:t>
            </w:r>
            <w:r>
              <w:rPr>
                <w:spacing w:val="-1"/>
              </w:rPr>
              <w:t>D</w:t>
            </w:r>
            <w:r>
              <w:rPr>
                <w:spacing w:val="1"/>
              </w:rPr>
              <w:t>ri</w:t>
            </w:r>
            <w:r>
              <w:rPr>
                <w:spacing w:val="-2"/>
              </w:rPr>
              <w:t>v</w:t>
            </w:r>
            <w:r>
              <w:t>er</w:t>
            </w:r>
            <w:r>
              <w:rPr>
                <w:spacing w:val="-1"/>
              </w:rPr>
              <w:t xml:space="preserve"> </w:t>
            </w:r>
            <w:r>
              <w:t xml:space="preserve">and </w:t>
            </w:r>
            <w:r>
              <w:rPr>
                <w:spacing w:val="-2"/>
              </w:rPr>
              <w:t>a</w:t>
            </w:r>
            <w:r>
              <w:rPr>
                <w:spacing w:val="1"/>
              </w:rPr>
              <w:t>l</w:t>
            </w:r>
            <w:r>
              <w:t>l</w:t>
            </w:r>
            <w:r>
              <w:rPr>
                <w:spacing w:val="1"/>
              </w:rPr>
              <w:t xml:space="preserve"> </w:t>
            </w:r>
            <w:r>
              <w:rPr>
                <w:spacing w:val="-3"/>
              </w:rPr>
              <w:t>P</w:t>
            </w:r>
            <w:r>
              <w:t>as</w:t>
            </w:r>
            <w:r>
              <w:rPr>
                <w:spacing w:val="-2"/>
              </w:rPr>
              <w:t>s</w:t>
            </w:r>
            <w:r>
              <w:t>en</w:t>
            </w:r>
            <w:r>
              <w:rPr>
                <w:spacing w:val="-2"/>
              </w:rPr>
              <w:t>g</w:t>
            </w:r>
            <w:r>
              <w:t>e</w:t>
            </w:r>
            <w:r>
              <w:rPr>
                <w:spacing w:val="1"/>
              </w:rPr>
              <w:t>r</w:t>
            </w:r>
            <w:r>
              <w:t>s</w:t>
            </w:r>
          </w:p>
          <w:p w14:paraId="0A4AB885" w14:textId="77777777" w:rsidR="00D21C58" w:rsidRDefault="00D21C58" w:rsidP="006A3C1D">
            <w:pPr>
              <w:spacing w:after="0" w:line="252" w:lineRule="exact"/>
              <w:ind w:left="102" w:right="-20"/>
            </w:pPr>
            <w:proofErr w:type="gramStart"/>
            <w:r>
              <w:rPr>
                <w:spacing w:val="-4"/>
              </w:rPr>
              <w:t>m</w:t>
            </w:r>
            <w:r>
              <w:t>ust</w:t>
            </w:r>
            <w:proofErr w:type="gramEnd"/>
            <w:r>
              <w:rPr>
                <w:spacing w:val="1"/>
              </w:rPr>
              <w:t xml:space="preserve"> </w:t>
            </w:r>
            <w:r>
              <w:t>ha</w:t>
            </w:r>
            <w:r>
              <w:rPr>
                <w:spacing w:val="-2"/>
              </w:rPr>
              <w:t>v</w:t>
            </w:r>
            <w:r>
              <w:t>e</w:t>
            </w:r>
            <w:r>
              <w:rPr>
                <w:spacing w:val="1"/>
              </w:rPr>
              <w:t xml:space="preserve"> t</w:t>
            </w:r>
            <w:r>
              <w:t>he</w:t>
            </w:r>
            <w:r>
              <w:rPr>
                <w:spacing w:val="-1"/>
              </w:rPr>
              <w:t>i</w:t>
            </w:r>
            <w:r>
              <w:t>r</w:t>
            </w:r>
            <w:r>
              <w:rPr>
                <w:spacing w:val="1"/>
              </w:rPr>
              <w:t xml:space="preserve"> </w:t>
            </w:r>
            <w:r>
              <w:rPr>
                <w:spacing w:val="-2"/>
              </w:rPr>
              <w:t>s</w:t>
            </w:r>
            <w:r>
              <w:t>a</w:t>
            </w:r>
            <w:r>
              <w:rPr>
                <w:spacing w:val="1"/>
              </w:rPr>
              <w:t>f</w:t>
            </w:r>
            <w:r>
              <w:rPr>
                <w:spacing w:val="-2"/>
              </w:rPr>
              <w:t>e</w:t>
            </w:r>
            <w:r>
              <w:rPr>
                <w:spacing w:val="1"/>
              </w:rPr>
              <w:t>t</w:t>
            </w:r>
            <w:r>
              <w:t>y</w:t>
            </w:r>
            <w:r>
              <w:rPr>
                <w:spacing w:val="-2"/>
              </w:rPr>
              <w:t xml:space="preserve"> </w:t>
            </w:r>
            <w:r>
              <w:t>be</w:t>
            </w:r>
            <w:r>
              <w:rPr>
                <w:spacing w:val="-1"/>
              </w:rPr>
              <w:t>l</w:t>
            </w:r>
            <w:r>
              <w:rPr>
                <w:spacing w:val="1"/>
              </w:rPr>
              <w:t>t</w:t>
            </w:r>
            <w:r>
              <w:t>s</w:t>
            </w:r>
            <w:r>
              <w:rPr>
                <w:spacing w:val="-2"/>
              </w:rPr>
              <w:t xml:space="preserve"> </w:t>
            </w:r>
            <w:r>
              <w:rPr>
                <w:spacing w:val="1"/>
              </w:rPr>
              <w:t>f</w:t>
            </w:r>
            <w:r>
              <w:t>a</w:t>
            </w:r>
            <w:r>
              <w:rPr>
                <w:spacing w:val="-2"/>
              </w:rPr>
              <w:t>s</w:t>
            </w:r>
            <w:r>
              <w:rPr>
                <w:spacing w:val="1"/>
              </w:rPr>
              <w:t>t</w:t>
            </w:r>
            <w:r>
              <w:t>e</w:t>
            </w:r>
            <w:r>
              <w:rPr>
                <w:spacing w:val="-2"/>
              </w:rPr>
              <w:t>n</w:t>
            </w:r>
            <w:r>
              <w:t>ed.</w:t>
            </w:r>
          </w:p>
          <w:p w14:paraId="0D5362E6" w14:textId="6F956B8E" w:rsidR="00D21C58" w:rsidRPr="009A2C0A" w:rsidRDefault="00D21C58" w:rsidP="00C219FE">
            <w:pPr>
              <w:spacing w:after="0"/>
              <w:rPr>
                <w:highlight w:val="yellow"/>
              </w:rPr>
            </w:pPr>
            <w:r>
              <w:rPr>
                <w:spacing w:val="2"/>
              </w:rPr>
              <w:t>T</w:t>
            </w:r>
            <w:r>
              <w:rPr>
                <w:spacing w:val="-2"/>
              </w:rPr>
              <w:t>r</w:t>
            </w:r>
            <w:r>
              <w:t>a</w:t>
            </w:r>
            <w:r>
              <w:rPr>
                <w:spacing w:val="-2"/>
              </w:rPr>
              <w:t>f</w:t>
            </w:r>
            <w:r>
              <w:rPr>
                <w:spacing w:val="1"/>
              </w:rPr>
              <w:t>f</w:t>
            </w:r>
            <w:r>
              <w:rPr>
                <w:spacing w:val="-1"/>
              </w:rPr>
              <w:t>i</w:t>
            </w:r>
            <w:r>
              <w:t>c</w:t>
            </w:r>
            <w:r>
              <w:rPr>
                <w:spacing w:val="1"/>
              </w:rPr>
              <w:t xml:space="preserve"> </w:t>
            </w:r>
            <w:r>
              <w:t>co</w:t>
            </w:r>
            <w:r>
              <w:rPr>
                <w:spacing w:val="-2"/>
              </w:rPr>
              <w:t>n</w:t>
            </w:r>
            <w:r>
              <w:rPr>
                <w:spacing w:val="1"/>
              </w:rPr>
              <w:t>tr</w:t>
            </w:r>
            <w:r>
              <w:rPr>
                <w:spacing w:val="-2"/>
              </w:rPr>
              <w:t>o</w:t>
            </w:r>
            <w:r>
              <w:t>l</w:t>
            </w:r>
            <w:r>
              <w:rPr>
                <w:spacing w:val="1"/>
              </w:rPr>
              <w:t xml:space="preserve"> </w:t>
            </w:r>
            <w:r>
              <w:rPr>
                <w:spacing w:val="-2"/>
              </w:rPr>
              <w:t>s</w:t>
            </w:r>
            <w:r>
              <w:rPr>
                <w:spacing w:val="1"/>
              </w:rPr>
              <w:t>t</w:t>
            </w:r>
            <w:r>
              <w:rPr>
                <w:spacing w:val="-2"/>
              </w:rPr>
              <w:t>a</w:t>
            </w:r>
            <w:r>
              <w:rPr>
                <w:spacing w:val="1"/>
              </w:rPr>
              <w:t>f</w:t>
            </w:r>
            <w:r>
              <w:t>f</w:t>
            </w:r>
            <w:r>
              <w:rPr>
                <w:spacing w:val="1"/>
              </w:rPr>
              <w:t xml:space="preserve"> </w:t>
            </w:r>
            <w:r>
              <w:rPr>
                <w:spacing w:val="-4"/>
              </w:rPr>
              <w:t>m</w:t>
            </w:r>
            <w:r>
              <w:t>ust</w:t>
            </w:r>
            <w:r>
              <w:rPr>
                <w:spacing w:val="1"/>
              </w:rPr>
              <w:t xml:space="preserve"> </w:t>
            </w:r>
            <w:r>
              <w:rPr>
                <w:spacing w:val="-2"/>
              </w:rPr>
              <w:t>b</w:t>
            </w:r>
            <w:r>
              <w:t>e</w:t>
            </w:r>
            <w:r>
              <w:rPr>
                <w:spacing w:val="1"/>
              </w:rPr>
              <w:t xml:space="preserve"> </w:t>
            </w:r>
            <w:r>
              <w:t>de</w:t>
            </w:r>
            <w:r>
              <w:rPr>
                <w:spacing w:val="-2"/>
              </w:rPr>
              <w:t>p</w:t>
            </w:r>
            <w:r>
              <w:rPr>
                <w:spacing w:val="1"/>
              </w:rPr>
              <w:t>l</w:t>
            </w:r>
            <w:r>
              <w:t>o</w:t>
            </w:r>
            <w:r>
              <w:rPr>
                <w:spacing w:val="-2"/>
              </w:rPr>
              <w:t>y</w:t>
            </w:r>
            <w:r>
              <w:t>ed and</w:t>
            </w:r>
            <w:r>
              <w:rPr>
                <w:spacing w:val="-2"/>
              </w:rPr>
              <w:t xml:space="preserve"> </w:t>
            </w:r>
            <w:r>
              <w:rPr>
                <w:spacing w:val="1"/>
              </w:rPr>
              <w:t>r</w:t>
            </w:r>
            <w:r>
              <w:t>eady</w:t>
            </w:r>
            <w:r>
              <w:rPr>
                <w:spacing w:val="-2"/>
              </w:rPr>
              <w:t xml:space="preserve"> </w:t>
            </w:r>
            <w:r>
              <w:rPr>
                <w:spacing w:val="1"/>
              </w:rPr>
              <w:t>t</w:t>
            </w:r>
            <w:r>
              <w:t xml:space="preserve">o </w:t>
            </w:r>
            <w:r>
              <w:rPr>
                <w:spacing w:val="-4"/>
              </w:rPr>
              <w:t>m</w:t>
            </w:r>
            <w:r>
              <w:t>on</w:t>
            </w:r>
            <w:r>
              <w:rPr>
                <w:spacing w:val="1"/>
              </w:rPr>
              <w:t>it</w:t>
            </w:r>
            <w:r>
              <w:rPr>
                <w:spacing w:val="-2"/>
              </w:rPr>
              <w:t>o</w:t>
            </w:r>
            <w:r>
              <w:t>r</w:t>
            </w:r>
            <w:r>
              <w:rPr>
                <w:spacing w:val="1"/>
              </w:rPr>
              <w:t xml:space="preserve"> </w:t>
            </w:r>
            <w:r>
              <w:t>a</w:t>
            </w:r>
            <w:r>
              <w:rPr>
                <w:spacing w:val="-2"/>
              </w:rPr>
              <w:t>n</w:t>
            </w:r>
            <w:r>
              <w:t xml:space="preserve">d </w:t>
            </w:r>
            <w:r>
              <w:rPr>
                <w:spacing w:val="-4"/>
              </w:rPr>
              <w:t>m</w:t>
            </w:r>
            <w:r>
              <w:t>ana</w:t>
            </w:r>
            <w:r>
              <w:rPr>
                <w:spacing w:val="-2"/>
              </w:rPr>
              <w:t>g</w:t>
            </w:r>
            <w:r>
              <w:t>e</w:t>
            </w:r>
            <w:r>
              <w:rPr>
                <w:spacing w:val="1"/>
              </w:rPr>
              <w:t xml:space="preserve"> tr</w:t>
            </w:r>
            <w:r>
              <w:t>a</w:t>
            </w:r>
            <w:r>
              <w:rPr>
                <w:spacing w:val="-2"/>
              </w:rPr>
              <w:t>f</w:t>
            </w:r>
            <w:r>
              <w:rPr>
                <w:spacing w:val="1"/>
              </w:rPr>
              <w:t>f</w:t>
            </w:r>
            <w:r>
              <w:rPr>
                <w:spacing w:val="-1"/>
              </w:rPr>
              <w:t>i</w:t>
            </w:r>
            <w:r>
              <w:t>c</w:t>
            </w:r>
            <w:r>
              <w:rPr>
                <w:spacing w:val="1"/>
              </w:rPr>
              <w:t xml:space="preserve"> </w:t>
            </w:r>
            <w:r>
              <w:rPr>
                <w:spacing w:val="-2"/>
              </w:rPr>
              <w:t>f</w:t>
            </w:r>
            <w:r>
              <w:t xml:space="preserve">or </w:t>
            </w:r>
            <w:r>
              <w:rPr>
                <w:spacing w:val="1"/>
              </w:rPr>
              <w:t>t</w:t>
            </w:r>
            <w:r>
              <w:t>he</w:t>
            </w:r>
            <w:r>
              <w:rPr>
                <w:spacing w:val="-2"/>
              </w:rPr>
              <w:t xml:space="preserve"> </w:t>
            </w:r>
            <w:r>
              <w:rPr>
                <w:spacing w:val="1"/>
              </w:rPr>
              <w:t>t</w:t>
            </w:r>
            <w:r>
              <w:t>e</w:t>
            </w:r>
            <w:r>
              <w:rPr>
                <w:spacing w:val="-2"/>
              </w:rPr>
              <w:t>s</w:t>
            </w:r>
            <w:r>
              <w:t>t</w:t>
            </w:r>
            <w:r>
              <w:rPr>
                <w:spacing w:val="1"/>
              </w:rPr>
              <w:t xml:space="preserve"> r</w:t>
            </w:r>
            <w:r>
              <w:rPr>
                <w:spacing w:val="-2"/>
              </w:rPr>
              <w:t>u</w:t>
            </w:r>
            <w:r>
              <w:t>ns.</w:t>
            </w:r>
          </w:p>
        </w:tc>
      </w:tr>
      <w:tr w:rsidR="005761A2" w:rsidRPr="00DB145C" w14:paraId="01007FA4" w14:textId="77777777" w:rsidTr="00C219FE">
        <w:tc>
          <w:tcPr>
            <w:tcW w:w="1800" w:type="dxa"/>
            <w:shd w:val="clear" w:color="auto" w:fill="000080"/>
          </w:tcPr>
          <w:p w14:paraId="01007FA2" w14:textId="77777777" w:rsidR="005761A2" w:rsidRPr="00DB145C" w:rsidRDefault="005761A2" w:rsidP="00C219FE">
            <w:pPr>
              <w:spacing w:before="120"/>
              <w:rPr>
                <w:b/>
                <w:bCs/>
                <w:color w:val="FFFFFF"/>
              </w:rPr>
            </w:pPr>
            <w:r w:rsidRPr="00DB145C">
              <w:rPr>
                <w:b/>
                <w:bCs/>
                <w:color w:val="FFFFFF"/>
              </w:rPr>
              <w:t>Configuration</w:t>
            </w:r>
          </w:p>
        </w:tc>
        <w:tc>
          <w:tcPr>
            <w:tcW w:w="7560" w:type="dxa"/>
            <w:vAlign w:val="center"/>
          </w:tcPr>
          <w:p w14:paraId="01007FA3" w14:textId="77777777" w:rsidR="005761A2" w:rsidRPr="009A2C0A" w:rsidRDefault="005761A2" w:rsidP="00C219FE">
            <w:pPr>
              <w:spacing w:after="0"/>
              <w:rPr>
                <w:highlight w:val="yellow"/>
              </w:rPr>
            </w:pPr>
          </w:p>
        </w:tc>
      </w:tr>
      <w:tr w:rsidR="005761A2" w:rsidRPr="00DB145C" w14:paraId="01007FA7" w14:textId="77777777" w:rsidTr="00C219FE">
        <w:tc>
          <w:tcPr>
            <w:tcW w:w="1800" w:type="dxa"/>
            <w:shd w:val="clear" w:color="auto" w:fill="000080"/>
          </w:tcPr>
          <w:p w14:paraId="01007FA5" w14:textId="77777777" w:rsidR="005761A2" w:rsidRPr="00DB145C" w:rsidRDefault="005761A2" w:rsidP="00C219FE">
            <w:pPr>
              <w:spacing w:before="120"/>
              <w:rPr>
                <w:b/>
                <w:bCs/>
                <w:color w:val="FFFFFF"/>
              </w:rPr>
            </w:pPr>
            <w:r w:rsidRPr="00DB145C">
              <w:rPr>
                <w:b/>
                <w:bCs/>
                <w:color w:val="FFFFFF"/>
              </w:rPr>
              <w:t>Data Outputs</w:t>
            </w:r>
          </w:p>
        </w:tc>
        <w:tc>
          <w:tcPr>
            <w:tcW w:w="7560" w:type="dxa"/>
            <w:vAlign w:val="center"/>
          </w:tcPr>
          <w:p w14:paraId="01007FA6" w14:textId="77777777" w:rsidR="005761A2" w:rsidRPr="00211C54" w:rsidRDefault="005761A2" w:rsidP="00C219FE">
            <w:pPr>
              <w:spacing w:after="0"/>
            </w:pPr>
          </w:p>
        </w:tc>
      </w:tr>
    </w:tbl>
    <w:p w14:paraId="01007FA8" w14:textId="77777777" w:rsidR="005761A2" w:rsidRDefault="005761A2" w:rsidP="00E57BF9"/>
    <w:p w14:paraId="01007FA9" w14:textId="77777777" w:rsidR="005761A2" w:rsidRDefault="005761A2" w:rsidP="00E57BF9"/>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560"/>
      </w:tblGrid>
      <w:tr w:rsidR="005761A2" w:rsidRPr="00DB145C" w14:paraId="01007FAC" w14:textId="77777777" w:rsidTr="00C219FE">
        <w:trPr>
          <w:trHeight w:val="521"/>
          <w:tblHeader/>
        </w:trPr>
        <w:tc>
          <w:tcPr>
            <w:tcW w:w="1800" w:type="dxa"/>
            <w:shd w:val="clear" w:color="auto" w:fill="000080"/>
          </w:tcPr>
          <w:p w14:paraId="01007FAA" w14:textId="77777777" w:rsidR="005761A2" w:rsidRPr="00DB145C" w:rsidRDefault="005761A2" w:rsidP="00C219FE">
            <w:pPr>
              <w:pStyle w:val="coltext"/>
              <w:tabs>
                <w:tab w:val="clear" w:pos="259"/>
              </w:tabs>
              <w:spacing w:before="120" w:after="120"/>
              <w:jc w:val="both"/>
              <w:rPr>
                <w:b/>
                <w:bCs/>
                <w:color w:val="FFFFFF"/>
                <w:szCs w:val="24"/>
              </w:rPr>
            </w:pPr>
            <w:r>
              <w:rPr>
                <w:b/>
                <w:bCs/>
                <w:color w:val="FFFFFF"/>
                <w:szCs w:val="24"/>
              </w:rPr>
              <w:t>Test Case #</w:t>
            </w:r>
          </w:p>
        </w:tc>
        <w:tc>
          <w:tcPr>
            <w:tcW w:w="7560" w:type="dxa"/>
            <w:vAlign w:val="center"/>
          </w:tcPr>
          <w:p w14:paraId="01007FAB" w14:textId="77777777" w:rsidR="005761A2" w:rsidRPr="00DB145C" w:rsidRDefault="00277F71" w:rsidP="00C219FE">
            <w:pPr>
              <w:pStyle w:val="HeadingUC1"/>
              <w:numPr>
                <w:ilvl w:val="0"/>
                <w:numId w:val="0"/>
              </w:numPr>
              <w:rPr>
                <w:rFonts w:ascii="Times New Roman" w:hAnsi="Times New Roman"/>
                <w:sz w:val="24"/>
                <w:szCs w:val="24"/>
              </w:rPr>
            </w:pPr>
            <w:r>
              <w:rPr>
                <w:rFonts w:ascii="Times New Roman" w:hAnsi="Times New Roman"/>
                <w:sz w:val="24"/>
                <w:szCs w:val="24"/>
              </w:rPr>
              <w:t>TO17_ALG_02</w:t>
            </w:r>
          </w:p>
        </w:tc>
      </w:tr>
      <w:tr w:rsidR="005761A2" w:rsidRPr="00DB145C" w14:paraId="01007FAF" w14:textId="77777777" w:rsidTr="00C219FE">
        <w:trPr>
          <w:trHeight w:val="521"/>
          <w:tblHeader/>
        </w:trPr>
        <w:tc>
          <w:tcPr>
            <w:tcW w:w="1800" w:type="dxa"/>
            <w:shd w:val="clear" w:color="auto" w:fill="000080"/>
          </w:tcPr>
          <w:p w14:paraId="01007FAD" w14:textId="77777777" w:rsidR="005761A2" w:rsidRPr="00DB145C" w:rsidRDefault="005761A2" w:rsidP="00C219FE">
            <w:pPr>
              <w:pStyle w:val="coltext"/>
              <w:tabs>
                <w:tab w:val="clear" w:pos="259"/>
              </w:tabs>
              <w:spacing w:before="120" w:after="120"/>
              <w:jc w:val="both"/>
              <w:rPr>
                <w:b/>
                <w:bCs/>
                <w:color w:val="FFFFFF"/>
                <w:szCs w:val="24"/>
              </w:rPr>
            </w:pPr>
            <w:r w:rsidRPr="00DB145C">
              <w:rPr>
                <w:b/>
                <w:bCs/>
                <w:color w:val="FFFFFF"/>
                <w:szCs w:val="24"/>
              </w:rPr>
              <w:t>Test Case</w:t>
            </w:r>
          </w:p>
        </w:tc>
        <w:tc>
          <w:tcPr>
            <w:tcW w:w="7560" w:type="dxa"/>
            <w:vAlign w:val="center"/>
          </w:tcPr>
          <w:p w14:paraId="01007FAE" w14:textId="77777777" w:rsidR="005761A2" w:rsidRPr="003921ED" w:rsidRDefault="00277F71" w:rsidP="00C219FE">
            <w:pPr>
              <w:pStyle w:val="HeadingUC1"/>
              <w:numPr>
                <w:ilvl w:val="0"/>
                <w:numId w:val="0"/>
              </w:numPr>
              <w:rPr>
                <w:rFonts w:ascii="Times New Roman" w:hAnsi="Times New Roman"/>
                <w:sz w:val="24"/>
                <w:szCs w:val="24"/>
              </w:rPr>
            </w:pPr>
            <w:r>
              <w:rPr>
                <w:rFonts w:ascii="Times New Roman" w:hAnsi="Times New Roman"/>
                <w:sz w:val="24"/>
                <w:szCs w:val="24"/>
              </w:rPr>
              <w:t>Demonstration of Algorithm Process</w:t>
            </w:r>
          </w:p>
        </w:tc>
      </w:tr>
      <w:tr w:rsidR="005761A2" w:rsidRPr="00DB145C" w14:paraId="01007FB2" w14:textId="77777777" w:rsidTr="00C219FE">
        <w:tc>
          <w:tcPr>
            <w:tcW w:w="1800" w:type="dxa"/>
            <w:shd w:val="clear" w:color="auto" w:fill="000080"/>
          </w:tcPr>
          <w:p w14:paraId="01007FB0" w14:textId="77777777" w:rsidR="005761A2" w:rsidRDefault="005761A2" w:rsidP="00C219FE">
            <w:pPr>
              <w:spacing w:before="120"/>
              <w:rPr>
                <w:b/>
                <w:bCs/>
                <w:color w:val="FFFFFF"/>
              </w:rPr>
            </w:pPr>
            <w:r>
              <w:rPr>
                <w:b/>
                <w:bCs/>
                <w:color w:val="FFFFFF"/>
              </w:rPr>
              <w:t>Reference</w:t>
            </w:r>
          </w:p>
        </w:tc>
        <w:tc>
          <w:tcPr>
            <w:tcW w:w="7560" w:type="dxa"/>
            <w:vAlign w:val="center"/>
          </w:tcPr>
          <w:p w14:paraId="01007FB1" w14:textId="77777777" w:rsidR="005761A2" w:rsidRPr="00760C27" w:rsidRDefault="005761A2" w:rsidP="00C219FE">
            <w:pPr>
              <w:spacing w:after="0"/>
              <w:rPr>
                <w:i/>
              </w:rPr>
            </w:pPr>
          </w:p>
        </w:tc>
      </w:tr>
      <w:tr w:rsidR="005761A2" w:rsidRPr="00DB145C" w14:paraId="01007FB5" w14:textId="77777777" w:rsidTr="00C219FE">
        <w:tc>
          <w:tcPr>
            <w:tcW w:w="1800" w:type="dxa"/>
            <w:shd w:val="clear" w:color="auto" w:fill="000080"/>
          </w:tcPr>
          <w:p w14:paraId="01007FB3" w14:textId="77777777" w:rsidR="005761A2" w:rsidRDefault="005761A2" w:rsidP="00C219FE">
            <w:pPr>
              <w:spacing w:before="120"/>
              <w:rPr>
                <w:b/>
                <w:bCs/>
                <w:color w:val="FFFFFF"/>
              </w:rPr>
            </w:pPr>
            <w:r>
              <w:rPr>
                <w:b/>
                <w:bCs/>
                <w:color w:val="FFFFFF"/>
              </w:rPr>
              <w:t>Objective</w:t>
            </w:r>
          </w:p>
        </w:tc>
        <w:tc>
          <w:tcPr>
            <w:tcW w:w="7560" w:type="dxa"/>
            <w:vAlign w:val="center"/>
          </w:tcPr>
          <w:p w14:paraId="01007FB4" w14:textId="77777777" w:rsidR="005761A2" w:rsidRPr="005D76DD" w:rsidRDefault="00277F71" w:rsidP="00C219FE">
            <w:pPr>
              <w:spacing w:after="0"/>
            </w:pPr>
            <w:r>
              <w:t xml:space="preserve">Verify that the software components that address the algorithm-specific requirements listed below both exist and function properly. </w:t>
            </w:r>
          </w:p>
        </w:tc>
      </w:tr>
      <w:tr w:rsidR="005761A2" w:rsidRPr="00DB145C" w14:paraId="01007FB9" w14:textId="77777777" w:rsidTr="00C219FE">
        <w:trPr>
          <w:trHeight w:val="467"/>
        </w:trPr>
        <w:tc>
          <w:tcPr>
            <w:tcW w:w="1800" w:type="dxa"/>
            <w:shd w:val="clear" w:color="auto" w:fill="000080"/>
          </w:tcPr>
          <w:p w14:paraId="01007FB6" w14:textId="77777777" w:rsidR="005761A2" w:rsidRPr="00DB145C" w:rsidRDefault="005761A2" w:rsidP="00C219FE">
            <w:pPr>
              <w:spacing w:before="120"/>
              <w:rPr>
                <w:b/>
                <w:bCs/>
                <w:color w:val="FFFFFF"/>
              </w:rPr>
            </w:pPr>
            <w:r>
              <w:rPr>
                <w:b/>
                <w:bCs/>
                <w:color w:val="FFFFFF"/>
              </w:rPr>
              <w:t>Requirements verified</w:t>
            </w:r>
          </w:p>
        </w:tc>
        <w:tc>
          <w:tcPr>
            <w:tcW w:w="7560" w:type="dxa"/>
            <w:vAlign w:val="center"/>
          </w:tcPr>
          <w:p w14:paraId="01007FB7" w14:textId="77777777" w:rsidR="00277F71" w:rsidRPr="00277F71" w:rsidRDefault="00277F71" w:rsidP="00C219FE">
            <w:pPr>
              <w:numPr>
                <w:ilvl w:val="0"/>
                <w:numId w:val="26"/>
              </w:numPr>
              <w:spacing w:after="0"/>
            </w:pPr>
            <w:r>
              <w:rPr>
                <w:i/>
              </w:rPr>
              <w:t>TO17_FUN_16v1</w:t>
            </w:r>
          </w:p>
          <w:p w14:paraId="01007FB8" w14:textId="77777777" w:rsidR="005761A2" w:rsidRPr="00017464" w:rsidRDefault="00277F71" w:rsidP="00C219FE">
            <w:pPr>
              <w:numPr>
                <w:ilvl w:val="0"/>
                <w:numId w:val="26"/>
              </w:numPr>
              <w:spacing w:after="0"/>
            </w:pPr>
            <w:r>
              <w:rPr>
                <w:i/>
              </w:rPr>
              <w:t>TO17_FUN_27v1</w:t>
            </w:r>
          </w:p>
        </w:tc>
      </w:tr>
      <w:tr w:rsidR="005761A2" w:rsidRPr="00DB145C" w14:paraId="01007FBC" w14:textId="77777777" w:rsidTr="00C219FE">
        <w:tc>
          <w:tcPr>
            <w:tcW w:w="1800" w:type="dxa"/>
            <w:shd w:val="clear" w:color="auto" w:fill="000080"/>
          </w:tcPr>
          <w:p w14:paraId="01007FBA" w14:textId="77777777" w:rsidR="005761A2" w:rsidRPr="00DB145C" w:rsidRDefault="005761A2" w:rsidP="00C219FE">
            <w:pPr>
              <w:spacing w:before="120"/>
              <w:rPr>
                <w:b/>
                <w:bCs/>
                <w:color w:val="FFFFFF"/>
              </w:rPr>
            </w:pPr>
            <w:r>
              <w:rPr>
                <w:b/>
                <w:bCs/>
                <w:color w:val="FFFFFF"/>
              </w:rPr>
              <w:t>Brief Description</w:t>
            </w:r>
          </w:p>
        </w:tc>
        <w:tc>
          <w:tcPr>
            <w:tcW w:w="7560" w:type="dxa"/>
            <w:vAlign w:val="center"/>
          </w:tcPr>
          <w:p w14:paraId="01007FBB" w14:textId="77777777" w:rsidR="005761A2" w:rsidRPr="007150BD" w:rsidRDefault="00277F71" w:rsidP="00277F71">
            <w:pPr>
              <w:spacing w:after="0"/>
            </w:pPr>
            <w:r>
              <w:t>The project team will conduct a drive in the vehicle with the FHWA General Task Manager with a remote connection to the in-vehicle PC to demonstrate the functionality of  the individual software components.</w:t>
            </w:r>
          </w:p>
        </w:tc>
      </w:tr>
      <w:tr w:rsidR="00D21C58" w:rsidRPr="00DB145C" w14:paraId="074321B8" w14:textId="77777777" w:rsidTr="000D1E1C">
        <w:tc>
          <w:tcPr>
            <w:tcW w:w="1800" w:type="dxa"/>
            <w:shd w:val="clear" w:color="auto" w:fill="000080"/>
          </w:tcPr>
          <w:p w14:paraId="3D91C510" w14:textId="77777777" w:rsidR="00D21C58" w:rsidRDefault="00D21C58" w:rsidP="006A3C1D">
            <w:pPr>
              <w:spacing w:before="5" w:after="0" w:line="110" w:lineRule="exact"/>
              <w:rPr>
                <w:sz w:val="11"/>
                <w:szCs w:val="11"/>
              </w:rPr>
            </w:pPr>
          </w:p>
          <w:p w14:paraId="1C41B947" w14:textId="77777777" w:rsidR="00D21C58" w:rsidRDefault="00D21C58" w:rsidP="006A3C1D">
            <w:pPr>
              <w:spacing w:after="0"/>
              <w:ind w:left="102" w:right="-20"/>
            </w:pPr>
            <w:r>
              <w:rPr>
                <w:b/>
                <w:bCs/>
                <w:color w:val="FFFFFF"/>
                <w:spacing w:val="-1"/>
              </w:rPr>
              <w:t>E</w:t>
            </w:r>
            <w:r>
              <w:rPr>
                <w:b/>
                <w:bCs/>
                <w:color w:val="FFFFFF"/>
              </w:rPr>
              <w:t>n</w:t>
            </w:r>
            <w:r>
              <w:rPr>
                <w:b/>
                <w:bCs/>
                <w:color w:val="FFFFFF"/>
                <w:spacing w:val="1"/>
              </w:rPr>
              <w:t>t</w:t>
            </w:r>
            <w:r>
              <w:rPr>
                <w:b/>
                <w:bCs/>
                <w:color w:val="FFFFFF"/>
              </w:rPr>
              <w:t>rance</w:t>
            </w:r>
          </w:p>
          <w:p w14:paraId="3EECAE0A" w14:textId="206D90B1" w:rsidR="00D21C58" w:rsidRPr="00277F71" w:rsidRDefault="00D21C58" w:rsidP="00C219FE">
            <w:pPr>
              <w:spacing w:before="120"/>
              <w:rPr>
                <w:b/>
                <w:bCs/>
                <w:color w:val="FFFFFF"/>
              </w:rPr>
            </w:pPr>
            <w:r>
              <w:rPr>
                <w:b/>
                <w:bCs/>
                <w:color w:val="FFFFFF"/>
                <w:spacing w:val="-1"/>
              </w:rPr>
              <w:t>C</w:t>
            </w:r>
            <w:r>
              <w:rPr>
                <w:b/>
                <w:bCs/>
                <w:color w:val="FFFFFF"/>
              </w:rPr>
              <w:t>r</w:t>
            </w:r>
            <w:r>
              <w:rPr>
                <w:b/>
                <w:bCs/>
                <w:color w:val="FFFFFF"/>
                <w:spacing w:val="1"/>
              </w:rPr>
              <w:t>it</w:t>
            </w:r>
            <w:r>
              <w:rPr>
                <w:b/>
                <w:bCs/>
                <w:color w:val="FFFFFF"/>
                <w:spacing w:val="-2"/>
              </w:rPr>
              <w:t>e</w:t>
            </w:r>
            <w:r>
              <w:rPr>
                <w:b/>
                <w:bCs/>
                <w:color w:val="FFFFFF"/>
              </w:rPr>
              <w:t>r</w:t>
            </w:r>
            <w:r>
              <w:rPr>
                <w:b/>
                <w:bCs/>
                <w:color w:val="FFFFFF"/>
                <w:spacing w:val="1"/>
              </w:rPr>
              <w:t>i</w:t>
            </w:r>
            <w:r>
              <w:rPr>
                <w:b/>
                <w:bCs/>
                <w:color w:val="FFFFFF"/>
              </w:rPr>
              <w:t>a</w:t>
            </w:r>
          </w:p>
        </w:tc>
        <w:tc>
          <w:tcPr>
            <w:tcW w:w="7560" w:type="dxa"/>
          </w:tcPr>
          <w:p w14:paraId="26549D1C" w14:textId="77777777" w:rsidR="00D21C58" w:rsidRDefault="00D21C58" w:rsidP="006A3C1D">
            <w:pPr>
              <w:spacing w:after="0" w:line="246" w:lineRule="exact"/>
              <w:ind w:left="102" w:right="-20"/>
            </w:pPr>
            <w:r>
              <w:rPr>
                <w:spacing w:val="2"/>
              </w:rPr>
              <w:t>T</w:t>
            </w:r>
            <w:r>
              <w:t>he</w:t>
            </w:r>
            <w:r>
              <w:rPr>
                <w:spacing w:val="-4"/>
              </w:rPr>
              <w:t xml:space="preserve"> </w:t>
            </w:r>
            <w:r>
              <w:rPr>
                <w:spacing w:val="2"/>
              </w:rPr>
              <w:t>T</w:t>
            </w:r>
            <w:r>
              <w:t>e</w:t>
            </w:r>
            <w:r>
              <w:rPr>
                <w:spacing w:val="-2"/>
              </w:rPr>
              <w:t>s</w:t>
            </w:r>
            <w:r>
              <w:t>t</w:t>
            </w:r>
            <w:r>
              <w:rPr>
                <w:spacing w:val="1"/>
              </w:rPr>
              <w:t xml:space="preserve"> </w:t>
            </w:r>
            <w:r>
              <w:rPr>
                <w:spacing w:val="-1"/>
              </w:rPr>
              <w:t>D</w:t>
            </w:r>
            <w:r>
              <w:rPr>
                <w:spacing w:val="-2"/>
              </w:rPr>
              <w:t>r</w:t>
            </w:r>
            <w:r>
              <w:rPr>
                <w:spacing w:val="1"/>
              </w:rPr>
              <w:t>i</w:t>
            </w:r>
            <w:r>
              <w:rPr>
                <w:spacing w:val="-2"/>
              </w:rPr>
              <w:t>v</w:t>
            </w:r>
            <w:r>
              <w:t>er</w:t>
            </w:r>
            <w:r>
              <w:rPr>
                <w:spacing w:val="1"/>
              </w:rPr>
              <w:t xml:space="preserve"> </w:t>
            </w:r>
            <w:r>
              <w:rPr>
                <w:spacing w:val="-4"/>
              </w:rPr>
              <w:t>m</w:t>
            </w:r>
            <w:r>
              <w:t>ust</w:t>
            </w:r>
            <w:r>
              <w:rPr>
                <w:spacing w:val="1"/>
              </w:rPr>
              <w:t xml:space="preserve"> </w:t>
            </w:r>
            <w:r>
              <w:t>be</w:t>
            </w:r>
            <w:r>
              <w:rPr>
                <w:spacing w:val="1"/>
              </w:rPr>
              <w:t xml:space="preserve"> </w:t>
            </w:r>
            <w:r>
              <w:rPr>
                <w:spacing w:val="-2"/>
              </w:rPr>
              <w:t>se</w:t>
            </w:r>
            <w:r>
              <w:t>a</w:t>
            </w:r>
            <w:r>
              <w:rPr>
                <w:spacing w:val="1"/>
              </w:rPr>
              <w:t>t</w:t>
            </w:r>
            <w:r>
              <w:t>ed</w:t>
            </w:r>
            <w:r>
              <w:rPr>
                <w:spacing w:val="-2"/>
              </w:rPr>
              <w:t xml:space="preserve"> </w:t>
            </w:r>
            <w:r>
              <w:rPr>
                <w:spacing w:val="1"/>
              </w:rPr>
              <w:t>i</w:t>
            </w:r>
            <w:r>
              <w:t>n</w:t>
            </w:r>
            <w:r>
              <w:rPr>
                <w:spacing w:val="-2"/>
              </w:rPr>
              <w:t xml:space="preserve"> </w:t>
            </w:r>
            <w:r>
              <w:rPr>
                <w:spacing w:val="1"/>
              </w:rPr>
              <w:t>t</w:t>
            </w:r>
            <w:r>
              <w:t>he</w:t>
            </w:r>
            <w:r>
              <w:rPr>
                <w:spacing w:val="1"/>
              </w:rPr>
              <w:t xml:space="preserve"> </w:t>
            </w:r>
            <w:r>
              <w:rPr>
                <w:spacing w:val="-2"/>
              </w:rPr>
              <w:t>d</w:t>
            </w:r>
            <w:r>
              <w:rPr>
                <w:spacing w:val="1"/>
              </w:rPr>
              <w:t>ri</w:t>
            </w:r>
            <w:r>
              <w:rPr>
                <w:spacing w:val="-2"/>
              </w:rPr>
              <w:t>v</w:t>
            </w:r>
            <w:r>
              <w:t>e</w:t>
            </w:r>
            <w:r>
              <w:rPr>
                <w:spacing w:val="-2"/>
              </w:rPr>
              <w:t>r</w:t>
            </w:r>
            <w:r>
              <w:rPr>
                <w:spacing w:val="1"/>
              </w:rPr>
              <w:t>’</w:t>
            </w:r>
            <w:r>
              <w:t>s</w:t>
            </w:r>
            <w:r>
              <w:rPr>
                <w:spacing w:val="-2"/>
              </w:rPr>
              <w:t xml:space="preserve"> </w:t>
            </w:r>
            <w:r>
              <w:t>se</w:t>
            </w:r>
            <w:r>
              <w:rPr>
                <w:spacing w:val="-2"/>
              </w:rPr>
              <w:t>a</w:t>
            </w:r>
            <w:r>
              <w:rPr>
                <w:spacing w:val="1"/>
              </w:rPr>
              <w:t>t</w:t>
            </w:r>
            <w:r>
              <w:t>.</w:t>
            </w:r>
            <w:r>
              <w:rPr>
                <w:spacing w:val="-2"/>
              </w:rPr>
              <w:t xml:space="preserve"> </w:t>
            </w:r>
            <w:r>
              <w:rPr>
                <w:spacing w:val="2"/>
              </w:rPr>
              <w:t>T</w:t>
            </w:r>
            <w:r>
              <w:rPr>
                <w:spacing w:val="-2"/>
              </w:rPr>
              <w:t>h</w:t>
            </w:r>
            <w:r>
              <w:t>e</w:t>
            </w:r>
            <w:r>
              <w:rPr>
                <w:spacing w:val="1"/>
              </w:rPr>
              <w:t xml:space="preserve"> </w:t>
            </w:r>
            <w:r>
              <w:rPr>
                <w:spacing w:val="-1"/>
              </w:rPr>
              <w:t>D</w:t>
            </w:r>
            <w:r>
              <w:rPr>
                <w:spacing w:val="1"/>
              </w:rPr>
              <w:t>ri</w:t>
            </w:r>
            <w:r>
              <w:rPr>
                <w:spacing w:val="-2"/>
              </w:rPr>
              <w:t>v</w:t>
            </w:r>
            <w:r>
              <w:t>er</w:t>
            </w:r>
            <w:r>
              <w:rPr>
                <w:spacing w:val="-1"/>
              </w:rPr>
              <w:t xml:space="preserve"> </w:t>
            </w:r>
            <w:r>
              <w:t xml:space="preserve">and </w:t>
            </w:r>
            <w:r>
              <w:rPr>
                <w:spacing w:val="-2"/>
              </w:rPr>
              <w:t>a</w:t>
            </w:r>
            <w:r>
              <w:rPr>
                <w:spacing w:val="1"/>
              </w:rPr>
              <w:t>l</w:t>
            </w:r>
            <w:r>
              <w:t>l</w:t>
            </w:r>
            <w:r>
              <w:rPr>
                <w:spacing w:val="1"/>
              </w:rPr>
              <w:t xml:space="preserve"> </w:t>
            </w:r>
            <w:r>
              <w:rPr>
                <w:spacing w:val="-3"/>
              </w:rPr>
              <w:t>P</w:t>
            </w:r>
            <w:r>
              <w:t>as</w:t>
            </w:r>
            <w:r>
              <w:rPr>
                <w:spacing w:val="-2"/>
              </w:rPr>
              <w:t>s</w:t>
            </w:r>
            <w:r>
              <w:t>en</w:t>
            </w:r>
            <w:r>
              <w:rPr>
                <w:spacing w:val="-2"/>
              </w:rPr>
              <w:t>g</w:t>
            </w:r>
            <w:r>
              <w:t>e</w:t>
            </w:r>
            <w:r>
              <w:rPr>
                <w:spacing w:val="1"/>
              </w:rPr>
              <w:t>r</w:t>
            </w:r>
            <w:r>
              <w:t>s</w:t>
            </w:r>
          </w:p>
          <w:p w14:paraId="171C079A" w14:textId="77777777" w:rsidR="00D21C58" w:rsidRDefault="00D21C58" w:rsidP="006A3C1D">
            <w:pPr>
              <w:spacing w:after="0" w:line="252" w:lineRule="exact"/>
              <w:ind w:left="102" w:right="-20"/>
            </w:pPr>
            <w:proofErr w:type="gramStart"/>
            <w:r>
              <w:rPr>
                <w:spacing w:val="-4"/>
              </w:rPr>
              <w:t>m</w:t>
            </w:r>
            <w:r>
              <w:t>ust</w:t>
            </w:r>
            <w:proofErr w:type="gramEnd"/>
            <w:r>
              <w:rPr>
                <w:spacing w:val="1"/>
              </w:rPr>
              <w:t xml:space="preserve"> </w:t>
            </w:r>
            <w:r>
              <w:t>ha</w:t>
            </w:r>
            <w:r>
              <w:rPr>
                <w:spacing w:val="-2"/>
              </w:rPr>
              <w:t>v</w:t>
            </w:r>
            <w:r>
              <w:t>e</w:t>
            </w:r>
            <w:r>
              <w:rPr>
                <w:spacing w:val="1"/>
              </w:rPr>
              <w:t xml:space="preserve"> t</w:t>
            </w:r>
            <w:r>
              <w:t>he</w:t>
            </w:r>
            <w:r>
              <w:rPr>
                <w:spacing w:val="-1"/>
              </w:rPr>
              <w:t>i</w:t>
            </w:r>
            <w:r>
              <w:t>r</w:t>
            </w:r>
            <w:r>
              <w:rPr>
                <w:spacing w:val="1"/>
              </w:rPr>
              <w:t xml:space="preserve"> </w:t>
            </w:r>
            <w:r>
              <w:rPr>
                <w:spacing w:val="-2"/>
              </w:rPr>
              <w:t>s</w:t>
            </w:r>
            <w:r>
              <w:t>a</w:t>
            </w:r>
            <w:r>
              <w:rPr>
                <w:spacing w:val="1"/>
              </w:rPr>
              <w:t>f</w:t>
            </w:r>
            <w:r>
              <w:rPr>
                <w:spacing w:val="-2"/>
              </w:rPr>
              <w:t>e</w:t>
            </w:r>
            <w:r>
              <w:rPr>
                <w:spacing w:val="1"/>
              </w:rPr>
              <w:t>t</w:t>
            </w:r>
            <w:r>
              <w:t>y</w:t>
            </w:r>
            <w:r>
              <w:rPr>
                <w:spacing w:val="-2"/>
              </w:rPr>
              <w:t xml:space="preserve"> </w:t>
            </w:r>
            <w:r>
              <w:t>be</w:t>
            </w:r>
            <w:r>
              <w:rPr>
                <w:spacing w:val="-1"/>
              </w:rPr>
              <w:t>l</w:t>
            </w:r>
            <w:r>
              <w:rPr>
                <w:spacing w:val="1"/>
              </w:rPr>
              <w:t>t</w:t>
            </w:r>
            <w:r>
              <w:t>s</w:t>
            </w:r>
            <w:r>
              <w:rPr>
                <w:spacing w:val="-2"/>
              </w:rPr>
              <w:t xml:space="preserve"> </w:t>
            </w:r>
            <w:r>
              <w:rPr>
                <w:spacing w:val="1"/>
              </w:rPr>
              <w:t>f</w:t>
            </w:r>
            <w:r>
              <w:t>a</w:t>
            </w:r>
            <w:r>
              <w:rPr>
                <w:spacing w:val="-2"/>
              </w:rPr>
              <w:t>s</w:t>
            </w:r>
            <w:r>
              <w:rPr>
                <w:spacing w:val="1"/>
              </w:rPr>
              <w:t>t</w:t>
            </w:r>
            <w:r>
              <w:t>e</w:t>
            </w:r>
            <w:r>
              <w:rPr>
                <w:spacing w:val="-2"/>
              </w:rPr>
              <w:t>n</w:t>
            </w:r>
            <w:r>
              <w:t>ed.</w:t>
            </w:r>
          </w:p>
          <w:p w14:paraId="18DD9252" w14:textId="295C5CEA" w:rsidR="00D21C58" w:rsidRPr="00277F71" w:rsidRDefault="00D21C58" w:rsidP="00D21C58">
            <w:pPr>
              <w:spacing w:after="0"/>
            </w:pPr>
            <w:r w:rsidRPr="00D21C58">
              <w:rPr>
                <w:spacing w:val="2"/>
              </w:rPr>
              <w:t>T</w:t>
            </w:r>
            <w:r w:rsidRPr="00D21C58">
              <w:rPr>
                <w:spacing w:val="-2"/>
              </w:rPr>
              <w:t>r</w:t>
            </w:r>
            <w:r>
              <w:t>a</w:t>
            </w:r>
            <w:r w:rsidRPr="00D21C58">
              <w:rPr>
                <w:spacing w:val="-2"/>
              </w:rPr>
              <w:t>f</w:t>
            </w:r>
            <w:r w:rsidRPr="00D21C58">
              <w:rPr>
                <w:spacing w:val="1"/>
              </w:rPr>
              <w:t>f</w:t>
            </w:r>
            <w:r w:rsidRPr="00D21C58">
              <w:rPr>
                <w:spacing w:val="-1"/>
              </w:rPr>
              <w:t>i</w:t>
            </w:r>
            <w:r>
              <w:t>c</w:t>
            </w:r>
            <w:r w:rsidRPr="00D21C58">
              <w:rPr>
                <w:spacing w:val="1"/>
              </w:rPr>
              <w:t xml:space="preserve"> </w:t>
            </w:r>
            <w:r>
              <w:t>co</w:t>
            </w:r>
            <w:r w:rsidRPr="00D21C58">
              <w:rPr>
                <w:spacing w:val="-2"/>
              </w:rPr>
              <w:t>n</w:t>
            </w:r>
            <w:r w:rsidRPr="00D21C58">
              <w:rPr>
                <w:spacing w:val="1"/>
              </w:rPr>
              <w:t>tr</w:t>
            </w:r>
            <w:r w:rsidRPr="00D21C58">
              <w:rPr>
                <w:spacing w:val="-2"/>
              </w:rPr>
              <w:t>o</w:t>
            </w:r>
            <w:r>
              <w:t>l</w:t>
            </w:r>
            <w:r w:rsidRPr="00D21C58">
              <w:rPr>
                <w:spacing w:val="1"/>
              </w:rPr>
              <w:t xml:space="preserve"> </w:t>
            </w:r>
            <w:r w:rsidRPr="00D21C58">
              <w:rPr>
                <w:spacing w:val="-2"/>
              </w:rPr>
              <w:t>s</w:t>
            </w:r>
            <w:r w:rsidRPr="00D21C58">
              <w:rPr>
                <w:spacing w:val="1"/>
              </w:rPr>
              <w:t>t</w:t>
            </w:r>
            <w:r w:rsidRPr="00D21C58">
              <w:rPr>
                <w:spacing w:val="-2"/>
              </w:rPr>
              <w:t>a</w:t>
            </w:r>
            <w:r w:rsidRPr="00D21C58">
              <w:rPr>
                <w:spacing w:val="1"/>
              </w:rPr>
              <w:t>f</w:t>
            </w:r>
            <w:r>
              <w:t>f</w:t>
            </w:r>
            <w:r w:rsidRPr="00D21C58">
              <w:rPr>
                <w:spacing w:val="1"/>
              </w:rPr>
              <w:t xml:space="preserve"> </w:t>
            </w:r>
            <w:r w:rsidRPr="00D21C58">
              <w:rPr>
                <w:spacing w:val="-4"/>
              </w:rPr>
              <w:t>m</w:t>
            </w:r>
            <w:r>
              <w:t>ust</w:t>
            </w:r>
            <w:r w:rsidRPr="00D21C58">
              <w:rPr>
                <w:spacing w:val="1"/>
              </w:rPr>
              <w:t xml:space="preserve"> </w:t>
            </w:r>
            <w:r w:rsidRPr="00D21C58">
              <w:rPr>
                <w:spacing w:val="-2"/>
              </w:rPr>
              <w:t>b</w:t>
            </w:r>
            <w:r>
              <w:t>e</w:t>
            </w:r>
            <w:r w:rsidRPr="00D21C58">
              <w:rPr>
                <w:spacing w:val="1"/>
              </w:rPr>
              <w:t xml:space="preserve"> </w:t>
            </w:r>
            <w:r>
              <w:t>de</w:t>
            </w:r>
            <w:r w:rsidRPr="00D21C58">
              <w:rPr>
                <w:spacing w:val="-2"/>
              </w:rPr>
              <w:t>p</w:t>
            </w:r>
            <w:r w:rsidRPr="00D21C58">
              <w:rPr>
                <w:spacing w:val="1"/>
              </w:rPr>
              <w:t>l</w:t>
            </w:r>
            <w:r>
              <w:t>o</w:t>
            </w:r>
            <w:r w:rsidRPr="00D21C58">
              <w:rPr>
                <w:spacing w:val="-2"/>
              </w:rPr>
              <w:t>y</w:t>
            </w:r>
            <w:r>
              <w:t>ed and</w:t>
            </w:r>
            <w:r w:rsidRPr="00D21C58">
              <w:rPr>
                <w:spacing w:val="-2"/>
              </w:rPr>
              <w:t xml:space="preserve"> </w:t>
            </w:r>
            <w:r w:rsidRPr="00D21C58">
              <w:rPr>
                <w:spacing w:val="1"/>
              </w:rPr>
              <w:t>r</w:t>
            </w:r>
            <w:r>
              <w:t>eady</w:t>
            </w:r>
            <w:r w:rsidRPr="00D21C58">
              <w:rPr>
                <w:spacing w:val="-2"/>
              </w:rPr>
              <w:t xml:space="preserve"> </w:t>
            </w:r>
            <w:r w:rsidRPr="00D21C58">
              <w:rPr>
                <w:spacing w:val="1"/>
              </w:rPr>
              <w:t>t</w:t>
            </w:r>
            <w:r>
              <w:t xml:space="preserve">o </w:t>
            </w:r>
            <w:r w:rsidRPr="00D21C58">
              <w:rPr>
                <w:spacing w:val="-4"/>
              </w:rPr>
              <w:t>m</w:t>
            </w:r>
            <w:r>
              <w:t>on</w:t>
            </w:r>
            <w:r w:rsidRPr="00D21C58">
              <w:rPr>
                <w:spacing w:val="1"/>
              </w:rPr>
              <w:t>it</w:t>
            </w:r>
            <w:r w:rsidRPr="00D21C58">
              <w:rPr>
                <w:spacing w:val="-2"/>
              </w:rPr>
              <w:t>o</w:t>
            </w:r>
            <w:r>
              <w:t>r</w:t>
            </w:r>
            <w:r w:rsidRPr="00D21C58">
              <w:rPr>
                <w:spacing w:val="1"/>
              </w:rPr>
              <w:t xml:space="preserve"> </w:t>
            </w:r>
            <w:r>
              <w:t>a</w:t>
            </w:r>
            <w:r w:rsidRPr="00D21C58">
              <w:rPr>
                <w:spacing w:val="-2"/>
              </w:rPr>
              <w:t>n</w:t>
            </w:r>
            <w:r>
              <w:t xml:space="preserve">d </w:t>
            </w:r>
            <w:r w:rsidRPr="00D21C58">
              <w:rPr>
                <w:spacing w:val="-4"/>
              </w:rPr>
              <w:t>m</w:t>
            </w:r>
            <w:r>
              <w:t>ana</w:t>
            </w:r>
            <w:r w:rsidRPr="00D21C58">
              <w:rPr>
                <w:spacing w:val="-2"/>
              </w:rPr>
              <w:t>g</w:t>
            </w:r>
            <w:r>
              <w:t>e</w:t>
            </w:r>
            <w:r w:rsidRPr="00D21C58">
              <w:rPr>
                <w:spacing w:val="1"/>
              </w:rPr>
              <w:t xml:space="preserve"> tr</w:t>
            </w:r>
            <w:r>
              <w:t>a</w:t>
            </w:r>
            <w:r w:rsidRPr="00D21C58">
              <w:rPr>
                <w:spacing w:val="-2"/>
              </w:rPr>
              <w:t>f</w:t>
            </w:r>
            <w:r w:rsidRPr="00D21C58">
              <w:rPr>
                <w:spacing w:val="1"/>
              </w:rPr>
              <w:t>f</w:t>
            </w:r>
            <w:r w:rsidRPr="00D21C58">
              <w:rPr>
                <w:spacing w:val="-1"/>
              </w:rPr>
              <w:t>i</w:t>
            </w:r>
            <w:r>
              <w:t>c</w:t>
            </w:r>
            <w:r w:rsidRPr="00D21C58">
              <w:rPr>
                <w:spacing w:val="1"/>
              </w:rPr>
              <w:t xml:space="preserve"> </w:t>
            </w:r>
            <w:r w:rsidRPr="00D21C58">
              <w:rPr>
                <w:spacing w:val="-2"/>
              </w:rPr>
              <w:t>f</w:t>
            </w:r>
            <w:r>
              <w:t xml:space="preserve">or </w:t>
            </w:r>
            <w:r w:rsidRPr="00D21C58">
              <w:rPr>
                <w:spacing w:val="1"/>
              </w:rPr>
              <w:t>t</w:t>
            </w:r>
            <w:r>
              <w:t>he</w:t>
            </w:r>
            <w:r w:rsidRPr="00D21C58">
              <w:rPr>
                <w:spacing w:val="-2"/>
              </w:rPr>
              <w:t xml:space="preserve"> </w:t>
            </w:r>
            <w:r w:rsidRPr="00D21C58">
              <w:rPr>
                <w:spacing w:val="1"/>
              </w:rPr>
              <w:t>t</w:t>
            </w:r>
            <w:r>
              <w:t>e</w:t>
            </w:r>
            <w:r w:rsidRPr="00D21C58">
              <w:rPr>
                <w:spacing w:val="-2"/>
              </w:rPr>
              <w:t>s</w:t>
            </w:r>
            <w:r>
              <w:t>t</w:t>
            </w:r>
            <w:r w:rsidRPr="00D21C58">
              <w:rPr>
                <w:spacing w:val="1"/>
              </w:rPr>
              <w:t xml:space="preserve"> r</w:t>
            </w:r>
            <w:r w:rsidRPr="00D21C58">
              <w:rPr>
                <w:spacing w:val="-2"/>
              </w:rPr>
              <w:t>u</w:t>
            </w:r>
            <w:r>
              <w:t>ns.</w:t>
            </w:r>
          </w:p>
        </w:tc>
      </w:tr>
      <w:tr w:rsidR="005761A2" w:rsidRPr="00DB145C" w14:paraId="01007FBF" w14:textId="77777777" w:rsidTr="00C219FE">
        <w:tc>
          <w:tcPr>
            <w:tcW w:w="1800" w:type="dxa"/>
            <w:shd w:val="clear" w:color="auto" w:fill="000080"/>
          </w:tcPr>
          <w:p w14:paraId="01007FBD" w14:textId="77777777" w:rsidR="005761A2" w:rsidRPr="00277F71" w:rsidRDefault="005761A2" w:rsidP="00C219FE">
            <w:pPr>
              <w:spacing w:before="120"/>
              <w:rPr>
                <w:b/>
                <w:bCs/>
                <w:color w:val="FFFFFF"/>
              </w:rPr>
            </w:pPr>
            <w:r w:rsidRPr="00277F71">
              <w:rPr>
                <w:b/>
                <w:bCs/>
                <w:color w:val="FFFFFF"/>
              </w:rPr>
              <w:t>Configuration</w:t>
            </w:r>
          </w:p>
        </w:tc>
        <w:tc>
          <w:tcPr>
            <w:tcW w:w="7560" w:type="dxa"/>
            <w:vAlign w:val="center"/>
          </w:tcPr>
          <w:p w14:paraId="01007FBE" w14:textId="77777777" w:rsidR="005761A2" w:rsidRPr="00277F71" w:rsidRDefault="00277F71" w:rsidP="00277F71">
            <w:pPr>
              <w:pStyle w:val="ListParagraph"/>
              <w:numPr>
                <w:ilvl w:val="0"/>
                <w:numId w:val="26"/>
              </w:numPr>
              <w:spacing w:after="0"/>
            </w:pPr>
            <w:r w:rsidRPr="00277F71">
              <w:t xml:space="preserve">PC is configured to access the in-vehicle processor over 4G </w:t>
            </w:r>
          </w:p>
        </w:tc>
      </w:tr>
      <w:tr w:rsidR="005761A2" w:rsidRPr="00DB145C" w14:paraId="01007FC2" w14:textId="77777777" w:rsidTr="00C219FE">
        <w:tc>
          <w:tcPr>
            <w:tcW w:w="1800" w:type="dxa"/>
            <w:shd w:val="clear" w:color="auto" w:fill="000080"/>
          </w:tcPr>
          <w:p w14:paraId="01007FC0" w14:textId="77777777" w:rsidR="005761A2" w:rsidRPr="00DB145C" w:rsidRDefault="005761A2" w:rsidP="00C219FE">
            <w:pPr>
              <w:spacing w:before="120"/>
              <w:rPr>
                <w:b/>
                <w:bCs/>
                <w:color w:val="FFFFFF"/>
              </w:rPr>
            </w:pPr>
            <w:r w:rsidRPr="00DB145C">
              <w:rPr>
                <w:b/>
                <w:bCs/>
                <w:color w:val="FFFFFF"/>
              </w:rPr>
              <w:t>Data Outputs</w:t>
            </w:r>
          </w:p>
        </w:tc>
        <w:tc>
          <w:tcPr>
            <w:tcW w:w="7560" w:type="dxa"/>
            <w:vAlign w:val="center"/>
          </w:tcPr>
          <w:p w14:paraId="01007FC1" w14:textId="77777777" w:rsidR="005761A2" w:rsidRPr="00211C54" w:rsidRDefault="005761A2" w:rsidP="00C219FE">
            <w:pPr>
              <w:spacing w:after="0"/>
            </w:pPr>
          </w:p>
        </w:tc>
      </w:tr>
    </w:tbl>
    <w:p w14:paraId="01007FC3" w14:textId="77777777" w:rsidR="005761A2" w:rsidRPr="00E57BF9" w:rsidRDefault="005761A2" w:rsidP="00E57BF9"/>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560"/>
      </w:tblGrid>
      <w:tr w:rsidR="0030305D" w:rsidRPr="00DB145C" w14:paraId="01007FC6" w14:textId="77777777" w:rsidTr="00C572AB">
        <w:trPr>
          <w:trHeight w:val="521"/>
          <w:tblHeader/>
        </w:trPr>
        <w:tc>
          <w:tcPr>
            <w:tcW w:w="1800" w:type="dxa"/>
            <w:shd w:val="clear" w:color="auto" w:fill="000080"/>
          </w:tcPr>
          <w:p w14:paraId="01007FC4" w14:textId="77777777" w:rsidR="0030305D" w:rsidRPr="00DB145C" w:rsidRDefault="0030305D" w:rsidP="00C572AB">
            <w:pPr>
              <w:pStyle w:val="coltext"/>
              <w:tabs>
                <w:tab w:val="clear" w:pos="259"/>
              </w:tabs>
              <w:spacing w:before="120" w:after="120"/>
              <w:jc w:val="both"/>
              <w:rPr>
                <w:b/>
                <w:bCs/>
                <w:color w:val="FFFFFF"/>
                <w:szCs w:val="24"/>
              </w:rPr>
            </w:pPr>
            <w:r>
              <w:rPr>
                <w:b/>
                <w:bCs/>
                <w:color w:val="FFFFFF"/>
                <w:szCs w:val="24"/>
              </w:rPr>
              <w:t>Test Case #</w:t>
            </w:r>
          </w:p>
        </w:tc>
        <w:tc>
          <w:tcPr>
            <w:tcW w:w="7560" w:type="dxa"/>
            <w:vAlign w:val="center"/>
          </w:tcPr>
          <w:p w14:paraId="01007FC5" w14:textId="77777777" w:rsidR="0030305D" w:rsidRPr="00DB145C" w:rsidRDefault="005761A2" w:rsidP="00C572AB">
            <w:pPr>
              <w:pStyle w:val="HeadingUC1"/>
              <w:numPr>
                <w:ilvl w:val="0"/>
                <w:numId w:val="0"/>
              </w:numPr>
              <w:rPr>
                <w:rFonts w:ascii="Times New Roman" w:hAnsi="Times New Roman"/>
                <w:sz w:val="24"/>
                <w:szCs w:val="24"/>
              </w:rPr>
            </w:pPr>
            <w:r>
              <w:rPr>
                <w:rFonts w:ascii="Times New Roman" w:hAnsi="Times New Roman"/>
                <w:sz w:val="24"/>
                <w:szCs w:val="24"/>
              </w:rPr>
              <w:t>TO17_DATA_01</w:t>
            </w:r>
          </w:p>
        </w:tc>
      </w:tr>
      <w:tr w:rsidR="0030305D" w:rsidRPr="00DB145C" w14:paraId="01007FC9" w14:textId="77777777" w:rsidTr="00C572AB">
        <w:trPr>
          <w:trHeight w:val="521"/>
          <w:tblHeader/>
        </w:trPr>
        <w:tc>
          <w:tcPr>
            <w:tcW w:w="1800" w:type="dxa"/>
            <w:shd w:val="clear" w:color="auto" w:fill="000080"/>
          </w:tcPr>
          <w:p w14:paraId="01007FC7" w14:textId="77777777" w:rsidR="0030305D" w:rsidRPr="00DB145C" w:rsidRDefault="0030305D" w:rsidP="00C572AB">
            <w:pPr>
              <w:pStyle w:val="coltext"/>
              <w:tabs>
                <w:tab w:val="clear" w:pos="259"/>
              </w:tabs>
              <w:spacing w:before="120" w:after="120"/>
              <w:jc w:val="both"/>
              <w:rPr>
                <w:b/>
                <w:bCs/>
                <w:color w:val="FFFFFF"/>
                <w:szCs w:val="24"/>
              </w:rPr>
            </w:pPr>
            <w:r w:rsidRPr="00DB145C">
              <w:rPr>
                <w:b/>
                <w:bCs/>
                <w:color w:val="FFFFFF"/>
                <w:szCs w:val="24"/>
              </w:rPr>
              <w:t>Test Case</w:t>
            </w:r>
          </w:p>
        </w:tc>
        <w:tc>
          <w:tcPr>
            <w:tcW w:w="7560" w:type="dxa"/>
            <w:vAlign w:val="center"/>
          </w:tcPr>
          <w:p w14:paraId="01007FC8" w14:textId="77777777" w:rsidR="0030305D" w:rsidRPr="003921ED" w:rsidRDefault="005761A2" w:rsidP="005761A2">
            <w:pPr>
              <w:pStyle w:val="HeadingUC1"/>
              <w:numPr>
                <w:ilvl w:val="0"/>
                <w:numId w:val="0"/>
              </w:numPr>
              <w:rPr>
                <w:rFonts w:ascii="Times New Roman" w:hAnsi="Times New Roman"/>
                <w:sz w:val="24"/>
                <w:szCs w:val="24"/>
              </w:rPr>
            </w:pPr>
            <w:r>
              <w:rPr>
                <w:rFonts w:ascii="Times New Roman" w:hAnsi="Times New Roman"/>
                <w:sz w:val="24"/>
                <w:szCs w:val="24"/>
              </w:rPr>
              <w:t>Output Data Post-Processing</w:t>
            </w:r>
          </w:p>
        </w:tc>
      </w:tr>
      <w:tr w:rsidR="0030305D" w:rsidRPr="00DB145C" w14:paraId="01007FCC" w14:textId="77777777" w:rsidTr="00C572AB">
        <w:tc>
          <w:tcPr>
            <w:tcW w:w="1800" w:type="dxa"/>
            <w:shd w:val="clear" w:color="auto" w:fill="000080"/>
          </w:tcPr>
          <w:p w14:paraId="01007FCA" w14:textId="77777777" w:rsidR="0030305D" w:rsidRDefault="0030305D" w:rsidP="00C572AB">
            <w:pPr>
              <w:spacing w:before="120"/>
              <w:rPr>
                <w:b/>
                <w:bCs/>
                <w:color w:val="FFFFFF"/>
              </w:rPr>
            </w:pPr>
            <w:r>
              <w:rPr>
                <w:b/>
                <w:bCs/>
                <w:color w:val="FFFFFF"/>
              </w:rPr>
              <w:lastRenderedPageBreak/>
              <w:t>Reference</w:t>
            </w:r>
          </w:p>
        </w:tc>
        <w:tc>
          <w:tcPr>
            <w:tcW w:w="7560" w:type="dxa"/>
            <w:vAlign w:val="center"/>
          </w:tcPr>
          <w:p w14:paraId="01007FCB" w14:textId="77777777" w:rsidR="0030305D" w:rsidRPr="00760C27" w:rsidRDefault="0030305D" w:rsidP="00C572AB">
            <w:pPr>
              <w:spacing w:after="0"/>
              <w:rPr>
                <w:i/>
              </w:rPr>
            </w:pPr>
          </w:p>
        </w:tc>
      </w:tr>
      <w:tr w:rsidR="0030305D" w:rsidRPr="00DB145C" w14:paraId="01007FCF" w14:textId="77777777" w:rsidTr="00C572AB">
        <w:tc>
          <w:tcPr>
            <w:tcW w:w="1800" w:type="dxa"/>
            <w:shd w:val="clear" w:color="auto" w:fill="000080"/>
          </w:tcPr>
          <w:p w14:paraId="01007FCD" w14:textId="77777777" w:rsidR="0030305D" w:rsidRDefault="0030305D" w:rsidP="00C572AB">
            <w:pPr>
              <w:spacing w:before="120"/>
              <w:rPr>
                <w:b/>
                <w:bCs/>
                <w:color w:val="FFFFFF"/>
              </w:rPr>
            </w:pPr>
            <w:r>
              <w:rPr>
                <w:b/>
                <w:bCs/>
                <w:color w:val="FFFFFF"/>
              </w:rPr>
              <w:t>Objective</w:t>
            </w:r>
          </w:p>
        </w:tc>
        <w:tc>
          <w:tcPr>
            <w:tcW w:w="7560" w:type="dxa"/>
            <w:vAlign w:val="center"/>
          </w:tcPr>
          <w:p w14:paraId="01007FCE" w14:textId="77777777" w:rsidR="0030305D" w:rsidRPr="005D76DD" w:rsidRDefault="005761A2" w:rsidP="00C572AB">
            <w:pPr>
              <w:spacing w:after="0"/>
            </w:pPr>
            <w:r>
              <w:t>Evaluate prototype data output logs to ensure all data requirements are met.</w:t>
            </w:r>
          </w:p>
        </w:tc>
      </w:tr>
      <w:tr w:rsidR="0030305D" w:rsidRPr="00DB145C" w14:paraId="01007FDB" w14:textId="77777777" w:rsidTr="00C572AB">
        <w:trPr>
          <w:trHeight w:val="467"/>
        </w:trPr>
        <w:tc>
          <w:tcPr>
            <w:tcW w:w="1800" w:type="dxa"/>
            <w:shd w:val="clear" w:color="auto" w:fill="000080"/>
          </w:tcPr>
          <w:p w14:paraId="01007FD0" w14:textId="77777777" w:rsidR="0030305D" w:rsidRPr="00DB145C" w:rsidRDefault="0030305D" w:rsidP="00C572AB">
            <w:pPr>
              <w:spacing w:before="120"/>
              <w:rPr>
                <w:b/>
                <w:bCs/>
                <w:color w:val="FFFFFF"/>
              </w:rPr>
            </w:pPr>
            <w:r>
              <w:rPr>
                <w:b/>
                <w:bCs/>
                <w:color w:val="FFFFFF"/>
              </w:rPr>
              <w:t>Requirements verified</w:t>
            </w:r>
          </w:p>
        </w:tc>
        <w:tc>
          <w:tcPr>
            <w:tcW w:w="7560" w:type="dxa"/>
            <w:vAlign w:val="center"/>
          </w:tcPr>
          <w:p w14:paraId="01007FD1" w14:textId="0D3E9A33" w:rsidR="0030305D" w:rsidRPr="005761A2" w:rsidRDefault="00D21C58" w:rsidP="0030305D">
            <w:pPr>
              <w:numPr>
                <w:ilvl w:val="0"/>
                <w:numId w:val="26"/>
              </w:numPr>
              <w:spacing w:after="0"/>
            </w:pPr>
            <w:r>
              <w:rPr>
                <w:i/>
              </w:rPr>
              <w:t>TO17_FUN12</w:t>
            </w:r>
            <w:r w:rsidR="005761A2">
              <w:rPr>
                <w:i/>
              </w:rPr>
              <w:t>v1</w:t>
            </w:r>
          </w:p>
          <w:p w14:paraId="01007FD2" w14:textId="77777777" w:rsidR="005761A2" w:rsidRPr="005761A2" w:rsidRDefault="005761A2" w:rsidP="005761A2">
            <w:pPr>
              <w:numPr>
                <w:ilvl w:val="0"/>
                <w:numId w:val="26"/>
              </w:numPr>
              <w:spacing w:after="0"/>
            </w:pPr>
            <w:r>
              <w:rPr>
                <w:i/>
              </w:rPr>
              <w:t>TO17_FUN22v1</w:t>
            </w:r>
          </w:p>
          <w:p w14:paraId="01007FD3" w14:textId="77777777" w:rsidR="005761A2" w:rsidRPr="005761A2" w:rsidRDefault="005761A2" w:rsidP="005761A2">
            <w:pPr>
              <w:numPr>
                <w:ilvl w:val="0"/>
                <w:numId w:val="26"/>
              </w:numPr>
              <w:spacing w:after="0"/>
            </w:pPr>
            <w:r>
              <w:rPr>
                <w:i/>
              </w:rPr>
              <w:t>TO17_FUN23v1</w:t>
            </w:r>
          </w:p>
          <w:p w14:paraId="01007FD4" w14:textId="77777777" w:rsidR="005761A2" w:rsidRPr="005761A2" w:rsidRDefault="005761A2" w:rsidP="005761A2">
            <w:pPr>
              <w:numPr>
                <w:ilvl w:val="0"/>
                <w:numId w:val="26"/>
              </w:numPr>
              <w:spacing w:after="0"/>
            </w:pPr>
            <w:r>
              <w:rPr>
                <w:i/>
              </w:rPr>
              <w:t>TO17_FUN24v1</w:t>
            </w:r>
          </w:p>
          <w:p w14:paraId="01007FD5" w14:textId="77777777" w:rsidR="005761A2" w:rsidRPr="005761A2" w:rsidRDefault="005761A2" w:rsidP="005761A2">
            <w:pPr>
              <w:numPr>
                <w:ilvl w:val="0"/>
                <w:numId w:val="26"/>
              </w:numPr>
              <w:spacing w:after="0"/>
            </w:pPr>
            <w:r>
              <w:rPr>
                <w:i/>
              </w:rPr>
              <w:t>TO17_FUN25v1</w:t>
            </w:r>
          </w:p>
          <w:p w14:paraId="01007FD6" w14:textId="77777777" w:rsidR="005761A2" w:rsidRPr="00215178" w:rsidRDefault="005761A2" w:rsidP="005761A2">
            <w:pPr>
              <w:numPr>
                <w:ilvl w:val="0"/>
                <w:numId w:val="26"/>
              </w:numPr>
              <w:spacing w:after="0"/>
            </w:pPr>
            <w:r>
              <w:rPr>
                <w:i/>
              </w:rPr>
              <w:t>TO17_FUN26v1</w:t>
            </w:r>
          </w:p>
          <w:p w14:paraId="01007FD7" w14:textId="77777777" w:rsidR="00215178" w:rsidRPr="00215178" w:rsidRDefault="00215178" w:rsidP="00215178">
            <w:pPr>
              <w:numPr>
                <w:ilvl w:val="0"/>
                <w:numId w:val="26"/>
              </w:numPr>
              <w:spacing w:after="0"/>
            </w:pPr>
            <w:r>
              <w:rPr>
                <w:i/>
              </w:rPr>
              <w:t>TO17_DAT_01v1</w:t>
            </w:r>
          </w:p>
          <w:p w14:paraId="01007FD8" w14:textId="77777777" w:rsidR="00215178" w:rsidRPr="00215178" w:rsidRDefault="00215178" w:rsidP="005761A2">
            <w:pPr>
              <w:numPr>
                <w:ilvl w:val="0"/>
                <w:numId w:val="26"/>
              </w:numPr>
              <w:spacing w:after="0"/>
            </w:pPr>
            <w:r>
              <w:rPr>
                <w:i/>
              </w:rPr>
              <w:t>TO17_DAT_02v1</w:t>
            </w:r>
          </w:p>
          <w:p w14:paraId="01007FD9" w14:textId="77777777" w:rsidR="00215178" w:rsidRPr="00215178" w:rsidRDefault="00215178" w:rsidP="005761A2">
            <w:pPr>
              <w:numPr>
                <w:ilvl w:val="0"/>
                <w:numId w:val="26"/>
              </w:numPr>
              <w:spacing w:after="0"/>
            </w:pPr>
            <w:r>
              <w:rPr>
                <w:i/>
              </w:rPr>
              <w:t>TO17_DAT_03v1</w:t>
            </w:r>
          </w:p>
          <w:p w14:paraId="01007FDA" w14:textId="77777777" w:rsidR="00215178" w:rsidRPr="00017464" w:rsidRDefault="00215178" w:rsidP="00215178">
            <w:pPr>
              <w:numPr>
                <w:ilvl w:val="0"/>
                <w:numId w:val="26"/>
              </w:numPr>
              <w:spacing w:after="0"/>
            </w:pPr>
            <w:r>
              <w:rPr>
                <w:i/>
              </w:rPr>
              <w:t>TO17_DAT_04v1</w:t>
            </w:r>
          </w:p>
        </w:tc>
      </w:tr>
      <w:tr w:rsidR="0030305D" w:rsidRPr="00DB145C" w14:paraId="01007FDE" w14:textId="77777777" w:rsidTr="00C572AB">
        <w:tc>
          <w:tcPr>
            <w:tcW w:w="1800" w:type="dxa"/>
            <w:shd w:val="clear" w:color="auto" w:fill="000080"/>
          </w:tcPr>
          <w:p w14:paraId="01007FDC" w14:textId="77777777" w:rsidR="0030305D" w:rsidRPr="00DB145C" w:rsidRDefault="0030305D" w:rsidP="00C572AB">
            <w:pPr>
              <w:spacing w:before="120"/>
              <w:rPr>
                <w:b/>
                <w:bCs/>
                <w:color w:val="FFFFFF"/>
              </w:rPr>
            </w:pPr>
            <w:r>
              <w:rPr>
                <w:b/>
                <w:bCs/>
                <w:color w:val="FFFFFF"/>
              </w:rPr>
              <w:t>Brief Description</w:t>
            </w:r>
          </w:p>
        </w:tc>
        <w:tc>
          <w:tcPr>
            <w:tcW w:w="7560" w:type="dxa"/>
            <w:vAlign w:val="center"/>
          </w:tcPr>
          <w:p w14:paraId="01007FDD" w14:textId="77777777" w:rsidR="0030305D" w:rsidRPr="007150BD" w:rsidRDefault="005761A2" w:rsidP="00C572AB">
            <w:pPr>
              <w:spacing w:after="0"/>
            </w:pPr>
            <w:r>
              <w:rPr>
                <w:color w:val="000000"/>
              </w:rPr>
              <w:t xml:space="preserve">The project team will provide an annotated sample of the output data along with an actual output file from one of the test runs to both the evaluation team and FHWA General Task Manager to verify that all related data requirements are fulfilled by the application. </w:t>
            </w:r>
          </w:p>
        </w:tc>
      </w:tr>
      <w:tr w:rsidR="0030305D" w:rsidRPr="00DB145C" w14:paraId="01007FE1" w14:textId="77777777" w:rsidTr="00C572AB">
        <w:tc>
          <w:tcPr>
            <w:tcW w:w="1800" w:type="dxa"/>
            <w:shd w:val="clear" w:color="auto" w:fill="000080"/>
          </w:tcPr>
          <w:p w14:paraId="01007FDF" w14:textId="77777777" w:rsidR="0030305D" w:rsidRPr="00DB145C" w:rsidRDefault="0030305D" w:rsidP="00C572AB">
            <w:pPr>
              <w:spacing w:before="120"/>
              <w:rPr>
                <w:b/>
                <w:bCs/>
                <w:color w:val="FFFFFF"/>
              </w:rPr>
            </w:pPr>
            <w:r w:rsidRPr="00DB145C">
              <w:rPr>
                <w:b/>
                <w:bCs/>
                <w:color w:val="FFFFFF"/>
              </w:rPr>
              <w:t>Configuration</w:t>
            </w:r>
          </w:p>
        </w:tc>
        <w:tc>
          <w:tcPr>
            <w:tcW w:w="7560" w:type="dxa"/>
            <w:vAlign w:val="center"/>
          </w:tcPr>
          <w:p w14:paraId="01007FE0" w14:textId="77777777" w:rsidR="0030305D" w:rsidRPr="009A2C0A" w:rsidRDefault="0030305D" w:rsidP="00C572AB">
            <w:pPr>
              <w:spacing w:after="0"/>
              <w:rPr>
                <w:highlight w:val="yellow"/>
              </w:rPr>
            </w:pPr>
          </w:p>
        </w:tc>
      </w:tr>
      <w:tr w:rsidR="0030305D" w:rsidRPr="00DB145C" w14:paraId="01007FE4" w14:textId="77777777" w:rsidTr="00C572AB">
        <w:tc>
          <w:tcPr>
            <w:tcW w:w="1800" w:type="dxa"/>
            <w:shd w:val="clear" w:color="auto" w:fill="000080"/>
          </w:tcPr>
          <w:p w14:paraId="01007FE2" w14:textId="77777777" w:rsidR="0030305D" w:rsidRPr="00DB145C" w:rsidRDefault="0030305D" w:rsidP="00C572AB">
            <w:pPr>
              <w:spacing w:before="120"/>
              <w:rPr>
                <w:b/>
                <w:bCs/>
                <w:color w:val="FFFFFF"/>
              </w:rPr>
            </w:pPr>
            <w:r w:rsidRPr="00DB145C">
              <w:rPr>
                <w:b/>
                <w:bCs/>
                <w:color w:val="FFFFFF"/>
              </w:rPr>
              <w:t>Data Outputs</w:t>
            </w:r>
          </w:p>
        </w:tc>
        <w:tc>
          <w:tcPr>
            <w:tcW w:w="7560" w:type="dxa"/>
            <w:vAlign w:val="center"/>
          </w:tcPr>
          <w:p w14:paraId="01007FE3" w14:textId="77777777" w:rsidR="0030305D" w:rsidRPr="00211C54" w:rsidRDefault="00215178" w:rsidP="00C572AB">
            <w:pPr>
              <w:spacing w:after="0"/>
            </w:pPr>
            <w:r>
              <w:t>Full log of live demonstrations as well as an annotated sample output log for cross-reference.</w:t>
            </w:r>
          </w:p>
        </w:tc>
      </w:tr>
    </w:tbl>
    <w:p w14:paraId="01007FE5" w14:textId="77777777" w:rsidR="00BC24CC" w:rsidRDefault="00BC24CC" w:rsidP="00051F15">
      <w:pPr>
        <w:spacing w:after="0"/>
        <w:contextualSpacing/>
      </w:pPr>
    </w:p>
    <w:p w14:paraId="01007FE6" w14:textId="77777777" w:rsidR="00582DAA" w:rsidRDefault="00582DAA" w:rsidP="00582DAA">
      <w:pPr>
        <w:pStyle w:val="Heading2"/>
        <w:rPr>
          <w:color w:val="auto"/>
        </w:rPr>
      </w:pPr>
      <w:bookmarkStart w:id="102" w:name="_Toc411607001"/>
      <w:r>
        <w:rPr>
          <w:color w:val="auto"/>
        </w:rPr>
        <w:t>Driver-Vehicle Interface</w:t>
      </w:r>
      <w:bookmarkEnd w:id="102"/>
    </w:p>
    <w:p w14:paraId="01007FE7" w14:textId="77777777" w:rsidR="00582DAA" w:rsidRDefault="00215178" w:rsidP="00582DAA">
      <w:r>
        <w:t xml:space="preserve">The various screens used in the Driver-Vehicle Interface will be printed for off-line review by the FHWA General Task Manager and used during the test drives for comparison. </w:t>
      </w:r>
    </w:p>
    <w:p w14:paraId="01007FE8" w14:textId="77777777" w:rsidR="00215178" w:rsidRDefault="00215178" w:rsidP="00582DAA"/>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560"/>
      </w:tblGrid>
      <w:tr w:rsidR="00215178" w:rsidRPr="00DB145C" w14:paraId="01007FEB" w14:textId="77777777" w:rsidTr="00C219FE">
        <w:trPr>
          <w:trHeight w:val="521"/>
          <w:tblHeader/>
        </w:trPr>
        <w:tc>
          <w:tcPr>
            <w:tcW w:w="1800" w:type="dxa"/>
            <w:shd w:val="clear" w:color="auto" w:fill="000080"/>
          </w:tcPr>
          <w:p w14:paraId="01007FE9" w14:textId="77777777" w:rsidR="00215178" w:rsidRPr="00DB145C" w:rsidRDefault="00215178" w:rsidP="00C219FE">
            <w:pPr>
              <w:pStyle w:val="coltext"/>
              <w:tabs>
                <w:tab w:val="clear" w:pos="259"/>
              </w:tabs>
              <w:spacing w:before="120" w:after="120"/>
              <w:jc w:val="both"/>
              <w:rPr>
                <w:b/>
                <w:bCs/>
                <w:color w:val="FFFFFF"/>
                <w:szCs w:val="24"/>
              </w:rPr>
            </w:pPr>
            <w:r>
              <w:rPr>
                <w:b/>
                <w:bCs/>
                <w:color w:val="FFFFFF"/>
                <w:szCs w:val="24"/>
              </w:rPr>
              <w:t>Test Case #</w:t>
            </w:r>
          </w:p>
        </w:tc>
        <w:tc>
          <w:tcPr>
            <w:tcW w:w="7560" w:type="dxa"/>
            <w:vAlign w:val="center"/>
          </w:tcPr>
          <w:p w14:paraId="01007FEA" w14:textId="77777777" w:rsidR="00215178" w:rsidRPr="00DB145C" w:rsidRDefault="00215178" w:rsidP="0013205F">
            <w:pPr>
              <w:pStyle w:val="HeadingUC1"/>
              <w:numPr>
                <w:ilvl w:val="0"/>
                <w:numId w:val="0"/>
              </w:numPr>
              <w:rPr>
                <w:rFonts w:ascii="Times New Roman" w:hAnsi="Times New Roman"/>
                <w:sz w:val="24"/>
                <w:szCs w:val="24"/>
              </w:rPr>
            </w:pPr>
            <w:r>
              <w:rPr>
                <w:rFonts w:ascii="Times New Roman" w:hAnsi="Times New Roman"/>
                <w:sz w:val="24"/>
                <w:szCs w:val="24"/>
              </w:rPr>
              <w:t>TO17_</w:t>
            </w:r>
            <w:r w:rsidR="0013205F">
              <w:rPr>
                <w:rFonts w:ascii="Times New Roman" w:hAnsi="Times New Roman"/>
                <w:sz w:val="24"/>
                <w:szCs w:val="24"/>
              </w:rPr>
              <w:t>DVI_01</w:t>
            </w:r>
          </w:p>
        </w:tc>
      </w:tr>
      <w:tr w:rsidR="00215178" w:rsidRPr="00DB145C" w14:paraId="01007FEE" w14:textId="77777777" w:rsidTr="00C219FE">
        <w:trPr>
          <w:trHeight w:val="521"/>
          <w:tblHeader/>
        </w:trPr>
        <w:tc>
          <w:tcPr>
            <w:tcW w:w="1800" w:type="dxa"/>
            <w:shd w:val="clear" w:color="auto" w:fill="000080"/>
          </w:tcPr>
          <w:p w14:paraId="01007FEC" w14:textId="77777777" w:rsidR="00215178" w:rsidRPr="00DB145C" w:rsidRDefault="00215178" w:rsidP="00C219FE">
            <w:pPr>
              <w:pStyle w:val="coltext"/>
              <w:tabs>
                <w:tab w:val="clear" w:pos="259"/>
              </w:tabs>
              <w:spacing w:before="120" w:after="120"/>
              <w:jc w:val="both"/>
              <w:rPr>
                <w:b/>
                <w:bCs/>
                <w:color w:val="FFFFFF"/>
                <w:szCs w:val="24"/>
              </w:rPr>
            </w:pPr>
            <w:r w:rsidRPr="00DB145C">
              <w:rPr>
                <w:b/>
                <w:bCs/>
                <w:color w:val="FFFFFF"/>
                <w:szCs w:val="24"/>
              </w:rPr>
              <w:t>Test Case</w:t>
            </w:r>
          </w:p>
        </w:tc>
        <w:tc>
          <w:tcPr>
            <w:tcW w:w="7560" w:type="dxa"/>
            <w:vAlign w:val="center"/>
          </w:tcPr>
          <w:p w14:paraId="01007FED" w14:textId="77777777" w:rsidR="00215178" w:rsidRPr="003921ED" w:rsidRDefault="0013205F" w:rsidP="00C219FE">
            <w:pPr>
              <w:pStyle w:val="HeadingUC1"/>
              <w:numPr>
                <w:ilvl w:val="0"/>
                <w:numId w:val="0"/>
              </w:numPr>
              <w:rPr>
                <w:rFonts w:ascii="Times New Roman" w:hAnsi="Times New Roman"/>
                <w:sz w:val="24"/>
                <w:szCs w:val="24"/>
              </w:rPr>
            </w:pPr>
            <w:r>
              <w:rPr>
                <w:rFonts w:ascii="Times New Roman" w:hAnsi="Times New Roman"/>
                <w:sz w:val="24"/>
                <w:szCs w:val="24"/>
              </w:rPr>
              <w:t>Driver-Vehicle Interface</w:t>
            </w:r>
          </w:p>
        </w:tc>
      </w:tr>
      <w:tr w:rsidR="00215178" w:rsidRPr="00DB145C" w14:paraId="01007FF1" w14:textId="77777777" w:rsidTr="00C219FE">
        <w:tc>
          <w:tcPr>
            <w:tcW w:w="1800" w:type="dxa"/>
            <w:shd w:val="clear" w:color="auto" w:fill="000080"/>
          </w:tcPr>
          <w:p w14:paraId="01007FEF" w14:textId="77777777" w:rsidR="00215178" w:rsidRDefault="00215178" w:rsidP="00C219FE">
            <w:pPr>
              <w:spacing w:before="120"/>
              <w:rPr>
                <w:b/>
                <w:bCs/>
                <w:color w:val="FFFFFF"/>
              </w:rPr>
            </w:pPr>
            <w:r>
              <w:rPr>
                <w:b/>
                <w:bCs/>
                <w:color w:val="FFFFFF"/>
              </w:rPr>
              <w:t>Reference</w:t>
            </w:r>
          </w:p>
        </w:tc>
        <w:tc>
          <w:tcPr>
            <w:tcW w:w="7560" w:type="dxa"/>
            <w:vAlign w:val="center"/>
          </w:tcPr>
          <w:p w14:paraId="01007FF0" w14:textId="77777777" w:rsidR="00215178" w:rsidRPr="00760C27" w:rsidRDefault="00215178" w:rsidP="00C219FE">
            <w:pPr>
              <w:spacing w:after="0"/>
              <w:rPr>
                <w:i/>
              </w:rPr>
            </w:pPr>
          </w:p>
        </w:tc>
      </w:tr>
      <w:tr w:rsidR="00215178" w:rsidRPr="00DB145C" w14:paraId="01007FF4" w14:textId="77777777" w:rsidTr="00C219FE">
        <w:tc>
          <w:tcPr>
            <w:tcW w:w="1800" w:type="dxa"/>
            <w:shd w:val="clear" w:color="auto" w:fill="000080"/>
          </w:tcPr>
          <w:p w14:paraId="01007FF2" w14:textId="77777777" w:rsidR="00215178" w:rsidRDefault="00215178" w:rsidP="00C219FE">
            <w:pPr>
              <w:spacing w:before="120"/>
              <w:rPr>
                <w:b/>
                <w:bCs/>
                <w:color w:val="FFFFFF"/>
              </w:rPr>
            </w:pPr>
            <w:r>
              <w:rPr>
                <w:b/>
                <w:bCs/>
                <w:color w:val="FFFFFF"/>
              </w:rPr>
              <w:t>Objective</w:t>
            </w:r>
          </w:p>
        </w:tc>
        <w:tc>
          <w:tcPr>
            <w:tcW w:w="7560" w:type="dxa"/>
            <w:vAlign w:val="center"/>
          </w:tcPr>
          <w:p w14:paraId="01007FF3" w14:textId="77777777" w:rsidR="00215178" w:rsidRPr="005D76DD" w:rsidRDefault="00215178" w:rsidP="00C219FE">
            <w:pPr>
              <w:spacing w:after="0"/>
            </w:pPr>
            <w:r>
              <w:t>Verify that all DVI related requirements are met.</w:t>
            </w:r>
          </w:p>
        </w:tc>
      </w:tr>
      <w:tr w:rsidR="00215178" w:rsidRPr="00DB145C" w14:paraId="01007FFD" w14:textId="77777777" w:rsidTr="00C219FE">
        <w:trPr>
          <w:trHeight w:val="467"/>
        </w:trPr>
        <w:tc>
          <w:tcPr>
            <w:tcW w:w="1800" w:type="dxa"/>
            <w:shd w:val="clear" w:color="auto" w:fill="000080"/>
          </w:tcPr>
          <w:p w14:paraId="01007FF5" w14:textId="77777777" w:rsidR="00215178" w:rsidRPr="00DB145C" w:rsidRDefault="00215178" w:rsidP="00C219FE">
            <w:pPr>
              <w:spacing w:before="120"/>
              <w:rPr>
                <w:b/>
                <w:bCs/>
                <w:color w:val="FFFFFF"/>
              </w:rPr>
            </w:pPr>
            <w:r>
              <w:rPr>
                <w:b/>
                <w:bCs/>
                <w:color w:val="FFFFFF"/>
              </w:rPr>
              <w:t>Requirements verified</w:t>
            </w:r>
          </w:p>
        </w:tc>
        <w:tc>
          <w:tcPr>
            <w:tcW w:w="7560" w:type="dxa"/>
            <w:vAlign w:val="center"/>
          </w:tcPr>
          <w:p w14:paraId="01007FF6" w14:textId="77777777" w:rsidR="00215178" w:rsidRPr="005761A2" w:rsidRDefault="00215178" w:rsidP="00C219FE">
            <w:pPr>
              <w:numPr>
                <w:ilvl w:val="0"/>
                <w:numId w:val="26"/>
              </w:numPr>
              <w:spacing w:after="0"/>
            </w:pPr>
            <w:r>
              <w:rPr>
                <w:i/>
              </w:rPr>
              <w:t>TO17_DVI_01v1</w:t>
            </w:r>
          </w:p>
          <w:p w14:paraId="01007FF7" w14:textId="77777777" w:rsidR="00215178" w:rsidRPr="00215178" w:rsidRDefault="00215178" w:rsidP="00C219FE">
            <w:pPr>
              <w:numPr>
                <w:ilvl w:val="0"/>
                <w:numId w:val="26"/>
              </w:numPr>
              <w:spacing w:after="0"/>
            </w:pPr>
            <w:r>
              <w:rPr>
                <w:i/>
              </w:rPr>
              <w:t>TO17_DVI_02v1</w:t>
            </w:r>
          </w:p>
          <w:p w14:paraId="01007FF8" w14:textId="77777777" w:rsidR="00215178" w:rsidRPr="00215178" w:rsidRDefault="00215178" w:rsidP="00C219FE">
            <w:pPr>
              <w:numPr>
                <w:ilvl w:val="0"/>
                <w:numId w:val="26"/>
              </w:numPr>
              <w:spacing w:after="0"/>
            </w:pPr>
            <w:r>
              <w:rPr>
                <w:i/>
              </w:rPr>
              <w:t>TO17_DVI_03v1</w:t>
            </w:r>
          </w:p>
          <w:p w14:paraId="01007FF9" w14:textId="77777777" w:rsidR="00215178" w:rsidRPr="00215178" w:rsidRDefault="00215178" w:rsidP="00C219FE">
            <w:pPr>
              <w:numPr>
                <w:ilvl w:val="0"/>
                <w:numId w:val="26"/>
              </w:numPr>
              <w:spacing w:after="0"/>
            </w:pPr>
            <w:r>
              <w:rPr>
                <w:i/>
              </w:rPr>
              <w:t>TO17_DVI_04v1</w:t>
            </w:r>
          </w:p>
          <w:p w14:paraId="01007FFA" w14:textId="77777777" w:rsidR="00215178" w:rsidRPr="00215178" w:rsidRDefault="00215178" w:rsidP="00C219FE">
            <w:pPr>
              <w:numPr>
                <w:ilvl w:val="0"/>
                <w:numId w:val="26"/>
              </w:numPr>
              <w:spacing w:after="0"/>
            </w:pPr>
            <w:r>
              <w:rPr>
                <w:i/>
              </w:rPr>
              <w:t>TO17_DVI_05v1</w:t>
            </w:r>
          </w:p>
          <w:p w14:paraId="01007FFB" w14:textId="77777777" w:rsidR="00215178" w:rsidRPr="00215178" w:rsidRDefault="00215178" w:rsidP="00C219FE">
            <w:pPr>
              <w:numPr>
                <w:ilvl w:val="0"/>
                <w:numId w:val="26"/>
              </w:numPr>
              <w:spacing w:after="0"/>
            </w:pPr>
            <w:r>
              <w:rPr>
                <w:i/>
              </w:rPr>
              <w:t>TO17_DVI_06v1</w:t>
            </w:r>
          </w:p>
          <w:p w14:paraId="01007FFC" w14:textId="77777777" w:rsidR="00215178" w:rsidRPr="00017464" w:rsidRDefault="00215178" w:rsidP="00C219FE">
            <w:pPr>
              <w:numPr>
                <w:ilvl w:val="0"/>
                <w:numId w:val="26"/>
              </w:numPr>
              <w:spacing w:after="0"/>
            </w:pPr>
            <w:r>
              <w:rPr>
                <w:i/>
              </w:rPr>
              <w:t>TO17_DVI_07v1</w:t>
            </w:r>
          </w:p>
        </w:tc>
      </w:tr>
      <w:tr w:rsidR="00215178" w:rsidRPr="00DB145C" w14:paraId="01008000" w14:textId="77777777" w:rsidTr="00C219FE">
        <w:tc>
          <w:tcPr>
            <w:tcW w:w="1800" w:type="dxa"/>
            <w:shd w:val="clear" w:color="auto" w:fill="000080"/>
          </w:tcPr>
          <w:p w14:paraId="01007FFE" w14:textId="77777777" w:rsidR="00215178" w:rsidRPr="00DB145C" w:rsidRDefault="00215178" w:rsidP="00C219FE">
            <w:pPr>
              <w:spacing w:before="120"/>
              <w:rPr>
                <w:b/>
                <w:bCs/>
                <w:color w:val="FFFFFF"/>
              </w:rPr>
            </w:pPr>
            <w:r>
              <w:rPr>
                <w:b/>
                <w:bCs/>
                <w:color w:val="FFFFFF"/>
              </w:rPr>
              <w:t xml:space="preserve">Brief </w:t>
            </w:r>
            <w:r>
              <w:rPr>
                <w:b/>
                <w:bCs/>
                <w:color w:val="FFFFFF"/>
              </w:rPr>
              <w:lastRenderedPageBreak/>
              <w:t>Description</w:t>
            </w:r>
          </w:p>
        </w:tc>
        <w:tc>
          <w:tcPr>
            <w:tcW w:w="7560" w:type="dxa"/>
            <w:vAlign w:val="center"/>
          </w:tcPr>
          <w:p w14:paraId="01007FFF" w14:textId="77777777" w:rsidR="00215178" w:rsidRPr="007150BD" w:rsidRDefault="00215178" w:rsidP="00215178">
            <w:pPr>
              <w:spacing w:after="0"/>
            </w:pPr>
            <w:r>
              <w:rPr>
                <w:color w:val="000000"/>
              </w:rPr>
              <w:lastRenderedPageBreak/>
              <w:t xml:space="preserve">The project team will provide a printed copy of the various DVI screens for preview by the FHWA General Task Manager to verify the content of the DVI and </w:t>
            </w:r>
            <w:r>
              <w:rPr>
                <w:color w:val="000000"/>
              </w:rPr>
              <w:lastRenderedPageBreak/>
              <w:t xml:space="preserve">a specific test drive will be conducted to verify the compliance of the DVI functionality in accordance with the requirements listed above. </w:t>
            </w:r>
          </w:p>
        </w:tc>
      </w:tr>
      <w:tr w:rsidR="00D21C58" w:rsidRPr="00DB145C" w14:paraId="4093B798" w14:textId="77777777" w:rsidTr="00951DDA">
        <w:tc>
          <w:tcPr>
            <w:tcW w:w="1800" w:type="dxa"/>
            <w:shd w:val="clear" w:color="auto" w:fill="000080"/>
          </w:tcPr>
          <w:p w14:paraId="5FFE89DE" w14:textId="77777777" w:rsidR="00D21C58" w:rsidRDefault="00D21C58" w:rsidP="006A3C1D">
            <w:pPr>
              <w:spacing w:before="8" w:after="0" w:line="110" w:lineRule="exact"/>
              <w:rPr>
                <w:sz w:val="11"/>
                <w:szCs w:val="11"/>
              </w:rPr>
            </w:pPr>
          </w:p>
          <w:p w14:paraId="42FBF76B" w14:textId="77777777" w:rsidR="00D21C58" w:rsidRDefault="00D21C58" w:rsidP="006A3C1D">
            <w:pPr>
              <w:spacing w:after="0"/>
              <w:ind w:left="102" w:right="-20"/>
            </w:pPr>
            <w:r>
              <w:rPr>
                <w:b/>
                <w:bCs/>
                <w:color w:val="FFFFFF"/>
                <w:spacing w:val="-1"/>
              </w:rPr>
              <w:t>E</w:t>
            </w:r>
            <w:r>
              <w:rPr>
                <w:b/>
                <w:bCs/>
                <w:color w:val="FFFFFF"/>
              </w:rPr>
              <w:t>n</w:t>
            </w:r>
            <w:r>
              <w:rPr>
                <w:b/>
                <w:bCs/>
                <w:color w:val="FFFFFF"/>
                <w:spacing w:val="1"/>
              </w:rPr>
              <w:t>t</w:t>
            </w:r>
            <w:r>
              <w:rPr>
                <w:b/>
                <w:bCs/>
                <w:color w:val="FFFFFF"/>
              </w:rPr>
              <w:t>rance</w:t>
            </w:r>
          </w:p>
          <w:p w14:paraId="28CF9ED2" w14:textId="574FA1AE" w:rsidR="00D21C58" w:rsidRPr="00DB145C" w:rsidRDefault="00D21C58" w:rsidP="00C219FE">
            <w:pPr>
              <w:spacing w:before="120"/>
              <w:rPr>
                <w:b/>
                <w:bCs/>
                <w:color w:val="FFFFFF"/>
              </w:rPr>
            </w:pPr>
            <w:r>
              <w:rPr>
                <w:b/>
                <w:bCs/>
                <w:color w:val="FFFFFF"/>
                <w:spacing w:val="-1"/>
              </w:rPr>
              <w:t>C</w:t>
            </w:r>
            <w:r>
              <w:rPr>
                <w:b/>
                <w:bCs/>
                <w:color w:val="FFFFFF"/>
              </w:rPr>
              <w:t>r</w:t>
            </w:r>
            <w:r>
              <w:rPr>
                <w:b/>
                <w:bCs/>
                <w:color w:val="FFFFFF"/>
                <w:spacing w:val="1"/>
              </w:rPr>
              <w:t>it</w:t>
            </w:r>
            <w:r>
              <w:rPr>
                <w:b/>
                <w:bCs/>
                <w:color w:val="FFFFFF"/>
                <w:spacing w:val="-2"/>
              </w:rPr>
              <w:t>e</w:t>
            </w:r>
            <w:r>
              <w:rPr>
                <w:b/>
                <w:bCs/>
                <w:color w:val="FFFFFF"/>
              </w:rPr>
              <w:t>r</w:t>
            </w:r>
            <w:r>
              <w:rPr>
                <w:b/>
                <w:bCs/>
                <w:color w:val="FFFFFF"/>
                <w:spacing w:val="1"/>
              </w:rPr>
              <w:t>i</w:t>
            </w:r>
            <w:r>
              <w:rPr>
                <w:b/>
                <w:bCs/>
                <w:color w:val="FFFFFF"/>
              </w:rPr>
              <w:t>a</w:t>
            </w:r>
          </w:p>
        </w:tc>
        <w:tc>
          <w:tcPr>
            <w:tcW w:w="7560" w:type="dxa"/>
          </w:tcPr>
          <w:p w14:paraId="24FA79F0" w14:textId="77777777" w:rsidR="00D21C58" w:rsidRDefault="00D21C58" w:rsidP="006A3C1D">
            <w:pPr>
              <w:spacing w:after="0" w:line="246" w:lineRule="exact"/>
              <w:ind w:left="102" w:right="-20"/>
            </w:pPr>
            <w:r>
              <w:rPr>
                <w:spacing w:val="2"/>
              </w:rPr>
              <w:t>T</w:t>
            </w:r>
            <w:r>
              <w:t>he</w:t>
            </w:r>
            <w:r>
              <w:rPr>
                <w:spacing w:val="-4"/>
              </w:rPr>
              <w:t xml:space="preserve"> </w:t>
            </w:r>
            <w:r>
              <w:rPr>
                <w:spacing w:val="2"/>
              </w:rPr>
              <w:t>T</w:t>
            </w:r>
            <w:r>
              <w:t>e</w:t>
            </w:r>
            <w:r>
              <w:rPr>
                <w:spacing w:val="-2"/>
              </w:rPr>
              <w:t>s</w:t>
            </w:r>
            <w:r>
              <w:t>t</w:t>
            </w:r>
            <w:r>
              <w:rPr>
                <w:spacing w:val="1"/>
              </w:rPr>
              <w:t xml:space="preserve"> </w:t>
            </w:r>
            <w:r>
              <w:rPr>
                <w:spacing w:val="-1"/>
              </w:rPr>
              <w:t>D</w:t>
            </w:r>
            <w:r>
              <w:rPr>
                <w:spacing w:val="-2"/>
              </w:rPr>
              <w:t>r</w:t>
            </w:r>
            <w:r>
              <w:rPr>
                <w:spacing w:val="1"/>
              </w:rPr>
              <w:t>i</w:t>
            </w:r>
            <w:r>
              <w:rPr>
                <w:spacing w:val="-2"/>
              </w:rPr>
              <w:t>v</w:t>
            </w:r>
            <w:r>
              <w:t>er</w:t>
            </w:r>
            <w:r>
              <w:rPr>
                <w:spacing w:val="1"/>
              </w:rPr>
              <w:t xml:space="preserve"> </w:t>
            </w:r>
            <w:r>
              <w:rPr>
                <w:spacing w:val="-4"/>
              </w:rPr>
              <w:t>m</w:t>
            </w:r>
            <w:r>
              <w:t>ust</w:t>
            </w:r>
            <w:r>
              <w:rPr>
                <w:spacing w:val="1"/>
              </w:rPr>
              <w:t xml:space="preserve"> </w:t>
            </w:r>
            <w:r>
              <w:t>be</w:t>
            </w:r>
            <w:r>
              <w:rPr>
                <w:spacing w:val="1"/>
              </w:rPr>
              <w:t xml:space="preserve"> </w:t>
            </w:r>
            <w:r>
              <w:rPr>
                <w:spacing w:val="-2"/>
              </w:rPr>
              <w:t>se</w:t>
            </w:r>
            <w:r>
              <w:t>a</w:t>
            </w:r>
            <w:r>
              <w:rPr>
                <w:spacing w:val="1"/>
              </w:rPr>
              <w:t>t</w:t>
            </w:r>
            <w:r>
              <w:t>ed</w:t>
            </w:r>
            <w:r>
              <w:rPr>
                <w:spacing w:val="-2"/>
              </w:rPr>
              <w:t xml:space="preserve"> </w:t>
            </w:r>
            <w:r>
              <w:rPr>
                <w:spacing w:val="1"/>
              </w:rPr>
              <w:t>i</w:t>
            </w:r>
            <w:r>
              <w:t>n</w:t>
            </w:r>
            <w:r>
              <w:rPr>
                <w:spacing w:val="-2"/>
              </w:rPr>
              <w:t xml:space="preserve"> </w:t>
            </w:r>
            <w:r>
              <w:rPr>
                <w:spacing w:val="1"/>
              </w:rPr>
              <w:t>t</w:t>
            </w:r>
            <w:r>
              <w:t>he</w:t>
            </w:r>
            <w:r>
              <w:rPr>
                <w:spacing w:val="1"/>
              </w:rPr>
              <w:t xml:space="preserve"> </w:t>
            </w:r>
            <w:r>
              <w:rPr>
                <w:spacing w:val="-2"/>
              </w:rPr>
              <w:t>d</w:t>
            </w:r>
            <w:r>
              <w:rPr>
                <w:spacing w:val="1"/>
              </w:rPr>
              <w:t>ri</w:t>
            </w:r>
            <w:r>
              <w:rPr>
                <w:spacing w:val="-2"/>
              </w:rPr>
              <w:t>v</w:t>
            </w:r>
            <w:r>
              <w:t>e</w:t>
            </w:r>
            <w:r>
              <w:rPr>
                <w:spacing w:val="-2"/>
              </w:rPr>
              <w:t>r</w:t>
            </w:r>
            <w:r>
              <w:rPr>
                <w:spacing w:val="1"/>
              </w:rPr>
              <w:t>’</w:t>
            </w:r>
            <w:r>
              <w:t>s</w:t>
            </w:r>
            <w:r>
              <w:rPr>
                <w:spacing w:val="-2"/>
              </w:rPr>
              <w:t xml:space="preserve"> </w:t>
            </w:r>
            <w:r>
              <w:t>se</w:t>
            </w:r>
            <w:r>
              <w:rPr>
                <w:spacing w:val="-2"/>
              </w:rPr>
              <w:t>a</w:t>
            </w:r>
            <w:r>
              <w:rPr>
                <w:spacing w:val="1"/>
              </w:rPr>
              <w:t>t</w:t>
            </w:r>
            <w:r>
              <w:t>.</w:t>
            </w:r>
            <w:r>
              <w:rPr>
                <w:spacing w:val="-2"/>
              </w:rPr>
              <w:t xml:space="preserve"> </w:t>
            </w:r>
            <w:r>
              <w:rPr>
                <w:spacing w:val="2"/>
              </w:rPr>
              <w:t>T</w:t>
            </w:r>
            <w:r>
              <w:rPr>
                <w:spacing w:val="-2"/>
              </w:rPr>
              <w:t>h</w:t>
            </w:r>
            <w:r>
              <w:t>e</w:t>
            </w:r>
            <w:r>
              <w:rPr>
                <w:spacing w:val="1"/>
              </w:rPr>
              <w:t xml:space="preserve"> </w:t>
            </w:r>
            <w:r>
              <w:rPr>
                <w:spacing w:val="-1"/>
              </w:rPr>
              <w:t>D</w:t>
            </w:r>
            <w:r>
              <w:rPr>
                <w:spacing w:val="1"/>
              </w:rPr>
              <w:t>ri</w:t>
            </w:r>
            <w:r>
              <w:rPr>
                <w:spacing w:val="-2"/>
              </w:rPr>
              <w:t>v</w:t>
            </w:r>
            <w:r>
              <w:t>er</w:t>
            </w:r>
            <w:r>
              <w:rPr>
                <w:spacing w:val="-1"/>
              </w:rPr>
              <w:t xml:space="preserve"> </w:t>
            </w:r>
            <w:r>
              <w:t xml:space="preserve">and </w:t>
            </w:r>
            <w:r>
              <w:rPr>
                <w:spacing w:val="-2"/>
              </w:rPr>
              <w:t>a</w:t>
            </w:r>
            <w:r>
              <w:rPr>
                <w:spacing w:val="1"/>
              </w:rPr>
              <w:t>l</w:t>
            </w:r>
            <w:r>
              <w:t>l</w:t>
            </w:r>
            <w:r>
              <w:rPr>
                <w:spacing w:val="1"/>
              </w:rPr>
              <w:t xml:space="preserve"> </w:t>
            </w:r>
            <w:r>
              <w:rPr>
                <w:spacing w:val="-3"/>
              </w:rPr>
              <w:t>P</w:t>
            </w:r>
            <w:r>
              <w:t>as</w:t>
            </w:r>
            <w:r>
              <w:rPr>
                <w:spacing w:val="-2"/>
              </w:rPr>
              <w:t>s</w:t>
            </w:r>
            <w:r>
              <w:t>en</w:t>
            </w:r>
            <w:r>
              <w:rPr>
                <w:spacing w:val="-2"/>
              </w:rPr>
              <w:t>g</w:t>
            </w:r>
            <w:r>
              <w:t>e</w:t>
            </w:r>
            <w:r>
              <w:rPr>
                <w:spacing w:val="1"/>
              </w:rPr>
              <w:t>r</w:t>
            </w:r>
            <w:r>
              <w:t>s</w:t>
            </w:r>
          </w:p>
          <w:p w14:paraId="3824AAFA" w14:textId="77777777" w:rsidR="00D21C58" w:rsidRDefault="00D21C58" w:rsidP="006A3C1D">
            <w:pPr>
              <w:spacing w:before="1" w:after="0"/>
              <w:ind w:left="102" w:right="-20"/>
            </w:pPr>
            <w:proofErr w:type="gramStart"/>
            <w:r>
              <w:rPr>
                <w:spacing w:val="-4"/>
              </w:rPr>
              <w:t>m</w:t>
            </w:r>
            <w:r>
              <w:t>ust</w:t>
            </w:r>
            <w:proofErr w:type="gramEnd"/>
            <w:r>
              <w:rPr>
                <w:spacing w:val="1"/>
              </w:rPr>
              <w:t xml:space="preserve"> </w:t>
            </w:r>
            <w:r>
              <w:t>ha</w:t>
            </w:r>
            <w:r>
              <w:rPr>
                <w:spacing w:val="-2"/>
              </w:rPr>
              <w:t>v</w:t>
            </w:r>
            <w:r>
              <w:t>e</w:t>
            </w:r>
            <w:r>
              <w:rPr>
                <w:spacing w:val="1"/>
              </w:rPr>
              <w:t xml:space="preserve"> t</w:t>
            </w:r>
            <w:r>
              <w:t>he</w:t>
            </w:r>
            <w:r>
              <w:rPr>
                <w:spacing w:val="-1"/>
              </w:rPr>
              <w:t>i</w:t>
            </w:r>
            <w:r>
              <w:t>r</w:t>
            </w:r>
            <w:r>
              <w:rPr>
                <w:spacing w:val="1"/>
              </w:rPr>
              <w:t xml:space="preserve"> </w:t>
            </w:r>
            <w:r>
              <w:rPr>
                <w:spacing w:val="-2"/>
              </w:rPr>
              <w:t>s</w:t>
            </w:r>
            <w:r>
              <w:t>a</w:t>
            </w:r>
            <w:r>
              <w:rPr>
                <w:spacing w:val="1"/>
              </w:rPr>
              <w:t>f</w:t>
            </w:r>
            <w:r>
              <w:rPr>
                <w:spacing w:val="-2"/>
              </w:rPr>
              <w:t>e</w:t>
            </w:r>
            <w:r>
              <w:rPr>
                <w:spacing w:val="1"/>
              </w:rPr>
              <w:t>t</w:t>
            </w:r>
            <w:r>
              <w:t>y</w:t>
            </w:r>
            <w:r>
              <w:rPr>
                <w:spacing w:val="-2"/>
              </w:rPr>
              <w:t xml:space="preserve"> </w:t>
            </w:r>
            <w:r>
              <w:t>be</w:t>
            </w:r>
            <w:r>
              <w:rPr>
                <w:spacing w:val="-1"/>
              </w:rPr>
              <w:t>l</w:t>
            </w:r>
            <w:r>
              <w:rPr>
                <w:spacing w:val="1"/>
              </w:rPr>
              <w:t>t</w:t>
            </w:r>
            <w:r>
              <w:t>s</w:t>
            </w:r>
            <w:r>
              <w:rPr>
                <w:spacing w:val="-2"/>
              </w:rPr>
              <w:t xml:space="preserve"> </w:t>
            </w:r>
            <w:r>
              <w:rPr>
                <w:spacing w:val="1"/>
              </w:rPr>
              <w:t>f</w:t>
            </w:r>
            <w:r>
              <w:t>a</w:t>
            </w:r>
            <w:r>
              <w:rPr>
                <w:spacing w:val="-2"/>
              </w:rPr>
              <w:t>s</w:t>
            </w:r>
            <w:r>
              <w:rPr>
                <w:spacing w:val="1"/>
              </w:rPr>
              <w:t>t</w:t>
            </w:r>
            <w:r>
              <w:t>e</w:t>
            </w:r>
            <w:r>
              <w:rPr>
                <w:spacing w:val="-2"/>
              </w:rPr>
              <w:t>n</w:t>
            </w:r>
            <w:r>
              <w:t>ed.</w:t>
            </w:r>
          </w:p>
          <w:p w14:paraId="400CA7F2" w14:textId="71C01AE6" w:rsidR="00D21C58" w:rsidRPr="009A2C0A" w:rsidRDefault="00D21C58" w:rsidP="00C219FE">
            <w:pPr>
              <w:spacing w:after="0"/>
              <w:rPr>
                <w:highlight w:val="yellow"/>
              </w:rPr>
            </w:pPr>
            <w:r>
              <w:rPr>
                <w:spacing w:val="2"/>
              </w:rPr>
              <w:t>T</w:t>
            </w:r>
            <w:r>
              <w:rPr>
                <w:spacing w:val="-2"/>
              </w:rPr>
              <w:t>r</w:t>
            </w:r>
            <w:r>
              <w:t>a</w:t>
            </w:r>
            <w:r>
              <w:rPr>
                <w:spacing w:val="-2"/>
              </w:rPr>
              <w:t>f</w:t>
            </w:r>
            <w:r>
              <w:rPr>
                <w:spacing w:val="1"/>
              </w:rPr>
              <w:t>f</w:t>
            </w:r>
            <w:r>
              <w:rPr>
                <w:spacing w:val="-1"/>
              </w:rPr>
              <w:t>i</w:t>
            </w:r>
            <w:r>
              <w:t>c</w:t>
            </w:r>
            <w:r>
              <w:rPr>
                <w:spacing w:val="1"/>
              </w:rPr>
              <w:t xml:space="preserve"> </w:t>
            </w:r>
            <w:r>
              <w:t>co</w:t>
            </w:r>
            <w:r>
              <w:rPr>
                <w:spacing w:val="-2"/>
              </w:rPr>
              <w:t>n</w:t>
            </w:r>
            <w:r>
              <w:rPr>
                <w:spacing w:val="1"/>
              </w:rPr>
              <w:t>tr</w:t>
            </w:r>
            <w:r>
              <w:rPr>
                <w:spacing w:val="-2"/>
              </w:rPr>
              <w:t>o</w:t>
            </w:r>
            <w:r>
              <w:t>l</w:t>
            </w:r>
            <w:r>
              <w:rPr>
                <w:spacing w:val="1"/>
              </w:rPr>
              <w:t xml:space="preserve"> </w:t>
            </w:r>
            <w:r>
              <w:rPr>
                <w:spacing w:val="-2"/>
              </w:rPr>
              <w:t>s</w:t>
            </w:r>
            <w:r>
              <w:rPr>
                <w:spacing w:val="1"/>
              </w:rPr>
              <w:t>t</w:t>
            </w:r>
            <w:r>
              <w:rPr>
                <w:spacing w:val="-2"/>
              </w:rPr>
              <w:t>a</w:t>
            </w:r>
            <w:r>
              <w:rPr>
                <w:spacing w:val="1"/>
              </w:rPr>
              <w:t>f</w:t>
            </w:r>
            <w:r>
              <w:t>f</w:t>
            </w:r>
            <w:r>
              <w:rPr>
                <w:spacing w:val="1"/>
              </w:rPr>
              <w:t xml:space="preserve"> </w:t>
            </w:r>
            <w:r>
              <w:rPr>
                <w:spacing w:val="-4"/>
              </w:rPr>
              <w:t>m</w:t>
            </w:r>
            <w:r>
              <w:t>ust</w:t>
            </w:r>
            <w:r>
              <w:rPr>
                <w:spacing w:val="1"/>
              </w:rPr>
              <w:t xml:space="preserve"> </w:t>
            </w:r>
            <w:r>
              <w:rPr>
                <w:spacing w:val="-2"/>
              </w:rPr>
              <w:t>b</w:t>
            </w:r>
            <w:r>
              <w:t>e</w:t>
            </w:r>
            <w:r>
              <w:rPr>
                <w:spacing w:val="1"/>
              </w:rPr>
              <w:t xml:space="preserve"> </w:t>
            </w:r>
            <w:r>
              <w:t>de</w:t>
            </w:r>
            <w:r>
              <w:rPr>
                <w:spacing w:val="-2"/>
              </w:rPr>
              <w:t>p</w:t>
            </w:r>
            <w:r>
              <w:rPr>
                <w:spacing w:val="1"/>
              </w:rPr>
              <w:t>l</w:t>
            </w:r>
            <w:r>
              <w:t>o</w:t>
            </w:r>
            <w:r>
              <w:rPr>
                <w:spacing w:val="-2"/>
              </w:rPr>
              <w:t>y</w:t>
            </w:r>
            <w:r>
              <w:t>ed and</w:t>
            </w:r>
            <w:r>
              <w:rPr>
                <w:spacing w:val="-2"/>
              </w:rPr>
              <w:t xml:space="preserve"> </w:t>
            </w:r>
            <w:r>
              <w:rPr>
                <w:spacing w:val="1"/>
              </w:rPr>
              <w:t>r</w:t>
            </w:r>
            <w:r>
              <w:t>eady</w:t>
            </w:r>
            <w:r>
              <w:rPr>
                <w:spacing w:val="-2"/>
              </w:rPr>
              <w:t xml:space="preserve"> </w:t>
            </w:r>
            <w:r>
              <w:rPr>
                <w:spacing w:val="1"/>
              </w:rPr>
              <w:t>t</w:t>
            </w:r>
            <w:r>
              <w:t xml:space="preserve">o </w:t>
            </w:r>
            <w:r>
              <w:rPr>
                <w:spacing w:val="-4"/>
              </w:rPr>
              <w:t>m</w:t>
            </w:r>
            <w:r>
              <w:t>on</w:t>
            </w:r>
            <w:r>
              <w:rPr>
                <w:spacing w:val="1"/>
              </w:rPr>
              <w:t>it</w:t>
            </w:r>
            <w:r>
              <w:rPr>
                <w:spacing w:val="-2"/>
              </w:rPr>
              <w:t>o</w:t>
            </w:r>
            <w:r>
              <w:t>r</w:t>
            </w:r>
            <w:r>
              <w:rPr>
                <w:spacing w:val="1"/>
              </w:rPr>
              <w:t xml:space="preserve"> </w:t>
            </w:r>
            <w:r>
              <w:t>a</w:t>
            </w:r>
            <w:r>
              <w:rPr>
                <w:spacing w:val="-2"/>
              </w:rPr>
              <w:t>n</w:t>
            </w:r>
            <w:r>
              <w:t xml:space="preserve">d </w:t>
            </w:r>
            <w:r>
              <w:rPr>
                <w:spacing w:val="-4"/>
              </w:rPr>
              <w:t>m</w:t>
            </w:r>
            <w:r>
              <w:t>ana</w:t>
            </w:r>
            <w:r>
              <w:rPr>
                <w:spacing w:val="-2"/>
              </w:rPr>
              <w:t>g</w:t>
            </w:r>
            <w:r>
              <w:t>e</w:t>
            </w:r>
            <w:r>
              <w:rPr>
                <w:spacing w:val="1"/>
              </w:rPr>
              <w:t xml:space="preserve"> tr</w:t>
            </w:r>
            <w:r>
              <w:t>a</w:t>
            </w:r>
            <w:r>
              <w:rPr>
                <w:spacing w:val="-2"/>
              </w:rPr>
              <w:t>f</w:t>
            </w:r>
            <w:r>
              <w:rPr>
                <w:spacing w:val="1"/>
              </w:rPr>
              <w:t>f</w:t>
            </w:r>
            <w:r>
              <w:rPr>
                <w:spacing w:val="-1"/>
              </w:rPr>
              <w:t>i</w:t>
            </w:r>
            <w:r>
              <w:t>c</w:t>
            </w:r>
            <w:r>
              <w:rPr>
                <w:spacing w:val="1"/>
              </w:rPr>
              <w:t xml:space="preserve"> </w:t>
            </w:r>
            <w:r>
              <w:rPr>
                <w:spacing w:val="-2"/>
              </w:rPr>
              <w:t>f</w:t>
            </w:r>
            <w:r>
              <w:t xml:space="preserve">or </w:t>
            </w:r>
            <w:r>
              <w:rPr>
                <w:spacing w:val="1"/>
              </w:rPr>
              <w:t>t</w:t>
            </w:r>
            <w:r>
              <w:t>he</w:t>
            </w:r>
            <w:r>
              <w:rPr>
                <w:spacing w:val="-2"/>
              </w:rPr>
              <w:t xml:space="preserve"> </w:t>
            </w:r>
            <w:r>
              <w:rPr>
                <w:spacing w:val="1"/>
              </w:rPr>
              <w:t>t</w:t>
            </w:r>
            <w:r>
              <w:t>e</w:t>
            </w:r>
            <w:r>
              <w:rPr>
                <w:spacing w:val="-2"/>
              </w:rPr>
              <w:t>s</w:t>
            </w:r>
            <w:r>
              <w:t>t</w:t>
            </w:r>
            <w:r>
              <w:rPr>
                <w:spacing w:val="1"/>
              </w:rPr>
              <w:t xml:space="preserve"> r</w:t>
            </w:r>
            <w:r>
              <w:rPr>
                <w:spacing w:val="-2"/>
              </w:rPr>
              <w:t>u</w:t>
            </w:r>
            <w:r>
              <w:t>ns.</w:t>
            </w:r>
          </w:p>
        </w:tc>
      </w:tr>
      <w:tr w:rsidR="00D21C58" w:rsidRPr="00DB145C" w14:paraId="01008003" w14:textId="77777777" w:rsidTr="00503BA6">
        <w:tc>
          <w:tcPr>
            <w:tcW w:w="1800" w:type="dxa"/>
            <w:shd w:val="clear" w:color="auto" w:fill="000080"/>
          </w:tcPr>
          <w:p w14:paraId="01008001" w14:textId="77777777" w:rsidR="00D21C58" w:rsidRPr="00DB145C" w:rsidRDefault="00D21C58" w:rsidP="00C219FE">
            <w:pPr>
              <w:spacing w:before="120"/>
              <w:rPr>
                <w:b/>
                <w:bCs/>
                <w:color w:val="FFFFFF"/>
              </w:rPr>
            </w:pPr>
            <w:r w:rsidRPr="00DB145C">
              <w:rPr>
                <w:b/>
                <w:bCs/>
                <w:color w:val="FFFFFF"/>
              </w:rPr>
              <w:t>Configuration</w:t>
            </w:r>
          </w:p>
        </w:tc>
        <w:tc>
          <w:tcPr>
            <w:tcW w:w="7560" w:type="dxa"/>
          </w:tcPr>
          <w:p w14:paraId="148565A6" w14:textId="77777777" w:rsidR="00D21C58" w:rsidRDefault="00D21C58" w:rsidP="006A3C1D">
            <w:pPr>
              <w:spacing w:before="3" w:after="0" w:line="110" w:lineRule="exact"/>
              <w:rPr>
                <w:sz w:val="11"/>
                <w:szCs w:val="11"/>
              </w:rPr>
            </w:pPr>
          </w:p>
          <w:p w14:paraId="01008002" w14:textId="5C9948C0" w:rsidR="00D21C58" w:rsidRPr="009A2C0A" w:rsidRDefault="00D21C58" w:rsidP="00C219FE">
            <w:pPr>
              <w:spacing w:after="0"/>
              <w:rPr>
                <w:highlight w:val="yellow"/>
              </w:rPr>
            </w:pPr>
            <w:r>
              <w:rPr>
                <w:spacing w:val="2"/>
              </w:rPr>
              <w:t>T</w:t>
            </w:r>
            <w:r>
              <w:t>he</w:t>
            </w:r>
            <w:r>
              <w:rPr>
                <w:spacing w:val="-2"/>
              </w:rPr>
              <w:t xml:space="preserve"> v</w:t>
            </w:r>
            <w:r>
              <w:t>eh</w:t>
            </w:r>
            <w:r>
              <w:rPr>
                <w:spacing w:val="1"/>
              </w:rPr>
              <w:t>i</w:t>
            </w:r>
            <w:r>
              <w:rPr>
                <w:spacing w:val="-2"/>
              </w:rPr>
              <w:t>c</w:t>
            </w:r>
            <w:r>
              <w:rPr>
                <w:spacing w:val="1"/>
              </w:rPr>
              <w:t>l</w:t>
            </w:r>
            <w:r>
              <w:t>e</w:t>
            </w:r>
            <w:r>
              <w:rPr>
                <w:spacing w:val="1"/>
              </w:rPr>
              <w:t xml:space="preserve"> s</w:t>
            </w:r>
            <w:r>
              <w:rPr>
                <w:spacing w:val="-2"/>
              </w:rPr>
              <w:t>h</w:t>
            </w:r>
            <w:r>
              <w:t>ou</w:t>
            </w:r>
            <w:r>
              <w:rPr>
                <w:spacing w:val="1"/>
              </w:rPr>
              <w:t>l</w:t>
            </w:r>
            <w:r>
              <w:t>d</w:t>
            </w:r>
            <w:r>
              <w:rPr>
                <w:spacing w:val="-2"/>
              </w:rPr>
              <w:t xml:space="preserve"> </w:t>
            </w:r>
            <w:r>
              <w:t>be</w:t>
            </w:r>
            <w:r>
              <w:rPr>
                <w:spacing w:val="1"/>
              </w:rPr>
              <w:t xml:space="preserve"> </w:t>
            </w:r>
            <w:r>
              <w:rPr>
                <w:spacing w:val="-2"/>
              </w:rPr>
              <w:t>a</w:t>
            </w:r>
            <w:r>
              <w:t>t</w:t>
            </w:r>
            <w:r>
              <w:rPr>
                <w:spacing w:val="-1"/>
              </w:rPr>
              <w:t xml:space="preserve"> </w:t>
            </w:r>
            <w:r>
              <w:rPr>
                <w:spacing w:val="1"/>
              </w:rPr>
              <w:t>t</w:t>
            </w:r>
            <w:r>
              <w:rPr>
                <w:spacing w:val="-2"/>
              </w:rPr>
              <w:t>h</w:t>
            </w:r>
            <w:r>
              <w:t>e</w:t>
            </w:r>
            <w:r>
              <w:rPr>
                <w:spacing w:val="1"/>
              </w:rPr>
              <w:t xml:space="preserve"> </w:t>
            </w:r>
            <w:r>
              <w:rPr>
                <w:spacing w:val="-1"/>
              </w:rPr>
              <w:t>E</w:t>
            </w:r>
            <w:r>
              <w:t>xp</w:t>
            </w:r>
            <w:r>
              <w:rPr>
                <w:spacing w:val="-2"/>
              </w:rPr>
              <w:t>e</w:t>
            </w:r>
            <w:r>
              <w:rPr>
                <w:spacing w:val="1"/>
              </w:rPr>
              <w:t>ri</w:t>
            </w:r>
            <w:r>
              <w:rPr>
                <w:spacing w:val="-4"/>
              </w:rPr>
              <w:t>m</w:t>
            </w:r>
            <w:r>
              <w:t>en</w:t>
            </w:r>
            <w:r>
              <w:rPr>
                <w:spacing w:val="1"/>
              </w:rPr>
              <w:t>t</w:t>
            </w:r>
            <w:r>
              <w:rPr>
                <w:spacing w:val="-2"/>
              </w:rPr>
              <w:t>a</w:t>
            </w:r>
            <w:r>
              <w:t>l</w:t>
            </w:r>
            <w:r>
              <w:rPr>
                <w:spacing w:val="1"/>
              </w:rPr>
              <w:t xml:space="preserve"> </w:t>
            </w:r>
            <w:r>
              <w:t>S</w:t>
            </w:r>
            <w:r>
              <w:rPr>
                <w:spacing w:val="-1"/>
              </w:rPr>
              <w:t>t</w:t>
            </w:r>
            <w:r>
              <w:t>a</w:t>
            </w:r>
            <w:r>
              <w:rPr>
                <w:spacing w:val="-2"/>
              </w:rPr>
              <w:t>r</w:t>
            </w:r>
            <w:r>
              <w:t>t</w:t>
            </w:r>
            <w:r>
              <w:rPr>
                <w:spacing w:val="1"/>
              </w:rPr>
              <w:t xml:space="preserve"> </w:t>
            </w:r>
            <w:r>
              <w:rPr>
                <w:spacing w:val="-1"/>
              </w:rPr>
              <w:t>L</w:t>
            </w:r>
            <w:r>
              <w:t>oc</w:t>
            </w:r>
            <w:r>
              <w:rPr>
                <w:spacing w:val="-2"/>
              </w:rPr>
              <w:t>a</w:t>
            </w:r>
            <w:r>
              <w:rPr>
                <w:spacing w:val="1"/>
              </w:rPr>
              <w:t>t</w:t>
            </w:r>
            <w:r>
              <w:rPr>
                <w:spacing w:val="-1"/>
              </w:rPr>
              <w:t>i</w:t>
            </w:r>
            <w:r>
              <w:t xml:space="preserve">on, </w:t>
            </w:r>
            <w:r>
              <w:rPr>
                <w:spacing w:val="1"/>
              </w:rPr>
              <w:t>i</w:t>
            </w:r>
            <w:r>
              <w:t xml:space="preserve">n </w:t>
            </w:r>
            <w:r>
              <w:rPr>
                <w:spacing w:val="-1"/>
              </w:rPr>
              <w:t>A</w:t>
            </w:r>
            <w:r>
              <w:rPr>
                <w:spacing w:val="-2"/>
              </w:rPr>
              <w:t>u</w:t>
            </w:r>
            <w:r>
              <w:rPr>
                <w:spacing w:val="1"/>
              </w:rPr>
              <w:t>t</w:t>
            </w:r>
            <w:r>
              <w:t>o</w:t>
            </w:r>
            <w:r>
              <w:rPr>
                <w:spacing w:val="-4"/>
              </w:rPr>
              <w:t>m</w:t>
            </w:r>
            <w:r>
              <w:t>a</w:t>
            </w:r>
            <w:r>
              <w:rPr>
                <w:spacing w:val="1"/>
              </w:rPr>
              <w:t>t</w:t>
            </w:r>
            <w:r>
              <w:t xml:space="preserve">ed </w:t>
            </w:r>
            <w:r>
              <w:rPr>
                <w:spacing w:val="-4"/>
              </w:rPr>
              <w:t>m</w:t>
            </w:r>
            <w:r>
              <w:t>ode.</w:t>
            </w:r>
          </w:p>
        </w:tc>
      </w:tr>
      <w:tr w:rsidR="00D21C58" w:rsidRPr="00DB145C" w14:paraId="01008006" w14:textId="77777777" w:rsidTr="00C219FE">
        <w:tc>
          <w:tcPr>
            <w:tcW w:w="1800" w:type="dxa"/>
            <w:shd w:val="clear" w:color="auto" w:fill="000080"/>
          </w:tcPr>
          <w:p w14:paraId="01008004" w14:textId="77777777" w:rsidR="00D21C58" w:rsidRPr="00DB145C" w:rsidRDefault="00D21C58" w:rsidP="00C219FE">
            <w:pPr>
              <w:spacing w:before="120"/>
              <w:rPr>
                <w:b/>
                <w:bCs/>
                <w:color w:val="FFFFFF"/>
              </w:rPr>
            </w:pPr>
            <w:r w:rsidRPr="00DB145C">
              <w:rPr>
                <w:b/>
                <w:bCs/>
                <w:color w:val="FFFFFF"/>
              </w:rPr>
              <w:t>Data Outputs</w:t>
            </w:r>
          </w:p>
        </w:tc>
        <w:tc>
          <w:tcPr>
            <w:tcW w:w="7560" w:type="dxa"/>
            <w:vAlign w:val="center"/>
          </w:tcPr>
          <w:p w14:paraId="01008005" w14:textId="77777777" w:rsidR="00D21C58" w:rsidRPr="00211C54" w:rsidRDefault="00D21C58" w:rsidP="00C219FE">
            <w:pPr>
              <w:spacing w:after="0"/>
            </w:pPr>
            <w:r>
              <w:t>Printed DVI material with annotations</w:t>
            </w:r>
          </w:p>
        </w:tc>
      </w:tr>
    </w:tbl>
    <w:p w14:paraId="01008007" w14:textId="77777777" w:rsidR="003025B3" w:rsidRPr="00F35CD2" w:rsidRDefault="003025B3" w:rsidP="008F622A"/>
    <w:sectPr w:rsidR="003025B3" w:rsidRPr="00F35CD2" w:rsidSect="00EC6DDA">
      <w:footerReference w:type="default" r:id="rId14"/>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0800C" w14:textId="77777777" w:rsidR="00F4522A" w:rsidRDefault="00F4522A" w:rsidP="00FB525F">
      <w:r>
        <w:separator/>
      </w:r>
    </w:p>
  </w:endnote>
  <w:endnote w:type="continuationSeparator" w:id="0">
    <w:p w14:paraId="0100800D" w14:textId="77777777" w:rsidR="00F4522A" w:rsidRDefault="00F4522A" w:rsidP="00FB5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0800F" w14:textId="77777777" w:rsidR="00C219FE" w:rsidRPr="00A379DD" w:rsidRDefault="00C219FE" w:rsidP="008A32F7">
    <w:pPr>
      <w:pStyle w:val="Footer"/>
      <w:pBdr>
        <w:top w:val="single" w:sz="4" w:space="1" w:color="auto"/>
      </w:pBdr>
      <w:tabs>
        <w:tab w:val="center" w:pos="4320"/>
        <w:tab w:val="right" w:pos="9360"/>
      </w:tabs>
      <w:rPr>
        <w:u w:val="single"/>
      </w:rPr>
    </w:pPr>
    <w:r>
      <w:t>REV 2.1</w:t>
    </w:r>
    <w:r>
      <w:tab/>
    </w:r>
    <w:r>
      <w:fldChar w:fldCharType="begin"/>
    </w:r>
    <w:r>
      <w:instrText xml:space="preserve"> PAGE </w:instrText>
    </w:r>
    <w:r>
      <w:fldChar w:fldCharType="separate"/>
    </w:r>
    <w:r w:rsidR="00E015F2">
      <w:t>4</w:t>
    </w:r>
    <w:r>
      <w:fldChar w:fldCharType="end"/>
    </w:r>
    <w:r>
      <w:tab/>
    </w:r>
    <w:r w:rsidR="003B0EBE" w:rsidRPr="003B0EBE">
      <w:rPr>
        <w:i/>
      </w:rPr>
      <w:t>Glidepath</w:t>
    </w:r>
    <w:r w:rsidR="003B0EBE">
      <w:t xml:space="preserve"> </w:t>
    </w:r>
    <w:r>
      <w:rPr>
        <w:i/>
        <w:iCs/>
      </w:rPr>
      <w:t>Prototype Requirments Compliance Test Plan</w:t>
    </w:r>
  </w:p>
  <w:p w14:paraId="01008010" w14:textId="77777777" w:rsidR="00C219FE" w:rsidRPr="005E0E7B" w:rsidRDefault="00C219FE" w:rsidP="008A32F7">
    <w:pPr>
      <w:pStyle w:val="Footer"/>
      <w:pBdr>
        <w:top w:val="single" w:sz="4" w:space="1" w:color="auto"/>
      </w:pBdr>
      <w:tabs>
        <w:tab w:val="center" w:pos="4320"/>
        <w:tab w:val="right" w:pos="9360"/>
      </w:tabs>
      <w:rPr>
        <w:szCs w:val="18"/>
      </w:rPr>
    </w:pPr>
    <w:r>
      <w:tab/>
    </w:r>
    <w:r w:rsidRPr="00CE6E61">
      <w:rPr>
        <w:i/>
        <w:iCs/>
      </w:rPr>
      <w:t>Use, duplication, or disclosure is subject to the restrictions as stated on the cover page.</w:t>
    </w:r>
    <w:r>
      <w:rPr>
        <w:i/>
        <w:iC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00800A" w14:textId="77777777" w:rsidR="00F4522A" w:rsidRDefault="00F4522A" w:rsidP="00FB525F">
      <w:r>
        <w:separator/>
      </w:r>
    </w:p>
  </w:footnote>
  <w:footnote w:type="continuationSeparator" w:id="0">
    <w:p w14:paraId="0100800B" w14:textId="77777777" w:rsidR="00F4522A" w:rsidRDefault="00F4522A" w:rsidP="00FB52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0800E" w14:textId="6C33C998" w:rsidR="00C219FE" w:rsidRDefault="00C219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BB0EB7C4"/>
    <w:lvl w:ilvl="0">
      <w:start w:val="1"/>
      <w:numFmt w:val="decimal"/>
      <w:pStyle w:val="ListNumber2"/>
      <w:lvlText w:val="%1."/>
      <w:lvlJc w:val="left"/>
      <w:pPr>
        <w:tabs>
          <w:tab w:val="num" w:pos="720"/>
        </w:tabs>
        <w:ind w:left="720" w:hanging="360"/>
      </w:pPr>
    </w:lvl>
  </w:abstractNum>
  <w:abstractNum w:abstractNumId="1">
    <w:nsid w:val="FFFFFF82"/>
    <w:multiLevelType w:val="singleLevel"/>
    <w:tmpl w:val="49F6E4FA"/>
    <w:lvl w:ilvl="0">
      <w:start w:val="1"/>
      <w:numFmt w:val="bullet"/>
      <w:pStyle w:val="ListNumber"/>
      <w:lvlText w:val=""/>
      <w:lvlJc w:val="left"/>
      <w:pPr>
        <w:tabs>
          <w:tab w:val="num" w:pos="1080"/>
        </w:tabs>
        <w:ind w:left="1080" w:hanging="360"/>
      </w:pPr>
      <w:rPr>
        <w:rFonts w:ascii="Symbol" w:hAnsi="Symbol" w:hint="default"/>
      </w:rPr>
    </w:lvl>
  </w:abstractNum>
  <w:abstractNum w:abstractNumId="2">
    <w:nsid w:val="FFFFFF83"/>
    <w:multiLevelType w:val="singleLevel"/>
    <w:tmpl w:val="9CDAC31E"/>
    <w:lvl w:ilvl="0">
      <w:start w:val="1"/>
      <w:numFmt w:val="bullet"/>
      <w:pStyle w:val="ListBullet2Ital"/>
      <w:lvlText w:val=""/>
      <w:lvlJc w:val="left"/>
      <w:pPr>
        <w:tabs>
          <w:tab w:val="num" w:pos="720"/>
        </w:tabs>
        <w:ind w:left="720" w:hanging="360"/>
      </w:pPr>
      <w:rPr>
        <w:rFonts w:ascii="Symbol" w:hAnsi="Symbol" w:hint="default"/>
      </w:rPr>
    </w:lvl>
  </w:abstractNum>
  <w:abstractNum w:abstractNumId="3">
    <w:nsid w:val="FFFFFF88"/>
    <w:multiLevelType w:val="singleLevel"/>
    <w:tmpl w:val="18525A9C"/>
    <w:lvl w:ilvl="0">
      <w:start w:val="1"/>
      <w:numFmt w:val="decimal"/>
      <w:pStyle w:val="ProcedureHeading"/>
      <w:lvlText w:val="%1."/>
      <w:lvlJc w:val="left"/>
      <w:pPr>
        <w:tabs>
          <w:tab w:val="num" w:pos="360"/>
        </w:tabs>
        <w:ind w:left="360" w:hanging="360"/>
      </w:pPr>
    </w:lvl>
  </w:abstractNum>
  <w:abstractNum w:abstractNumId="4">
    <w:nsid w:val="FFFFFF89"/>
    <w:multiLevelType w:val="singleLevel"/>
    <w:tmpl w:val="67D24330"/>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FFFFFFFB"/>
    <w:multiLevelType w:val="multilevel"/>
    <w:tmpl w:val="438CC3AC"/>
    <w:lvl w:ilvl="0">
      <w:start w:val="1"/>
      <w:numFmt w:val="decimal"/>
      <w:pStyle w:val="Heading1"/>
      <w:lvlText w:val="%1.0"/>
      <w:lvlJc w:val="left"/>
      <w:pPr>
        <w:tabs>
          <w:tab w:val="num" w:pos="360"/>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900"/>
        </w:tabs>
        <w:ind w:left="18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6">
    <w:nsid w:val="128C3D81"/>
    <w:multiLevelType w:val="multilevel"/>
    <w:tmpl w:val="E9202100"/>
    <w:lvl w:ilvl="0">
      <w:start w:val="1"/>
      <w:numFmt w:val="decimal"/>
      <w:pStyle w:val="OutlineHeading2"/>
      <w:lvlText w:val="%1"/>
      <w:lvlJc w:val="left"/>
      <w:pPr>
        <w:tabs>
          <w:tab w:val="num" w:pos="432"/>
        </w:tabs>
        <w:ind w:left="432" w:hanging="432"/>
      </w:pPr>
      <w:rPr>
        <w:rFonts w:hint="default"/>
      </w:rPr>
    </w:lvl>
    <w:lvl w:ilvl="1">
      <w:start w:val="1"/>
      <w:numFmt w:val="decimal"/>
      <w:pStyle w:val="OutlineHeading3"/>
      <w:lvlText w:val="%1.%2"/>
      <w:lvlJc w:val="left"/>
      <w:pPr>
        <w:tabs>
          <w:tab w:val="num" w:pos="576"/>
        </w:tabs>
        <w:ind w:left="576" w:hanging="576"/>
      </w:pPr>
      <w:rPr>
        <w:rFonts w:hint="default"/>
      </w:rPr>
    </w:lvl>
    <w:lvl w:ilvl="2">
      <w:start w:val="1"/>
      <w:numFmt w:val="decimal"/>
      <w:pStyle w:val="PlainText"/>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2CB344C"/>
    <w:multiLevelType w:val="singleLevel"/>
    <w:tmpl w:val="5508853E"/>
    <w:lvl w:ilvl="0">
      <w:start w:val="1"/>
      <w:numFmt w:val="bullet"/>
      <w:pStyle w:val="Bullet"/>
      <w:lvlText w:val=""/>
      <w:lvlJc w:val="left"/>
      <w:pPr>
        <w:tabs>
          <w:tab w:val="num" w:pos="360"/>
        </w:tabs>
        <w:ind w:left="360" w:hanging="360"/>
      </w:pPr>
      <w:rPr>
        <w:rFonts w:ascii="Symbol" w:hAnsi="Symbol" w:hint="default"/>
      </w:rPr>
    </w:lvl>
  </w:abstractNum>
  <w:abstractNum w:abstractNumId="8">
    <w:nsid w:val="22B95397"/>
    <w:multiLevelType w:val="hybridMultilevel"/>
    <w:tmpl w:val="E4CE63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47D7A9F"/>
    <w:multiLevelType w:val="hybridMultilevel"/>
    <w:tmpl w:val="04F8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BE7CB3"/>
    <w:multiLevelType w:val="hybridMultilevel"/>
    <w:tmpl w:val="735AE7D8"/>
    <w:lvl w:ilvl="0" w:tplc="0958D2D8">
      <w:start w:val="1"/>
      <w:numFmt w:val="bullet"/>
      <w:pStyle w:val="List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DA2539"/>
    <w:multiLevelType w:val="hybridMultilevel"/>
    <w:tmpl w:val="62C81D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pStyle w:val="AppHeadingB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824191"/>
    <w:multiLevelType w:val="hybridMultilevel"/>
    <w:tmpl w:val="E9421AE4"/>
    <w:lvl w:ilvl="0" w:tplc="63E6D4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2B6CF4"/>
    <w:multiLevelType w:val="multilevel"/>
    <w:tmpl w:val="B472EE20"/>
    <w:lvl w:ilvl="0">
      <w:start w:val="1"/>
      <w:numFmt w:val="decimal"/>
      <w:lvlText w:val="B-%1"/>
      <w:lvlJc w:val="left"/>
      <w:pPr>
        <w:tabs>
          <w:tab w:val="num" w:pos="720"/>
        </w:tabs>
        <w:ind w:left="360" w:hanging="360"/>
      </w:pPr>
      <w:rPr>
        <w:rFonts w:hint="default"/>
      </w:rPr>
    </w:lvl>
    <w:lvl w:ilvl="1">
      <w:start w:val="1"/>
      <w:numFmt w:val="decimal"/>
      <w:pStyle w:val="Title4"/>
      <w:lvlText w:val="B-%1.%2"/>
      <w:lvlJc w:val="left"/>
      <w:pPr>
        <w:tabs>
          <w:tab w:val="num" w:pos="792"/>
        </w:tabs>
        <w:ind w:left="792" w:hanging="792"/>
      </w:pPr>
      <w:rPr>
        <w:rFonts w:hint="default"/>
      </w:rPr>
    </w:lvl>
    <w:lvl w:ilvl="2">
      <w:start w:val="1"/>
      <w:numFmt w:val="decimal"/>
      <w:lvlText w:val="B-%1.%2.%3"/>
      <w:lvlJc w:val="left"/>
      <w:pPr>
        <w:tabs>
          <w:tab w:val="num" w:pos="1224"/>
        </w:tabs>
        <w:ind w:left="1224" w:hanging="122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4">
    <w:nsid w:val="3A12052D"/>
    <w:multiLevelType w:val="hybridMultilevel"/>
    <w:tmpl w:val="6882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915948"/>
    <w:multiLevelType w:val="hybridMultilevel"/>
    <w:tmpl w:val="B2D4F378"/>
    <w:lvl w:ilvl="0" w:tplc="512A0CCE">
      <w:start w:val="1"/>
      <w:numFmt w:val="decimal"/>
      <w:pStyle w:val="AppHeadingA3"/>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6D06B2C"/>
    <w:multiLevelType w:val="singleLevel"/>
    <w:tmpl w:val="04090001"/>
    <w:lvl w:ilvl="0">
      <w:start w:val="1"/>
      <w:numFmt w:val="bullet"/>
      <w:pStyle w:val="ListBullet3"/>
      <w:lvlText w:val=""/>
      <w:lvlJc w:val="left"/>
      <w:pPr>
        <w:tabs>
          <w:tab w:val="num" w:pos="360"/>
        </w:tabs>
        <w:ind w:left="360" w:hanging="360"/>
      </w:pPr>
      <w:rPr>
        <w:rFonts w:ascii="Symbol" w:hAnsi="Symbol" w:hint="default"/>
      </w:rPr>
    </w:lvl>
  </w:abstractNum>
  <w:abstractNum w:abstractNumId="17">
    <w:nsid w:val="47264B18"/>
    <w:multiLevelType w:val="hybridMultilevel"/>
    <w:tmpl w:val="3A6C9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7A97110"/>
    <w:multiLevelType w:val="multilevel"/>
    <w:tmpl w:val="5210B416"/>
    <w:lvl w:ilvl="0">
      <w:start w:val="1"/>
      <w:numFmt w:val="decimal"/>
      <w:lvlText w:val="A-%1."/>
      <w:lvlJc w:val="left"/>
      <w:pPr>
        <w:tabs>
          <w:tab w:val="num" w:pos="720"/>
        </w:tabs>
        <w:ind w:left="0" w:firstLine="0"/>
      </w:pPr>
      <w:rPr>
        <w:rFonts w:hint="default"/>
      </w:rPr>
    </w:lvl>
    <w:lvl w:ilvl="1">
      <w:start w:val="1"/>
      <w:numFmt w:val="decimal"/>
      <w:pStyle w:val="HeadingA1"/>
      <w:lvlText w:val="A-%1.%2"/>
      <w:lvlJc w:val="left"/>
      <w:pPr>
        <w:tabs>
          <w:tab w:val="num" w:pos="720"/>
        </w:tabs>
        <w:ind w:left="0" w:firstLine="0"/>
      </w:pPr>
      <w:rPr>
        <w:rFonts w:hint="default"/>
      </w:rPr>
    </w:lvl>
    <w:lvl w:ilvl="2">
      <w:start w:val="1"/>
      <w:numFmt w:val="decimal"/>
      <w:lvlText w:val="A-%1.%2.%3"/>
      <w:lvlJc w:val="left"/>
      <w:pPr>
        <w:tabs>
          <w:tab w:val="num" w:pos="108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9">
    <w:nsid w:val="48791B6A"/>
    <w:multiLevelType w:val="hybridMultilevel"/>
    <w:tmpl w:val="AC32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60062E"/>
    <w:multiLevelType w:val="hybridMultilevel"/>
    <w:tmpl w:val="7B643F50"/>
    <w:lvl w:ilvl="0" w:tplc="63E6D4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BC71B8"/>
    <w:multiLevelType w:val="hybridMultilevel"/>
    <w:tmpl w:val="FC68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435623"/>
    <w:multiLevelType w:val="hybridMultilevel"/>
    <w:tmpl w:val="7D440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784CA7"/>
    <w:multiLevelType w:val="hybridMultilevel"/>
    <w:tmpl w:val="ACB88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03768A6"/>
    <w:multiLevelType w:val="multilevel"/>
    <w:tmpl w:val="939061C4"/>
    <w:lvl w:ilvl="0">
      <w:start w:val="1"/>
      <w:numFmt w:val="decimal"/>
      <w:pStyle w:val="HeadingUC1"/>
      <w:lvlText w:val="Use Case %1.0"/>
      <w:lvlJc w:val="left"/>
      <w:pPr>
        <w:tabs>
          <w:tab w:val="num" w:pos="2430"/>
        </w:tabs>
        <w:ind w:left="270"/>
      </w:pPr>
      <w:rPr>
        <w:rFonts w:cs="Times New Roman" w:hint="default"/>
      </w:rPr>
    </w:lvl>
    <w:lvl w:ilvl="1">
      <w:start w:val="1"/>
      <w:numFmt w:val="decimalZero"/>
      <w:pStyle w:val="HeadingUC2"/>
      <w:isLgl/>
      <w:lvlText w:val="%1.%2"/>
      <w:lvlJc w:val="left"/>
      <w:pPr>
        <w:tabs>
          <w:tab w:val="num" w:pos="720"/>
        </w:tabs>
      </w:pPr>
      <w:rPr>
        <w:rFonts w:cs="Times New Roman" w:hint="default"/>
      </w:rPr>
    </w:lvl>
    <w:lvl w:ilvl="2">
      <w:start w:val="1"/>
      <w:numFmt w:val="lowerLetter"/>
      <w:lvlText w:val="(%3)"/>
      <w:lvlJc w:val="left"/>
      <w:pPr>
        <w:tabs>
          <w:tab w:val="num" w:pos="1008"/>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5">
    <w:nsid w:val="680F5DCE"/>
    <w:multiLevelType w:val="hybridMultilevel"/>
    <w:tmpl w:val="2448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1C6702"/>
    <w:multiLevelType w:val="hybridMultilevel"/>
    <w:tmpl w:val="0C1A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62444E"/>
    <w:multiLevelType w:val="hybridMultilevel"/>
    <w:tmpl w:val="1F92A052"/>
    <w:lvl w:ilvl="0" w:tplc="A9CECFC2">
      <w:numFmt w:val="bullet"/>
      <w:pStyle w:val="List-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6C290A"/>
    <w:multiLevelType w:val="hybridMultilevel"/>
    <w:tmpl w:val="1B2A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B337D2"/>
    <w:multiLevelType w:val="singleLevel"/>
    <w:tmpl w:val="04090001"/>
    <w:lvl w:ilvl="0">
      <w:start w:val="1"/>
      <w:numFmt w:val="bullet"/>
      <w:pStyle w:val="OutlineHeading1"/>
      <w:lvlText w:val=""/>
      <w:lvlJc w:val="left"/>
      <w:pPr>
        <w:tabs>
          <w:tab w:val="num" w:pos="360"/>
        </w:tabs>
        <w:ind w:left="360" w:hanging="360"/>
      </w:pPr>
      <w:rPr>
        <w:rFonts w:ascii="Symbol" w:hAnsi="Symbol" w:hint="default"/>
      </w:rPr>
    </w:lvl>
  </w:abstractNum>
  <w:abstractNum w:abstractNumId="30">
    <w:nsid w:val="7F1C2BC8"/>
    <w:multiLevelType w:val="hybridMultilevel"/>
    <w:tmpl w:val="946C8EFC"/>
    <w:lvl w:ilvl="0" w:tplc="0F823692">
      <w:start w:val="1"/>
      <w:numFmt w:val="bullet"/>
      <w:pStyle w:val="Procedure"/>
      <w:lvlText w:val="►"/>
      <w:lvlJc w:val="left"/>
      <w:pPr>
        <w:tabs>
          <w:tab w:val="num" w:pos="360"/>
        </w:tabs>
        <w:ind w:left="360" w:hanging="360"/>
      </w:pPr>
      <w:rPr>
        <w:rFonts w:ascii="Times New Roman" w:hAnsi="Times New Roman" w:cs="Times New Roman" w:hint="default"/>
        <w:sz w:val="16"/>
      </w:rPr>
    </w:lvl>
    <w:lvl w:ilvl="1" w:tplc="0F823692">
      <w:start w:val="1"/>
      <w:numFmt w:val="bullet"/>
      <w:lvlText w:val=""/>
      <w:lvlJc w:val="left"/>
      <w:pPr>
        <w:tabs>
          <w:tab w:val="num" w:pos="1080"/>
        </w:tabs>
        <w:ind w:left="1080" w:hanging="360"/>
      </w:pPr>
      <w:rPr>
        <w:rFonts w:ascii="Wingdings" w:hAnsi="Wingdings" w:hint="default"/>
      </w:rPr>
    </w:lvl>
    <w:lvl w:ilvl="2" w:tplc="F5627092" w:tentative="1">
      <w:start w:val="1"/>
      <w:numFmt w:val="bullet"/>
      <w:lvlText w:val=""/>
      <w:lvlJc w:val="left"/>
      <w:pPr>
        <w:tabs>
          <w:tab w:val="num" w:pos="1800"/>
        </w:tabs>
        <w:ind w:left="1800" w:hanging="360"/>
      </w:pPr>
      <w:rPr>
        <w:rFonts w:ascii="Wingdings" w:hAnsi="Wingdings" w:hint="default"/>
      </w:rPr>
    </w:lvl>
    <w:lvl w:ilvl="3" w:tplc="0104567C" w:tentative="1">
      <w:start w:val="1"/>
      <w:numFmt w:val="bullet"/>
      <w:lvlText w:val=""/>
      <w:lvlJc w:val="left"/>
      <w:pPr>
        <w:tabs>
          <w:tab w:val="num" w:pos="2520"/>
        </w:tabs>
        <w:ind w:left="2520" w:hanging="360"/>
      </w:pPr>
      <w:rPr>
        <w:rFonts w:ascii="Symbol" w:hAnsi="Symbol" w:hint="default"/>
      </w:rPr>
    </w:lvl>
    <w:lvl w:ilvl="4" w:tplc="2F38F770" w:tentative="1">
      <w:start w:val="1"/>
      <w:numFmt w:val="bullet"/>
      <w:lvlText w:val="o"/>
      <w:lvlJc w:val="left"/>
      <w:pPr>
        <w:tabs>
          <w:tab w:val="num" w:pos="3240"/>
        </w:tabs>
        <w:ind w:left="3240" w:hanging="360"/>
      </w:pPr>
      <w:rPr>
        <w:rFonts w:ascii="Courier New" w:hAnsi="Courier New" w:hint="default"/>
      </w:rPr>
    </w:lvl>
    <w:lvl w:ilvl="5" w:tplc="040EFB08" w:tentative="1">
      <w:start w:val="1"/>
      <w:numFmt w:val="bullet"/>
      <w:lvlText w:val=""/>
      <w:lvlJc w:val="left"/>
      <w:pPr>
        <w:tabs>
          <w:tab w:val="num" w:pos="3960"/>
        </w:tabs>
        <w:ind w:left="3960" w:hanging="360"/>
      </w:pPr>
      <w:rPr>
        <w:rFonts w:ascii="Wingdings" w:hAnsi="Wingdings" w:hint="default"/>
      </w:rPr>
    </w:lvl>
    <w:lvl w:ilvl="6" w:tplc="135E66E6" w:tentative="1">
      <w:start w:val="1"/>
      <w:numFmt w:val="bullet"/>
      <w:lvlText w:val=""/>
      <w:lvlJc w:val="left"/>
      <w:pPr>
        <w:tabs>
          <w:tab w:val="num" w:pos="4680"/>
        </w:tabs>
        <w:ind w:left="4680" w:hanging="360"/>
      </w:pPr>
      <w:rPr>
        <w:rFonts w:ascii="Symbol" w:hAnsi="Symbol" w:hint="default"/>
      </w:rPr>
    </w:lvl>
    <w:lvl w:ilvl="7" w:tplc="048A9EAC" w:tentative="1">
      <w:start w:val="1"/>
      <w:numFmt w:val="bullet"/>
      <w:lvlText w:val="o"/>
      <w:lvlJc w:val="left"/>
      <w:pPr>
        <w:tabs>
          <w:tab w:val="num" w:pos="5400"/>
        </w:tabs>
        <w:ind w:left="5400" w:hanging="360"/>
      </w:pPr>
      <w:rPr>
        <w:rFonts w:ascii="Courier New" w:hAnsi="Courier New" w:hint="default"/>
      </w:rPr>
    </w:lvl>
    <w:lvl w:ilvl="8" w:tplc="C99CE64C"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7"/>
  </w:num>
  <w:num w:numId="3">
    <w:abstractNumId w:val="30"/>
  </w:num>
  <w:num w:numId="4">
    <w:abstractNumId w:val="16"/>
  </w:num>
  <w:num w:numId="5">
    <w:abstractNumId w:val="11"/>
  </w:num>
  <w:num w:numId="6">
    <w:abstractNumId w:val="29"/>
  </w:num>
  <w:num w:numId="7">
    <w:abstractNumId w:val="0"/>
  </w:num>
  <w:num w:numId="8">
    <w:abstractNumId w:val="13"/>
  </w:num>
  <w:num w:numId="9">
    <w:abstractNumId w:val="18"/>
  </w:num>
  <w:num w:numId="10">
    <w:abstractNumId w:val="2"/>
  </w:num>
  <w:num w:numId="11">
    <w:abstractNumId w:val="1"/>
  </w:num>
  <w:num w:numId="12">
    <w:abstractNumId w:val="3"/>
  </w:num>
  <w:num w:numId="13">
    <w:abstractNumId w:val="15"/>
  </w:num>
  <w:num w:numId="14">
    <w:abstractNumId w:val="6"/>
  </w:num>
  <w:num w:numId="15">
    <w:abstractNumId w:val="9"/>
  </w:num>
  <w:num w:numId="16">
    <w:abstractNumId w:val="19"/>
  </w:num>
  <w:num w:numId="17">
    <w:abstractNumId w:val="10"/>
  </w:num>
  <w:num w:numId="18">
    <w:abstractNumId w:val="4"/>
  </w:num>
  <w:num w:numId="19">
    <w:abstractNumId w:val="24"/>
  </w:num>
  <w:num w:numId="20">
    <w:abstractNumId w:val="14"/>
  </w:num>
  <w:num w:numId="21">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8"/>
  </w:num>
  <w:num w:numId="24">
    <w:abstractNumId w:val="27"/>
  </w:num>
  <w:num w:numId="25">
    <w:abstractNumId w:val="22"/>
  </w:num>
  <w:num w:numId="26">
    <w:abstractNumId w:val="8"/>
  </w:num>
  <w:num w:numId="27">
    <w:abstractNumId w:val="17"/>
  </w:num>
  <w:num w:numId="28">
    <w:abstractNumId w:val="12"/>
  </w:num>
  <w:num w:numId="29">
    <w:abstractNumId w:val="20"/>
  </w:num>
  <w:num w:numId="30">
    <w:abstractNumId w:val="25"/>
  </w:num>
  <w:num w:numId="31">
    <w:abstractNumId w:val="21"/>
  </w:num>
  <w:num w:numId="32">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F5"/>
    <w:rsid w:val="00000167"/>
    <w:rsid w:val="00000188"/>
    <w:rsid w:val="0000229D"/>
    <w:rsid w:val="00002830"/>
    <w:rsid w:val="000059E4"/>
    <w:rsid w:val="00005DFB"/>
    <w:rsid w:val="00013496"/>
    <w:rsid w:val="00014C27"/>
    <w:rsid w:val="00015824"/>
    <w:rsid w:val="000169CB"/>
    <w:rsid w:val="00017602"/>
    <w:rsid w:val="00017B35"/>
    <w:rsid w:val="00021169"/>
    <w:rsid w:val="00021672"/>
    <w:rsid w:val="000237BB"/>
    <w:rsid w:val="000258E5"/>
    <w:rsid w:val="00025958"/>
    <w:rsid w:val="00026C9C"/>
    <w:rsid w:val="00026ECF"/>
    <w:rsid w:val="0003085E"/>
    <w:rsid w:val="00031307"/>
    <w:rsid w:val="000322E4"/>
    <w:rsid w:val="000323D4"/>
    <w:rsid w:val="00034440"/>
    <w:rsid w:val="000369AA"/>
    <w:rsid w:val="00036EFF"/>
    <w:rsid w:val="000372D8"/>
    <w:rsid w:val="000412E7"/>
    <w:rsid w:val="00042F6A"/>
    <w:rsid w:val="00042FD6"/>
    <w:rsid w:val="00043841"/>
    <w:rsid w:val="000442B3"/>
    <w:rsid w:val="00044383"/>
    <w:rsid w:val="000456DC"/>
    <w:rsid w:val="0004711E"/>
    <w:rsid w:val="00051B0C"/>
    <w:rsid w:val="00051DCC"/>
    <w:rsid w:val="00051F15"/>
    <w:rsid w:val="00052ABD"/>
    <w:rsid w:val="00052C59"/>
    <w:rsid w:val="00052CED"/>
    <w:rsid w:val="000531E8"/>
    <w:rsid w:val="00054AD9"/>
    <w:rsid w:val="000552FF"/>
    <w:rsid w:val="00055D03"/>
    <w:rsid w:val="00057A02"/>
    <w:rsid w:val="00057CFE"/>
    <w:rsid w:val="00057D54"/>
    <w:rsid w:val="00062BAF"/>
    <w:rsid w:val="00066A50"/>
    <w:rsid w:val="00067955"/>
    <w:rsid w:val="00071A45"/>
    <w:rsid w:val="000721F6"/>
    <w:rsid w:val="00072938"/>
    <w:rsid w:val="00073EAF"/>
    <w:rsid w:val="00075B45"/>
    <w:rsid w:val="0007727C"/>
    <w:rsid w:val="000776D1"/>
    <w:rsid w:val="00077DE4"/>
    <w:rsid w:val="0008180A"/>
    <w:rsid w:val="0008382F"/>
    <w:rsid w:val="0008421A"/>
    <w:rsid w:val="0008537E"/>
    <w:rsid w:val="00085945"/>
    <w:rsid w:val="00086129"/>
    <w:rsid w:val="00087760"/>
    <w:rsid w:val="00092D89"/>
    <w:rsid w:val="00092DD9"/>
    <w:rsid w:val="00092E12"/>
    <w:rsid w:val="00092E44"/>
    <w:rsid w:val="000934BA"/>
    <w:rsid w:val="00093F65"/>
    <w:rsid w:val="00095459"/>
    <w:rsid w:val="000973CF"/>
    <w:rsid w:val="00097716"/>
    <w:rsid w:val="000A0466"/>
    <w:rsid w:val="000A1D35"/>
    <w:rsid w:val="000A2EFB"/>
    <w:rsid w:val="000A310A"/>
    <w:rsid w:val="000A3949"/>
    <w:rsid w:val="000A54DA"/>
    <w:rsid w:val="000B1397"/>
    <w:rsid w:val="000B13A0"/>
    <w:rsid w:val="000B1B19"/>
    <w:rsid w:val="000B2CDA"/>
    <w:rsid w:val="000B6365"/>
    <w:rsid w:val="000B7EC6"/>
    <w:rsid w:val="000C27D2"/>
    <w:rsid w:val="000C2AD6"/>
    <w:rsid w:val="000C350A"/>
    <w:rsid w:val="000C39D2"/>
    <w:rsid w:val="000C5006"/>
    <w:rsid w:val="000C6D79"/>
    <w:rsid w:val="000C7210"/>
    <w:rsid w:val="000C7E0E"/>
    <w:rsid w:val="000D27F3"/>
    <w:rsid w:val="000D3E7D"/>
    <w:rsid w:val="000D6A88"/>
    <w:rsid w:val="000D6EB8"/>
    <w:rsid w:val="000D6F41"/>
    <w:rsid w:val="000D76A6"/>
    <w:rsid w:val="000D77F5"/>
    <w:rsid w:val="000E105A"/>
    <w:rsid w:val="000E120E"/>
    <w:rsid w:val="000E1266"/>
    <w:rsid w:val="000E1B1F"/>
    <w:rsid w:val="000E32A6"/>
    <w:rsid w:val="000E34B9"/>
    <w:rsid w:val="000E40A2"/>
    <w:rsid w:val="000E44FB"/>
    <w:rsid w:val="000E5295"/>
    <w:rsid w:val="000E698C"/>
    <w:rsid w:val="000E6C17"/>
    <w:rsid w:val="000E6C25"/>
    <w:rsid w:val="000F002F"/>
    <w:rsid w:val="000F008F"/>
    <w:rsid w:val="000F31CA"/>
    <w:rsid w:val="000F3FD4"/>
    <w:rsid w:val="000F5327"/>
    <w:rsid w:val="000F5389"/>
    <w:rsid w:val="000F5C04"/>
    <w:rsid w:val="000F6F31"/>
    <w:rsid w:val="000F7113"/>
    <w:rsid w:val="000F77B4"/>
    <w:rsid w:val="000F7CA9"/>
    <w:rsid w:val="00100DBF"/>
    <w:rsid w:val="0010116F"/>
    <w:rsid w:val="00105982"/>
    <w:rsid w:val="00105B05"/>
    <w:rsid w:val="001078B5"/>
    <w:rsid w:val="00107E30"/>
    <w:rsid w:val="00111028"/>
    <w:rsid w:val="00111679"/>
    <w:rsid w:val="0011542B"/>
    <w:rsid w:val="00115EF6"/>
    <w:rsid w:val="00116E36"/>
    <w:rsid w:val="00121ACC"/>
    <w:rsid w:val="00122F74"/>
    <w:rsid w:val="00123076"/>
    <w:rsid w:val="001248F6"/>
    <w:rsid w:val="001249AB"/>
    <w:rsid w:val="00125632"/>
    <w:rsid w:val="001256C3"/>
    <w:rsid w:val="00125B65"/>
    <w:rsid w:val="001271E7"/>
    <w:rsid w:val="00127D5E"/>
    <w:rsid w:val="00130F70"/>
    <w:rsid w:val="0013205F"/>
    <w:rsid w:val="00132068"/>
    <w:rsid w:val="001325B9"/>
    <w:rsid w:val="00132AAA"/>
    <w:rsid w:val="0013339D"/>
    <w:rsid w:val="00135319"/>
    <w:rsid w:val="00135659"/>
    <w:rsid w:val="00135851"/>
    <w:rsid w:val="00136B69"/>
    <w:rsid w:val="00141A6E"/>
    <w:rsid w:val="00141A7E"/>
    <w:rsid w:val="00141BB8"/>
    <w:rsid w:val="00143DB9"/>
    <w:rsid w:val="00145677"/>
    <w:rsid w:val="001458B2"/>
    <w:rsid w:val="001460DE"/>
    <w:rsid w:val="001461F4"/>
    <w:rsid w:val="00147308"/>
    <w:rsid w:val="0015011E"/>
    <w:rsid w:val="001532C6"/>
    <w:rsid w:val="001535E6"/>
    <w:rsid w:val="001536B4"/>
    <w:rsid w:val="00153B98"/>
    <w:rsid w:val="00154324"/>
    <w:rsid w:val="0015435D"/>
    <w:rsid w:val="00156016"/>
    <w:rsid w:val="00156589"/>
    <w:rsid w:val="00157B73"/>
    <w:rsid w:val="00161303"/>
    <w:rsid w:val="0016199D"/>
    <w:rsid w:val="00162FA5"/>
    <w:rsid w:val="00163B68"/>
    <w:rsid w:val="00163E7E"/>
    <w:rsid w:val="00165A43"/>
    <w:rsid w:val="00167FF6"/>
    <w:rsid w:val="001719B6"/>
    <w:rsid w:val="00171E07"/>
    <w:rsid w:val="00172429"/>
    <w:rsid w:val="0017261E"/>
    <w:rsid w:val="001750D9"/>
    <w:rsid w:val="00175819"/>
    <w:rsid w:val="00177EE7"/>
    <w:rsid w:val="00180318"/>
    <w:rsid w:val="00181510"/>
    <w:rsid w:val="001835EB"/>
    <w:rsid w:val="001841AA"/>
    <w:rsid w:val="001843C9"/>
    <w:rsid w:val="00184B16"/>
    <w:rsid w:val="00184D63"/>
    <w:rsid w:val="00184DAE"/>
    <w:rsid w:val="00185DBA"/>
    <w:rsid w:val="00185DD5"/>
    <w:rsid w:val="00191A31"/>
    <w:rsid w:val="00192EB2"/>
    <w:rsid w:val="0019328C"/>
    <w:rsid w:val="0019371C"/>
    <w:rsid w:val="001937FB"/>
    <w:rsid w:val="00194410"/>
    <w:rsid w:val="00195630"/>
    <w:rsid w:val="00196462"/>
    <w:rsid w:val="00197E89"/>
    <w:rsid w:val="00197F0B"/>
    <w:rsid w:val="001A27A6"/>
    <w:rsid w:val="001A27F9"/>
    <w:rsid w:val="001A433B"/>
    <w:rsid w:val="001A49F6"/>
    <w:rsid w:val="001A59FC"/>
    <w:rsid w:val="001B141C"/>
    <w:rsid w:val="001B2373"/>
    <w:rsid w:val="001B2A7C"/>
    <w:rsid w:val="001B40DC"/>
    <w:rsid w:val="001B4F2C"/>
    <w:rsid w:val="001B5DDA"/>
    <w:rsid w:val="001B7498"/>
    <w:rsid w:val="001B7CBD"/>
    <w:rsid w:val="001C02FD"/>
    <w:rsid w:val="001C0435"/>
    <w:rsid w:val="001C074F"/>
    <w:rsid w:val="001C0DF1"/>
    <w:rsid w:val="001C1AF5"/>
    <w:rsid w:val="001C1CB0"/>
    <w:rsid w:val="001C22F7"/>
    <w:rsid w:val="001C2887"/>
    <w:rsid w:val="001C3529"/>
    <w:rsid w:val="001C5141"/>
    <w:rsid w:val="001C76EB"/>
    <w:rsid w:val="001C7754"/>
    <w:rsid w:val="001C7CC9"/>
    <w:rsid w:val="001D2D37"/>
    <w:rsid w:val="001D339D"/>
    <w:rsid w:val="001D722C"/>
    <w:rsid w:val="001D782E"/>
    <w:rsid w:val="001E136A"/>
    <w:rsid w:val="001E1C73"/>
    <w:rsid w:val="001E33F8"/>
    <w:rsid w:val="001E478B"/>
    <w:rsid w:val="001E508C"/>
    <w:rsid w:val="001E6FC8"/>
    <w:rsid w:val="001E7BB2"/>
    <w:rsid w:val="001F089E"/>
    <w:rsid w:val="001F0CBD"/>
    <w:rsid w:val="001F206C"/>
    <w:rsid w:val="001F3797"/>
    <w:rsid w:val="001F41C6"/>
    <w:rsid w:val="001F535C"/>
    <w:rsid w:val="001F6820"/>
    <w:rsid w:val="001F7865"/>
    <w:rsid w:val="00200165"/>
    <w:rsid w:val="00200BD6"/>
    <w:rsid w:val="002017D0"/>
    <w:rsid w:val="0020384C"/>
    <w:rsid w:val="002039ED"/>
    <w:rsid w:val="00203BFB"/>
    <w:rsid w:val="0020515C"/>
    <w:rsid w:val="002055D6"/>
    <w:rsid w:val="0020673E"/>
    <w:rsid w:val="00206CE0"/>
    <w:rsid w:val="00207088"/>
    <w:rsid w:val="002078A8"/>
    <w:rsid w:val="002125FA"/>
    <w:rsid w:val="00212A9C"/>
    <w:rsid w:val="002146F5"/>
    <w:rsid w:val="00214C8A"/>
    <w:rsid w:val="00214D11"/>
    <w:rsid w:val="00215178"/>
    <w:rsid w:val="00215894"/>
    <w:rsid w:val="0022111B"/>
    <w:rsid w:val="0022305C"/>
    <w:rsid w:val="00224A44"/>
    <w:rsid w:val="0022542E"/>
    <w:rsid w:val="00226253"/>
    <w:rsid w:val="00226A55"/>
    <w:rsid w:val="002270B1"/>
    <w:rsid w:val="0023115F"/>
    <w:rsid w:val="0023155F"/>
    <w:rsid w:val="00231803"/>
    <w:rsid w:val="00232A10"/>
    <w:rsid w:val="00232EF0"/>
    <w:rsid w:val="0023455A"/>
    <w:rsid w:val="002347A9"/>
    <w:rsid w:val="002357B6"/>
    <w:rsid w:val="00236350"/>
    <w:rsid w:val="0023654A"/>
    <w:rsid w:val="00236C44"/>
    <w:rsid w:val="00237147"/>
    <w:rsid w:val="00237172"/>
    <w:rsid w:val="002403C0"/>
    <w:rsid w:val="00240A84"/>
    <w:rsid w:val="002434CC"/>
    <w:rsid w:val="002434D5"/>
    <w:rsid w:val="00243BC5"/>
    <w:rsid w:val="00243DBB"/>
    <w:rsid w:val="00245BB5"/>
    <w:rsid w:val="002466DE"/>
    <w:rsid w:val="00246F44"/>
    <w:rsid w:val="002476E2"/>
    <w:rsid w:val="00247A09"/>
    <w:rsid w:val="00251190"/>
    <w:rsid w:val="00253BFA"/>
    <w:rsid w:val="00254215"/>
    <w:rsid w:val="00254CE3"/>
    <w:rsid w:val="0026028D"/>
    <w:rsid w:val="00261A17"/>
    <w:rsid w:val="00261C27"/>
    <w:rsid w:val="00262BC4"/>
    <w:rsid w:val="00263C29"/>
    <w:rsid w:val="0026641B"/>
    <w:rsid w:val="002709E8"/>
    <w:rsid w:val="00271DCD"/>
    <w:rsid w:val="0027395A"/>
    <w:rsid w:val="002747EB"/>
    <w:rsid w:val="0027538F"/>
    <w:rsid w:val="002756B2"/>
    <w:rsid w:val="0027574B"/>
    <w:rsid w:val="00275F99"/>
    <w:rsid w:val="00276D8E"/>
    <w:rsid w:val="00277F71"/>
    <w:rsid w:val="00277FFD"/>
    <w:rsid w:val="0028014F"/>
    <w:rsid w:val="002817B2"/>
    <w:rsid w:val="00283E2B"/>
    <w:rsid w:val="00285A62"/>
    <w:rsid w:val="00287C41"/>
    <w:rsid w:val="0029073F"/>
    <w:rsid w:val="00290975"/>
    <w:rsid w:val="00290C2D"/>
    <w:rsid w:val="00291126"/>
    <w:rsid w:val="00293645"/>
    <w:rsid w:val="00293E82"/>
    <w:rsid w:val="002943BB"/>
    <w:rsid w:val="0029499B"/>
    <w:rsid w:val="00294FCD"/>
    <w:rsid w:val="002957F7"/>
    <w:rsid w:val="002964D4"/>
    <w:rsid w:val="00297143"/>
    <w:rsid w:val="00297502"/>
    <w:rsid w:val="002A0208"/>
    <w:rsid w:val="002A1A1B"/>
    <w:rsid w:val="002A2C57"/>
    <w:rsid w:val="002A44DB"/>
    <w:rsid w:val="002A4A78"/>
    <w:rsid w:val="002A5767"/>
    <w:rsid w:val="002A5E2E"/>
    <w:rsid w:val="002A679A"/>
    <w:rsid w:val="002A69DD"/>
    <w:rsid w:val="002A6F8A"/>
    <w:rsid w:val="002B1820"/>
    <w:rsid w:val="002B26B9"/>
    <w:rsid w:val="002B4810"/>
    <w:rsid w:val="002B5BCC"/>
    <w:rsid w:val="002B7BE5"/>
    <w:rsid w:val="002C122B"/>
    <w:rsid w:val="002C1714"/>
    <w:rsid w:val="002C1AFD"/>
    <w:rsid w:val="002C2044"/>
    <w:rsid w:val="002C2813"/>
    <w:rsid w:val="002C33E6"/>
    <w:rsid w:val="002C3C1F"/>
    <w:rsid w:val="002C50E6"/>
    <w:rsid w:val="002C5DDC"/>
    <w:rsid w:val="002C6AA0"/>
    <w:rsid w:val="002C75C3"/>
    <w:rsid w:val="002C7C26"/>
    <w:rsid w:val="002D2BAC"/>
    <w:rsid w:val="002D5C30"/>
    <w:rsid w:val="002D6CC5"/>
    <w:rsid w:val="002D7B67"/>
    <w:rsid w:val="002E0B91"/>
    <w:rsid w:val="002E11B2"/>
    <w:rsid w:val="002E21CE"/>
    <w:rsid w:val="002E3792"/>
    <w:rsid w:val="002E4692"/>
    <w:rsid w:val="002E4985"/>
    <w:rsid w:val="002E5582"/>
    <w:rsid w:val="002E59A5"/>
    <w:rsid w:val="002E717F"/>
    <w:rsid w:val="002F1620"/>
    <w:rsid w:val="002F231E"/>
    <w:rsid w:val="002F2D6D"/>
    <w:rsid w:val="002F5590"/>
    <w:rsid w:val="002F6BA4"/>
    <w:rsid w:val="00300532"/>
    <w:rsid w:val="003012DB"/>
    <w:rsid w:val="0030246C"/>
    <w:rsid w:val="003025B3"/>
    <w:rsid w:val="0030305D"/>
    <w:rsid w:val="00303C8A"/>
    <w:rsid w:val="00304FDD"/>
    <w:rsid w:val="00305129"/>
    <w:rsid w:val="00306141"/>
    <w:rsid w:val="003074B5"/>
    <w:rsid w:val="00310FAA"/>
    <w:rsid w:val="00312209"/>
    <w:rsid w:val="00312274"/>
    <w:rsid w:val="003126AD"/>
    <w:rsid w:val="00313018"/>
    <w:rsid w:val="00313320"/>
    <w:rsid w:val="00314839"/>
    <w:rsid w:val="00315314"/>
    <w:rsid w:val="003158C7"/>
    <w:rsid w:val="00317ECA"/>
    <w:rsid w:val="00321446"/>
    <w:rsid w:val="003217C1"/>
    <w:rsid w:val="00321FEC"/>
    <w:rsid w:val="003221FA"/>
    <w:rsid w:val="00323A29"/>
    <w:rsid w:val="00324418"/>
    <w:rsid w:val="00324550"/>
    <w:rsid w:val="00324DD1"/>
    <w:rsid w:val="00324FEF"/>
    <w:rsid w:val="00325378"/>
    <w:rsid w:val="0032605D"/>
    <w:rsid w:val="003300AA"/>
    <w:rsid w:val="00334F0F"/>
    <w:rsid w:val="003373C7"/>
    <w:rsid w:val="0034136C"/>
    <w:rsid w:val="00341591"/>
    <w:rsid w:val="0034223C"/>
    <w:rsid w:val="003434E7"/>
    <w:rsid w:val="003440FE"/>
    <w:rsid w:val="00344BCE"/>
    <w:rsid w:val="00344F09"/>
    <w:rsid w:val="00345819"/>
    <w:rsid w:val="00351066"/>
    <w:rsid w:val="003517C9"/>
    <w:rsid w:val="00352ACC"/>
    <w:rsid w:val="00355CCF"/>
    <w:rsid w:val="003566CE"/>
    <w:rsid w:val="00356914"/>
    <w:rsid w:val="00357551"/>
    <w:rsid w:val="00357E24"/>
    <w:rsid w:val="0037038F"/>
    <w:rsid w:val="003709DF"/>
    <w:rsid w:val="00372514"/>
    <w:rsid w:val="00372645"/>
    <w:rsid w:val="003738A2"/>
    <w:rsid w:val="0037424E"/>
    <w:rsid w:val="0037462E"/>
    <w:rsid w:val="003774D0"/>
    <w:rsid w:val="00380EF0"/>
    <w:rsid w:val="003822E1"/>
    <w:rsid w:val="0038356A"/>
    <w:rsid w:val="00383AEF"/>
    <w:rsid w:val="00383FB9"/>
    <w:rsid w:val="00385842"/>
    <w:rsid w:val="003861C7"/>
    <w:rsid w:val="00387741"/>
    <w:rsid w:val="00390749"/>
    <w:rsid w:val="003910C9"/>
    <w:rsid w:val="00391ABC"/>
    <w:rsid w:val="00391DD9"/>
    <w:rsid w:val="00391E1A"/>
    <w:rsid w:val="0039263F"/>
    <w:rsid w:val="00394ECB"/>
    <w:rsid w:val="00394FE5"/>
    <w:rsid w:val="00395045"/>
    <w:rsid w:val="003968B7"/>
    <w:rsid w:val="003970C9"/>
    <w:rsid w:val="003A00B1"/>
    <w:rsid w:val="003A1970"/>
    <w:rsid w:val="003A24E6"/>
    <w:rsid w:val="003A374B"/>
    <w:rsid w:val="003A3C55"/>
    <w:rsid w:val="003A4A08"/>
    <w:rsid w:val="003A61AE"/>
    <w:rsid w:val="003A7A35"/>
    <w:rsid w:val="003B070B"/>
    <w:rsid w:val="003B0831"/>
    <w:rsid w:val="003B0EBE"/>
    <w:rsid w:val="003B0FBD"/>
    <w:rsid w:val="003B4586"/>
    <w:rsid w:val="003B55A5"/>
    <w:rsid w:val="003B67FC"/>
    <w:rsid w:val="003B6B8A"/>
    <w:rsid w:val="003B7692"/>
    <w:rsid w:val="003C0B9C"/>
    <w:rsid w:val="003C2A91"/>
    <w:rsid w:val="003C3470"/>
    <w:rsid w:val="003C43EA"/>
    <w:rsid w:val="003C52CE"/>
    <w:rsid w:val="003C6D4D"/>
    <w:rsid w:val="003D155A"/>
    <w:rsid w:val="003D39CA"/>
    <w:rsid w:val="003D4DF9"/>
    <w:rsid w:val="003D4EF3"/>
    <w:rsid w:val="003D5307"/>
    <w:rsid w:val="003D7080"/>
    <w:rsid w:val="003E0E4D"/>
    <w:rsid w:val="003E1518"/>
    <w:rsid w:val="003E6518"/>
    <w:rsid w:val="003E6E43"/>
    <w:rsid w:val="003F0764"/>
    <w:rsid w:val="003F45EA"/>
    <w:rsid w:val="003F725B"/>
    <w:rsid w:val="003F73C3"/>
    <w:rsid w:val="003F7AE6"/>
    <w:rsid w:val="003F7B00"/>
    <w:rsid w:val="0040018C"/>
    <w:rsid w:val="00400577"/>
    <w:rsid w:val="004033B2"/>
    <w:rsid w:val="00403999"/>
    <w:rsid w:val="00405C3A"/>
    <w:rsid w:val="00406C77"/>
    <w:rsid w:val="00407D13"/>
    <w:rsid w:val="00412F55"/>
    <w:rsid w:val="00415164"/>
    <w:rsid w:val="00415320"/>
    <w:rsid w:val="00415531"/>
    <w:rsid w:val="00415F02"/>
    <w:rsid w:val="00417FF2"/>
    <w:rsid w:val="0042202F"/>
    <w:rsid w:val="00423C21"/>
    <w:rsid w:val="0042425A"/>
    <w:rsid w:val="00425D7D"/>
    <w:rsid w:val="004262A8"/>
    <w:rsid w:val="0042635E"/>
    <w:rsid w:val="00426BEA"/>
    <w:rsid w:val="00426C69"/>
    <w:rsid w:val="004272F0"/>
    <w:rsid w:val="00431528"/>
    <w:rsid w:val="004329B1"/>
    <w:rsid w:val="00433898"/>
    <w:rsid w:val="00435F15"/>
    <w:rsid w:val="004421E7"/>
    <w:rsid w:val="004425EE"/>
    <w:rsid w:val="00442938"/>
    <w:rsid w:val="0044352C"/>
    <w:rsid w:val="00444E46"/>
    <w:rsid w:val="00444FC0"/>
    <w:rsid w:val="00445C94"/>
    <w:rsid w:val="00445CB4"/>
    <w:rsid w:val="0044626F"/>
    <w:rsid w:val="004463CC"/>
    <w:rsid w:val="00446C18"/>
    <w:rsid w:val="00446DAF"/>
    <w:rsid w:val="00447829"/>
    <w:rsid w:val="004503C0"/>
    <w:rsid w:val="004519AD"/>
    <w:rsid w:val="0045213C"/>
    <w:rsid w:val="00453D30"/>
    <w:rsid w:val="00460B22"/>
    <w:rsid w:val="004616E4"/>
    <w:rsid w:val="0046196C"/>
    <w:rsid w:val="00462EAA"/>
    <w:rsid w:val="004638A7"/>
    <w:rsid w:val="00463D08"/>
    <w:rsid w:val="00463DB1"/>
    <w:rsid w:val="00470577"/>
    <w:rsid w:val="004718A6"/>
    <w:rsid w:val="0047307A"/>
    <w:rsid w:val="004732B4"/>
    <w:rsid w:val="004745FD"/>
    <w:rsid w:val="00477875"/>
    <w:rsid w:val="00477A0D"/>
    <w:rsid w:val="00480023"/>
    <w:rsid w:val="00480933"/>
    <w:rsid w:val="004822A2"/>
    <w:rsid w:val="0048301E"/>
    <w:rsid w:val="004832E4"/>
    <w:rsid w:val="004845FF"/>
    <w:rsid w:val="00485326"/>
    <w:rsid w:val="00487A64"/>
    <w:rsid w:val="00491D71"/>
    <w:rsid w:val="00492568"/>
    <w:rsid w:val="004944DC"/>
    <w:rsid w:val="004A1C06"/>
    <w:rsid w:val="004A2EBC"/>
    <w:rsid w:val="004A3F9B"/>
    <w:rsid w:val="004A5B59"/>
    <w:rsid w:val="004A7F9B"/>
    <w:rsid w:val="004B3635"/>
    <w:rsid w:val="004B3AEB"/>
    <w:rsid w:val="004B47A4"/>
    <w:rsid w:val="004B554A"/>
    <w:rsid w:val="004B5BD3"/>
    <w:rsid w:val="004B6A32"/>
    <w:rsid w:val="004B6FE5"/>
    <w:rsid w:val="004B7065"/>
    <w:rsid w:val="004B70C0"/>
    <w:rsid w:val="004B79A6"/>
    <w:rsid w:val="004B79F1"/>
    <w:rsid w:val="004B7B02"/>
    <w:rsid w:val="004C3486"/>
    <w:rsid w:val="004C459A"/>
    <w:rsid w:val="004C7F4A"/>
    <w:rsid w:val="004D04DA"/>
    <w:rsid w:val="004D08CB"/>
    <w:rsid w:val="004D2134"/>
    <w:rsid w:val="004D28D1"/>
    <w:rsid w:val="004D59A3"/>
    <w:rsid w:val="004D673B"/>
    <w:rsid w:val="004D74B4"/>
    <w:rsid w:val="004D7CCF"/>
    <w:rsid w:val="004E1768"/>
    <w:rsid w:val="004E34F8"/>
    <w:rsid w:val="004E3AC2"/>
    <w:rsid w:val="004E4589"/>
    <w:rsid w:val="004E4E12"/>
    <w:rsid w:val="004E5A30"/>
    <w:rsid w:val="004F107C"/>
    <w:rsid w:val="004F3171"/>
    <w:rsid w:val="004F52F5"/>
    <w:rsid w:val="004F5E89"/>
    <w:rsid w:val="004F6751"/>
    <w:rsid w:val="004F6CB2"/>
    <w:rsid w:val="005027C9"/>
    <w:rsid w:val="00503472"/>
    <w:rsid w:val="00503BDE"/>
    <w:rsid w:val="005045F1"/>
    <w:rsid w:val="0051358D"/>
    <w:rsid w:val="00513DFF"/>
    <w:rsid w:val="0051404F"/>
    <w:rsid w:val="005143E8"/>
    <w:rsid w:val="00514AC6"/>
    <w:rsid w:val="00515B4D"/>
    <w:rsid w:val="00516086"/>
    <w:rsid w:val="0051710C"/>
    <w:rsid w:val="005176D9"/>
    <w:rsid w:val="0052175C"/>
    <w:rsid w:val="005224F0"/>
    <w:rsid w:val="005227F8"/>
    <w:rsid w:val="00522E8D"/>
    <w:rsid w:val="00522E91"/>
    <w:rsid w:val="0052332C"/>
    <w:rsid w:val="00523ECC"/>
    <w:rsid w:val="00523ED4"/>
    <w:rsid w:val="005267B8"/>
    <w:rsid w:val="00526A89"/>
    <w:rsid w:val="00526FD4"/>
    <w:rsid w:val="00527775"/>
    <w:rsid w:val="00532C66"/>
    <w:rsid w:val="00533203"/>
    <w:rsid w:val="00533762"/>
    <w:rsid w:val="00533C44"/>
    <w:rsid w:val="00533D08"/>
    <w:rsid w:val="00534C0E"/>
    <w:rsid w:val="00534D03"/>
    <w:rsid w:val="005356E0"/>
    <w:rsid w:val="0053615E"/>
    <w:rsid w:val="00540D89"/>
    <w:rsid w:val="00542431"/>
    <w:rsid w:val="0054429A"/>
    <w:rsid w:val="00544FAB"/>
    <w:rsid w:val="00545D08"/>
    <w:rsid w:val="005519B8"/>
    <w:rsid w:val="0055293C"/>
    <w:rsid w:val="0055293D"/>
    <w:rsid w:val="00552F3E"/>
    <w:rsid w:val="005565D7"/>
    <w:rsid w:val="0055751F"/>
    <w:rsid w:val="0055763D"/>
    <w:rsid w:val="00557FB8"/>
    <w:rsid w:val="00560EF5"/>
    <w:rsid w:val="005617F9"/>
    <w:rsid w:val="0056465C"/>
    <w:rsid w:val="00565CBD"/>
    <w:rsid w:val="005661BF"/>
    <w:rsid w:val="00567794"/>
    <w:rsid w:val="005714AF"/>
    <w:rsid w:val="00571B60"/>
    <w:rsid w:val="005729FF"/>
    <w:rsid w:val="00573D5D"/>
    <w:rsid w:val="005759D7"/>
    <w:rsid w:val="00575E28"/>
    <w:rsid w:val="005761A2"/>
    <w:rsid w:val="005769D0"/>
    <w:rsid w:val="00580D38"/>
    <w:rsid w:val="00581062"/>
    <w:rsid w:val="005817F3"/>
    <w:rsid w:val="00582DAA"/>
    <w:rsid w:val="00583AAE"/>
    <w:rsid w:val="00583F8B"/>
    <w:rsid w:val="005844B5"/>
    <w:rsid w:val="00584777"/>
    <w:rsid w:val="00584ACF"/>
    <w:rsid w:val="0058500E"/>
    <w:rsid w:val="00585136"/>
    <w:rsid w:val="00586BB3"/>
    <w:rsid w:val="00586DFA"/>
    <w:rsid w:val="00586FB6"/>
    <w:rsid w:val="00587CBA"/>
    <w:rsid w:val="00590AAC"/>
    <w:rsid w:val="005928F2"/>
    <w:rsid w:val="00595272"/>
    <w:rsid w:val="00596F5B"/>
    <w:rsid w:val="00597619"/>
    <w:rsid w:val="005979EB"/>
    <w:rsid w:val="005A17C4"/>
    <w:rsid w:val="005A30AF"/>
    <w:rsid w:val="005A4012"/>
    <w:rsid w:val="005A4779"/>
    <w:rsid w:val="005A68CE"/>
    <w:rsid w:val="005A79CA"/>
    <w:rsid w:val="005A7B39"/>
    <w:rsid w:val="005B0B04"/>
    <w:rsid w:val="005B102E"/>
    <w:rsid w:val="005B1185"/>
    <w:rsid w:val="005B27FB"/>
    <w:rsid w:val="005B298D"/>
    <w:rsid w:val="005B5C37"/>
    <w:rsid w:val="005C27BD"/>
    <w:rsid w:val="005C2C40"/>
    <w:rsid w:val="005C39B1"/>
    <w:rsid w:val="005C3B8F"/>
    <w:rsid w:val="005C54CA"/>
    <w:rsid w:val="005C651B"/>
    <w:rsid w:val="005C6612"/>
    <w:rsid w:val="005C75D9"/>
    <w:rsid w:val="005C7BB9"/>
    <w:rsid w:val="005D09E5"/>
    <w:rsid w:val="005D27C6"/>
    <w:rsid w:val="005D2CC1"/>
    <w:rsid w:val="005D31FD"/>
    <w:rsid w:val="005D5060"/>
    <w:rsid w:val="005D53E3"/>
    <w:rsid w:val="005D6612"/>
    <w:rsid w:val="005D6D3F"/>
    <w:rsid w:val="005D75AE"/>
    <w:rsid w:val="005D7AB8"/>
    <w:rsid w:val="005E0312"/>
    <w:rsid w:val="005E049C"/>
    <w:rsid w:val="005E0E7B"/>
    <w:rsid w:val="005E101D"/>
    <w:rsid w:val="005E271D"/>
    <w:rsid w:val="005E4A4B"/>
    <w:rsid w:val="005E540F"/>
    <w:rsid w:val="005F0B3B"/>
    <w:rsid w:val="005F1F9E"/>
    <w:rsid w:val="005F2A47"/>
    <w:rsid w:val="005F36AB"/>
    <w:rsid w:val="005F473E"/>
    <w:rsid w:val="005F545D"/>
    <w:rsid w:val="005F56F5"/>
    <w:rsid w:val="00600589"/>
    <w:rsid w:val="00601B00"/>
    <w:rsid w:val="00604283"/>
    <w:rsid w:val="0060542A"/>
    <w:rsid w:val="00606E42"/>
    <w:rsid w:val="006077C2"/>
    <w:rsid w:val="006101C7"/>
    <w:rsid w:val="00610249"/>
    <w:rsid w:val="00612105"/>
    <w:rsid w:val="00614DF5"/>
    <w:rsid w:val="00616904"/>
    <w:rsid w:val="00616D84"/>
    <w:rsid w:val="006209FB"/>
    <w:rsid w:val="0062423F"/>
    <w:rsid w:val="006309EF"/>
    <w:rsid w:val="0063233C"/>
    <w:rsid w:val="006328AC"/>
    <w:rsid w:val="006349CC"/>
    <w:rsid w:val="00636C85"/>
    <w:rsid w:val="0063738C"/>
    <w:rsid w:val="00637867"/>
    <w:rsid w:val="00637AF2"/>
    <w:rsid w:val="00640014"/>
    <w:rsid w:val="00640764"/>
    <w:rsid w:val="006409C7"/>
    <w:rsid w:val="00641CEE"/>
    <w:rsid w:val="00641E08"/>
    <w:rsid w:val="00642E0C"/>
    <w:rsid w:val="00644DEC"/>
    <w:rsid w:val="006457FF"/>
    <w:rsid w:val="006478BB"/>
    <w:rsid w:val="00647CA0"/>
    <w:rsid w:val="00653345"/>
    <w:rsid w:val="00654F2D"/>
    <w:rsid w:val="00656414"/>
    <w:rsid w:val="00660779"/>
    <w:rsid w:val="00663C7C"/>
    <w:rsid w:val="00667C8B"/>
    <w:rsid w:val="00670B3B"/>
    <w:rsid w:val="00671CA0"/>
    <w:rsid w:val="006756B5"/>
    <w:rsid w:val="006777C9"/>
    <w:rsid w:val="006779AB"/>
    <w:rsid w:val="00677A92"/>
    <w:rsid w:val="00681794"/>
    <w:rsid w:val="00682DCA"/>
    <w:rsid w:val="00682EE7"/>
    <w:rsid w:val="00683FCF"/>
    <w:rsid w:val="0068416E"/>
    <w:rsid w:val="00684BB4"/>
    <w:rsid w:val="00686B5A"/>
    <w:rsid w:val="00691F5C"/>
    <w:rsid w:val="00694E48"/>
    <w:rsid w:val="00694F4C"/>
    <w:rsid w:val="006962F5"/>
    <w:rsid w:val="00696725"/>
    <w:rsid w:val="00696E31"/>
    <w:rsid w:val="006A011D"/>
    <w:rsid w:val="006A4A0E"/>
    <w:rsid w:val="006A56C2"/>
    <w:rsid w:val="006B01FD"/>
    <w:rsid w:val="006B1485"/>
    <w:rsid w:val="006B24DB"/>
    <w:rsid w:val="006B3372"/>
    <w:rsid w:val="006B33CC"/>
    <w:rsid w:val="006B4172"/>
    <w:rsid w:val="006B71EE"/>
    <w:rsid w:val="006C1127"/>
    <w:rsid w:val="006C1B8A"/>
    <w:rsid w:val="006C1CB3"/>
    <w:rsid w:val="006C1CCF"/>
    <w:rsid w:val="006C27B3"/>
    <w:rsid w:val="006C3EE4"/>
    <w:rsid w:val="006C526B"/>
    <w:rsid w:val="006C67E8"/>
    <w:rsid w:val="006C7C83"/>
    <w:rsid w:val="006D0DFF"/>
    <w:rsid w:val="006D3848"/>
    <w:rsid w:val="006D38B1"/>
    <w:rsid w:val="006D38BA"/>
    <w:rsid w:val="006D685F"/>
    <w:rsid w:val="006D68BE"/>
    <w:rsid w:val="006D6DBF"/>
    <w:rsid w:val="006D77C8"/>
    <w:rsid w:val="006D7B39"/>
    <w:rsid w:val="006E0909"/>
    <w:rsid w:val="006E0E3D"/>
    <w:rsid w:val="006E33F5"/>
    <w:rsid w:val="006E3632"/>
    <w:rsid w:val="006E3859"/>
    <w:rsid w:val="006E3C9D"/>
    <w:rsid w:val="006F1154"/>
    <w:rsid w:val="006F11FF"/>
    <w:rsid w:val="006F1C95"/>
    <w:rsid w:val="006F1E54"/>
    <w:rsid w:val="006F3DE7"/>
    <w:rsid w:val="006F42C4"/>
    <w:rsid w:val="006F7D1D"/>
    <w:rsid w:val="00702361"/>
    <w:rsid w:val="0070498E"/>
    <w:rsid w:val="00706130"/>
    <w:rsid w:val="00706E6B"/>
    <w:rsid w:val="00707736"/>
    <w:rsid w:val="00710B96"/>
    <w:rsid w:val="00711745"/>
    <w:rsid w:val="00712DE3"/>
    <w:rsid w:val="00713D6C"/>
    <w:rsid w:val="007143CC"/>
    <w:rsid w:val="00714B66"/>
    <w:rsid w:val="00716094"/>
    <w:rsid w:val="00716D2A"/>
    <w:rsid w:val="00716FB0"/>
    <w:rsid w:val="00720AA9"/>
    <w:rsid w:val="00721DA9"/>
    <w:rsid w:val="00722D2E"/>
    <w:rsid w:val="007237B0"/>
    <w:rsid w:val="0072589E"/>
    <w:rsid w:val="00725E4E"/>
    <w:rsid w:val="0072657E"/>
    <w:rsid w:val="00730670"/>
    <w:rsid w:val="007322CE"/>
    <w:rsid w:val="00732B47"/>
    <w:rsid w:val="00732E87"/>
    <w:rsid w:val="0073376B"/>
    <w:rsid w:val="007344C8"/>
    <w:rsid w:val="00735BA3"/>
    <w:rsid w:val="00735FD5"/>
    <w:rsid w:val="007403B8"/>
    <w:rsid w:val="0074087B"/>
    <w:rsid w:val="00741A95"/>
    <w:rsid w:val="00741E36"/>
    <w:rsid w:val="00741F7B"/>
    <w:rsid w:val="00742909"/>
    <w:rsid w:val="00742C94"/>
    <w:rsid w:val="0074433F"/>
    <w:rsid w:val="007450D1"/>
    <w:rsid w:val="00745895"/>
    <w:rsid w:val="00746B63"/>
    <w:rsid w:val="0074725B"/>
    <w:rsid w:val="00747AB8"/>
    <w:rsid w:val="00751933"/>
    <w:rsid w:val="00751E0B"/>
    <w:rsid w:val="00751FF6"/>
    <w:rsid w:val="007536CE"/>
    <w:rsid w:val="007555C4"/>
    <w:rsid w:val="00757789"/>
    <w:rsid w:val="00760C27"/>
    <w:rsid w:val="00760F35"/>
    <w:rsid w:val="00767804"/>
    <w:rsid w:val="0077014E"/>
    <w:rsid w:val="00770688"/>
    <w:rsid w:val="00770C05"/>
    <w:rsid w:val="007719B3"/>
    <w:rsid w:val="0077209E"/>
    <w:rsid w:val="007728EF"/>
    <w:rsid w:val="007737E5"/>
    <w:rsid w:val="00774351"/>
    <w:rsid w:val="00777F21"/>
    <w:rsid w:val="0078046E"/>
    <w:rsid w:val="00780C75"/>
    <w:rsid w:val="00782618"/>
    <w:rsid w:val="00786D2A"/>
    <w:rsid w:val="007903AD"/>
    <w:rsid w:val="0079051F"/>
    <w:rsid w:val="0079141F"/>
    <w:rsid w:val="0079217E"/>
    <w:rsid w:val="00793125"/>
    <w:rsid w:val="00793968"/>
    <w:rsid w:val="00794716"/>
    <w:rsid w:val="007955ED"/>
    <w:rsid w:val="00796F6B"/>
    <w:rsid w:val="0079745E"/>
    <w:rsid w:val="007A1192"/>
    <w:rsid w:val="007A2995"/>
    <w:rsid w:val="007A71D2"/>
    <w:rsid w:val="007B1ACA"/>
    <w:rsid w:val="007B21AC"/>
    <w:rsid w:val="007B367E"/>
    <w:rsid w:val="007B3977"/>
    <w:rsid w:val="007B3CD7"/>
    <w:rsid w:val="007B588B"/>
    <w:rsid w:val="007B63C5"/>
    <w:rsid w:val="007B6C39"/>
    <w:rsid w:val="007C270E"/>
    <w:rsid w:val="007C41BC"/>
    <w:rsid w:val="007C4FE9"/>
    <w:rsid w:val="007D115F"/>
    <w:rsid w:val="007D24C0"/>
    <w:rsid w:val="007D2B87"/>
    <w:rsid w:val="007D2D5E"/>
    <w:rsid w:val="007D471F"/>
    <w:rsid w:val="007D48AF"/>
    <w:rsid w:val="007D54AA"/>
    <w:rsid w:val="007D5E91"/>
    <w:rsid w:val="007E0243"/>
    <w:rsid w:val="007E0E98"/>
    <w:rsid w:val="007E1EC8"/>
    <w:rsid w:val="007E3219"/>
    <w:rsid w:val="007E431B"/>
    <w:rsid w:val="007E4A29"/>
    <w:rsid w:val="007E4B8A"/>
    <w:rsid w:val="007E6DFA"/>
    <w:rsid w:val="007E77D0"/>
    <w:rsid w:val="007E787E"/>
    <w:rsid w:val="007F0C11"/>
    <w:rsid w:val="007F0D8D"/>
    <w:rsid w:val="007F1E81"/>
    <w:rsid w:val="007F2ACB"/>
    <w:rsid w:val="007F6473"/>
    <w:rsid w:val="007F69D6"/>
    <w:rsid w:val="007F6ADB"/>
    <w:rsid w:val="007F6C6C"/>
    <w:rsid w:val="007F7A10"/>
    <w:rsid w:val="00800060"/>
    <w:rsid w:val="00801F99"/>
    <w:rsid w:val="0080243C"/>
    <w:rsid w:val="00803546"/>
    <w:rsid w:val="00804E2A"/>
    <w:rsid w:val="00805BD0"/>
    <w:rsid w:val="00805C00"/>
    <w:rsid w:val="008069EE"/>
    <w:rsid w:val="0080753F"/>
    <w:rsid w:val="00807C49"/>
    <w:rsid w:val="00811892"/>
    <w:rsid w:val="008123B9"/>
    <w:rsid w:val="00813364"/>
    <w:rsid w:val="00820F0C"/>
    <w:rsid w:val="00820F60"/>
    <w:rsid w:val="008218DF"/>
    <w:rsid w:val="008221CE"/>
    <w:rsid w:val="00822C0F"/>
    <w:rsid w:val="00825256"/>
    <w:rsid w:val="008268FF"/>
    <w:rsid w:val="00826D37"/>
    <w:rsid w:val="00827301"/>
    <w:rsid w:val="00830240"/>
    <w:rsid w:val="00831CA8"/>
    <w:rsid w:val="00835FED"/>
    <w:rsid w:val="008360F8"/>
    <w:rsid w:val="00836137"/>
    <w:rsid w:val="008379E2"/>
    <w:rsid w:val="00840FEE"/>
    <w:rsid w:val="008424C3"/>
    <w:rsid w:val="0084269E"/>
    <w:rsid w:val="008456FC"/>
    <w:rsid w:val="00846EF4"/>
    <w:rsid w:val="00850256"/>
    <w:rsid w:val="0085239E"/>
    <w:rsid w:val="00854C94"/>
    <w:rsid w:val="00854F1F"/>
    <w:rsid w:val="00855491"/>
    <w:rsid w:val="0085632B"/>
    <w:rsid w:val="00856DEC"/>
    <w:rsid w:val="00856DF2"/>
    <w:rsid w:val="00857E36"/>
    <w:rsid w:val="00862111"/>
    <w:rsid w:val="00863E5B"/>
    <w:rsid w:val="00863E69"/>
    <w:rsid w:val="008662C8"/>
    <w:rsid w:val="008666AD"/>
    <w:rsid w:val="008668D0"/>
    <w:rsid w:val="008701E6"/>
    <w:rsid w:val="0087133D"/>
    <w:rsid w:val="00873117"/>
    <w:rsid w:val="00873949"/>
    <w:rsid w:val="00874414"/>
    <w:rsid w:val="00877281"/>
    <w:rsid w:val="00880D43"/>
    <w:rsid w:val="0088262F"/>
    <w:rsid w:val="00882F7E"/>
    <w:rsid w:val="00883B71"/>
    <w:rsid w:val="00883E26"/>
    <w:rsid w:val="008843D8"/>
    <w:rsid w:val="008844B9"/>
    <w:rsid w:val="0088472C"/>
    <w:rsid w:val="00884BCE"/>
    <w:rsid w:val="00886BAE"/>
    <w:rsid w:val="00887209"/>
    <w:rsid w:val="0088744F"/>
    <w:rsid w:val="008877FE"/>
    <w:rsid w:val="00890314"/>
    <w:rsid w:val="00891066"/>
    <w:rsid w:val="00892C5E"/>
    <w:rsid w:val="008935D5"/>
    <w:rsid w:val="008941CB"/>
    <w:rsid w:val="00894DCD"/>
    <w:rsid w:val="008962FF"/>
    <w:rsid w:val="008A2FB4"/>
    <w:rsid w:val="008A32F7"/>
    <w:rsid w:val="008A465E"/>
    <w:rsid w:val="008A5C1E"/>
    <w:rsid w:val="008A64FB"/>
    <w:rsid w:val="008A7863"/>
    <w:rsid w:val="008B0D38"/>
    <w:rsid w:val="008B195F"/>
    <w:rsid w:val="008B233E"/>
    <w:rsid w:val="008B32F7"/>
    <w:rsid w:val="008B65D7"/>
    <w:rsid w:val="008B7105"/>
    <w:rsid w:val="008C4694"/>
    <w:rsid w:val="008C653E"/>
    <w:rsid w:val="008D1742"/>
    <w:rsid w:val="008D29D4"/>
    <w:rsid w:val="008D2BCE"/>
    <w:rsid w:val="008D2EB2"/>
    <w:rsid w:val="008D4C96"/>
    <w:rsid w:val="008D59EF"/>
    <w:rsid w:val="008D6522"/>
    <w:rsid w:val="008D6601"/>
    <w:rsid w:val="008D6C04"/>
    <w:rsid w:val="008D6DBB"/>
    <w:rsid w:val="008D70F2"/>
    <w:rsid w:val="008D781C"/>
    <w:rsid w:val="008D7BAE"/>
    <w:rsid w:val="008D7BF8"/>
    <w:rsid w:val="008E130C"/>
    <w:rsid w:val="008E1589"/>
    <w:rsid w:val="008E1929"/>
    <w:rsid w:val="008E4525"/>
    <w:rsid w:val="008E5099"/>
    <w:rsid w:val="008E5576"/>
    <w:rsid w:val="008E5DFD"/>
    <w:rsid w:val="008E746C"/>
    <w:rsid w:val="008E7556"/>
    <w:rsid w:val="008E77C7"/>
    <w:rsid w:val="008F13D5"/>
    <w:rsid w:val="008F1CCC"/>
    <w:rsid w:val="008F262C"/>
    <w:rsid w:val="008F268B"/>
    <w:rsid w:val="008F2CFF"/>
    <w:rsid w:val="008F3683"/>
    <w:rsid w:val="008F4EFB"/>
    <w:rsid w:val="008F5903"/>
    <w:rsid w:val="008F5D38"/>
    <w:rsid w:val="008F622A"/>
    <w:rsid w:val="008F659A"/>
    <w:rsid w:val="009002A6"/>
    <w:rsid w:val="0090089F"/>
    <w:rsid w:val="009010A2"/>
    <w:rsid w:val="00902627"/>
    <w:rsid w:val="00902CA5"/>
    <w:rsid w:val="009034A9"/>
    <w:rsid w:val="00903B9D"/>
    <w:rsid w:val="009041EE"/>
    <w:rsid w:val="00906370"/>
    <w:rsid w:val="00906DE7"/>
    <w:rsid w:val="00907997"/>
    <w:rsid w:val="00913334"/>
    <w:rsid w:val="00914752"/>
    <w:rsid w:val="00914DFF"/>
    <w:rsid w:val="0091656C"/>
    <w:rsid w:val="00917BE4"/>
    <w:rsid w:val="00921148"/>
    <w:rsid w:val="00921991"/>
    <w:rsid w:val="00922EC1"/>
    <w:rsid w:val="00923296"/>
    <w:rsid w:val="009239E6"/>
    <w:rsid w:val="0092432C"/>
    <w:rsid w:val="00925BB1"/>
    <w:rsid w:val="009269AB"/>
    <w:rsid w:val="00927315"/>
    <w:rsid w:val="00927F6A"/>
    <w:rsid w:val="0093046D"/>
    <w:rsid w:val="00930AB7"/>
    <w:rsid w:val="00931371"/>
    <w:rsid w:val="00931BC7"/>
    <w:rsid w:val="00932312"/>
    <w:rsid w:val="00932EBB"/>
    <w:rsid w:val="00933289"/>
    <w:rsid w:val="00934D6C"/>
    <w:rsid w:val="00941D9F"/>
    <w:rsid w:val="0094231B"/>
    <w:rsid w:val="00942EFC"/>
    <w:rsid w:val="00942F14"/>
    <w:rsid w:val="00943266"/>
    <w:rsid w:val="00943979"/>
    <w:rsid w:val="00944B25"/>
    <w:rsid w:val="009462F0"/>
    <w:rsid w:val="00950801"/>
    <w:rsid w:val="00951C1A"/>
    <w:rsid w:val="009522B5"/>
    <w:rsid w:val="009524EA"/>
    <w:rsid w:val="009621DF"/>
    <w:rsid w:val="0096292E"/>
    <w:rsid w:val="0096577A"/>
    <w:rsid w:val="00965A11"/>
    <w:rsid w:val="00974292"/>
    <w:rsid w:val="009742BF"/>
    <w:rsid w:val="00981A5B"/>
    <w:rsid w:val="00981E9E"/>
    <w:rsid w:val="00982101"/>
    <w:rsid w:val="00984A47"/>
    <w:rsid w:val="00985536"/>
    <w:rsid w:val="0098740C"/>
    <w:rsid w:val="00990C5D"/>
    <w:rsid w:val="00991723"/>
    <w:rsid w:val="0099173C"/>
    <w:rsid w:val="00991EA1"/>
    <w:rsid w:val="00992F98"/>
    <w:rsid w:val="00996905"/>
    <w:rsid w:val="009A1D9C"/>
    <w:rsid w:val="009A2027"/>
    <w:rsid w:val="009A207A"/>
    <w:rsid w:val="009A26CC"/>
    <w:rsid w:val="009A2A75"/>
    <w:rsid w:val="009A357C"/>
    <w:rsid w:val="009A5415"/>
    <w:rsid w:val="009A5755"/>
    <w:rsid w:val="009A6F02"/>
    <w:rsid w:val="009B000A"/>
    <w:rsid w:val="009B14D7"/>
    <w:rsid w:val="009B1E7D"/>
    <w:rsid w:val="009B3B4C"/>
    <w:rsid w:val="009B4E08"/>
    <w:rsid w:val="009B6B5F"/>
    <w:rsid w:val="009B78AC"/>
    <w:rsid w:val="009B79B3"/>
    <w:rsid w:val="009C0B2D"/>
    <w:rsid w:val="009C0B42"/>
    <w:rsid w:val="009C1592"/>
    <w:rsid w:val="009C24C7"/>
    <w:rsid w:val="009C2D50"/>
    <w:rsid w:val="009C604A"/>
    <w:rsid w:val="009C6AF1"/>
    <w:rsid w:val="009C71B4"/>
    <w:rsid w:val="009D0779"/>
    <w:rsid w:val="009D07BC"/>
    <w:rsid w:val="009D0F50"/>
    <w:rsid w:val="009D3720"/>
    <w:rsid w:val="009D4420"/>
    <w:rsid w:val="009D5C58"/>
    <w:rsid w:val="009E1AAB"/>
    <w:rsid w:val="009E3211"/>
    <w:rsid w:val="009E3218"/>
    <w:rsid w:val="009E3DFE"/>
    <w:rsid w:val="009E569F"/>
    <w:rsid w:val="009E777B"/>
    <w:rsid w:val="009F1DCD"/>
    <w:rsid w:val="009F36F9"/>
    <w:rsid w:val="009F428E"/>
    <w:rsid w:val="009F4661"/>
    <w:rsid w:val="009F5196"/>
    <w:rsid w:val="009F59B1"/>
    <w:rsid w:val="009F646A"/>
    <w:rsid w:val="009F729F"/>
    <w:rsid w:val="009F7EF6"/>
    <w:rsid w:val="00A0043D"/>
    <w:rsid w:val="00A01482"/>
    <w:rsid w:val="00A0250E"/>
    <w:rsid w:val="00A04FE0"/>
    <w:rsid w:val="00A06CB0"/>
    <w:rsid w:val="00A071A6"/>
    <w:rsid w:val="00A104F1"/>
    <w:rsid w:val="00A12016"/>
    <w:rsid w:val="00A122F4"/>
    <w:rsid w:val="00A1543D"/>
    <w:rsid w:val="00A15861"/>
    <w:rsid w:val="00A17B2E"/>
    <w:rsid w:val="00A2009A"/>
    <w:rsid w:val="00A20273"/>
    <w:rsid w:val="00A21912"/>
    <w:rsid w:val="00A21FA9"/>
    <w:rsid w:val="00A22A87"/>
    <w:rsid w:val="00A23240"/>
    <w:rsid w:val="00A2328A"/>
    <w:rsid w:val="00A23473"/>
    <w:rsid w:val="00A24F24"/>
    <w:rsid w:val="00A2597E"/>
    <w:rsid w:val="00A25E8D"/>
    <w:rsid w:val="00A263EE"/>
    <w:rsid w:val="00A30108"/>
    <w:rsid w:val="00A3100B"/>
    <w:rsid w:val="00A33F9C"/>
    <w:rsid w:val="00A364FB"/>
    <w:rsid w:val="00A37ABC"/>
    <w:rsid w:val="00A405ED"/>
    <w:rsid w:val="00A40BD3"/>
    <w:rsid w:val="00A4215C"/>
    <w:rsid w:val="00A52ED9"/>
    <w:rsid w:val="00A56B97"/>
    <w:rsid w:val="00A60EF6"/>
    <w:rsid w:val="00A611C8"/>
    <w:rsid w:val="00A619DF"/>
    <w:rsid w:val="00A61F15"/>
    <w:rsid w:val="00A62FF1"/>
    <w:rsid w:val="00A6480E"/>
    <w:rsid w:val="00A65517"/>
    <w:rsid w:val="00A67096"/>
    <w:rsid w:val="00A70E4C"/>
    <w:rsid w:val="00A71FC3"/>
    <w:rsid w:val="00A72A3E"/>
    <w:rsid w:val="00A73C38"/>
    <w:rsid w:val="00A73D9F"/>
    <w:rsid w:val="00A75D8B"/>
    <w:rsid w:val="00A76271"/>
    <w:rsid w:val="00A7738B"/>
    <w:rsid w:val="00A77944"/>
    <w:rsid w:val="00A77D14"/>
    <w:rsid w:val="00A8061C"/>
    <w:rsid w:val="00A82D66"/>
    <w:rsid w:val="00A8394B"/>
    <w:rsid w:val="00A84CF9"/>
    <w:rsid w:val="00A85456"/>
    <w:rsid w:val="00A856C5"/>
    <w:rsid w:val="00A85FF7"/>
    <w:rsid w:val="00A91402"/>
    <w:rsid w:val="00A936F2"/>
    <w:rsid w:val="00A97221"/>
    <w:rsid w:val="00AA0E4A"/>
    <w:rsid w:val="00AA24EB"/>
    <w:rsid w:val="00AA3A61"/>
    <w:rsid w:val="00AA412A"/>
    <w:rsid w:val="00AA4636"/>
    <w:rsid w:val="00AA4CBD"/>
    <w:rsid w:val="00AA5CDD"/>
    <w:rsid w:val="00AA71AF"/>
    <w:rsid w:val="00AB0D0E"/>
    <w:rsid w:val="00AB28BB"/>
    <w:rsid w:val="00AB2B1A"/>
    <w:rsid w:val="00AB36F7"/>
    <w:rsid w:val="00AB3CF6"/>
    <w:rsid w:val="00AB5487"/>
    <w:rsid w:val="00AB5A1D"/>
    <w:rsid w:val="00AB608F"/>
    <w:rsid w:val="00AB67AF"/>
    <w:rsid w:val="00AB74B0"/>
    <w:rsid w:val="00AC289C"/>
    <w:rsid w:val="00AC2F89"/>
    <w:rsid w:val="00AC3B86"/>
    <w:rsid w:val="00AC6729"/>
    <w:rsid w:val="00AC78B2"/>
    <w:rsid w:val="00AC790E"/>
    <w:rsid w:val="00AC7BED"/>
    <w:rsid w:val="00AC7F40"/>
    <w:rsid w:val="00AD0F1A"/>
    <w:rsid w:val="00AD7A29"/>
    <w:rsid w:val="00AD7E44"/>
    <w:rsid w:val="00AE00F2"/>
    <w:rsid w:val="00AE074A"/>
    <w:rsid w:val="00AE2195"/>
    <w:rsid w:val="00AE389F"/>
    <w:rsid w:val="00AE483D"/>
    <w:rsid w:val="00AE5048"/>
    <w:rsid w:val="00AE5CB9"/>
    <w:rsid w:val="00AE7E92"/>
    <w:rsid w:val="00AF2F4C"/>
    <w:rsid w:val="00AF5317"/>
    <w:rsid w:val="00AF59F2"/>
    <w:rsid w:val="00B004C8"/>
    <w:rsid w:val="00B029CD"/>
    <w:rsid w:val="00B04DE4"/>
    <w:rsid w:val="00B06432"/>
    <w:rsid w:val="00B072F8"/>
    <w:rsid w:val="00B077E4"/>
    <w:rsid w:val="00B100C9"/>
    <w:rsid w:val="00B112E8"/>
    <w:rsid w:val="00B116D0"/>
    <w:rsid w:val="00B135D9"/>
    <w:rsid w:val="00B15544"/>
    <w:rsid w:val="00B21831"/>
    <w:rsid w:val="00B21C18"/>
    <w:rsid w:val="00B22614"/>
    <w:rsid w:val="00B22A7B"/>
    <w:rsid w:val="00B234F8"/>
    <w:rsid w:val="00B23C2E"/>
    <w:rsid w:val="00B23EEE"/>
    <w:rsid w:val="00B244E7"/>
    <w:rsid w:val="00B30F44"/>
    <w:rsid w:val="00B32193"/>
    <w:rsid w:val="00B33096"/>
    <w:rsid w:val="00B33389"/>
    <w:rsid w:val="00B33B6B"/>
    <w:rsid w:val="00B3413B"/>
    <w:rsid w:val="00B34ADF"/>
    <w:rsid w:val="00B34F62"/>
    <w:rsid w:val="00B37F66"/>
    <w:rsid w:val="00B44EED"/>
    <w:rsid w:val="00B4560F"/>
    <w:rsid w:val="00B457C1"/>
    <w:rsid w:val="00B45FAF"/>
    <w:rsid w:val="00B4722F"/>
    <w:rsid w:val="00B47371"/>
    <w:rsid w:val="00B50C08"/>
    <w:rsid w:val="00B525C6"/>
    <w:rsid w:val="00B5372D"/>
    <w:rsid w:val="00B55123"/>
    <w:rsid w:val="00B5541A"/>
    <w:rsid w:val="00B55E23"/>
    <w:rsid w:val="00B56158"/>
    <w:rsid w:val="00B56B23"/>
    <w:rsid w:val="00B576CF"/>
    <w:rsid w:val="00B619EE"/>
    <w:rsid w:val="00B622F6"/>
    <w:rsid w:val="00B62C5B"/>
    <w:rsid w:val="00B6725B"/>
    <w:rsid w:val="00B67706"/>
    <w:rsid w:val="00B70F78"/>
    <w:rsid w:val="00B719F7"/>
    <w:rsid w:val="00B802B8"/>
    <w:rsid w:val="00B82912"/>
    <w:rsid w:val="00B834AB"/>
    <w:rsid w:val="00B83B84"/>
    <w:rsid w:val="00B856C4"/>
    <w:rsid w:val="00B87BB1"/>
    <w:rsid w:val="00B87F65"/>
    <w:rsid w:val="00B9175C"/>
    <w:rsid w:val="00B94A41"/>
    <w:rsid w:val="00B97DF1"/>
    <w:rsid w:val="00BA2BE2"/>
    <w:rsid w:val="00BA5010"/>
    <w:rsid w:val="00BA5C54"/>
    <w:rsid w:val="00BB072B"/>
    <w:rsid w:val="00BB07B1"/>
    <w:rsid w:val="00BB0F6A"/>
    <w:rsid w:val="00BB19C7"/>
    <w:rsid w:val="00BB2B55"/>
    <w:rsid w:val="00BB4ED2"/>
    <w:rsid w:val="00BB505C"/>
    <w:rsid w:val="00BB7288"/>
    <w:rsid w:val="00BB7829"/>
    <w:rsid w:val="00BB7DCB"/>
    <w:rsid w:val="00BC0AF4"/>
    <w:rsid w:val="00BC24CC"/>
    <w:rsid w:val="00BC686E"/>
    <w:rsid w:val="00BC6F26"/>
    <w:rsid w:val="00BC721D"/>
    <w:rsid w:val="00BD1EEB"/>
    <w:rsid w:val="00BD5654"/>
    <w:rsid w:val="00BE0A97"/>
    <w:rsid w:val="00BE0F6E"/>
    <w:rsid w:val="00BE31AC"/>
    <w:rsid w:val="00BE4503"/>
    <w:rsid w:val="00BE5CCC"/>
    <w:rsid w:val="00BE5F8B"/>
    <w:rsid w:val="00BE63C4"/>
    <w:rsid w:val="00BE7419"/>
    <w:rsid w:val="00BF2278"/>
    <w:rsid w:val="00BF33D3"/>
    <w:rsid w:val="00BF3BCE"/>
    <w:rsid w:val="00BF3D10"/>
    <w:rsid w:val="00BF48A9"/>
    <w:rsid w:val="00C0162C"/>
    <w:rsid w:val="00C028A9"/>
    <w:rsid w:val="00C04484"/>
    <w:rsid w:val="00C05F89"/>
    <w:rsid w:val="00C06BC4"/>
    <w:rsid w:val="00C126E5"/>
    <w:rsid w:val="00C13920"/>
    <w:rsid w:val="00C13C11"/>
    <w:rsid w:val="00C15FC5"/>
    <w:rsid w:val="00C171A7"/>
    <w:rsid w:val="00C219FE"/>
    <w:rsid w:val="00C24663"/>
    <w:rsid w:val="00C249E4"/>
    <w:rsid w:val="00C266C5"/>
    <w:rsid w:val="00C26E39"/>
    <w:rsid w:val="00C274F5"/>
    <w:rsid w:val="00C275AA"/>
    <w:rsid w:val="00C27A7B"/>
    <w:rsid w:val="00C30C87"/>
    <w:rsid w:val="00C31130"/>
    <w:rsid w:val="00C31529"/>
    <w:rsid w:val="00C335F0"/>
    <w:rsid w:val="00C341F1"/>
    <w:rsid w:val="00C3542E"/>
    <w:rsid w:val="00C368D0"/>
    <w:rsid w:val="00C36AD7"/>
    <w:rsid w:val="00C36E05"/>
    <w:rsid w:val="00C372C0"/>
    <w:rsid w:val="00C439A0"/>
    <w:rsid w:val="00C46B6F"/>
    <w:rsid w:val="00C563C2"/>
    <w:rsid w:val="00C56EF3"/>
    <w:rsid w:val="00C572AB"/>
    <w:rsid w:val="00C57BBB"/>
    <w:rsid w:val="00C57BCF"/>
    <w:rsid w:val="00C60C3D"/>
    <w:rsid w:val="00C62369"/>
    <w:rsid w:val="00C653CE"/>
    <w:rsid w:val="00C66057"/>
    <w:rsid w:val="00C677EE"/>
    <w:rsid w:val="00C7047E"/>
    <w:rsid w:val="00C707F9"/>
    <w:rsid w:val="00C712BF"/>
    <w:rsid w:val="00C71999"/>
    <w:rsid w:val="00C71E3A"/>
    <w:rsid w:val="00C72FA5"/>
    <w:rsid w:val="00C747CD"/>
    <w:rsid w:val="00C75748"/>
    <w:rsid w:val="00C761C4"/>
    <w:rsid w:val="00C77AAF"/>
    <w:rsid w:val="00C815A0"/>
    <w:rsid w:val="00C82337"/>
    <w:rsid w:val="00C82E7D"/>
    <w:rsid w:val="00C8318C"/>
    <w:rsid w:val="00C832AE"/>
    <w:rsid w:val="00C83637"/>
    <w:rsid w:val="00C840DA"/>
    <w:rsid w:val="00C85087"/>
    <w:rsid w:val="00C8686A"/>
    <w:rsid w:val="00C87DEE"/>
    <w:rsid w:val="00C9245A"/>
    <w:rsid w:val="00C937C6"/>
    <w:rsid w:val="00C941F4"/>
    <w:rsid w:val="00C94A36"/>
    <w:rsid w:val="00C953B1"/>
    <w:rsid w:val="00C95DAA"/>
    <w:rsid w:val="00C970AB"/>
    <w:rsid w:val="00CA3E8E"/>
    <w:rsid w:val="00CA41F5"/>
    <w:rsid w:val="00CA52DD"/>
    <w:rsid w:val="00CA69CA"/>
    <w:rsid w:val="00CB27EC"/>
    <w:rsid w:val="00CB2B66"/>
    <w:rsid w:val="00CB3C9E"/>
    <w:rsid w:val="00CB589B"/>
    <w:rsid w:val="00CB604A"/>
    <w:rsid w:val="00CB6874"/>
    <w:rsid w:val="00CB7F9E"/>
    <w:rsid w:val="00CC05C2"/>
    <w:rsid w:val="00CC24C8"/>
    <w:rsid w:val="00CC3876"/>
    <w:rsid w:val="00CC45FF"/>
    <w:rsid w:val="00CC5474"/>
    <w:rsid w:val="00CC60B9"/>
    <w:rsid w:val="00CC779E"/>
    <w:rsid w:val="00CC795D"/>
    <w:rsid w:val="00CD254E"/>
    <w:rsid w:val="00CD389E"/>
    <w:rsid w:val="00CD5D55"/>
    <w:rsid w:val="00CD760B"/>
    <w:rsid w:val="00CD76BA"/>
    <w:rsid w:val="00CE1AC1"/>
    <w:rsid w:val="00CE66C5"/>
    <w:rsid w:val="00CE6E61"/>
    <w:rsid w:val="00CE7F20"/>
    <w:rsid w:val="00CE7F8A"/>
    <w:rsid w:val="00CF0772"/>
    <w:rsid w:val="00CF3F63"/>
    <w:rsid w:val="00CF41CA"/>
    <w:rsid w:val="00CF4F79"/>
    <w:rsid w:val="00CF73E6"/>
    <w:rsid w:val="00CF7446"/>
    <w:rsid w:val="00D00285"/>
    <w:rsid w:val="00D00DE3"/>
    <w:rsid w:val="00D03243"/>
    <w:rsid w:val="00D03AA0"/>
    <w:rsid w:val="00D03B89"/>
    <w:rsid w:val="00D04358"/>
    <w:rsid w:val="00D04DED"/>
    <w:rsid w:val="00D0620E"/>
    <w:rsid w:val="00D06219"/>
    <w:rsid w:val="00D066FD"/>
    <w:rsid w:val="00D068D6"/>
    <w:rsid w:val="00D07A92"/>
    <w:rsid w:val="00D10158"/>
    <w:rsid w:val="00D102A0"/>
    <w:rsid w:val="00D10591"/>
    <w:rsid w:val="00D122D9"/>
    <w:rsid w:val="00D13240"/>
    <w:rsid w:val="00D1580E"/>
    <w:rsid w:val="00D16011"/>
    <w:rsid w:val="00D16B04"/>
    <w:rsid w:val="00D20095"/>
    <w:rsid w:val="00D21C58"/>
    <w:rsid w:val="00D24150"/>
    <w:rsid w:val="00D24192"/>
    <w:rsid w:val="00D30840"/>
    <w:rsid w:val="00D33391"/>
    <w:rsid w:val="00D33593"/>
    <w:rsid w:val="00D34C80"/>
    <w:rsid w:val="00D359C4"/>
    <w:rsid w:val="00D36238"/>
    <w:rsid w:val="00D37588"/>
    <w:rsid w:val="00D3780A"/>
    <w:rsid w:val="00D37D92"/>
    <w:rsid w:val="00D40203"/>
    <w:rsid w:val="00D40FE6"/>
    <w:rsid w:val="00D43DDF"/>
    <w:rsid w:val="00D44897"/>
    <w:rsid w:val="00D44FC5"/>
    <w:rsid w:val="00D502B7"/>
    <w:rsid w:val="00D5142C"/>
    <w:rsid w:val="00D52A4B"/>
    <w:rsid w:val="00D53E73"/>
    <w:rsid w:val="00D5478D"/>
    <w:rsid w:val="00D54D06"/>
    <w:rsid w:val="00D56825"/>
    <w:rsid w:val="00D576E9"/>
    <w:rsid w:val="00D61673"/>
    <w:rsid w:val="00D61884"/>
    <w:rsid w:val="00D675C8"/>
    <w:rsid w:val="00D706AD"/>
    <w:rsid w:val="00D7172C"/>
    <w:rsid w:val="00D74389"/>
    <w:rsid w:val="00D74BCC"/>
    <w:rsid w:val="00D753DF"/>
    <w:rsid w:val="00D75C7A"/>
    <w:rsid w:val="00D76834"/>
    <w:rsid w:val="00D77512"/>
    <w:rsid w:val="00D7779E"/>
    <w:rsid w:val="00D77E14"/>
    <w:rsid w:val="00D80198"/>
    <w:rsid w:val="00D82188"/>
    <w:rsid w:val="00D825DC"/>
    <w:rsid w:val="00D82D21"/>
    <w:rsid w:val="00D8307F"/>
    <w:rsid w:val="00D845A1"/>
    <w:rsid w:val="00D87529"/>
    <w:rsid w:val="00D87B41"/>
    <w:rsid w:val="00D92F4C"/>
    <w:rsid w:val="00D94BD7"/>
    <w:rsid w:val="00D94E16"/>
    <w:rsid w:val="00D95B40"/>
    <w:rsid w:val="00D968A1"/>
    <w:rsid w:val="00D96C5A"/>
    <w:rsid w:val="00D973F4"/>
    <w:rsid w:val="00DA0798"/>
    <w:rsid w:val="00DA184E"/>
    <w:rsid w:val="00DA3F80"/>
    <w:rsid w:val="00DA601F"/>
    <w:rsid w:val="00DA6181"/>
    <w:rsid w:val="00DB026E"/>
    <w:rsid w:val="00DB0602"/>
    <w:rsid w:val="00DB1B85"/>
    <w:rsid w:val="00DB22C1"/>
    <w:rsid w:val="00DB2445"/>
    <w:rsid w:val="00DB53F7"/>
    <w:rsid w:val="00DB7937"/>
    <w:rsid w:val="00DC3123"/>
    <w:rsid w:val="00DC73A7"/>
    <w:rsid w:val="00DC7CB4"/>
    <w:rsid w:val="00DD2CD1"/>
    <w:rsid w:val="00DD2E8D"/>
    <w:rsid w:val="00DD405F"/>
    <w:rsid w:val="00DD7D01"/>
    <w:rsid w:val="00DE2DDA"/>
    <w:rsid w:val="00DE58CE"/>
    <w:rsid w:val="00DE59BF"/>
    <w:rsid w:val="00DE59D4"/>
    <w:rsid w:val="00DE6EDB"/>
    <w:rsid w:val="00DF074A"/>
    <w:rsid w:val="00DF380E"/>
    <w:rsid w:val="00DF5042"/>
    <w:rsid w:val="00DF51B8"/>
    <w:rsid w:val="00DF55FD"/>
    <w:rsid w:val="00DF5CDA"/>
    <w:rsid w:val="00DF6808"/>
    <w:rsid w:val="00DF6EF4"/>
    <w:rsid w:val="00DF745B"/>
    <w:rsid w:val="00DF7EBF"/>
    <w:rsid w:val="00E00ADE"/>
    <w:rsid w:val="00E00EAF"/>
    <w:rsid w:val="00E010D8"/>
    <w:rsid w:val="00E011E1"/>
    <w:rsid w:val="00E015F2"/>
    <w:rsid w:val="00E01DDF"/>
    <w:rsid w:val="00E01E90"/>
    <w:rsid w:val="00E06694"/>
    <w:rsid w:val="00E101D2"/>
    <w:rsid w:val="00E1038E"/>
    <w:rsid w:val="00E12C0F"/>
    <w:rsid w:val="00E17B88"/>
    <w:rsid w:val="00E200B3"/>
    <w:rsid w:val="00E2156A"/>
    <w:rsid w:val="00E216B3"/>
    <w:rsid w:val="00E21AB2"/>
    <w:rsid w:val="00E22458"/>
    <w:rsid w:val="00E22D22"/>
    <w:rsid w:val="00E238E4"/>
    <w:rsid w:val="00E25CE2"/>
    <w:rsid w:val="00E25D5D"/>
    <w:rsid w:val="00E2654F"/>
    <w:rsid w:val="00E30B9A"/>
    <w:rsid w:val="00E33BFB"/>
    <w:rsid w:val="00E34759"/>
    <w:rsid w:val="00E37104"/>
    <w:rsid w:val="00E40B6E"/>
    <w:rsid w:val="00E413FE"/>
    <w:rsid w:val="00E41819"/>
    <w:rsid w:val="00E4338C"/>
    <w:rsid w:val="00E434B5"/>
    <w:rsid w:val="00E448BF"/>
    <w:rsid w:val="00E455C6"/>
    <w:rsid w:val="00E45677"/>
    <w:rsid w:val="00E46D4A"/>
    <w:rsid w:val="00E550FC"/>
    <w:rsid w:val="00E55C92"/>
    <w:rsid w:val="00E561E1"/>
    <w:rsid w:val="00E57BF9"/>
    <w:rsid w:val="00E6103F"/>
    <w:rsid w:val="00E61188"/>
    <w:rsid w:val="00E65920"/>
    <w:rsid w:val="00E71AB9"/>
    <w:rsid w:val="00E742CA"/>
    <w:rsid w:val="00E75019"/>
    <w:rsid w:val="00E7557C"/>
    <w:rsid w:val="00E75BD1"/>
    <w:rsid w:val="00E75EFD"/>
    <w:rsid w:val="00E769EA"/>
    <w:rsid w:val="00E77546"/>
    <w:rsid w:val="00E80078"/>
    <w:rsid w:val="00E80619"/>
    <w:rsid w:val="00E810A8"/>
    <w:rsid w:val="00E81C2A"/>
    <w:rsid w:val="00E842F5"/>
    <w:rsid w:val="00E84926"/>
    <w:rsid w:val="00E84F2C"/>
    <w:rsid w:val="00E8580D"/>
    <w:rsid w:val="00E864B8"/>
    <w:rsid w:val="00E866D7"/>
    <w:rsid w:val="00E87C9F"/>
    <w:rsid w:val="00E907DD"/>
    <w:rsid w:val="00E90E2B"/>
    <w:rsid w:val="00E9133D"/>
    <w:rsid w:val="00E91722"/>
    <w:rsid w:val="00E92122"/>
    <w:rsid w:val="00E92E9A"/>
    <w:rsid w:val="00E938A6"/>
    <w:rsid w:val="00E945FB"/>
    <w:rsid w:val="00E946DB"/>
    <w:rsid w:val="00E94A92"/>
    <w:rsid w:val="00E94F6B"/>
    <w:rsid w:val="00E95022"/>
    <w:rsid w:val="00E95FF1"/>
    <w:rsid w:val="00E9738F"/>
    <w:rsid w:val="00E97535"/>
    <w:rsid w:val="00E9766F"/>
    <w:rsid w:val="00EA37DF"/>
    <w:rsid w:val="00EA3C3F"/>
    <w:rsid w:val="00EA4623"/>
    <w:rsid w:val="00EA483F"/>
    <w:rsid w:val="00EA50CB"/>
    <w:rsid w:val="00EA66BC"/>
    <w:rsid w:val="00EA77A8"/>
    <w:rsid w:val="00EB0CE5"/>
    <w:rsid w:val="00EB2A59"/>
    <w:rsid w:val="00EB3C90"/>
    <w:rsid w:val="00EB45BF"/>
    <w:rsid w:val="00EB5D48"/>
    <w:rsid w:val="00EB665D"/>
    <w:rsid w:val="00EB668E"/>
    <w:rsid w:val="00EC3A97"/>
    <w:rsid w:val="00EC44A6"/>
    <w:rsid w:val="00EC4B12"/>
    <w:rsid w:val="00EC4E96"/>
    <w:rsid w:val="00EC572D"/>
    <w:rsid w:val="00EC5855"/>
    <w:rsid w:val="00EC6DDA"/>
    <w:rsid w:val="00ED0941"/>
    <w:rsid w:val="00ED12E8"/>
    <w:rsid w:val="00ED3D16"/>
    <w:rsid w:val="00ED4F94"/>
    <w:rsid w:val="00ED58AF"/>
    <w:rsid w:val="00ED67D7"/>
    <w:rsid w:val="00ED7A10"/>
    <w:rsid w:val="00EE01E2"/>
    <w:rsid w:val="00EE06F0"/>
    <w:rsid w:val="00EE1C08"/>
    <w:rsid w:val="00EE3595"/>
    <w:rsid w:val="00EE3E27"/>
    <w:rsid w:val="00EE471F"/>
    <w:rsid w:val="00EE63E3"/>
    <w:rsid w:val="00EF0BFC"/>
    <w:rsid w:val="00EF1ED8"/>
    <w:rsid w:val="00EF26C4"/>
    <w:rsid w:val="00EF2845"/>
    <w:rsid w:val="00EF35F2"/>
    <w:rsid w:val="00EF4A58"/>
    <w:rsid w:val="00EF5D2A"/>
    <w:rsid w:val="00EF6C7E"/>
    <w:rsid w:val="00EF7D4A"/>
    <w:rsid w:val="00F018C7"/>
    <w:rsid w:val="00F02849"/>
    <w:rsid w:val="00F03BED"/>
    <w:rsid w:val="00F0403D"/>
    <w:rsid w:val="00F059F8"/>
    <w:rsid w:val="00F06540"/>
    <w:rsid w:val="00F066AD"/>
    <w:rsid w:val="00F07A44"/>
    <w:rsid w:val="00F10BA2"/>
    <w:rsid w:val="00F11F1C"/>
    <w:rsid w:val="00F12063"/>
    <w:rsid w:val="00F12426"/>
    <w:rsid w:val="00F152BB"/>
    <w:rsid w:val="00F158EE"/>
    <w:rsid w:val="00F1680B"/>
    <w:rsid w:val="00F17477"/>
    <w:rsid w:val="00F2078B"/>
    <w:rsid w:val="00F241B5"/>
    <w:rsid w:val="00F24CE5"/>
    <w:rsid w:val="00F24F33"/>
    <w:rsid w:val="00F27A2B"/>
    <w:rsid w:val="00F31CEC"/>
    <w:rsid w:val="00F32B64"/>
    <w:rsid w:val="00F3415D"/>
    <w:rsid w:val="00F34424"/>
    <w:rsid w:val="00F3535B"/>
    <w:rsid w:val="00F35CD2"/>
    <w:rsid w:val="00F40623"/>
    <w:rsid w:val="00F41BBA"/>
    <w:rsid w:val="00F43A7D"/>
    <w:rsid w:val="00F4522A"/>
    <w:rsid w:val="00F45CC9"/>
    <w:rsid w:val="00F47FE1"/>
    <w:rsid w:val="00F5085D"/>
    <w:rsid w:val="00F51AAA"/>
    <w:rsid w:val="00F5239F"/>
    <w:rsid w:val="00F52BAA"/>
    <w:rsid w:val="00F53E23"/>
    <w:rsid w:val="00F5473D"/>
    <w:rsid w:val="00F548FD"/>
    <w:rsid w:val="00F5576E"/>
    <w:rsid w:val="00F56351"/>
    <w:rsid w:val="00F57860"/>
    <w:rsid w:val="00F63D77"/>
    <w:rsid w:val="00F63E92"/>
    <w:rsid w:val="00F64671"/>
    <w:rsid w:val="00F66BA2"/>
    <w:rsid w:val="00F7068B"/>
    <w:rsid w:val="00F7295A"/>
    <w:rsid w:val="00F72FFD"/>
    <w:rsid w:val="00F764A4"/>
    <w:rsid w:val="00F77F09"/>
    <w:rsid w:val="00F80E2F"/>
    <w:rsid w:val="00F82746"/>
    <w:rsid w:val="00F828FD"/>
    <w:rsid w:val="00F82DCD"/>
    <w:rsid w:val="00F83409"/>
    <w:rsid w:val="00F85273"/>
    <w:rsid w:val="00F8776E"/>
    <w:rsid w:val="00F916D6"/>
    <w:rsid w:val="00F91D4C"/>
    <w:rsid w:val="00F92256"/>
    <w:rsid w:val="00F94757"/>
    <w:rsid w:val="00F965CB"/>
    <w:rsid w:val="00F97E9A"/>
    <w:rsid w:val="00FA021E"/>
    <w:rsid w:val="00FA532C"/>
    <w:rsid w:val="00FA5BCD"/>
    <w:rsid w:val="00FA721C"/>
    <w:rsid w:val="00FB01C2"/>
    <w:rsid w:val="00FB3349"/>
    <w:rsid w:val="00FB4427"/>
    <w:rsid w:val="00FB525F"/>
    <w:rsid w:val="00FB5984"/>
    <w:rsid w:val="00FB7C65"/>
    <w:rsid w:val="00FC4AAB"/>
    <w:rsid w:val="00FC4DBB"/>
    <w:rsid w:val="00FC637F"/>
    <w:rsid w:val="00FC7268"/>
    <w:rsid w:val="00FC78F8"/>
    <w:rsid w:val="00FC7DBD"/>
    <w:rsid w:val="00FD0220"/>
    <w:rsid w:val="00FD05F1"/>
    <w:rsid w:val="00FD072F"/>
    <w:rsid w:val="00FD1C04"/>
    <w:rsid w:val="00FD2C0B"/>
    <w:rsid w:val="00FD3B66"/>
    <w:rsid w:val="00FD4B52"/>
    <w:rsid w:val="00FD4EA1"/>
    <w:rsid w:val="00FD5391"/>
    <w:rsid w:val="00FD67ED"/>
    <w:rsid w:val="00FD7BBD"/>
    <w:rsid w:val="00FD7FE5"/>
    <w:rsid w:val="00FE0779"/>
    <w:rsid w:val="00FE14BE"/>
    <w:rsid w:val="00FE2607"/>
    <w:rsid w:val="00FE3540"/>
    <w:rsid w:val="00FE44F5"/>
    <w:rsid w:val="00FE56CF"/>
    <w:rsid w:val="00FE5D22"/>
    <w:rsid w:val="00FE6228"/>
    <w:rsid w:val="00FE723C"/>
    <w:rsid w:val="00FF1C92"/>
    <w:rsid w:val="00FF3875"/>
    <w:rsid w:val="00FF3EB9"/>
    <w:rsid w:val="00FF4BE2"/>
    <w:rsid w:val="00FF4F41"/>
    <w:rsid w:val="00FF671F"/>
    <w:rsid w:val="00FF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9"/>
    <o:shapelayout v:ext="edit">
      <o:idmap v:ext="edit" data="1"/>
    </o:shapelayout>
  </w:shapeDefaults>
  <w:decimalSymbol w:val="."/>
  <w:listSeparator w:val=","/>
  <w14:docId w14:val="0100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2813"/>
    <w:pPr>
      <w:spacing w:after="120"/>
    </w:pPr>
    <w:rPr>
      <w:sz w:val="22"/>
    </w:rPr>
  </w:style>
  <w:style w:type="paragraph" w:styleId="Heading1">
    <w:name w:val="heading 1"/>
    <w:aliases w:val="h1,H1,a,h11,H11,a1"/>
    <w:basedOn w:val="Normal"/>
    <w:next w:val="Normal"/>
    <w:link w:val="Heading1Char"/>
    <w:qFormat/>
    <w:rsid w:val="00057D54"/>
    <w:pPr>
      <w:keepNext/>
      <w:numPr>
        <w:numId w:val="1"/>
      </w:numPr>
      <w:tabs>
        <w:tab w:val="left" w:pos="576"/>
      </w:tabs>
      <w:spacing w:before="240"/>
      <w:outlineLvl w:val="0"/>
    </w:pPr>
    <w:rPr>
      <w:b/>
      <w:i/>
      <w:sz w:val="28"/>
    </w:rPr>
  </w:style>
  <w:style w:type="paragraph" w:styleId="Heading2">
    <w:name w:val="heading 2"/>
    <w:aliases w:val="h2,H2,h21,H21"/>
    <w:basedOn w:val="Normal"/>
    <w:next w:val="Normal"/>
    <w:link w:val="Heading2Char"/>
    <w:qFormat/>
    <w:rsid w:val="00057D54"/>
    <w:pPr>
      <w:keepNext/>
      <w:numPr>
        <w:ilvl w:val="1"/>
        <w:numId w:val="1"/>
      </w:numPr>
      <w:tabs>
        <w:tab w:val="left" w:pos="576"/>
      </w:tabs>
      <w:spacing w:before="120" w:after="0"/>
      <w:outlineLvl w:val="1"/>
    </w:pPr>
    <w:rPr>
      <w:b/>
      <w:color w:val="000000"/>
      <w:sz w:val="24"/>
    </w:rPr>
  </w:style>
  <w:style w:type="paragraph" w:styleId="Heading3">
    <w:name w:val="heading 3"/>
    <w:aliases w:val="h3,H3,h31,H31"/>
    <w:basedOn w:val="Normal"/>
    <w:next w:val="Normal"/>
    <w:link w:val="Heading3Char"/>
    <w:qFormat/>
    <w:rsid w:val="00D16B04"/>
    <w:pPr>
      <w:keepNext/>
      <w:numPr>
        <w:ilvl w:val="2"/>
        <w:numId w:val="1"/>
      </w:numPr>
      <w:tabs>
        <w:tab w:val="clear" w:pos="900"/>
        <w:tab w:val="num" w:pos="720"/>
      </w:tabs>
      <w:spacing w:before="120" w:after="60"/>
      <w:ind w:left="0"/>
      <w:outlineLvl w:val="2"/>
    </w:pPr>
    <w:rPr>
      <w:b/>
      <w:i/>
      <w:color w:val="000000"/>
    </w:rPr>
  </w:style>
  <w:style w:type="paragraph" w:styleId="Heading4">
    <w:name w:val="heading 4"/>
    <w:aliases w:val="h4,H4,h41,H41"/>
    <w:basedOn w:val="Normal"/>
    <w:next w:val="Normal"/>
    <w:link w:val="Heading4Char"/>
    <w:autoRedefine/>
    <w:qFormat/>
    <w:rsid w:val="0062423F"/>
    <w:pPr>
      <w:keepNext/>
      <w:numPr>
        <w:ilvl w:val="3"/>
        <w:numId w:val="1"/>
      </w:numPr>
      <w:tabs>
        <w:tab w:val="left" w:pos="720"/>
      </w:tabs>
      <w:spacing w:before="120"/>
      <w:outlineLvl w:val="3"/>
    </w:pPr>
    <w:rPr>
      <w:i/>
      <w:color w:val="000000"/>
    </w:rPr>
  </w:style>
  <w:style w:type="paragraph" w:styleId="Heading5">
    <w:name w:val="heading 5"/>
    <w:aliases w:val="h5,H5,h51,H51"/>
    <w:basedOn w:val="Normal"/>
    <w:next w:val="Normal"/>
    <w:link w:val="Heading5Char"/>
    <w:qFormat/>
    <w:rsid w:val="00532C66"/>
    <w:pPr>
      <w:keepNext/>
      <w:numPr>
        <w:ilvl w:val="4"/>
        <w:numId w:val="1"/>
      </w:numPr>
      <w:jc w:val="both"/>
      <w:outlineLvl w:val="4"/>
    </w:pPr>
    <w:rPr>
      <w:b/>
      <w:color w:val="000000"/>
    </w:rPr>
  </w:style>
  <w:style w:type="paragraph" w:styleId="Heading6">
    <w:name w:val="heading 6"/>
    <w:aliases w:val="h6,H6,h61,H61"/>
    <w:basedOn w:val="Normal"/>
    <w:next w:val="Normal"/>
    <w:link w:val="Heading6Char"/>
    <w:qFormat/>
    <w:rsid w:val="00532C66"/>
    <w:pPr>
      <w:numPr>
        <w:ilvl w:val="5"/>
        <w:numId w:val="1"/>
      </w:numPr>
      <w:jc w:val="center"/>
      <w:outlineLvl w:val="5"/>
    </w:pPr>
    <w:rPr>
      <w:b/>
      <w:color w:val="000000"/>
    </w:rPr>
  </w:style>
  <w:style w:type="paragraph" w:styleId="Heading7">
    <w:name w:val="heading 7"/>
    <w:basedOn w:val="Normal"/>
    <w:next w:val="Normal"/>
    <w:link w:val="Heading7Char"/>
    <w:qFormat/>
    <w:rsid w:val="00532C66"/>
    <w:pPr>
      <w:numPr>
        <w:ilvl w:val="6"/>
        <w:numId w:val="1"/>
      </w:numPr>
      <w:jc w:val="center"/>
      <w:outlineLvl w:val="6"/>
    </w:pPr>
    <w:rPr>
      <w:b/>
      <w:color w:val="000000"/>
    </w:rPr>
  </w:style>
  <w:style w:type="paragraph" w:styleId="Heading8">
    <w:name w:val="heading 8"/>
    <w:basedOn w:val="Normal"/>
    <w:next w:val="Normal"/>
    <w:link w:val="Heading8Char"/>
    <w:qFormat/>
    <w:rsid w:val="00532C66"/>
    <w:pPr>
      <w:keepNext/>
      <w:numPr>
        <w:ilvl w:val="7"/>
        <w:numId w:val="1"/>
      </w:numPr>
      <w:jc w:val="center"/>
      <w:outlineLvl w:val="7"/>
    </w:pPr>
    <w:rPr>
      <w:b/>
      <w:sz w:val="28"/>
    </w:rPr>
  </w:style>
  <w:style w:type="paragraph" w:styleId="Heading9">
    <w:name w:val="heading 9"/>
    <w:basedOn w:val="Normal"/>
    <w:next w:val="Normal"/>
    <w:link w:val="Heading9Char"/>
    <w:qFormat/>
    <w:rsid w:val="00532C66"/>
    <w:pPr>
      <w:keepNext/>
      <w:numPr>
        <w:ilvl w:val="8"/>
        <w:numId w:val="1"/>
      </w:numPr>
      <w:jc w:val="cente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2">
    <w:name w:val="approval2"/>
    <w:rsid w:val="00532C66"/>
    <w:pPr>
      <w:tabs>
        <w:tab w:val="left" w:pos="360"/>
        <w:tab w:val="left" w:pos="3690"/>
        <w:tab w:val="left" w:pos="5040"/>
        <w:tab w:val="left" w:pos="8460"/>
      </w:tabs>
    </w:pPr>
    <w:rPr>
      <w:noProof/>
    </w:rPr>
  </w:style>
  <w:style w:type="paragraph" w:customStyle="1" w:styleId="Bullet">
    <w:name w:val="Bullet"/>
    <w:rsid w:val="00532C66"/>
    <w:pPr>
      <w:numPr>
        <w:numId w:val="2"/>
      </w:numPr>
    </w:pPr>
    <w:rPr>
      <w:noProof/>
      <w:sz w:val="22"/>
    </w:rPr>
  </w:style>
  <w:style w:type="paragraph" w:styleId="DocumentMap">
    <w:name w:val="Document Map"/>
    <w:basedOn w:val="Normal"/>
    <w:semiHidden/>
    <w:rsid w:val="00532C66"/>
    <w:pPr>
      <w:shd w:val="clear" w:color="auto" w:fill="000080"/>
    </w:pPr>
    <w:rPr>
      <w:rFonts w:ascii="Tahoma" w:hAnsi="Tahoma"/>
    </w:rPr>
  </w:style>
  <w:style w:type="paragraph" w:customStyle="1" w:styleId="figtitle">
    <w:name w:val="fig title"/>
    <w:next w:val="Normal"/>
    <w:rsid w:val="00532C66"/>
    <w:pPr>
      <w:spacing w:before="360" w:after="80" w:line="280" w:lineRule="atLeast"/>
      <w:jc w:val="center"/>
    </w:pPr>
    <w:rPr>
      <w:b/>
      <w:color w:val="000000"/>
      <w:sz w:val="22"/>
    </w:rPr>
  </w:style>
  <w:style w:type="paragraph" w:styleId="Footer">
    <w:name w:val="footer"/>
    <w:link w:val="FooterChar"/>
    <w:uiPriority w:val="99"/>
    <w:rsid w:val="00532C66"/>
    <w:rPr>
      <w:noProof/>
      <w:sz w:val="18"/>
    </w:rPr>
  </w:style>
  <w:style w:type="paragraph" w:styleId="Header">
    <w:name w:val="header"/>
    <w:link w:val="HeaderChar"/>
    <w:uiPriority w:val="99"/>
    <w:rsid w:val="00532C66"/>
    <w:pPr>
      <w:tabs>
        <w:tab w:val="left" w:pos="7560"/>
        <w:tab w:val="right" w:pos="9360"/>
      </w:tabs>
    </w:pPr>
    <w:rPr>
      <w:noProof/>
      <w:sz w:val="18"/>
    </w:rPr>
  </w:style>
  <w:style w:type="paragraph" w:customStyle="1" w:styleId="regular">
    <w:name w:val="regular"/>
    <w:rsid w:val="00532C66"/>
    <w:rPr>
      <w:noProof/>
      <w:color w:val="000000"/>
      <w:sz w:val="18"/>
      <w:u w:val="single"/>
    </w:rPr>
  </w:style>
  <w:style w:type="paragraph" w:customStyle="1" w:styleId="table">
    <w:name w:val="table"/>
    <w:basedOn w:val="Normal"/>
    <w:rsid w:val="00532C66"/>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right="288"/>
    </w:pPr>
    <w:rPr>
      <w:color w:val="000000"/>
      <w:sz w:val="24"/>
    </w:rPr>
  </w:style>
  <w:style w:type="paragraph" w:styleId="TableofFigures">
    <w:name w:val="table of figures"/>
    <w:next w:val="Normal"/>
    <w:uiPriority w:val="99"/>
    <w:rsid w:val="00532C66"/>
    <w:rPr>
      <w:noProof/>
    </w:rPr>
  </w:style>
  <w:style w:type="paragraph" w:customStyle="1" w:styleId="TableTitle">
    <w:name w:val="TableTitle"/>
    <w:basedOn w:val="Normal"/>
    <w:rsid w:val="00532C6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rPr>
  </w:style>
  <w:style w:type="paragraph" w:customStyle="1" w:styleId="TableHead">
    <w:name w:val="TableHead"/>
    <w:basedOn w:val="TableTitle"/>
    <w:uiPriority w:val="99"/>
    <w:rsid w:val="00532C66"/>
  </w:style>
  <w:style w:type="paragraph" w:styleId="TOC1">
    <w:name w:val="toc 1"/>
    <w:autoRedefine/>
    <w:uiPriority w:val="39"/>
    <w:rsid w:val="00383AEF"/>
    <w:pPr>
      <w:tabs>
        <w:tab w:val="left" w:pos="450"/>
        <w:tab w:val="left" w:pos="1440"/>
        <w:tab w:val="right" w:leader="dot" w:pos="9360"/>
      </w:tabs>
      <w:spacing w:before="120"/>
    </w:pPr>
    <w:rPr>
      <w:b/>
      <w:noProof/>
      <w:sz w:val="22"/>
    </w:rPr>
  </w:style>
  <w:style w:type="paragraph" w:styleId="TOC2">
    <w:name w:val="toc 2"/>
    <w:next w:val="Normal"/>
    <w:autoRedefine/>
    <w:uiPriority w:val="39"/>
    <w:rsid w:val="00532C66"/>
    <w:pPr>
      <w:tabs>
        <w:tab w:val="right" w:leader="dot" w:pos="9360"/>
      </w:tabs>
      <w:ind w:left="900" w:hanging="450"/>
    </w:pPr>
    <w:rPr>
      <w:noProof/>
    </w:rPr>
  </w:style>
  <w:style w:type="paragraph" w:styleId="TOC3">
    <w:name w:val="toc 3"/>
    <w:next w:val="Normal"/>
    <w:autoRedefine/>
    <w:uiPriority w:val="39"/>
    <w:rsid w:val="00532C66"/>
    <w:pPr>
      <w:tabs>
        <w:tab w:val="left" w:pos="1530"/>
        <w:tab w:val="right" w:leader="dot" w:pos="9350"/>
      </w:tabs>
      <w:ind w:left="900"/>
    </w:pPr>
    <w:rPr>
      <w:noProof/>
    </w:rPr>
  </w:style>
  <w:style w:type="paragraph" w:styleId="TOC4">
    <w:name w:val="toc 4"/>
    <w:next w:val="Normal"/>
    <w:autoRedefine/>
    <w:semiHidden/>
    <w:rsid w:val="00532C66"/>
    <w:pPr>
      <w:tabs>
        <w:tab w:val="left" w:pos="2250"/>
        <w:tab w:val="right" w:leader="dot" w:pos="9350"/>
      </w:tabs>
      <w:ind w:left="1530"/>
    </w:pPr>
    <w:rPr>
      <w:noProof/>
    </w:rPr>
  </w:style>
  <w:style w:type="paragraph" w:styleId="TOC5">
    <w:name w:val="toc 5"/>
    <w:basedOn w:val="Normal"/>
    <w:next w:val="Normal"/>
    <w:autoRedefine/>
    <w:semiHidden/>
    <w:rsid w:val="00532C66"/>
    <w:pPr>
      <w:ind w:left="880"/>
    </w:pPr>
    <w:rPr>
      <w:sz w:val="18"/>
    </w:rPr>
  </w:style>
  <w:style w:type="paragraph" w:styleId="TOC6">
    <w:name w:val="toc 6"/>
    <w:basedOn w:val="Normal"/>
    <w:next w:val="Normal"/>
    <w:autoRedefine/>
    <w:semiHidden/>
    <w:rsid w:val="00532C66"/>
    <w:pPr>
      <w:ind w:left="1100"/>
    </w:pPr>
    <w:rPr>
      <w:sz w:val="18"/>
    </w:rPr>
  </w:style>
  <w:style w:type="paragraph" w:styleId="TOC7">
    <w:name w:val="toc 7"/>
    <w:basedOn w:val="Normal"/>
    <w:next w:val="Normal"/>
    <w:autoRedefine/>
    <w:semiHidden/>
    <w:rsid w:val="00532C66"/>
    <w:pPr>
      <w:ind w:left="1320"/>
    </w:pPr>
    <w:rPr>
      <w:sz w:val="18"/>
    </w:rPr>
  </w:style>
  <w:style w:type="paragraph" w:styleId="TOC8">
    <w:name w:val="toc 8"/>
    <w:basedOn w:val="Normal"/>
    <w:next w:val="Normal"/>
    <w:autoRedefine/>
    <w:semiHidden/>
    <w:rsid w:val="00532C66"/>
    <w:pPr>
      <w:ind w:left="1540"/>
    </w:pPr>
    <w:rPr>
      <w:sz w:val="18"/>
    </w:rPr>
  </w:style>
  <w:style w:type="paragraph" w:styleId="TOC9">
    <w:name w:val="toc 9"/>
    <w:basedOn w:val="Normal"/>
    <w:next w:val="Normal"/>
    <w:autoRedefine/>
    <w:semiHidden/>
    <w:rsid w:val="00532C66"/>
    <w:pPr>
      <w:ind w:left="1760"/>
    </w:pPr>
    <w:rPr>
      <w:sz w:val="18"/>
    </w:rPr>
  </w:style>
  <w:style w:type="paragraph" w:customStyle="1" w:styleId="AppHead">
    <w:name w:val="AppHead"/>
    <w:basedOn w:val="Heading1"/>
    <w:rsid w:val="00532C66"/>
    <w:pPr>
      <w:numPr>
        <w:numId w:val="0"/>
      </w:numPr>
    </w:pPr>
  </w:style>
  <w:style w:type="paragraph" w:customStyle="1" w:styleId="NormalBold">
    <w:name w:val="NormalBold"/>
    <w:basedOn w:val="Normal"/>
    <w:rsid w:val="00532C66"/>
    <w:rPr>
      <w:b/>
    </w:rPr>
  </w:style>
  <w:style w:type="paragraph" w:styleId="BodyTextIndent">
    <w:name w:val="Body Text Indent"/>
    <w:basedOn w:val="Normal"/>
    <w:rsid w:val="00532C66"/>
    <w:pPr>
      <w:numPr>
        <w:ilvl w:val="12"/>
      </w:numPr>
      <w:ind w:left="162"/>
    </w:pPr>
    <w:rPr>
      <w:i/>
      <w:sz w:val="18"/>
    </w:rPr>
  </w:style>
  <w:style w:type="paragraph" w:styleId="BodyText">
    <w:name w:val="Body Text"/>
    <w:basedOn w:val="Normal"/>
    <w:link w:val="BodyTextChar"/>
    <w:rsid w:val="00407D13"/>
    <w:pPr>
      <w:numPr>
        <w:ilvl w:val="12"/>
      </w:numPr>
    </w:pPr>
  </w:style>
  <w:style w:type="paragraph" w:styleId="BodyTextIndent2">
    <w:name w:val="Body Text Indent 2"/>
    <w:basedOn w:val="Normal"/>
    <w:rsid w:val="00532C66"/>
    <w:pPr>
      <w:numPr>
        <w:ilvl w:val="12"/>
      </w:numPr>
      <w:spacing w:after="60"/>
      <w:ind w:left="158"/>
    </w:pPr>
    <w:rPr>
      <w:i/>
      <w:sz w:val="18"/>
    </w:rPr>
  </w:style>
  <w:style w:type="paragraph" w:styleId="BodyTextIndent3">
    <w:name w:val="Body Text Indent 3"/>
    <w:basedOn w:val="Normal"/>
    <w:rsid w:val="00532C66"/>
    <w:pPr>
      <w:spacing w:after="0"/>
      <w:ind w:left="720"/>
    </w:pPr>
    <w:rPr>
      <w:sz w:val="20"/>
    </w:rPr>
  </w:style>
  <w:style w:type="character" w:styleId="CommentReference">
    <w:name w:val="annotation reference"/>
    <w:uiPriority w:val="99"/>
    <w:semiHidden/>
    <w:rsid w:val="00532C66"/>
    <w:rPr>
      <w:sz w:val="16"/>
    </w:rPr>
  </w:style>
  <w:style w:type="paragraph" w:styleId="CommentText">
    <w:name w:val="annotation text"/>
    <w:basedOn w:val="Normal"/>
    <w:link w:val="CommentTextChar"/>
    <w:uiPriority w:val="99"/>
    <w:semiHidden/>
    <w:rsid w:val="00532C66"/>
    <w:rPr>
      <w:sz w:val="20"/>
    </w:rPr>
  </w:style>
  <w:style w:type="character" w:styleId="Hyperlink">
    <w:name w:val="Hyperlink"/>
    <w:uiPriority w:val="99"/>
    <w:rsid w:val="00532C66"/>
    <w:rPr>
      <w:color w:val="0000FF"/>
      <w:u w:val="single"/>
    </w:rPr>
  </w:style>
  <w:style w:type="character" w:styleId="PageNumber">
    <w:name w:val="page number"/>
    <w:basedOn w:val="DefaultParagraphFont"/>
    <w:rsid w:val="00532C66"/>
  </w:style>
  <w:style w:type="paragraph" w:styleId="BalloonText">
    <w:name w:val="Balloon Text"/>
    <w:basedOn w:val="Normal"/>
    <w:link w:val="BalloonTextChar"/>
    <w:uiPriority w:val="99"/>
    <w:semiHidden/>
    <w:rsid w:val="00532C66"/>
    <w:rPr>
      <w:rFonts w:ascii="Tahoma" w:hAnsi="Tahoma" w:cs="Tahoma"/>
      <w:sz w:val="16"/>
      <w:szCs w:val="16"/>
    </w:rPr>
  </w:style>
  <w:style w:type="paragraph" w:styleId="BodyText2">
    <w:name w:val="Body Text 2"/>
    <w:basedOn w:val="Normal"/>
    <w:rsid w:val="00532C66"/>
    <w:pPr>
      <w:spacing w:after="0"/>
    </w:pPr>
    <w:rPr>
      <w:rFonts w:ascii="Times" w:hAnsi="Times"/>
      <w:b/>
      <w:sz w:val="20"/>
    </w:rPr>
  </w:style>
  <w:style w:type="paragraph" w:customStyle="1" w:styleId="NormalItalic">
    <w:name w:val="NormalItalic"/>
    <w:basedOn w:val="Normal"/>
    <w:rsid w:val="00532C66"/>
    <w:pPr>
      <w:spacing w:after="0"/>
    </w:pPr>
    <w:rPr>
      <w:i/>
      <w:sz w:val="16"/>
    </w:rPr>
  </w:style>
  <w:style w:type="character" w:styleId="FollowedHyperlink">
    <w:name w:val="FollowedHyperlink"/>
    <w:rsid w:val="00532C66"/>
    <w:rPr>
      <w:color w:val="800080"/>
      <w:u w:val="single"/>
    </w:rPr>
  </w:style>
  <w:style w:type="paragraph" w:styleId="BodyText3">
    <w:name w:val="Body Text 3"/>
    <w:basedOn w:val="Normal"/>
    <w:rsid w:val="00614DF5"/>
    <w:rPr>
      <w:sz w:val="16"/>
      <w:szCs w:val="16"/>
    </w:rPr>
  </w:style>
  <w:style w:type="paragraph" w:customStyle="1" w:styleId="Style1">
    <w:name w:val="Style1"/>
    <w:basedOn w:val="Normal"/>
    <w:autoRedefine/>
    <w:qFormat/>
    <w:rsid w:val="00FD67ED"/>
    <w:pPr>
      <w:widowControl w:val="0"/>
      <w:spacing w:after="0"/>
    </w:pPr>
    <w:rPr>
      <w:i/>
      <w:szCs w:val="22"/>
    </w:rPr>
  </w:style>
  <w:style w:type="paragraph" w:styleId="Caption">
    <w:name w:val="caption"/>
    <w:basedOn w:val="Normal"/>
    <w:next w:val="Normal"/>
    <w:link w:val="CaptionChar"/>
    <w:qFormat/>
    <w:rsid w:val="004262A8"/>
    <w:pPr>
      <w:jc w:val="center"/>
    </w:pPr>
    <w:rPr>
      <w:b/>
      <w:bCs/>
      <w:sz w:val="20"/>
    </w:rPr>
  </w:style>
  <w:style w:type="character" w:customStyle="1" w:styleId="CaptionChar">
    <w:name w:val="Caption Char"/>
    <w:link w:val="Caption"/>
    <w:rsid w:val="004262A8"/>
    <w:rPr>
      <w:b/>
      <w:bCs/>
      <w:lang w:val="en-US" w:eastAsia="en-US" w:bidi="ar-SA"/>
    </w:rPr>
  </w:style>
  <w:style w:type="paragraph" w:customStyle="1" w:styleId="Procedure">
    <w:name w:val="Procedure"/>
    <w:basedOn w:val="Normal"/>
    <w:rsid w:val="00751E0B"/>
    <w:pPr>
      <w:numPr>
        <w:numId w:val="3"/>
      </w:numPr>
      <w:spacing w:before="40" w:after="80"/>
      <w:jc w:val="both"/>
    </w:pPr>
    <w:rPr>
      <w:sz w:val="24"/>
    </w:rPr>
  </w:style>
  <w:style w:type="character" w:customStyle="1" w:styleId="BodyTextChar">
    <w:name w:val="Body Text Char"/>
    <w:link w:val="BodyText"/>
    <w:rsid w:val="00AE5048"/>
    <w:rPr>
      <w:sz w:val="22"/>
      <w:lang w:val="en-US" w:eastAsia="en-US" w:bidi="ar-SA"/>
    </w:rPr>
  </w:style>
  <w:style w:type="paragraph" w:styleId="FootnoteText">
    <w:name w:val="footnote text"/>
    <w:basedOn w:val="Normal"/>
    <w:link w:val="FootnoteTextChar"/>
    <w:uiPriority w:val="99"/>
    <w:semiHidden/>
    <w:rsid w:val="004C459A"/>
    <w:pPr>
      <w:widowControl w:val="0"/>
      <w:spacing w:after="0"/>
    </w:pPr>
    <w:rPr>
      <w:sz w:val="20"/>
    </w:rPr>
  </w:style>
  <w:style w:type="table" w:styleId="TableGrid">
    <w:name w:val="Table Grid"/>
    <w:basedOn w:val="TableNormal"/>
    <w:uiPriority w:val="59"/>
    <w:rsid w:val="00FD67E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0258E5"/>
    <w:pPr>
      <w:ind w:left="720"/>
    </w:pPr>
    <w:rPr>
      <w:rFonts w:ascii="Arial" w:hAnsi="Arial"/>
      <w:sz w:val="24"/>
    </w:rPr>
  </w:style>
  <w:style w:type="paragraph" w:customStyle="1" w:styleId="tabletitle0">
    <w:name w:val="tabletitle"/>
    <w:basedOn w:val="Normal"/>
    <w:rsid w:val="001C22F7"/>
    <w:pPr>
      <w:spacing w:before="100" w:beforeAutospacing="1" w:after="100" w:afterAutospacing="1"/>
    </w:pPr>
    <w:rPr>
      <w:sz w:val="24"/>
      <w:szCs w:val="24"/>
    </w:rPr>
  </w:style>
  <w:style w:type="paragraph" w:styleId="NormalWeb">
    <w:name w:val="Normal (Web)"/>
    <w:basedOn w:val="Normal"/>
    <w:uiPriority w:val="99"/>
    <w:rsid w:val="009A5755"/>
    <w:pPr>
      <w:spacing w:before="100" w:beforeAutospacing="1" w:after="100" w:afterAutospacing="1"/>
    </w:pPr>
    <w:rPr>
      <w:sz w:val="24"/>
      <w:szCs w:val="24"/>
    </w:rPr>
  </w:style>
  <w:style w:type="paragraph" w:styleId="CommentSubject">
    <w:name w:val="annotation subject"/>
    <w:basedOn w:val="CommentText"/>
    <w:next w:val="CommentText"/>
    <w:link w:val="CommentSubjectChar"/>
    <w:uiPriority w:val="99"/>
    <w:rsid w:val="002476E2"/>
    <w:rPr>
      <w:b/>
      <w:bCs/>
    </w:rPr>
  </w:style>
  <w:style w:type="character" w:customStyle="1" w:styleId="CommentTextChar">
    <w:name w:val="Comment Text Char"/>
    <w:basedOn w:val="DefaultParagraphFont"/>
    <w:link w:val="CommentText"/>
    <w:uiPriority w:val="99"/>
    <w:semiHidden/>
    <w:rsid w:val="002476E2"/>
  </w:style>
  <w:style w:type="character" w:customStyle="1" w:styleId="CommentSubjectChar">
    <w:name w:val="Comment Subject Char"/>
    <w:basedOn w:val="CommentTextChar"/>
    <w:link w:val="CommentSubject"/>
    <w:uiPriority w:val="99"/>
    <w:rsid w:val="002476E2"/>
  </w:style>
  <w:style w:type="paragraph" w:customStyle="1" w:styleId="BoeingSignature">
    <w:name w:val="Boeing Signature"/>
    <w:basedOn w:val="Normal"/>
    <w:next w:val="Header"/>
    <w:rsid w:val="00E84F2C"/>
    <w:pPr>
      <w:spacing w:before="180" w:after="0"/>
      <w:jc w:val="center"/>
    </w:pPr>
    <w:rPr>
      <w:rFonts w:ascii="Arial" w:hAnsi="Arial"/>
    </w:rPr>
  </w:style>
  <w:style w:type="paragraph" w:customStyle="1" w:styleId="BodyTextItalic">
    <w:name w:val="Body Text Italic"/>
    <w:basedOn w:val="BodyText"/>
    <w:rsid w:val="005B27FB"/>
    <w:pPr>
      <w:numPr>
        <w:ilvl w:val="0"/>
      </w:numPr>
    </w:pPr>
    <w:rPr>
      <w:i/>
      <w:szCs w:val="22"/>
    </w:rPr>
  </w:style>
  <w:style w:type="paragraph" w:styleId="ListNumber2">
    <w:name w:val="List Number 2"/>
    <w:basedOn w:val="Normal"/>
    <w:rsid w:val="005B27FB"/>
    <w:pPr>
      <w:numPr>
        <w:numId w:val="7"/>
      </w:numPr>
    </w:pPr>
  </w:style>
  <w:style w:type="paragraph" w:customStyle="1" w:styleId="Title4">
    <w:name w:val="Title4"/>
    <w:basedOn w:val="Normal"/>
    <w:rsid w:val="00CE6E61"/>
    <w:pPr>
      <w:numPr>
        <w:ilvl w:val="1"/>
        <w:numId w:val="8"/>
      </w:numPr>
      <w:tabs>
        <w:tab w:val="clear" w:pos="792"/>
      </w:tabs>
      <w:spacing w:before="60" w:after="180"/>
      <w:ind w:left="0" w:firstLine="0"/>
      <w:jc w:val="center"/>
    </w:pPr>
    <w:rPr>
      <w:rFonts w:ascii="Times" w:hAnsi="Times"/>
      <w:b/>
      <w:sz w:val="28"/>
      <w:szCs w:val="28"/>
    </w:rPr>
  </w:style>
  <w:style w:type="paragraph" w:customStyle="1" w:styleId="TableTitle1">
    <w:name w:val="Table Title"/>
    <w:basedOn w:val="Normal"/>
    <w:rsid w:val="00CE6E61"/>
    <w:pPr>
      <w:keepNext/>
      <w:spacing w:before="40" w:after="40"/>
      <w:jc w:val="center"/>
    </w:pPr>
    <w:rPr>
      <w:rFonts w:ascii="Arial" w:hAnsi="Arial"/>
      <w:b/>
      <w:sz w:val="20"/>
    </w:rPr>
  </w:style>
  <w:style w:type="paragraph" w:customStyle="1" w:styleId="Caption-Table">
    <w:name w:val="Caption-Table"/>
    <w:basedOn w:val="Caption"/>
    <w:rsid w:val="00CE6E61"/>
    <w:pPr>
      <w:keepNext/>
      <w:spacing w:before="120"/>
    </w:pPr>
    <w:rPr>
      <w:rFonts w:ascii="Arial" w:hAnsi="Arial"/>
    </w:rPr>
  </w:style>
  <w:style w:type="paragraph" w:customStyle="1" w:styleId="HeadingA1">
    <w:name w:val="Heading A1"/>
    <w:basedOn w:val="Heading1"/>
    <w:rsid w:val="00CE6E61"/>
    <w:pPr>
      <w:keepNext w:val="0"/>
      <w:numPr>
        <w:ilvl w:val="1"/>
        <w:numId w:val="9"/>
      </w:numPr>
      <w:tabs>
        <w:tab w:val="clear" w:pos="576"/>
        <w:tab w:val="clear" w:pos="720"/>
        <w:tab w:val="left" w:pos="5760"/>
      </w:tabs>
      <w:spacing w:before="120"/>
      <w:ind w:right="-360"/>
      <w:jc w:val="both"/>
    </w:pPr>
    <w:rPr>
      <w:rFonts w:ascii="Arial" w:hAnsi="Arial"/>
      <w:i w:val="0"/>
      <w:szCs w:val="28"/>
    </w:rPr>
  </w:style>
  <w:style w:type="paragraph" w:customStyle="1" w:styleId="ListBullet2Ital">
    <w:name w:val="List Bullet 2 Ital"/>
    <w:basedOn w:val="Normal"/>
    <w:rsid w:val="00CE6E61"/>
    <w:pPr>
      <w:numPr>
        <w:numId w:val="10"/>
      </w:numPr>
    </w:pPr>
    <w:rPr>
      <w:i/>
    </w:rPr>
  </w:style>
  <w:style w:type="paragraph" w:styleId="ListBullet2">
    <w:name w:val="List Bullet 2"/>
    <w:basedOn w:val="Normal"/>
    <w:autoRedefine/>
    <w:rsid w:val="007450D1"/>
    <w:pPr>
      <w:numPr>
        <w:numId w:val="17"/>
      </w:numPr>
    </w:pPr>
  </w:style>
  <w:style w:type="paragraph" w:customStyle="1" w:styleId="Heading10">
    <w:name w:val="Heading1"/>
    <w:basedOn w:val="Heading1"/>
    <w:rsid w:val="00CE6E61"/>
    <w:pPr>
      <w:tabs>
        <w:tab w:val="clear" w:pos="576"/>
        <w:tab w:val="num" w:pos="432"/>
        <w:tab w:val="right" w:pos="8640"/>
      </w:tabs>
      <w:spacing w:before="280" w:after="0" w:line="360" w:lineRule="auto"/>
      <w:ind w:left="432" w:hanging="432"/>
    </w:pPr>
    <w:rPr>
      <w:rFonts w:ascii="Garamond" w:hAnsi="Garamond"/>
      <w:bCs/>
      <w:i w:val="0"/>
      <w:noProof/>
      <w:spacing w:val="-2"/>
      <w:sz w:val="24"/>
    </w:rPr>
  </w:style>
  <w:style w:type="paragraph" w:customStyle="1" w:styleId="TableHeader">
    <w:name w:val="Table Header"/>
    <w:basedOn w:val="Caption"/>
    <w:rsid w:val="00CE6E61"/>
    <w:pPr>
      <w:spacing w:before="120"/>
    </w:pPr>
    <w:rPr>
      <w:rFonts w:ascii="Times" w:hAnsi="Times"/>
      <w:sz w:val="28"/>
    </w:rPr>
  </w:style>
  <w:style w:type="paragraph" w:customStyle="1" w:styleId="HeadingA2">
    <w:name w:val="Heading A2"/>
    <w:basedOn w:val="Heading2"/>
    <w:rsid w:val="00CE6E61"/>
    <w:pPr>
      <w:tabs>
        <w:tab w:val="clear" w:pos="576"/>
        <w:tab w:val="num" w:pos="720"/>
      </w:tabs>
      <w:spacing w:after="200"/>
    </w:pPr>
    <w:rPr>
      <w:rFonts w:ascii="Helvetica" w:hAnsi="Helvetica"/>
      <w:i/>
      <w:noProof/>
      <w:color w:val="auto"/>
      <w:szCs w:val="24"/>
    </w:rPr>
  </w:style>
  <w:style w:type="paragraph" w:customStyle="1" w:styleId="Paragraph">
    <w:name w:val="Paragraph"/>
    <w:basedOn w:val="Normal"/>
    <w:rsid w:val="00CE6E61"/>
    <w:pPr>
      <w:spacing w:before="160" w:after="0" w:line="280" w:lineRule="atLeast"/>
    </w:pPr>
    <w:rPr>
      <w:noProof/>
      <w:sz w:val="20"/>
    </w:rPr>
  </w:style>
  <w:style w:type="paragraph" w:customStyle="1" w:styleId="Figure">
    <w:name w:val="Figure"/>
    <w:basedOn w:val="Normal"/>
    <w:next w:val="Normal"/>
    <w:qFormat/>
    <w:rsid w:val="00CE6E61"/>
    <w:pPr>
      <w:keepNext/>
      <w:spacing w:before="320" w:after="0" w:line="280" w:lineRule="atLeast"/>
      <w:jc w:val="center"/>
    </w:pPr>
    <w:rPr>
      <w:rFonts w:ascii="Times" w:hAnsi="Times"/>
      <w:noProof/>
      <w:sz w:val="20"/>
    </w:rPr>
  </w:style>
  <w:style w:type="paragraph" w:customStyle="1" w:styleId="HeadingA0">
    <w:name w:val="Heading A0"/>
    <w:basedOn w:val="HeadingA1"/>
    <w:rsid w:val="00CE6E61"/>
    <w:pPr>
      <w:numPr>
        <w:ilvl w:val="0"/>
        <w:numId w:val="0"/>
      </w:numPr>
      <w:jc w:val="center"/>
    </w:pPr>
  </w:style>
  <w:style w:type="paragraph" w:customStyle="1" w:styleId="ProcedureSections">
    <w:name w:val="Procedure Sections"/>
    <w:basedOn w:val="Normal"/>
    <w:rsid w:val="00CE6E61"/>
    <w:pPr>
      <w:widowControl w:val="0"/>
      <w:spacing w:after="0"/>
    </w:pPr>
    <w:rPr>
      <w:b/>
      <w:sz w:val="24"/>
      <w:u w:val="single"/>
    </w:rPr>
  </w:style>
  <w:style w:type="character" w:styleId="Strong">
    <w:name w:val="Strong"/>
    <w:qFormat/>
    <w:rsid w:val="00CE6E61"/>
    <w:rPr>
      <w:b/>
    </w:rPr>
  </w:style>
  <w:style w:type="paragraph" w:styleId="List">
    <w:name w:val="List"/>
    <w:basedOn w:val="Normal"/>
    <w:rsid w:val="00CE6E61"/>
    <w:pPr>
      <w:spacing w:before="60" w:after="1680"/>
      <w:ind w:left="432" w:hanging="432"/>
    </w:pPr>
    <w:rPr>
      <w:rFonts w:ascii="Times" w:hAnsi="Times"/>
      <w:sz w:val="24"/>
      <w:szCs w:val="24"/>
    </w:rPr>
  </w:style>
  <w:style w:type="paragraph" w:customStyle="1" w:styleId="Title1">
    <w:name w:val="Title 1"/>
    <w:basedOn w:val="Normal"/>
    <w:rsid w:val="00CE6E61"/>
    <w:pPr>
      <w:spacing w:before="120"/>
      <w:jc w:val="center"/>
    </w:pPr>
    <w:rPr>
      <w:rFonts w:ascii="Times" w:hAnsi="Times"/>
      <w:b/>
      <w:sz w:val="36"/>
      <w:szCs w:val="24"/>
    </w:rPr>
  </w:style>
  <w:style w:type="paragraph" w:customStyle="1" w:styleId="Title2">
    <w:name w:val="Title 2"/>
    <w:basedOn w:val="Normal"/>
    <w:rsid w:val="00CE6E61"/>
    <w:pPr>
      <w:spacing w:before="60" w:after="60"/>
      <w:jc w:val="center"/>
    </w:pPr>
    <w:rPr>
      <w:rFonts w:ascii="Times" w:hAnsi="Times"/>
      <w:b/>
      <w:caps/>
      <w:sz w:val="32"/>
      <w:szCs w:val="24"/>
    </w:rPr>
  </w:style>
  <w:style w:type="paragraph" w:customStyle="1" w:styleId="Title3">
    <w:name w:val="Title 3"/>
    <w:basedOn w:val="Normal"/>
    <w:rsid w:val="00CE6E61"/>
    <w:pPr>
      <w:spacing w:before="60" w:after="180"/>
      <w:jc w:val="center"/>
    </w:pPr>
    <w:rPr>
      <w:rFonts w:ascii="Times" w:hAnsi="Times"/>
      <w:b/>
      <w:sz w:val="28"/>
      <w:szCs w:val="24"/>
    </w:rPr>
  </w:style>
  <w:style w:type="paragraph" w:customStyle="1" w:styleId="AppHeadingA1">
    <w:name w:val="App Heading A1"/>
    <w:basedOn w:val="Heading1"/>
    <w:rsid w:val="00CE6E61"/>
    <w:pPr>
      <w:numPr>
        <w:numId w:val="0"/>
      </w:numPr>
      <w:tabs>
        <w:tab w:val="clear" w:pos="576"/>
        <w:tab w:val="left" w:pos="432"/>
        <w:tab w:val="num" w:pos="720"/>
      </w:tabs>
      <w:spacing w:before="120"/>
    </w:pPr>
    <w:rPr>
      <w:rFonts w:ascii="Arial" w:hAnsi="Arial"/>
      <w:bCs/>
      <w:i w:val="0"/>
      <w:caps/>
      <w:szCs w:val="24"/>
    </w:rPr>
  </w:style>
  <w:style w:type="paragraph" w:customStyle="1" w:styleId="AppHeadingA3">
    <w:name w:val="App Heading A3"/>
    <w:basedOn w:val="Heading3"/>
    <w:next w:val="Normal"/>
    <w:rsid w:val="00CE6E61"/>
    <w:pPr>
      <w:numPr>
        <w:ilvl w:val="0"/>
        <w:numId w:val="13"/>
      </w:numPr>
      <w:tabs>
        <w:tab w:val="clear" w:pos="720"/>
        <w:tab w:val="num" w:pos="1080"/>
      </w:tabs>
      <w:spacing w:before="80" w:after="40"/>
    </w:pPr>
    <w:rPr>
      <w:rFonts w:ascii="Arial" w:hAnsi="Arial" w:cs="Arial"/>
      <w:bCs/>
      <w:color w:val="auto"/>
      <w:sz w:val="24"/>
      <w:szCs w:val="26"/>
    </w:rPr>
  </w:style>
  <w:style w:type="paragraph" w:customStyle="1" w:styleId="AppHeadingA2">
    <w:name w:val="App Heading A2"/>
    <w:basedOn w:val="Heading2"/>
    <w:rsid w:val="00CE6E61"/>
    <w:pPr>
      <w:numPr>
        <w:ilvl w:val="0"/>
        <w:numId w:val="0"/>
      </w:numPr>
      <w:tabs>
        <w:tab w:val="clear" w:pos="576"/>
        <w:tab w:val="num" w:pos="720"/>
      </w:tabs>
      <w:spacing w:after="60"/>
    </w:pPr>
    <w:rPr>
      <w:rFonts w:ascii="Arial" w:hAnsi="Arial"/>
      <w:bCs/>
      <w:i/>
      <w:smallCaps/>
      <w:color w:val="auto"/>
      <w:szCs w:val="24"/>
    </w:rPr>
  </w:style>
  <w:style w:type="paragraph" w:customStyle="1" w:styleId="AppHeadingB1">
    <w:name w:val="App Heading B1"/>
    <w:basedOn w:val="AppHeadingA1"/>
    <w:rsid w:val="00CE6E61"/>
    <w:pPr>
      <w:ind w:left="360" w:hanging="360"/>
    </w:pPr>
  </w:style>
  <w:style w:type="paragraph" w:customStyle="1" w:styleId="AppHeadingB2">
    <w:name w:val="App Heading B2"/>
    <w:basedOn w:val="AppHeadingA2"/>
    <w:next w:val="Normal"/>
    <w:rsid w:val="00CE6E61"/>
    <w:pPr>
      <w:numPr>
        <w:ilvl w:val="1"/>
        <w:numId w:val="5"/>
      </w:numPr>
    </w:pPr>
  </w:style>
  <w:style w:type="paragraph" w:styleId="Title">
    <w:name w:val="Title"/>
    <w:basedOn w:val="Normal"/>
    <w:link w:val="TitleChar"/>
    <w:qFormat/>
    <w:rsid w:val="00CE6E61"/>
    <w:pPr>
      <w:spacing w:before="240" w:after="60"/>
      <w:jc w:val="center"/>
      <w:outlineLvl w:val="0"/>
    </w:pPr>
    <w:rPr>
      <w:rFonts w:ascii="Arial" w:hAnsi="Arial"/>
      <w:b/>
      <w:bCs/>
      <w:kern w:val="28"/>
      <w:sz w:val="32"/>
      <w:szCs w:val="32"/>
    </w:rPr>
  </w:style>
  <w:style w:type="character" w:customStyle="1" w:styleId="TitleChar">
    <w:name w:val="Title Char"/>
    <w:link w:val="Title"/>
    <w:rsid w:val="00CE6E61"/>
    <w:rPr>
      <w:rFonts w:ascii="Arial" w:hAnsi="Arial" w:cs="Arial"/>
      <w:b/>
      <w:bCs/>
      <w:kern w:val="28"/>
      <w:sz w:val="32"/>
      <w:szCs w:val="32"/>
    </w:rPr>
  </w:style>
  <w:style w:type="paragraph" w:customStyle="1" w:styleId="NormalBlack">
    <w:name w:val="Normal + Black"/>
    <w:basedOn w:val="Normal"/>
    <w:rsid w:val="00CE6E61"/>
    <w:pPr>
      <w:tabs>
        <w:tab w:val="num" w:pos="360"/>
      </w:tabs>
      <w:spacing w:before="60" w:after="60"/>
    </w:pPr>
    <w:rPr>
      <w:rFonts w:ascii="Times" w:hAnsi="Times"/>
      <w:color w:val="000000"/>
      <w:sz w:val="24"/>
      <w:szCs w:val="24"/>
    </w:rPr>
  </w:style>
  <w:style w:type="paragraph" w:customStyle="1" w:styleId="TitleTOC">
    <w:name w:val="Title TOC"/>
    <w:basedOn w:val="Title3"/>
    <w:rsid w:val="00CE6E61"/>
  </w:style>
  <w:style w:type="paragraph" w:customStyle="1" w:styleId="Graphic">
    <w:name w:val="Graphic"/>
    <w:basedOn w:val="BodyText"/>
    <w:rsid w:val="00CE6E61"/>
    <w:pPr>
      <w:keepNext/>
      <w:numPr>
        <w:ilvl w:val="0"/>
      </w:numPr>
      <w:spacing w:before="120"/>
      <w:jc w:val="center"/>
    </w:pPr>
    <w:rPr>
      <w:b/>
      <w:bCs/>
      <w:szCs w:val="24"/>
    </w:rPr>
  </w:style>
  <w:style w:type="paragraph" w:customStyle="1" w:styleId="OutlineHeading1">
    <w:name w:val="Outline Heading 1"/>
    <w:basedOn w:val="Heading1"/>
    <w:rsid w:val="00CE6E61"/>
    <w:pPr>
      <w:numPr>
        <w:numId w:val="6"/>
      </w:numPr>
      <w:tabs>
        <w:tab w:val="clear" w:pos="576"/>
      </w:tabs>
      <w:spacing w:before="120" w:after="240"/>
    </w:pPr>
    <w:rPr>
      <w:rFonts w:ascii="Arial" w:hAnsi="Arial"/>
      <w:i w:val="0"/>
      <w:caps/>
      <w:szCs w:val="28"/>
    </w:rPr>
  </w:style>
  <w:style w:type="paragraph" w:customStyle="1" w:styleId="OutlineHeading2">
    <w:name w:val="Outline Heading 2"/>
    <w:basedOn w:val="Heading2"/>
    <w:next w:val="BodyText"/>
    <w:rsid w:val="00CE6E61"/>
    <w:pPr>
      <w:numPr>
        <w:ilvl w:val="0"/>
        <w:numId w:val="14"/>
      </w:numPr>
      <w:tabs>
        <w:tab w:val="clear" w:pos="432"/>
        <w:tab w:val="num" w:pos="576"/>
      </w:tabs>
      <w:spacing w:after="180"/>
      <w:ind w:left="576" w:hanging="576"/>
    </w:pPr>
    <w:rPr>
      <w:rFonts w:ascii="Arial" w:hAnsi="Arial"/>
      <w:smallCaps/>
      <w:color w:val="auto"/>
      <w:sz w:val="26"/>
      <w:szCs w:val="24"/>
    </w:rPr>
  </w:style>
  <w:style w:type="paragraph" w:customStyle="1" w:styleId="OutlineHeading3">
    <w:name w:val="Outline Heading 3"/>
    <w:basedOn w:val="Heading3"/>
    <w:next w:val="BodyText"/>
    <w:rsid w:val="00CE6E61"/>
    <w:pPr>
      <w:numPr>
        <w:ilvl w:val="1"/>
        <w:numId w:val="14"/>
      </w:numPr>
      <w:tabs>
        <w:tab w:val="clear" w:pos="576"/>
        <w:tab w:val="num" w:pos="720"/>
      </w:tabs>
      <w:spacing w:after="180"/>
      <w:ind w:left="720" w:hanging="720"/>
    </w:pPr>
    <w:rPr>
      <w:rFonts w:ascii="Arial" w:hAnsi="Arial" w:cs="Arial"/>
      <w:b w:val="0"/>
      <w:bCs/>
      <w:i w:val="0"/>
      <w:color w:val="auto"/>
      <w:sz w:val="26"/>
      <w:szCs w:val="26"/>
    </w:rPr>
  </w:style>
  <w:style w:type="paragraph" w:styleId="PlainText">
    <w:name w:val="Plain Text"/>
    <w:basedOn w:val="Normal"/>
    <w:link w:val="PlainTextChar"/>
    <w:rsid w:val="00CE6E61"/>
    <w:pPr>
      <w:numPr>
        <w:ilvl w:val="2"/>
        <w:numId w:val="14"/>
      </w:numPr>
      <w:tabs>
        <w:tab w:val="clear" w:pos="720"/>
      </w:tabs>
      <w:spacing w:after="0"/>
      <w:ind w:left="0" w:firstLine="0"/>
    </w:pPr>
    <w:rPr>
      <w:rFonts w:ascii="Courier New" w:hAnsi="Courier New"/>
      <w:sz w:val="20"/>
    </w:rPr>
  </w:style>
  <w:style w:type="character" w:customStyle="1" w:styleId="PlainTextChar">
    <w:name w:val="Plain Text Char"/>
    <w:link w:val="PlainText"/>
    <w:rsid w:val="00CE6E61"/>
    <w:rPr>
      <w:rFonts w:ascii="Courier New" w:hAnsi="Courier New"/>
    </w:rPr>
  </w:style>
  <w:style w:type="paragraph" w:styleId="ListBullet3">
    <w:name w:val="List Bullet 3"/>
    <w:basedOn w:val="Normal"/>
    <w:autoRedefine/>
    <w:rsid w:val="00CE6E61"/>
    <w:pPr>
      <w:numPr>
        <w:numId w:val="4"/>
      </w:numPr>
      <w:spacing w:after="0"/>
    </w:pPr>
    <w:rPr>
      <w:sz w:val="20"/>
    </w:rPr>
  </w:style>
  <w:style w:type="paragraph" w:styleId="ListNumber">
    <w:name w:val="List Number"/>
    <w:basedOn w:val="Normal"/>
    <w:rsid w:val="00CE6E61"/>
    <w:pPr>
      <w:numPr>
        <w:numId w:val="11"/>
      </w:numPr>
      <w:tabs>
        <w:tab w:val="clear" w:pos="1080"/>
        <w:tab w:val="num" w:pos="360"/>
      </w:tabs>
      <w:spacing w:after="0"/>
      <w:ind w:left="360"/>
    </w:pPr>
    <w:rPr>
      <w:sz w:val="20"/>
    </w:rPr>
  </w:style>
  <w:style w:type="paragraph" w:customStyle="1" w:styleId="ProcedureHeading">
    <w:name w:val="Procedure Heading"/>
    <w:basedOn w:val="Normal"/>
    <w:next w:val="ProcedureText"/>
    <w:rsid w:val="00CE6E61"/>
    <w:pPr>
      <w:keepNext/>
      <w:numPr>
        <w:numId w:val="12"/>
      </w:numPr>
      <w:tabs>
        <w:tab w:val="clear" w:pos="360"/>
      </w:tabs>
      <w:spacing w:before="160"/>
      <w:ind w:left="0" w:firstLine="0"/>
      <w:jc w:val="both"/>
    </w:pPr>
    <w:rPr>
      <w:rFonts w:ascii="Arial" w:hAnsi="Arial"/>
      <w:b/>
      <w:sz w:val="20"/>
      <w:u w:val="single"/>
    </w:rPr>
  </w:style>
  <w:style w:type="paragraph" w:customStyle="1" w:styleId="ProcedureText">
    <w:name w:val="Procedure Text"/>
    <w:basedOn w:val="Normal"/>
    <w:rsid w:val="00CE6E61"/>
    <w:pPr>
      <w:jc w:val="both"/>
    </w:pPr>
    <w:rPr>
      <w:rFonts w:ascii="Arial" w:hAnsi="Arial"/>
      <w:sz w:val="20"/>
    </w:rPr>
  </w:style>
  <w:style w:type="character" w:customStyle="1" w:styleId="ProcedureTextChar">
    <w:name w:val="Procedure Text Char"/>
    <w:rsid w:val="00CE6E61"/>
    <w:rPr>
      <w:rFonts w:ascii="Arial" w:hAnsi="Arial"/>
      <w:lang w:val="en-US" w:eastAsia="en-US" w:bidi="ar-SA"/>
    </w:rPr>
  </w:style>
  <w:style w:type="paragraph" w:customStyle="1" w:styleId="ORSeparator">
    <w:name w:val="OR Separator"/>
    <w:basedOn w:val="Normal"/>
    <w:next w:val="BodyText"/>
    <w:rsid w:val="00CE6E61"/>
    <w:pPr>
      <w:jc w:val="center"/>
    </w:pPr>
    <w:rPr>
      <w:i/>
      <w:sz w:val="20"/>
    </w:rPr>
  </w:style>
  <w:style w:type="paragraph" w:styleId="NoteHeading">
    <w:name w:val="Note Heading"/>
    <w:basedOn w:val="Normal"/>
    <w:next w:val="Normal"/>
    <w:link w:val="NoteHeadingChar"/>
    <w:rsid w:val="00CE6E61"/>
    <w:pPr>
      <w:spacing w:before="60"/>
      <w:jc w:val="center"/>
    </w:pPr>
    <w:rPr>
      <w:i/>
      <w:sz w:val="20"/>
    </w:rPr>
  </w:style>
  <w:style w:type="character" w:customStyle="1" w:styleId="NoteHeadingChar">
    <w:name w:val="Note Heading Char"/>
    <w:link w:val="NoteHeading"/>
    <w:rsid w:val="00CE6E61"/>
    <w:rPr>
      <w:i/>
    </w:rPr>
  </w:style>
  <w:style w:type="paragraph" w:customStyle="1" w:styleId="Tabletext">
    <w:name w:val="Table text"/>
    <w:basedOn w:val="Normal"/>
    <w:link w:val="TabletextChar"/>
    <w:qFormat/>
    <w:rsid w:val="007719B3"/>
    <w:pPr>
      <w:spacing w:before="40" w:after="40"/>
    </w:pPr>
    <w:rPr>
      <w:rFonts w:ascii="Arial" w:hAnsi="Arial"/>
      <w:sz w:val="20"/>
    </w:rPr>
  </w:style>
  <w:style w:type="character" w:customStyle="1" w:styleId="TabletextChar">
    <w:name w:val="Table text Char"/>
    <w:link w:val="Tabletext"/>
    <w:rsid w:val="007719B3"/>
    <w:rPr>
      <w:rFonts w:ascii="Arial" w:hAnsi="Arial"/>
    </w:rPr>
  </w:style>
  <w:style w:type="paragraph" w:styleId="NoSpacing">
    <w:name w:val="No Spacing"/>
    <w:link w:val="NoSpacingChar"/>
    <w:uiPriority w:val="1"/>
    <w:qFormat/>
    <w:rsid w:val="001E478B"/>
    <w:rPr>
      <w:sz w:val="22"/>
    </w:rPr>
  </w:style>
  <w:style w:type="character" w:styleId="IntenseEmphasis">
    <w:name w:val="Intense Emphasis"/>
    <w:uiPriority w:val="21"/>
    <w:qFormat/>
    <w:rsid w:val="001E478B"/>
    <w:rPr>
      <w:b/>
      <w:bCs/>
      <w:i/>
      <w:iCs/>
      <w:color w:val="4F81BD"/>
    </w:rPr>
  </w:style>
  <w:style w:type="character" w:styleId="BookTitle">
    <w:name w:val="Book Title"/>
    <w:uiPriority w:val="33"/>
    <w:qFormat/>
    <w:rsid w:val="001E478B"/>
    <w:rPr>
      <w:b/>
      <w:bCs/>
      <w:smallCaps/>
      <w:spacing w:val="5"/>
    </w:rPr>
  </w:style>
  <w:style w:type="paragraph" w:styleId="Subtitle">
    <w:name w:val="Subtitle"/>
    <w:basedOn w:val="Normal"/>
    <w:next w:val="Normal"/>
    <w:link w:val="SubtitleChar"/>
    <w:qFormat/>
    <w:rsid w:val="001E478B"/>
    <w:pPr>
      <w:spacing w:after="60"/>
      <w:jc w:val="center"/>
      <w:outlineLvl w:val="1"/>
    </w:pPr>
    <w:rPr>
      <w:rFonts w:ascii="Cambria" w:hAnsi="Cambria"/>
      <w:sz w:val="24"/>
      <w:szCs w:val="24"/>
    </w:rPr>
  </w:style>
  <w:style w:type="character" w:customStyle="1" w:styleId="SubtitleChar">
    <w:name w:val="Subtitle Char"/>
    <w:link w:val="Subtitle"/>
    <w:rsid w:val="001E478B"/>
    <w:rPr>
      <w:rFonts w:ascii="Cambria" w:eastAsia="Times New Roman" w:hAnsi="Cambria" w:cs="Times New Roman"/>
      <w:sz w:val="24"/>
      <w:szCs w:val="24"/>
    </w:rPr>
  </w:style>
  <w:style w:type="character" w:styleId="FootnoteReference">
    <w:name w:val="footnote reference"/>
    <w:rsid w:val="008E1929"/>
    <w:rPr>
      <w:vertAlign w:val="superscript"/>
    </w:rPr>
  </w:style>
  <w:style w:type="paragraph" w:styleId="ListParagraph">
    <w:name w:val="List Paragraph"/>
    <w:basedOn w:val="Normal"/>
    <w:link w:val="ListParagraphChar"/>
    <w:uiPriority w:val="34"/>
    <w:qFormat/>
    <w:rsid w:val="00A8394B"/>
    <w:pPr>
      <w:ind w:left="720"/>
    </w:pPr>
  </w:style>
  <w:style w:type="paragraph" w:customStyle="1" w:styleId="coltext">
    <w:name w:val="col text"/>
    <w:aliases w:val="9 col text,ct"/>
    <w:basedOn w:val="Normal"/>
    <w:uiPriority w:val="99"/>
    <w:rsid w:val="00A30108"/>
    <w:pPr>
      <w:tabs>
        <w:tab w:val="left" w:pos="259"/>
      </w:tabs>
      <w:spacing w:before="80" w:after="80"/>
    </w:pPr>
    <w:rPr>
      <w:sz w:val="24"/>
    </w:rPr>
  </w:style>
  <w:style w:type="paragraph" w:customStyle="1" w:styleId="HeadingUC1">
    <w:name w:val="Heading UC 1"/>
    <w:aliases w:val="1"/>
    <w:next w:val="Normal"/>
    <w:uiPriority w:val="99"/>
    <w:rsid w:val="00A30108"/>
    <w:pPr>
      <w:numPr>
        <w:numId w:val="19"/>
      </w:numPr>
    </w:pPr>
    <w:rPr>
      <w:rFonts w:ascii="Arial" w:hAnsi="Arial"/>
      <w:b/>
    </w:rPr>
  </w:style>
  <w:style w:type="paragraph" w:customStyle="1" w:styleId="HeadingUC2">
    <w:name w:val="Heading UC 2"/>
    <w:next w:val="Normal"/>
    <w:uiPriority w:val="99"/>
    <w:rsid w:val="00A30108"/>
    <w:pPr>
      <w:keepNext/>
      <w:numPr>
        <w:ilvl w:val="1"/>
        <w:numId w:val="19"/>
      </w:numPr>
    </w:pPr>
    <w:rPr>
      <w:rFonts w:ascii="Arial" w:hAnsi="Arial"/>
      <w:b/>
    </w:rPr>
  </w:style>
  <w:style w:type="paragraph" w:styleId="ListBullet">
    <w:name w:val="List Bullet"/>
    <w:basedOn w:val="Normal"/>
    <w:rsid w:val="00835FED"/>
    <w:pPr>
      <w:numPr>
        <w:numId w:val="18"/>
      </w:numPr>
      <w:contextualSpacing/>
    </w:pPr>
  </w:style>
  <w:style w:type="paragraph" w:customStyle="1" w:styleId="BoldSub-Sectionheadign">
    <w:name w:val="Bold Sub-Section headign"/>
    <w:basedOn w:val="Normal"/>
    <w:link w:val="BoldSub-SectionheadignChar"/>
    <w:rsid w:val="00835FED"/>
    <w:pPr>
      <w:keepNext/>
      <w:spacing w:before="120" w:after="240" w:line="276" w:lineRule="auto"/>
    </w:pPr>
    <w:rPr>
      <w:b/>
      <w:sz w:val="24"/>
      <w:szCs w:val="22"/>
    </w:rPr>
  </w:style>
  <w:style w:type="character" w:customStyle="1" w:styleId="BoldSub-SectionheadignChar">
    <w:name w:val="Bold Sub-Section headign Char"/>
    <w:link w:val="BoldSub-Sectionheadign"/>
    <w:locked/>
    <w:rsid w:val="00835FED"/>
    <w:rPr>
      <w:b/>
      <w:sz w:val="24"/>
      <w:szCs w:val="22"/>
    </w:rPr>
  </w:style>
  <w:style w:type="paragraph" w:customStyle="1" w:styleId="Default">
    <w:name w:val="Default"/>
    <w:uiPriority w:val="99"/>
    <w:rsid w:val="0096292E"/>
    <w:pPr>
      <w:autoSpaceDE w:val="0"/>
      <w:autoSpaceDN w:val="0"/>
      <w:adjustRightInd w:val="0"/>
    </w:pPr>
    <w:rPr>
      <w:color w:val="000000"/>
      <w:sz w:val="24"/>
      <w:szCs w:val="24"/>
    </w:rPr>
  </w:style>
  <w:style w:type="paragraph" w:customStyle="1" w:styleId="Title-18pt">
    <w:name w:val="Title - 18 pt"/>
    <w:basedOn w:val="Normal"/>
    <w:rsid w:val="008C653E"/>
    <w:pPr>
      <w:spacing w:after="0"/>
      <w:jc w:val="center"/>
    </w:pPr>
    <w:rPr>
      <w:sz w:val="36"/>
    </w:rPr>
  </w:style>
  <w:style w:type="paragraph" w:customStyle="1" w:styleId="Title-24pt">
    <w:name w:val="Title - 24 pt"/>
    <w:basedOn w:val="Normal"/>
    <w:rsid w:val="008C653E"/>
    <w:pPr>
      <w:spacing w:after="0"/>
      <w:jc w:val="center"/>
    </w:pPr>
    <w:rPr>
      <w:sz w:val="48"/>
    </w:rPr>
  </w:style>
  <w:style w:type="table" w:styleId="MediumShading1-Accent1">
    <w:name w:val="Medium Shading 1 Accent 1"/>
    <w:basedOn w:val="TableNormal"/>
    <w:uiPriority w:val="63"/>
    <w:rsid w:val="0013339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aliases w:val="h1 Char,H1 Char,a Char,h11 Char,H11 Char,a1 Char"/>
    <w:basedOn w:val="DefaultParagraphFont"/>
    <w:link w:val="Heading1"/>
    <w:rsid w:val="0030305D"/>
    <w:rPr>
      <w:b/>
      <w:i/>
      <w:sz w:val="28"/>
    </w:rPr>
  </w:style>
  <w:style w:type="character" w:customStyle="1" w:styleId="Heading2Char">
    <w:name w:val="Heading 2 Char"/>
    <w:aliases w:val="h2 Char,H2 Char,h21 Char,H21 Char"/>
    <w:basedOn w:val="DefaultParagraphFont"/>
    <w:link w:val="Heading2"/>
    <w:rsid w:val="0030305D"/>
    <w:rPr>
      <w:b/>
      <w:color w:val="000000"/>
      <w:sz w:val="24"/>
    </w:rPr>
  </w:style>
  <w:style w:type="character" w:customStyle="1" w:styleId="Heading3Char">
    <w:name w:val="Heading 3 Char"/>
    <w:aliases w:val="h3 Char,H3 Char,h31 Char,H31 Char"/>
    <w:basedOn w:val="DefaultParagraphFont"/>
    <w:link w:val="Heading3"/>
    <w:rsid w:val="0030305D"/>
    <w:rPr>
      <w:b/>
      <w:i/>
      <w:color w:val="000000"/>
      <w:sz w:val="22"/>
    </w:rPr>
  </w:style>
  <w:style w:type="character" w:customStyle="1" w:styleId="Heading4Char">
    <w:name w:val="Heading 4 Char"/>
    <w:aliases w:val="h4 Char,H4 Char,h41 Char,H41 Char"/>
    <w:basedOn w:val="DefaultParagraphFont"/>
    <w:link w:val="Heading4"/>
    <w:rsid w:val="0030305D"/>
    <w:rPr>
      <w:i/>
      <w:color w:val="000000"/>
      <w:sz w:val="22"/>
    </w:rPr>
  </w:style>
  <w:style w:type="character" w:customStyle="1" w:styleId="Heading5Char">
    <w:name w:val="Heading 5 Char"/>
    <w:aliases w:val="h5 Char,H5 Char,h51 Char,H51 Char"/>
    <w:basedOn w:val="DefaultParagraphFont"/>
    <w:link w:val="Heading5"/>
    <w:rsid w:val="0030305D"/>
    <w:rPr>
      <w:b/>
      <w:color w:val="000000"/>
      <w:sz w:val="22"/>
    </w:rPr>
  </w:style>
  <w:style w:type="character" w:customStyle="1" w:styleId="Heading6Char">
    <w:name w:val="Heading 6 Char"/>
    <w:aliases w:val="h6 Char,H6 Char,h61 Char,H61 Char"/>
    <w:basedOn w:val="DefaultParagraphFont"/>
    <w:link w:val="Heading6"/>
    <w:rsid w:val="0030305D"/>
    <w:rPr>
      <w:b/>
      <w:color w:val="000000"/>
      <w:sz w:val="22"/>
    </w:rPr>
  </w:style>
  <w:style w:type="character" w:customStyle="1" w:styleId="Heading7Char">
    <w:name w:val="Heading 7 Char"/>
    <w:basedOn w:val="DefaultParagraphFont"/>
    <w:link w:val="Heading7"/>
    <w:rsid w:val="0030305D"/>
    <w:rPr>
      <w:b/>
      <w:color w:val="000000"/>
      <w:sz w:val="22"/>
    </w:rPr>
  </w:style>
  <w:style w:type="character" w:customStyle="1" w:styleId="Heading8Char">
    <w:name w:val="Heading 8 Char"/>
    <w:basedOn w:val="DefaultParagraphFont"/>
    <w:link w:val="Heading8"/>
    <w:rsid w:val="0030305D"/>
    <w:rPr>
      <w:b/>
      <w:sz w:val="28"/>
    </w:rPr>
  </w:style>
  <w:style w:type="character" w:customStyle="1" w:styleId="Heading9Char">
    <w:name w:val="Heading 9 Char"/>
    <w:basedOn w:val="DefaultParagraphFont"/>
    <w:link w:val="Heading9"/>
    <w:rsid w:val="0030305D"/>
    <w:rPr>
      <w:b/>
      <w:sz w:val="24"/>
    </w:rPr>
  </w:style>
  <w:style w:type="character" w:styleId="Emphasis">
    <w:name w:val="Emphasis"/>
    <w:qFormat/>
    <w:rsid w:val="0030305D"/>
    <w:rPr>
      <w:i/>
      <w:iCs/>
    </w:rPr>
  </w:style>
  <w:style w:type="character" w:customStyle="1" w:styleId="NoSpacingChar">
    <w:name w:val="No Spacing Char"/>
    <w:basedOn w:val="DefaultParagraphFont"/>
    <w:link w:val="NoSpacing"/>
    <w:uiPriority w:val="1"/>
    <w:rsid w:val="0030305D"/>
    <w:rPr>
      <w:sz w:val="22"/>
    </w:rPr>
  </w:style>
  <w:style w:type="paragraph" w:styleId="Quote">
    <w:name w:val="Quote"/>
    <w:basedOn w:val="Normal"/>
    <w:next w:val="Normal"/>
    <w:link w:val="QuoteChar"/>
    <w:uiPriority w:val="29"/>
    <w:qFormat/>
    <w:rsid w:val="0030305D"/>
    <w:pPr>
      <w:jc w:val="both"/>
    </w:pPr>
    <w:rPr>
      <w:rFonts w:ascii="Calibri" w:hAnsi="Calibri"/>
      <w:i/>
      <w:iCs/>
      <w:color w:val="000000" w:themeColor="text1"/>
      <w:sz w:val="24"/>
      <w:szCs w:val="24"/>
      <w:lang w:eastAsia="ko-KR"/>
    </w:rPr>
  </w:style>
  <w:style w:type="character" w:customStyle="1" w:styleId="QuoteChar">
    <w:name w:val="Quote Char"/>
    <w:basedOn w:val="DefaultParagraphFont"/>
    <w:link w:val="Quote"/>
    <w:uiPriority w:val="29"/>
    <w:rsid w:val="0030305D"/>
    <w:rPr>
      <w:rFonts w:ascii="Calibri" w:hAnsi="Calibri"/>
      <w:i/>
      <w:iCs/>
      <w:color w:val="000000" w:themeColor="text1"/>
      <w:sz w:val="24"/>
      <w:szCs w:val="24"/>
      <w:lang w:eastAsia="ko-KR"/>
    </w:rPr>
  </w:style>
  <w:style w:type="paragraph" w:styleId="IntenseQuote">
    <w:name w:val="Intense Quote"/>
    <w:basedOn w:val="Normal"/>
    <w:next w:val="Normal"/>
    <w:link w:val="IntenseQuoteChar"/>
    <w:uiPriority w:val="30"/>
    <w:qFormat/>
    <w:rsid w:val="0030305D"/>
    <w:pPr>
      <w:pBdr>
        <w:bottom w:val="single" w:sz="4" w:space="4" w:color="4F81BD" w:themeColor="accent1"/>
      </w:pBdr>
      <w:spacing w:before="200" w:after="280"/>
      <w:ind w:left="936" w:right="936"/>
      <w:jc w:val="both"/>
    </w:pPr>
    <w:rPr>
      <w:rFonts w:ascii="Calibri" w:hAnsi="Calibri"/>
      <w:b/>
      <w:bCs/>
      <w:i/>
      <w:iCs/>
      <w:color w:val="4F81BD" w:themeColor="accent1"/>
      <w:sz w:val="24"/>
      <w:szCs w:val="24"/>
      <w:lang w:eastAsia="ko-KR"/>
    </w:rPr>
  </w:style>
  <w:style w:type="character" w:customStyle="1" w:styleId="IntenseQuoteChar">
    <w:name w:val="Intense Quote Char"/>
    <w:basedOn w:val="DefaultParagraphFont"/>
    <w:link w:val="IntenseQuote"/>
    <w:uiPriority w:val="30"/>
    <w:rsid w:val="0030305D"/>
    <w:rPr>
      <w:rFonts w:ascii="Calibri" w:hAnsi="Calibri"/>
      <w:b/>
      <w:bCs/>
      <w:i/>
      <w:iCs/>
      <w:color w:val="4F81BD" w:themeColor="accent1"/>
      <w:sz w:val="24"/>
      <w:szCs w:val="24"/>
      <w:lang w:eastAsia="ko-KR"/>
    </w:rPr>
  </w:style>
  <w:style w:type="character" w:styleId="SubtleEmphasis">
    <w:name w:val="Subtle Emphasis"/>
    <w:uiPriority w:val="19"/>
    <w:qFormat/>
    <w:rsid w:val="0030305D"/>
    <w:rPr>
      <w:i/>
      <w:iCs/>
      <w:color w:val="808080" w:themeColor="text1" w:themeTint="7F"/>
    </w:rPr>
  </w:style>
  <w:style w:type="character" w:styleId="SubtleReference">
    <w:name w:val="Subtle Reference"/>
    <w:uiPriority w:val="31"/>
    <w:qFormat/>
    <w:rsid w:val="0030305D"/>
    <w:rPr>
      <w:smallCaps/>
      <w:color w:val="C0504D" w:themeColor="accent2"/>
      <w:u w:val="single"/>
    </w:rPr>
  </w:style>
  <w:style w:type="character" w:styleId="IntenseReference">
    <w:name w:val="Intense Reference"/>
    <w:uiPriority w:val="32"/>
    <w:qFormat/>
    <w:rsid w:val="0030305D"/>
    <w:rPr>
      <w:b/>
      <w:bCs/>
      <w:smallCaps/>
      <w:color w:val="C0504D" w:themeColor="accent2"/>
      <w:spacing w:val="5"/>
      <w:u w:val="single"/>
    </w:rPr>
  </w:style>
  <w:style w:type="paragraph" w:styleId="TOCHeading">
    <w:name w:val="TOC Heading"/>
    <w:basedOn w:val="Heading1"/>
    <w:next w:val="Normal"/>
    <w:uiPriority w:val="39"/>
    <w:unhideWhenUsed/>
    <w:qFormat/>
    <w:rsid w:val="0030305D"/>
    <w:pPr>
      <w:keepLines/>
      <w:numPr>
        <w:numId w:val="0"/>
      </w:numPr>
      <w:tabs>
        <w:tab w:val="clear" w:pos="576"/>
      </w:tabs>
      <w:spacing w:before="480" w:line="276" w:lineRule="auto"/>
      <w:jc w:val="both"/>
      <w:outlineLvl w:val="9"/>
    </w:pPr>
    <w:rPr>
      <w:rFonts w:asciiTheme="minorHAnsi" w:hAnsiTheme="minorHAnsi" w:cs="Calibri"/>
      <w:bCs/>
      <w:i w:val="0"/>
      <w:color w:val="4C3D7B"/>
      <w:szCs w:val="28"/>
    </w:rPr>
  </w:style>
  <w:style w:type="paragraph" w:customStyle="1" w:styleId="InsideTables">
    <w:name w:val="Inside Tables"/>
    <w:basedOn w:val="Normal"/>
    <w:link w:val="InsideTablesChar"/>
    <w:qFormat/>
    <w:rsid w:val="0030305D"/>
    <w:pPr>
      <w:spacing w:after="0"/>
      <w:jc w:val="both"/>
    </w:pPr>
    <w:rPr>
      <w:rFonts w:ascii="Calibri" w:hAnsi="Calibri"/>
      <w:sz w:val="20"/>
      <w:lang w:eastAsia="ko-KR"/>
    </w:rPr>
  </w:style>
  <w:style w:type="character" w:customStyle="1" w:styleId="InsideTablesChar">
    <w:name w:val="Inside Tables Char"/>
    <w:basedOn w:val="DefaultParagraphFont"/>
    <w:link w:val="InsideTables"/>
    <w:rsid w:val="0030305D"/>
    <w:rPr>
      <w:rFonts w:ascii="Calibri" w:hAnsi="Calibri"/>
      <w:lang w:eastAsia="ko-KR"/>
    </w:rPr>
  </w:style>
  <w:style w:type="paragraph" w:customStyle="1" w:styleId="TableHeaders">
    <w:name w:val="Table Headers"/>
    <w:basedOn w:val="Normal"/>
    <w:link w:val="TableHeadersChar"/>
    <w:qFormat/>
    <w:rsid w:val="0030305D"/>
    <w:pPr>
      <w:keepNext/>
      <w:jc w:val="center"/>
    </w:pPr>
    <w:rPr>
      <w:rFonts w:ascii="Calibri" w:hAnsi="Calibri"/>
      <w:b/>
      <w:color w:val="FFFFFF" w:themeColor="background1"/>
      <w:lang w:eastAsia="ko-KR"/>
    </w:rPr>
  </w:style>
  <w:style w:type="character" w:customStyle="1" w:styleId="TableHeadersChar">
    <w:name w:val="Table Headers Char"/>
    <w:basedOn w:val="DefaultParagraphFont"/>
    <w:link w:val="TableHeaders"/>
    <w:rsid w:val="0030305D"/>
    <w:rPr>
      <w:rFonts w:ascii="Calibri" w:hAnsi="Calibri"/>
      <w:b/>
      <w:color w:val="FFFFFF" w:themeColor="background1"/>
      <w:sz w:val="22"/>
      <w:lang w:eastAsia="ko-KR"/>
    </w:rPr>
  </w:style>
  <w:style w:type="paragraph" w:customStyle="1" w:styleId="Footnote">
    <w:name w:val="Footnote"/>
    <w:basedOn w:val="FootnoteText"/>
    <w:link w:val="FootnoteChar"/>
    <w:qFormat/>
    <w:rsid w:val="0030305D"/>
    <w:pPr>
      <w:widowControl/>
      <w:jc w:val="both"/>
    </w:pPr>
    <w:rPr>
      <w:rFonts w:ascii="Calibri" w:hAnsi="Calibri"/>
      <w:sz w:val="16"/>
      <w:szCs w:val="16"/>
      <w:lang w:eastAsia="ko-KR"/>
    </w:rPr>
  </w:style>
  <w:style w:type="character" w:customStyle="1" w:styleId="FootnoteChar">
    <w:name w:val="Footnote Char"/>
    <w:basedOn w:val="FootnoteTextChar"/>
    <w:link w:val="Footnote"/>
    <w:rsid w:val="0030305D"/>
    <w:rPr>
      <w:rFonts w:ascii="Calibri" w:hAnsi="Calibri"/>
      <w:sz w:val="16"/>
      <w:szCs w:val="16"/>
      <w:lang w:eastAsia="ko-KR"/>
    </w:rPr>
  </w:style>
  <w:style w:type="character" w:customStyle="1" w:styleId="FootnoteTextChar">
    <w:name w:val="Footnote Text Char"/>
    <w:basedOn w:val="DefaultParagraphFont"/>
    <w:link w:val="FootnoteText"/>
    <w:uiPriority w:val="99"/>
    <w:semiHidden/>
    <w:rsid w:val="0030305D"/>
  </w:style>
  <w:style w:type="paragraph" w:customStyle="1" w:styleId="List-Bullet">
    <w:name w:val="List - Bullet"/>
    <w:basedOn w:val="ListParagraph"/>
    <w:qFormat/>
    <w:rsid w:val="0030305D"/>
    <w:pPr>
      <w:numPr>
        <w:numId w:val="24"/>
      </w:numPr>
      <w:contextualSpacing/>
      <w:jc w:val="both"/>
    </w:pPr>
    <w:rPr>
      <w:rFonts w:ascii="Calibri" w:hAnsi="Calibri"/>
      <w:sz w:val="24"/>
      <w:szCs w:val="24"/>
      <w:lang w:eastAsia="ko-KR"/>
    </w:rPr>
  </w:style>
  <w:style w:type="paragraph" w:customStyle="1" w:styleId="TitlePage-SAICLogo">
    <w:name w:val="TitlePage - SAICLogo"/>
    <w:basedOn w:val="Normal"/>
    <w:qFormat/>
    <w:rsid w:val="0030305D"/>
    <w:pPr>
      <w:autoSpaceDE w:val="0"/>
      <w:autoSpaceDN w:val="0"/>
      <w:adjustRightInd w:val="0"/>
      <w:spacing w:after="0"/>
      <w:jc w:val="center"/>
    </w:pPr>
    <w:rPr>
      <w:rFonts w:asciiTheme="minorHAnsi" w:hAnsiTheme="minorHAnsi" w:cs="Arial"/>
      <w:noProof/>
      <w:color w:val="000000"/>
      <w:sz w:val="32"/>
      <w:szCs w:val="32"/>
    </w:rPr>
  </w:style>
  <w:style w:type="paragraph" w:customStyle="1" w:styleId="Caption-Table0">
    <w:name w:val="Caption - Table"/>
    <w:basedOn w:val="Caption"/>
    <w:qFormat/>
    <w:rsid w:val="0030305D"/>
    <w:pPr>
      <w:keepNext/>
      <w:spacing w:after="80"/>
    </w:pPr>
    <w:rPr>
      <w:rFonts w:ascii="Calibri" w:hAnsi="Calibri"/>
      <w:color w:val="322852"/>
      <w:sz w:val="18"/>
      <w:szCs w:val="18"/>
      <w:lang w:eastAsia="ko-KR"/>
    </w:rPr>
  </w:style>
  <w:style w:type="paragraph" w:customStyle="1" w:styleId="Table-AfterSpace">
    <w:name w:val="Table - AfterSpace"/>
    <w:basedOn w:val="InsideTables"/>
    <w:qFormat/>
    <w:rsid w:val="0030305D"/>
    <w:rPr>
      <w:sz w:val="12"/>
    </w:rPr>
  </w:style>
  <w:style w:type="paragraph" w:customStyle="1" w:styleId="Appendiex-Heading1">
    <w:name w:val="Appendiex - Heading 1"/>
    <w:basedOn w:val="Normal"/>
    <w:qFormat/>
    <w:rsid w:val="0030305D"/>
    <w:pPr>
      <w:spacing w:after="320"/>
      <w:jc w:val="center"/>
    </w:pPr>
    <w:rPr>
      <w:b/>
      <w:sz w:val="32"/>
    </w:rPr>
  </w:style>
  <w:style w:type="character" w:customStyle="1" w:styleId="FooterChar">
    <w:name w:val="Footer Char"/>
    <w:basedOn w:val="DefaultParagraphFont"/>
    <w:link w:val="Footer"/>
    <w:uiPriority w:val="99"/>
    <w:rsid w:val="0030305D"/>
    <w:rPr>
      <w:noProof/>
      <w:sz w:val="18"/>
    </w:rPr>
  </w:style>
  <w:style w:type="paragraph" w:customStyle="1" w:styleId="Heading100">
    <w:name w:val="Heading 10"/>
    <w:basedOn w:val="Normal"/>
    <w:next w:val="Normal"/>
    <w:link w:val="Heading10Char"/>
    <w:qFormat/>
    <w:rsid w:val="0030305D"/>
    <w:pPr>
      <w:spacing w:before="100" w:after="60"/>
    </w:pPr>
    <w:rPr>
      <w:rFonts w:ascii="Calibri" w:hAnsi="Calibri" w:cs="Calibri"/>
      <w:i/>
      <w:color w:val="322852"/>
      <w:szCs w:val="22"/>
      <w:lang w:eastAsia="ko-KR"/>
    </w:rPr>
  </w:style>
  <w:style w:type="character" w:customStyle="1" w:styleId="Heading10Char">
    <w:name w:val="Heading 10 Char"/>
    <w:basedOn w:val="DefaultParagraphFont"/>
    <w:link w:val="Heading100"/>
    <w:rsid w:val="0030305D"/>
    <w:rPr>
      <w:rFonts w:ascii="Calibri" w:hAnsi="Calibri" w:cs="Calibri"/>
      <w:i/>
      <w:color w:val="322852"/>
      <w:sz w:val="22"/>
      <w:szCs w:val="22"/>
      <w:lang w:eastAsia="ko-KR"/>
    </w:rPr>
  </w:style>
  <w:style w:type="character" w:customStyle="1" w:styleId="ListParagraphChar">
    <w:name w:val="List Paragraph Char"/>
    <w:basedOn w:val="DefaultParagraphFont"/>
    <w:link w:val="ListParagraph"/>
    <w:locked/>
    <w:rsid w:val="0030305D"/>
    <w:rPr>
      <w:sz w:val="22"/>
    </w:rPr>
  </w:style>
  <w:style w:type="character" w:customStyle="1" w:styleId="BalloonTextChar">
    <w:name w:val="Balloon Text Char"/>
    <w:basedOn w:val="DefaultParagraphFont"/>
    <w:link w:val="BalloonText"/>
    <w:uiPriority w:val="99"/>
    <w:semiHidden/>
    <w:rsid w:val="0030305D"/>
    <w:rPr>
      <w:rFonts w:ascii="Tahoma" w:hAnsi="Tahoma" w:cs="Tahoma"/>
      <w:sz w:val="16"/>
      <w:szCs w:val="16"/>
    </w:rPr>
  </w:style>
  <w:style w:type="character" w:customStyle="1" w:styleId="HeaderChar">
    <w:name w:val="Header Char"/>
    <w:basedOn w:val="DefaultParagraphFont"/>
    <w:link w:val="Header"/>
    <w:uiPriority w:val="99"/>
    <w:rsid w:val="0030305D"/>
    <w:rPr>
      <w:noProof/>
      <w:sz w:val="18"/>
    </w:rPr>
  </w:style>
  <w:style w:type="paragraph" w:customStyle="1" w:styleId="TableParagraph">
    <w:name w:val="Table Paragraph"/>
    <w:basedOn w:val="Normal"/>
    <w:uiPriority w:val="1"/>
    <w:qFormat/>
    <w:rsid w:val="00894DCD"/>
    <w:pPr>
      <w:widowControl w:val="0"/>
      <w:spacing w:after="0"/>
    </w:pPr>
    <w:rPr>
      <w:rFonts w:asciiTheme="minorHAnsi" w:eastAsiaTheme="minorHAnsi"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2813"/>
    <w:pPr>
      <w:spacing w:after="120"/>
    </w:pPr>
    <w:rPr>
      <w:sz w:val="22"/>
    </w:rPr>
  </w:style>
  <w:style w:type="paragraph" w:styleId="Heading1">
    <w:name w:val="heading 1"/>
    <w:aliases w:val="h1,H1,a,h11,H11,a1"/>
    <w:basedOn w:val="Normal"/>
    <w:next w:val="Normal"/>
    <w:link w:val="Heading1Char"/>
    <w:qFormat/>
    <w:rsid w:val="00057D54"/>
    <w:pPr>
      <w:keepNext/>
      <w:numPr>
        <w:numId w:val="1"/>
      </w:numPr>
      <w:tabs>
        <w:tab w:val="left" w:pos="576"/>
      </w:tabs>
      <w:spacing w:before="240"/>
      <w:outlineLvl w:val="0"/>
    </w:pPr>
    <w:rPr>
      <w:b/>
      <w:i/>
      <w:sz w:val="28"/>
    </w:rPr>
  </w:style>
  <w:style w:type="paragraph" w:styleId="Heading2">
    <w:name w:val="heading 2"/>
    <w:aliases w:val="h2,H2,h21,H21"/>
    <w:basedOn w:val="Normal"/>
    <w:next w:val="Normal"/>
    <w:link w:val="Heading2Char"/>
    <w:qFormat/>
    <w:rsid w:val="00057D54"/>
    <w:pPr>
      <w:keepNext/>
      <w:numPr>
        <w:ilvl w:val="1"/>
        <w:numId w:val="1"/>
      </w:numPr>
      <w:tabs>
        <w:tab w:val="left" w:pos="576"/>
      </w:tabs>
      <w:spacing w:before="120" w:after="0"/>
      <w:outlineLvl w:val="1"/>
    </w:pPr>
    <w:rPr>
      <w:b/>
      <w:color w:val="000000"/>
      <w:sz w:val="24"/>
    </w:rPr>
  </w:style>
  <w:style w:type="paragraph" w:styleId="Heading3">
    <w:name w:val="heading 3"/>
    <w:aliases w:val="h3,H3,h31,H31"/>
    <w:basedOn w:val="Normal"/>
    <w:next w:val="Normal"/>
    <w:link w:val="Heading3Char"/>
    <w:qFormat/>
    <w:rsid w:val="00D16B04"/>
    <w:pPr>
      <w:keepNext/>
      <w:numPr>
        <w:ilvl w:val="2"/>
        <w:numId w:val="1"/>
      </w:numPr>
      <w:tabs>
        <w:tab w:val="clear" w:pos="900"/>
        <w:tab w:val="num" w:pos="720"/>
      </w:tabs>
      <w:spacing w:before="120" w:after="60"/>
      <w:ind w:left="0"/>
      <w:outlineLvl w:val="2"/>
    </w:pPr>
    <w:rPr>
      <w:b/>
      <w:i/>
      <w:color w:val="000000"/>
    </w:rPr>
  </w:style>
  <w:style w:type="paragraph" w:styleId="Heading4">
    <w:name w:val="heading 4"/>
    <w:aliases w:val="h4,H4,h41,H41"/>
    <w:basedOn w:val="Normal"/>
    <w:next w:val="Normal"/>
    <w:link w:val="Heading4Char"/>
    <w:autoRedefine/>
    <w:qFormat/>
    <w:rsid w:val="0062423F"/>
    <w:pPr>
      <w:keepNext/>
      <w:numPr>
        <w:ilvl w:val="3"/>
        <w:numId w:val="1"/>
      </w:numPr>
      <w:tabs>
        <w:tab w:val="left" w:pos="720"/>
      </w:tabs>
      <w:spacing w:before="120"/>
      <w:outlineLvl w:val="3"/>
    </w:pPr>
    <w:rPr>
      <w:i/>
      <w:color w:val="000000"/>
    </w:rPr>
  </w:style>
  <w:style w:type="paragraph" w:styleId="Heading5">
    <w:name w:val="heading 5"/>
    <w:aliases w:val="h5,H5,h51,H51"/>
    <w:basedOn w:val="Normal"/>
    <w:next w:val="Normal"/>
    <w:link w:val="Heading5Char"/>
    <w:qFormat/>
    <w:rsid w:val="00532C66"/>
    <w:pPr>
      <w:keepNext/>
      <w:numPr>
        <w:ilvl w:val="4"/>
        <w:numId w:val="1"/>
      </w:numPr>
      <w:jc w:val="both"/>
      <w:outlineLvl w:val="4"/>
    </w:pPr>
    <w:rPr>
      <w:b/>
      <w:color w:val="000000"/>
    </w:rPr>
  </w:style>
  <w:style w:type="paragraph" w:styleId="Heading6">
    <w:name w:val="heading 6"/>
    <w:aliases w:val="h6,H6,h61,H61"/>
    <w:basedOn w:val="Normal"/>
    <w:next w:val="Normal"/>
    <w:link w:val="Heading6Char"/>
    <w:qFormat/>
    <w:rsid w:val="00532C66"/>
    <w:pPr>
      <w:numPr>
        <w:ilvl w:val="5"/>
        <w:numId w:val="1"/>
      </w:numPr>
      <w:jc w:val="center"/>
      <w:outlineLvl w:val="5"/>
    </w:pPr>
    <w:rPr>
      <w:b/>
      <w:color w:val="000000"/>
    </w:rPr>
  </w:style>
  <w:style w:type="paragraph" w:styleId="Heading7">
    <w:name w:val="heading 7"/>
    <w:basedOn w:val="Normal"/>
    <w:next w:val="Normal"/>
    <w:link w:val="Heading7Char"/>
    <w:qFormat/>
    <w:rsid w:val="00532C66"/>
    <w:pPr>
      <w:numPr>
        <w:ilvl w:val="6"/>
        <w:numId w:val="1"/>
      </w:numPr>
      <w:jc w:val="center"/>
      <w:outlineLvl w:val="6"/>
    </w:pPr>
    <w:rPr>
      <w:b/>
      <w:color w:val="000000"/>
    </w:rPr>
  </w:style>
  <w:style w:type="paragraph" w:styleId="Heading8">
    <w:name w:val="heading 8"/>
    <w:basedOn w:val="Normal"/>
    <w:next w:val="Normal"/>
    <w:link w:val="Heading8Char"/>
    <w:qFormat/>
    <w:rsid w:val="00532C66"/>
    <w:pPr>
      <w:keepNext/>
      <w:numPr>
        <w:ilvl w:val="7"/>
        <w:numId w:val="1"/>
      </w:numPr>
      <w:jc w:val="center"/>
      <w:outlineLvl w:val="7"/>
    </w:pPr>
    <w:rPr>
      <w:b/>
      <w:sz w:val="28"/>
    </w:rPr>
  </w:style>
  <w:style w:type="paragraph" w:styleId="Heading9">
    <w:name w:val="heading 9"/>
    <w:basedOn w:val="Normal"/>
    <w:next w:val="Normal"/>
    <w:link w:val="Heading9Char"/>
    <w:qFormat/>
    <w:rsid w:val="00532C66"/>
    <w:pPr>
      <w:keepNext/>
      <w:numPr>
        <w:ilvl w:val="8"/>
        <w:numId w:val="1"/>
      </w:numPr>
      <w:jc w:val="cente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2">
    <w:name w:val="approval2"/>
    <w:rsid w:val="00532C66"/>
    <w:pPr>
      <w:tabs>
        <w:tab w:val="left" w:pos="360"/>
        <w:tab w:val="left" w:pos="3690"/>
        <w:tab w:val="left" w:pos="5040"/>
        <w:tab w:val="left" w:pos="8460"/>
      </w:tabs>
    </w:pPr>
    <w:rPr>
      <w:noProof/>
    </w:rPr>
  </w:style>
  <w:style w:type="paragraph" w:customStyle="1" w:styleId="Bullet">
    <w:name w:val="Bullet"/>
    <w:rsid w:val="00532C66"/>
    <w:pPr>
      <w:numPr>
        <w:numId w:val="2"/>
      </w:numPr>
    </w:pPr>
    <w:rPr>
      <w:noProof/>
      <w:sz w:val="22"/>
    </w:rPr>
  </w:style>
  <w:style w:type="paragraph" w:styleId="DocumentMap">
    <w:name w:val="Document Map"/>
    <w:basedOn w:val="Normal"/>
    <w:semiHidden/>
    <w:rsid w:val="00532C66"/>
    <w:pPr>
      <w:shd w:val="clear" w:color="auto" w:fill="000080"/>
    </w:pPr>
    <w:rPr>
      <w:rFonts w:ascii="Tahoma" w:hAnsi="Tahoma"/>
    </w:rPr>
  </w:style>
  <w:style w:type="paragraph" w:customStyle="1" w:styleId="figtitle">
    <w:name w:val="fig title"/>
    <w:next w:val="Normal"/>
    <w:rsid w:val="00532C66"/>
    <w:pPr>
      <w:spacing w:before="360" w:after="80" w:line="280" w:lineRule="atLeast"/>
      <w:jc w:val="center"/>
    </w:pPr>
    <w:rPr>
      <w:b/>
      <w:color w:val="000000"/>
      <w:sz w:val="22"/>
    </w:rPr>
  </w:style>
  <w:style w:type="paragraph" w:styleId="Footer">
    <w:name w:val="footer"/>
    <w:link w:val="FooterChar"/>
    <w:uiPriority w:val="99"/>
    <w:rsid w:val="00532C66"/>
    <w:rPr>
      <w:noProof/>
      <w:sz w:val="18"/>
    </w:rPr>
  </w:style>
  <w:style w:type="paragraph" w:styleId="Header">
    <w:name w:val="header"/>
    <w:link w:val="HeaderChar"/>
    <w:uiPriority w:val="99"/>
    <w:rsid w:val="00532C66"/>
    <w:pPr>
      <w:tabs>
        <w:tab w:val="left" w:pos="7560"/>
        <w:tab w:val="right" w:pos="9360"/>
      </w:tabs>
    </w:pPr>
    <w:rPr>
      <w:noProof/>
      <w:sz w:val="18"/>
    </w:rPr>
  </w:style>
  <w:style w:type="paragraph" w:customStyle="1" w:styleId="regular">
    <w:name w:val="regular"/>
    <w:rsid w:val="00532C66"/>
    <w:rPr>
      <w:noProof/>
      <w:color w:val="000000"/>
      <w:sz w:val="18"/>
      <w:u w:val="single"/>
    </w:rPr>
  </w:style>
  <w:style w:type="paragraph" w:customStyle="1" w:styleId="table">
    <w:name w:val="table"/>
    <w:basedOn w:val="Normal"/>
    <w:rsid w:val="00532C66"/>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right="288"/>
    </w:pPr>
    <w:rPr>
      <w:color w:val="000000"/>
      <w:sz w:val="24"/>
    </w:rPr>
  </w:style>
  <w:style w:type="paragraph" w:styleId="TableofFigures">
    <w:name w:val="table of figures"/>
    <w:next w:val="Normal"/>
    <w:uiPriority w:val="99"/>
    <w:rsid w:val="00532C66"/>
    <w:rPr>
      <w:noProof/>
    </w:rPr>
  </w:style>
  <w:style w:type="paragraph" w:customStyle="1" w:styleId="TableTitle">
    <w:name w:val="TableTitle"/>
    <w:basedOn w:val="Normal"/>
    <w:rsid w:val="00532C6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rPr>
  </w:style>
  <w:style w:type="paragraph" w:customStyle="1" w:styleId="TableHead">
    <w:name w:val="TableHead"/>
    <w:basedOn w:val="TableTitle"/>
    <w:uiPriority w:val="99"/>
    <w:rsid w:val="00532C66"/>
  </w:style>
  <w:style w:type="paragraph" w:styleId="TOC1">
    <w:name w:val="toc 1"/>
    <w:autoRedefine/>
    <w:uiPriority w:val="39"/>
    <w:rsid w:val="00383AEF"/>
    <w:pPr>
      <w:tabs>
        <w:tab w:val="left" w:pos="450"/>
        <w:tab w:val="left" w:pos="1440"/>
        <w:tab w:val="right" w:leader="dot" w:pos="9360"/>
      </w:tabs>
      <w:spacing w:before="120"/>
    </w:pPr>
    <w:rPr>
      <w:b/>
      <w:noProof/>
      <w:sz w:val="22"/>
    </w:rPr>
  </w:style>
  <w:style w:type="paragraph" w:styleId="TOC2">
    <w:name w:val="toc 2"/>
    <w:next w:val="Normal"/>
    <w:autoRedefine/>
    <w:uiPriority w:val="39"/>
    <w:rsid w:val="00532C66"/>
    <w:pPr>
      <w:tabs>
        <w:tab w:val="right" w:leader="dot" w:pos="9360"/>
      </w:tabs>
      <w:ind w:left="900" w:hanging="450"/>
    </w:pPr>
    <w:rPr>
      <w:noProof/>
    </w:rPr>
  </w:style>
  <w:style w:type="paragraph" w:styleId="TOC3">
    <w:name w:val="toc 3"/>
    <w:next w:val="Normal"/>
    <w:autoRedefine/>
    <w:uiPriority w:val="39"/>
    <w:rsid w:val="00532C66"/>
    <w:pPr>
      <w:tabs>
        <w:tab w:val="left" w:pos="1530"/>
        <w:tab w:val="right" w:leader="dot" w:pos="9350"/>
      </w:tabs>
      <w:ind w:left="900"/>
    </w:pPr>
    <w:rPr>
      <w:noProof/>
    </w:rPr>
  </w:style>
  <w:style w:type="paragraph" w:styleId="TOC4">
    <w:name w:val="toc 4"/>
    <w:next w:val="Normal"/>
    <w:autoRedefine/>
    <w:semiHidden/>
    <w:rsid w:val="00532C66"/>
    <w:pPr>
      <w:tabs>
        <w:tab w:val="left" w:pos="2250"/>
        <w:tab w:val="right" w:leader="dot" w:pos="9350"/>
      </w:tabs>
      <w:ind w:left="1530"/>
    </w:pPr>
    <w:rPr>
      <w:noProof/>
    </w:rPr>
  </w:style>
  <w:style w:type="paragraph" w:styleId="TOC5">
    <w:name w:val="toc 5"/>
    <w:basedOn w:val="Normal"/>
    <w:next w:val="Normal"/>
    <w:autoRedefine/>
    <w:semiHidden/>
    <w:rsid w:val="00532C66"/>
    <w:pPr>
      <w:ind w:left="880"/>
    </w:pPr>
    <w:rPr>
      <w:sz w:val="18"/>
    </w:rPr>
  </w:style>
  <w:style w:type="paragraph" w:styleId="TOC6">
    <w:name w:val="toc 6"/>
    <w:basedOn w:val="Normal"/>
    <w:next w:val="Normal"/>
    <w:autoRedefine/>
    <w:semiHidden/>
    <w:rsid w:val="00532C66"/>
    <w:pPr>
      <w:ind w:left="1100"/>
    </w:pPr>
    <w:rPr>
      <w:sz w:val="18"/>
    </w:rPr>
  </w:style>
  <w:style w:type="paragraph" w:styleId="TOC7">
    <w:name w:val="toc 7"/>
    <w:basedOn w:val="Normal"/>
    <w:next w:val="Normal"/>
    <w:autoRedefine/>
    <w:semiHidden/>
    <w:rsid w:val="00532C66"/>
    <w:pPr>
      <w:ind w:left="1320"/>
    </w:pPr>
    <w:rPr>
      <w:sz w:val="18"/>
    </w:rPr>
  </w:style>
  <w:style w:type="paragraph" w:styleId="TOC8">
    <w:name w:val="toc 8"/>
    <w:basedOn w:val="Normal"/>
    <w:next w:val="Normal"/>
    <w:autoRedefine/>
    <w:semiHidden/>
    <w:rsid w:val="00532C66"/>
    <w:pPr>
      <w:ind w:left="1540"/>
    </w:pPr>
    <w:rPr>
      <w:sz w:val="18"/>
    </w:rPr>
  </w:style>
  <w:style w:type="paragraph" w:styleId="TOC9">
    <w:name w:val="toc 9"/>
    <w:basedOn w:val="Normal"/>
    <w:next w:val="Normal"/>
    <w:autoRedefine/>
    <w:semiHidden/>
    <w:rsid w:val="00532C66"/>
    <w:pPr>
      <w:ind w:left="1760"/>
    </w:pPr>
    <w:rPr>
      <w:sz w:val="18"/>
    </w:rPr>
  </w:style>
  <w:style w:type="paragraph" w:customStyle="1" w:styleId="AppHead">
    <w:name w:val="AppHead"/>
    <w:basedOn w:val="Heading1"/>
    <w:rsid w:val="00532C66"/>
    <w:pPr>
      <w:numPr>
        <w:numId w:val="0"/>
      </w:numPr>
    </w:pPr>
  </w:style>
  <w:style w:type="paragraph" w:customStyle="1" w:styleId="NormalBold">
    <w:name w:val="NormalBold"/>
    <w:basedOn w:val="Normal"/>
    <w:rsid w:val="00532C66"/>
    <w:rPr>
      <w:b/>
    </w:rPr>
  </w:style>
  <w:style w:type="paragraph" w:styleId="BodyTextIndent">
    <w:name w:val="Body Text Indent"/>
    <w:basedOn w:val="Normal"/>
    <w:rsid w:val="00532C66"/>
    <w:pPr>
      <w:numPr>
        <w:ilvl w:val="12"/>
      </w:numPr>
      <w:ind w:left="162"/>
    </w:pPr>
    <w:rPr>
      <w:i/>
      <w:sz w:val="18"/>
    </w:rPr>
  </w:style>
  <w:style w:type="paragraph" w:styleId="BodyText">
    <w:name w:val="Body Text"/>
    <w:basedOn w:val="Normal"/>
    <w:link w:val="BodyTextChar"/>
    <w:rsid w:val="00407D13"/>
    <w:pPr>
      <w:numPr>
        <w:ilvl w:val="12"/>
      </w:numPr>
    </w:pPr>
  </w:style>
  <w:style w:type="paragraph" w:styleId="BodyTextIndent2">
    <w:name w:val="Body Text Indent 2"/>
    <w:basedOn w:val="Normal"/>
    <w:rsid w:val="00532C66"/>
    <w:pPr>
      <w:numPr>
        <w:ilvl w:val="12"/>
      </w:numPr>
      <w:spacing w:after="60"/>
      <w:ind w:left="158"/>
    </w:pPr>
    <w:rPr>
      <w:i/>
      <w:sz w:val="18"/>
    </w:rPr>
  </w:style>
  <w:style w:type="paragraph" w:styleId="BodyTextIndent3">
    <w:name w:val="Body Text Indent 3"/>
    <w:basedOn w:val="Normal"/>
    <w:rsid w:val="00532C66"/>
    <w:pPr>
      <w:spacing w:after="0"/>
      <w:ind w:left="720"/>
    </w:pPr>
    <w:rPr>
      <w:sz w:val="20"/>
    </w:rPr>
  </w:style>
  <w:style w:type="character" w:styleId="CommentReference">
    <w:name w:val="annotation reference"/>
    <w:uiPriority w:val="99"/>
    <w:semiHidden/>
    <w:rsid w:val="00532C66"/>
    <w:rPr>
      <w:sz w:val="16"/>
    </w:rPr>
  </w:style>
  <w:style w:type="paragraph" w:styleId="CommentText">
    <w:name w:val="annotation text"/>
    <w:basedOn w:val="Normal"/>
    <w:link w:val="CommentTextChar"/>
    <w:uiPriority w:val="99"/>
    <w:semiHidden/>
    <w:rsid w:val="00532C66"/>
    <w:rPr>
      <w:sz w:val="20"/>
    </w:rPr>
  </w:style>
  <w:style w:type="character" w:styleId="Hyperlink">
    <w:name w:val="Hyperlink"/>
    <w:uiPriority w:val="99"/>
    <w:rsid w:val="00532C66"/>
    <w:rPr>
      <w:color w:val="0000FF"/>
      <w:u w:val="single"/>
    </w:rPr>
  </w:style>
  <w:style w:type="character" w:styleId="PageNumber">
    <w:name w:val="page number"/>
    <w:basedOn w:val="DefaultParagraphFont"/>
    <w:rsid w:val="00532C66"/>
  </w:style>
  <w:style w:type="paragraph" w:styleId="BalloonText">
    <w:name w:val="Balloon Text"/>
    <w:basedOn w:val="Normal"/>
    <w:link w:val="BalloonTextChar"/>
    <w:uiPriority w:val="99"/>
    <w:semiHidden/>
    <w:rsid w:val="00532C66"/>
    <w:rPr>
      <w:rFonts w:ascii="Tahoma" w:hAnsi="Tahoma" w:cs="Tahoma"/>
      <w:sz w:val="16"/>
      <w:szCs w:val="16"/>
    </w:rPr>
  </w:style>
  <w:style w:type="paragraph" w:styleId="BodyText2">
    <w:name w:val="Body Text 2"/>
    <w:basedOn w:val="Normal"/>
    <w:rsid w:val="00532C66"/>
    <w:pPr>
      <w:spacing w:after="0"/>
    </w:pPr>
    <w:rPr>
      <w:rFonts w:ascii="Times" w:hAnsi="Times"/>
      <w:b/>
      <w:sz w:val="20"/>
    </w:rPr>
  </w:style>
  <w:style w:type="paragraph" w:customStyle="1" w:styleId="NormalItalic">
    <w:name w:val="NormalItalic"/>
    <w:basedOn w:val="Normal"/>
    <w:rsid w:val="00532C66"/>
    <w:pPr>
      <w:spacing w:after="0"/>
    </w:pPr>
    <w:rPr>
      <w:i/>
      <w:sz w:val="16"/>
    </w:rPr>
  </w:style>
  <w:style w:type="character" w:styleId="FollowedHyperlink">
    <w:name w:val="FollowedHyperlink"/>
    <w:rsid w:val="00532C66"/>
    <w:rPr>
      <w:color w:val="800080"/>
      <w:u w:val="single"/>
    </w:rPr>
  </w:style>
  <w:style w:type="paragraph" w:styleId="BodyText3">
    <w:name w:val="Body Text 3"/>
    <w:basedOn w:val="Normal"/>
    <w:rsid w:val="00614DF5"/>
    <w:rPr>
      <w:sz w:val="16"/>
      <w:szCs w:val="16"/>
    </w:rPr>
  </w:style>
  <w:style w:type="paragraph" w:customStyle="1" w:styleId="Style1">
    <w:name w:val="Style1"/>
    <w:basedOn w:val="Normal"/>
    <w:autoRedefine/>
    <w:qFormat/>
    <w:rsid w:val="00FD67ED"/>
    <w:pPr>
      <w:widowControl w:val="0"/>
      <w:spacing w:after="0"/>
    </w:pPr>
    <w:rPr>
      <w:i/>
      <w:szCs w:val="22"/>
    </w:rPr>
  </w:style>
  <w:style w:type="paragraph" w:styleId="Caption">
    <w:name w:val="caption"/>
    <w:basedOn w:val="Normal"/>
    <w:next w:val="Normal"/>
    <w:link w:val="CaptionChar"/>
    <w:qFormat/>
    <w:rsid w:val="004262A8"/>
    <w:pPr>
      <w:jc w:val="center"/>
    </w:pPr>
    <w:rPr>
      <w:b/>
      <w:bCs/>
      <w:sz w:val="20"/>
    </w:rPr>
  </w:style>
  <w:style w:type="character" w:customStyle="1" w:styleId="CaptionChar">
    <w:name w:val="Caption Char"/>
    <w:link w:val="Caption"/>
    <w:rsid w:val="004262A8"/>
    <w:rPr>
      <w:b/>
      <w:bCs/>
      <w:lang w:val="en-US" w:eastAsia="en-US" w:bidi="ar-SA"/>
    </w:rPr>
  </w:style>
  <w:style w:type="paragraph" w:customStyle="1" w:styleId="Procedure">
    <w:name w:val="Procedure"/>
    <w:basedOn w:val="Normal"/>
    <w:rsid w:val="00751E0B"/>
    <w:pPr>
      <w:numPr>
        <w:numId w:val="3"/>
      </w:numPr>
      <w:spacing w:before="40" w:after="80"/>
      <w:jc w:val="both"/>
    </w:pPr>
    <w:rPr>
      <w:sz w:val="24"/>
    </w:rPr>
  </w:style>
  <w:style w:type="character" w:customStyle="1" w:styleId="BodyTextChar">
    <w:name w:val="Body Text Char"/>
    <w:link w:val="BodyText"/>
    <w:rsid w:val="00AE5048"/>
    <w:rPr>
      <w:sz w:val="22"/>
      <w:lang w:val="en-US" w:eastAsia="en-US" w:bidi="ar-SA"/>
    </w:rPr>
  </w:style>
  <w:style w:type="paragraph" w:styleId="FootnoteText">
    <w:name w:val="footnote text"/>
    <w:basedOn w:val="Normal"/>
    <w:link w:val="FootnoteTextChar"/>
    <w:uiPriority w:val="99"/>
    <w:semiHidden/>
    <w:rsid w:val="004C459A"/>
    <w:pPr>
      <w:widowControl w:val="0"/>
      <w:spacing w:after="0"/>
    </w:pPr>
    <w:rPr>
      <w:sz w:val="20"/>
    </w:rPr>
  </w:style>
  <w:style w:type="table" w:styleId="TableGrid">
    <w:name w:val="Table Grid"/>
    <w:basedOn w:val="TableNormal"/>
    <w:uiPriority w:val="59"/>
    <w:rsid w:val="00FD67E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0258E5"/>
    <w:pPr>
      <w:ind w:left="720"/>
    </w:pPr>
    <w:rPr>
      <w:rFonts w:ascii="Arial" w:hAnsi="Arial"/>
      <w:sz w:val="24"/>
    </w:rPr>
  </w:style>
  <w:style w:type="paragraph" w:customStyle="1" w:styleId="tabletitle0">
    <w:name w:val="tabletitle"/>
    <w:basedOn w:val="Normal"/>
    <w:rsid w:val="001C22F7"/>
    <w:pPr>
      <w:spacing w:before="100" w:beforeAutospacing="1" w:after="100" w:afterAutospacing="1"/>
    </w:pPr>
    <w:rPr>
      <w:sz w:val="24"/>
      <w:szCs w:val="24"/>
    </w:rPr>
  </w:style>
  <w:style w:type="paragraph" w:styleId="NormalWeb">
    <w:name w:val="Normal (Web)"/>
    <w:basedOn w:val="Normal"/>
    <w:uiPriority w:val="99"/>
    <w:rsid w:val="009A5755"/>
    <w:pPr>
      <w:spacing w:before="100" w:beforeAutospacing="1" w:after="100" w:afterAutospacing="1"/>
    </w:pPr>
    <w:rPr>
      <w:sz w:val="24"/>
      <w:szCs w:val="24"/>
    </w:rPr>
  </w:style>
  <w:style w:type="paragraph" w:styleId="CommentSubject">
    <w:name w:val="annotation subject"/>
    <w:basedOn w:val="CommentText"/>
    <w:next w:val="CommentText"/>
    <w:link w:val="CommentSubjectChar"/>
    <w:uiPriority w:val="99"/>
    <w:rsid w:val="002476E2"/>
    <w:rPr>
      <w:b/>
      <w:bCs/>
    </w:rPr>
  </w:style>
  <w:style w:type="character" w:customStyle="1" w:styleId="CommentTextChar">
    <w:name w:val="Comment Text Char"/>
    <w:basedOn w:val="DefaultParagraphFont"/>
    <w:link w:val="CommentText"/>
    <w:uiPriority w:val="99"/>
    <w:semiHidden/>
    <w:rsid w:val="002476E2"/>
  </w:style>
  <w:style w:type="character" w:customStyle="1" w:styleId="CommentSubjectChar">
    <w:name w:val="Comment Subject Char"/>
    <w:basedOn w:val="CommentTextChar"/>
    <w:link w:val="CommentSubject"/>
    <w:uiPriority w:val="99"/>
    <w:rsid w:val="002476E2"/>
  </w:style>
  <w:style w:type="paragraph" w:customStyle="1" w:styleId="BoeingSignature">
    <w:name w:val="Boeing Signature"/>
    <w:basedOn w:val="Normal"/>
    <w:next w:val="Header"/>
    <w:rsid w:val="00E84F2C"/>
    <w:pPr>
      <w:spacing w:before="180" w:after="0"/>
      <w:jc w:val="center"/>
    </w:pPr>
    <w:rPr>
      <w:rFonts w:ascii="Arial" w:hAnsi="Arial"/>
    </w:rPr>
  </w:style>
  <w:style w:type="paragraph" w:customStyle="1" w:styleId="BodyTextItalic">
    <w:name w:val="Body Text Italic"/>
    <w:basedOn w:val="BodyText"/>
    <w:rsid w:val="005B27FB"/>
    <w:pPr>
      <w:numPr>
        <w:ilvl w:val="0"/>
      </w:numPr>
    </w:pPr>
    <w:rPr>
      <w:i/>
      <w:szCs w:val="22"/>
    </w:rPr>
  </w:style>
  <w:style w:type="paragraph" w:styleId="ListNumber2">
    <w:name w:val="List Number 2"/>
    <w:basedOn w:val="Normal"/>
    <w:rsid w:val="005B27FB"/>
    <w:pPr>
      <w:numPr>
        <w:numId w:val="7"/>
      </w:numPr>
    </w:pPr>
  </w:style>
  <w:style w:type="paragraph" w:customStyle="1" w:styleId="Title4">
    <w:name w:val="Title4"/>
    <w:basedOn w:val="Normal"/>
    <w:rsid w:val="00CE6E61"/>
    <w:pPr>
      <w:numPr>
        <w:ilvl w:val="1"/>
        <w:numId w:val="8"/>
      </w:numPr>
      <w:tabs>
        <w:tab w:val="clear" w:pos="792"/>
      </w:tabs>
      <w:spacing w:before="60" w:after="180"/>
      <w:ind w:left="0" w:firstLine="0"/>
      <w:jc w:val="center"/>
    </w:pPr>
    <w:rPr>
      <w:rFonts w:ascii="Times" w:hAnsi="Times"/>
      <w:b/>
      <w:sz w:val="28"/>
      <w:szCs w:val="28"/>
    </w:rPr>
  </w:style>
  <w:style w:type="paragraph" w:customStyle="1" w:styleId="TableTitle1">
    <w:name w:val="Table Title"/>
    <w:basedOn w:val="Normal"/>
    <w:rsid w:val="00CE6E61"/>
    <w:pPr>
      <w:keepNext/>
      <w:spacing w:before="40" w:after="40"/>
      <w:jc w:val="center"/>
    </w:pPr>
    <w:rPr>
      <w:rFonts w:ascii="Arial" w:hAnsi="Arial"/>
      <w:b/>
      <w:sz w:val="20"/>
    </w:rPr>
  </w:style>
  <w:style w:type="paragraph" w:customStyle="1" w:styleId="Caption-Table">
    <w:name w:val="Caption-Table"/>
    <w:basedOn w:val="Caption"/>
    <w:rsid w:val="00CE6E61"/>
    <w:pPr>
      <w:keepNext/>
      <w:spacing w:before="120"/>
    </w:pPr>
    <w:rPr>
      <w:rFonts w:ascii="Arial" w:hAnsi="Arial"/>
    </w:rPr>
  </w:style>
  <w:style w:type="paragraph" w:customStyle="1" w:styleId="HeadingA1">
    <w:name w:val="Heading A1"/>
    <w:basedOn w:val="Heading1"/>
    <w:rsid w:val="00CE6E61"/>
    <w:pPr>
      <w:keepNext w:val="0"/>
      <w:numPr>
        <w:ilvl w:val="1"/>
        <w:numId w:val="9"/>
      </w:numPr>
      <w:tabs>
        <w:tab w:val="clear" w:pos="576"/>
        <w:tab w:val="clear" w:pos="720"/>
        <w:tab w:val="left" w:pos="5760"/>
      </w:tabs>
      <w:spacing w:before="120"/>
      <w:ind w:right="-360"/>
      <w:jc w:val="both"/>
    </w:pPr>
    <w:rPr>
      <w:rFonts w:ascii="Arial" w:hAnsi="Arial"/>
      <w:i w:val="0"/>
      <w:szCs w:val="28"/>
    </w:rPr>
  </w:style>
  <w:style w:type="paragraph" w:customStyle="1" w:styleId="ListBullet2Ital">
    <w:name w:val="List Bullet 2 Ital"/>
    <w:basedOn w:val="Normal"/>
    <w:rsid w:val="00CE6E61"/>
    <w:pPr>
      <w:numPr>
        <w:numId w:val="10"/>
      </w:numPr>
    </w:pPr>
    <w:rPr>
      <w:i/>
    </w:rPr>
  </w:style>
  <w:style w:type="paragraph" w:styleId="ListBullet2">
    <w:name w:val="List Bullet 2"/>
    <w:basedOn w:val="Normal"/>
    <w:autoRedefine/>
    <w:rsid w:val="007450D1"/>
    <w:pPr>
      <w:numPr>
        <w:numId w:val="17"/>
      </w:numPr>
    </w:pPr>
  </w:style>
  <w:style w:type="paragraph" w:customStyle="1" w:styleId="Heading10">
    <w:name w:val="Heading1"/>
    <w:basedOn w:val="Heading1"/>
    <w:rsid w:val="00CE6E61"/>
    <w:pPr>
      <w:tabs>
        <w:tab w:val="clear" w:pos="576"/>
        <w:tab w:val="num" w:pos="432"/>
        <w:tab w:val="right" w:pos="8640"/>
      </w:tabs>
      <w:spacing w:before="280" w:after="0" w:line="360" w:lineRule="auto"/>
      <w:ind w:left="432" w:hanging="432"/>
    </w:pPr>
    <w:rPr>
      <w:rFonts w:ascii="Garamond" w:hAnsi="Garamond"/>
      <w:bCs/>
      <w:i w:val="0"/>
      <w:noProof/>
      <w:spacing w:val="-2"/>
      <w:sz w:val="24"/>
    </w:rPr>
  </w:style>
  <w:style w:type="paragraph" w:customStyle="1" w:styleId="TableHeader">
    <w:name w:val="Table Header"/>
    <w:basedOn w:val="Caption"/>
    <w:rsid w:val="00CE6E61"/>
    <w:pPr>
      <w:spacing w:before="120"/>
    </w:pPr>
    <w:rPr>
      <w:rFonts w:ascii="Times" w:hAnsi="Times"/>
      <w:sz w:val="28"/>
    </w:rPr>
  </w:style>
  <w:style w:type="paragraph" w:customStyle="1" w:styleId="HeadingA2">
    <w:name w:val="Heading A2"/>
    <w:basedOn w:val="Heading2"/>
    <w:rsid w:val="00CE6E61"/>
    <w:pPr>
      <w:tabs>
        <w:tab w:val="clear" w:pos="576"/>
        <w:tab w:val="num" w:pos="720"/>
      </w:tabs>
      <w:spacing w:after="200"/>
    </w:pPr>
    <w:rPr>
      <w:rFonts w:ascii="Helvetica" w:hAnsi="Helvetica"/>
      <w:i/>
      <w:noProof/>
      <w:color w:val="auto"/>
      <w:szCs w:val="24"/>
    </w:rPr>
  </w:style>
  <w:style w:type="paragraph" w:customStyle="1" w:styleId="Paragraph">
    <w:name w:val="Paragraph"/>
    <w:basedOn w:val="Normal"/>
    <w:rsid w:val="00CE6E61"/>
    <w:pPr>
      <w:spacing w:before="160" w:after="0" w:line="280" w:lineRule="atLeast"/>
    </w:pPr>
    <w:rPr>
      <w:noProof/>
      <w:sz w:val="20"/>
    </w:rPr>
  </w:style>
  <w:style w:type="paragraph" w:customStyle="1" w:styleId="Figure">
    <w:name w:val="Figure"/>
    <w:basedOn w:val="Normal"/>
    <w:next w:val="Normal"/>
    <w:qFormat/>
    <w:rsid w:val="00CE6E61"/>
    <w:pPr>
      <w:keepNext/>
      <w:spacing w:before="320" w:after="0" w:line="280" w:lineRule="atLeast"/>
      <w:jc w:val="center"/>
    </w:pPr>
    <w:rPr>
      <w:rFonts w:ascii="Times" w:hAnsi="Times"/>
      <w:noProof/>
      <w:sz w:val="20"/>
    </w:rPr>
  </w:style>
  <w:style w:type="paragraph" w:customStyle="1" w:styleId="HeadingA0">
    <w:name w:val="Heading A0"/>
    <w:basedOn w:val="HeadingA1"/>
    <w:rsid w:val="00CE6E61"/>
    <w:pPr>
      <w:numPr>
        <w:ilvl w:val="0"/>
        <w:numId w:val="0"/>
      </w:numPr>
      <w:jc w:val="center"/>
    </w:pPr>
  </w:style>
  <w:style w:type="paragraph" w:customStyle="1" w:styleId="ProcedureSections">
    <w:name w:val="Procedure Sections"/>
    <w:basedOn w:val="Normal"/>
    <w:rsid w:val="00CE6E61"/>
    <w:pPr>
      <w:widowControl w:val="0"/>
      <w:spacing w:after="0"/>
    </w:pPr>
    <w:rPr>
      <w:b/>
      <w:sz w:val="24"/>
      <w:u w:val="single"/>
    </w:rPr>
  </w:style>
  <w:style w:type="character" w:styleId="Strong">
    <w:name w:val="Strong"/>
    <w:qFormat/>
    <w:rsid w:val="00CE6E61"/>
    <w:rPr>
      <w:b/>
    </w:rPr>
  </w:style>
  <w:style w:type="paragraph" w:styleId="List">
    <w:name w:val="List"/>
    <w:basedOn w:val="Normal"/>
    <w:rsid w:val="00CE6E61"/>
    <w:pPr>
      <w:spacing w:before="60" w:after="1680"/>
      <w:ind w:left="432" w:hanging="432"/>
    </w:pPr>
    <w:rPr>
      <w:rFonts w:ascii="Times" w:hAnsi="Times"/>
      <w:sz w:val="24"/>
      <w:szCs w:val="24"/>
    </w:rPr>
  </w:style>
  <w:style w:type="paragraph" w:customStyle="1" w:styleId="Title1">
    <w:name w:val="Title 1"/>
    <w:basedOn w:val="Normal"/>
    <w:rsid w:val="00CE6E61"/>
    <w:pPr>
      <w:spacing w:before="120"/>
      <w:jc w:val="center"/>
    </w:pPr>
    <w:rPr>
      <w:rFonts w:ascii="Times" w:hAnsi="Times"/>
      <w:b/>
      <w:sz w:val="36"/>
      <w:szCs w:val="24"/>
    </w:rPr>
  </w:style>
  <w:style w:type="paragraph" w:customStyle="1" w:styleId="Title2">
    <w:name w:val="Title 2"/>
    <w:basedOn w:val="Normal"/>
    <w:rsid w:val="00CE6E61"/>
    <w:pPr>
      <w:spacing w:before="60" w:after="60"/>
      <w:jc w:val="center"/>
    </w:pPr>
    <w:rPr>
      <w:rFonts w:ascii="Times" w:hAnsi="Times"/>
      <w:b/>
      <w:caps/>
      <w:sz w:val="32"/>
      <w:szCs w:val="24"/>
    </w:rPr>
  </w:style>
  <w:style w:type="paragraph" w:customStyle="1" w:styleId="Title3">
    <w:name w:val="Title 3"/>
    <w:basedOn w:val="Normal"/>
    <w:rsid w:val="00CE6E61"/>
    <w:pPr>
      <w:spacing w:before="60" w:after="180"/>
      <w:jc w:val="center"/>
    </w:pPr>
    <w:rPr>
      <w:rFonts w:ascii="Times" w:hAnsi="Times"/>
      <w:b/>
      <w:sz w:val="28"/>
      <w:szCs w:val="24"/>
    </w:rPr>
  </w:style>
  <w:style w:type="paragraph" w:customStyle="1" w:styleId="AppHeadingA1">
    <w:name w:val="App Heading A1"/>
    <w:basedOn w:val="Heading1"/>
    <w:rsid w:val="00CE6E61"/>
    <w:pPr>
      <w:numPr>
        <w:numId w:val="0"/>
      </w:numPr>
      <w:tabs>
        <w:tab w:val="clear" w:pos="576"/>
        <w:tab w:val="left" w:pos="432"/>
        <w:tab w:val="num" w:pos="720"/>
      </w:tabs>
      <w:spacing w:before="120"/>
    </w:pPr>
    <w:rPr>
      <w:rFonts w:ascii="Arial" w:hAnsi="Arial"/>
      <w:bCs/>
      <w:i w:val="0"/>
      <w:caps/>
      <w:szCs w:val="24"/>
    </w:rPr>
  </w:style>
  <w:style w:type="paragraph" w:customStyle="1" w:styleId="AppHeadingA3">
    <w:name w:val="App Heading A3"/>
    <w:basedOn w:val="Heading3"/>
    <w:next w:val="Normal"/>
    <w:rsid w:val="00CE6E61"/>
    <w:pPr>
      <w:numPr>
        <w:ilvl w:val="0"/>
        <w:numId w:val="13"/>
      </w:numPr>
      <w:tabs>
        <w:tab w:val="clear" w:pos="720"/>
        <w:tab w:val="num" w:pos="1080"/>
      </w:tabs>
      <w:spacing w:before="80" w:after="40"/>
    </w:pPr>
    <w:rPr>
      <w:rFonts w:ascii="Arial" w:hAnsi="Arial" w:cs="Arial"/>
      <w:bCs/>
      <w:color w:val="auto"/>
      <w:sz w:val="24"/>
      <w:szCs w:val="26"/>
    </w:rPr>
  </w:style>
  <w:style w:type="paragraph" w:customStyle="1" w:styleId="AppHeadingA2">
    <w:name w:val="App Heading A2"/>
    <w:basedOn w:val="Heading2"/>
    <w:rsid w:val="00CE6E61"/>
    <w:pPr>
      <w:numPr>
        <w:ilvl w:val="0"/>
        <w:numId w:val="0"/>
      </w:numPr>
      <w:tabs>
        <w:tab w:val="clear" w:pos="576"/>
        <w:tab w:val="num" w:pos="720"/>
      </w:tabs>
      <w:spacing w:after="60"/>
    </w:pPr>
    <w:rPr>
      <w:rFonts w:ascii="Arial" w:hAnsi="Arial"/>
      <w:bCs/>
      <w:i/>
      <w:smallCaps/>
      <w:color w:val="auto"/>
      <w:szCs w:val="24"/>
    </w:rPr>
  </w:style>
  <w:style w:type="paragraph" w:customStyle="1" w:styleId="AppHeadingB1">
    <w:name w:val="App Heading B1"/>
    <w:basedOn w:val="AppHeadingA1"/>
    <w:rsid w:val="00CE6E61"/>
    <w:pPr>
      <w:ind w:left="360" w:hanging="360"/>
    </w:pPr>
  </w:style>
  <w:style w:type="paragraph" w:customStyle="1" w:styleId="AppHeadingB2">
    <w:name w:val="App Heading B2"/>
    <w:basedOn w:val="AppHeadingA2"/>
    <w:next w:val="Normal"/>
    <w:rsid w:val="00CE6E61"/>
    <w:pPr>
      <w:numPr>
        <w:ilvl w:val="1"/>
        <w:numId w:val="5"/>
      </w:numPr>
    </w:pPr>
  </w:style>
  <w:style w:type="paragraph" w:styleId="Title">
    <w:name w:val="Title"/>
    <w:basedOn w:val="Normal"/>
    <w:link w:val="TitleChar"/>
    <w:qFormat/>
    <w:rsid w:val="00CE6E61"/>
    <w:pPr>
      <w:spacing w:before="240" w:after="60"/>
      <w:jc w:val="center"/>
      <w:outlineLvl w:val="0"/>
    </w:pPr>
    <w:rPr>
      <w:rFonts w:ascii="Arial" w:hAnsi="Arial"/>
      <w:b/>
      <w:bCs/>
      <w:kern w:val="28"/>
      <w:sz w:val="32"/>
      <w:szCs w:val="32"/>
    </w:rPr>
  </w:style>
  <w:style w:type="character" w:customStyle="1" w:styleId="TitleChar">
    <w:name w:val="Title Char"/>
    <w:link w:val="Title"/>
    <w:rsid w:val="00CE6E61"/>
    <w:rPr>
      <w:rFonts w:ascii="Arial" w:hAnsi="Arial" w:cs="Arial"/>
      <w:b/>
      <w:bCs/>
      <w:kern w:val="28"/>
      <w:sz w:val="32"/>
      <w:szCs w:val="32"/>
    </w:rPr>
  </w:style>
  <w:style w:type="paragraph" w:customStyle="1" w:styleId="NormalBlack">
    <w:name w:val="Normal + Black"/>
    <w:basedOn w:val="Normal"/>
    <w:rsid w:val="00CE6E61"/>
    <w:pPr>
      <w:tabs>
        <w:tab w:val="num" w:pos="360"/>
      </w:tabs>
      <w:spacing w:before="60" w:after="60"/>
    </w:pPr>
    <w:rPr>
      <w:rFonts w:ascii="Times" w:hAnsi="Times"/>
      <w:color w:val="000000"/>
      <w:sz w:val="24"/>
      <w:szCs w:val="24"/>
    </w:rPr>
  </w:style>
  <w:style w:type="paragraph" w:customStyle="1" w:styleId="TitleTOC">
    <w:name w:val="Title TOC"/>
    <w:basedOn w:val="Title3"/>
    <w:rsid w:val="00CE6E61"/>
  </w:style>
  <w:style w:type="paragraph" w:customStyle="1" w:styleId="Graphic">
    <w:name w:val="Graphic"/>
    <w:basedOn w:val="BodyText"/>
    <w:rsid w:val="00CE6E61"/>
    <w:pPr>
      <w:keepNext/>
      <w:numPr>
        <w:ilvl w:val="0"/>
      </w:numPr>
      <w:spacing w:before="120"/>
      <w:jc w:val="center"/>
    </w:pPr>
    <w:rPr>
      <w:b/>
      <w:bCs/>
      <w:szCs w:val="24"/>
    </w:rPr>
  </w:style>
  <w:style w:type="paragraph" w:customStyle="1" w:styleId="OutlineHeading1">
    <w:name w:val="Outline Heading 1"/>
    <w:basedOn w:val="Heading1"/>
    <w:rsid w:val="00CE6E61"/>
    <w:pPr>
      <w:numPr>
        <w:numId w:val="6"/>
      </w:numPr>
      <w:tabs>
        <w:tab w:val="clear" w:pos="576"/>
      </w:tabs>
      <w:spacing w:before="120" w:after="240"/>
    </w:pPr>
    <w:rPr>
      <w:rFonts w:ascii="Arial" w:hAnsi="Arial"/>
      <w:i w:val="0"/>
      <w:caps/>
      <w:szCs w:val="28"/>
    </w:rPr>
  </w:style>
  <w:style w:type="paragraph" w:customStyle="1" w:styleId="OutlineHeading2">
    <w:name w:val="Outline Heading 2"/>
    <w:basedOn w:val="Heading2"/>
    <w:next w:val="BodyText"/>
    <w:rsid w:val="00CE6E61"/>
    <w:pPr>
      <w:numPr>
        <w:ilvl w:val="0"/>
        <w:numId w:val="14"/>
      </w:numPr>
      <w:tabs>
        <w:tab w:val="clear" w:pos="432"/>
        <w:tab w:val="num" w:pos="576"/>
      </w:tabs>
      <w:spacing w:after="180"/>
      <w:ind w:left="576" w:hanging="576"/>
    </w:pPr>
    <w:rPr>
      <w:rFonts w:ascii="Arial" w:hAnsi="Arial"/>
      <w:smallCaps/>
      <w:color w:val="auto"/>
      <w:sz w:val="26"/>
      <w:szCs w:val="24"/>
    </w:rPr>
  </w:style>
  <w:style w:type="paragraph" w:customStyle="1" w:styleId="OutlineHeading3">
    <w:name w:val="Outline Heading 3"/>
    <w:basedOn w:val="Heading3"/>
    <w:next w:val="BodyText"/>
    <w:rsid w:val="00CE6E61"/>
    <w:pPr>
      <w:numPr>
        <w:ilvl w:val="1"/>
        <w:numId w:val="14"/>
      </w:numPr>
      <w:tabs>
        <w:tab w:val="clear" w:pos="576"/>
        <w:tab w:val="num" w:pos="720"/>
      </w:tabs>
      <w:spacing w:after="180"/>
      <w:ind w:left="720" w:hanging="720"/>
    </w:pPr>
    <w:rPr>
      <w:rFonts w:ascii="Arial" w:hAnsi="Arial" w:cs="Arial"/>
      <w:b w:val="0"/>
      <w:bCs/>
      <w:i w:val="0"/>
      <w:color w:val="auto"/>
      <w:sz w:val="26"/>
      <w:szCs w:val="26"/>
    </w:rPr>
  </w:style>
  <w:style w:type="paragraph" w:styleId="PlainText">
    <w:name w:val="Plain Text"/>
    <w:basedOn w:val="Normal"/>
    <w:link w:val="PlainTextChar"/>
    <w:rsid w:val="00CE6E61"/>
    <w:pPr>
      <w:numPr>
        <w:ilvl w:val="2"/>
        <w:numId w:val="14"/>
      </w:numPr>
      <w:tabs>
        <w:tab w:val="clear" w:pos="720"/>
      </w:tabs>
      <w:spacing w:after="0"/>
      <w:ind w:left="0" w:firstLine="0"/>
    </w:pPr>
    <w:rPr>
      <w:rFonts w:ascii="Courier New" w:hAnsi="Courier New"/>
      <w:sz w:val="20"/>
    </w:rPr>
  </w:style>
  <w:style w:type="character" w:customStyle="1" w:styleId="PlainTextChar">
    <w:name w:val="Plain Text Char"/>
    <w:link w:val="PlainText"/>
    <w:rsid w:val="00CE6E61"/>
    <w:rPr>
      <w:rFonts w:ascii="Courier New" w:hAnsi="Courier New"/>
    </w:rPr>
  </w:style>
  <w:style w:type="paragraph" w:styleId="ListBullet3">
    <w:name w:val="List Bullet 3"/>
    <w:basedOn w:val="Normal"/>
    <w:autoRedefine/>
    <w:rsid w:val="00CE6E61"/>
    <w:pPr>
      <w:numPr>
        <w:numId w:val="4"/>
      </w:numPr>
      <w:spacing w:after="0"/>
    </w:pPr>
    <w:rPr>
      <w:sz w:val="20"/>
    </w:rPr>
  </w:style>
  <w:style w:type="paragraph" w:styleId="ListNumber">
    <w:name w:val="List Number"/>
    <w:basedOn w:val="Normal"/>
    <w:rsid w:val="00CE6E61"/>
    <w:pPr>
      <w:numPr>
        <w:numId w:val="11"/>
      </w:numPr>
      <w:tabs>
        <w:tab w:val="clear" w:pos="1080"/>
        <w:tab w:val="num" w:pos="360"/>
      </w:tabs>
      <w:spacing w:after="0"/>
      <w:ind w:left="360"/>
    </w:pPr>
    <w:rPr>
      <w:sz w:val="20"/>
    </w:rPr>
  </w:style>
  <w:style w:type="paragraph" w:customStyle="1" w:styleId="ProcedureHeading">
    <w:name w:val="Procedure Heading"/>
    <w:basedOn w:val="Normal"/>
    <w:next w:val="ProcedureText"/>
    <w:rsid w:val="00CE6E61"/>
    <w:pPr>
      <w:keepNext/>
      <w:numPr>
        <w:numId w:val="12"/>
      </w:numPr>
      <w:tabs>
        <w:tab w:val="clear" w:pos="360"/>
      </w:tabs>
      <w:spacing w:before="160"/>
      <w:ind w:left="0" w:firstLine="0"/>
      <w:jc w:val="both"/>
    </w:pPr>
    <w:rPr>
      <w:rFonts w:ascii="Arial" w:hAnsi="Arial"/>
      <w:b/>
      <w:sz w:val="20"/>
      <w:u w:val="single"/>
    </w:rPr>
  </w:style>
  <w:style w:type="paragraph" w:customStyle="1" w:styleId="ProcedureText">
    <w:name w:val="Procedure Text"/>
    <w:basedOn w:val="Normal"/>
    <w:rsid w:val="00CE6E61"/>
    <w:pPr>
      <w:jc w:val="both"/>
    </w:pPr>
    <w:rPr>
      <w:rFonts w:ascii="Arial" w:hAnsi="Arial"/>
      <w:sz w:val="20"/>
    </w:rPr>
  </w:style>
  <w:style w:type="character" w:customStyle="1" w:styleId="ProcedureTextChar">
    <w:name w:val="Procedure Text Char"/>
    <w:rsid w:val="00CE6E61"/>
    <w:rPr>
      <w:rFonts w:ascii="Arial" w:hAnsi="Arial"/>
      <w:lang w:val="en-US" w:eastAsia="en-US" w:bidi="ar-SA"/>
    </w:rPr>
  </w:style>
  <w:style w:type="paragraph" w:customStyle="1" w:styleId="ORSeparator">
    <w:name w:val="OR Separator"/>
    <w:basedOn w:val="Normal"/>
    <w:next w:val="BodyText"/>
    <w:rsid w:val="00CE6E61"/>
    <w:pPr>
      <w:jc w:val="center"/>
    </w:pPr>
    <w:rPr>
      <w:i/>
      <w:sz w:val="20"/>
    </w:rPr>
  </w:style>
  <w:style w:type="paragraph" w:styleId="NoteHeading">
    <w:name w:val="Note Heading"/>
    <w:basedOn w:val="Normal"/>
    <w:next w:val="Normal"/>
    <w:link w:val="NoteHeadingChar"/>
    <w:rsid w:val="00CE6E61"/>
    <w:pPr>
      <w:spacing w:before="60"/>
      <w:jc w:val="center"/>
    </w:pPr>
    <w:rPr>
      <w:i/>
      <w:sz w:val="20"/>
    </w:rPr>
  </w:style>
  <w:style w:type="character" w:customStyle="1" w:styleId="NoteHeadingChar">
    <w:name w:val="Note Heading Char"/>
    <w:link w:val="NoteHeading"/>
    <w:rsid w:val="00CE6E61"/>
    <w:rPr>
      <w:i/>
    </w:rPr>
  </w:style>
  <w:style w:type="paragraph" w:customStyle="1" w:styleId="Tabletext">
    <w:name w:val="Table text"/>
    <w:basedOn w:val="Normal"/>
    <w:link w:val="TabletextChar"/>
    <w:qFormat/>
    <w:rsid w:val="007719B3"/>
    <w:pPr>
      <w:spacing w:before="40" w:after="40"/>
    </w:pPr>
    <w:rPr>
      <w:rFonts w:ascii="Arial" w:hAnsi="Arial"/>
      <w:sz w:val="20"/>
    </w:rPr>
  </w:style>
  <w:style w:type="character" w:customStyle="1" w:styleId="TabletextChar">
    <w:name w:val="Table text Char"/>
    <w:link w:val="Tabletext"/>
    <w:rsid w:val="007719B3"/>
    <w:rPr>
      <w:rFonts w:ascii="Arial" w:hAnsi="Arial"/>
    </w:rPr>
  </w:style>
  <w:style w:type="paragraph" w:styleId="NoSpacing">
    <w:name w:val="No Spacing"/>
    <w:link w:val="NoSpacingChar"/>
    <w:uiPriority w:val="1"/>
    <w:qFormat/>
    <w:rsid w:val="001E478B"/>
    <w:rPr>
      <w:sz w:val="22"/>
    </w:rPr>
  </w:style>
  <w:style w:type="character" w:styleId="IntenseEmphasis">
    <w:name w:val="Intense Emphasis"/>
    <w:uiPriority w:val="21"/>
    <w:qFormat/>
    <w:rsid w:val="001E478B"/>
    <w:rPr>
      <w:b/>
      <w:bCs/>
      <w:i/>
      <w:iCs/>
      <w:color w:val="4F81BD"/>
    </w:rPr>
  </w:style>
  <w:style w:type="character" w:styleId="BookTitle">
    <w:name w:val="Book Title"/>
    <w:uiPriority w:val="33"/>
    <w:qFormat/>
    <w:rsid w:val="001E478B"/>
    <w:rPr>
      <w:b/>
      <w:bCs/>
      <w:smallCaps/>
      <w:spacing w:val="5"/>
    </w:rPr>
  </w:style>
  <w:style w:type="paragraph" w:styleId="Subtitle">
    <w:name w:val="Subtitle"/>
    <w:basedOn w:val="Normal"/>
    <w:next w:val="Normal"/>
    <w:link w:val="SubtitleChar"/>
    <w:qFormat/>
    <w:rsid w:val="001E478B"/>
    <w:pPr>
      <w:spacing w:after="60"/>
      <w:jc w:val="center"/>
      <w:outlineLvl w:val="1"/>
    </w:pPr>
    <w:rPr>
      <w:rFonts w:ascii="Cambria" w:hAnsi="Cambria"/>
      <w:sz w:val="24"/>
      <w:szCs w:val="24"/>
    </w:rPr>
  </w:style>
  <w:style w:type="character" w:customStyle="1" w:styleId="SubtitleChar">
    <w:name w:val="Subtitle Char"/>
    <w:link w:val="Subtitle"/>
    <w:rsid w:val="001E478B"/>
    <w:rPr>
      <w:rFonts w:ascii="Cambria" w:eastAsia="Times New Roman" w:hAnsi="Cambria" w:cs="Times New Roman"/>
      <w:sz w:val="24"/>
      <w:szCs w:val="24"/>
    </w:rPr>
  </w:style>
  <w:style w:type="character" w:styleId="FootnoteReference">
    <w:name w:val="footnote reference"/>
    <w:rsid w:val="008E1929"/>
    <w:rPr>
      <w:vertAlign w:val="superscript"/>
    </w:rPr>
  </w:style>
  <w:style w:type="paragraph" w:styleId="ListParagraph">
    <w:name w:val="List Paragraph"/>
    <w:basedOn w:val="Normal"/>
    <w:link w:val="ListParagraphChar"/>
    <w:uiPriority w:val="34"/>
    <w:qFormat/>
    <w:rsid w:val="00A8394B"/>
    <w:pPr>
      <w:ind w:left="720"/>
    </w:pPr>
  </w:style>
  <w:style w:type="paragraph" w:customStyle="1" w:styleId="coltext">
    <w:name w:val="col text"/>
    <w:aliases w:val="9 col text,ct"/>
    <w:basedOn w:val="Normal"/>
    <w:uiPriority w:val="99"/>
    <w:rsid w:val="00A30108"/>
    <w:pPr>
      <w:tabs>
        <w:tab w:val="left" w:pos="259"/>
      </w:tabs>
      <w:spacing w:before="80" w:after="80"/>
    </w:pPr>
    <w:rPr>
      <w:sz w:val="24"/>
    </w:rPr>
  </w:style>
  <w:style w:type="paragraph" w:customStyle="1" w:styleId="HeadingUC1">
    <w:name w:val="Heading UC 1"/>
    <w:aliases w:val="1"/>
    <w:next w:val="Normal"/>
    <w:uiPriority w:val="99"/>
    <w:rsid w:val="00A30108"/>
    <w:pPr>
      <w:numPr>
        <w:numId w:val="19"/>
      </w:numPr>
    </w:pPr>
    <w:rPr>
      <w:rFonts w:ascii="Arial" w:hAnsi="Arial"/>
      <w:b/>
    </w:rPr>
  </w:style>
  <w:style w:type="paragraph" w:customStyle="1" w:styleId="HeadingUC2">
    <w:name w:val="Heading UC 2"/>
    <w:next w:val="Normal"/>
    <w:uiPriority w:val="99"/>
    <w:rsid w:val="00A30108"/>
    <w:pPr>
      <w:keepNext/>
      <w:numPr>
        <w:ilvl w:val="1"/>
        <w:numId w:val="19"/>
      </w:numPr>
    </w:pPr>
    <w:rPr>
      <w:rFonts w:ascii="Arial" w:hAnsi="Arial"/>
      <w:b/>
    </w:rPr>
  </w:style>
  <w:style w:type="paragraph" w:styleId="ListBullet">
    <w:name w:val="List Bullet"/>
    <w:basedOn w:val="Normal"/>
    <w:rsid w:val="00835FED"/>
    <w:pPr>
      <w:numPr>
        <w:numId w:val="18"/>
      </w:numPr>
      <w:contextualSpacing/>
    </w:pPr>
  </w:style>
  <w:style w:type="paragraph" w:customStyle="1" w:styleId="BoldSub-Sectionheadign">
    <w:name w:val="Bold Sub-Section headign"/>
    <w:basedOn w:val="Normal"/>
    <w:link w:val="BoldSub-SectionheadignChar"/>
    <w:rsid w:val="00835FED"/>
    <w:pPr>
      <w:keepNext/>
      <w:spacing w:before="120" w:after="240" w:line="276" w:lineRule="auto"/>
    </w:pPr>
    <w:rPr>
      <w:b/>
      <w:sz w:val="24"/>
      <w:szCs w:val="22"/>
    </w:rPr>
  </w:style>
  <w:style w:type="character" w:customStyle="1" w:styleId="BoldSub-SectionheadignChar">
    <w:name w:val="Bold Sub-Section headign Char"/>
    <w:link w:val="BoldSub-Sectionheadign"/>
    <w:locked/>
    <w:rsid w:val="00835FED"/>
    <w:rPr>
      <w:b/>
      <w:sz w:val="24"/>
      <w:szCs w:val="22"/>
    </w:rPr>
  </w:style>
  <w:style w:type="paragraph" w:customStyle="1" w:styleId="Default">
    <w:name w:val="Default"/>
    <w:uiPriority w:val="99"/>
    <w:rsid w:val="0096292E"/>
    <w:pPr>
      <w:autoSpaceDE w:val="0"/>
      <w:autoSpaceDN w:val="0"/>
      <w:adjustRightInd w:val="0"/>
    </w:pPr>
    <w:rPr>
      <w:color w:val="000000"/>
      <w:sz w:val="24"/>
      <w:szCs w:val="24"/>
    </w:rPr>
  </w:style>
  <w:style w:type="paragraph" w:customStyle="1" w:styleId="Title-18pt">
    <w:name w:val="Title - 18 pt"/>
    <w:basedOn w:val="Normal"/>
    <w:rsid w:val="008C653E"/>
    <w:pPr>
      <w:spacing w:after="0"/>
      <w:jc w:val="center"/>
    </w:pPr>
    <w:rPr>
      <w:sz w:val="36"/>
    </w:rPr>
  </w:style>
  <w:style w:type="paragraph" w:customStyle="1" w:styleId="Title-24pt">
    <w:name w:val="Title - 24 pt"/>
    <w:basedOn w:val="Normal"/>
    <w:rsid w:val="008C653E"/>
    <w:pPr>
      <w:spacing w:after="0"/>
      <w:jc w:val="center"/>
    </w:pPr>
    <w:rPr>
      <w:sz w:val="48"/>
    </w:rPr>
  </w:style>
  <w:style w:type="table" w:styleId="MediumShading1-Accent1">
    <w:name w:val="Medium Shading 1 Accent 1"/>
    <w:basedOn w:val="TableNormal"/>
    <w:uiPriority w:val="63"/>
    <w:rsid w:val="0013339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aliases w:val="h1 Char,H1 Char,a Char,h11 Char,H11 Char,a1 Char"/>
    <w:basedOn w:val="DefaultParagraphFont"/>
    <w:link w:val="Heading1"/>
    <w:rsid w:val="0030305D"/>
    <w:rPr>
      <w:b/>
      <w:i/>
      <w:sz w:val="28"/>
    </w:rPr>
  </w:style>
  <w:style w:type="character" w:customStyle="1" w:styleId="Heading2Char">
    <w:name w:val="Heading 2 Char"/>
    <w:aliases w:val="h2 Char,H2 Char,h21 Char,H21 Char"/>
    <w:basedOn w:val="DefaultParagraphFont"/>
    <w:link w:val="Heading2"/>
    <w:rsid w:val="0030305D"/>
    <w:rPr>
      <w:b/>
      <w:color w:val="000000"/>
      <w:sz w:val="24"/>
    </w:rPr>
  </w:style>
  <w:style w:type="character" w:customStyle="1" w:styleId="Heading3Char">
    <w:name w:val="Heading 3 Char"/>
    <w:aliases w:val="h3 Char,H3 Char,h31 Char,H31 Char"/>
    <w:basedOn w:val="DefaultParagraphFont"/>
    <w:link w:val="Heading3"/>
    <w:rsid w:val="0030305D"/>
    <w:rPr>
      <w:b/>
      <w:i/>
      <w:color w:val="000000"/>
      <w:sz w:val="22"/>
    </w:rPr>
  </w:style>
  <w:style w:type="character" w:customStyle="1" w:styleId="Heading4Char">
    <w:name w:val="Heading 4 Char"/>
    <w:aliases w:val="h4 Char,H4 Char,h41 Char,H41 Char"/>
    <w:basedOn w:val="DefaultParagraphFont"/>
    <w:link w:val="Heading4"/>
    <w:rsid w:val="0030305D"/>
    <w:rPr>
      <w:i/>
      <w:color w:val="000000"/>
      <w:sz w:val="22"/>
    </w:rPr>
  </w:style>
  <w:style w:type="character" w:customStyle="1" w:styleId="Heading5Char">
    <w:name w:val="Heading 5 Char"/>
    <w:aliases w:val="h5 Char,H5 Char,h51 Char,H51 Char"/>
    <w:basedOn w:val="DefaultParagraphFont"/>
    <w:link w:val="Heading5"/>
    <w:rsid w:val="0030305D"/>
    <w:rPr>
      <w:b/>
      <w:color w:val="000000"/>
      <w:sz w:val="22"/>
    </w:rPr>
  </w:style>
  <w:style w:type="character" w:customStyle="1" w:styleId="Heading6Char">
    <w:name w:val="Heading 6 Char"/>
    <w:aliases w:val="h6 Char,H6 Char,h61 Char,H61 Char"/>
    <w:basedOn w:val="DefaultParagraphFont"/>
    <w:link w:val="Heading6"/>
    <w:rsid w:val="0030305D"/>
    <w:rPr>
      <w:b/>
      <w:color w:val="000000"/>
      <w:sz w:val="22"/>
    </w:rPr>
  </w:style>
  <w:style w:type="character" w:customStyle="1" w:styleId="Heading7Char">
    <w:name w:val="Heading 7 Char"/>
    <w:basedOn w:val="DefaultParagraphFont"/>
    <w:link w:val="Heading7"/>
    <w:rsid w:val="0030305D"/>
    <w:rPr>
      <w:b/>
      <w:color w:val="000000"/>
      <w:sz w:val="22"/>
    </w:rPr>
  </w:style>
  <w:style w:type="character" w:customStyle="1" w:styleId="Heading8Char">
    <w:name w:val="Heading 8 Char"/>
    <w:basedOn w:val="DefaultParagraphFont"/>
    <w:link w:val="Heading8"/>
    <w:rsid w:val="0030305D"/>
    <w:rPr>
      <w:b/>
      <w:sz w:val="28"/>
    </w:rPr>
  </w:style>
  <w:style w:type="character" w:customStyle="1" w:styleId="Heading9Char">
    <w:name w:val="Heading 9 Char"/>
    <w:basedOn w:val="DefaultParagraphFont"/>
    <w:link w:val="Heading9"/>
    <w:rsid w:val="0030305D"/>
    <w:rPr>
      <w:b/>
      <w:sz w:val="24"/>
    </w:rPr>
  </w:style>
  <w:style w:type="character" w:styleId="Emphasis">
    <w:name w:val="Emphasis"/>
    <w:qFormat/>
    <w:rsid w:val="0030305D"/>
    <w:rPr>
      <w:i/>
      <w:iCs/>
    </w:rPr>
  </w:style>
  <w:style w:type="character" w:customStyle="1" w:styleId="NoSpacingChar">
    <w:name w:val="No Spacing Char"/>
    <w:basedOn w:val="DefaultParagraphFont"/>
    <w:link w:val="NoSpacing"/>
    <w:uiPriority w:val="1"/>
    <w:rsid w:val="0030305D"/>
    <w:rPr>
      <w:sz w:val="22"/>
    </w:rPr>
  </w:style>
  <w:style w:type="paragraph" w:styleId="Quote">
    <w:name w:val="Quote"/>
    <w:basedOn w:val="Normal"/>
    <w:next w:val="Normal"/>
    <w:link w:val="QuoteChar"/>
    <w:uiPriority w:val="29"/>
    <w:qFormat/>
    <w:rsid w:val="0030305D"/>
    <w:pPr>
      <w:jc w:val="both"/>
    </w:pPr>
    <w:rPr>
      <w:rFonts w:ascii="Calibri" w:hAnsi="Calibri"/>
      <w:i/>
      <w:iCs/>
      <w:color w:val="000000" w:themeColor="text1"/>
      <w:sz w:val="24"/>
      <w:szCs w:val="24"/>
      <w:lang w:eastAsia="ko-KR"/>
    </w:rPr>
  </w:style>
  <w:style w:type="character" w:customStyle="1" w:styleId="QuoteChar">
    <w:name w:val="Quote Char"/>
    <w:basedOn w:val="DefaultParagraphFont"/>
    <w:link w:val="Quote"/>
    <w:uiPriority w:val="29"/>
    <w:rsid w:val="0030305D"/>
    <w:rPr>
      <w:rFonts w:ascii="Calibri" w:hAnsi="Calibri"/>
      <w:i/>
      <w:iCs/>
      <w:color w:val="000000" w:themeColor="text1"/>
      <w:sz w:val="24"/>
      <w:szCs w:val="24"/>
      <w:lang w:eastAsia="ko-KR"/>
    </w:rPr>
  </w:style>
  <w:style w:type="paragraph" w:styleId="IntenseQuote">
    <w:name w:val="Intense Quote"/>
    <w:basedOn w:val="Normal"/>
    <w:next w:val="Normal"/>
    <w:link w:val="IntenseQuoteChar"/>
    <w:uiPriority w:val="30"/>
    <w:qFormat/>
    <w:rsid w:val="0030305D"/>
    <w:pPr>
      <w:pBdr>
        <w:bottom w:val="single" w:sz="4" w:space="4" w:color="4F81BD" w:themeColor="accent1"/>
      </w:pBdr>
      <w:spacing w:before="200" w:after="280"/>
      <w:ind w:left="936" w:right="936"/>
      <w:jc w:val="both"/>
    </w:pPr>
    <w:rPr>
      <w:rFonts w:ascii="Calibri" w:hAnsi="Calibri"/>
      <w:b/>
      <w:bCs/>
      <w:i/>
      <w:iCs/>
      <w:color w:val="4F81BD" w:themeColor="accent1"/>
      <w:sz w:val="24"/>
      <w:szCs w:val="24"/>
      <w:lang w:eastAsia="ko-KR"/>
    </w:rPr>
  </w:style>
  <w:style w:type="character" w:customStyle="1" w:styleId="IntenseQuoteChar">
    <w:name w:val="Intense Quote Char"/>
    <w:basedOn w:val="DefaultParagraphFont"/>
    <w:link w:val="IntenseQuote"/>
    <w:uiPriority w:val="30"/>
    <w:rsid w:val="0030305D"/>
    <w:rPr>
      <w:rFonts w:ascii="Calibri" w:hAnsi="Calibri"/>
      <w:b/>
      <w:bCs/>
      <w:i/>
      <w:iCs/>
      <w:color w:val="4F81BD" w:themeColor="accent1"/>
      <w:sz w:val="24"/>
      <w:szCs w:val="24"/>
      <w:lang w:eastAsia="ko-KR"/>
    </w:rPr>
  </w:style>
  <w:style w:type="character" w:styleId="SubtleEmphasis">
    <w:name w:val="Subtle Emphasis"/>
    <w:uiPriority w:val="19"/>
    <w:qFormat/>
    <w:rsid w:val="0030305D"/>
    <w:rPr>
      <w:i/>
      <w:iCs/>
      <w:color w:val="808080" w:themeColor="text1" w:themeTint="7F"/>
    </w:rPr>
  </w:style>
  <w:style w:type="character" w:styleId="SubtleReference">
    <w:name w:val="Subtle Reference"/>
    <w:uiPriority w:val="31"/>
    <w:qFormat/>
    <w:rsid w:val="0030305D"/>
    <w:rPr>
      <w:smallCaps/>
      <w:color w:val="C0504D" w:themeColor="accent2"/>
      <w:u w:val="single"/>
    </w:rPr>
  </w:style>
  <w:style w:type="character" w:styleId="IntenseReference">
    <w:name w:val="Intense Reference"/>
    <w:uiPriority w:val="32"/>
    <w:qFormat/>
    <w:rsid w:val="0030305D"/>
    <w:rPr>
      <w:b/>
      <w:bCs/>
      <w:smallCaps/>
      <w:color w:val="C0504D" w:themeColor="accent2"/>
      <w:spacing w:val="5"/>
      <w:u w:val="single"/>
    </w:rPr>
  </w:style>
  <w:style w:type="paragraph" w:styleId="TOCHeading">
    <w:name w:val="TOC Heading"/>
    <w:basedOn w:val="Heading1"/>
    <w:next w:val="Normal"/>
    <w:uiPriority w:val="39"/>
    <w:unhideWhenUsed/>
    <w:qFormat/>
    <w:rsid w:val="0030305D"/>
    <w:pPr>
      <w:keepLines/>
      <w:numPr>
        <w:numId w:val="0"/>
      </w:numPr>
      <w:tabs>
        <w:tab w:val="clear" w:pos="576"/>
      </w:tabs>
      <w:spacing w:before="480" w:line="276" w:lineRule="auto"/>
      <w:jc w:val="both"/>
      <w:outlineLvl w:val="9"/>
    </w:pPr>
    <w:rPr>
      <w:rFonts w:asciiTheme="minorHAnsi" w:hAnsiTheme="minorHAnsi" w:cs="Calibri"/>
      <w:bCs/>
      <w:i w:val="0"/>
      <w:color w:val="4C3D7B"/>
      <w:szCs w:val="28"/>
    </w:rPr>
  </w:style>
  <w:style w:type="paragraph" w:customStyle="1" w:styleId="InsideTables">
    <w:name w:val="Inside Tables"/>
    <w:basedOn w:val="Normal"/>
    <w:link w:val="InsideTablesChar"/>
    <w:qFormat/>
    <w:rsid w:val="0030305D"/>
    <w:pPr>
      <w:spacing w:after="0"/>
      <w:jc w:val="both"/>
    </w:pPr>
    <w:rPr>
      <w:rFonts w:ascii="Calibri" w:hAnsi="Calibri"/>
      <w:sz w:val="20"/>
      <w:lang w:eastAsia="ko-KR"/>
    </w:rPr>
  </w:style>
  <w:style w:type="character" w:customStyle="1" w:styleId="InsideTablesChar">
    <w:name w:val="Inside Tables Char"/>
    <w:basedOn w:val="DefaultParagraphFont"/>
    <w:link w:val="InsideTables"/>
    <w:rsid w:val="0030305D"/>
    <w:rPr>
      <w:rFonts w:ascii="Calibri" w:hAnsi="Calibri"/>
      <w:lang w:eastAsia="ko-KR"/>
    </w:rPr>
  </w:style>
  <w:style w:type="paragraph" w:customStyle="1" w:styleId="TableHeaders">
    <w:name w:val="Table Headers"/>
    <w:basedOn w:val="Normal"/>
    <w:link w:val="TableHeadersChar"/>
    <w:qFormat/>
    <w:rsid w:val="0030305D"/>
    <w:pPr>
      <w:keepNext/>
      <w:jc w:val="center"/>
    </w:pPr>
    <w:rPr>
      <w:rFonts w:ascii="Calibri" w:hAnsi="Calibri"/>
      <w:b/>
      <w:color w:val="FFFFFF" w:themeColor="background1"/>
      <w:lang w:eastAsia="ko-KR"/>
    </w:rPr>
  </w:style>
  <w:style w:type="character" w:customStyle="1" w:styleId="TableHeadersChar">
    <w:name w:val="Table Headers Char"/>
    <w:basedOn w:val="DefaultParagraphFont"/>
    <w:link w:val="TableHeaders"/>
    <w:rsid w:val="0030305D"/>
    <w:rPr>
      <w:rFonts w:ascii="Calibri" w:hAnsi="Calibri"/>
      <w:b/>
      <w:color w:val="FFFFFF" w:themeColor="background1"/>
      <w:sz w:val="22"/>
      <w:lang w:eastAsia="ko-KR"/>
    </w:rPr>
  </w:style>
  <w:style w:type="paragraph" w:customStyle="1" w:styleId="Footnote">
    <w:name w:val="Footnote"/>
    <w:basedOn w:val="FootnoteText"/>
    <w:link w:val="FootnoteChar"/>
    <w:qFormat/>
    <w:rsid w:val="0030305D"/>
    <w:pPr>
      <w:widowControl/>
      <w:jc w:val="both"/>
    </w:pPr>
    <w:rPr>
      <w:rFonts w:ascii="Calibri" w:hAnsi="Calibri"/>
      <w:sz w:val="16"/>
      <w:szCs w:val="16"/>
      <w:lang w:eastAsia="ko-KR"/>
    </w:rPr>
  </w:style>
  <w:style w:type="character" w:customStyle="1" w:styleId="FootnoteChar">
    <w:name w:val="Footnote Char"/>
    <w:basedOn w:val="FootnoteTextChar"/>
    <w:link w:val="Footnote"/>
    <w:rsid w:val="0030305D"/>
    <w:rPr>
      <w:rFonts w:ascii="Calibri" w:hAnsi="Calibri"/>
      <w:sz w:val="16"/>
      <w:szCs w:val="16"/>
      <w:lang w:eastAsia="ko-KR"/>
    </w:rPr>
  </w:style>
  <w:style w:type="character" w:customStyle="1" w:styleId="FootnoteTextChar">
    <w:name w:val="Footnote Text Char"/>
    <w:basedOn w:val="DefaultParagraphFont"/>
    <w:link w:val="FootnoteText"/>
    <w:uiPriority w:val="99"/>
    <w:semiHidden/>
    <w:rsid w:val="0030305D"/>
  </w:style>
  <w:style w:type="paragraph" w:customStyle="1" w:styleId="List-Bullet">
    <w:name w:val="List - Bullet"/>
    <w:basedOn w:val="ListParagraph"/>
    <w:qFormat/>
    <w:rsid w:val="0030305D"/>
    <w:pPr>
      <w:numPr>
        <w:numId w:val="24"/>
      </w:numPr>
      <w:contextualSpacing/>
      <w:jc w:val="both"/>
    </w:pPr>
    <w:rPr>
      <w:rFonts w:ascii="Calibri" w:hAnsi="Calibri"/>
      <w:sz w:val="24"/>
      <w:szCs w:val="24"/>
      <w:lang w:eastAsia="ko-KR"/>
    </w:rPr>
  </w:style>
  <w:style w:type="paragraph" w:customStyle="1" w:styleId="TitlePage-SAICLogo">
    <w:name w:val="TitlePage - SAICLogo"/>
    <w:basedOn w:val="Normal"/>
    <w:qFormat/>
    <w:rsid w:val="0030305D"/>
    <w:pPr>
      <w:autoSpaceDE w:val="0"/>
      <w:autoSpaceDN w:val="0"/>
      <w:adjustRightInd w:val="0"/>
      <w:spacing w:after="0"/>
      <w:jc w:val="center"/>
    </w:pPr>
    <w:rPr>
      <w:rFonts w:asciiTheme="minorHAnsi" w:hAnsiTheme="minorHAnsi" w:cs="Arial"/>
      <w:noProof/>
      <w:color w:val="000000"/>
      <w:sz w:val="32"/>
      <w:szCs w:val="32"/>
    </w:rPr>
  </w:style>
  <w:style w:type="paragraph" w:customStyle="1" w:styleId="Caption-Table0">
    <w:name w:val="Caption - Table"/>
    <w:basedOn w:val="Caption"/>
    <w:qFormat/>
    <w:rsid w:val="0030305D"/>
    <w:pPr>
      <w:keepNext/>
      <w:spacing w:after="80"/>
    </w:pPr>
    <w:rPr>
      <w:rFonts w:ascii="Calibri" w:hAnsi="Calibri"/>
      <w:color w:val="322852"/>
      <w:sz w:val="18"/>
      <w:szCs w:val="18"/>
      <w:lang w:eastAsia="ko-KR"/>
    </w:rPr>
  </w:style>
  <w:style w:type="paragraph" w:customStyle="1" w:styleId="Table-AfterSpace">
    <w:name w:val="Table - AfterSpace"/>
    <w:basedOn w:val="InsideTables"/>
    <w:qFormat/>
    <w:rsid w:val="0030305D"/>
    <w:rPr>
      <w:sz w:val="12"/>
    </w:rPr>
  </w:style>
  <w:style w:type="paragraph" w:customStyle="1" w:styleId="Appendiex-Heading1">
    <w:name w:val="Appendiex - Heading 1"/>
    <w:basedOn w:val="Normal"/>
    <w:qFormat/>
    <w:rsid w:val="0030305D"/>
    <w:pPr>
      <w:spacing w:after="320"/>
      <w:jc w:val="center"/>
    </w:pPr>
    <w:rPr>
      <w:b/>
      <w:sz w:val="32"/>
    </w:rPr>
  </w:style>
  <w:style w:type="character" w:customStyle="1" w:styleId="FooterChar">
    <w:name w:val="Footer Char"/>
    <w:basedOn w:val="DefaultParagraphFont"/>
    <w:link w:val="Footer"/>
    <w:uiPriority w:val="99"/>
    <w:rsid w:val="0030305D"/>
    <w:rPr>
      <w:noProof/>
      <w:sz w:val="18"/>
    </w:rPr>
  </w:style>
  <w:style w:type="paragraph" w:customStyle="1" w:styleId="Heading100">
    <w:name w:val="Heading 10"/>
    <w:basedOn w:val="Normal"/>
    <w:next w:val="Normal"/>
    <w:link w:val="Heading10Char"/>
    <w:qFormat/>
    <w:rsid w:val="0030305D"/>
    <w:pPr>
      <w:spacing w:before="100" w:after="60"/>
    </w:pPr>
    <w:rPr>
      <w:rFonts w:ascii="Calibri" w:hAnsi="Calibri" w:cs="Calibri"/>
      <w:i/>
      <w:color w:val="322852"/>
      <w:szCs w:val="22"/>
      <w:lang w:eastAsia="ko-KR"/>
    </w:rPr>
  </w:style>
  <w:style w:type="character" w:customStyle="1" w:styleId="Heading10Char">
    <w:name w:val="Heading 10 Char"/>
    <w:basedOn w:val="DefaultParagraphFont"/>
    <w:link w:val="Heading100"/>
    <w:rsid w:val="0030305D"/>
    <w:rPr>
      <w:rFonts w:ascii="Calibri" w:hAnsi="Calibri" w:cs="Calibri"/>
      <w:i/>
      <w:color w:val="322852"/>
      <w:sz w:val="22"/>
      <w:szCs w:val="22"/>
      <w:lang w:eastAsia="ko-KR"/>
    </w:rPr>
  </w:style>
  <w:style w:type="character" w:customStyle="1" w:styleId="ListParagraphChar">
    <w:name w:val="List Paragraph Char"/>
    <w:basedOn w:val="DefaultParagraphFont"/>
    <w:link w:val="ListParagraph"/>
    <w:locked/>
    <w:rsid w:val="0030305D"/>
    <w:rPr>
      <w:sz w:val="22"/>
    </w:rPr>
  </w:style>
  <w:style w:type="character" w:customStyle="1" w:styleId="BalloonTextChar">
    <w:name w:val="Balloon Text Char"/>
    <w:basedOn w:val="DefaultParagraphFont"/>
    <w:link w:val="BalloonText"/>
    <w:uiPriority w:val="99"/>
    <w:semiHidden/>
    <w:rsid w:val="0030305D"/>
    <w:rPr>
      <w:rFonts w:ascii="Tahoma" w:hAnsi="Tahoma" w:cs="Tahoma"/>
      <w:sz w:val="16"/>
      <w:szCs w:val="16"/>
    </w:rPr>
  </w:style>
  <w:style w:type="character" w:customStyle="1" w:styleId="HeaderChar">
    <w:name w:val="Header Char"/>
    <w:basedOn w:val="DefaultParagraphFont"/>
    <w:link w:val="Header"/>
    <w:uiPriority w:val="99"/>
    <w:rsid w:val="0030305D"/>
    <w:rPr>
      <w:noProof/>
      <w:sz w:val="18"/>
    </w:rPr>
  </w:style>
  <w:style w:type="paragraph" w:customStyle="1" w:styleId="TableParagraph">
    <w:name w:val="Table Paragraph"/>
    <w:basedOn w:val="Normal"/>
    <w:uiPriority w:val="1"/>
    <w:qFormat/>
    <w:rsid w:val="00894DCD"/>
    <w:pPr>
      <w:widowControl w:val="0"/>
      <w:spacing w:after="0"/>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4483">
      <w:bodyDiv w:val="1"/>
      <w:marLeft w:val="0"/>
      <w:marRight w:val="0"/>
      <w:marTop w:val="0"/>
      <w:marBottom w:val="0"/>
      <w:divBdr>
        <w:top w:val="none" w:sz="0" w:space="0" w:color="auto"/>
        <w:left w:val="none" w:sz="0" w:space="0" w:color="auto"/>
        <w:bottom w:val="none" w:sz="0" w:space="0" w:color="auto"/>
        <w:right w:val="none" w:sz="0" w:space="0" w:color="auto"/>
      </w:divBdr>
    </w:div>
    <w:div w:id="244610762">
      <w:bodyDiv w:val="1"/>
      <w:marLeft w:val="0"/>
      <w:marRight w:val="0"/>
      <w:marTop w:val="0"/>
      <w:marBottom w:val="0"/>
      <w:divBdr>
        <w:top w:val="none" w:sz="0" w:space="0" w:color="auto"/>
        <w:left w:val="none" w:sz="0" w:space="0" w:color="auto"/>
        <w:bottom w:val="none" w:sz="0" w:space="0" w:color="auto"/>
        <w:right w:val="none" w:sz="0" w:space="0" w:color="auto"/>
      </w:divBdr>
    </w:div>
    <w:div w:id="607543478">
      <w:bodyDiv w:val="1"/>
      <w:marLeft w:val="0"/>
      <w:marRight w:val="0"/>
      <w:marTop w:val="0"/>
      <w:marBottom w:val="0"/>
      <w:divBdr>
        <w:top w:val="none" w:sz="0" w:space="0" w:color="auto"/>
        <w:left w:val="none" w:sz="0" w:space="0" w:color="auto"/>
        <w:bottom w:val="none" w:sz="0" w:space="0" w:color="auto"/>
        <w:right w:val="none" w:sz="0" w:space="0" w:color="auto"/>
      </w:divBdr>
    </w:div>
    <w:div w:id="663897723">
      <w:bodyDiv w:val="1"/>
      <w:marLeft w:val="0"/>
      <w:marRight w:val="0"/>
      <w:marTop w:val="0"/>
      <w:marBottom w:val="0"/>
      <w:divBdr>
        <w:top w:val="none" w:sz="0" w:space="0" w:color="auto"/>
        <w:left w:val="none" w:sz="0" w:space="0" w:color="auto"/>
        <w:bottom w:val="none" w:sz="0" w:space="0" w:color="auto"/>
        <w:right w:val="none" w:sz="0" w:space="0" w:color="auto"/>
      </w:divBdr>
    </w:div>
    <w:div w:id="710807396">
      <w:bodyDiv w:val="1"/>
      <w:marLeft w:val="0"/>
      <w:marRight w:val="0"/>
      <w:marTop w:val="0"/>
      <w:marBottom w:val="0"/>
      <w:divBdr>
        <w:top w:val="none" w:sz="0" w:space="0" w:color="auto"/>
        <w:left w:val="none" w:sz="0" w:space="0" w:color="auto"/>
        <w:bottom w:val="none" w:sz="0" w:space="0" w:color="auto"/>
        <w:right w:val="none" w:sz="0" w:space="0" w:color="auto"/>
      </w:divBdr>
    </w:div>
    <w:div w:id="955797104">
      <w:bodyDiv w:val="1"/>
      <w:marLeft w:val="0"/>
      <w:marRight w:val="0"/>
      <w:marTop w:val="0"/>
      <w:marBottom w:val="0"/>
      <w:divBdr>
        <w:top w:val="none" w:sz="0" w:space="0" w:color="auto"/>
        <w:left w:val="none" w:sz="0" w:space="0" w:color="auto"/>
        <w:bottom w:val="none" w:sz="0" w:space="0" w:color="auto"/>
        <w:right w:val="none" w:sz="0" w:space="0" w:color="auto"/>
      </w:divBdr>
    </w:div>
    <w:div w:id="1120298810">
      <w:bodyDiv w:val="1"/>
      <w:marLeft w:val="0"/>
      <w:marRight w:val="0"/>
      <w:marTop w:val="0"/>
      <w:marBottom w:val="0"/>
      <w:divBdr>
        <w:top w:val="none" w:sz="0" w:space="0" w:color="auto"/>
        <w:left w:val="none" w:sz="0" w:space="0" w:color="auto"/>
        <w:bottom w:val="none" w:sz="0" w:space="0" w:color="auto"/>
        <w:right w:val="none" w:sz="0" w:space="0" w:color="auto"/>
      </w:divBdr>
    </w:div>
    <w:div w:id="1300921279">
      <w:bodyDiv w:val="1"/>
      <w:marLeft w:val="0"/>
      <w:marRight w:val="0"/>
      <w:marTop w:val="0"/>
      <w:marBottom w:val="0"/>
      <w:divBdr>
        <w:top w:val="none" w:sz="0" w:space="0" w:color="auto"/>
        <w:left w:val="none" w:sz="0" w:space="0" w:color="auto"/>
        <w:bottom w:val="none" w:sz="0" w:space="0" w:color="auto"/>
        <w:right w:val="none" w:sz="0" w:space="0" w:color="auto"/>
      </w:divBdr>
    </w:div>
    <w:div w:id="1418482468">
      <w:bodyDiv w:val="1"/>
      <w:marLeft w:val="0"/>
      <w:marRight w:val="0"/>
      <w:marTop w:val="0"/>
      <w:marBottom w:val="0"/>
      <w:divBdr>
        <w:top w:val="none" w:sz="0" w:space="0" w:color="auto"/>
        <w:left w:val="none" w:sz="0" w:space="0" w:color="auto"/>
        <w:bottom w:val="none" w:sz="0" w:space="0" w:color="auto"/>
        <w:right w:val="none" w:sz="0" w:space="0" w:color="auto"/>
      </w:divBdr>
    </w:div>
    <w:div w:id="1503013617">
      <w:bodyDiv w:val="1"/>
      <w:marLeft w:val="0"/>
      <w:marRight w:val="0"/>
      <w:marTop w:val="0"/>
      <w:marBottom w:val="0"/>
      <w:divBdr>
        <w:top w:val="none" w:sz="0" w:space="0" w:color="auto"/>
        <w:left w:val="none" w:sz="0" w:space="0" w:color="auto"/>
        <w:bottom w:val="none" w:sz="0" w:space="0" w:color="auto"/>
        <w:right w:val="none" w:sz="0" w:space="0" w:color="auto"/>
      </w:divBdr>
    </w:div>
    <w:div w:id="1656881827">
      <w:bodyDiv w:val="1"/>
      <w:marLeft w:val="0"/>
      <w:marRight w:val="0"/>
      <w:marTop w:val="0"/>
      <w:marBottom w:val="0"/>
      <w:divBdr>
        <w:top w:val="none" w:sz="0" w:space="0" w:color="auto"/>
        <w:left w:val="none" w:sz="0" w:space="0" w:color="auto"/>
        <w:bottom w:val="none" w:sz="0" w:space="0" w:color="auto"/>
        <w:right w:val="none" w:sz="0" w:space="0" w:color="auto"/>
      </w:divBdr>
    </w:div>
    <w:div w:id="1670789101">
      <w:bodyDiv w:val="1"/>
      <w:marLeft w:val="0"/>
      <w:marRight w:val="0"/>
      <w:marTop w:val="0"/>
      <w:marBottom w:val="0"/>
      <w:divBdr>
        <w:top w:val="none" w:sz="0" w:space="0" w:color="auto"/>
        <w:left w:val="none" w:sz="0" w:space="0" w:color="auto"/>
        <w:bottom w:val="none" w:sz="0" w:space="0" w:color="auto"/>
        <w:right w:val="none" w:sz="0" w:space="0" w:color="auto"/>
      </w:divBdr>
    </w:div>
    <w:div w:id="1990666582">
      <w:bodyDiv w:val="1"/>
      <w:marLeft w:val="0"/>
      <w:marRight w:val="0"/>
      <w:marTop w:val="0"/>
      <w:marBottom w:val="0"/>
      <w:divBdr>
        <w:top w:val="none" w:sz="0" w:space="0" w:color="auto"/>
        <w:left w:val="none" w:sz="0" w:space="0" w:color="auto"/>
        <w:bottom w:val="none" w:sz="0" w:space="0" w:color="auto"/>
        <w:right w:val="none" w:sz="0" w:space="0" w:color="auto"/>
      </w:divBdr>
    </w:div>
    <w:div w:id="209027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E0332A470BDE4E9508EBF48597C2C1" ma:contentTypeVersion="" ma:contentTypeDescription="Create a new document." ma:contentTypeScope="" ma:versionID="caf58f4d5d452d7b3cf602ebc98043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30BC3-7DF8-4BDA-A6F6-1ECD29C66248}">
  <ds:schemaRefs>
    <ds:schemaRef ds:uri="http://schemas.microsoft.com/sharepoint/v3/contenttype/forms"/>
  </ds:schemaRefs>
</ds:datastoreItem>
</file>

<file path=customXml/itemProps2.xml><?xml version="1.0" encoding="utf-8"?>
<ds:datastoreItem xmlns:ds="http://schemas.openxmlformats.org/officeDocument/2006/customXml" ds:itemID="{460F8831-9E78-465F-9542-19A679E83594}">
  <ds:schemaRefs>
    <ds:schemaRef ds:uri="http://www.w3.org/XML/1998/namespace"/>
    <ds:schemaRef ds:uri="http://purl.org/dc/terms/"/>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58B26D2C-7158-4335-A079-52B01B9A1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528B993-8A78-41CF-93E6-A1BDC8EE4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18</Pages>
  <Words>5541</Words>
  <Characters>33356</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System Requirements Specification Template</vt:lpstr>
    </vt:vector>
  </TitlesOfParts>
  <Company>SAIC</Company>
  <LinksUpToDate>false</LinksUpToDate>
  <CharactersWithSpaces>38820</CharactersWithSpaces>
  <SharedDoc>false</SharedDoc>
  <HLinks>
    <vt:vector size="132" baseType="variant">
      <vt:variant>
        <vt:i4>2555960</vt:i4>
      </vt:variant>
      <vt:variant>
        <vt:i4>369</vt:i4>
      </vt:variant>
      <vt:variant>
        <vt:i4>0</vt:i4>
      </vt:variant>
      <vt:variant>
        <vt:i4>5</vt:i4>
      </vt:variant>
      <vt:variant>
        <vt:lpwstr>https://icenter.saic.com/SPMD/default.aspx</vt:lpwstr>
      </vt:variant>
      <vt:variant>
        <vt:lpwstr/>
      </vt:variant>
      <vt:variant>
        <vt:i4>2555960</vt:i4>
      </vt:variant>
      <vt:variant>
        <vt:i4>366</vt:i4>
      </vt:variant>
      <vt:variant>
        <vt:i4>0</vt:i4>
      </vt:variant>
      <vt:variant>
        <vt:i4>5</vt:i4>
      </vt:variant>
      <vt:variant>
        <vt:lpwstr>https://icenter.saic.com/SPMD/default.aspx</vt:lpwstr>
      </vt:variant>
      <vt:variant>
        <vt:lpwstr/>
      </vt:variant>
      <vt:variant>
        <vt:i4>3014737</vt:i4>
      </vt:variant>
      <vt:variant>
        <vt:i4>348</vt:i4>
      </vt:variant>
      <vt:variant>
        <vt:i4>0</vt:i4>
      </vt:variant>
      <vt:variant>
        <vt:i4>5</vt:i4>
      </vt:variant>
      <vt:variant>
        <vt:lpwstr>mailto:walton.fehr@dot.gov</vt:lpwstr>
      </vt:variant>
      <vt:variant>
        <vt:lpwstr/>
      </vt:variant>
      <vt:variant>
        <vt:i4>3014737</vt:i4>
      </vt:variant>
      <vt:variant>
        <vt:i4>345</vt:i4>
      </vt:variant>
      <vt:variant>
        <vt:i4>0</vt:i4>
      </vt:variant>
      <vt:variant>
        <vt:i4>5</vt:i4>
      </vt:variant>
      <vt:variant>
        <vt:lpwstr>mailto:walton.fehr@dot.gov</vt:lpwstr>
      </vt:variant>
      <vt:variant>
        <vt:lpwstr/>
      </vt:variant>
      <vt:variant>
        <vt:i4>3014737</vt:i4>
      </vt:variant>
      <vt:variant>
        <vt:i4>342</vt:i4>
      </vt:variant>
      <vt:variant>
        <vt:i4>0</vt:i4>
      </vt:variant>
      <vt:variant>
        <vt:i4>5</vt:i4>
      </vt:variant>
      <vt:variant>
        <vt:lpwstr>mailto:walton.fehr@dot.gov</vt:lpwstr>
      </vt:variant>
      <vt:variant>
        <vt:lpwstr/>
      </vt:variant>
      <vt:variant>
        <vt:i4>3014737</vt:i4>
      </vt:variant>
      <vt:variant>
        <vt:i4>339</vt:i4>
      </vt:variant>
      <vt:variant>
        <vt:i4>0</vt:i4>
      </vt:variant>
      <vt:variant>
        <vt:i4>5</vt:i4>
      </vt:variant>
      <vt:variant>
        <vt:lpwstr>mailto:walton.fehr@dot.gov</vt:lpwstr>
      </vt:variant>
      <vt:variant>
        <vt:lpwstr/>
      </vt:variant>
      <vt:variant>
        <vt:i4>3014737</vt:i4>
      </vt:variant>
      <vt:variant>
        <vt:i4>336</vt:i4>
      </vt:variant>
      <vt:variant>
        <vt:i4>0</vt:i4>
      </vt:variant>
      <vt:variant>
        <vt:i4>5</vt:i4>
      </vt:variant>
      <vt:variant>
        <vt:lpwstr>mailto:walton.fehr@dot.gov</vt:lpwstr>
      </vt:variant>
      <vt:variant>
        <vt:lpwstr/>
      </vt:variant>
      <vt:variant>
        <vt:i4>3014737</vt:i4>
      </vt:variant>
      <vt:variant>
        <vt:i4>333</vt:i4>
      </vt:variant>
      <vt:variant>
        <vt:i4>0</vt:i4>
      </vt:variant>
      <vt:variant>
        <vt:i4>5</vt:i4>
      </vt:variant>
      <vt:variant>
        <vt:lpwstr>mailto:walton.fehr@dot.gov</vt:lpwstr>
      </vt:variant>
      <vt:variant>
        <vt:lpwstr/>
      </vt:variant>
      <vt:variant>
        <vt:i4>4915240</vt:i4>
      </vt:variant>
      <vt:variant>
        <vt:i4>330</vt:i4>
      </vt:variant>
      <vt:variant>
        <vt:i4>0</vt:i4>
      </vt:variant>
      <vt:variant>
        <vt:i4>5</vt:i4>
      </vt:variant>
      <vt:variant>
        <vt:lpwstr>mailto:John.Harding@dot.gov</vt:lpwstr>
      </vt:variant>
      <vt:variant>
        <vt:lpwstr/>
      </vt:variant>
      <vt:variant>
        <vt:i4>4915240</vt:i4>
      </vt:variant>
      <vt:variant>
        <vt:i4>327</vt:i4>
      </vt:variant>
      <vt:variant>
        <vt:i4>0</vt:i4>
      </vt:variant>
      <vt:variant>
        <vt:i4>5</vt:i4>
      </vt:variant>
      <vt:variant>
        <vt:lpwstr>mailto:John.Harding@dot.gov</vt:lpwstr>
      </vt:variant>
      <vt:variant>
        <vt:lpwstr/>
      </vt:variant>
      <vt:variant>
        <vt:i4>4915240</vt:i4>
      </vt:variant>
      <vt:variant>
        <vt:i4>324</vt:i4>
      </vt:variant>
      <vt:variant>
        <vt:i4>0</vt:i4>
      </vt:variant>
      <vt:variant>
        <vt:i4>5</vt:i4>
      </vt:variant>
      <vt:variant>
        <vt:lpwstr>mailto:John.Harding@dot.gov</vt:lpwstr>
      </vt:variant>
      <vt:variant>
        <vt:lpwstr/>
      </vt:variant>
      <vt:variant>
        <vt:i4>4915240</vt:i4>
      </vt:variant>
      <vt:variant>
        <vt:i4>321</vt:i4>
      </vt:variant>
      <vt:variant>
        <vt:i4>0</vt:i4>
      </vt:variant>
      <vt:variant>
        <vt:i4>5</vt:i4>
      </vt:variant>
      <vt:variant>
        <vt:lpwstr>mailto:John.Harding@dot.gov</vt:lpwstr>
      </vt:variant>
      <vt:variant>
        <vt:lpwstr/>
      </vt:variant>
      <vt:variant>
        <vt:i4>3014737</vt:i4>
      </vt:variant>
      <vt:variant>
        <vt:i4>318</vt:i4>
      </vt:variant>
      <vt:variant>
        <vt:i4>0</vt:i4>
      </vt:variant>
      <vt:variant>
        <vt:i4>5</vt:i4>
      </vt:variant>
      <vt:variant>
        <vt:lpwstr>mailto:walton.fehr@dot.gov</vt:lpwstr>
      </vt:variant>
      <vt:variant>
        <vt:lpwstr/>
      </vt:variant>
      <vt:variant>
        <vt:i4>3014737</vt:i4>
      </vt:variant>
      <vt:variant>
        <vt:i4>315</vt:i4>
      </vt:variant>
      <vt:variant>
        <vt:i4>0</vt:i4>
      </vt:variant>
      <vt:variant>
        <vt:i4>5</vt:i4>
      </vt:variant>
      <vt:variant>
        <vt:lpwstr>mailto:walton.fehr@dot.gov</vt:lpwstr>
      </vt:variant>
      <vt:variant>
        <vt:lpwstr/>
      </vt:variant>
      <vt:variant>
        <vt:i4>3014737</vt:i4>
      </vt:variant>
      <vt:variant>
        <vt:i4>312</vt:i4>
      </vt:variant>
      <vt:variant>
        <vt:i4>0</vt:i4>
      </vt:variant>
      <vt:variant>
        <vt:i4>5</vt:i4>
      </vt:variant>
      <vt:variant>
        <vt:lpwstr>mailto:walton.fehr@dot.gov</vt:lpwstr>
      </vt:variant>
      <vt:variant>
        <vt:lpwstr/>
      </vt:variant>
      <vt:variant>
        <vt:i4>3014737</vt:i4>
      </vt:variant>
      <vt:variant>
        <vt:i4>309</vt:i4>
      </vt:variant>
      <vt:variant>
        <vt:i4>0</vt:i4>
      </vt:variant>
      <vt:variant>
        <vt:i4>5</vt:i4>
      </vt:variant>
      <vt:variant>
        <vt:lpwstr>mailto:walton.fehr@dot.gov</vt:lpwstr>
      </vt:variant>
      <vt:variant>
        <vt:lpwstr/>
      </vt:variant>
      <vt:variant>
        <vt:i4>1507385</vt:i4>
      </vt:variant>
      <vt:variant>
        <vt:i4>251</vt:i4>
      </vt:variant>
      <vt:variant>
        <vt:i4>0</vt:i4>
      </vt:variant>
      <vt:variant>
        <vt:i4>5</vt:i4>
      </vt:variant>
      <vt:variant>
        <vt:lpwstr/>
      </vt:variant>
      <vt:variant>
        <vt:lpwstr>_Toc309052624</vt:lpwstr>
      </vt:variant>
      <vt:variant>
        <vt:i4>1507385</vt:i4>
      </vt:variant>
      <vt:variant>
        <vt:i4>245</vt:i4>
      </vt:variant>
      <vt:variant>
        <vt:i4>0</vt:i4>
      </vt:variant>
      <vt:variant>
        <vt:i4>5</vt:i4>
      </vt:variant>
      <vt:variant>
        <vt:lpwstr/>
      </vt:variant>
      <vt:variant>
        <vt:lpwstr>_Toc309052623</vt:lpwstr>
      </vt:variant>
      <vt:variant>
        <vt:i4>1507385</vt:i4>
      </vt:variant>
      <vt:variant>
        <vt:i4>239</vt:i4>
      </vt:variant>
      <vt:variant>
        <vt:i4>0</vt:i4>
      </vt:variant>
      <vt:variant>
        <vt:i4>5</vt:i4>
      </vt:variant>
      <vt:variant>
        <vt:lpwstr/>
      </vt:variant>
      <vt:variant>
        <vt:lpwstr>_Toc309052622</vt:lpwstr>
      </vt:variant>
      <vt:variant>
        <vt:i4>1507385</vt:i4>
      </vt:variant>
      <vt:variant>
        <vt:i4>233</vt:i4>
      </vt:variant>
      <vt:variant>
        <vt:i4>0</vt:i4>
      </vt:variant>
      <vt:variant>
        <vt:i4>5</vt:i4>
      </vt:variant>
      <vt:variant>
        <vt:lpwstr/>
      </vt:variant>
      <vt:variant>
        <vt:lpwstr>_Toc309052621</vt:lpwstr>
      </vt:variant>
      <vt:variant>
        <vt:i4>1179706</vt:i4>
      </vt:variant>
      <vt:variant>
        <vt:i4>3</vt:i4>
      </vt:variant>
      <vt:variant>
        <vt:i4>0</vt:i4>
      </vt:variant>
      <vt:variant>
        <vt:i4>5</vt:i4>
      </vt:variant>
      <vt:variant>
        <vt:lpwstr>http://www.testingstandards.co.uk/living_glossary.htm</vt:lpwstr>
      </vt:variant>
      <vt:variant>
        <vt:lpwstr/>
      </vt:variant>
      <vt:variant>
        <vt:i4>5374047</vt:i4>
      </vt:variant>
      <vt:variant>
        <vt:i4>0</vt:i4>
      </vt:variant>
      <vt:variant>
        <vt:i4>0</vt:i4>
      </vt:variant>
      <vt:variant>
        <vt:i4>5</vt:i4>
      </vt:variant>
      <vt:variant>
        <vt:lpwstr>http://www.testingstandards.co.uk/interop_et_al.htm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 Template</dc:title>
  <dc:subject>Template for specifying systems requirements in the SE&amp;I View</dc:subject>
  <dc:creator>Teresa E Klinkosz</dc:creator>
  <cp:keywords>template, EngineeringEdge, EngineeringEdge Implementation assets, System Requirements Specification Template, SE&amp;I View</cp:keywords>
  <cp:lastModifiedBy>Stark, John A.</cp:lastModifiedBy>
  <cp:revision>6</cp:revision>
  <cp:lastPrinted>2011-11-12T17:33:00Z</cp:lastPrinted>
  <dcterms:created xsi:type="dcterms:W3CDTF">2015-07-01T16:47:00Z</dcterms:created>
  <dcterms:modified xsi:type="dcterms:W3CDTF">2015-11-18T01:45:00Z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0x01010046E0332A470BDE4E9508EBF48597C2C1</vt:lpwstr>
  </property>
</Properties>
</file>