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4A7E0" w14:textId="77777777" w:rsidR="002D494C" w:rsidRPr="00115A91" w:rsidRDefault="002D494C" w:rsidP="00FF1BC1"/>
    <w:p w14:paraId="40392A4C" w14:textId="77777777" w:rsidR="002D494C" w:rsidRPr="00115A91" w:rsidRDefault="002D494C" w:rsidP="00FF1BC1"/>
    <w:p w14:paraId="6C186B11" w14:textId="42CD9080" w:rsidR="002D494C" w:rsidRPr="00115A91" w:rsidRDefault="00187F4F" w:rsidP="00FF1BC1">
      <w:pPr>
        <w:ind w:right="900"/>
        <w:rPr>
          <w:b/>
          <w:sz w:val="52"/>
          <w:szCs w:val="56"/>
        </w:rPr>
      </w:pPr>
      <w:r w:rsidRPr="00115A91">
        <w:rPr>
          <w:b/>
          <w:sz w:val="52"/>
          <w:szCs w:val="56"/>
        </w:rPr>
        <w:t>Integrated Modeling for Road Conditions Prediction</w:t>
      </w:r>
      <w:r w:rsidR="00824036">
        <w:rPr>
          <w:b/>
          <w:sz w:val="52"/>
          <w:szCs w:val="56"/>
        </w:rPr>
        <w:t>, Phase 5</w:t>
      </w:r>
      <w:r w:rsidR="00E5018A" w:rsidRPr="00115A91">
        <w:rPr>
          <w:b/>
          <w:sz w:val="52"/>
          <w:szCs w:val="56"/>
        </w:rPr>
        <w:t xml:space="preserve">: </w:t>
      </w:r>
      <w:r w:rsidRPr="00115A91">
        <w:rPr>
          <w:b/>
          <w:sz w:val="52"/>
          <w:szCs w:val="56"/>
        </w:rPr>
        <w:br/>
      </w:r>
      <w:r w:rsidR="000E7606" w:rsidRPr="00115A91">
        <w:rPr>
          <w:b/>
          <w:sz w:val="52"/>
          <w:szCs w:val="56"/>
        </w:rPr>
        <w:t>System Architecture Description</w:t>
      </w:r>
    </w:p>
    <w:p w14:paraId="7FD0539F" w14:textId="77777777" w:rsidR="002D494C" w:rsidRPr="00115A91" w:rsidRDefault="002D494C" w:rsidP="00FF1BC1"/>
    <w:p w14:paraId="7625030E" w14:textId="0B11C1DC" w:rsidR="00E5018A" w:rsidRPr="00115A91" w:rsidRDefault="00FD460D" w:rsidP="00FF1BC1">
      <w:r>
        <w:t>April 4</w:t>
      </w:r>
      <w:r w:rsidR="00B13A03">
        <w:t>, 202</w:t>
      </w:r>
      <w:r w:rsidR="007F6ECA">
        <w:t>5</w:t>
      </w:r>
    </w:p>
    <w:p w14:paraId="40A87C02" w14:textId="77777777" w:rsidR="00187F4F" w:rsidRPr="00115A91" w:rsidRDefault="00187F4F" w:rsidP="00FF1BC1"/>
    <w:p w14:paraId="310F02FA" w14:textId="6BE93E44" w:rsidR="00187F4F" w:rsidRPr="00115A91" w:rsidRDefault="00534CD5" w:rsidP="00FF1BC1">
      <w:r>
        <w:t>Final</w:t>
      </w:r>
    </w:p>
    <w:p w14:paraId="0BDD6394" w14:textId="77777777" w:rsidR="00187F4F" w:rsidRPr="00115A91" w:rsidRDefault="00187F4F" w:rsidP="00FF1BC1"/>
    <w:p w14:paraId="04F31984" w14:textId="1AAA37F7" w:rsidR="002D494C" w:rsidRPr="00115A91" w:rsidRDefault="002D494C" w:rsidP="00FF1BC1"/>
    <w:p w14:paraId="32830FBF" w14:textId="3D10CF72" w:rsidR="002D494C" w:rsidRPr="00115A91" w:rsidRDefault="002D494C"/>
    <w:p w14:paraId="48F31969" w14:textId="3122B88C" w:rsidR="00115A91" w:rsidRPr="00115A91" w:rsidRDefault="00115A91"/>
    <w:p w14:paraId="1C0E9FD0" w14:textId="77777777" w:rsidR="00115A91" w:rsidRPr="00115A91" w:rsidRDefault="00115A91"/>
    <w:p w14:paraId="68FFE33B" w14:textId="77777777" w:rsidR="002D494C" w:rsidRPr="00115A91" w:rsidRDefault="002D494C">
      <w:pPr>
        <w:rPr>
          <w:b/>
        </w:rPr>
      </w:pPr>
    </w:p>
    <w:p w14:paraId="3BBD4E43" w14:textId="77777777" w:rsidR="002D494C" w:rsidRPr="00115A91" w:rsidRDefault="002D494C">
      <w:pPr>
        <w:rPr>
          <w:b/>
        </w:rPr>
      </w:pPr>
    </w:p>
    <w:p w14:paraId="68703588" w14:textId="77777777" w:rsidR="002D494C" w:rsidRPr="00115A91" w:rsidRDefault="002D494C">
      <w:pPr>
        <w:rPr>
          <w:b/>
        </w:rPr>
      </w:pPr>
    </w:p>
    <w:p w14:paraId="33C29067" w14:textId="77777777" w:rsidR="002D494C" w:rsidRPr="00115A91" w:rsidRDefault="002D494C">
      <w:pPr>
        <w:rPr>
          <w:b/>
        </w:rPr>
      </w:pPr>
    </w:p>
    <w:p w14:paraId="4A2A8BC5" w14:textId="77777777" w:rsidR="002D494C" w:rsidRPr="00115A91" w:rsidRDefault="002D494C">
      <w:pPr>
        <w:rPr>
          <w:b/>
        </w:rPr>
      </w:pPr>
    </w:p>
    <w:p w14:paraId="5D40E1ED" w14:textId="77777777" w:rsidR="002D494C" w:rsidRPr="00115A91" w:rsidRDefault="002D494C">
      <w:pPr>
        <w:rPr>
          <w:b/>
        </w:rPr>
      </w:pPr>
    </w:p>
    <w:p w14:paraId="1D282761" w14:textId="77777777" w:rsidR="002D494C" w:rsidRPr="00115A91" w:rsidRDefault="002D494C">
      <w:pPr>
        <w:rPr>
          <w:b/>
        </w:rPr>
      </w:pPr>
    </w:p>
    <w:p w14:paraId="287B6565" w14:textId="77777777" w:rsidR="002D494C" w:rsidRPr="00115A91" w:rsidRDefault="002D494C">
      <w:pPr>
        <w:rPr>
          <w:b/>
        </w:rPr>
      </w:pPr>
    </w:p>
    <w:p w14:paraId="20ED8D2A" w14:textId="77777777" w:rsidR="002D494C" w:rsidRPr="00115A91" w:rsidRDefault="002D494C">
      <w:pPr>
        <w:rPr>
          <w:b/>
        </w:rPr>
      </w:pPr>
    </w:p>
    <w:p w14:paraId="544D43F2" w14:textId="77777777" w:rsidR="002D494C" w:rsidRPr="00115A91" w:rsidRDefault="002D494C">
      <w:pPr>
        <w:rPr>
          <w:b/>
        </w:rPr>
      </w:pPr>
    </w:p>
    <w:p w14:paraId="333483E4" w14:textId="77777777" w:rsidR="002D494C" w:rsidRPr="00115A91" w:rsidRDefault="002D494C">
      <w:pPr>
        <w:rPr>
          <w:b/>
        </w:rPr>
      </w:pPr>
    </w:p>
    <w:p w14:paraId="00B487AA" w14:textId="77777777" w:rsidR="002D494C" w:rsidRPr="00115A91" w:rsidRDefault="002D494C">
      <w:pPr>
        <w:rPr>
          <w:b/>
        </w:rPr>
      </w:pPr>
    </w:p>
    <w:p w14:paraId="28C54353" w14:textId="77777777" w:rsidR="002D494C" w:rsidRPr="00115A91" w:rsidRDefault="002D494C">
      <w:pPr>
        <w:rPr>
          <w:b/>
        </w:rPr>
      </w:pPr>
    </w:p>
    <w:p w14:paraId="32B49455" w14:textId="77777777" w:rsidR="002D494C" w:rsidRPr="00115A91" w:rsidRDefault="002D494C">
      <w:pPr>
        <w:rPr>
          <w:b/>
        </w:rPr>
      </w:pPr>
    </w:p>
    <w:p w14:paraId="54AB434D" w14:textId="77777777" w:rsidR="002D494C" w:rsidRPr="00115A91" w:rsidRDefault="002D494C">
      <w:pPr>
        <w:rPr>
          <w:b/>
        </w:rPr>
      </w:pPr>
    </w:p>
    <w:p w14:paraId="4941CEEE" w14:textId="77777777" w:rsidR="002D494C" w:rsidRPr="00115A91" w:rsidRDefault="002D494C">
      <w:pPr>
        <w:rPr>
          <w:b/>
        </w:rPr>
      </w:pPr>
    </w:p>
    <w:p w14:paraId="7CAC5C78" w14:textId="77777777" w:rsidR="002D494C" w:rsidRPr="00115A91" w:rsidRDefault="002D494C">
      <w:pPr>
        <w:rPr>
          <w:b/>
        </w:rPr>
      </w:pPr>
    </w:p>
    <w:p w14:paraId="7B6469E4" w14:textId="77777777" w:rsidR="002D494C" w:rsidRPr="00115A91" w:rsidRDefault="002D494C">
      <w:pPr>
        <w:rPr>
          <w:b/>
        </w:rPr>
      </w:pPr>
    </w:p>
    <w:p w14:paraId="563F4B3C" w14:textId="77777777" w:rsidR="002D494C" w:rsidRPr="00115A91" w:rsidRDefault="00E61A2F">
      <w:pPr>
        <w:rPr>
          <w:b/>
        </w:rPr>
      </w:pPr>
      <w:r w:rsidRPr="00115A91">
        <w:rPr>
          <w:b/>
          <w:noProof/>
        </w:rPr>
        <w:drawing>
          <wp:anchor distT="0" distB="0" distL="114300" distR="114300" simplePos="0" relativeHeight="251662336" behindDoc="0" locked="0" layoutInCell="1" allowOverlap="1" wp14:anchorId="474B9045" wp14:editId="38EA7FC8">
            <wp:simplePos x="0" y="0"/>
            <wp:positionH relativeFrom="margin">
              <wp:align>right</wp:align>
            </wp:positionH>
            <wp:positionV relativeFrom="page">
              <wp:posOffset>8005074</wp:posOffset>
            </wp:positionV>
            <wp:extent cx="1855470" cy="729615"/>
            <wp:effectExtent l="0" t="0" r="0" b="0"/>
            <wp:wrapTight wrapText="bothSides">
              <wp:wrapPolygon edited="0">
                <wp:start x="665" y="0"/>
                <wp:lineTo x="0" y="1692"/>
                <wp:lineTo x="0" y="8460"/>
                <wp:lineTo x="887" y="9023"/>
                <wp:lineTo x="0" y="11843"/>
                <wp:lineTo x="0" y="20867"/>
                <wp:lineTo x="6431" y="20867"/>
                <wp:lineTo x="11310" y="20867"/>
                <wp:lineTo x="21290" y="20867"/>
                <wp:lineTo x="21290" y="12971"/>
                <wp:lineTo x="17741" y="11279"/>
                <wp:lineTo x="2883" y="9023"/>
                <wp:lineTo x="3770" y="6204"/>
                <wp:lineTo x="3770" y="2820"/>
                <wp:lineTo x="2883" y="0"/>
                <wp:lineTo x="66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 logo.png"/>
                    <pic:cNvPicPr/>
                  </pic:nvPicPr>
                  <pic:blipFill>
                    <a:blip r:embed="rId13">
                      <a:extLst>
                        <a:ext uri="{28A0092B-C50C-407E-A947-70E740481C1C}">
                          <a14:useLocalDpi xmlns:a14="http://schemas.microsoft.com/office/drawing/2010/main" val="0"/>
                        </a:ext>
                      </a:extLst>
                    </a:blip>
                    <a:stretch>
                      <a:fillRect/>
                    </a:stretch>
                  </pic:blipFill>
                  <pic:spPr>
                    <a:xfrm>
                      <a:off x="0" y="0"/>
                      <a:ext cx="1855470" cy="729615"/>
                    </a:xfrm>
                    <a:prstGeom prst="rect">
                      <a:avLst/>
                    </a:prstGeom>
                  </pic:spPr>
                </pic:pic>
              </a:graphicData>
            </a:graphic>
            <wp14:sizeRelH relativeFrom="margin">
              <wp14:pctWidth>0</wp14:pctWidth>
            </wp14:sizeRelH>
            <wp14:sizeRelV relativeFrom="margin">
              <wp14:pctHeight>0</wp14:pctHeight>
            </wp14:sizeRelV>
          </wp:anchor>
        </w:drawing>
      </w:r>
    </w:p>
    <w:p w14:paraId="55361CEE" w14:textId="77777777" w:rsidR="002D494C" w:rsidRPr="00115A91" w:rsidRDefault="002D494C">
      <w:pPr>
        <w:rPr>
          <w:b/>
        </w:rPr>
      </w:pPr>
    </w:p>
    <w:p w14:paraId="1800B207" w14:textId="77777777" w:rsidR="002D494C" w:rsidRPr="00115A91" w:rsidRDefault="002D494C">
      <w:pPr>
        <w:rPr>
          <w:b/>
        </w:rPr>
      </w:pPr>
    </w:p>
    <w:p w14:paraId="6DBA68AB" w14:textId="77777777" w:rsidR="002D494C" w:rsidRPr="00115A91" w:rsidRDefault="002D494C">
      <w:pPr>
        <w:rPr>
          <w:b/>
        </w:rPr>
      </w:pPr>
    </w:p>
    <w:p w14:paraId="234E55D1" w14:textId="77777777" w:rsidR="002D494C" w:rsidRPr="00115A91" w:rsidRDefault="002D494C">
      <w:pPr>
        <w:rPr>
          <w:b/>
        </w:rPr>
      </w:pPr>
    </w:p>
    <w:p w14:paraId="0F3F09C5" w14:textId="77777777" w:rsidR="002D494C" w:rsidRPr="00115A91" w:rsidRDefault="002D494C">
      <w:pPr>
        <w:rPr>
          <w:b/>
        </w:rPr>
      </w:pPr>
    </w:p>
    <w:p w14:paraId="0066920D" w14:textId="77777777" w:rsidR="00E61A2F" w:rsidRPr="00115A91" w:rsidRDefault="002D494C" w:rsidP="00E61A2F">
      <w:pPr>
        <w:jc w:val="both"/>
        <w:rPr>
          <w:b/>
        </w:rPr>
      </w:pPr>
      <w:r w:rsidRPr="00115A91">
        <w:rPr>
          <w:b/>
          <w:sz w:val="32"/>
        </w:rPr>
        <w:t xml:space="preserve"> </w:t>
      </w:r>
      <w:r w:rsidRPr="00115A91">
        <w:rPr>
          <w:b/>
        </w:rPr>
        <w:br w:type="page"/>
      </w:r>
    </w:p>
    <w:p w14:paraId="1E8BE7CD" w14:textId="7D33DA5E" w:rsidR="005A1551" w:rsidRPr="00115A91" w:rsidRDefault="00D413D9" w:rsidP="005A1551">
      <w:r w:rsidRPr="00115A91">
        <w:rPr>
          <w:noProof/>
        </w:rPr>
        <w:lastRenderedPageBreak/>
        <mc:AlternateContent>
          <mc:Choice Requires="wps">
            <w:drawing>
              <wp:anchor distT="45720" distB="45720" distL="114300" distR="114300" simplePos="0" relativeHeight="251661312" behindDoc="0" locked="0" layoutInCell="1" allowOverlap="1" wp14:anchorId="1734F7E5" wp14:editId="6616D6AB">
                <wp:simplePos x="0" y="0"/>
                <wp:positionH relativeFrom="margin">
                  <wp:align>center</wp:align>
                </wp:positionH>
                <wp:positionV relativeFrom="paragraph">
                  <wp:posOffset>176589</wp:posOffset>
                </wp:positionV>
                <wp:extent cx="5186680"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1404620"/>
                        </a:xfrm>
                        <a:prstGeom prst="rect">
                          <a:avLst/>
                        </a:prstGeom>
                        <a:solidFill>
                          <a:srgbClr val="FFFFFF"/>
                        </a:solidFill>
                        <a:ln w="9525">
                          <a:noFill/>
                          <a:miter lim="800000"/>
                          <a:headEnd/>
                          <a:tailEnd/>
                        </a:ln>
                      </wps:spPr>
                      <wps:txbx>
                        <w:txbxContent>
                          <w:p w14:paraId="521FDFC1" w14:textId="77777777" w:rsidR="00083666" w:rsidRPr="00A43EDA" w:rsidRDefault="00083666" w:rsidP="00A43EDA">
                            <w:pPr>
                              <w:pStyle w:val="FHWANoticeBox"/>
                              <w:jc w:val="center"/>
                              <w:rPr>
                                <w:b/>
                              </w:rPr>
                            </w:pPr>
                            <w:r w:rsidRPr="00A43EDA">
                              <w:rPr>
                                <w:b/>
                              </w:rPr>
                              <w:t>Notice</w:t>
                            </w:r>
                          </w:p>
                          <w:p w14:paraId="2BD7D53E" w14:textId="77777777" w:rsidR="00083666" w:rsidRDefault="00083666" w:rsidP="00A43EDA">
                            <w:pPr>
                              <w:pStyle w:val="FHWANoticeBox"/>
                              <w:jc w:val="center"/>
                            </w:pPr>
                            <w:r>
                              <w:t>This document is disseminated under the sponsorship of the U.S. Department of Transportation in the interest of information exchange. The U.S. Government assumes no liability for the use of the information contained in this document.</w:t>
                            </w:r>
                          </w:p>
                          <w:p w14:paraId="121C751B" w14:textId="77777777" w:rsidR="00083666" w:rsidRDefault="00083666" w:rsidP="00A43EDA">
                            <w:pPr>
                              <w:pStyle w:val="FHWANoticeBox"/>
                              <w:jc w:val="center"/>
                            </w:pPr>
                            <w:r>
                              <w:t>The U.S. Government does not endorse products or manufacturers. Trademarks or manufacturers' names appear in this report only because they are considered essential to the objective of the document.</w:t>
                            </w:r>
                          </w:p>
                          <w:p w14:paraId="68C54E85" w14:textId="77777777" w:rsidR="00083666" w:rsidRPr="00A43EDA" w:rsidRDefault="00083666" w:rsidP="00A43EDA">
                            <w:pPr>
                              <w:pStyle w:val="FHWANoticeBox"/>
                              <w:jc w:val="center"/>
                              <w:rPr>
                                <w:b/>
                              </w:rPr>
                            </w:pPr>
                            <w:r w:rsidRPr="00A43EDA">
                              <w:rPr>
                                <w:b/>
                              </w:rPr>
                              <w:t>Quality Assurance Statement</w:t>
                            </w:r>
                          </w:p>
                          <w:p w14:paraId="7462299E" w14:textId="77777777" w:rsidR="00083666" w:rsidRDefault="00083666" w:rsidP="00A43EDA">
                            <w:pPr>
                              <w:pStyle w:val="FHWANoticeBox"/>
                              <w:jc w:val="center"/>
                            </w:pPr>
                            <w:r>
                              <w:t>The Federal Highway Administration (FHWA) provides high-quality information to serve government, industry, and the public in a manner that promotes public understanding. Standards and policies are used to ensure and maximize the quality, objectivity, utility, and integrity of its information. The FHWA periodically reviews quality issues and adjusts its programs and processes to ensure continuous quality improvement.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34F7E5" id="_x0000_t202" coordsize="21600,21600" o:spt="202" path="m,l,21600r21600,l21600,xe">
                <v:stroke joinstyle="miter"/>
                <v:path gradientshapeok="t" o:connecttype="rect"/>
              </v:shapetype>
              <v:shape id="Text Box 2" o:spid="_x0000_s1026" type="#_x0000_t202" style="position:absolute;margin-left:0;margin-top:13.9pt;width:408.4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" stroked="f">
                <v:textbox style="mso-fit-shape-to-text:t">
                  <w:txbxContent>
                    <w:p w14:paraId="521FDFC1" w14:textId="77777777" w:rsidR="00083666" w:rsidRPr="00A43EDA" w:rsidRDefault="00083666" w:rsidP="00A43EDA">
                      <w:pPr>
                        <w:pStyle w:val="FHWANoticeBox"/>
                        <w:jc w:val="center"/>
                        <w:rPr>
                          <w:b/>
                        </w:rPr>
                      </w:pPr>
                      <w:r w:rsidRPr="00A43EDA">
                        <w:rPr>
                          <w:b/>
                        </w:rPr>
                        <w:t>Notice</w:t>
                      </w:r>
                    </w:p>
                    <w:p w14:paraId="2BD7D53E" w14:textId="77777777" w:rsidR="00083666" w:rsidRDefault="00083666" w:rsidP="00A43EDA">
                      <w:pPr>
                        <w:pStyle w:val="FHWANoticeBox"/>
                        <w:jc w:val="center"/>
                      </w:pPr>
                      <w:r>
                        <w:t>This document is disseminated under the sponsorship of the U.S. Department of Transportation in the interest of information exchange. The U.S. Government assumes no liability for the use of the information contained in this document.</w:t>
                      </w:r>
                    </w:p>
                    <w:p w14:paraId="121C751B" w14:textId="77777777" w:rsidR="00083666" w:rsidRDefault="00083666" w:rsidP="00A43EDA">
                      <w:pPr>
                        <w:pStyle w:val="FHWANoticeBox"/>
                        <w:jc w:val="center"/>
                      </w:pPr>
                      <w:r>
                        <w:t>The U.S. Government does not endorse products or manufacturers. Trademarks or manufacturers' names appear in this report only because they are considered essential to the objective of the document.</w:t>
                      </w:r>
                    </w:p>
                    <w:p w14:paraId="68C54E85" w14:textId="77777777" w:rsidR="00083666" w:rsidRPr="00A43EDA" w:rsidRDefault="00083666" w:rsidP="00A43EDA">
                      <w:pPr>
                        <w:pStyle w:val="FHWANoticeBox"/>
                        <w:jc w:val="center"/>
                        <w:rPr>
                          <w:b/>
                        </w:rPr>
                      </w:pPr>
                      <w:r w:rsidRPr="00A43EDA">
                        <w:rPr>
                          <w:b/>
                        </w:rPr>
                        <w:t>Quality Assurance Statement</w:t>
                      </w:r>
                    </w:p>
                    <w:p w14:paraId="7462299E" w14:textId="77777777" w:rsidR="00083666" w:rsidRDefault="00083666" w:rsidP="00A43EDA">
                      <w:pPr>
                        <w:pStyle w:val="FHWANoticeBox"/>
                        <w:jc w:val="center"/>
                      </w:pPr>
                      <w:r>
                        <w:t>The Federal Highway Administration (FHWA) provides high-quality information to serve government, industry, and the public in a manner that promotes public understanding. Standards and policies are used to ensure and maximize the quality, objectivity, utility, and integrity of its information. The FHWA periodically reviews quality issues and adjusts its programs and processes to ensure continuous quality improvement.</w:t>
                      </w:r>
                    </w:p>
                  </w:txbxContent>
                </v:textbox>
                <w10:wrap type="square" anchorx="margin"/>
              </v:shape>
            </w:pict>
          </mc:Fallback>
        </mc:AlternateContent>
      </w:r>
    </w:p>
    <w:p w14:paraId="78486495" w14:textId="77777777" w:rsidR="005A1551" w:rsidRPr="00115A91" w:rsidRDefault="005A1551" w:rsidP="005A1551"/>
    <w:p w14:paraId="0C47A26A" w14:textId="77777777" w:rsidR="005A1551" w:rsidRPr="00115A91" w:rsidRDefault="005A1551" w:rsidP="005A1551"/>
    <w:p w14:paraId="332E80C5" w14:textId="77777777" w:rsidR="005A1551" w:rsidRPr="00115A91" w:rsidRDefault="005A1551" w:rsidP="005A1551"/>
    <w:p w14:paraId="1A0ECB41" w14:textId="77777777" w:rsidR="005A1551" w:rsidRPr="00115A91" w:rsidRDefault="005A1551" w:rsidP="005A1551"/>
    <w:p w14:paraId="44982D3E" w14:textId="77777777" w:rsidR="005A1551" w:rsidRPr="00115A91" w:rsidRDefault="005A1551" w:rsidP="005A1551"/>
    <w:p w14:paraId="1D0C78F2" w14:textId="77777777" w:rsidR="005A1551" w:rsidRPr="00115A91" w:rsidRDefault="005A1551" w:rsidP="005A1551"/>
    <w:p w14:paraId="02889217" w14:textId="77777777" w:rsidR="00EC4BD9" w:rsidRPr="00115A91" w:rsidRDefault="00EC4BD9" w:rsidP="005A1551">
      <w:pPr>
        <w:jc w:val="right"/>
      </w:pPr>
    </w:p>
    <w:p w14:paraId="4C593C58" w14:textId="77777777" w:rsidR="005A1551" w:rsidRPr="00115A91" w:rsidRDefault="005A1551" w:rsidP="005A1551"/>
    <w:p w14:paraId="166CDA75" w14:textId="77777777" w:rsidR="00672D50" w:rsidRPr="00115A91" w:rsidRDefault="00672D50" w:rsidP="005A1551"/>
    <w:p w14:paraId="690586DB" w14:textId="77777777" w:rsidR="00672D50" w:rsidRPr="00115A91" w:rsidRDefault="00672D50" w:rsidP="005A1551"/>
    <w:p w14:paraId="14135CEC" w14:textId="77777777" w:rsidR="00672D50" w:rsidRPr="00115A91" w:rsidRDefault="00672D50" w:rsidP="005A1551"/>
    <w:p w14:paraId="45E089A6" w14:textId="77777777" w:rsidR="00672D50" w:rsidRPr="00115A91" w:rsidRDefault="00672D50" w:rsidP="005A1551"/>
    <w:p w14:paraId="520D7CD2" w14:textId="77777777" w:rsidR="005A1551" w:rsidRPr="00115A91" w:rsidRDefault="005A1551" w:rsidP="005A1551"/>
    <w:p w14:paraId="6A7A641F" w14:textId="77777777" w:rsidR="000259EE" w:rsidRPr="00115A91" w:rsidRDefault="000259EE" w:rsidP="005A1551"/>
    <w:p w14:paraId="745FDF50" w14:textId="77777777" w:rsidR="00E5018A" w:rsidRPr="00115A91" w:rsidRDefault="00E5018A" w:rsidP="005A1551"/>
    <w:p w14:paraId="1D06E90A" w14:textId="77777777" w:rsidR="000259EE" w:rsidRPr="00115A91" w:rsidRDefault="000259EE" w:rsidP="005A1551"/>
    <w:p w14:paraId="2D26EA8B" w14:textId="77777777" w:rsidR="00E61A2F" w:rsidRPr="00115A91" w:rsidRDefault="00E61A2F" w:rsidP="005A1551">
      <w:r w:rsidRPr="00115A91">
        <w:br w:type="page"/>
      </w:r>
    </w:p>
    <w:p w14:paraId="7B44CC56" w14:textId="77777777" w:rsidR="002229DF" w:rsidRPr="00115A91" w:rsidRDefault="002229DF" w:rsidP="005A1551">
      <w:pPr>
        <w:sectPr w:rsidR="002229DF" w:rsidRPr="00115A91" w:rsidSect="00744957">
          <w:footerReference w:type="default" r:id="rId14"/>
          <w:endnotePr>
            <w:numFmt w:val="decimal"/>
          </w:endnotePr>
          <w:pgSz w:w="12240" w:h="15840"/>
          <w:pgMar w:top="1440" w:right="1440" w:bottom="1440" w:left="1440" w:header="720" w:footer="720" w:gutter="0"/>
          <w:cols w:space="720"/>
          <w:docGrid w:linePitch="360"/>
        </w:sectPr>
      </w:pPr>
    </w:p>
    <w:p w14:paraId="0F6DB17B" w14:textId="77777777" w:rsidR="00C13B7F" w:rsidRPr="00115A91" w:rsidRDefault="00E5018A" w:rsidP="00E5018A">
      <w:pPr>
        <w:jc w:val="center"/>
        <w:sectPr w:rsidR="00C13B7F" w:rsidRPr="00115A91" w:rsidSect="007B7758">
          <w:footerReference w:type="default" r:id="rId15"/>
          <w:endnotePr>
            <w:numFmt w:val="decimal"/>
          </w:endnotePr>
          <w:pgSz w:w="12240" w:h="15840"/>
          <w:pgMar w:top="1440" w:right="1440" w:bottom="1440" w:left="1440" w:header="720" w:footer="720" w:gutter="0"/>
          <w:pgNumType w:fmt="lowerRoman" w:start="1"/>
          <w:cols w:space="720"/>
          <w:docGrid w:linePitch="360"/>
        </w:sectPr>
      </w:pPr>
      <w:r w:rsidRPr="00115A91">
        <w:rPr>
          <w:noProof/>
        </w:rPr>
        <w:lastRenderedPageBreak/>
        <w:drawing>
          <wp:inline distT="0" distB="0" distL="0" distR="0" wp14:anchorId="15364D18" wp14:editId="5F384591">
            <wp:extent cx="5943192" cy="7997036"/>
            <wp:effectExtent l="0" t="0" r="0" b="4445"/>
            <wp:docPr id="7" name="Picture 7" descr="SI Conversion Chart. See https://www.fhwa.dot.gov/publications/convtabl.cfm for html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1963"/>
                    <a:stretch/>
                  </pic:blipFill>
                  <pic:spPr bwMode="auto">
                    <a:xfrm>
                      <a:off x="0" y="0"/>
                      <a:ext cx="5943600" cy="7997585"/>
                    </a:xfrm>
                    <a:prstGeom prst="rect">
                      <a:avLst/>
                    </a:prstGeom>
                    <a:noFill/>
                    <a:ln>
                      <a:noFill/>
                    </a:ln>
                    <a:extLst>
                      <a:ext uri="{53640926-AAD7-44D8-BBD7-CCE9431645EC}">
                        <a14:shadowObscured xmlns:a14="http://schemas.microsoft.com/office/drawing/2010/main"/>
                      </a:ext>
                    </a:extLst>
                  </pic:spPr>
                </pic:pic>
              </a:graphicData>
            </a:graphic>
          </wp:inline>
        </w:drawing>
      </w:r>
    </w:p>
    <w:p w14:paraId="7E3E687D" w14:textId="77777777" w:rsidR="00C13B7F" w:rsidRPr="00115A91" w:rsidRDefault="00C13B7F" w:rsidP="005A1551">
      <w:pPr>
        <w:sectPr w:rsidR="00C13B7F" w:rsidRPr="00115A91" w:rsidSect="002229DF">
          <w:footerReference w:type="default" r:id="rId17"/>
          <w:endnotePr>
            <w:numFmt w:val="decimal"/>
          </w:endnotePr>
          <w:pgSz w:w="12240" w:h="15840"/>
          <w:pgMar w:top="1440" w:right="1440" w:bottom="1440" w:left="1440" w:header="720" w:footer="720" w:gutter="0"/>
          <w:pgNumType w:fmt="lowerRoman" w:start="3"/>
          <w:cols w:space="720"/>
          <w:docGrid w:linePitch="360"/>
        </w:sectPr>
      </w:pPr>
    </w:p>
    <w:p w14:paraId="3B3B7514" w14:textId="77777777" w:rsidR="00E5018A" w:rsidRPr="00115A91" w:rsidRDefault="00E5018A" w:rsidP="007A6919">
      <w:pPr>
        <w:pStyle w:val="FHWAPreheading"/>
      </w:pPr>
      <w:r w:rsidRPr="00115A91">
        <w:lastRenderedPageBreak/>
        <w:t>TABLE OF CONTENTS</w:t>
      </w:r>
    </w:p>
    <w:p w14:paraId="28423D5C" w14:textId="1DBDE456" w:rsidR="00FB0260" w:rsidRDefault="00AE78A2">
      <w:pPr>
        <w:pStyle w:val="TOC1"/>
        <w:tabs>
          <w:tab w:val="right" w:leader="dot" w:pos="9350"/>
        </w:tabs>
        <w:rPr>
          <w:rFonts w:asciiTheme="minorHAnsi" w:eastAsiaTheme="minorEastAsia" w:hAnsiTheme="minorHAnsi" w:cstheme="minorBidi"/>
          <w:b w:val="0"/>
          <w:bCs w:val="0"/>
          <w:caps w:val="0"/>
          <w:noProof/>
          <w:kern w:val="2"/>
          <w14:ligatures w14:val="standardContextual"/>
        </w:rPr>
      </w:pPr>
      <w:r w:rsidRPr="00115A91">
        <w:rPr>
          <w:b w:val="0"/>
          <w:bCs w:val="0"/>
          <w:caps w:val="0"/>
          <w:lang w:eastAsia="ja-JP"/>
        </w:rPr>
        <w:fldChar w:fldCharType="begin"/>
      </w:r>
      <w:r w:rsidRPr="00115A91">
        <w:rPr>
          <w:b w:val="0"/>
          <w:bCs w:val="0"/>
          <w:caps w:val="0"/>
          <w:lang w:eastAsia="ja-JP"/>
        </w:rPr>
        <w:instrText xml:space="preserve"> TOC \o "1-3" \h \z \u </w:instrText>
      </w:r>
      <w:r w:rsidRPr="00115A91">
        <w:rPr>
          <w:b w:val="0"/>
          <w:bCs w:val="0"/>
          <w:caps w:val="0"/>
          <w:lang w:eastAsia="ja-JP"/>
        </w:rPr>
        <w:fldChar w:fldCharType="separate"/>
      </w:r>
      <w:hyperlink w:anchor="_Toc193441561" w:history="1">
        <w:r w:rsidR="00FB0260" w:rsidRPr="004F09EA">
          <w:rPr>
            <w:rStyle w:val="Hyperlink"/>
            <w:noProof/>
          </w:rPr>
          <w:t>Chapter 1. Introduction</w:t>
        </w:r>
        <w:r w:rsidR="00FB0260">
          <w:rPr>
            <w:noProof/>
            <w:webHidden/>
          </w:rPr>
          <w:tab/>
        </w:r>
        <w:r w:rsidR="00FB0260">
          <w:rPr>
            <w:noProof/>
            <w:webHidden/>
          </w:rPr>
          <w:fldChar w:fldCharType="begin"/>
        </w:r>
        <w:r w:rsidR="00FB0260">
          <w:rPr>
            <w:noProof/>
            <w:webHidden/>
          </w:rPr>
          <w:instrText xml:space="preserve"> PAGEREF _Toc193441561 \h </w:instrText>
        </w:r>
        <w:r w:rsidR="00FB0260">
          <w:rPr>
            <w:noProof/>
            <w:webHidden/>
          </w:rPr>
        </w:r>
        <w:r w:rsidR="00FB0260">
          <w:rPr>
            <w:noProof/>
            <w:webHidden/>
          </w:rPr>
          <w:fldChar w:fldCharType="separate"/>
        </w:r>
        <w:r w:rsidR="00FB0260">
          <w:rPr>
            <w:noProof/>
            <w:webHidden/>
          </w:rPr>
          <w:t>1</w:t>
        </w:r>
        <w:r w:rsidR="00FB0260">
          <w:rPr>
            <w:noProof/>
            <w:webHidden/>
          </w:rPr>
          <w:fldChar w:fldCharType="end"/>
        </w:r>
      </w:hyperlink>
    </w:p>
    <w:p w14:paraId="1038C6F2" w14:textId="6E8D6846"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562" w:history="1">
        <w:r w:rsidRPr="004F09EA">
          <w:rPr>
            <w:rStyle w:val="Hyperlink"/>
            <w:noProof/>
          </w:rPr>
          <w:t>Background</w:t>
        </w:r>
        <w:r>
          <w:rPr>
            <w:noProof/>
            <w:webHidden/>
          </w:rPr>
          <w:tab/>
        </w:r>
        <w:r>
          <w:rPr>
            <w:noProof/>
            <w:webHidden/>
          </w:rPr>
          <w:fldChar w:fldCharType="begin"/>
        </w:r>
        <w:r>
          <w:rPr>
            <w:noProof/>
            <w:webHidden/>
          </w:rPr>
          <w:instrText xml:space="preserve"> PAGEREF _Toc193441562 \h </w:instrText>
        </w:r>
        <w:r>
          <w:rPr>
            <w:noProof/>
            <w:webHidden/>
          </w:rPr>
        </w:r>
        <w:r>
          <w:rPr>
            <w:noProof/>
            <w:webHidden/>
          </w:rPr>
          <w:fldChar w:fldCharType="separate"/>
        </w:r>
        <w:r>
          <w:rPr>
            <w:noProof/>
            <w:webHidden/>
          </w:rPr>
          <w:t>1</w:t>
        </w:r>
        <w:r>
          <w:rPr>
            <w:noProof/>
            <w:webHidden/>
          </w:rPr>
          <w:fldChar w:fldCharType="end"/>
        </w:r>
      </w:hyperlink>
    </w:p>
    <w:p w14:paraId="6D34E131" w14:textId="6C045A80"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563" w:history="1">
        <w:r w:rsidRPr="004F09EA">
          <w:rPr>
            <w:rStyle w:val="Hyperlink"/>
            <w:noProof/>
          </w:rPr>
          <w:t>Purpose</w:t>
        </w:r>
        <w:r>
          <w:rPr>
            <w:noProof/>
            <w:webHidden/>
          </w:rPr>
          <w:tab/>
        </w:r>
        <w:r>
          <w:rPr>
            <w:noProof/>
            <w:webHidden/>
          </w:rPr>
          <w:fldChar w:fldCharType="begin"/>
        </w:r>
        <w:r>
          <w:rPr>
            <w:noProof/>
            <w:webHidden/>
          </w:rPr>
          <w:instrText xml:space="preserve"> PAGEREF _Toc193441563 \h </w:instrText>
        </w:r>
        <w:r>
          <w:rPr>
            <w:noProof/>
            <w:webHidden/>
          </w:rPr>
        </w:r>
        <w:r>
          <w:rPr>
            <w:noProof/>
            <w:webHidden/>
          </w:rPr>
          <w:fldChar w:fldCharType="separate"/>
        </w:r>
        <w:r>
          <w:rPr>
            <w:noProof/>
            <w:webHidden/>
          </w:rPr>
          <w:t>1</w:t>
        </w:r>
        <w:r>
          <w:rPr>
            <w:noProof/>
            <w:webHidden/>
          </w:rPr>
          <w:fldChar w:fldCharType="end"/>
        </w:r>
      </w:hyperlink>
    </w:p>
    <w:p w14:paraId="20B0063F" w14:textId="190626ED"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564" w:history="1">
        <w:r w:rsidRPr="004F09EA">
          <w:rPr>
            <w:rStyle w:val="Hyperlink"/>
            <w:noProof/>
          </w:rPr>
          <w:t>Scope</w:t>
        </w:r>
        <w:r>
          <w:rPr>
            <w:noProof/>
            <w:webHidden/>
          </w:rPr>
          <w:tab/>
        </w:r>
        <w:r>
          <w:rPr>
            <w:noProof/>
            <w:webHidden/>
          </w:rPr>
          <w:fldChar w:fldCharType="begin"/>
        </w:r>
        <w:r>
          <w:rPr>
            <w:noProof/>
            <w:webHidden/>
          </w:rPr>
          <w:instrText xml:space="preserve"> PAGEREF _Toc193441564 \h </w:instrText>
        </w:r>
        <w:r>
          <w:rPr>
            <w:noProof/>
            <w:webHidden/>
          </w:rPr>
        </w:r>
        <w:r>
          <w:rPr>
            <w:noProof/>
            <w:webHidden/>
          </w:rPr>
          <w:fldChar w:fldCharType="separate"/>
        </w:r>
        <w:r>
          <w:rPr>
            <w:noProof/>
            <w:webHidden/>
          </w:rPr>
          <w:t>1</w:t>
        </w:r>
        <w:r>
          <w:rPr>
            <w:noProof/>
            <w:webHidden/>
          </w:rPr>
          <w:fldChar w:fldCharType="end"/>
        </w:r>
      </w:hyperlink>
    </w:p>
    <w:p w14:paraId="1BEC52AA" w14:textId="345FAAFF"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565" w:history="1">
        <w:r w:rsidRPr="004F09EA">
          <w:rPr>
            <w:rStyle w:val="Hyperlink"/>
            <w:noProof/>
          </w:rPr>
          <w:t>Document Overview</w:t>
        </w:r>
        <w:r>
          <w:rPr>
            <w:noProof/>
            <w:webHidden/>
          </w:rPr>
          <w:tab/>
        </w:r>
        <w:r>
          <w:rPr>
            <w:noProof/>
            <w:webHidden/>
          </w:rPr>
          <w:fldChar w:fldCharType="begin"/>
        </w:r>
        <w:r>
          <w:rPr>
            <w:noProof/>
            <w:webHidden/>
          </w:rPr>
          <w:instrText xml:space="preserve"> PAGEREF _Toc193441565 \h </w:instrText>
        </w:r>
        <w:r>
          <w:rPr>
            <w:noProof/>
            <w:webHidden/>
          </w:rPr>
        </w:r>
        <w:r>
          <w:rPr>
            <w:noProof/>
            <w:webHidden/>
          </w:rPr>
          <w:fldChar w:fldCharType="separate"/>
        </w:r>
        <w:r>
          <w:rPr>
            <w:noProof/>
            <w:webHidden/>
          </w:rPr>
          <w:t>2</w:t>
        </w:r>
        <w:r>
          <w:rPr>
            <w:noProof/>
            <w:webHidden/>
          </w:rPr>
          <w:fldChar w:fldCharType="end"/>
        </w:r>
      </w:hyperlink>
    </w:p>
    <w:p w14:paraId="542C0AF0" w14:textId="1005D51F" w:rsidR="00FB0260" w:rsidRDefault="00FB0260">
      <w:pPr>
        <w:pStyle w:val="TOC1"/>
        <w:tabs>
          <w:tab w:val="right" w:leader="dot" w:pos="9350"/>
        </w:tabs>
        <w:rPr>
          <w:rFonts w:asciiTheme="minorHAnsi" w:eastAsiaTheme="minorEastAsia" w:hAnsiTheme="minorHAnsi" w:cstheme="minorBidi"/>
          <w:b w:val="0"/>
          <w:bCs w:val="0"/>
          <w:caps w:val="0"/>
          <w:noProof/>
          <w:kern w:val="2"/>
          <w14:ligatures w14:val="standardContextual"/>
        </w:rPr>
      </w:pPr>
      <w:hyperlink w:anchor="_Toc193441566" w:history="1">
        <w:r w:rsidRPr="004F09EA">
          <w:rPr>
            <w:rStyle w:val="Hyperlink"/>
            <w:noProof/>
          </w:rPr>
          <w:t>Chapter 2. System Perspective</w:t>
        </w:r>
        <w:r>
          <w:rPr>
            <w:noProof/>
            <w:webHidden/>
          </w:rPr>
          <w:tab/>
        </w:r>
        <w:r>
          <w:rPr>
            <w:noProof/>
            <w:webHidden/>
          </w:rPr>
          <w:fldChar w:fldCharType="begin"/>
        </w:r>
        <w:r>
          <w:rPr>
            <w:noProof/>
            <w:webHidden/>
          </w:rPr>
          <w:instrText xml:space="preserve"> PAGEREF _Toc193441566 \h </w:instrText>
        </w:r>
        <w:r>
          <w:rPr>
            <w:noProof/>
            <w:webHidden/>
          </w:rPr>
        </w:r>
        <w:r>
          <w:rPr>
            <w:noProof/>
            <w:webHidden/>
          </w:rPr>
          <w:fldChar w:fldCharType="separate"/>
        </w:r>
        <w:r>
          <w:rPr>
            <w:noProof/>
            <w:webHidden/>
          </w:rPr>
          <w:t>3</w:t>
        </w:r>
        <w:r>
          <w:rPr>
            <w:noProof/>
            <w:webHidden/>
          </w:rPr>
          <w:fldChar w:fldCharType="end"/>
        </w:r>
      </w:hyperlink>
    </w:p>
    <w:p w14:paraId="38AC8875" w14:textId="3E52B491" w:rsidR="00FB0260" w:rsidRDefault="00FB0260">
      <w:pPr>
        <w:pStyle w:val="TOC1"/>
        <w:tabs>
          <w:tab w:val="right" w:leader="dot" w:pos="9350"/>
        </w:tabs>
        <w:rPr>
          <w:rFonts w:asciiTheme="minorHAnsi" w:eastAsiaTheme="minorEastAsia" w:hAnsiTheme="minorHAnsi" w:cstheme="minorBidi"/>
          <w:b w:val="0"/>
          <w:bCs w:val="0"/>
          <w:caps w:val="0"/>
          <w:noProof/>
          <w:kern w:val="2"/>
          <w14:ligatures w14:val="standardContextual"/>
        </w:rPr>
      </w:pPr>
      <w:hyperlink w:anchor="_Toc193441567" w:history="1">
        <w:r w:rsidRPr="004F09EA">
          <w:rPr>
            <w:rStyle w:val="Hyperlink"/>
            <w:noProof/>
          </w:rPr>
          <w:t>Chapter 3. Stakeholders and Concerns</w:t>
        </w:r>
        <w:r>
          <w:rPr>
            <w:noProof/>
            <w:webHidden/>
          </w:rPr>
          <w:tab/>
        </w:r>
        <w:r>
          <w:rPr>
            <w:noProof/>
            <w:webHidden/>
          </w:rPr>
          <w:fldChar w:fldCharType="begin"/>
        </w:r>
        <w:r>
          <w:rPr>
            <w:noProof/>
            <w:webHidden/>
          </w:rPr>
          <w:instrText xml:space="preserve"> PAGEREF _Toc193441567 \h </w:instrText>
        </w:r>
        <w:r>
          <w:rPr>
            <w:noProof/>
            <w:webHidden/>
          </w:rPr>
        </w:r>
        <w:r>
          <w:rPr>
            <w:noProof/>
            <w:webHidden/>
          </w:rPr>
          <w:fldChar w:fldCharType="separate"/>
        </w:r>
        <w:r>
          <w:rPr>
            <w:noProof/>
            <w:webHidden/>
          </w:rPr>
          <w:t>5</w:t>
        </w:r>
        <w:r>
          <w:rPr>
            <w:noProof/>
            <w:webHidden/>
          </w:rPr>
          <w:fldChar w:fldCharType="end"/>
        </w:r>
      </w:hyperlink>
    </w:p>
    <w:p w14:paraId="4DFBC03A" w14:textId="16DAF1F5"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568" w:history="1">
        <w:r w:rsidRPr="004F09EA">
          <w:rPr>
            <w:rStyle w:val="Hyperlink"/>
            <w:noProof/>
          </w:rPr>
          <w:t>General Considerations</w:t>
        </w:r>
        <w:r>
          <w:rPr>
            <w:noProof/>
            <w:webHidden/>
          </w:rPr>
          <w:tab/>
        </w:r>
        <w:r>
          <w:rPr>
            <w:noProof/>
            <w:webHidden/>
          </w:rPr>
          <w:fldChar w:fldCharType="begin"/>
        </w:r>
        <w:r>
          <w:rPr>
            <w:noProof/>
            <w:webHidden/>
          </w:rPr>
          <w:instrText xml:space="preserve"> PAGEREF _Toc193441568 \h </w:instrText>
        </w:r>
        <w:r>
          <w:rPr>
            <w:noProof/>
            <w:webHidden/>
          </w:rPr>
        </w:r>
        <w:r>
          <w:rPr>
            <w:noProof/>
            <w:webHidden/>
          </w:rPr>
          <w:fldChar w:fldCharType="separate"/>
        </w:r>
        <w:r>
          <w:rPr>
            <w:noProof/>
            <w:webHidden/>
          </w:rPr>
          <w:t>5</w:t>
        </w:r>
        <w:r>
          <w:rPr>
            <w:noProof/>
            <w:webHidden/>
          </w:rPr>
          <w:fldChar w:fldCharType="end"/>
        </w:r>
      </w:hyperlink>
    </w:p>
    <w:p w14:paraId="4E0A5519" w14:textId="1B73A599"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569" w:history="1">
        <w:r w:rsidRPr="004F09EA">
          <w:rPr>
            <w:rStyle w:val="Hyperlink"/>
            <w:noProof/>
          </w:rPr>
          <w:t>Meteorologists</w:t>
        </w:r>
        <w:r>
          <w:rPr>
            <w:noProof/>
            <w:webHidden/>
          </w:rPr>
          <w:tab/>
        </w:r>
        <w:r>
          <w:rPr>
            <w:noProof/>
            <w:webHidden/>
          </w:rPr>
          <w:fldChar w:fldCharType="begin"/>
        </w:r>
        <w:r>
          <w:rPr>
            <w:noProof/>
            <w:webHidden/>
          </w:rPr>
          <w:instrText xml:space="preserve"> PAGEREF _Toc193441569 \h </w:instrText>
        </w:r>
        <w:r>
          <w:rPr>
            <w:noProof/>
            <w:webHidden/>
          </w:rPr>
        </w:r>
        <w:r>
          <w:rPr>
            <w:noProof/>
            <w:webHidden/>
          </w:rPr>
          <w:fldChar w:fldCharType="separate"/>
        </w:r>
        <w:r>
          <w:rPr>
            <w:noProof/>
            <w:webHidden/>
          </w:rPr>
          <w:t>6</w:t>
        </w:r>
        <w:r>
          <w:rPr>
            <w:noProof/>
            <w:webHidden/>
          </w:rPr>
          <w:fldChar w:fldCharType="end"/>
        </w:r>
      </w:hyperlink>
    </w:p>
    <w:p w14:paraId="7D6F8CBA" w14:textId="45054B4F"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570" w:history="1">
        <w:r w:rsidRPr="004F09EA">
          <w:rPr>
            <w:rStyle w:val="Hyperlink"/>
            <w:noProof/>
          </w:rPr>
          <w:t>Traffic Simulation</w:t>
        </w:r>
        <w:r>
          <w:rPr>
            <w:noProof/>
            <w:webHidden/>
          </w:rPr>
          <w:tab/>
        </w:r>
        <w:r>
          <w:rPr>
            <w:noProof/>
            <w:webHidden/>
          </w:rPr>
          <w:fldChar w:fldCharType="begin"/>
        </w:r>
        <w:r>
          <w:rPr>
            <w:noProof/>
            <w:webHidden/>
          </w:rPr>
          <w:instrText xml:space="preserve"> PAGEREF _Toc193441570 \h </w:instrText>
        </w:r>
        <w:r>
          <w:rPr>
            <w:noProof/>
            <w:webHidden/>
          </w:rPr>
        </w:r>
        <w:r>
          <w:rPr>
            <w:noProof/>
            <w:webHidden/>
          </w:rPr>
          <w:fldChar w:fldCharType="separate"/>
        </w:r>
        <w:r>
          <w:rPr>
            <w:noProof/>
            <w:webHidden/>
          </w:rPr>
          <w:t>6</w:t>
        </w:r>
        <w:r>
          <w:rPr>
            <w:noProof/>
            <w:webHidden/>
          </w:rPr>
          <w:fldChar w:fldCharType="end"/>
        </w:r>
      </w:hyperlink>
    </w:p>
    <w:p w14:paraId="3B76A3F2" w14:textId="3357598A"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571" w:history="1">
        <w:r w:rsidRPr="004F09EA">
          <w:rPr>
            <w:rStyle w:val="Hyperlink"/>
            <w:noProof/>
          </w:rPr>
          <w:t>Transportation Operations</w:t>
        </w:r>
        <w:r>
          <w:rPr>
            <w:noProof/>
            <w:webHidden/>
          </w:rPr>
          <w:tab/>
        </w:r>
        <w:r>
          <w:rPr>
            <w:noProof/>
            <w:webHidden/>
          </w:rPr>
          <w:fldChar w:fldCharType="begin"/>
        </w:r>
        <w:r>
          <w:rPr>
            <w:noProof/>
            <w:webHidden/>
          </w:rPr>
          <w:instrText xml:space="preserve"> PAGEREF _Toc193441571 \h </w:instrText>
        </w:r>
        <w:r>
          <w:rPr>
            <w:noProof/>
            <w:webHidden/>
          </w:rPr>
        </w:r>
        <w:r>
          <w:rPr>
            <w:noProof/>
            <w:webHidden/>
          </w:rPr>
          <w:fldChar w:fldCharType="separate"/>
        </w:r>
        <w:r>
          <w:rPr>
            <w:noProof/>
            <w:webHidden/>
          </w:rPr>
          <w:t>6</w:t>
        </w:r>
        <w:r>
          <w:rPr>
            <w:noProof/>
            <w:webHidden/>
          </w:rPr>
          <w:fldChar w:fldCharType="end"/>
        </w:r>
      </w:hyperlink>
    </w:p>
    <w:p w14:paraId="517C55CD" w14:textId="4F56A856"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572" w:history="1">
        <w:r w:rsidRPr="004F09EA">
          <w:rPr>
            <w:rStyle w:val="Hyperlink"/>
            <w:noProof/>
          </w:rPr>
          <w:t>Maintenance</w:t>
        </w:r>
        <w:r>
          <w:rPr>
            <w:noProof/>
            <w:webHidden/>
          </w:rPr>
          <w:tab/>
        </w:r>
        <w:r>
          <w:rPr>
            <w:noProof/>
            <w:webHidden/>
          </w:rPr>
          <w:fldChar w:fldCharType="begin"/>
        </w:r>
        <w:r>
          <w:rPr>
            <w:noProof/>
            <w:webHidden/>
          </w:rPr>
          <w:instrText xml:space="preserve"> PAGEREF _Toc193441572 \h </w:instrText>
        </w:r>
        <w:r>
          <w:rPr>
            <w:noProof/>
            <w:webHidden/>
          </w:rPr>
        </w:r>
        <w:r>
          <w:rPr>
            <w:noProof/>
            <w:webHidden/>
          </w:rPr>
          <w:fldChar w:fldCharType="separate"/>
        </w:r>
        <w:r>
          <w:rPr>
            <w:noProof/>
            <w:webHidden/>
          </w:rPr>
          <w:t>7</w:t>
        </w:r>
        <w:r>
          <w:rPr>
            <w:noProof/>
            <w:webHidden/>
          </w:rPr>
          <w:fldChar w:fldCharType="end"/>
        </w:r>
      </w:hyperlink>
    </w:p>
    <w:p w14:paraId="29F47FFA" w14:textId="08AFC914"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573" w:history="1">
        <w:r w:rsidRPr="004F09EA">
          <w:rPr>
            <w:rStyle w:val="Hyperlink"/>
            <w:noProof/>
          </w:rPr>
          <w:t>Work Zones</w:t>
        </w:r>
        <w:r>
          <w:rPr>
            <w:noProof/>
            <w:webHidden/>
          </w:rPr>
          <w:tab/>
        </w:r>
        <w:r>
          <w:rPr>
            <w:noProof/>
            <w:webHidden/>
          </w:rPr>
          <w:fldChar w:fldCharType="begin"/>
        </w:r>
        <w:r>
          <w:rPr>
            <w:noProof/>
            <w:webHidden/>
          </w:rPr>
          <w:instrText xml:space="preserve"> PAGEREF _Toc193441573 \h </w:instrText>
        </w:r>
        <w:r>
          <w:rPr>
            <w:noProof/>
            <w:webHidden/>
          </w:rPr>
        </w:r>
        <w:r>
          <w:rPr>
            <w:noProof/>
            <w:webHidden/>
          </w:rPr>
          <w:fldChar w:fldCharType="separate"/>
        </w:r>
        <w:r>
          <w:rPr>
            <w:noProof/>
            <w:webHidden/>
          </w:rPr>
          <w:t>8</w:t>
        </w:r>
        <w:r>
          <w:rPr>
            <w:noProof/>
            <w:webHidden/>
          </w:rPr>
          <w:fldChar w:fldCharType="end"/>
        </w:r>
      </w:hyperlink>
    </w:p>
    <w:p w14:paraId="23DE5FE1" w14:textId="53917E9A"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574" w:history="1">
        <w:r w:rsidRPr="004F09EA">
          <w:rPr>
            <w:rStyle w:val="Hyperlink"/>
            <w:noProof/>
          </w:rPr>
          <w:t>Emergency Operations</w:t>
        </w:r>
        <w:r>
          <w:rPr>
            <w:noProof/>
            <w:webHidden/>
          </w:rPr>
          <w:tab/>
        </w:r>
        <w:r>
          <w:rPr>
            <w:noProof/>
            <w:webHidden/>
          </w:rPr>
          <w:fldChar w:fldCharType="begin"/>
        </w:r>
        <w:r>
          <w:rPr>
            <w:noProof/>
            <w:webHidden/>
          </w:rPr>
          <w:instrText xml:space="preserve"> PAGEREF _Toc193441574 \h </w:instrText>
        </w:r>
        <w:r>
          <w:rPr>
            <w:noProof/>
            <w:webHidden/>
          </w:rPr>
        </w:r>
        <w:r>
          <w:rPr>
            <w:noProof/>
            <w:webHidden/>
          </w:rPr>
          <w:fldChar w:fldCharType="separate"/>
        </w:r>
        <w:r>
          <w:rPr>
            <w:noProof/>
            <w:webHidden/>
          </w:rPr>
          <w:t>8</w:t>
        </w:r>
        <w:r>
          <w:rPr>
            <w:noProof/>
            <w:webHidden/>
          </w:rPr>
          <w:fldChar w:fldCharType="end"/>
        </w:r>
      </w:hyperlink>
    </w:p>
    <w:p w14:paraId="25110E36" w14:textId="76580361"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575" w:history="1">
        <w:r w:rsidRPr="004F09EA">
          <w:rPr>
            <w:rStyle w:val="Hyperlink"/>
            <w:noProof/>
          </w:rPr>
          <w:t>Travelers</w:t>
        </w:r>
        <w:r>
          <w:rPr>
            <w:noProof/>
            <w:webHidden/>
          </w:rPr>
          <w:tab/>
        </w:r>
        <w:r>
          <w:rPr>
            <w:noProof/>
            <w:webHidden/>
          </w:rPr>
          <w:fldChar w:fldCharType="begin"/>
        </w:r>
        <w:r>
          <w:rPr>
            <w:noProof/>
            <w:webHidden/>
          </w:rPr>
          <w:instrText xml:space="preserve"> PAGEREF _Toc193441575 \h </w:instrText>
        </w:r>
        <w:r>
          <w:rPr>
            <w:noProof/>
            <w:webHidden/>
          </w:rPr>
        </w:r>
        <w:r>
          <w:rPr>
            <w:noProof/>
            <w:webHidden/>
          </w:rPr>
          <w:fldChar w:fldCharType="separate"/>
        </w:r>
        <w:r>
          <w:rPr>
            <w:noProof/>
            <w:webHidden/>
          </w:rPr>
          <w:t>9</w:t>
        </w:r>
        <w:r>
          <w:rPr>
            <w:noProof/>
            <w:webHidden/>
          </w:rPr>
          <w:fldChar w:fldCharType="end"/>
        </w:r>
      </w:hyperlink>
    </w:p>
    <w:p w14:paraId="1A5AEE6F" w14:textId="755E98FC" w:rsidR="00FB0260" w:rsidRDefault="00FB0260">
      <w:pPr>
        <w:pStyle w:val="TOC1"/>
        <w:tabs>
          <w:tab w:val="right" w:leader="dot" w:pos="9350"/>
        </w:tabs>
        <w:rPr>
          <w:rFonts w:asciiTheme="minorHAnsi" w:eastAsiaTheme="minorEastAsia" w:hAnsiTheme="minorHAnsi" w:cstheme="minorBidi"/>
          <w:b w:val="0"/>
          <w:bCs w:val="0"/>
          <w:caps w:val="0"/>
          <w:noProof/>
          <w:kern w:val="2"/>
          <w14:ligatures w14:val="standardContextual"/>
        </w:rPr>
      </w:pPr>
      <w:hyperlink w:anchor="_Toc193441576" w:history="1">
        <w:r w:rsidRPr="004F09EA">
          <w:rPr>
            <w:rStyle w:val="Hyperlink"/>
            <w:noProof/>
          </w:rPr>
          <w:t>Chapter 4. System Architecture Description</w:t>
        </w:r>
        <w:r>
          <w:rPr>
            <w:noProof/>
            <w:webHidden/>
          </w:rPr>
          <w:tab/>
        </w:r>
        <w:r>
          <w:rPr>
            <w:noProof/>
            <w:webHidden/>
          </w:rPr>
          <w:fldChar w:fldCharType="begin"/>
        </w:r>
        <w:r>
          <w:rPr>
            <w:noProof/>
            <w:webHidden/>
          </w:rPr>
          <w:instrText xml:space="preserve"> PAGEREF _Toc193441576 \h </w:instrText>
        </w:r>
        <w:r>
          <w:rPr>
            <w:noProof/>
            <w:webHidden/>
          </w:rPr>
        </w:r>
        <w:r>
          <w:rPr>
            <w:noProof/>
            <w:webHidden/>
          </w:rPr>
          <w:fldChar w:fldCharType="separate"/>
        </w:r>
        <w:r>
          <w:rPr>
            <w:noProof/>
            <w:webHidden/>
          </w:rPr>
          <w:t>11</w:t>
        </w:r>
        <w:r>
          <w:rPr>
            <w:noProof/>
            <w:webHidden/>
          </w:rPr>
          <w:fldChar w:fldCharType="end"/>
        </w:r>
      </w:hyperlink>
    </w:p>
    <w:p w14:paraId="2D79D05F" w14:textId="3FD0F967" w:rsidR="00FB0260" w:rsidRDefault="00FB0260">
      <w:pPr>
        <w:pStyle w:val="TOC1"/>
        <w:tabs>
          <w:tab w:val="right" w:leader="dot" w:pos="9350"/>
        </w:tabs>
        <w:rPr>
          <w:rFonts w:asciiTheme="minorHAnsi" w:eastAsiaTheme="minorEastAsia" w:hAnsiTheme="minorHAnsi" w:cstheme="minorBidi"/>
          <w:b w:val="0"/>
          <w:bCs w:val="0"/>
          <w:caps w:val="0"/>
          <w:noProof/>
          <w:kern w:val="2"/>
          <w14:ligatures w14:val="standardContextual"/>
        </w:rPr>
      </w:pPr>
      <w:hyperlink w:anchor="_Toc193441577" w:history="1">
        <w:r w:rsidRPr="004F09EA">
          <w:rPr>
            <w:rStyle w:val="Hyperlink"/>
            <w:noProof/>
          </w:rPr>
          <w:t>Chapter 5. Composition View</w:t>
        </w:r>
        <w:r>
          <w:rPr>
            <w:noProof/>
            <w:webHidden/>
          </w:rPr>
          <w:tab/>
        </w:r>
        <w:r>
          <w:rPr>
            <w:noProof/>
            <w:webHidden/>
          </w:rPr>
          <w:fldChar w:fldCharType="begin"/>
        </w:r>
        <w:r>
          <w:rPr>
            <w:noProof/>
            <w:webHidden/>
          </w:rPr>
          <w:instrText xml:space="preserve"> PAGEREF _Toc193441577 \h </w:instrText>
        </w:r>
        <w:r>
          <w:rPr>
            <w:noProof/>
            <w:webHidden/>
          </w:rPr>
        </w:r>
        <w:r>
          <w:rPr>
            <w:noProof/>
            <w:webHidden/>
          </w:rPr>
          <w:fldChar w:fldCharType="separate"/>
        </w:r>
        <w:r>
          <w:rPr>
            <w:noProof/>
            <w:webHidden/>
          </w:rPr>
          <w:t>13</w:t>
        </w:r>
        <w:r>
          <w:rPr>
            <w:noProof/>
            <w:webHidden/>
          </w:rPr>
          <w:fldChar w:fldCharType="end"/>
        </w:r>
      </w:hyperlink>
    </w:p>
    <w:p w14:paraId="353BA142" w14:textId="43F87A30"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578" w:history="1">
        <w:r w:rsidRPr="004F09EA">
          <w:rPr>
            <w:rStyle w:val="Hyperlink"/>
            <w:noProof/>
          </w:rPr>
          <w:t>Forecast:MLP Package</w:t>
        </w:r>
        <w:r>
          <w:rPr>
            <w:noProof/>
            <w:webHidden/>
          </w:rPr>
          <w:tab/>
        </w:r>
        <w:r>
          <w:rPr>
            <w:noProof/>
            <w:webHidden/>
          </w:rPr>
          <w:fldChar w:fldCharType="begin"/>
        </w:r>
        <w:r>
          <w:rPr>
            <w:noProof/>
            <w:webHidden/>
          </w:rPr>
          <w:instrText xml:space="preserve"> PAGEREF _Toc193441578 \h </w:instrText>
        </w:r>
        <w:r>
          <w:rPr>
            <w:noProof/>
            <w:webHidden/>
          </w:rPr>
        </w:r>
        <w:r>
          <w:rPr>
            <w:noProof/>
            <w:webHidden/>
          </w:rPr>
          <w:fldChar w:fldCharType="separate"/>
        </w:r>
        <w:r>
          <w:rPr>
            <w:noProof/>
            <w:webHidden/>
          </w:rPr>
          <w:t>13</w:t>
        </w:r>
        <w:r>
          <w:rPr>
            <w:noProof/>
            <w:webHidden/>
          </w:rPr>
          <w:fldChar w:fldCharType="end"/>
        </w:r>
      </w:hyperlink>
    </w:p>
    <w:p w14:paraId="4BA62529" w14:textId="6C02BF13"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579" w:history="1">
        <w:r w:rsidRPr="004F09EA">
          <w:rPr>
            <w:rStyle w:val="Hyperlink"/>
            <w:noProof/>
            <w:lang w:bidi="en-US"/>
          </w:rPr>
          <w:t xml:space="preserve">MLP </w:t>
        </w:r>
        <w:r w:rsidRPr="004F09EA">
          <w:rPr>
            <w:rStyle w:val="Hyperlink"/>
            <w:noProof/>
          </w:rPr>
          <w:t>Component</w:t>
        </w:r>
        <w:r>
          <w:rPr>
            <w:noProof/>
            <w:webHidden/>
          </w:rPr>
          <w:tab/>
        </w:r>
        <w:r>
          <w:rPr>
            <w:noProof/>
            <w:webHidden/>
          </w:rPr>
          <w:fldChar w:fldCharType="begin"/>
        </w:r>
        <w:r>
          <w:rPr>
            <w:noProof/>
            <w:webHidden/>
          </w:rPr>
          <w:instrText xml:space="preserve"> PAGEREF _Toc193441579 \h </w:instrText>
        </w:r>
        <w:r>
          <w:rPr>
            <w:noProof/>
            <w:webHidden/>
          </w:rPr>
        </w:r>
        <w:r>
          <w:rPr>
            <w:noProof/>
            <w:webHidden/>
          </w:rPr>
          <w:fldChar w:fldCharType="separate"/>
        </w:r>
        <w:r>
          <w:rPr>
            <w:noProof/>
            <w:webHidden/>
          </w:rPr>
          <w:t>14</w:t>
        </w:r>
        <w:r>
          <w:rPr>
            <w:noProof/>
            <w:webHidden/>
          </w:rPr>
          <w:fldChar w:fldCharType="end"/>
        </w:r>
      </w:hyperlink>
    </w:p>
    <w:p w14:paraId="3FEC7AF9" w14:textId="446B5C26"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580" w:history="1">
        <w:r w:rsidRPr="004F09EA">
          <w:rPr>
            <w:rStyle w:val="Hyperlink"/>
            <w:noProof/>
            <w:lang w:bidi="en-US"/>
          </w:rPr>
          <w:t xml:space="preserve">MLP Scenario Identifier </w:t>
        </w:r>
        <w:r w:rsidRPr="004F09EA">
          <w:rPr>
            <w:rStyle w:val="Hyperlink"/>
            <w:noProof/>
          </w:rPr>
          <w:t>Component</w:t>
        </w:r>
        <w:r>
          <w:rPr>
            <w:noProof/>
            <w:webHidden/>
          </w:rPr>
          <w:tab/>
        </w:r>
        <w:r>
          <w:rPr>
            <w:noProof/>
            <w:webHidden/>
          </w:rPr>
          <w:fldChar w:fldCharType="begin"/>
        </w:r>
        <w:r>
          <w:rPr>
            <w:noProof/>
            <w:webHidden/>
          </w:rPr>
          <w:instrText xml:space="preserve"> PAGEREF _Toc193441580 \h </w:instrText>
        </w:r>
        <w:r>
          <w:rPr>
            <w:noProof/>
            <w:webHidden/>
          </w:rPr>
        </w:r>
        <w:r>
          <w:rPr>
            <w:noProof/>
            <w:webHidden/>
          </w:rPr>
          <w:fldChar w:fldCharType="separate"/>
        </w:r>
        <w:r>
          <w:rPr>
            <w:noProof/>
            <w:webHidden/>
          </w:rPr>
          <w:t>14</w:t>
        </w:r>
        <w:r>
          <w:rPr>
            <w:noProof/>
            <w:webHidden/>
          </w:rPr>
          <w:fldChar w:fldCharType="end"/>
        </w:r>
      </w:hyperlink>
    </w:p>
    <w:p w14:paraId="6E367D91" w14:textId="72471D7E"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581" w:history="1">
        <w:r w:rsidRPr="004F09EA">
          <w:rPr>
            <w:rStyle w:val="Hyperlink"/>
            <w:noProof/>
            <w:lang w:bidi="en-US"/>
          </w:rPr>
          <w:t>MLP Traffic Predictor</w:t>
        </w:r>
        <w:r w:rsidRPr="004F09EA">
          <w:rPr>
            <w:rStyle w:val="Hyperlink"/>
            <w:noProof/>
          </w:rPr>
          <w:t xml:space="preserve"> Component</w:t>
        </w:r>
        <w:r>
          <w:rPr>
            <w:noProof/>
            <w:webHidden/>
          </w:rPr>
          <w:tab/>
        </w:r>
        <w:r>
          <w:rPr>
            <w:noProof/>
            <w:webHidden/>
          </w:rPr>
          <w:fldChar w:fldCharType="begin"/>
        </w:r>
        <w:r>
          <w:rPr>
            <w:noProof/>
            <w:webHidden/>
          </w:rPr>
          <w:instrText xml:space="preserve"> PAGEREF _Toc193441581 \h </w:instrText>
        </w:r>
        <w:r>
          <w:rPr>
            <w:noProof/>
            <w:webHidden/>
          </w:rPr>
        </w:r>
        <w:r>
          <w:rPr>
            <w:noProof/>
            <w:webHidden/>
          </w:rPr>
          <w:fldChar w:fldCharType="separate"/>
        </w:r>
        <w:r>
          <w:rPr>
            <w:noProof/>
            <w:webHidden/>
          </w:rPr>
          <w:t>14</w:t>
        </w:r>
        <w:r>
          <w:rPr>
            <w:noProof/>
            <w:webHidden/>
          </w:rPr>
          <w:fldChar w:fldCharType="end"/>
        </w:r>
      </w:hyperlink>
    </w:p>
    <w:p w14:paraId="3B7C1F15" w14:textId="0B89FB6E"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582" w:history="1">
        <w:r w:rsidRPr="004F09EA">
          <w:rPr>
            <w:rStyle w:val="Hyperlink"/>
            <w:noProof/>
            <w:lang w:bidi="en-US"/>
          </w:rPr>
          <w:t>MLP Extended</w:t>
        </w:r>
        <w:r w:rsidRPr="004F09EA">
          <w:rPr>
            <w:rStyle w:val="Hyperlink"/>
            <w:noProof/>
          </w:rPr>
          <w:t xml:space="preserve"> Component</w:t>
        </w:r>
        <w:r>
          <w:rPr>
            <w:noProof/>
            <w:webHidden/>
          </w:rPr>
          <w:tab/>
        </w:r>
        <w:r>
          <w:rPr>
            <w:noProof/>
            <w:webHidden/>
          </w:rPr>
          <w:fldChar w:fldCharType="begin"/>
        </w:r>
        <w:r>
          <w:rPr>
            <w:noProof/>
            <w:webHidden/>
          </w:rPr>
          <w:instrText xml:space="preserve"> PAGEREF _Toc193441582 \h </w:instrText>
        </w:r>
        <w:r>
          <w:rPr>
            <w:noProof/>
            <w:webHidden/>
          </w:rPr>
        </w:r>
        <w:r>
          <w:rPr>
            <w:noProof/>
            <w:webHidden/>
          </w:rPr>
          <w:fldChar w:fldCharType="separate"/>
        </w:r>
        <w:r>
          <w:rPr>
            <w:noProof/>
            <w:webHidden/>
          </w:rPr>
          <w:t>15</w:t>
        </w:r>
        <w:r>
          <w:rPr>
            <w:noProof/>
            <w:webHidden/>
          </w:rPr>
          <w:fldChar w:fldCharType="end"/>
        </w:r>
      </w:hyperlink>
    </w:p>
    <w:p w14:paraId="23C148C4" w14:textId="6FAD6519"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583" w:history="1">
        <w:r w:rsidRPr="004F09EA">
          <w:rPr>
            <w:rStyle w:val="Hyperlink"/>
            <w:noProof/>
            <w:lang w:bidi="en-US"/>
          </w:rPr>
          <w:t>MLP Hurricane</w:t>
        </w:r>
        <w:r w:rsidRPr="004F09EA">
          <w:rPr>
            <w:rStyle w:val="Hyperlink"/>
            <w:noProof/>
          </w:rPr>
          <w:t xml:space="preserve"> Component</w:t>
        </w:r>
        <w:r>
          <w:rPr>
            <w:noProof/>
            <w:webHidden/>
          </w:rPr>
          <w:tab/>
        </w:r>
        <w:r>
          <w:rPr>
            <w:noProof/>
            <w:webHidden/>
          </w:rPr>
          <w:fldChar w:fldCharType="begin"/>
        </w:r>
        <w:r>
          <w:rPr>
            <w:noProof/>
            <w:webHidden/>
          </w:rPr>
          <w:instrText xml:space="preserve"> PAGEREF _Toc193441583 \h </w:instrText>
        </w:r>
        <w:r>
          <w:rPr>
            <w:noProof/>
            <w:webHidden/>
          </w:rPr>
        </w:r>
        <w:r>
          <w:rPr>
            <w:noProof/>
            <w:webHidden/>
          </w:rPr>
          <w:fldChar w:fldCharType="separate"/>
        </w:r>
        <w:r>
          <w:rPr>
            <w:noProof/>
            <w:webHidden/>
          </w:rPr>
          <w:t>15</w:t>
        </w:r>
        <w:r>
          <w:rPr>
            <w:noProof/>
            <w:webHidden/>
          </w:rPr>
          <w:fldChar w:fldCharType="end"/>
        </w:r>
      </w:hyperlink>
    </w:p>
    <w:p w14:paraId="49113C67" w14:textId="76C0434B"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584" w:history="1">
        <w:r w:rsidRPr="004F09EA">
          <w:rPr>
            <w:rStyle w:val="Hyperlink"/>
            <w:noProof/>
            <w:lang w:bidi="en-US"/>
          </w:rPr>
          <w:t>MLP Long-Term</w:t>
        </w:r>
        <w:r w:rsidRPr="004F09EA">
          <w:rPr>
            <w:rStyle w:val="Hyperlink"/>
            <w:noProof/>
          </w:rPr>
          <w:t xml:space="preserve"> Hurricane Component</w:t>
        </w:r>
        <w:r>
          <w:rPr>
            <w:noProof/>
            <w:webHidden/>
          </w:rPr>
          <w:tab/>
        </w:r>
        <w:r>
          <w:rPr>
            <w:noProof/>
            <w:webHidden/>
          </w:rPr>
          <w:fldChar w:fldCharType="begin"/>
        </w:r>
        <w:r>
          <w:rPr>
            <w:noProof/>
            <w:webHidden/>
          </w:rPr>
          <w:instrText xml:space="preserve"> PAGEREF _Toc193441584 \h </w:instrText>
        </w:r>
        <w:r>
          <w:rPr>
            <w:noProof/>
            <w:webHidden/>
          </w:rPr>
        </w:r>
        <w:r>
          <w:rPr>
            <w:noProof/>
            <w:webHidden/>
          </w:rPr>
          <w:fldChar w:fldCharType="separate"/>
        </w:r>
        <w:r>
          <w:rPr>
            <w:noProof/>
            <w:webHidden/>
          </w:rPr>
          <w:t>15</w:t>
        </w:r>
        <w:r>
          <w:rPr>
            <w:noProof/>
            <w:webHidden/>
          </w:rPr>
          <w:fldChar w:fldCharType="end"/>
        </w:r>
      </w:hyperlink>
    </w:p>
    <w:p w14:paraId="354713E9" w14:textId="5823E209"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585" w:history="1">
        <w:r w:rsidRPr="004F09EA">
          <w:rPr>
            <w:rStyle w:val="Hyperlink"/>
            <w:noProof/>
            <w:lang w:bidi="en-US"/>
          </w:rPr>
          <w:t>MLP Short-Term</w:t>
        </w:r>
        <w:r w:rsidRPr="004F09EA">
          <w:rPr>
            <w:rStyle w:val="Hyperlink"/>
            <w:noProof/>
          </w:rPr>
          <w:t xml:space="preserve"> Hurricane Component</w:t>
        </w:r>
        <w:r>
          <w:rPr>
            <w:noProof/>
            <w:webHidden/>
          </w:rPr>
          <w:tab/>
        </w:r>
        <w:r>
          <w:rPr>
            <w:noProof/>
            <w:webHidden/>
          </w:rPr>
          <w:fldChar w:fldCharType="begin"/>
        </w:r>
        <w:r>
          <w:rPr>
            <w:noProof/>
            <w:webHidden/>
          </w:rPr>
          <w:instrText xml:space="preserve"> PAGEREF _Toc193441585 \h </w:instrText>
        </w:r>
        <w:r>
          <w:rPr>
            <w:noProof/>
            <w:webHidden/>
          </w:rPr>
        </w:r>
        <w:r>
          <w:rPr>
            <w:noProof/>
            <w:webHidden/>
          </w:rPr>
          <w:fldChar w:fldCharType="separate"/>
        </w:r>
        <w:r>
          <w:rPr>
            <w:noProof/>
            <w:webHidden/>
          </w:rPr>
          <w:t>15</w:t>
        </w:r>
        <w:r>
          <w:rPr>
            <w:noProof/>
            <w:webHidden/>
          </w:rPr>
          <w:fldChar w:fldCharType="end"/>
        </w:r>
      </w:hyperlink>
    </w:p>
    <w:p w14:paraId="02D398FB" w14:textId="5BEEAED6"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586" w:history="1">
        <w:r w:rsidRPr="004F09EA">
          <w:rPr>
            <w:rStyle w:val="Hyperlink"/>
            <w:noProof/>
          </w:rPr>
          <w:t>Forecast:METRo Package</w:t>
        </w:r>
        <w:r>
          <w:rPr>
            <w:noProof/>
            <w:webHidden/>
          </w:rPr>
          <w:tab/>
        </w:r>
        <w:r>
          <w:rPr>
            <w:noProof/>
            <w:webHidden/>
          </w:rPr>
          <w:fldChar w:fldCharType="begin"/>
        </w:r>
        <w:r>
          <w:rPr>
            <w:noProof/>
            <w:webHidden/>
          </w:rPr>
          <w:instrText xml:space="preserve"> PAGEREF _Toc193441586 \h </w:instrText>
        </w:r>
        <w:r>
          <w:rPr>
            <w:noProof/>
            <w:webHidden/>
          </w:rPr>
        </w:r>
        <w:r>
          <w:rPr>
            <w:noProof/>
            <w:webHidden/>
          </w:rPr>
          <w:fldChar w:fldCharType="separate"/>
        </w:r>
        <w:r>
          <w:rPr>
            <w:noProof/>
            <w:webHidden/>
          </w:rPr>
          <w:t>15</w:t>
        </w:r>
        <w:r>
          <w:rPr>
            <w:noProof/>
            <w:webHidden/>
          </w:rPr>
          <w:fldChar w:fldCharType="end"/>
        </w:r>
      </w:hyperlink>
    </w:p>
    <w:p w14:paraId="0AA085AA" w14:textId="45D5D5BF"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587" w:history="1">
        <w:r w:rsidRPr="004F09EA">
          <w:rPr>
            <w:rStyle w:val="Hyperlink"/>
            <w:noProof/>
          </w:rPr>
          <w:t>METRo Component</w:t>
        </w:r>
        <w:r>
          <w:rPr>
            <w:noProof/>
            <w:webHidden/>
          </w:rPr>
          <w:tab/>
        </w:r>
        <w:r>
          <w:rPr>
            <w:noProof/>
            <w:webHidden/>
          </w:rPr>
          <w:fldChar w:fldCharType="begin"/>
        </w:r>
        <w:r>
          <w:rPr>
            <w:noProof/>
            <w:webHidden/>
          </w:rPr>
          <w:instrText xml:space="preserve"> PAGEREF _Toc193441587 \h </w:instrText>
        </w:r>
        <w:r>
          <w:rPr>
            <w:noProof/>
            <w:webHidden/>
          </w:rPr>
        </w:r>
        <w:r>
          <w:rPr>
            <w:noProof/>
            <w:webHidden/>
          </w:rPr>
          <w:fldChar w:fldCharType="separate"/>
        </w:r>
        <w:r>
          <w:rPr>
            <w:noProof/>
            <w:webHidden/>
          </w:rPr>
          <w:t>15</w:t>
        </w:r>
        <w:r>
          <w:rPr>
            <w:noProof/>
            <w:webHidden/>
          </w:rPr>
          <w:fldChar w:fldCharType="end"/>
        </w:r>
      </w:hyperlink>
    </w:p>
    <w:p w14:paraId="4B34923E" w14:textId="646D4A2E"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588" w:history="1">
        <w:r w:rsidRPr="004F09EA">
          <w:rPr>
            <w:rStyle w:val="Hyperlink"/>
            <w:noProof/>
          </w:rPr>
          <w:t>METRo Scenario Assessment [METRoProcess] Component</w:t>
        </w:r>
        <w:r>
          <w:rPr>
            <w:noProof/>
            <w:webHidden/>
          </w:rPr>
          <w:tab/>
        </w:r>
        <w:r>
          <w:rPr>
            <w:noProof/>
            <w:webHidden/>
          </w:rPr>
          <w:fldChar w:fldCharType="begin"/>
        </w:r>
        <w:r>
          <w:rPr>
            <w:noProof/>
            <w:webHidden/>
          </w:rPr>
          <w:instrText xml:space="preserve"> PAGEREF _Toc193441588 \h </w:instrText>
        </w:r>
        <w:r>
          <w:rPr>
            <w:noProof/>
            <w:webHidden/>
          </w:rPr>
        </w:r>
        <w:r>
          <w:rPr>
            <w:noProof/>
            <w:webHidden/>
          </w:rPr>
          <w:fldChar w:fldCharType="separate"/>
        </w:r>
        <w:r>
          <w:rPr>
            <w:noProof/>
            <w:webHidden/>
          </w:rPr>
          <w:t>15</w:t>
        </w:r>
        <w:r>
          <w:rPr>
            <w:noProof/>
            <w:webHidden/>
          </w:rPr>
          <w:fldChar w:fldCharType="end"/>
        </w:r>
      </w:hyperlink>
    </w:p>
    <w:p w14:paraId="3ADB29EF" w14:textId="6DEA7A5D"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589" w:history="1">
        <w:r w:rsidRPr="004F09EA">
          <w:rPr>
            <w:rStyle w:val="Hyperlink"/>
            <w:noProof/>
            <w:lang w:bidi="en-US"/>
          </w:rPr>
          <w:t>Collect Package</w:t>
        </w:r>
        <w:r>
          <w:rPr>
            <w:noProof/>
            <w:webHidden/>
          </w:rPr>
          <w:tab/>
        </w:r>
        <w:r>
          <w:rPr>
            <w:noProof/>
            <w:webHidden/>
          </w:rPr>
          <w:fldChar w:fldCharType="begin"/>
        </w:r>
        <w:r>
          <w:rPr>
            <w:noProof/>
            <w:webHidden/>
          </w:rPr>
          <w:instrText xml:space="preserve"> PAGEREF _Toc193441589 \h </w:instrText>
        </w:r>
        <w:r>
          <w:rPr>
            <w:noProof/>
            <w:webHidden/>
          </w:rPr>
        </w:r>
        <w:r>
          <w:rPr>
            <w:noProof/>
            <w:webHidden/>
          </w:rPr>
          <w:fldChar w:fldCharType="separate"/>
        </w:r>
        <w:r>
          <w:rPr>
            <w:noProof/>
            <w:webHidden/>
          </w:rPr>
          <w:t>16</w:t>
        </w:r>
        <w:r>
          <w:rPr>
            <w:noProof/>
            <w:webHidden/>
          </w:rPr>
          <w:fldChar w:fldCharType="end"/>
        </w:r>
      </w:hyperlink>
    </w:p>
    <w:p w14:paraId="04E48314" w14:textId="1028DD1F"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590" w:history="1">
        <w:r w:rsidRPr="004F09EA">
          <w:rPr>
            <w:rStyle w:val="Hyperlink"/>
            <w:noProof/>
            <w:lang w:bidi="en-US"/>
          </w:rPr>
          <w:t>Traffic</w:t>
        </w:r>
        <w:r w:rsidRPr="004F09EA">
          <w:rPr>
            <w:rStyle w:val="Hyperlink"/>
            <w:noProof/>
          </w:rPr>
          <w:t xml:space="preserve"> Component</w:t>
        </w:r>
        <w:r>
          <w:rPr>
            <w:noProof/>
            <w:webHidden/>
          </w:rPr>
          <w:tab/>
        </w:r>
        <w:r>
          <w:rPr>
            <w:noProof/>
            <w:webHidden/>
          </w:rPr>
          <w:fldChar w:fldCharType="begin"/>
        </w:r>
        <w:r>
          <w:rPr>
            <w:noProof/>
            <w:webHidden/>
          </w:rPr>
          <w:instrText xml:space="preserve"> PAGEREF _Toc193441590 \h </w:instrText>
        </w:r>
        <w:r>
          <w:rPr>
            <w:noProof/>
            <w:webHidden/>
          </w:rPr>
        </w:r>
        <w:r>
          <w:rPr>
            <w:noProof/>
            <w:webHidden/>
          </w:rPr>
          <w:fldChar w:fldCharType="separate"/>
        </w:r>
        <w:r>
          <w:rPr>
            <w:noProof/>
            <w:webHidden/>
          </w:rPr>
          <w:t>16</w:t>
        </w:r>
        <w:r>
          <w:rPr>
            <w:noProof/>
            <w:webHidden/>
          </w:rPr>
          <w:fldChar w:fldCharType="end"/>
        </w:r>
      </w:hyperlink>
    </w:p>
    <w:p w14:paraId="4D855428" w14:textId="77FD158D"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591" w:history="1">
        <w:r w:rsidRPr="004F09EA">
          <w:rPr>
            <w:rStyle w:val="Hyperlink"/>
            <w:noProof/>
            <w:lang w:bidi="en-US"/>
          </w:rPr>
          <w:t>Events</w:t>
        </w:r>
        <w:r w:rsidRPr="004F09EA">
          <w:rPr>
            <w:rStyle w:val="Hyperlink"/>
            <w:noProof/>
          </w:rPr>
          <w:t xml:space="preserve"> Component</w:t>
        </w:r>
        <w:r>
          <w:rPr>
            <w:noProof/>
            <w:webHidden/>
          </w:rPr>
          <w:tab/>
        </w:r>
        <w:r>
          <w:rPr>
            <w:noProof/>
            <w:webHidden/>
          </w:rPr>
          <w:fldChar w:fldCharType="begin"/>
        </w:r>
        <w:r>
          <w:rPr>
            <w:noProof/>
            <w:webHidden/>
          </w:rPr>
          <w:instrText xml:space="preserve"> PAGEREF _Toc193441591 \h </w:instrText>
        </w:r>
        <w:r>
          <w:rPr>
            <w:noProof/>
            <w:webHidden/>
          </w:rPr>
        </w:r>
        <w:r>
          <w:rPr>
            <w:noProof/>
            <w:webHidden/>
          </w:rPr>
          <w:fldChar w:fldCharType="separate"/>
        </w:r>
        <w:r>
          <w:rPr>
            <w:noProof/>
            <w:webHidden/>
          </w:rPr>
          <w:t>16</w:t>
        </w:r>
        <w:r>
          <w:rPr>
            <w:noProof/>
            <w:webHidden/>
          </w:rPr>
          <w:fldChar w:fldCharType="end"/>
        </w:r>
      </w:hyperlink>
    </w:p>
    <w:p w14:paraId="0EFA5DB9" w14:textId="6055938F"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592" w:history="1">
        <w:r w:rsidRPr="004F09EA">
          <w:rPr>
            <w:rStyle w:val="Hyperlink"/>
            <w:noProof/>
            <w:lang w:bidi="en-US"/>
          </w:rPr>
          <w:t>CAP</w:t>
        </w:r>
        <w:r w:rsidRPr="004F09EA">
          <w:rPr>
            <w:rStyle w:val="Hyperlink"/>
            <w:noProof/>
          </w:rPr>
          <w:t xml:space="preserve"> Component</w:t>
        </w:r>
        <w:r>
          <w:rPr>
            <w:noProof/>
            <w:webHidden/>
          </w:rPr>
          <w:tab/>
        </w:r>
        <w:r>
          <w:rPr>
            <w:noProof/>
            <w:webHidden/>
          </w:rPr>
          <w:fldChar w:fldCharType="begin"/>
        </w:r>
        <w:r>
          <w:rPr>
            <w:noProof/>
            <w:webHidden/>
          </w:rPr>
          <w:instrText xml:space="preserve"> PAGEREF _Toc193441592 \h </w:instrText>
        </w:r>
        <w:r>
          <w:rPr>
            <w:noProof/>
            <w:webHidden/>
          </w:rPr>
        </w:r>
        <w:r>
          <w:rPr>
            <w:noProof/>
            <w:webHidden/>
          </w:rPr>
          <w:fldChar w:fldCharType="separate"/>
        </w:r>
        <w:r>
          <w:rPr>
            <w:noProof/>
            <w:webHidden/>
          </w:rPr>
          <w:t>16</w:t>
        </w:r>
        <w:r>
          <w:rPr>
            <w:noProof/>
            <w:webHidden/>
          </w:rPr>
          <w:fldChar w:fldCharType="end"/>
        </w:r>
      </w:hyperlink>
    </w:p>
    <w:p w14:paraId="35EA37DB" w14:textId="31BF0E46"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593" w:history="1">
        <w:r w:rsidRPr="004F09EA">
          <w:rPr>
            <w:rStyle w:val="Hyperlink"/>
            <w:noProof/>
            <w:lang w:bidi="en-US"/>
          </w:rPr>
          <w:t>NWS</w:t>
        </w:r>
        <w:r w:rsidRPr="004F09EA">
          <w:rPr>
            <w:rStyle w:val="Hyperlink"/>
            <w:noProof/>
          </w:rPr>
          <w:t xml:space="preserve"> Component</w:t>
        </w:r>
        <w:r>
          <w:rPr>
            <w:noProof/>
            <w:webHidden/>
          </w:rPr>
          <w:tab/>
        </w:r>
        <w:r>
          <w:rPr>
            <w:noProof/>
            <w:webHidden/>
          </w:rPr>
          <w:fldChar w:fldCharType="begin"/>
        </w:r>
        <w:r>
          <w:rPr>
            <w:noProof/>
            <w:webHidden/>
          </w:rPr>
          <w:instrText xml:space="preserve"> PAGEREF _Toc193441593 \h </w:instrText>
        </w:r>
        <w:r>
          <w:rPr>
            <w:noProof/>
            <w:webHidden/>
          </w:rPr>
        </w:r>
        <w:r>
          <w:rPr>
            <w:noProof/>
            <w:webHidden/>
          </w:rPr>
          <w:fldChar w:fldCharType="separate"/>
        </w:r>
        <w:r>
          <w:rPr>
            <w:noProof/>
            <w:webHidden/>
          </w:rPr>
          <w:t>16</w:t>
        </w:r>
        <w:r>
          <w:rPr>
            <w:noProof/>
            <w:webHidden/>
          </w:rPr>
          <w:fldChar w:fldCharType="end"/>
        </w:r>
      </w:hyperlink>
    </w:p>
    <w:p w14:paraId="756DA87E" w14:textId="50A9B9E9"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594" w:history="1">
        <w:r w:rsidRPr="004F09EA">
          <w:rPr>
            <w:rStyle w:val="Hyperlink"/>
            <w:noProof/>
            <w:lang w:bidi="en-US"/>
          </w:rPr>
          <w:t>NWM</w:t>
        </w:r>
        <w:r w:rsidRPr="004F09EA">
          <w:rPr>
            <w:rStyle w:val="Hyperlink"/>
            <w:noProof/>
          </w:rPr>
          <w:t xml:space="preserve"> Component</w:t>
        </w:r>
        <w:r>
          <w:rPr>
            <w:noProof/>
            <w:webHidden/>
          </w:rPr>
          <w:tab/>
        </w:r>
        <w:r>
          <w:rPr>
            <w:noProof/>
            <w:webHidden/>
          </w:rPr>
          <w:fldChar w:fldCharType="begin"/>
        </w:r>
        <w:r>
          <w:rPr>
            <w:noProof/>
            <w:webHidden/>
          </w:rPr>
          <w:instrText xml:space="preserve"> PAGEREF _Toc193441594 \h </w:instrText>
        </w:r>
        <w:r>
          <w:rPr>
            <w:noProof/>
            <w:webHidden/>
          </w:rPr>
        </w:r>
        <w:r>
          <w:rPr>
            <w:noProof/>
            <w:webHidden/>
          </w:rPr>
          <w:fldChar w:fldCharType="separate"/>
        </w:r>
        <w:r>
          <w:rPr>
            <w:noProof/>
            <w:webHidden/>
          </w:rPr>
          <w:t>16</w:t>
        </w:r>
        <w:r>
          <w:rPr>
            <w:noProof/>
            <w:webHidden/>
          </w:rPr>
          <w:fldChar w:fldCharType="end"/>
        </w:r>
      </w:hyperlink>
    </w:p>
    <w:p w14:paraId="0AE5E51C" w14:textId="13C3127D"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595" w:history="1">
        <w:r w:rsidRPr="004F09EA">
          <w:rPr>
            <w:rStyle w:val="Hyperlink"/>
            <w:noProof/>
            <w:lang w:bidi="en-US"/>
          </w:rPr>
          <w:t>NHC</w:t>
        </w:r>
        <w:r w:rsidRPr="004F09EA">
          <w:rPr>
            <w:rStyle w:val="Hyperlink"/>
            <w:noProof/>
          </w:rPr>
          <w:t xml:space="preserve"> Component</w:t>
        </w:r>
        <w:r>
          <w:rPr>
            <w:noProof/>
            <w:webHidden/>
          </w:rPr>
          <w:tab/>
        </w:r>
        <w:r>
          <w:rPr>
            <w:noProof/>
            <w:webHidden/>
          </w:rPr>
          <w:fldChar w:fldCharType="begin"/>
        </w:r>
        <w:r>
          <w:rPr>
            <w:noProof/>
            <w:webHidden/>
          </w:rPr>
          <w:instrText xml:space="preserve"> PAGEREF _Toc193441595 \h </w:instrText>
        </w:r>
        <w:r>
          <w:rPr>
            <w:noProof/>
            <w:webHidden/>
          </w:rPr>
        </w:r>
        <w:r>
          <w:rPr>
            <w:noProof/>
            <w:webHidden/>
          </w:rPr>
          <w:fldChar w:fldCharType="separate"/>
        </w:r>
        <w:r>
          <w:rPr>
            <w:noProof/>
            <w:webHidden/>
          </w:rPr>
          <w:t>17</w:t>
        </w:r>
        <w:r>
          <w:rPr>
            <w:noProof/>
            <w:webHidden/>
          </w:rPr>
          <w:fldChar w:fldCharType="end"/>
        </w:r>
      </w:hyperlink>
    </w:p>
    <w:p w14:paraId="3093160D" w14:textId="28FFE552"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596" w:history="1">
        <w:r w:rsidRPr="004F09EA">
          <w:rPr>
            <w:rStyle w:val="Hyperlink"/>
            <w:noProof/>
            <w:lang w:bidi="en-US"/>
          </w:rPr>
          <w:t>NWPS</w:t>
        </w:r>
        <w:r w:rsidRPr="004F09EA">
          <w:rPr>
            <w:rStyle w:val="Hyperlink"/>
            <w:noProof/>
          </w:rPr>
          <w:t xml:space="preserve"> Component</w:t>
        </w:r>
        <w:r>
          <w:rPr>
            <w:noProof/>
            <w:webHidden/>
          </w:rPr>
          <w:tab/>
        </w:r>
        <w:r>
          <w:rPr>
            <w:noProof/>
            <w:webHidden/>
          </w:rPr>
          <w:fldChar w:fldCharType="begin"/>
        </w:r>
        <w:r>
          <w:rPr>
            <w:noProof/>
            <w:webHidden/>
          </w:rPr>
          <w:instrText xml:space="preserve"> PAGEREF _Toc193441596 \h </w:instrText>
        </w:r>
        <w:r>
          <w:rPr>
            <w:noProof/>
            <w:webHidden/>
          </w:rPr>
        </w:r>
        <w:r>
          <w:rPr>
            <w:noProof/>
            <w:webHidden/>
          </w:rPr>
          <w:fldChar w:fldCharType="separate"/>
        </w:r>
        <w:r>
          <w:rPr>
            <w:noProof/>
            <w:webHidden/>
          </w:rPr>
          <w:t>17</w:t>
        </w:r>
        <w:r>
          <w:rPr>
            <w:noProof/>
            <w:webHidden/>
          </w:rPr>
          <w:fldChar w:fldCharType="end"/>
        </w:r>
      </w:hyperlink>
    </w:p>
    <w:p w14:paraId="15C1B104" w14:textId="20B91B3D"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597" w:history="1">
        <w:r w:rsidRPr="004F09EA">
          <w:rPr>
            <w:rStyle w:val="Hyperlink"/>
            <w:noProof/>
          </w:rPr>
          <w:t>WxDE Component</w:t>
        </w:r>
        <w:r>
          <w:rPr>
            <w:noProof/>
            <w:webHidden/>
          </w:rPr>
          <w:tab/>
        </w:r>
        <w:r>
          <w:rPr>
            <w:noProof/>
            <w:webHidden/>
          </w:rPr>
          <w:fldChar w:fldCharType="begin"/>
        </w:r>
        <w:r>
          <w:rPr>
            <w:noProof/>
            <w:webHidden/>
          </w:rPr>
          <w:instrText xml:space="preserve"> PAGEREF _Toc193441597 \h </w:instrText>
        </w:r>
        <w:r>
          <w:rPr>
            <w:noProof/>
            <w:webHidden/>
          </w:rPr>
        </w:r>
        <w:r>
          <w:rPr>
            <w:noProof/>
            <w:webHidden/>
          </w:rPr>
          <w:fldChar w:fldCharType="separate"/>
        </w:r>
        <w:r>
          <w:rPr>
            <w:noProof/>
            <w:webHidden/>
          </w:rPr>
          <w:t>17</w:t>
        </w:r>
        <w:r>
          <w:rPr>
            <w:noProof/>
            <w:webHidden/>
          </w:rPr>
          <w:fldChar w:fldCharType="end"/>
        </w:r>
      </w:hyperlink>
    </w:p>
    <w:p w14:paraId="42B09416" w14:textId="1C21BFBB"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598" w:history="1">
        <w:r w:rsidRPr="004F09EA">
          <w:rPr>
            <w:rStyle w:val="Hyperlink"/>
            <w:noProof/>
            <w:lang w:bidi="en-US"/>
          </w:rPr>
          <w:t>TileFileWriter</w:t>
        </w:r>
        <w:r w:rsidRPr="004F09EA">
          <w:rPr>
            <w:rStyle w:val="Hyperlink"/>
            <w:noProof/>
          </w:rPr>
          <w:t xml:space="preserve"> Component</w:t>
        </w:r>
        <w:r>
          <w:rPr>
            <w:noProof/>
            <w:webHidden/>
          </w:rPr>
          <w:tab/>
        </w:r>
        <w:r>
          <w:rPr>
            <w:noProof/>
            <w:webHidden/>
          </w:rPr>
          <w:fldChar w:fldCharType="begin"/>
        </w:r>
        <w:r>
          <w:rPr>
            <w:noProof/>
            <w:webHidden/>
          </w:rPr>
          <w:instrText xml:space="preserve"> PAGEREF _Toc193441598 \h </w:instrText>
        </w:r>
        <w:r>
          <w:rPr>
            <w:noProof/>
            <w:webHidden/>
          </w:rPr>
        </w:r>
        <w:r>
          <w:rPr>
            <w:noProof/>
            <w:webHidden/>
          </w:rPr>
          <w:fldChar w:fldCharType="separate"/>
        </w:r>
        <w:r>
          <w:rPr>
            <w:noProof/>
            <w:webHidden/>
          </w:rPr>
          <w:t>17</w:t>
        </w:r>
        <w:r>
          <w:rPr>
            <w:noProof/>
            <w:webHidden/>
          </w:rPr>
          <w:fldChar w:fldCharType="end"/>
        </w:r>
      </w:hyperlink>
    </w:p>
    <w:p w14:paraId="0B2DDB39" w14:textId="46FFD818"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599" w:history="1">
        <w:r w:rsidRPr="004F09EA">
          <w:rPr>
            <w:rStyle w:val="Hyperlink"/>
            <w:noProof/>
            <w:lang w:bidi="en-US"/>
          </w:rPr>
          <w:t>Store Package</w:t>
        </w:r>
        <w:r>
          <w:rPr>
            <w:noProof/>
            <w:webHidden/>
          </w:rPr>
          <w:tab/>
        </w:r>
        <w:r>
          <w:rPr>
            <w:noProof/>
            <w:webHidden/>
          </w:rPr>
          <w:fldChar w:fldCharType="begin"/>
        </w:r>
        <w:r>
          <w:rPr>
            <w:noProof/>
            <w:webHidden/>
          </w:rPr>
          <w:instrText xml:space="preserve"> PAGEREF _Toc193441599 \h </w:instrText>
        </w:r>
        <w:r>
          <w:rPr>
            <w:noProof/>
            <w:webHidden/>
          </w:rPr>
        </w:r>
        <w:r>
          <w:rPr>
            <w:noProof/>
            <w:webHidden/>
          </w:rPr>
          <w:fldChar w:fldCharType="separate"/>
        </w:r>
        <w:r>
          <w:rPr>
            <w:noProof/>
            <w:webHidden/>
          </w:rPr>
          <w:t>17</w:t>
        </w:r>
        <w:r>
          <w:rPr>
            <w:noProof/>
            <w:webHidden/>
          </w:rPr>
          <w:fldChar w:fldCharType="end"/>
        </w:r>
      </w:hyperlink>
    </w:p>
    <w:p w14:paraId="793FDB44" w14:textId="031A2BEF"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00" w:history="1">
        <w:r w:rsidRPr="004F09EA">
          <w:rPr>
            <w:rStyle w:val="Hyperlink"/>
            <w:noProof/>
            <w:lang w:bidi="en-US"/>
          </w:rPr>
          <w:t>TileFileReader Component</w:t>
        </w:r>
        <w:r>
          <w:rPr>
            <w:noProof/>
            <w:webHidden/>
          </w:rPr>
          <w:tab/>
        </w:r>
        <w:r>
          <w:rPr>
            <w:noProof/>
            <w:webHidden/>
          </w:rPr>
          <w:fldChar w:fldCharType="begin"/>
        </w:r>
        <w:r>
          <w:rPr>
            <w:noProof/>
            <w:webHidden/>
          </w:rPr>
          <w:instrText xml:space="preserve"> PAGEREF _Toc193441600 \h </w:instrText>
        </w:r>
        <w:r>
          <w:rPr>
            <w:noProof/>
            <w:webHidden/>
          </w:rPr>
        </w:r>
        <w:r>
          <w:rPr>
            <w:noProof/>
            <w:webHidden/>
          </w:rPr>
          <w:fldChar w:fldCharType="separate"/>
        </w:r>
        <w:r>
          <w:rPr>
            <w:noProof/>
            <w:webHidden/>
          </w:rPr>
          <w:t>17</w:t>
        </w:r>
        <w:r>
          <w:rPr>
            <w:noProof/>
            <w:webHidden/>
          </w:rPr>
          <w:fldChar w:fldCharType="end"/>
        </w:r>
      </w:hyperlink>
    </w:p>
    <w:p w14:paraId="21CBBD6F" w14:textId="10104830"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01" w:history="1">
        <w:r w:rsidRPr="004F09EA">
          <w:rPr>
            <w:rStyle w:val="Hyperlink"/>
            <w:noProof/>
            <w:lang w:bidi="en-US"/>
          </w:rPr>
          <w:t>TileObsView Component</w:t>
        </w:r>
        <w:r>
          <w:rPr>
            <w:noProof/>
            <w:webHidden/>
          </w:rPr>
          <w:tab/>
        </w:r>
        <w:r>
          <w:rPr>
            <w:noProof/>
            <w:webHidden/>
          </w:rPr>
          <w:fldChar w:fldCharType="begin"/>
        </w:r>
        <w:r>
          <w:rPr>
            <w:noProof/>
            <w:webHidden/>
          </w:rPr>
          <w:instrText xml:space="preserve"> PAGEREF _Toc193441601 \h </w:instrText>
        </w:r>
        <w:r>
          <w:rPr>
            <w:noProof/>
            <w:webHidden/>
          </w:rPr>
        </w:r>
        <w:r>
          <w:rPr>
            <w:noProof/>
            <w:webHidden/>
          </w:rPr>
          <w:fldChar w:fldCharType="separate"/>
        </w:r>
        <w:r>
          <w:rPr>
            <w:noProof/>
            <w:webHidden/>
          </w:rPr>
          <w:t>17</w:t>
        </w:r>
        <w:r>
          <w:rPr>
            <w:noProof/>
            <w:webHidden/>
          </w:rPr>
          <w:fldChar w:fldCharType="end"/>
        </w:r>
      </w:hyperlink>
    </w:p>
    <w:p w14:paraId="202F1D5F" w14:textId="4E2C7C61"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02" w:history="1">
        <w:r w:rsidRPr="004F09EA">
          <w:rPr>
            <w:rStyle w:val="Hyperlink"/>
            <w:noProof/>
          </w:rPr>
          <w:t>System Package</w:t>
        </w:r>
        <w:r>
          <w:rPr>
            <w:noProof/>
            <w:webHidden/>
          </w:rPr>
          <w:tab/>
        </w:r>
        <w:r>
          <w:rPr>
            <w:noProof/>
            <w:webHidden/>
          </w:rPr>
          <w:fldChar w:fldCharType="begin"/>
        </w:r>
        <w:r>
          <w:rPr>
            <w:noProof/>
            <w:webHidden/>
          </w:rPr>
          <w:instrText xml:space="preserve"> PAGEREF _Toc193441602 \h </w:instrText>
        </w:r>
        <w:r>
          <w:rPr>
            <w:noProof/>
            <w:webHidden/>
          </w:rPr>
        </w:r>
        <w:r>
          <w:rPr>
            <w:noProof/>
            <w:webHidden/>
          </w:rPr>
          <w:fldChar w:fldCharType="separate"/>
        </w:r>
        <w:r>
          <w:rPr>
            <w:noProof/>
            <w:webHidden/>
          </w:rPr>
          <w:t>18</w:t>
        </w:r>
        <w:r>
          <w:rPr>
            <w:noProof/>
            <w:webHidden/>
          </w:rPr>
          <w:fldChar w:fldCharType="end"/>
        </w:r>
      </w:hyperlink>
    </w:p>
    <w:p w14:paraId="4A869B61" w14:textId="00F696BF"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03" w:history="1">
        <w:r w:rsidRPr="004F09EA">
          <w:rPr>
            <w:rStyle w:val="Hyperlink"/>
            <w:noProof/>
          </w:rPr>
          <w:t>Directory</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_Toc193441603 \h </w:instrText>
        </w:r>
        <w:r>
          <w:rPr>
            <w:noProof/>
            <w:webHidden/>
          </w:rPr>
        </w:r>
        <w:r>
          <w:rPr>
            <w:noProof/>
            <w:webHidden/>
          </w:rPr>
          <w:fldChar w:fldCharType="separate"/>
        </w:r>
        <w:r>
          <w:rPr>
            <w:noProof/>
            <w:webHidden/>
          </w:rPr>
          <w:t>18</w:t>
        </w:r>
        <w:r>
          <w:rPr>
            <w:noProof/>
            <w:webHidden/>
          </w:rPr>
          <w:fldChar w:fldCharType="end"/>
        </w:r>
      </w:hyperlink>
    </w:p>
    <w:p w14:paraId="2903B839" w14:textId="4A727DB6"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04" w:history="1">
        <w:r w:rsidRPr="004F09EA">
          <w:rPr>
            <w:rStyle w:val="Hyperlink"/>
            <w:noProof/>
          </w:rPr>
          <w:t>Configuration [Config]</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_Toc193441604 \h </w:instrText>
        </w:r>
        <w:r>
          <w:rPr>
            <w:noProof/>
            <w:webHidden/>
          </w:rPr>
        </w:r>
        <w:r>
          <w:rPr>
            <w:noProof/>
            <w:webHidden/>
          </w:rPr>
          <w:fldChar w:fldCharType="separate"/>
        </w:r>
        <w:r>
          <w:rPr>
            <w:noProof/>
            <w:webHidden/>
          </w:rPr>
          <w:t>18</w:t>
        </w:r>
        <w:r>
          <w:rPr>
            <w:noProof/>
            <w:webHidden/>
          </w:rPr>
          <w:fldChar w:fldCharType="end"/>
        </w:r>
      </w:hyperlink>
    </w:p>
    <w:p w14:paraId="0EBF3056" w14:textId="5D95DDD0"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05" w:history="1">
        <w:r w:rsidRPr="004F09EA">
          <w:rPr>
            <w:rStyle w:val="Hyperlink"/>
            <w:noProof/>
          </w:rPr>
          <w:t>Scheduling</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_Toc193441605 \h </w:instrText>
        </w:r>
        <w:r>
          <w:rPr>
            <w:noProof/>
            <w:webHidden/>
          </w:rPr>
        </w:r>
        <w:r>
          <w:rPr>
            <w:noProof/>
            <w:webHidden/>
          </w:rPr>
          <w:fldChar w:fldCharType="separate"/>
        </w:r>
        <w:r>
          <w:rPr>
            <w:noProof/>
            <w:webHidden/>
          </w:rPr>
          <w:t>18</w:t>
        </w:r>
        <w:r>
          <w:rPr>
            <w:noProof/>
            <w:webHidden/>
          </w:rPr>
          <w:fldChar w:fldCharType="end"/>
        </w:r>
      </w:hyperlink>
    </w:p>
    <w:p w14:paraId="57AE0D9C" w14:textId="35DE5798"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06" w:history="1">
        <w:r w:rsidRPr="004F09EA">
          <w:rPr>
            <w:rStyle w:val="Hyperlink"/>
            <w:noProof/>
          </w:rPr>
          <w:t>BaseBlock</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_Toc193441606 \h </w:instrText>
        </w:r>
        <w:r>
          <w:rPr>
            <w:noProof/>
            <w:webHidden/>
          </w:rPr>
        </w:r>
        <w:r>
          <w:rPr>
            <w:noProof/>
            <w:webHidden/>
          </w:rPr>
          <w:fldChar w:fldCharType="separate"/>
        </w:r>
        <w:r>
          <w:rPr>
            <w:noProof/>
            <w:webHidden/>
          </w:rPr>
          <w:t>18</w:t>
        </w:r>
        <w:r>
          <w:rPr>
            <w:noProof/>
            <w:webHidden/>
          </w:rPr>
          <w:fldChar w:fldCharType="end"/>
        </w:r>
      </w:hyperlink>
    </w:p>
    <w:p w14:paraId="4B4D069E" w14:textId="3D07D6D1"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07" w:history="1">
        <w:r w:rsidRPr="004F09EA">
          <w:rPr>
            <w:rStyle w:val="Hyperlink"/>
            <w:noProof/>
          </w:rPr>
          <w:t>ObsType</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_Toc193441607 \h </w:instrText>
        </w:r>
        <w:r>
          <w:rPr>
            <w:noProof/>
            <w:webHidden/>
          </w:rPr>
        </w:r>
        <w:r>
          <w:rPr>
            <w:noProof/>
            <w:webHidden/>
          </w:rPr>
          <w:fldChar w:fldCharType="separate"/>
        </w:r>
        <w:r>
          <w:rPr>
            <w:noProof/>
            <w:webHidden/>
          </w:rPr>
          <w:t>18</w:t>
        </w:r>
        <w:r>
          <w:rPr>
            <w:noProof/>
            <w:webHidden/>
          </w:rPr>
          <w:fldChar w:fldCharType="end"/>
        </w:r>
      </w:hyperlink>
    </w:p>
    <w:p w14:paraId="6503B948" w14:textId="24808ABB"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08" w:history="1">
        <w:r w:rsidRPr="004F09EA">
          <w:rPr>
            <w:rStyle w:val="Hyperlink"/>
            <w:noProof/>
          </w:rPr>
          <w:t>Computation [Comp] Package</w:t>
        </w:r>
        <w:r>
          <w:rPr>
            <w:noProof/>
            <w:webHidden/>
          </w:rPr>
          <w:tab/>
        </w:r>
        <w:r>
          <w:rPr>
            <w:noProof/>
            <w:webHidden/>
          </w:rPr>
          <w:fldChar w:fldCharType="begin"/>
        </w:r>
        <w:r>
          <w:rPr>
            <w:noProof/>
            <w:webHidden/>
          </w:rPr>
          <w:instrText xml:space="preserve"> PAGEREF _Toc193441608 \h </w:instrText>
        </w:r>
        <w:r>
          <w:rPr>
            <w:noProof/>
            <w:webHidden/>
          </w:rPr>
        </w:r>
        <w:r>
          <w:rPr>
            <w:noProof/>
            <w:webHidden/>
          </w:rPr>
          <w:fldChar w:fldCharType="separate"/>
        </w:r>
        <w:r>
          <w:rPr>
            <w:noProof/>
            <w:webHidden/>
          </w:rPr>
          <w:t>18</w:t>
        </w:r>
        <w:r>
          <w:rPr>
            <w:noProof/>
            <w:webHidden/>
          </w:rPr>
          <w:fldChar w:fldCharType="end"/>
        </w:r>
      </w:hyperlink>
    </w:p>
    <w:p w14:paraId="5AE7EFD9" w14:textId="4266E414"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09" w:history="1">
        <w:r w:rsidRPr="004F09EA">
          <w:rPr>
            <w:rStyle w:val="Hyperlink"/>
            <w:noProof/>
          </w:rPr>
          <w:t>Alerts</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_Toc193441609 \h </w:instrText>
        </w:r>
        <w:r>
          <w:rPr>
            <w:noProof/>
            <w:webHidden/>
          </w:rPr>
        </w:r>
        <w:r>
          <w:rPr>
            <w:noProof/>
            <w:webHidden/>
          </w:rPr>
          <w:fldChar w:fldCharType="separate"/>
        </w:r>
        <w:r>
          <w:rPr>
            <w:noProof/>
            <w:webHidden/>
          </w:rPr>
          <w:t>19</w:t>
        </w:r>
        <w:r>
          <w:rPr>
            <w:noProof/>
            <w:webHidden/>
          </w:rPr>
          <w:fldChar w:fldCharType="end"/>
        </w:r>
      </w:hyperlink>
    </w:p>
    <w:p w14:paraId="0EE938DE" w14:textId="5AB86038"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10" w:history="1">
        <w:r w:rsidRPr="004F09EA">
          <w:rPr>
            <w:rStyle w:val="Hyperlink"/>
            <w:noProof/>
          </w:rPr>
          <w:t>DataAssimilation</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_Toc193441610 \h </w:instrText>
        </w:r>
        <w:r>
          <w:rPr>
            <w:noProof/>
            <w:webHidden/>
          </w:rPr>
        </w:r>
        <w:r>
          <w:rPr>
            <w:noProof/>
            <w:webHidden/>
          </w:rPr>
          <w:fldChar w:fldCharType="separate"/>
        </w:r>
        <w:r>
          <w:rPr>
            <w:noProof/>
            <w:webHidden/>
          </w:rPr>
          <w:t>19</w:t>
        </w:r>
        <w:r>
          <w:rPr>
            <w:noProof/>
            <w:webHidden/>
          </w:rPr>
          <w:fldChar w:fldCharType="end"/>
        </w:r>
      </w:hyperlink>
    </w:p>
    <w:p w14:paraId="243758BE" w14:textId="26E535BF"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11" w:history="1">
        <w:r w:rsidRPr="004F09EA">
          <w:rPr>
            <w:rStyle w:val="Hyperlink"/>
            <w:noProof/>
          </w:rPr>
          <w:t>Inundation</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_Toc193441611 \h </w:instrText>
        </w:r>
        <w:r>
          <w:rPr>
            <w:noProof/>
            <w:webHidden/>
          </w:rPr>
        </w:r>
        <w:r>
          <w:rPr>
            <w:noProof/>
            <w:webHidden/>
          </w:rPr>
          <w:fldChar w:fldCharType="separate"/>
        </w:r>
        <w:r>
          <w:rPr>
            <w:noProof/>
            <w:webHidden/>
          </w:rPr>
          <w:t>19</w:t>
        </w:r>
        <w:r>
          <w:rPr>
            <w:noProof/>
            <w:webHidden/>
          </w:rPr>
          <w:fldChar w:fldCharType="end"/>
        </w:r>
      </w:hyperlink>
    </w:p>
    <w:p w14:paraId="7A543E6C" w14:textId="45F5AA43"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12" w:history="1">
        <w:r w:rsidRPr="004F09EA">
          <w:rPr>
            <w:rStyle w:val="Hyperlink"/>
            <w:noProof/>
          </w:rPr>
          <w:t>Precipitation Category [PcCat]</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_Toc193441612 \h </w:instrText>
        </w:r>
        <w:r>
          <w:rPr>
            <w:noProof/>
            <w:webHidden/>
          </w:rPr>
        </w:r>
        <w:r>
          <w:rPr>
            <w:noProof/>
            <w:webHidden/>
          </w:rPr>
          <w:fldChar w:fldCharType="separate"/>
        </w:r>
        <w:r>
          <w:rPr>
            <w:noProof/>
            <w:webHidden/>
          </w:rPr>
          <w:t>19</w:t>
        </w:r>
        <w:r>
          <w:rPr>
            <w:noProof/>
            <w:webHidden/>
          </w:rPr>
          <w:fldChar w:fldCharType="end"/>
        </w:r>
      </w:hyperlink>
    </w:p>
    <w:p w14:paraId="0CEBA76E" w14:textId="72989B64"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13" w:history="1">
        <w:r w:rsidRPr="004F09EA">
          <w:rPr>
            <w:rStyle w:val="Hyperlink"/>
            <w:noProof/>
          </w:rPr>
          <w:t>Geo Services [GeoSrv] Package</w:t>
        </w:r>
        <w:r>
          <w:rPr>
            <w:noProof/>
            <w:webHidden/>
          </w:rPr>
          <w:tab/>
        </w:r>
        <w:r>
          <w:rPr>
            <w:noProof/>
            <w:webHidden/>
          </w:rPr>
          <w:fldChar w:fldCharType="begin"/>
        </w:r>
        <w:r>
          <w:rPr>
            <w:noProof/>
            <w:webHidden/>
          </w:rPr>
          <w:instrText xml:space="preserve"> PAGEREF _Toc193441613 \h </w:instrText>
        </w:r>
        <w:r>
          <w:rPr>
            <w:noProof/>
            <w:webHidden/>
          </w:rPr>
        </w:r>
        <w:r>
          <w:rPr>
            <w:noProof/>
            <w:webHidden/>
          </w:rPr>
          <w:fldChar w:fldCharType="separate"/>
        </w:r>
        <w:r>
          <w:rPr>
            <w:noProof/>
            <w:webHidden/>
          </w:rPr>
          <w:t>19</w:t>
        </w:r>
        <w:r>
          <w:rPr>
            <w:noProof/>
            <w:webHidden/>
          </w:rPr>
          <w:fldChar w:fldCharType="end"/>
        </w:r>
      </w:hyperlink>
    </w:p>
    <w:p w14:paraId="4782D38B" w14:textId="42C6AE43"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14" w:history="1">
        <w:r w:rsidRPr="004F09EA">
          <w:rPr>
            <w:rStyle w:val="Hyperlink"/>
            <w:noProof/>
          </w:rPr>
          <w:t>WayNetworks</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_Toc193441614 \h </w:instrText>
        </w:r>
        <w:r>
          <w:rPr>
            <w:noProof/>
            <w:webHidden/>
          </w:rPr>
        </w:r>
        <w:r>
          <w:rPr>
            <w:noProof/>
            <w:webHidden/>
          </w:rPr>
          <w:fldChar w:fldCharType="separate"/>
        </w:r>
        <w:r>
          <w:rPr>
            <w:noProof/>
            <w:webHidden/>
          </w:rPr>
          <w:t>19</w:t>
        </w:r>
        <w:r>
          <w:rPr>
            <w:noProof/>
            <w:webHidden/>
          </w:rPr>
          <w:fldChar w:fldCharType="end"/>
        </w:r>
      </w:hyperlink>
    </w:p>
    <w:p w14:paraId="00FA5843" w14:textId="4CD80EB4"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15" w:history="1">
        <w:r w:rsidRPr="004F09EA">
          <w:rPr>
            <w:rStyle w:val="Hyperlink"/>
            <w:noProof/>
          </w:rPr>
          <w:t>DEM</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_Toc193441615 \h </w:instrText>
        </w:r>
        <w:r>
          <w:rPr>
            <w:noProof/>
            <w:webHidden/>
          </w:rPr>
        </w:r>
        <w:r>
          <w:rPr>
            <w:noProof/>
            <w:webHidden/>
          </w:rPr>
          <w:fldChar w:fldCharType="separate"/>
        </w:r>
        <w:r>
          <w:rPr>
            <w:noProof/>
            <w:webHidden/>
          </w:rPr>
          <w:t>19</w:t>
        </w:r>
        <w:r>
          <w:rPr>
            <w:noProof/>
            <w:webHidden/>
          </w:rPr>
          <w:fldChar w:fldCharType="end"/>
        </w:r>
      </w:hyperlink>
    </w:p>
    <w:p w14:paraId="1F18B0DF" w14:textId="0E73A2C0"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16" w:history="1">
        <w:r w:rsidRPr="004F09EA">
          <w:rPr>
            <w:rStyle w:val="Hyperlink"/>
            <w:noProof/>
          </w:rPr>
          <w:t>Mercator</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_Toc193441616 \h </w:instrText>
        </w:r>
        <w:r>
          <w:rPr>
            <w:noProof/>
            <w:webHidden/>
          </w:rPr>
        </w:r>
        <w:r>
          <w:rPr>
            <w:noProof/>
            <w:webHidden/>
          </w:rPr>
          <w:fldChar w:fldCharType="separate"/>
        </w:r>
        <w:r>
          <w:rPr>
            <w:noProof/>
            <w:webHidden/>
          </w:rPr>
          <w:t>20</w:t>
        </w:r>
        <w:r>
          <w:rPr>
            <w:noProof/>
            <w:webHidden/>
          </w:rPr>
          <w:fldChar w:fldCharType="end"/>
        </w:r>
      </w:hyperlink>
    </w:p>
    <w:p w14:paraId="11462D23" w14:textId="4F7EA01B"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17" w:history="1">
        <w:r w:rsidRPr="004F09EA">
          <w:rPr>
            <w:rStyle w:val="Hyperlink"/>
            <w:noProof/>
          </w:rPr>
          <w:t>OsmBz2ToBin</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_Toc193441617 \h </w:instrText>
        </w:r>
        <w:r>
          <w:rPr>
            <w:noProof/>
            <w:webHidden/>
          </w:rPr>
        </w:r>
        <w:r>
          <w:rPr>
            <w:noProof/>
            <w:webHidden/>
          </w:rPr>
          <w:fldChar w:fldCharType="separate"/>
        </w:r>
        <w:r>
          <w:rPr>
            <w:noProof/>
            <w:webHidden/>
          </w:rPr>
          <w:t>20</w:t>
        </w:r>
        <w:r>
          <w:rPr>
            <w:noProof/>
            <w:webHidden/>
          </w:rPr>
          <w:fldChar w:fldCharType="end"/>
        </w:r>
      </w:hyperlink>
    </w:p>
    <w:p w14:paraId="4C3E59B0" w14:textId="360B309A"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18" w:history="1">
        <w:r w:rsidRPr="004F09EA">
          <w:rPr>
            <w:rStyle w:val="Hyperlink"/>
            <w:noProof/>
          </w:rPr>
          <w:t>OsmBinParser</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_Toc193441618 \h </w:instrText>
        </w:r>
        <w:r>
          <w:rPr>
            <w:noProof/>
            <w:webHidden/>
          </w:rPr>
        </w:r>
        <w:r>
          <w:rPr>
            <w:noProof/>
            <w:webHidden/>
          </w:rPr>
          <w:fldChar w:fldCharType="separate"/>
        </w:r>
        <w:r>
          <w:rPr>
            <w:noProof/>
            <w:webHidden/>
          </w:rPr>
          <w:t>20</w:t>
        </w:r>
        <w:r>
          <w:rPr>
            <w:noProof/>
            <w:webHidden/>
          </w:rPr>
          <w:fldChar w:fldCharType="end"/>
        </w:r>
      </w:hyperlink>
    </w:p>
    <w:p w14:paraId="0F039F74" w14:textId="2C06B799"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19" w:history="1">
        <w:r w:rsidRPr="004F09EA">
          <w:rPr>
            <w:rStyle w:val="Hyperlink"/>
            <w:noProof/>
            <w:lang w:bidi="en-US"/>
          </w:rPr>
          <w:t>ProjProfiles Component</w:t>
        </w:r>
        <w:r>
          <w:rPr>
            <w:noProof/>
            <w:webHidden/>
          </w:rPr>
          <w:tab/>
        </w:r>
        <w:r>
          <w:rPr>
            <w:noProof/>
            <w:webHidden/>
          </w:rPr>
          <w:fldChar w:fldCharType="begin"/>
        </w:r>
        <w:r>
          <w:rPr>
            <w:noProof/>
            <w:webHidden/>
          </w:rPr>
          <w:instrText xml:space="preserve"> PAGEREF _Toc193441619 \h </w:instrText>
        </w:r>
        <w:r>
          <w:rPr>
            <w:noProof/>
            <w:webHidden/>
          </w:rPr>
        </w:r>
        <w:r>
          <w:rPr>
            <w:noProof/>
            <w:webHidden/>
          </w:rPr>
          <w:fldChar w:fldCharType="separate"/>
        </w:r>
        <w:r>
          <w:rPr>
            <w:noProof/>
            <w:webHidden/>
          </w:rPr>
          <w:t>20</w:t>
        </w:r>
        <w:r>
          <w:rPr>
            <w:noProof/>
            <w:webHidden/>
          </w:rPr>
          <w:fldChar w:fldCharType="end"/>
        </w:r>
      </w:hyperlink>
    </w:p>
    <w:p w14:paraId="1908CD28" w14:textId="29F30127"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20" w:history="1">
        <w:r w:rsidRPr="004F09EA">
          <w:rPr>
            <w:rStyle w:val="Hyperlink"/>
            <w:noProof/>
          </w:rPr>
          <w:t>Web PackAge</w:t>
        </w:r>
        <w:r>
          <w:rPr>
            <w:noProof/>
            <w:webHidden/>
          </w:rPr>
          <w:tab/>
        </w:r>
        <w:r>
          <w:rPr>
            <w:noProof/>
            <w:webHidden/>
          </w:rPr>
          <w:fldChar w:fldCharType="begin"/>
        </w:r>
        <w:r>
          <w:rPr>
            <w:noProof/>
            <w:webHidden/>
          </w:rPr>
          <w:instrText xml:space="preserve"> PAGEREF _Toc193441620 \h </w:instrText>
        </w:r>
        <w:r>
          <w:rPr>
            <w:noProof/>
            <w:webHidden/>
          </w:rPr>
        </w:r>
        <w:r>
          <w:rPr>
            <w:noProof/>
            <w:webHidden/>
          </w:rPr>
          <w:fldChar w:fldCharType="separate"/>
        </w:r>
        <w:r>
          <w:rPr>
            <w:noProof/>
            <w:webHidden/>
          </w:rPr>
          <w:t>20</w:t>
        </w:r>
        <w:r>
          <w:rPr>
            <w:noProof/>
            <w:webHidden/>
          </w:rPr>
          <w:fldChar w:fldCharType="end"/>
        </w:r>
      </w:hyperlink>
    </w:p>
    <w:p w14:paraId="01B32ADC" w14:textId="5DBD51D0"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21" w:history="1">
        <w:r w:rsidRPr="004F09EA">
          <w:rPr>
            <w:rStyle w:val="Hyperlink"/>
            <w:noProof/>
          </w:rPr>
          <w:t>SecureBaseBlock</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_Toc193441621 \h </w:instrText>
        </w:r>
        <w:r>
          <w:rPr>
            <w:noProof/>
            <w:webHidden/>
          </w:rPr>
        </w:r>
        <w:r>
          <w:rPr>
            <w:noProof/>
            <w:webHidden/>
          </w:rPr>
          <w:fldChar w:fldCharType="separate"/>
        </w:r>
        <w:r>
          <w:rPr>
            <w:noProof/>
            <w:webHidden/>
          </w:rPr>
          <w:t>20</w:t>
        </w:r>
        <w:r>
          <w:rPr>
            <w:noProof/>
            <w:webHidden/>
          </w:rPr>
          <w:fldChar w:fldCharType="end"/>
        </w:r>
      </w:hyperlink>
    </w:p>
    <w:p w14:paraId="517FFDA8" w14:textId="332F6993"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22" w:history="1">
        <w:r w:rsidRPr="004F09EA">
          <w:rPr>
            <w:rStyle w:val="Hyperlink"/>
            <w:noProof/>
          </w:rPr>
          <w:t>NetworkGeneration</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_Toc193441622 \h </w:instrText>
        </w:r>
        <w:r>
          <w:rPr>
            <w:noProof/>
            <w:webHidden/>
          </w:rPr>
        </w:r>
        <w:r>
          <w:rPr>
            <w:noProof/>
            <w:webHidden/>
          </w:rPr>
          <w:fldChar w:fldCharType="separate"/>
        </w:r>
        <w:r>
          <w:rPr>
            <w:noProof/>
            <w:webHidden/>
          </w:rPr>
          <w:t>20</w:t>
        </w:r>
        <w:r>
          <w:rPr>
            <w:noProof/>
            <w:webHidden/>
          </w:rPr>
          <w:fldChar w:fldCharType="end"/>
        </w:r>
      </w:hyperlink>
    </w:p>
    <w:p w14:paraId="3632F7AB" w14:textId="6DF916A5"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23" w:history="1">
        <w:r w:rsidRPr="004F09EA">
          <w:rPr>
            <w:rStyle w:val="Hyperlink"/>
            <w:noProof/>
          </w:rPr>
          <w:t>SessMgr</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_Toc193441623 \h </w:instrText>
        </w:r>
        <w:r>
          <w:rPr>
            <w:noProof/>
            <w:webHidden/>
          </w:rPr>
        </w:r>
        <w:r>
          <w:rPr>
            <w:noProof/>
            <w:webHidden/>
          </w:rPr>
          <w:fldChar w:fldCharType="separate"/>
        </w:r>
        <w:r>
          <w:rPr>
            <w:noProof/>
            <w:webHidden/>
          </w:rPr>
          <w:t>21</w:t>
        </w:r>
        <w:r>
          <w:rPr>
            <w:noProof/>
            <w:webHidden/>
          </w:rPr>
          <w:fldChar w:fldCharType="end"/>
        </w:r>
      </w:hyperlink>
    </w:p>
    <w:p w14:paraId="5C54193C" w14:textId="2E2C6715"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24" w:history="1">
        <w:r w:rsidRPr="004F09EA">
          <w:rPr>
            <w:rStyle w:val="Hyperlink"/>
            <w:noProof/>
          </w:rPr>
          <w:t>Scenarios</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_Toc193441624 \h </w:instrText>
        </w:r>
        <w:r>
          <w:rPr>
            <w:noProof/>
            <w:webHidden/>
          </w:rPr>
        </w:r>
        <w:r>
          <w:rPr>
            <w:noProof/>
            <w:webHidden/>
          </w:rPr>
          <w:fldChar w:fldCharType="separate"/>
        </w:r>
        <w:r>
          <w:rPr>
            <w:noProof/>
            <w:webHidden/>
          </w:rPr>
          <w:t>21</w:t>
        </w:r>
        <w:r>
          <w:rPr>
            <w:noProof/>
            <w:webHidden/>
          </w:rPr>
          <w:fldChar w:fldCharType="end"/>
        </w:r>
      </w:hyperlink>
    </w:p>
    <w:p w14:paraId="215902E4" w14:textId="3EB3B62D"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25" w:history="1">
        <w:r w:rsidRPr="004F09EA">
          <w:rPr>
            <w:rStyle w:val="Hyperlink"/>
            <w:noProof/>
          </w:rPr>
          <w:t>Subscriptions</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_Toc193441625 \h </w:instrText>
        </w:r>
        <w:r>
          <w:rPr>
            <w:noProof/>
            <w:webHidden/>
          </w:rPr>
        </w:r>
        <w:r>
          <w:rPr>
            <w:noProof/>
            <w:webHidden/>
          </w:rPr>
          <w:fldChar w:fldCharType="separate"/>
        </w:r>
        <w:r>
          <w:rPr>
            <w:noProof/>
            <w:webHidden/>
          </w:rPr>
          <w:t>21</w:t>
        </w:r>
        <w:r>
          <w:rPr>
            <w:noProof/>
            <w:webHidden/>
          </w:rPr>
          <w:fldChar w:fldCharType="end"/>
        </w:r>
      </w:hyperlink>
    </w:p>
    <w:p w14:paraId="6ED0B479" w14:textId="251C20FD"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26" w:history="1">
        <w:r w:rsidRPr="004F09EA">
          <w:rPr>
            <w:rStyle w:val="Hyperlink"/>
            <w:noProof/>
          </w:rPr>
          <w:t>LayerServlet</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_Toc193441626 \h </w:instrText>
        </w:r>
        <w:r>
          <w:rPr>
            <w:noProof/>
            <w:webHidden/>
          </w:rPr>
        </w:r>
        <w:r>
          <w:rPr>
            <w:noProof/>
            <w:webHidden/>
          </w:rPr>
          <w:fldChar w:fldCharType="separate"/>
        </w:r>
        <w:r>
          <w:rPr>
            <w:noProof/>
            <w:webHidden/>
          </w:rPr>
          <w:t>21</w:t>
        </w:r>
        <w:r>
          <w:rPr>
            <w:noProof/>
            <w:webHidden/>
          </w:rPr>
          <w:fldChar w:fldCharType="end"/>
        </w:r>
      </w:hyperlink>
    </w:p>
    <w:p w14:paraId="57A88961" w14:textId="10AF33AC"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27" w:history="1">
        <w:r w:rsidRPr="004F09EA">
          <w:rPr>
            <w:rStyle w:val="Hyperlink"/>
            <w:noProof/>
          </w:rPr>
          <w:t>TileServlet</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_Toc193441627 \h </w:instrText>
        </w:r>
        <w:r>
          <w:rPr>
            <w:noProof/>
            <w:webHidden/>
          </w:rPr>
        </w:r>
        <w:r>
          <w:rPr>
            <w:noProof/>
            <w:webHidden/>
          </w:rPr>
          <w:fldChar w:fldCharType="separate"/>
        </w:r>
        <w:r>
          <w:rPr>
            <w:noProof/>
            <w:webHidden/>
          </w:rPr>
          <w:t>21</w:t>
        </w:r>
        <w:r>
          <w:rPr>
            <w:noProof/>
            <w:webHidden/>
          </w:rPr>
          <w:fldChar w:fldCharType="end"/>
        </w:r>
      </w:hyperlink>
    </w:p>
    <w:p w14:paraId="77AB3F27" w14:textId="34C7A04D"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28" w:history="1">
        <w:r w:rsidRPr="004F09EA">
          <w:rPr>
            <w:rStyle w:val="Hyperlink"/>
            <w:noProof/>
          </w:rPr>
          <w:t>UserManagementServlet</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_Toc193441628 \h </w:instrText>
        </w:r>
        <w:r>
          <w:rPr>
            <w:noProof/>
            <w:webHidden/>
          </w:rPr>
        </w:r>
        <w:r>
          <w:rPr>
            <w:noProof/>
            <w:webHidden/>
          </w:rPr>
          <w:fldChar w:fldCharType="separate"/>
        </w:r>
        <w:r>
          <w:rPr>
            <w:noProof/>
            <w:webHidden/>
          </w:rPr>
          <w:t>21</w:t>
        </w:r>
        <w:r>
          <w:rPr>
            <w:noProof/>
            <w:webHidden/>
          </w:rPr>
          <w:fldChar w:fldCharType="end"/>
        </w:r>
      </w:hyperlink>
    </w:p>
    <w:p w14:paraId="7FA2B11A" w14:textId="281BAB78"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29" w:history="1">
        <w:r w:rsidRPr="004F09EA">
          <w:rPr>
            <w:rStyle w:val="Hyperlink"/>
            <w:noProof/>
          </w:rPr>
          <w:t>DashboardServlet</w:t>
        </w:r>
        <w:r w:rsidRPr="004F09EA">
          <w:rPr>
            <w:rStyle w:val="Hyperlink"/>
            <w:noProof/>
            <w:lang w:bidi="en-US"/>
          </w:rPr>
          <w:t xml:space="preserve"> Component</w:t>
        </w:r>
        <w:r>
          <w:rPr>
            <w:noProof/>
            <w:webHidden/>
          </w:rPr>
          <w:tab/>
        </w:r>
        <w:r>
          <w:rPr>
            <w:noProof/>
            <w:webHidden/>
          </w:rPr>
          <w:fldChar w:fldCharType="begin"/>
        </w:r>
        <w:r>
          <w:rPr>
            <w:noProof/>
            <w:webHidden/>
          </w:rPr>
          <w:instrText xml:space="preserve"> PAGEREF _Toc193441629 \h </w:instrText>
        </w:r>
        <w:r>
          <w:rPr>
            <w:noProof/>
            <w:webHidden/>
          </w:rPr>
        </w:r>
        <w:r>
          <w:rPr>
            <w:noProof/>
            <w:webHidden/>
          </w:rPr>
          <w:fldChar w:fldCharType="separate"/>
        </w:r>
        <w:r>
          <w:rPr>
            <w:noProof/>
            <w:webHidden/>
          </w:rPr>
          <w:t>21</w:t>
        </w:r>
        <w:r>
          <w:rPr>
            <w:noProof/>
            <w:webHidden/>
          </w:rPr>
          <w:fldChar w:fldCharType="end"/>
        </w:r>
      </w:hyperlink>
    </w:p>
    <w:p w14:paraId="1F712F0E" w14:textId="1AB09F64"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30" w:history="1">
        <w:r w:rsidRPr="004F09EA">
          <w:rPr>
            <w:rStyle w:val="Hyperlink"/>
            <w:noProof/>
          </w:rPr>
          <w:t>WebPages Package</w:t>
        </w:r>
        <w:r>
          <w:rPr>
            <w:noProof/>
            <w:webHidden/>
          </w:rPr>
          <w:tab/>
        </w:r>
        <w:r>
          <w:rPr>
            <w:noProof/>
            <w:webHidden/>
          </w:rPr>
          <w:fldChar w:fldCharType="begin"/>
        </w:r>
        <w:r>
          <w:rPr>
            <w:noProof/>
            <w:webHidden/>
          </w:rPr>
          <w:instrText xml:space="preserve"> PAGEREF _Toc193441630 \h </w:instrText>
        </w:r>
        <w:r>
          <w:rPr>
            <w:noProof/>
            <w:webHidden/>
          </w:rPr>
        </w:r>
        <w:r>
          <w:rPr>
            <w:noProof/>
            <w:webHidden/>
          </w:rPr>
          <w:fldChar w:fldCharType="separate"/>
        </w:r>
        <w:r>
          <w:rPr>
            <w:noProof/>
            <w:webHidden/>
          </w:rPr>
          <w:t>21</w:t>
        </w:r>
        <w:r>
          <w:rPr>
            <w:noProof/>
            <w:webHidden/>
          </w:rPr>
          <w:fldChar w:fldCharType="end"/>
        </w:r>
      </w:hyperlink>
    </w:p>
    <w:p w14:paraId="5426E242" w14:textId="58B8AF5D"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31" w:history="1">
        <w:r w:rsidRPr="004F09EA">
          <w:rPr>
            <w:rStyle w:val="Hyperlink"/>
            <w:noProof/>
          </w:rPr>
          <w:t>LogOn Webpage</w:t>
        </w:r>
        <w:r>
          <w:rPr>
            <w:noProof/>
            <w:webHidden/>
          </w:rPr>
          <w:tab/>
        </w:r>
        <w:r>
          <w:rPr>
            <w:noProof/>
            <w:webHidden/>
          </w:rPr>
          <w:fldChar w:fldCharType="begin"/>
        </w:r>
        <w:r>
          <w:rPr>
            <w:noProof/>
            <w:webHidden/>
          </w:rPr>
          <w:instrText xml:space="preserve"> PAGEREF _Toc193441631 \h </w:instrText>
        </w:r>
        <w:r>
          <w:rPr>
            <w:noProof/>
            <w:webHidden/>
          </w:rPr>
        </w:r>
        <w:r>
          <w:rPr>
            <w:noProof/>
            <w:webHidden/>
          </w:rPr>
          <w:fldChar w:fldCharType="separate"/>
        </w:r>
        <w:r>
          <w:rPr>
            <w:noProof/>
            <w:webHidden/>
          </w:rPr>
          <w:t>22</w:t>
        </w:r>
        <w:r>
          <w:rPr>
            <w:noProof/>
            <w:webHidden/>
          </w:rPr>
          <w:fldChar w:fldCharType="end"/>
        </w:r>
      </w:hyperlink>
    </w:p>
    <w:p w14:paraId="72C2E453" w14:textId="2E979D34"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32" w:history="1">
        <w:r w:rsidRPr="004F09EA">
          <w:rPr>
            <w:rStyle w:val="Hyperlink"/>
            <w:noProof/>
          </w:rPr>
          <w:t>Map Webpage</w:t>
        </w:r>
        <w:r>
          <w:rPr>
            <w:noProof/>
            <w:webHidden/>
          </w:rPr>
          <w:tab/>
        </w:r>
        <w:r>
          <w:rPr>
            <w:noProof/>
            <w:webHidden/>
          </w:rPr>
          <w:fldChar w:fldCharType="begin"/>
        </w:r>
        <w:r>
          <w:rPr>
            <w:noProof/>
            <w:webHidden/>
          </w:rPr>
          <w:instrText xml:space="preserve"> PAGEREF _Toc193441632 \h </w:instrText>
        </w:r>
        <w:r>
          <w:rPr>
            <w:noProof/>
            <w:webHidden/>
          </w:rPr>
        </w:r>
        <w:r>
          <w:rPr>
            <w:noProof/>
            <w:webHidden/>
          </w:rPr>
          <w:fldChar w:fldCharType="separate"/>
        </w:r>
        <w:r>
          <w:rPr>
            <w:noProof/>
            <w:webHidden/>
          </w:rPr>
          <w:t>22</w:t>
        </w:r>
        <w:r>
          <w:rPr>
            <w:noProof/>
            <w:webHidden/>
          </w:rPr>
          <w:fldChar w:fldCharType="end"/>
        </w:r>
      </w:hyperlink>
    </w:p>
    <w:p w14:paraId="39BE4900" w14:textId="47BF344D"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33" w:history="1">
        <w:r w:rsidRPr="004F09EA">
          <w:rPr>
            <w:rStyle w:val="Hyperlink"/>
            <w:noProof/>
          </w:rPr>
          <w:t>Create Scenario Webpage</w:t>
        </w:r>
        <w:r>
          <w:rPr>
            <w:noProof/>
            <w:webHidden/>
          </w:rPr>
          <w:tab/>
        </w:r>
        <w:r>
          <w:rPr>
            <w:noProof/>
            <w:webHidden/>
          </w:rPr>
          <w:fldChar w:fldCharType="begin"/>
        </w:r>
        <w:r>
          <w:rPr>
            <w:noProof/>
            <w:webHidden/>
          </w:rPr>
          <w:instrText xml:space="preserve"> PAGEREF _Toc193441633 \h </w:instrText>
        </w:r>
        <w:r>
          <w:rPr>
            <w:noProof/>
            <w:webHidden/>
          </w:rPr>
        </w:r>
        <w:r>
          <w:rPr>
            <w:noProof/>
            <w:webHidden/>
          </w:rPr>
          <w:fldChar w:fldCharType="separate"/>
        </w:r>
        <w:r>
          <w:rPr>
            <w:noProof/>
            <w:webHidden/>
          </w:rPr>
          <w:t>22</w:t>
        </w:r>
        <w:r>
          <w:rPr>
            <w:noProof/>
            <w:webHidden/>
          </w:rPr>
          <w:fldChar w:fldCharType="end"/>
        </w:r>
      </w:hyperlink>
    </w:p>
    <w:p w14:paraId="540360C9" w14:textId="2D8D1EF3"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34" w:history="1">
        <w:r w:rsidRPr="004F09EA">
          <w:rPr>
            <w:rStyle w:val="Hyperlink"/>
            <w:noProof/>
          </w:rPr>
          <w:t>View Scenarios Webpage</w:t>
        </w:r>
        <w:r>
          <w:rPr>
            <w:noProof/>
            <w:webHidden/>
          </w:rPr>
          <w:tab/>
        </w:r>
        <w:r>
          <w:rPr>
            <w:noProof/>
            <w:webHidden/>
          </w:rPr>
          <w:fldChar w:fldCharType="begin"/>
        </w:r>
        <w:r>
          <w:rPr>
            <w:noProof/>
            <w:webHidden/>
          </w:rPr>
          <w:instrText xml:space="preserve"> PAGEREF _Toc193441634 \h </w:instrText>
        </w:r>
        <w:r>
          <w:rPr>
            <w:noProof/>
            <w:webHidden/>
          </w:rPr>
        </w:r>
        <w:r>
          <w:rPr>
            <w:noProof/>
            <w:webHidden/>
          </w:rPr>
          <w:fldChar w:fldCharType="separate"/>
        </w:r>
        <w:r>
          <w:rPr>
            <w:noProof/>
            <w:webHidden/>
          </w:rPr>
          <w:t>22</w:t>
        </w:r>
        <w:r>
          <w:rPr>
            <w:noProof/>
            <w:webHidden/>
          </w:rPr>
          <w:fldChar w:fldCharType="end"/>
        </w:r>
      </w:hyperlink>
    </w:p>
    <w:p w14:paraId="20A4EC6B" w14:textId="179871D9"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35" w:history="1">
        <w:r w:rsidRPr="004F09EA">
          <w:rPr>
            <w:rStyle w:val="Hyperlink"/>
            <w:noProof/>
          </w:rPr>
          <w:t>Create Report Webpage</w:t>
        </w:r>
        <w:r>
          <w:rPr>
            <w:noProof/>
            <w:webHidden/>
          </w:rPr>
          <w:tab/>
        </w:r>
        <w:r>
          <w:rPr>
            <w:noProof/>
            <w:webHidden/>
          </w:rPr>
          <w:fldChar w:fldCharType="begin"/>
        </w:r>
        <w:r>
          <w:rPr>
            <w:noProof/>
            <w:webHidden/>
          </w:rPr>
          <w:instrText xml:space="preserve"> PAGEREF _Toc193441635 \h </w:instrText>
        </w:r>
        <w:r>
          <w:rPr>
            <w:noProof/>
            <w:webHidden/>
          </w:rPr>
        </w:r>
        <w:r>
          <w:rPr>
            <w:noProof/>
            <w:webHidden/>
          </w:rPr>
          <w:fldChar w:fldCharType="separate"/>
        </w:r>
        <w:r>
          <w:rPr>
            <w:noProof/>
            <w:webHidden/>
          </w:rPr>
          <w:t>22</w:t>
        </w:r>
        <w:r>
          <w:rPr>
            <w:noProof/>
            <w:webHidden/>
          </w:rPr>
          <w:fldChar w:fldCharType="end"/>
        </w:r>
      </w:hyperlink>
    </w:p>
    <w:p w14:paraId="720E7FD6" w14:textId="733720F8"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36" w:history="1">
        <w:r w:rsidRPr="004F09EA">
          <w:rPr>
            <w:rStyle w:val="Hyperlink"/>
            <w:noProof/>
          </w:rPr>
          <w:t>View Reports Webpage</w:t>
        </w:r>
        <w:r>
          <w:rPr>
            <w:noProof/>
            <w:webHidden/>
          </w:rPr>
          <w:tab/>
        </w:r>
        <w:r>
          <w:rPr>
            <w:noProof/>
            <w:webHidden/>
          </w:rPr>
          <w:fldChar w:fldCharType="begin"/>
        </w:r>
        <w:r>
          <w:rPr>
            <w:noProof/>
            <w:webHidden/>
          </w:rPr>
          <w:instrText xml:space="preserve"> PAGEREF _Toc193441636 \h </w:instrText>
        </w:r>
        <w:r>
          <w:rPr>
            <w:noProof/>
            <w:webHidden/>
          </w:rPr>
        </w:r>
        <w:r>
          <w:rPr>
            <w:noProof/>
            <w:webHidden/>
          </w:rPr>
          <w:fldChar w:fldCharType="separate"/>
        </w:r>
        <w:r>
          <w:rPr>
            <w:noProof/>
            <w:webHidden/>
          </w:rPr>
          <w:t>22</w:t>
        </w:r>
        <w:r>
          <w:rPr>
            <w:noProof/>
            <w:webHidden/>
          </w:rPr>
          <w:fldChar w:fldCharType="end"/>
        </w:r>
      </w:hyperlink>
    </w:p>
    <w:p w14:paraId="314B3313" w14:textId="507AFFCC"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37" w:history="1">
        <w:r w:rsidRPr="004F09EA">
          <w:rPr>
            <w:rStyle w:val="Hyperlink"/>
            <w:noProof/>
          </w:rPr>
          <w:t>Manage Roads Webpage</w:t>
        </w:r>
        <w:r>
          <w:rPr>
            <w:noProof/>
            <w:webHidden/>
          </w:rPr>
          <w:tab/>
        </w:r>
        <w:r>
          <w:rPr>
            <w:noProof/>
            <w:webHidden/>
          </w:rPr>
          <w:fldChar w:fldCharType="begin"/>
        </w:r>
        <w:r>
          <w:rPr>
            <w:noProof/>
            <w:webHidden/>
          </w:rPr>
          <w:instrText xml:space="preserve"> PAGEREF _Toc193441637 \h </w:instrText>
        </w:r>
        <w:r>
          <w:rPr>
            <w:noProof/>
            <w:webHidden/>
          </w:rPr>
        </w:r>
        <w:r>
          <w:rPr>
            <w:noProof/>
            <w:webHidden/>
          </w:rPr>
          <w:fldChar w:fldCharType="separate"/>
        </w:r>
        <w:r>
          <w:rPr>
            <w:noProof/>
            <w:webHidden/>
          </w:rPr>
          <w:t>22</w:t>
        </w:r>
        <w:r>
          <w:rPr>
            <w:noProof/>
            <w:webHidden/>
          </w:rPr>
          <w:fldChar w:fldCharType="end"/>
        </w:r>
      </w:hyperlink>
    </w:p>
    <w:p w14:paraId="2CF31CF8" w14:textId="6D0C0DBB"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38" w:history="1">
        <w:r w:rsidRPr="004F09EA">
          <w:rPr>
            <w:rStyle w:val="Hyperlink"/>
            <w:noProof/>
          </w:rPr>
          <w:t>Manage Users Webpage</w:t>
        </w:r>
        <w:r>
          <w:rPr>
            <w:noProof/>
            <w:webHidden/>
          </w:rPr>
          <w:tab/>
        </w:r>
        <w:r>
          <w:rPr>
            <w:noProof/>
            <w:webHidden/>
          </w:rPr>
          <w:fldChar w:fldCharType="begin"/>
        </w:r>
        <w:r>
          <w:rPr>
            <w:noProof/>
            <w:webHidden/>
          </w:rPr>
          <w:instrText xml:space="preserve"> PAGEREF _Toc193441638 \h </w:instrText>
        </w:r>
        <w:r>
          <w:rPr>
            <w:noProof/>
            <w:webHidden/>
          </w:rPr>
        </w:r>
        <w:r>
          <w:rPr>
            <w:noProof/>
            <w:webHidden/>
          </w:rPr>
          <w:fldChar w:fldCharType="separate"/>
        </w:r>
        <w:r>
          <w:rPr>
            <w:noProof/>
            <w:webHidden/>
          </w:rPr>
          <w:t>22</w:t>
        </w:r>
        <w:r>
          <w:rPr>
            <w:noProof/>
            <w:webHidden/>
          </w:rPr>
          <w:fldChar w:fldCharType="end"/>
        </w:r>
      </w:hyperlink>
    </w:p>
    <w:p w14:paraId="05AB315C" w14:textId="0824629F" w:rsidR="00FB0260" w:rsidRDefault="00FB0260">
      <w:pPr>
        <w:pStyle w:val="TOC3"/>
        <w:tabs>
          <w:tab w:val="right" w:leader="dot" w:pos="9350"/>
        </w:tabs>
        <w:rPr>
          <w:rFonts w:asciiTheme="minorHAnsi" w:eastAsiaTheme="minorEastAsia" w:hAnsiTheme="minorHAnsi" w:cstheme="minorBidi"/>
          <w:b w:val="0"/>
          <w:bCs w:val="0"/>
          <w:noProof/>
          <w:kern w:val="2"/>
          <w14:ligatures w14:val="standardContextual"/>
        </w:rPr>
      </w:pPr>
      <w:hyperlink w:anchor="_Toc193441639" w:history="1">
        <w:r w:rsidRPr="004F09EA">
          <w:rPr>
            <w:rStyle w:val="Hyperlink"/>
            <w:noProof/>
          </w:rPr>
          <w:t>Dashboard Webpage</w:t>
        </w:r>
        <w:r>
          <w:rPr>
            <w:noProof/>
            <w:webHidden/>
          </w:rPr>
          <w:tab/>
        </w:r>
        <w:r>
          <w:rPr>
            <w:noProof/>
            <w:webHidden/>
          </w:rPr>
          <w:fldChar w:fldCharType="begin"/>
        </w:r>
        <w:r>
          <w:rPr>
            <w:noProof/>
            <w:webHidden/>
          </w:rPr>
          <w:instrText xml:space="preserve"> PAGEREF _Toc193441639 \h </w:instrText>
        </w:r>
        <w:r>
          <w:rPr>
            <w:noProof/>
            <w:webHidden/>
          </w:rPr>
        </w:r>
        <w:r>
          <w:rPr>
            <w:noProof/>
            <w:webHidden/>
          </w:rPr>
          <w:fldChar w:fldCharType="separate"/>
        </w:r>
        <w:r>
          <w:rPr>
            <w:noProof/>
            <w:webHidden/>
          </w:rPr>
          <w:t>22</w:t>
        </w:r>
        <w:r>
          <w:rPr>
            <w:noProof/>
            <w:webHidden/>
          </w:rPr>
          <w:fldChar w:fldCharType="end"/>
        </w:r>
      </w:hyperlink>
    </w:p>
    <w:p w14:paraId="1391530B" w14:textId="671AF38A" w:rsidR="00FB0260" w:rsidRDefault="00FB0260">
      <w:pPr>
        <w:pStyle w:val="TOC1"/>
        <w:tabs>
          <w:tab w:val="right" w:leader="dot" w:pos="9350"/>
        </w:tabs>
        <w:rPr>
          <w:rFonts w:asciiTheme="minorHAnsi" w:eastAsiaTheme="minorEastAsia" w:hAnsiTheme="minorHAnsi" w:cstheme="minorBidi"/>
          <w:b w:val="0"/>
          <w:bCs w:val="0"/>
          <w:caps w:val="0"/>
          <w:noProof/>
          <w:kern w:val="2"/>
          <w14:ligatures w14:val="standardContextual"/>
        </w:rPr>
      </w:pPr>
      <w:hyperlink w:anchor="_Toc193441640" w:history="1">
        <w:r w:rsidRPr="004F09EA">
          <w:rPr>
            <w:rStyle w:val="Hyperlink"/>
            <w:noProof/>
          </w:rPr>
          <w:t>Chapter 6. Process View</w:t>
        </w:r>
        <w:r>
          <w:rPr>
            <w:noProof/>
            <w:webHidden/>
          </w:rPr>
          <w:tab/>
        </w:r>
        <w:r>
          <w:rPr>
            <w:noProof/>
            <w:webHidden/>
          </w:rPr>
          <w:fldChar w:fldCharType="begin"/>
        </w:r>
        <w:r>
          <w:rPr>
            <w:noProof/>
            <w:webHidden/>
          </w:rPr>
          <w:instrText xml:space="preserve"> PAGEREF _Toc193441640 \h </w:instrText>
        </w:r>
        <w:r>
          <w:rPr>
            <w:noProof/>
            <w:webHidden/>
          </w:rPr>
        </w:r>
        <w:r>
          <w:rPr>
            <w:noProof/>
            <w:webHidden/>
          </w:rPr>
          <w:fldChar w:fldCharType="separate"/>
        </w:r>
        <w:r>
          <w:rPr>
            <w:noProof/>
            <w:webHidden/>
          </w:rPr>
          <w:t>23</w:t>
        </w:r>
        <w:r>
          <w:rPr>
            <w:noProof/>
            <w:webHidden/>
          </w:rPr>
          <w:fldChar w:fldCharType="end"/>
        </w:r>
      </w:hyperlink>
    </w:p>
    <w:p w14:paraId="492B7E73" w14:textId="261F25AE"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41" w:history="1">
        <w:r w:rsidRPr="004F09EA">
          <w:rPr>
            <w:rStyle w:val="Hyperlink"/>
            <w:noProof/>
          </w:rPr>
          <w:t>Collect Data (Observations)</w:t>
        </w:r>
        <w:r>
          <w:rPr>
            <w:noProof/>
            <w:webHidden/>
          </w:rPr>
          <w:tab/>
        </w:r>
        <w:r>
          <w:rPr>
            <w:noProof/>
            <w:webHidden/>
          </w:rPr>
          <w:fldChar w:fldCharType="begin"/>
        </w:r>
        <w:r>
          <w:rPr>
            <w:noProof/>
            <w:webHidden/>
          </w:rPr>
          <w:instrText xml:space="preserve"> PAGEREF _Toc193441641 \h </w:instrText>
        </w:r>
        <w:r>
          <w:rPr>
            <w:noProof/>
            <w:webHidden/>
          </w:rPr>
        </w:r>
        <w:r>
          <w:rPr>
            <w:noProof/>
            <w:webHidden/>
          </w:rPr>
          <w:fldChar w:fldCharType="separate"/>
        </w:r>
        <w:r>
          <w:rPr>
            <w:noProof/>
            <w:webHidden/>
          </w:rPr>
          <w:t>25</w:t>
        </w:r>
        <w:r>
          <w:rPr>
            <w:noProof/>
            <w:webHidden/>
          </w:rPr>
          <w:fldChar w:fldCharType="end"/>
        </w:r>
      </w:hyperlink>
    </w:p>
    <w:p w14:paraId="249ED71F" w14:textId="384F6484"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42" w:history="1">
        <w:r w:rsidRPr="004F09EA">
          <w:rPr>
            <w:rStyle w:val="Hyperlink"/>
            <w:noProof/>
          </w:rPr>
          <w:t>Collect Forecasts</w:t>
        </w:r>
        <w:r>
          <w:rPr>
            <w:noProof/>
            <w:webHidden/>
          </w:rPr>
          <w:tab/>
        </w:r>
        <w:r>
          <w:rPr>
            <w:noProof/>
            <w:webHidden/>
          </w:rPr>
          <w:fldChar w:fldCharType="begin"/>
        </w:r>
        <w:r>
          <w:rPr>
            <w:noProof/>
            <w:webHidden/>
          </w:rPr>
          <w:instrText xml:space="preserve"> PAGEREF _Toc193441642 \h </w:instrText>
        </w:r>
        <w:r>
          <w:rPr>
            <w:noProof/>
            <w:webHidden/>
          </w:rPr>
        </w:r>
        <w:r>
          <w:rPr>
            <w:noProof/>
            <w:webHidden/>
          </w:rPr>
          <w:fldChar w:fldCharType="separate"/>
        </w:r>
        <w:r>
          <w:rPr>
            <w:noProof/>
            <w:webHidden/>
          </w:rPr>
          <w:t>25</w:t>
        </w:r>
        <w:r>
          <w:rPr>
            <w:noProof/>
            <w:webHidden/>
          </w:rPr>
          <w:fldChar w:fldCharType="end"/>
        </w:r>
      </w:hyperlink>
    </w:p>
    <w:p w14:paraId="7CAF95D4" w14:textId="6DB11363"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43" w:history="1">
        <w:r w:rsidRPr="004F09EA">
          <w:rPr>
            <w:rStyle w:val="Hyperlink"/>
            <w:noProof/>
          </w:rPr>
          <w:t>Collect Strategies</w:t>
        </w:r>
        <w:r>
          <w:rPr>
            <w:noProof/>
            <w:webHidden/>
          </w:rPr>
          <w:tab/>
        </w:r>
        <w:r>
          <w:rPr>
            <w:noProof/>
            <w:webHidden/>
          </w:rPr>
          <w:fldChar w:fldCharType="begin"/>
        </w:r>
        <w:r>
          <w:rPr>
            <w:noProof/>
            <w:webHidden/>
          </w:rPr>
          <w:instrText xml:space="preserve"> PAGEREF _Toc193441643 \h </w:instrText>
        </w:r>
        <w:r>
          <w:rPr>
            <w:noProof/>
            <w:webHidden/>
          </w:rPr>
        </w:r>
        <w:r>
          <w:rPr>
            <w:noProof/>
            <w:webHidden/>
          </w:rPr>
          <w:fldChar w:fldCharType="separate"/>
        </w:r>
        <w:r>
          <w:rPr>
            <w:noProof/>
            <w:webHidden/>
          </w:rPr>
          <w:t>25</w:t>
        </w:r>
        <w:r>
          <w:rPr>
            <w:noProof/>
            <w:webHidden/>
          </w:rPr>
          <w:fldChar w:fldCharType="end"/>
        </w:r>
      </w:hyperlink>
    </w:p>
    <w:p w14:paraId="7713D07C" w14:textId="38574528"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44" w:history="1">
        <w:r w:rsidRPr="004F09EA">
          <w:rPr>
            <w:rStyle w:val="Hyperlink"/>
            <w:noProof/>
          </w:rPr>
          <w:t>Forecast Road Weather</w:t>
        </w:r>
        <w:r>
          <w:rPr>
            <w:noProof/>
            <w:webHidden/>
          </w:rPr>
          <w:tab/>
        </w:r>
        <w:r>
          <w:rPr>
            <w:noProof/>
            <w:webHidden/>
          </w:rPr>
          <w:fldChar w:fldCharType="begin"/>
        </w:r>
        <w:r>
          <w:rPr>
            <w:noProof/>
            <w:webHidden/>
          </w:rPr>
          <w:instrText xml:space="preserve"> PAGEREF _Toc193441644 \h </w:instrText>
        </w:r>
        <w:r>
          <w:rPr>
            <w:noProof/>
            <w:webHidden/>
          </w:rPr>
        </w:r>
        <w:r>
          <w:rPr>
            <w:noProof/>
            <w:webHidden/>
          </w:rPr>
          <w:fldChar w:fldCharType="separate"/>
        </w:r>
        <w:r>
          <w:rPr>
            <w:noProof/>
            <w:webHidden/>
          </w:rPr>
          <w:t>25</w:t>
        </w:r>
        <w:r>
          <w:rPr>
            <w:noProof/>
            <w:webHidden/>
          </w:rPr>
          <w:fldChar w:fldCharType="end"/>
        </w:r>
      </w:hyperlink>
    </w:p>
    <w:p w14:paraId="4E322998" w14:textId="79777BB7"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45" w:history="1">
        <w:r w:rsidRPr="004F09EA">
          <w:rPr>
            <w:rStyle w:val="Hyperlink"/>
            <w:noProof/>
          </w:rPr>
          <w:t>Forecast Pavement Condition</w:t>
        </w:r>
        <w:r>
          <w:rPr>
            <w:noProof/>
            <w:webHidden/>
          </w:rPr>
          <w:tab/>
        </w:r>
        <w:r>
          <w:rPr>
            <w:noProof/>
            <w:webHidden/>
          </w:rPr>
          <w:fldChar w:fldCharType="begin"/>
        </w:r>
        <w:r>
          <w:rPr>
            <w:noProof/>
            <w:webHidden/>
          </w:rPr>
          <w:instrText xml:space="preserve"> PAGEREF _Toc193441645 \h </w:instrText>
        </w:r>
        <w:r>
          <w:rPr>
            <w:noProof/>
            <w:webHidden/>
          </w:rPr>
        </w:r>
        <w:r>
          <w:rPr>
            <w:noProof/>
            <w:webHidden/>
          </w:rPr>
          <w:fldChar w:fldCharType="separate"/>
        </w:r>
        <w:r>
          <w:rPr>
            <w:noProof/>
            <w:webHidden/>
          </w:rPr>
          <w:t>26</w:t>
        </w:r>
        <w:r>
          <w:rPr>
            <w:noProof/>
            <w:webHidden/>
          </w:rPr>
          <w:fldChar w:fldCharType="end"/>
        </w:r>
      </w:hyperlink>
    </w:p>
    <w:p w14:paraId="7572927E" w14:textId="6F61688E"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46" w:history="1">
        <w:r w:rsidRPr="004F09EA">
          <w:rPr>
            <w:rStyle w:val="Hyperlink"/>
            <w:noProof/>
          </w:rPr>
          <w:t>Forecast Traffic</w:t>
        </w:r>
        <w:r>
          <w:rPr>
            <w:noProof/>
            <w:webHidden/>
          </w:rPr>
          <w:tab/>
        </w:r>
        <w:r>
          <w:rPr>
            <w:noProof/>
            <w:webHidden/>
          </w:rPr>
          <w:fldChar w:fldCharType="begin"/>
        </w:r>
        <w:r>
          <w:rPr>
            <w:noProof/>
            <w:webHidden/>
          </w:rPr>
          <w:instrText xml:space="preserve"> PAGEREF _Toc193441646 \h </w:instrText>
        </w:r>
        <w:r>
          <w:rPr>
            <w:noProof/>
            <w:webHidden/>
          </w:rPr>
        </w:r>
        <w:r>
          <w:rPr>
            <w:noProof/>
            <w:webHidden/>
          </w:rPr>
          <w:fldChar w:fldCharType="separate"/>
        </w:r>
        <w:r>
          <w:rPr>
            <w:noProof/>
            <w:webHidden/>
          </w:rPr>
          <w:t>26</w:t>
        </w:r>
        <w:r>
          <w:rPr>
            <w:noProof/>
            <w:webHidden/>
          </w:rPr>
          <w:fldChar w:fldCharType="end"/>
        </w:r>
      </w:hyperlink>
    </w:p>
    <w:p w14:paraId="476AE9A7" w14:textId="57A40400"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47" w:history="1">
        <w:r w:rsidRPr="004F09EA">
          <w:rPr>
            <w:rStyle w:val="Hyperlink"/>
            <w:noProof/>
          </w:rPr>
          <w:t>Forecast Ensemble</w:t>
        </w:r>
        <w:r>
          <w:rPr>
            <w:noProof/>
            <w:webHidden/>
          </w:rPr>
          <w:tab/>
        </w:r>
        <w:r>
          <w:rPr>
            <w:noProof/>
            <w:webHidden/>
          </w:rPr>
          <w:fldChar w:fldCharType="begin"/>
        </w:r>
        <w:r>
          <w:rPr>
            <w:noProof/>
            <w:webHidden/>
          </w:rPr>
          <w:instrText xml:space="preserve"> PAGEREF _Toc193441647 \h </w:instrText>
        </w:r>
        <w:r>
          <w:rPr>
            <w:noProof/>
            <w:webHidden/>
          </w:rPr>
        </w:r>
        <w:r>
          <w:rPr>
            <w:noProof/>
            <w:webHidden/>
          </w:rPr>
          <w:fldChar w:fldCharType="separate"/>
        </w:r>
        <w:r>
          <w:rPr>
            <w:noProof/>
            <w:webHidden/>
          </w:rPr>
          <w:t>26</w:t>
        </w:r>
        <w:r>
          <w:rPr>
            <w:noProof/>
            <w:webHidden/>
          </w:rPr>
          <w:fldChar w:fldCharType="end"/>
        </w:r>
      </w:hyperlink>
    </w:p>
    <w:p w14:paraId="6B928B80" w14:textId="517FAB71"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48" w:history="1">
        <w:r w:rsidRPr="004F09EA">
          <w:rPr>
            <w:rStyle w:val="Hyperlink"/>
            <w:noProof/>
          </w:rPr>
          <w:t>Generate Alerts</w:t>
        </w:r>
        <w:r>
          <w:rPr>
            <w:noProof/>
            <w:webHidden/>
          </w:rPr>
          <w:tab/>
        </w:r>
        <w:r>
          <w:rPr>
            <w:noProof/>
            <w:webHidden/>
          </w:rPr>
          <w:fldChar w:fldCharType="begin"/>
        </w:r>
        <w:r>
          <w:rPr>
            <w:noProof/>
            <w:webHidden/>
          </w:rPr>
          <w:instrText xml:space="preserve"> PAGEREF _Toc193441648 \h </w:instrText>
        </w:r>
        <w:r>
          <w:rPr>
            <w:noProof/>
            <w:webHidden/>
          </w:rPr>
        </w:r>
        <w:r>
          <w:rPr>
            <w:noProof/>
            <w:webHidden/>
          </w:rPr>
          <w:fldChar w:fldCharType="separate"/>
        </w:r>
        <w:r>
          <w:rPr>
            <w:noProof/>
            <w:webHidden/>
          </w:rPr>
          <w:t>26</w:t>
        </w:r>
        <w:r>
          <w:rPr>
            <w:noProof/>
            <w:webHidden/>
          </w:rPr>
          <w:fldChar w:fldCharType="end"/>
        </w:r>
      </w:hyperlink>
    </w:p>
    <w:p w14:paraId="6FFE938D" w14:textId="4580A298"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49" w:history="1">
        <w:r w:rsidRPr="004F09EA">
          <w:rPr>
            <w:rStyle w:val="Hyperlink"/>
            <w:noProof/>
          </w:rPr>
          <w:t>Generate Notifications</w:t>
        </w:r>
        <w:r>
          <w:rPr>
            <w:noProof/>
            <w:webHidden/>
          </w:rPr>
          <w:tab/>
        </w:r>
        <w:r>
          <w:rPr>
            <w:noProof/>
            <w:webHidden/>
          </w:rPr>
          <w:fldChar w:fldCharType="begin"/>
        </w:r>
        <w:r>
          <w:rPr>
            <w:noProof/>
            <w:webHidden/>
          </w:rPr>
          <w:instrText xml:space="preserve"> PAGEREF _Toc193441649 \h </w:instrText>
        </w:r>
        <w:r>
          <w:rPr>
            <w:noProof/>
            <w:webHidden/>
          </w:rPr>
        </w:r>
        <w:r>
          <w:rPr>
            <w:noProof/>
            <w:webHidden/>
          </w:rPr>
          <w:fldChar w:fldCharType="separate"/>
        </w:r>
        <w:r>
          <w:rPr>
            <w:noProof/>
            <w:webHidden/>
          </w:rPr>
          <w:t>26</w:t>
        </w:r>
        <w:r>
          <w:rPr>
            <w:noProof/>
            <w:webHidden/>
          </w:rPr>
          <w:fldChar w:fldCharType="end"/>
        </w:r>
      </w:hyperlink>
    </w:p>
    <w:p w14:paraId="146F715A" w14:textId="3E39901E"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50" w:history="1">
        <w:r w:rsidRPr="004F09EA">
          <w:rPr>
            <w:rStyle w:val="Hyperlink"/>
            <w:noProof/>
          </w:rPr>
          <w:t>Generate Travel Times</w:t>
        </w:r>
        <w:r>
          <w:rPr>
            <w:noProof/>
            <w:webHidden/>
          </w:rPr>
          <w:tab/>
        </w:r>
        <w:r>
          <w:rPr>
            <w:noProof/>
            <w:webHidden/>
          </w:rPr>
          <w:fldChar w:fldCharType="begin"/>
        </w:r>
        <w:r>
          <w:rPr>
            <w:noProof/>
            <w:webHidden/>
          </w:rPr>
          <w:instrText xml:space="preserve"> PAGEREF _Toc193441650 \h </w:instrText>
        </w:r>
        <w:r>
          <w:rPr>
            <w:noProof/>
            <w:webHidden/>
          </w:rPr>
        </w:r>
        <w:r>
          <w:rPr>
            <w:noProof/>
            <w:webHidden/>
          </w:rPr>
          <w:fldChar w:fldCharType="separate"/>
        </w:r>
        <w:r>
          <w:rPr>
            <w:noProof/>
            <w:webHidden/>
          </w:rPr>
          <w:t>27</w:t>
        </w:r>
        <w:r>
          <w:rPr>
            <w:noProof/>
            <w:webHidden/>
          </w:rPr>
          <w:fldChar w:fldCharType="end"/>
        </w:r>
      </w:hyperlink>
    </w:p>
    <w:p w14:paraId="125C372E" w14:textId="4207D492"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51" w:history="1">
        <w:r w:rsidRPr="004F09EA">
          <w:rPr>
            <w:rStyle w:val="Hyperlink"/>
            <w:noProof/>
          </w:rPr>
          <w:t>Serve Web User Interface</w:t>
        </w:r>
        <w:r>
          <w:rPr>
            <w:noProof/>
            <w:webHidden/>
          </w:rPr>
          <w:tab/>
        </w:r>
        <w:r>
          <w:rPr>
            <w:noProof/>
            <w:webHidden/>
          </w:rPr>
          <w:fldChar w:fldCharType="begin"/>
        </w:r>
        <w:r>
          <w:rPr>
            <w:noProof/>
            <w:webHidden/>
          </w:rPr>
          <w:instrText xml:space="preserve"> PAGEREF _Toc193441651 \h </w:instrText>
        </w:r>
        <w:r>
          <w:rPr>
            <w:noProof/>
            <w:webHidden/>
          </w:rPr>
        </w:r>
        <w:r>
          <w:rPr>
            <w:noProof/>
            <w:webHidden/>
          </w:rPr>
          <w:fldChar w:fldCharType="separate"/>
        </w:r>
        <w:r>
          <w:rPr>
            <w:noProof/>
            <w:webHidden/>
          </w:rPr>
          <w:t>27</w:t>
        </w:r>
        <w:r>
          <w:rPr>
            <w:noProof/>
            <w:webHidden/>
          </w:rPr>
          <w:fldChar w:fldCharType="end"/>
        </w:r>
      </w:hyperlink>
    </w:p>
    <w:p w14:paraId="76BD9D00" w14:textId="6268EEF7"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52" w:history="1">
        <w:r w:rsidRPr="004F09EA">
          <w:rPr>
            <w:rStyle w:val="Hyperlink"/>
            <w:noProof/>
          </w:rPr>
          <w:t>Get Report Requests</w:t>
        </w:r>
        <w:r>
          <w:rPr>
            <w:noProof/>
            <w:webHidden/>
          </w:rPr>
          <w:tab/>
        </w:r>
        <w:r>
          <w:rPr>
            <w:noProof/>
            <w:webHidden/>
          </w:rPr>
          <w:fldChar w:fldCharType="begin"/>
        </w:r>
        <w:r>
          <w:rPr>
            <w:noProof/>
            <w:webHidden/>
          </w:rPr>
          <w:instrText xml:space="preserve"> PAGEREF _Toc193441652 \h </w:instrText>
        </w:r>
        <w:r>
          <w:rPr>
            <w:noProof/>
            <w:webHidden/>
          </w:rPr>
        </w:r>
        <w:r>
          <w:rPr>
            <w:noProof/>
            <w:webHidden/>
          </w:rPr>
          <w:fldChar w:fldCharType="separate"/>
        </w:r>
        <w:r>
          <w:rPr>
            <w:noProof/>
            <w:webHidden/>
          </w:rPr>
          <w:t>27</w:t>
        </w:r>
        <w:r>
          <w:rPr>
            <w:noProof/>
            <w:webHidden/>
          </w:rPr>
          <w:fldChar w:fldCharType="end"/>
        </w:r>
      </w:hyperlink>
    </w:p>
    <w:p w14:paraId="633CF92A" w14:textId="41F767BB"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53" w:history="1">
        <w:r w:rsidRPr="004F09EA">
          <w:rPr>
            <w:rStyle w:val="Hyperlink"/>
            <w:noProof/>
          </w:rPr>
          <w:t>Serve Application</w:t>
        </w:r>
        <w:r>
          <w:rPr>
            <w:noProof/>
            <w:webHidden/>
          </w:rPr>
          <w:tab/>
        </w:r>
        <w:r>
          <w:rPr>
            <w:noProof/>
            <w:webHidden/>
          </w:rPr>
          <w:fldChar w:fldCharType="begin"/>
        </w:r>
        <w:r>
          <w:rPr>
            <w:noProof/>
            <w:webHidden/>
          </w:rPr>
          <w:instrText xml:space="preserve"> PAGEREF _Toc193441653 \h </w:instrText>
        </w:r>
        <w:r>
          <w:rPr>
            <w:noProof/>
            <w:webHidden/>
          </w:rPr>
        </w:r>
        <w:r>
          <w:rPr>
            <w:noProof/>
            <w:webHidden/>
          </w:rPr>
          <w:fldChar w:fldCharType="separate"/>
        </w:r>
        <w:r>
          <w:rPr>
            <w:noProof/>
            <w:webHidden/>
          </w:rPr>
          <w:t>27</w:t>
        </w:r>
        <w:r>
          <w:rPr>
            <w:noProof/>
            <w:webHidden/>
          </w:rPr>
          <w:fldChar w:fldCharType="end"/>
        </w:r>
      </w:hyperlink>
    </w:p>
    <w:p w14:paraId="352FBD50" w14:textId="76E17AD1"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54" w:history="1">
        <w:r w:rsidRPr="004F09EA">
          <w:rPr>
            <w:rStyle w:val="Hyperlink"/>
            <w:noProof/>
          </w:rPr>
          <w:t>Request Data</w:t>
        </w:r>
        <w:r>
          <w:rPr>
            <w:noProof/>
            <w:webHidden/>
          </w:rPr>
          <w:tab/>
        </w:r>
        <w:r>
          <w:rPr>
            <w:noProof/>
            <w:webHidden/>
          </w:rPr>
          <w:fldChar w:fldCharType="begin"/>
        </w:r>
        <w:r>
          <w:rPr>
            <w:noProof/>
            <w:webHidden/>
          </w:rPr>
          <w:instrText xml:space="preserve"> PAGEREF _Toc193441654 \h </w:instrText>
        </w:r>
        <w:r>
          <w:rPr>
            <w:noProof/>
            <w:webHidden/>
          </w:rPr>
        </w:r>
        <w:r>
          <w:rPr>
            <w:noProof/>
            <w:webHidden/>
          </w:rPr>
          <w:fldChar w:fldCharType="separate"/>
        </w:r>
        <w:r>
          <w:rPr>
            <w:noProof/>
            <w:webHidden/>
          </w:rPr>
          <w:t>27</w:t>
        </w:r>
        <w:r>
          <w:rPr>
            <w:noProof/>
            <w:webHidden/>
          </w:rPr>
          <w:fldChar w:fldCharType="end"/>
        </w:r>
      </w:hyperlink>
    </w:p>
    <w:p w14:paraId="037E85FA" w14:textId="4497BF04"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55" w:history="1">
        <w:r w:rsidRPr="004F09EA">
          <w:rPr>
            <w:rStyle w:val="Hyperlink"/>
            <w:noProof/>
          </w:rPr>
          <w:t>Serve Data</w:t>
        </w:r>
        <w:r>
          <w:rPr>
            <w:noProof/>
            <w:webHidden/>
          </w:rPr>
          <w:tab/>
        </w:r>
        <w:r>
          <w:rPr>
            <w:noProof/>
            <w:webHidden/>
          </w:rPr>
          <w:fldChar w:fldCharType="begin"/>
        </w:r>
        <w:r>
          <w:rPr>
            <w:noProof/>
            <w:webHidden/>
          </w:rPr>
          <w:instrText xml:space="preserve"> PAGEREF _Toc193441655 \h </w:instrText>
        </w:r>
        <w:r>
          <w:rPr>
            <w:noProof/>
            <w:webHidden/>
          </w:rPr>
        </w:r>
        <w:r>
          <w:rPr>
            <w:noProof/>
            <w:webHidden/>
          </w:rPr>
          <w:fldChar w:fldCharType="separate"/>
        </w:r>
        <w:r>
          <w:rPr>
            <w:noProof/>
            <w:webHidden/>
          </w:rPr>
          <w:t>27</w:t>
        </w:r>
        <w:r>
          <w:rPr>
            <w:noProof/>
            <w:webHidden/>
          </w:rPr>
          <w:fldChar w:fldCharType="end"/>
        </w:r>
      </w:hyperlink>
    </w:p>
    <w:p w14:paraId="27E6681E" w14:textId="2D19E49B"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56" w:history="1">
        <w:r w:rsidRPr="004F09EA">
          <w:rPr>
            <w:rStyle w:val="Hyperlink"/>
            <w:noProof/>
          </w:rPr>
          <w:t>Fulfill Web User Interface</w:t>
        </w:r>
        <w:r>
          <w:rPr>
            <w:noProof/>
            <w:webHidden/>
          </w:rPr>
          <w:tab/>
        </w:r>
        <w:r>
          <w:rPr>
            <w:noProof/>
            <w:webHidden/>
          </w:rPr>
          <w:fldChar w:fldCharType="begin"/>
        </w:r>
        <w:r>
          <w:rPr>
            <w:noProof/>
            <w:webHidden/>
          </w:rPr>
          <w:instrText xml:space="preserve"> PAGEREF _Toc193441656 \h </w:instrText>
        </w:r>
        <w:r>
          <w:rPr>
            <w:noProof/>
            <w:webHidden/>
          </w:rPr>
        </w:r>
        <w:r>
          <w:rPr>
            <w:noProof/>
            <w:webHidden/>
          </w:rPr>
          <w:fldChar w:fldCharType="separate"/>
        </w:r>
        <w:r>
          <w:rPr>
            <w:noProof/>
            <w:webHidden/>
          </w:rPr>
          <w:t>28</w:t>
        </w:r>
        <w:r>
          <w:rPr>
            <w:noProof/>
            <w:webHidden/>
          </w:rPr>
          <w:fldChar w:fldCharType="end"/>
        </w:r>
      </w:hyperlink>
    </w:p>
    <w:p w14:paraId="4D350563" w14:textId="29A45AE2"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57" w:history="1">
        <w:r w:rsidRPr="004F09EA">
          <w:rPr>
            <w:rStyle w:val="Hyperlink"/>
            <w:noProof/>
          </w:rPr>
          <w:t>Fulfill Reports</w:t>
        </w:r>
        <w:r>
          <w:rPr>
            <w:noProof/>
            <w:webHidden/>
          </w:rPr>
          <w:tab/>
        </w:r>
        <w:r>
          <w:rPr>
            <w:noProof/>
            <w:webHidden/>
          </w:rPr>
          <w:fldChar w:fldCharType="begin"/>
        </w:r>
        <w:r>
          <w:rPr>
            <w:noProof/>
            <w:webHidden/>
          </w:rPr>
          <w:instrText xml:space="preserve"> PAGEREF _Toc193441657 \h </w:instrText>
        </w:r>
        <w:r>
          <w:rPr>
            <w:noProof/>
            <w:webHidden/>
          </w:rPr>
        </w:r>
        <w:r>
          <w:rPr>
            <w:noProof/>
            <w:webHidden/>
          </w:rPr>
          <w:fldChar w:fldCharType="separate"/>
        </w:r>
        <w:r>
          <w:rPr>
            <w:noProof/>
            <w:webHidden/>
          </w:rPr>
          <w:t>28</w:t>
        </w:r>
        <w:r>
          <w:rPr>
            <w:noProof/>
            <w:webHidden/>
          </w:rPr>
          <w:fldChar w:fldCharType="end"/>
        </w:r>
      </w:hyperlink>
    </w:p>
    <w:p w14:paraId="061C938A" w14:textId="1F24EDE9"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58" w:history="1">
        <w:r w:rsidRPr="004F09EA">
          <w:rPr>
            <w:rStyle w:val="Hyperlink"/>
            <w:noProof/>
          </w:rPr>
          <w:t>Fulfill Application Interface</w:t>
        </w:r>
        <w:r>
          <w:rPr>
            <w:noProof/>
            <w:webHidden/>
          </w:rPr>
          <w:tab/>
        </w:r>
        <w:r>
          <w:rPr>
            <w:noProof/>
            <w:webHidden/>
          </w:rPr>
          <w:fldChar w:fldCharType="begin"/>
        </w:r>
        <w:r>
          <w:rPr>
            <w:noProof/>
            <w:webHidden/>
          </w:rPr>
          <w:instrText xml:space="preserve"> PAGEREF _Toc193441658 \h </w:instrText>
        </w:r>
        <w:r>
          <w:rPr>
            <w:noProof/>
            <w:webHidden/>
          </w:rPr>
        </w:r>
        <w:r>
          <w:rPr>
            <w:noProof/>
            <w:webHidden/>
          </w:rPr>
          <w:fldChar w:fldCharType="separate"/>
        </w:r>
        <w:r>
          <w:rPr>
            <w:noProof/>
            <w:webHidden/>
          </w:rPr>
          <w:t>28</w:t>
        </w:r>
        <w:r>
          <w:rPr>
            <w:noProof/>
            <w:webHidden/>
          </w:rPr>
          <w:fldChar w:fldCharType="end"/>
        </w:r>
      </w:hyperlink>
    </w:p>
    <w:p w14:paraId="1154D02E" w14:textId="11A93F40"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59" w:history="1">
        <w:r w:rsidRPr="004F09EA">
          <w:rPr>
            <w:rStyle w:val="Hyperlink"/>
            <w:noProof/>
          </w:rPr>
          <w:t>Get Scenario Definition</w:t>
        </w:r>
        <w:r>
          <w:rPr>
            <w:noProof/>
            <w:webHidden/>
          </w:rPr>
          <w:tab/>
        </w:r>
        <w:r>
          <w:rPr>
            <w:noProof/>
            <w:webHidden/>
          </w:rPr>
          <w:fldChar w:fldCharType="begin"/>
        </w:r>
        <w:r>
          <w:rPr>
            <w:noProof/>
            <w:webHidden/>
          </w:rPr>
          <w:instrText xml:space="preserve"> PAGEREF _Toc193441659 \h </w:instrText>
        </w:r>
        <w:r>
          <w:rPr>
            <w:noProof/>
            <w:webHidden/>
          </w:rPr>
        </w:r>
        <w:r>
          <w:rPr>
            <w:noProof/>
            <w:webHidden/>
          </w:rPr>
          <w:fldChar w:fldCharType="separate"/>
        </w:r>
        <w:r>
          <w:rPr>
            <w:noProof/>
            <w:webHidden/>
          </w:rPr>
          <w:t>28</w:t>
        </w:r>
        <w:r>
          <w:rPr>
            <w:noProof/>
            <w:webHidden/>
          </w:rPr>
          <w:fldChar w:fldCharType="end"/>
        </w:r>
      </w:hyperlink>
    </w:p>
    <w:p w14:paraId="7DC32D47" w14:textId="435AB0F3"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60" w:history="1">
        <w:r w:rsidRPr="004F09EA">
          <w:rPr>
            <w:rStyle w:val="Hyperlink"/>
            <w:noProof/>
          </w:rPr>
          <w:t>Evaluate Scenario</w:t>
        </w:r>
        <w:r>
          <w:rPr>
            <w:noProof/>
            <w:webHidden/>
          </w:rPr>
          <w:tab/>
        </w:r>
        <w:r>
          <w:rPr>
            <w:noProof/>
            <w:webHidden/>
          </w:rPr>
          <w:fldChar w:fldCharType="begin"/>
        </w:r>
        <w:r>
          <w:rPr>
            <w:noProof/>
            <w:webHidden/>
          </w:rPr>
          <w:instrText xml:space="preserve"> PAGEREF _Toc193441660 \h </w:instrText>
        </w:r>
        <w:r>
          <w:rPr>
            <w:noProof/>
            <w:webHidden/>
          </w:rPr>
        </w:r>
        <w:r>
          <w:rPr>
            <w:noProof/>
            <w:webHidden/>
          </w:rPr>
          <w:fldChar w:fldCharType="separate"/>
        </w:r>
        <w:r>
          <w:rPr>
            <w:noProof/>
            <w:webHidden/>
          </w:rPr>
          <w:t>28</w:t>
        </w:r>
        <w:r>
          <w:rPr>
            <w:noProof/>
            <w:webHidden/>
          </w:rPr>
          <w:fldChar w:fldCharType="end"/>
        </w:r>
      </w:hyperlink>
    </w:p>
    <w:p w14:paraId="43AD0251" w14:textId="7CC45086"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61" w:history="1">
        <w:r w:rsidRPr="004F09EA">
          <w:rPr>
            <w:rStyle w:val="Hyperlink"/>
            <w:noProof/>
          </w:rPr>
          <w:t>Get Scenario Request</w:t>
        </w:r>
        <w:r>
          <w:rPr>
            <w:noProof/>
            <w:webHidden/>
          </w:rPr>
          <w:tab/>
        </w:r>
        <w:r>
          <w:rPr>
            <w:noProof/>
            <w:webHidden/>
          </w:rPr>
          <w:fldChar w:fldCharType="begin"/>
        </w:r>
        <w:r>
          <w:rPr>
            <w:noProof/>
            <w:webHidden/>
          </w:rPr>
          <w:instrText xml:space="preserve"> PAGEREF _Toc193441661 \h </w:instrText>
        </w:r>
        <w:r>
          <w:rPr>
            <w:noProof/>
            <w:webHidden/>
          </w:rPr>
        </w:r>
        <w:r>
          <w:rPr>
            <w:noProof/>
            <w:webHidden/>
          </w:rPr>
          <w:fldChar w:fldCharType="separate"/>
        </w:r>
        <w:r>
          <w:rPr>
            <w:noProof/>
            <w:webHidden/>
          </w:rPr>
          <w:t>28</w:t>
        </w:r>
        <w:r>
          <w:rPr>
            <w:noProof/>
            <w:webHidden/>
          </w:rPr>
          <w:fldChar w:fldCharType="end"/>
        </w:r>
      </w:hyperlink>
    </w:p>
    <w:p w14:paraId="5F3EAB46" w14:textId="2696F1B2" w:rsidR="00FB0260" w:rsidRDefault="00FB0260">
      <w:pPr>
        <w:pStyle w:val="TOC2"/>
        <w:rPr>
          <w:rFonts w:asciiTheme="minorHAnsi" w:eastAsiaTheme="minorEastAsia" w:hAnsiTheme="minorHAnsi" w:cstheme="minorBidi"/>
          <w:b w:val="0"/>
          <w:bCs w:val="0"/>
          <w:caps w:val="0"/>
          <w:noProof/>
          <w:kern w:val="2"/>
          <w14:ligatures w14:val="standardContextual"/>
        </w:rPr>
      </w:pPr>
      <w:hyperlink w:anchor="_Toc193441662" w:history="1">
        <w:r w:rsidRPr="004F09EA">
          <w:rPr>
            <w:rStyle w:val="Hyperlink"/>
            <w:noProof/>
          </w:rPr>
          <w:t>Display Scenario</w:t>
        </w:r>
        <w:r>
          <w:rPr>
            <w:noProof/>
            <w:webHidden/>
          </w:rPr>
          <w:tab/>
        </w:r>
        <w:r>
          <w:rPr>
            <w:noProof/>
            <w:webHidden/>
          </w:rPr>
          <w:fldChar w:fldCharType="begin"/>
        </w:r>
        <w:r>
          <w:rPr>
            <w:noProof/>
            <w:webHidden/>
          </w:rPr>
          <w:instrText xml:space="preserve"> PAGEREF _Toc193441662 \h </w:instrText>
        </w:r>
        <w:r>
          <w:rPr>
            <w:noProof/>
            <w:webHidden/>
          </w:rPr>
        </w:r>
        <w:r>
          <w:rPr>
            <w:noProof/>
            <w:webHidden/>
          </w:rPr>
          <w:fldChar w:fldCharType="separate"/>
        </w:r>
        <w:r>
          <w:rPr>
            <w:noProof/>
            <w:webHidden/>
          </w:rPr>
          <w:t>28</w:t>
        </w:r>
        <w:r>
          <w:rPr>
            <w:noProof/>
            <w:webHidden/>
          </w:rPr>
          <w:fldChar w:fldCharType="end"/>
        </w:r>
      </w:hyperlink>
    </w:p>
    <w:p w14:paraId="023D9212" w14:textId="23A0D467" w:rsidR="00FB0260" w:rsidRDefault="00FB0260">
      <w:pPr>
        <w:pStyle w:val="TOC1"/>
        <w:tabs>
          <w:tab w:val="right" w:leader="dot" w:pos="9350"/>
        </w:tabs>
        <w:rPr>
          <w:rFonts w:asciiTheme="minorHAnsi" w:eastAsiaTheme="minorEastAsia" w:hAnsiTheme="minorHAnsi" w:cstheme="minorBidi"/>
          <w:b w:val="0"/>
          <w:bCs w:val="0"/>
          <w:caps w:val="0"/>
          <w:noProof/>
          <w:kern w:val="2"/>
          <w14:ligatures w14:val="standardContextual"/>
        </w:rPr>
      </w:pPr>
      <w:hyperlink w:anchor="_Toc193441663" w:history="1">
        <w:r w:rsidRPr="004F09EA">
          <w:rPr>
            <w:rStyle w:val="Hyperlink"/>
            <w:noProof/>
          </w:rPr>
          <w:t>chapter 7. Deployment View</w:t>
        </w:r>
        <w:r>
          <w:rPr>
            <w:noProof/>
            <w:webHidden/>
          </w:rPr>
          <w:tab/>
        </w:r>
        <w:r>
          <w:rPr>
            <w:noProof/>
            <w:webHidden/>
          </w:rPr>
          <w:fldChar w:fldCharType="begin"/>
        </w:r>
        <w:r>
          <w:rPr>
            <w:noProof/>
            <w:webHidden/>
          </w:rPr>
          <w:instrText xml:space="preserve"> PAGEREF _Toc193441663 \h </w:instrText>
        </w:r>
        <w:r>
          <w:rPr>
            <w:noProof/>
            <w:webHidden/>
          </w:rPr>
        </w:r>
        <w:r>
          <w:rPr>
            <w:noProof/>
            <w:webHidden/>
          </w:rPr>
          <w:fldChar w:fldCharType="separate"/>
        </w:r>
        <w:r>
          <w:rPr>
            <w:noProof/>
            <w:webHidden/>
          </w:rPr>
          <w:t>29</w:t>
        </w:r>
        <w:r>
          <w:rPr>
            <w:noProof/>
            <w:webHidden/>
          </w:rPr>
          <w:fldChar w:fldCharType="end"/>
        </w:r>
      </w:hyperlink>
    </w:p>
    <w:p w14:paraId="0F1976C3" w14:textId="721705F5" w:rsidR="00FB0260" w:rsidRDefault="00FB0260">
      <w:pPr>
        <w:pStyle w:val="TOC1"/>
        <w:tabs>
          <w:tab w:val="right" w:leader="dot" w:pos="9350"/>
        </w:tabs>
        <w:rPr>
          <w:rFonts w:asciiTheme="minorHAnsi" w:eastAsiaTheme="minorEastAsia" w:hAnsiTheme="minorHAnsi" w:cstheme="minorBidi"/>
          <w:b w:val="0"/>
          <w:bCs w:val="0"/>
          <w:caps w:val="0"/>
          <w:noProof/>
          <w:kern w:val="2"/>
          <w14:ligatures w14:val="standardContextual"/>
        </w:rPr>
      </w:pPr>
      <w:hyperlink w:anchor="_Toc193441664" w:history="1">
        <w:r w:rsidRPr="004F09EA">
          <w:rPr>
            <w:rStyle w:val="Hyperlink"/>
            <w:noProof/>
          </w:rPr>
          <w:t>Chapter 8. References</w:t>
        </w:r>
        <w:r>
          <w:rPr>
            <w:noProof/>
            <w:webHidden/>
          </w:rPr>
          <w:tab/>
        </w:r>
        <w:r>
          <w:rPr>
            <w:noProof/>
            <w:webHidden/>
          </w:rPr>
          <w:fldChar w:fldCharType="begin"/>
        </w:r>
        <w:r>
          <w:rPr>
            <w:noProof/>
            <w:webHidden/>
          </w:rPr>
          <w:instrText xml:space="preserve"> PAGEREF _Toc193441664 \h </w:instrText>
        </w:r>
        <w:r>
          <w:rPr>
            <w:noProof/>
            <w:webHidden/>
          </w:rPr>
        </w:r>
        <w:r>
          <w:rPr>
            <w:noProof/>
            <w:webHidden/>
          </w:rPr>
          <w:fldChar w:fldCharType="separate"/>
        </w:r>
        <w:r>
          <w:rPr>
            <w:noProof/>
            <w:webHidden/>
          </w:rPr>
          <w:t>31</w:t>
        </w:r>
        <w:r>
          <w:rPr>
            <w:noProof/>
            <w:webHidden/>
          </w:rPr>
          <w:fldChar w:fldCharType="end"/>
        </w:r>
      </w:hyperlink>
    </w:p>
    <w:p w14:paraId="730748DE" w14:textId="6A441247" w:rsidR="00E5018A" w:rsidRPr="00115A91" w:rsidRDefault="00AE78A2" w:rsidP="00AE78A2">
      <w:pPr>
        <w:spacing w:after="160" w:line="259" w:lineRule="auto"/>
        <w:rPr>
          <w:b/>
        </w:rPr>
      </w:pPr>
      <w:r w:rsidRPr="00115A91">
        <w:rPr>
          <w:rFonts w:ascii="Times New Roman Bold" w:hAnsi="Times New Roman Bold"/>
          <w:b/>
          <w:bCs/>
          <w:caps/>
          <w:lang w:eastAsia="ja-JP"/>
        </w:rPr>
        <w:fldChar w:fldCharType="end"/>
      </w:r>
      <w:r w:rsidR="00E5018A" w:rsidRPr="00115A91">
        <w:rPr>
          <w:b/>
        </w:rPr>
        <w:br w:type="page"/>
      </w:r>
    </w:p>
    <w:p w14:paraId="79836D39" w14:textId="77777777" w:rsidR="00E5018A" w:rsidRPr="00115A91" w:rsidRDefault="00E5018A" w:rsidP="00A9212F">
      <w:pPr>
        <w:spacing w:after="480"/>
        <w:jc w:val="center"/>
        <w:rPr>
          <w:b/>
        </w:rPr>
      </w:pPr>
    </w:p>
    <w:p w14:paraId="42021839" w14:textId="77777777" w:rsidR="00E5018A" w:rsidRPr="00115A91" w:rsidRDefault="00E5018A">
      <w:pPr>
        <w:spacing w:after="160" w:line="259" w:lineRule="auto"/>
        <w:rPr>
          <w:b/>
        </w:rPr>
      </w:pPr>
      <w:r w:rsidRPr="00115A91">
        <w:rPr>
          <w:b/>
        </w:rPr>
        <w:br w:type="page"/>
      </w:r>
    </w:p>
    <w:p w14:paraId="65680790" w14:textId="77777777" w:rsidR="000259EE" w:rsidRPr="00115A91" w:rsidRDefault="00E5018A" w:rsidP="007A6919">
      <w:pPr>
        <w:pStyle w:val="FHWAPreheading"/>
      </w:pPr>
      <w:r w:rsidRPr="00115A91">
        <w:lastRenderedPageBreak/>
        <w:t>LIST OF FIGURES</w:t>
      </w:r>
    </w:p>
    <w:p w14:paraId="268ABAB2" w14:textId="77777777" w:rsidR="0004171C" w:rsidRDefault="00AE78A2">
      <w:pPr>
        <w:pStyle w:val="TableofFigures"/>
        <w:tabs>
          <w:tab w:val="right" w:leader="dot" w:pos="9350"/>
        </w:tabs>
        <w:rPr>
          <w:rFonts w:asciiTheme="minorHAnsi" w:eastAsiaTheme="minorEastAsia" w:hAnsiTheme="minorHAnsi" w:cstheme="minorBidi"/>
          <w:noProof/>
          <w:sz w:val="22"/>
          <w:szCs w:val="22"/>
        </w:rPr>
      </w:pPr>
      <w:r w:rsidRPr="00115A91">
        <w:fldChar w:fldCharType="begin"/>
      </w:r>
      <w:r w:rsidRPr="00115A91">
        <w:instrText xml:space="preserve"> TOC \h \z \c "Figure" </w:instrText>
      </w:r>
      <w:r w:rsidRPr="00115A91">
        <w:fldChar w:fldCharType="separate"/>
      </w:r>
      <w:hyperlink w:anchor="_Toc184306051" w:history="1">
        <w:r w:rsidR="0004171C" w:rsidRPr="00B3030F">
          <w:rPr>
            <w:rStyle w:val="Hyperlink"/>
            <w:noProof/>
          </w:rPr>
          <w:t>Figure 1. Diagram. IMRCP Composition.</w:t>
        </w:r>
        <w:r w:rsidR="0004171C">
          <w:rPr>
            <w:noProof/>
            <w:webHidden/>
          </w:rPr>
          <w:tab/>
        </w:r>
        <w:r w:rsidR="0004171C">
          <w:rPr>
            <w:noProof/>
            <w:webHidden/>
          </w:rPr>
          <w:fldChar w:fldCharType="begin"/>
        </w:r>
        <w:r w:rsidR="0004171C">
          <w:rPr>
            <w:noProof/>
            <w:webHidden/>
          </w:rPr>
          <w:instrText xml:space="preserve"> PAGEREF _Toc184306051 \h </w:instrText>
        </w:r>
        <w:r w:rsidR="0004171C">
          <w:rPr>
            <w:noProof/>
            <w:webHidden/>
          </w:rPr>
        </w:r>
        <w:r w:rsidR="0004171C">
          <w:rPr>
            <w:noProof/>
            <w:webHidden/>
          </w:rPr>
          <w:fldChar w:fldCharType="separate"/>
        </w:r>
        <w:r w:rsidR="0004171C">
          <w:rPr>
            <w:noProof/>
            <w:webHidden/>
          </w:rPr>
          <w:t>13</w:t>
        </w:r>
        <w:r w:rsidR="0004171C">
          <w:rPr>
            <w:noProof/>
            <w:webHidden/>
          </w:rPr>
          <w:fldChar w:fldCharType="end"/>
        </w:r>
      </w:hyperlink>
    </w:p>
    <w:p w14:paraId="3328FF07" w14:textId="77777777" w:rsidR="0004171C" w:rsidRDefault="0004171C">
      <w:pPr>
        <w:pStyle w:val="TableofFigures"/>
        <w:tabs>
          <w:tab w:val="right" w:leader="dot" w:pos="9350"/>
        </w:tabs>
        <w:rPr>
          <w:rFonts w:asciiTheme="minorHAnsi" w:eastAsiaTheme="minorEastAsia" w:hAnsiTheme="minorHAnsi" w:cstheme="minorBidi"/>
          <w:noProof/>
          <w:sz w:val="22"/>
          <w:szCs w:val="22"/>
        </w:rPr>
      </w:pPr>
      <w:hyperlink w:anchor="_Toc184306052" w:history="1">
        <w:r w:rsidRPr="00B3030F">
          <w:rPr>
            <w:rStyle w:val="Hyperlink"/>
            <w:noProof/>
          </w:rPr>
          <w:t>Figure 2. Diagram. IMRCP Process</w:t>
        </w:r>
        <w:r>
          <w:rPr>
            <w:noProof/>
            <w:webHidden/>
          </w:rPr>
          <w:tab/>
        </w:r>
        <w:r>
          <w:rPr>
            <w:noProof/>
            <w:webHidden/>
          </w:rPr>
          <w:fldChar w:fldCharType="begin"/>
        </w:r>
        <w:r>
          <w:rPr>
            <w:noProof/>
            <w:webHidden/>
          </w:rPr>
          <w:instrText xml:space="preserve"> PAGEREF _Toc184306052 \h </w:instrText>
        </w:r>
        <w:r>
          <w:rPr>
            <w:noProof/>
            <w:webHidden/>
          </w:rPr>
        </w:r>
        <w:r>
          <w:rPr>
            <w:noProof/>
            <w:webHidden/>
          </w:rPr>
          <w:fldChar w:fldCharType="separate"/>
        </w:r>
        <w:r>
          <w:rPr>
            <w:noProof/>
            <w:webHidden/>
          </w:rPr>
          <w:t>24</w:t>
        </w:r>
        <w:r>
          <w:rPr>
            <w:noProof/>
            <w:webHidden/>
          </w:rPr>
          <w:fldChar w:fldCharType="end"/>
        </w:r>
      </w:hyperlink>
    </w:p>
    <w:p w14:paraId="46CC8A81" w14:textId="77777777" w:rsidR="0004171C" w:rsidRDefault="0004171C">
      <w:pPr>
        <w:pStyle w:val="TableofFigures"/>
        <w:tabs>
          <w:tab w:val="right" w:leader="dot" w:pos="9350"/>
        </w:tabs>
        <w:rPr>
          <w:rFonts w:asciiTheme="minorHAnsi" w:eastAsiaTheme="minorEastAsia" w:hAnsiTheme="minorHAnsi" w:cstheme="minorBidi"/>
          <w:noProof/>
          <w:sz w:val="22"/>
          <w:szCs w:val="22"/>
        </w:rPr>
      </w:pPr>
      <w:hyperlink w:anchor="_Toc184306053" w:history="1">
        <w:r w:rsidRPr="00B3030F">
          <w:rPr>
            <w:rStyle w:val="Hyperlink"/>
            <w:noProof/>
          </w:rPr>
          <w:t>Figure 3. Diagram. IMRCP Deployment</w:t>
        </w:r>
        <w:r>
          <w:rPr>
            <w:noProof/>
            <w:webHidden/>
          </w:rPr>
          <w:tab/>
        </w:r>
        <w:r>
          <w:rPr>
            <w:noProof/>
            <w:webHidden/>
          </w:rPr>
          <w:fldChar w:fldCharType="begin"/>
        </w:r>
        <w:r>
          <w:rPr>
            <w:noProof/>
            <w:webHidden/>
          </w:rPr>
          <w:instrText xml:space="preserve"> PAGEREF _Toc184306053 \h </w:instrText>
        </w:r>
        <w:r>
          <w:rPr>
            <w:noProof/>
            <w:webHidden/>
          </w:rPr>
        </w:r>
        <w:r>
          <w:rPr>
            <w:noProof/>
            <w:webHidden/>
          </w:rPr>
          <w:fldChar w:fldCharType="separate"/>
        </w:r>
        <w:r>
          <w:rPr>
            <w:noProof/>
            <w:webHidden/>
          </w:rPr>
          <w:t>30</w:t>
        </w:r>
        <w:r>
          <w:rPr>
            <w:noProof/>
            <w:webHidden/>
          </w:rPr>
          <w:fldChar w:fldCharType="end"/>
        </w:r>
      </w:hyperlink>
    </w:p>
    <w:p w14:paraId="1FFAF207" w14:textId="501DA683" w:rsidR="00930408" w:rsidRPr="00115A91" w:rsidRDefault="00AE78A2" w:rsidP="00AE78A2">
      <w:r w:rsidRPr="00115A91">
        <w:fldChar w:fldCharType="end"/>
      </w:r>
    </w:p>
    <w:p w14:paraId="2A2EC045" w14:textId="77777777" w:rsidR="00930408" w:rsidRPr="00115A91" w:rsidRDefault="00930408">
      <w:pPr>
        <w:spacing w:after="160" w:line="259" w:lineRule="auto"/>
      </w:pPr>
    </w:p>
    <w:p w14:paraId="5E92EF2E" w14:textId="77777777" w:rsidR="00930408" w:rsidRPr="00115A91" w:rsidRDefault="00930408">
      <w:pPr>
        <w:spacing w:after="160" w:line="259" w:lineRule="auto"/>
        <w:sectPr w:rsidR="00930408" w:rsidRPr="00115A91" w:rsidSect="007B7758">
          <w:footerReference w:type="default" r:id="rId18"/>
          <w:endnotePr>
            <w:numFmt w:val="decimal"/>
          </w:endnotePr>
          <w:pgSz w:w="12240" w:h="15840"/>
          <w:pgMar w:top="1440" w:right="1440" w:bottom="1440" w:left="1440" w:header="720" w:footer="720" w:gutter="0"/>
          <w:pgNumType w:fmt="lowerRoman" w:start="3"/>
          <w:cols w:space="720"/>
          <w:docGrid w:linePitch="360"/>
        </w:sectPr>
      </w:pPr>
    </w:p>
    <w:p w14:paraId="45EEA8ED" w14:textId="77777777" w:rsidR="00930408" w:rsidRPr="00115A91" w:rsidRDefault="00930408">
      <w:pPr>
        <w:spacing w:after="160" w:line="259" w:lineRule="auto"/>
        <w:sectPr w:rsidR="00930408" w:rsidRPr="00115A91" w:rsidSect="00206129">
          <w:footerReference w:type="default" r:id="rId19"/>
          <w:endnotePr>
            <w:numFmt w:val="decimal"/>
          </w:endnotePr>
          <w:pgSz w:w="12240" w:h="15840"/>
          <w:pgMar w:top="1440" w:right="1440" w:bottom="1440" w:left="1440" w:header="720" w:footer="720" w:gutter="0"/>
          <w:pgNumType w:fmt="lowerRoman" w:start="5"/>
          <w:cols w:space="720"/>
          <w:docGrid w:linePitch="360"/>
        </w:sectPr>
      </w:pPr>
    </w:p>
    <w:p w14:paraId="6BE1ECF5" w14:textId="77777777" w:rsidR="00930408" w:rsidRPr="00115A91" w:rsidRDefault="00930408" w:rsidP="007A6919">
      <w:pPr>
        <w:pStyle w:val="FHWAPreheading"/>
      </w:pPr>
      <w:r w:rsidRPr="00115A91">
        <w:lastRenderedPageBreak/>
        <w:t>LIST OF ABBREVIATIONS</w:t>
      </w:r>
    </w:p>
    <w:tbl>
      <w:tblPr>
        <w:tblStyle w:val="TableGrid"/>
        <w:tblW w:w="9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4"/>
        <w:gridCol w:w="222"/>
      </w:tblGrid>
      <w:tr w:rsidR="00352B2B" w:rsidRPr="00115A91" w14:paraId="02D5C238" w14:textId="77777777" w:rsidTr="005B72D0">
        <w:trPr>
          <w:trHeight w:val="288"/>
        </w:trPr>
        <w:tc>
          <w:tcPr>
            <w:tcW w:w="9144" w:type="dxa"/>
            <w:vAlign w:val="center"/>
          </w:tcPr>
          <w:tbl>
            <w:tblPr>
              <w:tblW w:w="8928" w:type="dxa"/>
              <w:tblLook w:val="01E0" w:firstRow="1" w:lastRow="1" w:firstColumn="1" w:lastColumn="1" w:noHBand="0" w:noVBand="0"/>
            </w:tblPr>
            <w:tblGrid>
              <w:gridCol w:w="1728"/>
              <w:gridCol w:w="7200"/>
            </w:tblGrid>
            <w:tr w:rsidR="00115A91" w:rsidRPr="00115A91" w14:paraId="25E18B24" w14:textId="77777777" w:rsidTr="005B72D0">
              <w:trPr>
                <w:cantSplit/>
                <w:trHeight w:val="144"/>
              </w:trPr>
              <w:tc>
                <w:tcPr>
                  <w:tcW w:w="1728" w:type="dxa"/>
                </w:tcPr>
                <w:p w14:paraId="2F0FBE2C" w14:textId="77777777" w:rsidR="005B72D0" w:rsidRPr="00115A91" w:rsidRDefault="005B72D0" w:rsidP="005B72D0">
                  <w:pPr>
                    <w:pStyle w:val="FHWATableBodyText"/>
                  </w:pPr>
                  <w:r w:rsidRPr="00115A91">
                    <w:t>ATMS</w:t>
                  </w:r>
                </w:p>
              </w:tc>
              <w:tc>
                <w:tcPr>
                  <w:tcW w:w="7200" w:type="dxa"/>
                </w:tcPr>
                <w:p w14:paraId="09FF6565" w14:textId="77777777" w:rsidR="005B72D0" w:rsidRPr="00115A91" w:rsidRDefault="005B72D0" w:rsidP="005B72D0">
                  <w:pPr>
                    <w:pStyle w:val="FHWATableBodyText"/>
                  </w:pPr>
                  <w:r w:rsidRPr="00115A91">
                    <w:t>Advanced Transportation Management System</w:t>
                  </w:r>
                </w:p>
              </w:tc>
            </w:tr>
            <w:tr w:rsidR="00115A91" w:rsidRPr="00115A91" w14:paraId="154EF3A2" w14:textId="77777777" w:rsidTr="005B72D0">
              <w:trPr>
                <w:cantSplit/>
                <w:trHeight w:val="144"/>
              </w:trPr>
              <w:tc>
                <w:tcPr>
                  <w:tcW w:w="1728" w:type="dxa"/>
                </w:tcPr>
                <w:p w14:paraId="2D028C5D" w14:textId="77777777" w:rsidR="005B72D0" w:rsidRPr="00115A91" w:rsidRDefault="005B72D0" w:rsidP="005B72D0">
                  <w:pPr>
                    <w:pStyle w:val="FHWATableBodyText"/>
                  </w:pPr>
                  <w:r w:rsidRPr="00115A91">
                    <w:t>CAP</w:t>
                  </w:r>
                </w:p>
              </w:tc>
              <w:tc>
                <w:tcPr>
                  <w:tcW w:w="7200" w:type="dxa"/>
                </w:tcPr>
                <w:p w14:paraId="55CF85DB" w14:textId="77777777" w:rsidR="005B72D0" w:rsidRPr="00115A91" w:rsidRDefault="005B72D0" w:rsidP="005B72D0">
                  <w:pPr>
                    <w:pStyle w:val="FHWATableBodyText"/>
                  </w:pPr>
                  <w:r w:rsidRPr="00115A91">
                    <w:t>Common Alerting Protocol</w:t>
                  </w:r>
                </w:p>
              </w:tc>
            </w:tr>
            <w:tr w:rsidR="00C45B78" w:rsidRPr="00115A91" w14:paraId="6DDFC4E7" w14:textId="77777777" w:rsidTr="005B72D0">
              <w:trPr>
                <w:cantSplit/>
                <w:trHeight w:val="144"/>
              </w:trPr>
              <w:tc>
                <w:tcPr>
                  <w:tcW w:w="1728" w:type="dxa"/>
                </w:tcPr>
                <w:p w14:paraId="0F53EC9E" w14:textId="1C7A0005" w:rsidR="00C45B78" w:rsidRPr="00115A91" w:rsidRDefault="00C45B78" w:rsidP="005B72D0">
                  <w:pPr>
                    <w:pStyle w:val="FHWATableBodyText"/>
                  </w:pPr>
                  <w:r>
                    <w:t>C</w:t>
                  </w:r>
                  <w:r w:rsidRPr="00115A91">
                    <w:t>MS</w:t>
                  </w:r>
                </w:p>
              </w:tc>
              <w:tc>
                <w:tcPr>
                  <w:tcW w:w="7200" w:type="dxa"/>
                </w:tcPr>
                <w:p w14:paraId="21A91037" w14:textId="0F5F83C8" w:rsidR="00C45B78" w:rsidRPr="00115A91" w:rsidRDefault="00C45B78" w:rsidP="005B72D0">
                  <w:pPr>
                    <w:pStyle w:val="FHWATableBodyText"/>
                  </w:pPr>
                  <w:r>
                    <w:t>Changeable</w:t>
                  </w:r>
                  <w:r w:rsidRPr="00115A91">
                    <w:t xml:space="preserve"> Message Signs</w:t>
                  </w:r>
                </w:p>
              </w:tc>
            </w:tr>
            <w:tr w:rsidR="00C45B78" w:rsidRPr="00115A91" w14:paraId="441931DE" w14:textId="77777777" w:rsidTr="005B72D0">
              <w:trPr>
                <w:cantSplit/>
                <w:trHeight w:val="144"/>
              </w:trPr>
              <w:tc>
                <w:tcPr>
                  <w:tcW w:w="1728" w:type="dxa"/>
                </w:tcPr>
                <w:p w14:paraId="10E555DC" w14:textId="77777777" w:rsidR="00C45B78" w:rsidRPr="00115A91" w:rsidRDefault="00C45B78" w:rsidP="005B72D0">
                  <w:pPr>
                    <w:pStyle w:val="FHWATableBodyText"/>
                  </w:pPr>
                  <w:r w:rsidRPr="00115A91">
                    <w:t>ConOps</w:t>
                  </w:r>
                </w:p>
              </w:tc>
              <w:tc>
                <w:tcPr>
                  <w:tcW w:w="7200" w:type="dxa"/>
                </w:tcPr>
                <w:p w14:paraId="491BA1C0" w14:textId="77777777" w:rsidR="00C45B78" w:rsidRPr="00115A91" w:rsidRDefault="00C45B78" w:rsidP="005B72D0">
                  <w:pPr>
                    <w:pStyle w:val="FHWATableBodyText"/>
                  </w:pPr>
                  <w:r w:rsidRPr="00115A91">
                    <w:t>Concept of Operations</w:t>
                  </w:r>
                </w:p>
              </w:tc>
            </w:tr>
            <w:tr w:rsidR="00C45B78" w:rsidRPr="00115A91" w14:paraId="72F9AEDB" w14:textId="77777777" w:rsidTr="005B72D0">
              <w:trPr>
                <w:cantSplit/>
                <w:trHeight w:val="144"/>
              </w:trPr>
              <w:tc>
                <w:tcPr>
                  <w:tcW w:w="1728" w:type="dxa"/>
                </w:tcPr>
                <w:p w14:paraId="342453C5" w14:textId="77777777" w:rsidR="00C45B78" w:rsidRPr="00115A91" w:rsidRDefault="00C45B78" w:rsidP="005B72D0">
                  <w:pPr>
                    <w:pStyle w:val="FHWATableBodyText"/>
                  </w:pPr>
                  <w:r w:rsidRPr="00115A91">
                    <w:t>DEM</w:t>
                  </w:r>
                </w:p>
              </w:tc>
              <w:tc>
                <w:tcPr>
                  <w:tcW w:w="7200" w:type="dxa"/>
                </w:tcPr>
                <w:p w14:paraId="70AE8A39" w14:textId="77777777" w:rsidR="00C45B78" w:rsidRPr="00115A91" w:rsidRDefault="00C45B78" w:rsidP="005B72D0">
                  <w:pPr>
                    <w:pStyle w:val="FHWATableBodyText"/>
                  </w:pPr>
                  <w:r w:rsidRPr="00115A91">
                    <w:t>Digital Elevation Map</w:t>
                  </w:r>
                </w:p>
              </w:tc>
            </w:tr>
            <w:tr w:rsidR="00C45B78" w:rsidRPr="00115A91" w14:paraId="162E2992" w14:textId="77777777" w:rsidTr="005B72D0">
              <w:trPr>
                <w:cantSplit/>
                <w:trHeight w:val="144"/>
              </w:trPr>
              <w:tc>
                <w:tcPr>
                  <w:tcW w:w="1728" w:type="dxa"/>
                </w:tcPr>
                <w:p w14:paraId="7A47B17A" w14:textId="77777777" w:rsidR="00C45B78" w:rsidRPr="00115A91" w:rsidRDefault="00C45B78" w:rsidP="005B72D0">
                  <w:pPr>
                    <w:pStyle w:val="FHWATableBodyText"/>
                  </w:pPr>
                  <w:r w:rsidRPr="00115A91">
                    <w:t>ESS</w:t>
                  </w:r>
                </w:p>
              </w:tc>
              <w:tc>
                <w:tcPr>
                  <w:tcW w:w="7200" w:type="dxa"/>
                </w:tcPr>
                <w:p w14:paraId="2B7081BE" w14:textId="77777777" w:rsidR="00C45B78" w:rsidRPr="00115A91" w:rsidRDefault="00C45B78" w:rsidP="005B72D0">
                  <w:pPr>
                    <w:pStyle w:val="FHWATableBodyText"/>
                  </w:pPr>
                  <w:r w:rsidRPr="00115A91">
                    <w:t>Environmental Sensor Station</w:t>
                  </w:r>
                </w:p>
              </w:tc>
            </w:tr>
            <w:tr w:rsidR="00C45B78" w:rsidRPr="00115A91" w14:paraId="149581E3" w14:textId="77777777" w:rsidTr="005B72D0">
              <w:trPr>
                <w:cantSplit/>
                <w:trHeight w:val="144"/>
              </w:trPr>
              <w:tc>
                <w:tcPr>
                  <w:tcW w:w="1728" w:type="dxa"/>
                </w:tcPr>
                <w:p w14:paraId="03FD8DD3" w14:textId="77777777" w:rsidR="00C45B78" w:rsidRPr="00115A91" w:rsidRDefault="00C45B78" w:rsidP="005B72D0">
                  <w:pPr>
                    <w:pStyle w:val="FHWATableBodyText"/>
                  </w:pPr>
                  <w:r w:rsidRPr="00115A91">
                    <w:t>FHWA</w:t>
                  </w:r>
                </w:p>
              </w:tc>
              <w:tc>
                <w:tcPr>
                  <w:tcW w:w="7200" w:type="dxa"/>
                </w:tcPr>
                <w:p w14:paraId="31368B94" w14:textId="77777777" w:rsidR="00C45B78" w:rsidRPr="00115A91" w:rsidRDefault="00C45B78" w:rsidP="005B72D0">
                  <w:pPr>
                    <w:pStyle w:val="FHWATableBodyText"/>
                  </w:pPr>
                  <w:r w:rsidRPr="00115A91">
                    <w:t>Federal Highway Administration</w:t>
                  </w:r>
                </w:p>
              </w:tc>
            </w:tr>
            <w:tr w:rsidR="00C45B78" w:rsidRPr="00115A91" w14:paraId="743B37DA" w14:textId="77777777" w:rsidTr="005B72D0">
              <w:trPr>
                <w:cantSplit/>
                <w:trHeight w:val="144"/>
              </w:trPr>
              <w:tc>
                <w:tcPr>
                  <w:tcW w:w="1728" w:type="dxa"/>
                </w:tcPr>
                <w:p w14:paraId="46A4A221" w14:textId="77777777" w:rsidR="00C45B78" w:rsidRPr="00115A91" w:rsidRDefault="00C45B78" w:rsidP="005B72D0">
                  <w:pPr>
                    <w:pStyle w:val="FHWATableBodyText"/>
                  </w:pPr>
                  <w:r w:rsidRPr="00115A91">
                    <w:t>GFS</w:t>
                  </w:r>
                </w:p>
              </w:tc>
              <w:tc>
                <w:tcPr>
                  <w:tcW w:w="7200" w:type="dxa"/>
                </w:tcPr>
                <w:p w14:paraId="34EC9C76" w14:textId="77777777" w:rsidR="00C45B78" w:rsidRPr="00115A91" w:rsidRDefault="00C45B78" w:rsidP="005B72D0">
                  <w:pPr>
                    <w:pStyle w:val="FHWATableBodyText"/>
                  </w:pPr>
                  <w:r w:rsidRPr="00115A91">
                    <w:t>Global Forecast System</w:t>
                  </w:r>
                </w:p>
              </w:tc>
            </w:tr>
            <w:tr w:rsidR="00DB7456" w:rsidRPr="00115A91" w14:paraId="6620A1E4" w14:textId="77777777" w:rsidTr="005B72D0">
              <w:trPr>
                <w:cantSplit/>
                <w:trHeight w:val="144"/>
              </w:trPr>
              <w:tc>
                <w:tcPr>
                  <w:tcW w:w="1728" w:type="dxa"/>
                </w:tcPr>
                <w:p w14:paraId="2D3BAB55" w14:textId="60F14DDF" w:rsidR="00DB7456" w:rsidRPr="00115A91" w:rsidRDefault="00DB7456" w:rsidP="005B72D0">
                  <w:pPr>
                    <w:pStyle w:val="FHWATableBodyText"/>
                  </w:pPr>
                  <w:r>
                    <w:t>GRIB2</w:t>
                  </w:r>
                </w:p>
              </w:tc>
              <w:tc>
                <w:tcPr>
                  <w:tcW w:w="7200" w:type="dxa"/>
                </w:tcPr>
                <w:p w14:paraId="6528B7D0" w14:textId="6A56B333" w:rsidR="00DB7456" w:rsidRPr="00115A91" w:rsidRDefault="00DB7456" w:rsidP="005B72D0">
                  <w:pPr>
                    <w:pStyle w:val="FHWATableBodyText"/>
                  </w:pPr>
                  <w:r>
                    <w:t>NCEP and WMO’s Gridded Binary File Format Version 2</w:t>
                  </w:r>
                </w:p>
              </w:tc>
            </w:tr>
            <w:tr w:rsidR="00C45B78" w:rsidRPr="00115A91" w14:paraId="5436D3A7" w14:textId="77777777" w:rsidTr="005B72D0">
              <w:trPr>
                <w:cantSplit/>
                <w:trHeight w:val="144"/>
              </w:trPr>
              <w:tc>
                <w:tcPr>
                  <w:tcW w:w="1728" w:type="dxa"/>
                </w:tcPr>
                <w:p w14:paraId="1EDA8FFF" w14:textId="77777777" w:rsidR="00C45B78" w:rsidRPr="00115A91" w:rsidRDefault="00C45B78" w:rsidP="005B72D0">
                  <w:pPr>
                    <w:pStyle w:val="FHWATableBodyText"/>
                  </w:pPr>
                  <w:r w:rsidRPr="00115A91">
                    <w:t>IMRCP</w:t>
                  </w:r>
                </w:p>
              </w:tc>
              <w:tc>
                <w:tcPr>
                  <w:tcW w:w="7200" w:type="dxa"/>
                </w:tcPr>
                <w:p w14:paraId="41D2EF65" w14:textId="78584209" w:rsidR="00C45B78" w:rsidRPr="00115A91" w:rsidRDefault="00C45B78" w:rsidP="005B72D0">
                  <w:pPr>
                    <w:pStyle w:val="FHWATableBodyText"/>
                  </w:pPr>
                  <w:r w:rsidRPr="00115A91">
                    <w:t>Integrated Model</w:t>
                  </w:r>
                  <w:r w:rsidR="00906387">
                    <w:t>ing</w:t>
                  </w:r>
                  <w:r w:rsidRPr="00115A91">
                    <w:t xml:space="preserve"> for Road Condition Prediction</w:t>
                  </w:r>
                </w:p>
              </w:tc>
            </w:tr>
            <w:tr w:rsidR="00C45B78" w:rsidRPr="00115A91" w14:paraId="09E34F11" w14:textId="77777777" w:rsidTr="005B72D0">
              <w:trPr>
                <w:cantSplit/>
                <w:trHeight w:val="144"/>
              </w:trPr>
              <w:tc>
                <w:tcPr>
                  <w:tcW w:w="1728" w:type="dxa"/>
                </w:tcPr>
                <w:p w14:paraId="34EB6A65" w14:textId="705CFC3D" w:rsidR="00C45B78" w:rsidRPr="00115A91" w:rsidRDefault="00C45B78" w:rsidP="005B72D0">
                  <w:pPr>
                    <w:pStyle w:val="FHWATableBodyText"/>
                  </w:pPr>
                  <w:r>
                    <w:t>ITS</w:t>
                  </w:r>
                </w:p>
              </w:tc>
              <w:tc>
                <w:tcPr>
                  <w:tcW w:w="7200" w:type="dxa"/>
                </w:tcPr>
                <w:p w14:paraId="465D71CB" w14:textId="6FAE7A69" w:rsidR="00C45B78" w:rsidRPr="00115A91" w:rsidRDefault="00C45B78" w:rsidP="005B72D0">
                  <w:pPr>
                    <w:pStyle w:val="FHWATableBodyText"/>
                  </w:pPr>
                  <w:r>
                    <w:t>Intelligent Transportation Systems</w:t>
                  </w:r>
                </w:p>
              </w:tc>
            </w:tr>
            <w:tr w:rsidR="00C45B78" w:rsidRPr="00115A91" w14:paraId="6FDEC468" w14:textId="77777777" w:rsidTr="005B72D0">
              <w:trPr>
                <w:cantSplit/>
                <w:trHeight w:val="144"/>
              </w:trPr>
              <w:tc>
                <w:tcPr>
                  <w:tcW w:w="1728" w:type="dxa"/>
                </w:tcPr>
                <w:p w14:paraId="56627EF7" w14:textId="11382B80" w:rsidR="00C45B78" w:rsidRPr="00115A91" w:rsidRDefault="00C45B78" w:rsidP="005B72D0">
                  <w:pPr>
                    <w:pStyle w:val="FHWATableBodyText"/>
                  </w:pPr>
                  <w:r w:rsidRPr="00115A91">
                    <w:t>L</w:t>
                  </w:r>
                  <w:r>
                    <w:t>a</w:t>
                  </w:r>
                  <w:r w:rsidRPr="00115A91">
                    <w:t>DOTD</w:t>
                  </w:r>
                </w:p>
              </w:tc>
              <w:tc>
                <w:tcPr>
                  <w:tcW w:w="7200" w:type="dxa"/>
                </w:tcPr>
                <w:p w14:paraId="1BADA6A5" w14:textId="77777777" w:rsidR="00C45B78" w:rsidRPr="00115A91" w:rsidRDefault="00C45B78" w:rsidP="005B72D0">
                  <w:pPr>
                    <w:pStyle w:val="FHWATableBodyText"/>
                  </w:pPr>
                  <w:r w:rsidRPr="00115A91">
                    <w:t>Louisiana Department of Transportation and Development</w:t>
                  </w:r>
                </w:p>
              </w:tc>
            </w:tr>
            <w:tr w:rsidR="00C45B78" w:rsidRPr="00115A91" w14:paraId="10EED4C4" w14:textId="77777777" w:rsidTr="005B72D0">
              <w:trPr>
                <w:cantSplit/>
                <w:trHeight w:val="144"/>
              </w:trPr>
              <w:tc>
                <w:tcPr>
                  <w:tcW w:w="1728" w:type="dxa"/>
                </w:tcPr>
                <w:p w14:paraId="5021BA06" w14:textId="77777777" w:rsidR="00C45B78" w:rsidRPr="00115A91" w:rsidRDefault="00C45B78" w:rsidP="005B72D0">
                  <w:pPr>
                    <w:pStyle w:val="FHWATableBodyText"/>
                  </w:pPr>
                  <w:r w:rsidRPr="00115A91">
                    <w:t>MDSS</w:t>
                  </w:r>
                </w:p>
              </w:tc>
              <w:tc>
                <w:tcPr>
                  <w:tcW w:w="7200" w:type="dxa"/>
                </w:tcPr>
                <w:p w14:paraId="38EA55EA" w14:textId="77777777" w:rsidR="00C45B78" w:rsidRPr="00115A91" w:rsidRDefault="00C45B78" w:rsidP="005B72D0">
                  <w:pPr>
                    <w:pStyle w:val="FHWATableBodyText"/>
                  </w:pPr>
                  <w:r w:rsidRPr="00115A91">
                    <w:t>Maintenance Decision Support System</w:t>
                  </w:r>
                </w:p>
              </w:tc>
            </w:tr>
            <w:tr w:rsidR="00C45B78" w:rsidRPr="00115A91" w14:paraId="726D06F7" w14:textId="77777777" w:rsidTr="005B72D0">
              <w:trPr>
                <w:cantSplit/>
                <w:trHeight w:val="144"/>
              </w:trPr>
              <w:tc>
                <w:tcPr>
                  <w:tcW w:w="1728" w:type="dxa"/>
                </w:tcPr>
                <w:p w14:paraId="3565261D" w14:textId="77777777" w:rsidR="00C45B78" w:rsidRPr="00115A91" w:rsidRDefault="00C45B78" w:rsidP="005B72D0">
                  <w:pPr>
                    <w:pStyle w:val="FHWATableBodyText"/>
                  </w:pPr>
                  <w:r w:rsidRPr="00115A91">
                    <w:t>METRo</w:t>
                  </w:r>
                </w:p>
              </w:tc>
              <w:tc>
                <w:tcPr>
                  <w:tcW w:w="7200" w:type="dxa"/>
                </w:tcPr>
                <w:p w14:paraId="0474083F" w14:textId="77777777" w:rsidR="00C45B78" w:rsidRPr="00115A91" w:rsidRDefault="00C45B78" w:rsidP="005B72D0">
                  <w:pPr>
                    <w:pStyle w:val="FHWATableBodyText"/>
                  </w:pPr>
                  <w:r w:rsidRPr="00115A91">
                    <w:t>Model of the Environment and Temperature of Roads</w:t>
                  </w:r>
                </w:p>
              </w:tc>
            </w:tr>
            <w:tr w:rsidR="00C45B78" w:rsidRPr="00115A91" w14:paraId="632D528F" w14:textId="77777777" w:rsidTr="005B72D0">
              <w:trPr>
                <w:cantSplit/>
                <w:trHeight w:val="144"/>
              </w:trPr>
              <w:tc>
                <w:tcPr>
                  <w:tcW w:w="1728" w:type="dxa"/>
                </w:tcPr>
                <w:p w14:paraId="5BB126C4" w14:textId="77777777" w:rsidR="00C45B78" w:rsidRPr="00115A91" w:rsidRDefault="00C45B78" w:rsidP="005B72D0">
                  <w:pPr>
                    <w:pStyle w:val="FHWATableBodyText"/>
                  </w:pPr>
                  <w:r w:rsidRPr="00115A91">
                    <w:t>MLP</w:t>
                  </w:r>
                </w:p>
              </w:tc>
              <w:tc>
                <w:tcPr>
                  <w:tcW w:w="7200" w:type="dxa"/>
                </w:tcPr>
                <w:p w14:paraId="362922EB" w14:textId="77777777" w:rsidR="00C45B78" w:rsidRPr="00115A91" w:rsidRDefault="00C45B78" w:rsidP="005B72D0">
                  <w:pPr>
                    <w:pStyle w:val="FHWATableBodyText"/>
                  </w:pPr>
                  <w:r w:rsidRPr="00115A91">
                    <w:t>Machine Learning-based Prediction</w:t>
                  </w:r>
                </w:p>
              </w:tc>
            </w:tr>
            <w:tr w:rsidR="00C45B78" w:rsidRPr="00115A91" w14:paraId="6A4170F1" w14:textId="77777777" w:rsidTr="005B72D0">
              <w:trPr>
                <w:cantSplit/>
                <w:trHeight w:val="144"/>
              </w:trPr>
              <w:tc>
                <w:tcPr>
                  <w:tcW w:w="1728" w:type="dxa"/>
                </w:tcPr>
                <w:p w14:paraId="5CC512D6" w14:textId="77777777" w:rsidR="00C45B78" w:rsidRPr="00115A91" w:rsidRDefault="00C45B78" w:rsidP="005B72D0">
                  <w:pPr>
                    <w:pStyle w:val="FHWATableBodyText"/>
                  </w:pPr>
                  <w:r w:rsidRPr="00115A91">
                    <w:t>MRMS</w:t>
                  </w:r>
                </w:p>
              </w:tc>
              <w:tc>
                <w:tcPr>
                  <w:tcW w:w="7200" w:type="dxa"/>
                </w:tcPr>
                <w:p w14:paraId="0F70823F" w14:textId="77777777" w:rsidR="00C45B78" w:rsidRPr="00115A91" w:rsidRDefault="00C45B78" w:rsidP="005B72D0">
                  <w:pPr>
                    <w:pStyle w:val="FHWATableBodyText"/>
                  </w:pPr>
                  <w:r w:rsidRPr="00115A91">
                    <w:t>Multi Radar Multi Sensor</w:t>
                  </w:r>
                </w:p>
              </w:tc>
            </w:tr>
            <w:tr w:rsidR="00C45B78" w:rsidRPr="00115A91" w14:paraId="4FC16DC7" w14:textId="77777777" w:rsidTr="005B72D0">
              <w:trPr>
                <w:cantSplit/>
                <w:trHeight w:val="144"/>
              </w:trPr>
              <w:tc>
                <w:tcPr>
                  <w:tcW w:w="1728" w:type="dxa"/>
                </w:tcPr>
                <w:p w14:paraId="6B96C762" w14:textId="77777777" w:rsidR="00C45B78" w:rsidRPr="00115A91" w:rsidRDefault="00C45B78" w:rsidP="005B72D0">
                  <w:pPr>
                    <w:pStyle w:val="FHWATableBodyText"/>
                  </w:pPr>
                  <w:r w:rsidRPr="00115A91">
                    <w:t>NDFD</w:t>
                  </w:r>
                </w:p>
              </w:tc>
              <w:tc>
                <w:tcPr>
                  <w:tcW w:w="7200" w:type="dxa"/>
                </w:tcPr>
                <w:p w14:paraId="126BE1C8" w14:textId="77777777" w:rsidR="00C45B78" w:rsidRPr="00115A91" w:rsidRDefault="00C45B78" w:rsidP="005B72D0">
                  <w:pPr>
                    <w:pStyle w:val="FHWATableBodyText"/>
                  </w:pPr>
                  <w:r w:rsidRPr="00115A91">
                    <w:t>National Digital Forecast Database</w:t>
                  </w:r>
                </w:p>
              </w:tc>
            </w:tr>
            <w:tr w:rsidR="00C45B78" w:rsidRPr="00115A91" w14:paraId="0A9845D7" w14:textId="77777777" w:rsidTr="005B72D0">
              <w:trPr>
                <w:cantSplit/>
                <w:trHeight w:val="144"/>
              </w:trPr>
              <w:tc>
                <w:tcPr>
                  <w:tcW w:w="1728" w:type="dxa"/>
                </w:tcPr>
                <w:p w14:paraId="4A9D4701" w14:textId="77777777" w:rsidR="00C45B78" w:rsidRPr="00115A91" w:rsidRDefault="00C45B78" w:rsidP="005B72D0">
                  <w:pPr>
                    <w:pStyle w:val="FHWATableBodyText"/>
                  </w:pPr>
                  <w:r w:rsidRPr="00115A91">
                    <w:t>NHC</w:t>
                  </w:r>
                </w:p>
              </w:tc>
              <w:tc>
                <w:tcPr>
                  <w:tcW w:w="7200" w:type="dxa"/>
                </w:tcPr>
                <w:p w14:paraId="0EB9D7CB" w14:textId="77777777" w:rsidR="00C45B78" w:rsidRPr="00115A91" w:rsidRDefault="00C45B78" w:rsidP="005B72D0">
                  <w:pPr>
                    <w:pStyle w:val="FHWATableBodyText"/>
                  </w:pPr>
                  <w:r w:rsidRPr="00115A91">
                    <w:t>National Hurricane Center</w:t>
                  </w:r>
                </w:p>
              </w:tc>
            </w:tr>
            <w:tr w:rsidR="00C45B78" w:rsidRPr="00115A91" w14:paraId="212C609D" w14:textId="77777777" w:rsidTr="005B72D0">
              <w:trPr>
                <w:cantSplit/>
                <w:trHeight w:val="144"/>
              </w:trPr>
              <w:tc>
                <w:tcPr>
                  <w:tcW w:w="1728" w:type="dxa"/>
                </w:tcPr>
                <w:p w14:paraId="3AF63EF2" w14:textId="346A1221" w:rsidR="00C45B78" w:rsidRPr="00115A91" w:rsidRDefault="00C45B78" w:rsidP="005B72D0">
                  <w:pPr>
                    <w:pStyle w:val="FHWATableBodyText"/>
                  </w:pPr>
                  <w:r>
                    <w:t>NWM</w:t>
                  </w:r>
                </w:p>
              </w:tc>
              <w:tc>
                <w:tcPr>
                  <w:tcW w:w="7200" w:type="dxa"/>
                </w:tcPr>
                <w:p w14:paraId="13D9AF72" w14:textId="7A574C2D" w:rsidR="00C45B78" w:rsidRPr="00115A91" w:rsidRDefault="00C45B78" w:rsidP="005B72D0">
                  <w:pPr>
                    <w:pStyle w:val="FHWATableBodyText"/>
                  </w:pPr>
                  <w:r>
                    <w:t>National Water Model</w:t>
                  </w:r>
                </w:p>
              </w:tc>
            </w:tr>
            <w:tr w:rsidR="00C45B78" w:rsidRPr="00115A91" w14:paraId="77D39065" w14:textId="77777777" w:rsidTr="005B72D0">
              <w:trPr>
                <w:cantSplit/>
                <w:trHeight w:val="144"/>
              </w:trPr>
              <w:tc>
                <w:tcPr>
                  <w:tcW w:w="1728" w:type="dxa"/>
                </w:tcPr>
                <w:p w14:paraId="1CB94C5D" w14:textId="0A576D21" w:rsidR="00C45B78" w:rsidRPr="00115A91" w:rsidRDefault="00C45B78" w:rsidP="005B72D0">
                  <w:pPr>
                    <w:pStyle w:val="FHWATableBodyText"/>
                  </w:pPr>
                  <w:r>
                    <w:t>NWPS</w:t>
                  </w:r>
                </w:p>
              </w:tc>
              <w:tc>
                <w:tcPr>
                  <w:tcW w:w="7200" w:type="dxa"/>
                </w:tcPr>
                <w:p w14:paraId="0BB347BB" w14:textId="26C679EF" w:rsidR="00C45B78" w:rsidRPr="00115A91" w:rsidRDefault="00C45B78" w:rsidP="005B72D0">
                  <w:pPr>
                    <w:pStyle w:val="FHWATableBodyText"/>
                  </w:pPr>
                  <w:r>
                    <w:t>National Water Prediction Service</w:t>
                  </w:r>
                </w:p>
              </w:tc>
            </w:tr>
            <w:tr w:rsidR="00C45B78" w:rsidRPr="00115A91" w14:paraId="152C5FC1" w14:textId="77777777" w:rsidTr="005B72D0">
              <w:trPr>
                <w:cantSplit/>
                <w:trHeight w:val="144"/>
              </w:trPr>
              <w:tc>
                <w:tcPr>
                  <w:tcW w:w="1728" w:type="dxa"/>
                </w:tcPr>
                <w:p w14:paraId="450B2C6D" w14:textId="77777777" w:rsidR="00C45B78" w:rsidRPr="00115A91" w:rsidRDefault="00C45B78" w:rsidP="005B72D0">
                  <w:pPr>
                    <w:pStyle w:val="FHWATableBodyText"/>
                  </w:pPr>
                  <w:r w:rsidRPr="00115A91">
                    <w:t>NWS</w:t>
                  </w:r>
                </w:p>
              </w:tc>
              <w:tc>
                <w:tcPr>
                  <w:tcW w:w="7200" w:type="dxa"/>
                </w:tcPr>
                <w:p w14:paraId="58B43A45" w14:textId="77777777" w:rsidR="00C45B78" w:rsidRPr="00115A91" w:rsidRDefault="00C45B78" w:rsidP="005B72D0">
                  <w:pPr>
                    <w:pStyle w:val="FHWATableBodyText"/>
                  </w:pPr>
                  <w:r w:rsidRPr="00115A91">
                    <w:t>National Weather Service</w:t>
                  </w:r>
                </w:p>
              </w:tc>
            </w:tr>
            <w:tr w:rsidR="00C45B78" w:rsidRPr="00115A91" w14:paraId="4F4C6832" w14:textId="77777777" w:rsidTr="005B72D0">
              <w:trPr>
                <w:cantSplit/>
                <w:trHeight w:val="144"/>
              </w:trPr>
              <w:tc>
                <w:tcPr>
                  <w:tcW w:w="1728" w:type="dxa"/>
                </w:tcPr>
                <w:p w14:paraId="62623E29" w14:textId="77777777" w:rsidR="00C45B78" w:rsidRPr="00115A91" w:rsidRDefault="00C45B78" w:rsidP="005B72D0">
                  <w:pPr>
                    <w:pStyle w:val="FHWATableBodyText"/>
                  </w:pPr>
                  <w:r w:rsidRPr="00115A91">
                    <w:t>RAP</w:t>
                  </w:r>
                </w:p>
              </w:tc>
              <w:tc>
                <w:tcPr>
                  <w:tcW w:w="7200" w:type="dxa"/>
                </w:tcPr>
                <w:p w14:paraId="6DF79CEF" w14:textId="77777777" w:rsidR="00C45B78" w:rsidRPr="00115A91" w:rsidRDefault="00C45B78" w:rsidP="005B72D0">
                  <w:pPr>
                    <w:pStyle w:val="FHWATableBodyText"/>
                  </w:pPr>
                  <w:r w:rsidRPr="00115A91">
                    <w:t>Rapid Refresh weather model</w:t>
                  </w:r>
                </w:p>
              </w:tc>
            </w:tr>
            <w:tr w:rsidR="00C45B78" w:rsidRPr="00115A91" w14:paraId="5E857642" w14:textId="77777777" w:rsidTr="005B72D0">
              <w:trPr>
                <w:cantSplit/>
                <w:trHeight w:val="144"/>
              </w:trPr>
              <w:tc>
                <w:tcPr>
                  <w:tcW w:w="1728" w:type="dxa"/>
                </w:tcPr>
                <w:p w14:paraId="41462B3E" w14:textId="77777777" w:rsidR="00C45B78" w:rsidRPr="00115A91" w:rsidRDefault="00C45B78" w:rsidP="005B72D0">
                  <w:pPr>
                    <w:pStyle w:val="FHWATableBodyText"/>
                  </w:pPr>
                  <w:r w:rsidRPr="00115A91">
                    <w:t>RTMA</w:t>
                  </w:r>
                </w:p>
              </w:tc>
              <w:tc>
                <w:tcPr>
                  <w:tcW w:w="7200" w:type="dxa"/>
                </w:tcPr>
                <w:p w14:paraId="3BF5C4A3" w14:textId="77777777" w:rsidR="00C45B78" w:rsidRPr="00115A91" w:rsidRDefault="00C45B78" w:rsidP="005B72D0">
                  <w:pPr>
                    <w:pStyle w:val="FHWATableBodyText"/>
                  </w:pPr>
                  <w:r w:rsidRPr="00115A91">
                    <w:t>Real-Time Mesoscale Analysis</w:t>
                  </w:r>
                </w:p>
              </w:tc>
            </w:tr>
            <w:tr w:rsidR="00C45B78" w:rsidRPr="00115A91" w14:paraId="386185E6" w14:textId="77777777" w:rsidTr="005B72D0">
              <w:trPr>
                <w:cantSplit/>
                <w:trHeight w:val="144"/>
              </w:trPr>
              <w:tc>
                <w:tcPr>
                  <w:tcW w:w="1728" w:type="dxa"/>
                </w:tcPr>
                <w:p w14:paraId="4116A209" w14:textId="77777777" w:rsidR="00C45B78" w:rsidRPr="00115A91" w:rsidRDefault="00C45B78" w:rsidP="005B72D0">
                  <w:pPr>
                    <w:pStyle w:val="FHWATableBodyText"/>
                  </w:pPr>
                  <w:r w:rsidRPr="00115A91">
                    <w:t>SAD</w:t>
                  </w:r>
                </w:p>
              </w:tc>
              <w:tc>
                <w:tcPr>
                  <w:tcW w:w="7200" w:type="dxa"/>
                </w:tcPr>
                <w:p w14:paraId="1C5307DE" w14:textId="77777777" w:rsidR="00C45B78" w:rsidRPr="00115A91" w:rsidRDefault="00C45B78" w:rsidP="005B72D0">
                  <w:pPr>
                    <w:pStyle w:val="FHWATableBodyText"/>
                  </w:pPr>
                  <w:r w:rsidRPr="00115A91">
                    <w:t>System Architecture Description</w:t>
                  </w:r>
                </w:p>
              </w:tc>
            </w:tr>
            <w:tr w:rsidR="00C45B78" w:rsidRPr="00115A91" w14:paraId="2BED62BB" w14:textId="77777777" w:rsidTr="005B72D0">
              <w:trPr>
                <w:cantSplit/>
                <w:trHeight w:val="144"/>
              </w:trPr>
              <w:tc>
                <w:tcPr>
                  <w:tcW w:w="1728" w:type="dxa"/>
                </w:tcPr>
                <w:p w14:paraId="105A8F84" w14:textId="77777777" w:rsidR="00C45B78" w:rsidRPr="00115A91" w:rsidRDefault="00C45B78" w:rsidP="005B72D0">
                  <w:pPr>
                    <w:pStyle w:val="FHWATableBodyText"/>
                  </w:pPr>
                  <w:r w:rsidRPr="00115A91">
                    <w:t>TMC</w:t>
                  </w:r>
                </w:p>
              </w:tc>
              <w:tc>
                <w:tcPr>
                  <w:tcW w:w="7200" w:type="dxa"/>
                </w:tcPr>
                <w:p w14:paraId="7D406EF3" w14:textId="77777777" w:rsidR="00C45B78" w:rsidRPr="00115A91" w:rsidRDefault="00C45B78" w:rsidP="005B72D0">
                  <w:pPr>
                    <w:pStyle w:val="FHWATableBodyText"/>
                  </w:pPr>
                  <w:r w:rsidRPr="00115A91">
                    <w:t>Transportation Management Center</w:t>
                  </w:r>
                </w:p>
              </w:tc>
            </w:tr>
            <w:tr w:rsidR="00083666" w:rsidRPr="00115A91" w14:paraId="39A8EEC7" w14:textId="77777777" w:rsidTr="005B72D0">
              <w:trPr>
                <w:cantSplit/>
                <w:trHeight w:val="144"/>
              </w:trPr>
              <w:tc>
                <w:tcPr>
                  <w:tcW w:w="1728" w:type="dxa"/>
                </w:tcPr>
                <w:p w14:paraId="476DBDA8" w14:textId="20DD2B33" w:rsidR="00083666" w:rsidRPr="00115A91" w:rsidRDefault="00083666" w:rsidP="005B72D0">
                  <w:pPr>
                    <w:pStyle w:val="FHWATableBodyText"/>
                  </w:pPr>
                  <w:r>
                    <w:t>UML</w:t>
                  </w:r>
                </w:p>
              </w:tc>
              <w:tc>
                <w:tcPr>
                  <w:tcW w:w="7200" w:type="dxa"/>
                </w:tcPr>
                <w:p w14:paraId="5811B065" w14:textId="5FCF1460" w:rsidR="00083666" w:rsidRPr="00115A91" w:rsidRDefault="00083666" w:rsidP="005B72D0">
                  <w:pPr>
                    <w:pStyle w:val="FHWATableBodyText"/>
                  </w:pPr>
                  <w:r w:rsidRPr="00A31E71">
                    <w:t>Unified Modeling Language</w:t>
                  </w:r>
                </w:p>
              </w:tc>
            </w:tr>
            <w:tr w:rsidR="00C45B78" w:rsidRPr="00115A91" w14:paraId="3FC905FA" w14:textId="77777777" w:rsidTr="005B72D0">
              <w:trPr>
                <w:cantSplit/>
                <w:trHeight w:val="144"/>
              </w:trPr>
              <w:tc>
                <w:tcPr>
                  <w:tcW w:w="1728" w:type="dxa"/>
                </w:tcPr>
                <w:p w14:paraId="4CF15C8D" w14:textId="77777777" w:rsidR="00C45B78" w:rsidRPr="00115A91" w:rsidRDefault="00C45B78" w:rsidP="005B72D0">
                  <w:pPr>
                    <w:pStyle w:val="FHWATableBodyText"/>
                  </w:pPr>
                  <w:r w:rsidRPr="00115A91">
                    <w:t>URL</w:t>
                  </w:r>
                </w:p>
              </w:tc>
              <w:tc>
                <w:tcPr>
                  <w:tcW w:w="7200" w:type="dxa"/>
                </w:tcPr>
                <w:p w14:paraId="62786509" w14:textId="77777777" w:rsidR="00C45B78" w:rsidRPr="00115A91" w:rsidRDefault="00C45B78" w:rsidP="005B72D0">
                  <w:pPr>
                    <w:pStyle w:val="FHWATableBodyText"/>
                  </w:pPr>
                  <w:r w:rsidRPr="00115A91">
                    <w:t>Uniform Resource Locator</w:t>
                  </w:r>
                </w:p>
              </w:tc>
            </w:tr>
            <w:tr w:rsidR="00C45B78" w:rsidRPr="00115A91" w14:paraId="2D212BCD" w14:textId="77777777" w:rsidTr="005B72D0">
              <w:trPr>
                <w:cantSplit/>
                <w:trHeight w:val="144"/>
              </w:trPr>
              <w:tc>
                <w:tcPr>
                  <w:tcW w:w="1728" w:type="dxa"/>
                </w:tcPr>
                <w:p w14:paraId="1DF71D64" w14:textId="77777777" w:rsidR="00C45B78" w:rsidRPr="00115A91" w:rsidRDefault="00C45B78" w:rsidP="005B72D0">
                  <w:pPr>
                    <w:pStyle w:val="FHWATableBodyText"/>
                  </w:pPr>
                  <w:r w:rsidRPr="00115A91">
                    <w:t>USDOT</w:t>
                  </w:r>
                </w:p>
              </w:tc>
              <w:tc>
                <w:tcPr>
                  <w:tcW w:w="7200" w:type="dxa"/>
                </w:tcPr>
                <w:p w14:paraId="2C2F4971" w14:textId="77777777" w:rsidR="00C45B78" w:rsidRPr="00115A91" w:rsidRDefault="00C45B78" w:rsidP="005B72D0">
                  <w:pPr>
                    <w:pStyle w:val="FHWATableBodyText"/>
                  </w:pPr>
                  <w:r w:rsidRPr="00115A91">
                    <w:t>United States Department of Transportation</w:t>
                  </w:r>
                </w:p>
              </w:tc>
            </w:tr>
            <w:tr w:rsidR="00C45B78" w:rsidRPr="00115A91" w14:paraId="42F754F2" w14:textId="77777777" w:rsidTr="005B72D0">
              <w:trPr>
                <w:cantSplit/>
                <w:trHeight w:val="144"/>
              </w:trPr>
              <w:tc>
                <w:tcPr>
                  <w:tcW w:w="1728" w:type="dxa"/>
                </w:tcPr>
                <w:p w14:paraId="6C9A1057" w14:textId="77777777" w:rsidR="00C45B78" w:rsidRPr="00115A91" w:rsidRDefault="00C45B78" w:rsidP="005B72D0">
                  <w:pPr>
                    <w:pStyle w:val="FHWATableBodyText"/>
                  </w:pPr>
                  <w:r w:rsidRPr="00115A91">
                    <w:t>WxDE</w:t>
                  </w:r>
                </w:p>
              </w:tc>
              <w:tc>
                <w:tcPr>
                  <w:tcW w:w="7200" w:type="dxa"/>
                </w:tcPr>
                <w:p w14:paraId="6D71D4A3" w14:textId="77777777" w:rsidR="00C45B78" w:rsidRPr="00115A91" w:rsidRDefault="00C45B78" w:rsidP="005B72D0">
                  <w:pPr>
                    <w:pStyle w:val="FHWATableBodyText"/>
                  </w:pPr>
                  <w:r w:rsidRPr="00115A91">
                    <w:t>Weather Data Environment</w:t>
                  </w:r>
                </w:p>
              </w:tc>
            </w:tr>
          </w:tbl>
          <w:p w14:paraId="0C5BC97B" w14:textId="6ED9B8FA" w:rsidR="00352B2B" w:rsidRPr="00115A91" w:rsidRDefault="00352B2B" w:rsidP="00352B2B">
            <w:pPr>
              <w:pStyle w:val="Index1"/>
              <w:spacing w:after="0"/>
              <w:rPr>
                <w:rFonts w:ascii="Times New Roman" w:hAnsi="Times New Roman"/>
                <w:sz w:val="24"/>
                <w:szCs w:val="24"/>
              </w:rPr>
            </w:pPr>
          </w:p>
        </w:tc>
        <w:tc>
          <w:tcPr>
            <w:tcW w:w="222" w:type="dxa"/>
            <w:vAlign w:val="center"/>
          </w:tcPr>
          <w:p w14:paraId="384D26C9" w14:textId="48C2A8FC" w:rsidR="00352B2B" w:rsidRPr="00115A91" w:rsidRDefault="00352B2B" w:rsidP="00352B2B">
            <w:pPr>
              <w:pStyle w:val="Index1"/>
              <w:spacing w:after="0"/>
              <w:rPr>
                <w:rFonts w:ascii="Times New Roman" w:hAnsi="Times New Roman"/>
                <w:sz w:val="24"/>
                <w:szCs w:val="24"/>
              </w:rPr>
            </w:pPr>
          </w:p>
        </w:tc>
      </w:tr>
    </w:tbl>
    <w:p w14:paraId="54EF1AF9" w14:textId="77777777" w:rsidR="00930408" w:rsidRPr="00115A91" w:rsidRDefault="00930408" w:rsidP="00930408"/>
    <w:p w14:paraId="73EA9925" w14:textId="77777777" w:rsidR="00930408" w:rsidRPr="00115A91" w:rsidRDefault="00930408" w:rsidP="00930408">
      <w:pPr>
        <w:sectPr w:rsidR="00930408" w:rsidRPr="00115A91" w:rsidSect="00A94145">
          <w:footerReference w:type="default" r:id="rId20"/>
          <w:endnotePr>
            <w:numFmt w:val="decimal"/>
          </w:endnotePr>
          <w:pgSz w:w="12240" w:h="15840"/>
          <w:pgMar w:top="1440" w:right="1440" w:bottom="1440" w:left="1440" w:header="720" w:footer="720" w:gutter="0"/>
          <w:pgNumType w:fmt="lowerRoman" w:start="9"/>
          <w:cols w:space="720"/>
          <w:docGrid w:linePitch="360"/>
        </w:sectPr>
      </w:pPr>
    </w:p>
    <w:p w14:paraId="11758892" w14:textId="4080DAE9" w:rsidR="00D5466A" w:rsidRPr="00115A91" w:rsidRDefault="00D5466A" w:rsidP="00D5466A">
      <w:pPr>
        <w:sectPr w:rsidR="00D5466A" w:rsidRPr="00115A91" w:rsidSect="00930408">
          <w:footerReference w:type="default" r:id="rId21"/>
          <w:endnotePr>
            <w:numFmt w:val="decimal"/>
          </w:endnotePr>
          <w:pgSz w:w="12240" w:h="15840"/>
          <w:pgMar w:top="1440" w:right="1440" w:bottom="1440" w:left="1440" w:header="720" w:footer="720" w:gutter="0"/>
          <w:pgNumType w:fmt="lowerRoman" w:start="11"/>
          <w:cols w:space="720"/>
          <w:docGrid w:linePitch="360"/>
        </w:sectPr>
      </w:pPr>
      <w:bookmarkStart w:id="0" w:name="_Toc497902054"/>
      <w:bookmarkStart w:id="1" w:name="_Toc101330062"/>
    </w:p>
    <w:p w14:paraId="2BD59E95" w14:textId="07415F76" w:rsidR="006E3DC2" w:rsidRPr="00115A91" w:rsidRDefault="006E3DC2" w:rsidP="006E3DC2">
      <w:pPr>
        <w:pStyle w:val="FHWAChapterHeading"/>
      </w:pPr>
      <w:bookmarkStart w:id="2" w:name="_Toc193441561"/>
      <w:r w:rsidRPr="00115A91">
        <w:lastRenderedPageBreak/>
        <w:t>Chapter 1. Introduction</w:t>
      </w:r>
      <w:bookmarkEnd w:id="0"/>
      <w:bookmarkEnd w:id="1"/>
      <w:bookmarkEnd w:id="2"/>
    </w:p>
    <w:p w14:paraId="3D3182F6" w14:textId="77777777" w:rsidR="006E3DC2" w:rsidRPr="00115A91" w:rsidRDefault="006E3DC2" w:rsidP="00797F72">
      <w:pPr>
        <w:pStyle w:val="FHWAH1"/>
      </w:pPr>
      <w:bookmarkStart w:id="3" w:name="_Toc497902055"/>
      <w:bookmarkStart w:id="4" w:name="_Toc101330063"/>
      <w:bookmarkStart w:id="5" w:name="_Toc193441562"/>
      <w:r w:rsidRPr="00115A91">
        <w:t>Background</w:t>
      </w:r>
      <w:bookmarkEnd w:id="3"/>
      <w:bookmarkEnd w:id="4"/>
      <w:bookmarkEnd w:id="5"/>
    </w:p>
    <w:p w14:paraId="5BEBFDB1" w14:textId="315898E0" w:rsidR="000E7606" w:rsidRPr="00115A91" w:rsidRDefault="00AC3ADE" w:rsidP="000E7606">
      <w:pPr>
        <w:pStyle w:val="FHWABody"/>
      </w:pPr>
      <w:r>
        <w:t>Federal Highway Administration (</w:t>
      </w:r>
      <w:r w:rsidR="000E7606" w:rsidRPr="00115A91">
        <w:t>FHWA</w:t>
      </w:r>
      <w:r>
        <w:t>)</w:t>
      </w:r>
      <w:r w:rsidR="000E7606" w:rsidRPr="00115A91">
        <w:t xml:space="preserve"> has embarked on efforts to describe and create a tool that results from an ensemble of forecast and probabilistic models and incorporates real-time and/or archived data, fusing them to predict current and future overall road/travel conditions for travelers, transportation operators, and maintenance providers. </w:t>
      </w:r>
    </w:p>
    <w:p w14:paraId="0AAF9C5B" w14:textId="713DF23C" w:rsidR="00A422FC" w:rsidRDefault="00382B8C" w:rsidP="00A422FC">
      <w:pPr>
        <w:jc w:val="both"/>
        <w:rPr>
          <w:sz w:val="22"/>
          <w:szCs w:val="22"/>
        </w:rPr>
      </w:pPr>
      <w:r w:rsidRPr="00115A91">
        <w:t>Integrated Model</w:t>
      </w:r>
      <w:r w:rsidR="00906387">
        <w:t>ing</w:t>
      </w:r>
      <w:r w:rsidRPr="00115A91">
        <w:t xml:space="preserve"> for Road Condition Prediction</w:t>
      </w:r>
      <w:r>
        <w:t xml:space="preserve"> (</w:t>
      </w:r>
      <w:r w:rsidR="00A422FC">
        <w:t>IMRCP</w:t>
      </w:r>
      <w:r>
        <w:t>)</w:t>
      </w:r>
      <w:r w:rsidR="00A422FC">
        <w:t xml:space="preserve"> Phase 1 created the foundational Concept of Operations and Requirements for the system. The RWMP envisioned the model would be a practical tool for State DOTs to use to support traveler advisories as well as maintenance and operational decisions at strategic and tactical levels. Phases 2 and 3 specified, implemented, tested, and evaluated the IMRCP concept in a demonstration deployment with the Missouri DOT and Kansas DOT in the Kansas City </w:t>
      </w:r>
      <w:r w:rsidR="005B246C">
        <w:t xml:space="preserve">metropolitan </w:t>
      </w:r>
      <w:r w:rsidR="00A422FC">
        <w:t>area. Phase 4 worked with the Ohio DOT and the Louisiana Department of Transportation and Development (LaDOTD) in two parallel statewide deployments to demonstrate IMRCP applications and decision support in winter and tropical storm events.</w:t>
      </w:r>
    </w:p>
    <w:p w14:paraId="62B7EB7A" w14:textId="654DE4E3" w:rsidR="006E3DC2" w:rsidRPr="00115A91" w:rsidRDefault="006E3DC2" w:rsidP="000E7606">
      <w:pPr>
        <w:pStyle w:val="FHWABody"/>
      </w:pPr>
    </w:p>
    <w:p w14:paraId="44D19DC8" w14:textId="77777777" w:rsidR="006E3DC2" w:rsidRPr="00115A91" w:rsidRDefault="006E3DC2" w:rsidP="00797F72">
      <w:pPr>
        <w:pStyle w:val="FHWAH1"/>
      </w:pPr>
      <w:bookmarkStart w:id="6" w:name="_Toc497902056"/>
      <w:bookmarkStart w:id="7" w:name="_Toc101330064"/>
      <w:bookmarkStart w:id="8" w:name="_Toc193441563"/>
      <w:r w:rsidRPr="00115A91">
        <w:t>Purpose</w:t>
      </w:r>
      <w:bookmarkEnd w:id="6"/>
      <w:bookmarkEnd w:id="7"/>
      <w:bookmarkEnd w:id="8"/>
      <w:r w:rsidRPr="00115A91">
        <w:t xml:space="preserve"> </w:t>
      </w:r>
    </w:p>
    <w:p w14:paraId="7494E45D" w14:textId="3E0F411A" w:rsidR="00E87B18" w:rsidRDefault="00E87B18" w:rsidP="00E87B18">
      <w:pPr>
        <w:jc w:val="both"/>
        <w:rPr>
          <w:sz w:val="22"/>
          <w:szCs w:val="22"/>
        </w:rPr>
      </w:pPr>
      <w:r>
        <w:t xml:space="preserve">The objective of Phase 5 of IMRCP is to improve and demonstrate IMRCP capabilities as an agency-deployable system with multiple contiguous States managing evacuations and responses to adverse weather conditions. IMRCP improvements are based on the platform and gaps identified in Phase 4. Additional improvement priorities have been developed from stakeholder engagement and requirements to support an agency-deployable system. IMRCP capabilities are demonstrated in a regional deployment over multiple contiguous States—specifically Louisiana, Mississippi, and Alabama—to support analysis and management of evacuation, response, and recovery from adverse weather conditions as identified in the Congressionally-authorized </w:t>
      </w:r>
      <w:hyperlink r:id="rId22" w:history="1">
        <w:r>
          <w:rPr>
            <w:rStyle w:val="Hyperlink"/>
          </w:rPr>
          <w:t>Emergency Planning Transportation Data Initiative</w:t>
        </w:r>
      </w:hyperlink>
      <w:r>
        <w:t xml:space="preserve">. The improved IMRCP capabilities, updated </w:t>
      </w:r>
      <w:r w:rsidR="008B62F5">
        <w:t xml:space="preserve">administrative guidance, </w:t>
      </w:r>
      <w:r>
        <w:t>technical documentation, and training materials are to be packaged for future</w:t>
      </w:r>
      <w:r w:rsidR="008B62F5">
        <w:t xml:space="preserve"> agency</w:t>
      </w:r>
      <w:r>
        <w:t xml:space="preserve"> deployments and placed in an open-source repository.</w:t>
      </w:r>
    </w:p>
    <w:p w14:paraId="7C1EEBE2" w14:textId="4FE09807" w:rsidR="00E87B18" w:rsidRDefault="00E87B18" w:rsidP="00797F72">
      <w:pPr>
        <w:pStyle w:val="FHWABody"/>
      </w:pPr>
    </w:p>
    <w:p w14:paraId="42573D4C" w14:textId="72595F0D" w:rsidR="006E3DC2" w:rsidRPr="00115A91" w:rsidRDefault="000E7606" w:rsidP="00797F72">
      <w:pPr>
        <w:pStyle w:val="FHWABody"/>
        <w:rPr>
          <w:iCs/>
        </w:rPr>
      </w:pPr>
      <w:r w:rsidRPr="00115A91">
        <w:t xml:space="preserve">This System Architecture Description </w:t>
      </w:r>
      <w:r w:rsidR="00F51458">
        <w:t xml:space="preserve">(SAD) </w:t>
      </w:r>
      <w:r w:rsidRPr="00115A91">
        <w:rPr>
          <w:iCs/>
        </w:rPr>
        <w:t xml:space="preserve">updates the Phase </w:t>
      </w:r>
      <w:r w:rsidR="00E87B18">
        <w:rPr>
          <w:iCs/>
        </w:rPr>
        <w:t>4</w:t>
      </w:r>
      <w:r w:rsidR="00E87B18" w:rsidRPr="00115A91">
        <w:rPr>
          <w:iCs/>
        </w:rPr>
        <w:t xml:space="preserve"> </w:t>
      </w:r>
      <w:r w:rsidRPr="00115A91">
        <w:rPr>
          <w:iCs/>
        </w:rPr>
        <w:t xml:space="preserve">architecture to reflect system changes needed to support the Phase </w:t>
      </w:r>
      <w:r w:rsidR="00E87B18">
        <w:rPr>
          <w:iCs/>
        </w:rPr>
        <w:t>5</w:t>
      </w:r>
      <w:r w:rsidR="00E87B18" w:rsidRPr="00115A91">
        <w:rPr>
          <w:iCs/>
        </w:rPr>
        <w:t xml:space="preserve"> </w:t>
      </w:r>
      <w:r w:rsidRPr="00115A91">
        <w:rPr>
          <w:iCs/>
        </w:rPr>
        <w:t>scope and objectives.</w:t>
      </w:r>
    </w:p>
    <w:p w14:paraId="210A9642" w14:textId="69A065E3" w:rsidR="000E7606" w:rsidRPr="00115A91" w:rsidRDefault="001B5325" w:rsidP="000E7606">
      <w:pPr>
        <w:pStyle w:val="FHWAH1"/>
      </w:pPr>
      <w:bookmarkStart w:id="9" w:name="_Toc193441564"/>
      <w:r w:rsidRPr="00115A91">
        <w:t>S</w:t>
      </w:r>
      <w:r>
        <w:t>cope</w:t>
      </w:r>
      <w:bookmarkEnd w:id="9"/>
      <w:r w:rsidRPr="00115A91">
        <w:t xml:space="preserve"> </w:t>
      </w:r>
    </w:p>
    <w:p w14:paraId="0D4B6912" w14:textId="309EA072" w:rsidR="000E7606" w:rsidRPr="00115A91" w:rsidRDefault="000E7606" w:rsidP="00797F72">
      <w:pPr>
        <w:pStyle w:val="FHWABody"/>
      </w:pPr>
      <w:r w:rsidRPr="00115A91">
        <w:t xml:space="preserve">IMRCP provides a framework for the integration of road condition monitoring and forecast data to support tactical and strategic decisions by travelers, transportation operators, and maintenance providers. The system will collect and integrate environmental observations and transportation operations data; collect forecast environmental data and operations data when available; initiate road weather and traffic forecasts based on the collected data; generate travel and operational advisories and warnings from the collected real-time and forecast data; and provide the road condition data, forecasts, advisories and warnings to other applications and systems. Road </w:t>
      </w:r>
      <w:r w:rsidRPr="00115A91">
        <w:lastRenderedPageBreak/>
        <w:t>condition and operations data and forecasts to be integrated into the predictions may include atmospheric weather; road (surface) weather; small stream, river, and coastal water levels; road network capacity; road network demand; traffic conditions and forecasts; traffic control states; work zones; maintenance activities and plans; and data related to emergency preparedness and emergency operations</w:t>
      </w:r>
      <w:r w:rsidRPr="00115A91">
        <w:rPr>
          <w:iCs/>
        </w:rPr>
        <w:t>.</w:t>
      </w:r>
    </w:p>
    <w:p w14:paraId="27D776DC" w14:textId="77777777" w:rsidR="006E3DC2" w:rsidRPr="00115A91" w:rsidRDefault="006E3DC2" w:rsidP="00797F72">
      <w:pPr>
        <w:pStyle w:val="FHWAH1"/>
      </w:pPr>
      <w:bookmarkStart w:id="10" w:name="_Toc497902057"/>
      <w:bookmarkStart w:id="11" w:name="_Toc101330065"/>
      <w:bookmarkStart w:id="12" w:name="_Toc193441565"/>
      <w:r w:rsidRPr="00115A91">
        <w:t>Document Overview</w:t>
      </w:r>
      <w:bookmarkEnd w:id="10"/>
      <w:bookmarkEnd w:id="11"/>
      <w:bookmarkEnd w:id="12"/>
    </w:p>
    <w:p w14:paraId="685F7217" w14:textId="5F417AA9" w:rsidR="00A528DC" w:rsidRPr="00115A91" w:rsidRDefault="00A528DC" w:rsidP="00A528DC">
      <w:pPr>
        <w:pStyle w:val="FHWABody"/>
        <w:rPr>
          <w:rFonts w:eastAsiaTheme="minorHAnsi"/>
        </w:rPr>
      </w:pPr>
      <w:r w:rsidRPr="00115A91">
        <w:rPr>
          <w:rFonts w:eastAsiaTheme="minorHAnsi"/>
        </w:rPr>
        <w:t xml:space="preserve">The structure of this document is generally consistent with the outline of a System or Software Architecture Description defined in ISO/IEC/IEEE Standard 42010-2011. Some </w:t>
      </w:r>
      <w:r w:rsidR="007E7270">
        <w:rPr>
          <w:rFonts w:eastAsiaTheme="minorHAnsi"/>
        </w:rPr>
        <w:t>chapter</w:t>
      </w:r>
      <w:r w:rsidRPr="00115A91">
        <w:rPr>
          <w:rFonts w:eastAsiaTheme="minorHAnsi"/>
        </w:rPr>
        <w:t xml:space="preserve">s have been enhanced to accommodate more detailed content than described in the standard. Titles of some </w:t>
      </w:r>
      <w:r w:rsidR="007E7270">
        <w:rPr>
          <w:rFonts w:eastAsiaTheme="minorHAnsi"/>
        </w:rPr>
        <w:t>chapter</w:t>
      </w:r>
      <w:r w:rsidRPr="00115A91">
        <w:rPr>
          <w:rFonts w:eastAsiaTheme="minorHAnsi"/>
        </w:rPr>
        <w:t>s have been edited to specifically capture that enhancement.</w:t>
      </w:r>
    </w:p>
    <w:p w14:paraId="30A8CE9F" w14:textId="6E0B9975" w:rsidR="00A528DC" w:rsidRPr="00115A91" w:rsidRDefault="00A528DC" w:rsidP="00A528DC">
      <w:pPr>
        <w:pStyle w:val="FHWABody"/>
        <w:rPr>
          <w:rFonts w:eastAsiaTheme="minorHAnsi"/>
        </w:rPr>
      </w:pPr>
      <w:r w:rsidRPr="00115A91">
        <w:rPr>
          <w:rFonts w:eastAsiaTheme="minorHAnsi"/>
        </w:rPr>
        <w:t xml:space="preserve">The first two </w:t>
      </w:r>
      <w:r w:rsidR="007E7270">
        <w:rPr>
          <w:rFonts w:eastAsiaTheme="minorHAnsi"/>
        </w:rPr>
        <w:t>chapter</w:t>
      </w:r>
      <w:r w:rsidRPr="00115A91">
        <w:rPr>
          <w:rFonts w:eastAsiaTheme="minorHAnsi"/>
        </w:rPr>
        <w:t>s provide a general description of the system perspective and stakeholder concerns. They generally comprise a summary of material described in more detail in the Concept of Operations.</w:t>
      </w:r>
    </w:p>
    <w:p w14:paraId="4AA01857" w14:textId="4E0B0534" w:rsidR="00C81441" w:rsidRPr="00115A91" w:rsidRDefault="00A528DC" w:rsidP="00A528DC">
      <w:pPr>
        <w:pStyle w:val="FHWABody"/>
        <w:sectPr w:rsidR="00C81441" w:rsidRPr="00115A91" w:rsidSect="0078116C">
          <w:footerReference w:type="default" r:id="rId23"/>
          <w:endnotePr>
            <w:numFmt w:val="decimal"/>
          </w:endnotePr>
          <w:pgSz w:w="12240" w:h="15840"/>
          <w:pgMar w:top="1440" w:right="1440" w:bottom="1440" w:left="1440" w:header="720" w:footer="720" w:gutter="0"/>
          <w:pgNumType w:start="1"/>
          <w:cols w:space="720"/>
          <w:docGrid w:linePitch="360"/>
        </w:sectPr>
      </w:pPr>
      <w:r w:rsidRPr="00115A91">
        <w:rPr>
          <w:rFonts w:eastAsiaTheme="minorHAnsi"/>
        </w:rPr>
        <w:t xml:space="preserve">The two subsequent </w:t>
      </w:r>
      <w:r w:rsidR="007E7270">
        <w:rPr>
          <w:rFonts w:eastAsiaTheme="minorHAnsi"/>
        </w:rPr>
        <w:t>chapter</w:t>
      </w:r>
      <w:r w:rsidRPr="00115A91">
        <w:rPr>
          <w:rFonts w:eastAsiaTheme="minorHAnsi"/>
        </w:rPr>
        <w:t>s document the system architecture. The relevant architectural viewpoints are identified, and views and models are described for each viewpoint. Rationales for and correspondence between elements of the views are included in the view and model descriptions. Three viewpoints are described: composition, process, and deployment.</w:t>
      </w:r>
    </w:p>
    <w:p w14:paraId="1CB3E504" w14:textId="46938C6A" w:rsidR="00A43289" w:rsidRPr="00115A91" w:rsidRDefault="00DA7244" w:rsidP="00A43289">
      <w:pPr>
        <w:pStyle w:val="FHWAChapterHeading"/>
      </w:pPr>
      <w:bookmarkStart w:id="13" w:name="_Toc497902058"/>
      <w:bookmarkStart w:id="14" w:name="_Toc101330066"/>
      <w:bookmarkStart w:id="15" w:name="_Toc193441566"/>
      <w:bookmarkStart w:id="16" w:name="_Hlk194486699"/>
      <w:r w:rsidRPr="00115A91">
        <w:lastRenderedPageBreak/>
        <w:t xml:space="preserve">Chapter 2. </w:t>
      </w:r>
      <w:r w:rsidR="00A43289" w:rsidRPr="00115A91">
        <w:t xml:space="preserve">System </w:t>
      </w:r>
      <w:bookmarkEnd w:id="13"/>
      <w:bookmarkEnd w:id="14"/>
      <w:r w:rsidR="000E7606" w:rsidRPr="00115A91">
        <w:t>P</w:t>
      </w:r>
      <w:r w:rsidR="001B5325">
        <w:t>erspective</w:t>
      </w:r>
      <w:bookmarkEnd w:id="15"/>
    </w:p>
    <w:bookmarkEnd w:id="16"/>
    <w:p w14:paraId="3D9678D2" w14:textId="257E968D" w:rsidR="00A528DC" w:rsidRPr="00115A91" w:rsidRDefault="00A528DC" w:rsidP="00A528DC">
      <w:pPr>
        <w:pStyle w:val="FHWABody"/>
        <w:rPr>
          <w:i/>
        </w:rPr>
      </w:pPr>
      <w:r w:rsidRPr="00115A91">
        <w:rPr>
          <w:i/>
        </w:rPr>
        <w:t xml:space="preserve">Note: This </w:t>
      </w:r>
      <w:r w:rsidR="007E7270">
        <w:rPr>
          <w:i/>
        </w:rPr>
        <w:t>chapter</w:t>
      </w:r>
      <w:r w:rsidRPr="00115A91">
        <w:rPr>
          <w:i/>
        </w:rPr>
        <w:t xml:space="preserve"> was previously published in the Integrated Modeling for Road Condition Prediction System Requirements Specification.</w:t>
      </w:r>
    </w:p>
    <w:p w14:paraId="50A5E362" w14:textId="4D80F260" w:rsidR="00A528DC" w:rsidRPr="00115A91" w:rsidRDefault="00A528DC" w:rsidP="00A528DC">
      <w:pPr>
        <w:pStyle w:val="FHWABody"/>
      </w:pPr>
      <w:r w:rsidRPr="00115A91">
        <w:t>Describing and predicting roadway conditions and events that may impact travel across road networks requires the understanding and use of tools for interacting with the system and its operations across all of the road network’s stakeholder groups. For example, travelers have an immediate need for information about conditions along their planned route and contribute to the aggregate travel conditions along their route by their choices and behaviors. Winter maintenance crews plan ahead for reducing the impact of storms on roadway conditions based on weather forecasts and perhaps on a sophisticated maintenance decision support system (MDSS</w:t>
      </w:r>
      <w:proofErr w:type="gramStart"/>
      <w:r w:rsidRPr="00115A91">
        <w:t>), but</w:t>
      </w:r>
      <w:proofErr w:type="gramEnd"/>
      <w:r w:rsidRPr="00115A91">
        <w:t xml:space="preserve"> also adapt to conditions on the roadway as they execute those plans. Operators in a Transportation Management Center (TMC) monitor roadway conditions across a network with cameras and sensors accessed through an advanced transportation management system (ATMS</w:t>
      </w:r>
      <w:proofErr w:type="gramStart"/>
      <w:r w:rsidRPr="00115A91">
        <w:t>), and</w:t>
      </w:r>
      <w:proofErr w:type="gramEnd"/>
      <w:r w:rsidRPr="00115A91">
        <w:t xml:space="preserve"> respond to conditions and events by generating alerts to be published on </w:t>
      </w:r>
      <w:r w:rsidR="00C45B78">
        <w:t>changeable</w:t>
      </w:r>
      <w:r w:rsidR="00C45B78" w:rsidRPr="00115A91">
        <w:t xml:space="preserve"> </w:t>
      </w:r>
      <w:r w:rsidRPr="00115A91">
        <w:t>message signs (</w:t>
      </w:r>
      <w:r w:rsidR="00C45B78">
        <w:t>C</w:t>
      </w:r>
      <w:r w:rsidR="00C45B78" w:rsidRPr="00115A91">
        <w:t>MS</w:t>
      </w:r>
      <w:r w:rsidRPr="00115A91">
        <w:t>) on the roadside and pushed out to web pages and mobile apps through traveler information systems. In all of these examples, stakeholders are making and executing plans, monitoring and adjusting to current conditions, and potentially changing their plans based on their analyses of potential future conditions.</w:t>
      </w:r>
    </w:p>
    <w:p w14:paraId="18BC4A31" w14:textId="11F40AB2" w:rsidR="00C63974" w:rsidRPr="00115A91" w:rsidRDefault="00A528DC" w:rsidP="00A528DC">
      <w:pPr>
        <w:pStyle w:val="FHWABody"/>
        <w:sectPr w:rsidR="00C63974" w:rsidRPr="00115A91" w:rsidSect="006B3A16">
          <w:footerReference w:type="default" r:id="rId24"/>
          <w:endnotePr>
            <w:numFmt w:val="decimal"/>
          </w:endnotePr>
          <w:pgSz w:w="12240" w:h="15840"/>
          <w:pgMar w:top="1440" w:right="1440" w:bottom="1440" w:left="1440" w:header="720" w:footer="720" w:gutter="0"/>
          <w:cols w:space="720"/>
          <w:docGrid w:linePitch="360"/>
        </w:sectPr>
      </w:pPr>
      <w:r w:rsidRPr="00115A91">
        <w:t>A complete context for predicting road conditions would have to consider a broad range of stakeholders, their activities and interactions with the roadway, their decision processes, and the underlying models of the roadway and environmental conditions. Descriptions of the current state of stakeholders and their activities in the IMRCP</w:t>
      </w:r>
      <w:r w:rsidR="00AC3ADE">
        <w:t xml:space="preserve"> </w:t>
      </w:r>
      <w:r w:rsidR="00AC3ADE" w:rsidRPr="00115A91">
        <w:t>Concept of Operations</w:t>
      </w:r>
      <w:r w:rsidRPr="00115A91">
        <w:t xml:space="preserve"> </w:t>
      </w:r>
      <w:r w:rsidR="00AC3ADE">
        <w:t>(</w:t>
      </w:r>
      <w:r w:rsidRPr="00115A91">
        <w:t>ConOps</w:t>
      </w:r>
      <w:r w:rsidR="00AC3ADE">
        <w:t>)</w:t>
      </w:r>
      <w:r w:rsidRPr="00115A91">
        <w:t xml:space="preserve"> therefore focused on identifying the processes and decisions that are affected by currently available roadway condition information and predictions. An analysis of current and imminent road and weather condition models was documented in the I</w:t>
      </w:r>
      <w:bookmarkStart w:id="17" w:name="_Hlk194486798"/>
      <w:r w:rsidRPr="00115A91">
        <w:t>ntegrated Model</w:t>
      </w:r>
      <w:r w:rsidR="009D7C85">
        <w:t>ing</w:t>
      </w:r>
      <w:r w:rsidRPr="00115A91">
        <w:t xml:space="preserve"> for Road Condition Prediction Model Analysis</w:t>
      </w:r>
      <w:r w:rsidR="009103D7">
        <w:t xml:space="preserve"> report</w:t>
      </w:r>
      <w:r w:rsidR="00E548AE">
        <w:t xml:space="preserve"> which will be posted in a GitHub repository along with the software and other documentation</w:t>
      </w:r>
      <w:r w:rsidRPr="00115A91">
        <w:t xml:space="preserve">. </w:t>
      </w:r>
      <w:bookmarkEnd w:id="17"/>
      <w:r w:rsidRPr="00115A91">
        <w:t>The aggregate of these analyses of modeling capabilities and stakeholder interests formed the basis for the functional and system package architectural views of a potential IMRCP system in the ConOps. This SAD builds and expands upon the conceptual views described in that ConOps.</w:t>
      </w:r>
    </w:p>
    <w:p w14:paraId="0FC3B49D" w14:textId="77777777" w:rsidR="00A43289" w:rsidRPr="00115A91" w:rsidRDefault="00A43289" w:rsidP="00A43289">
      <w:pPr>
        <w:pStyle w:val="FHWABody"/>
      </w:pPr>
    </w:p>
    <w:p w14:paraId="7884F39D" w14:textId="77777777" w:rsidR="00DA7244" w:rsidRPr="00115A91" w:rsidRDefault="00DA7244" w:rsidP="006E3DC2">
      <w:pPr>
        <w:pStyle w:val="FHWABody"/>
        <w:sectPr w:rsidR="00DA7244" w:rsidRPr="00115A91" w:rsidSect="006B3A16">
          <w:footerReference w:type="default" r:id="rId25"/>
          <w:endnotePr>
            <w:numFmt w:val="decimal"/>
          </w:endnotePr>
          <w:pgSz w:w="12240" w:h="15840"/>
          <w:pgMar w:top="1440" w:right="1440" w:bottom="1440" w:left="1440" w:header="720" w:footer="720" w:gutter="0"/>
          <w:cols w:space="720"/>
          <w:docGrid w:linePitch="360"/>
        </w:sectPr>
      </w:pPr>
    </w:p>
    <w:p w14:paraId="1F82C240" w14:textId="6A5B64B9" w:rsidR="00DA7244" w:rsidRPr="00115A91" w:rsidRDefault="00DA7244" w:rsidP="00DA7244">
      <w:pPr>
        <w:pStyle w:val="FHWAChapterHeading"/>
      </w:pPr>
      <w:bookmarkStart w:id="18" w:name="_Ref491954166"/>
      <w:bookmarkStart w:id="19" w:name="_Toc497902059"/>
      <w:bookmarkStart w:id="20" w:name="_Toc101330067"/>
      <w:bookmarkStart w:id="21" w:name="_Toc193441567"/>
      <w:r w:rsidRPr="00115A91">
        <w:lastRenderedPageBreak/>
        <w:t xml:space="preserve">Chapter 3. </w:t>
      </w:r>
      <w:bookmarkEnd w:id="18"/>
      <w:bookmarkEnd w:id="19"/>
      <w:bookmarkEnd w:id="20"/>
      <w:r w:rsidR="001B5325">
        <w:t>Stakeholders and Concerns</w:t>
      </w:r>
      <w:bookmarkEnd w:id="21"/>
    </w:p>
    <w:p w14:paraId="7662E099" w14:textId="5E44BEC6" w:rsidR="00DA7244" w:rsidRPr="00115A91" w:rsidRDefault="000E7606" w:rsidP="00DA7244">
      <w:pPr>
        <w:pStyle w:val="FHWAH1"/>
      </w:pPr>
      <w:bookmarkStart w:id="22" w:name="_Toc193441568"/>
      <w:r w:rsidRPr="00115A91">
        <w:t>G</w:t>
      </w:r>
      <w:r w:rsidR="001B5325">
        <w:t>eneral</w:t>
      </w:r>
      <w:r w:rsidRPr="00115A91">
        <w:t xml:space="preserve"> C</w:t>
      </w:r>
      <w:r w:rsidR="001B5325">
        <w:t>onsiderations</w:t>
      </w:r>
      <w:bookmarkEnd w:id="22"/>
    </w:p>
    <w:p w14:paraId="34A9C9A5" w14:textId="6E01D75A" w:rsidR="000E7606" w:rsidRPr="00115A91" w:rsidRDefault="000E7606" w:rsidP="000E7606">
      <w:pPr>
        <w:pStyle w:val="FHWABody"/>
      </w:pPr>
      <w:bookmarkStart w:id="23" w:name="_Toc497902061"/>
      <w:r w:rsidRPr="00115A91">
        <w:t xml:space="preserve">Transportation system stakeholders need road condition information to help them make appropriate travel and traffic management decisions. For example, information about conditions on the road immediately ahead of a traveler is useful. Information regarding the road they might take at the next decision point is only slightly less useful, and information on the road behind them is not useful at all. One concern is that too much information outside a user’s context may distract the user from more immediate and relevant information. Further, potential road condition predictions are useful only if they are relevant to the traveler’s temporal and spatial context. This has significant ramifications for predictive capabilities. Traffic data provided to managers and travelers has </w:t>
      </w:r>
      <w:r w:rsidR="00392576" w:rsidRPr="00115A91">
        <w:t xml:space="preserve">until </w:t>
      </w:r>
      <w:r w:rsidRPr="00115A91">
        <w:t>this point generally been limited to observed conditions, but predictions could have more dramatic decision implications. Information must be timely enough to facilitate effective decisions based on anticipated conditions. For instance, informing a traveler that severe congestion is likely for the next 30 minutes in the middle of a 1- hour commute is much less effective than having issued the advisory 90 minutes earlier.</w:t>
      </w:r>
    </w:p>
    <w:p w14:paraId="70A98419" w14:textId="0E579E0E" w:rsidR="000E7606" w:rsidRPr="00115A91" w:rsidRDefault="000E7606" w:rsidP="000E7606">
      <w:pPr>
        <w:pStyle w:val="FHWABody"/>
      </w:pPr>
      <w:r w:rsidRPr="00115A91">
        <w:t>Users need road condition predictions expressed in clear terms consistent with other similar contexts that help their decision processes. Traffic information and signage already provide some information of this type; travelers understand what an “icy road ahead” or a “deer crossing” sign means. Such signs are used to express likelihood and provide an advisory appropriate to the traveler’s immediate decision context. Predictive capabilities expand this concept to provide quantified likelihoods. The public is used to seeing probabilities provided in weather forecasts; traffic forecasts could be expressed in similar terms. In some contexts</w:t>
      </w:r>
      <w:r w:rsidR="009103D7">
        <w:t>,</w:t>
      </w:r>
      <w:r w:rsidRPr="00115A91">
        <w:t xml:space="preserve"> it may be appropriate to describe the level of confidence for the prediction. </w:t>
      </w:r>
    </w:p>
    <w:p w14:paraId="323DA606" w14:textId="77777777" w:rsidR="000E7606" w:rsidRPr="00115A91" w:rsidRDefault="000E7606" w:rsidP="000E7606">
      <w:pPr>
        <w:pStyle w:val="FHWABody"/>
      </w:pPr>
      <w:r w:rsidRPr="00115A91">
        <w:t>Users need access to predictions through existing interfaces that provide similar traffic and weather information. Providing additional information of familiar types through existing channels is more effective in the near-term than establishing new channels specific to the additional information. Consumers of traffic and weather condition information already have access to traditional media, websites, and social media. It would likely be more efficient to supplement those channels with predictive capabilities rather than to develop new apps for publishing road condition predictions. Nonetheless, a user interface specific to the IMRCP will be useful for some stakeholders and will be needed during system development, testing, and foundational deployment.</w:t>
      </w:r>
    </w:p>
    <w:p w14:paraId="2AE286E1" w14:textId="0217003C" w:rsidR="00DA7244" w:rsidRPr="00115A91" w:rsidRDefault="000E7606" w:rsidP="000E7606">
      <w:pPr>
        <w:pStyle w:val="FHWABody"/>
      </w:pPr>
      <w:r w:rsidRPr="00115A91">
        <w:t>User needs for decision support are not, however, directly changed by the availability of road condition predictions. A traveler, for example, might look for routing guidance in travel planning. Road condition predictions are an input to the guidance, not the reason for initially seeking it. As such, the “users” of the predictions are, in this case, the routing system rather than the end user. Road weather MDSS demonstrate this in practice; the precipitation and icing forecasts are embedded in the analysis of decision support planning.</w:t>
      </w:r>
    </w:p>
    <w:p w14:paraId="4F5D267A" w14:textId="1D0FE42D" w:rsidR="00DA7244" w:rsidRPr="00115A91" w:rsidRDefault="000E7606" w:rsidP="00DA7244">
      <w:pPr>
        <w:pStyle w:val="FHWAH1"/>
      </w:pPr>
      <w:bookmarkStart w:id="24" w:name="_Toc193441569"/>
      <w:bookmarkEnd w:id="23"/>
      <w:r w:rsidRPr="00115A91">
        <w:lastRenderedPageBreak/>
        <w:t>M</w:t>
      </w:r>
      <w:r w:rsidR="001B5325">
        <w:t>eteorologists</w:t>
      </w:r>
      <w:bookmarkEnd w:id="24"/>
    </w:p>
    <w:p w14:paraId="1DF42850" w14:textId="150F0B45" w:rsidR="002049B1" w:rsidRPr="00115A91" w:rsidRDefault="000E7606" w:rsidP="000E7606">
      <w:pPr>
        <w:pStyle w:val="FHWABody"/>
      </w:pPr>
      <w:r w:rsidRPr="00115A91">
        <w:t xml:space="preserve">Forecasting meteorologists provide atmospheric weather and, in some cases, road condition forecasts for use by transportation system stakeholders. The base forecasts are typically generated by sophisticated simulations of atmospheric physics as summarized in the IMRCP </w:t>
      </w:r>
      <w:r w:rsidRPr="00115A91">
        <w:rPr>
          <w:i/>
        </w:rPr>
        <w:t xml:space="preserve">Model Analysis </w:t>
      </w:r>
      <w:r w:rsidRPr="00115A91">
        <w:t>report. Multiple simulations using a variety of physics models may be aggregated into an ensemble model in an effort to improve confidence in the results. Meteorologists working for a transportation agency interpret the forecasts for other agency users in operations planning and support. In regions subject to significant and regular winter storms, meteorologists may use the atmospheric forecast as input to road weather forecasts to predict precipitation types and accumulations on the roadway. Meteorologists are stakeholders in the IMRCP but are not direct users of its computational products.</w:t>
      </w:r>
    </w:p>
    <w:p w14:paraId="7F16F9D5" w14:textId="7C12C9DB" w:rsidR="00DA7244" w:rsidRPr="00115A91" w:rsidRDefault="000E7606" w:rsidP="002049B1">
      <w:pPr>
        <w:pStyle w:val="FHWAH1"/>
      </w:pPr>
      <w:bookmarkStart w:id="25" w:name="_Toc193441570"/>
      <w:bookmarkStart w:id="26" w:name="_Toc497902070"/>
      <w:r w:rsidRPr="00115A91">
        <w:t>T</w:t>
      </w:r>
      <w:r w:rsidR="001B5325">
        <w:t>raffic</w:t>
      </w:r>
      <w:r w:rsidRPr="00115A91">
        <w:t xml:space="preserve"> </w:t>
      </w:r>
      <w:r w:rsidR="001B5325" w:rsidRPr="00115A91">
        <w:t>S</w:t>
      </w:r>
      <w:r w:rsidR="001B5325">
        <w:t>imulation</w:t>
      </w:r>
      <w:bookmarkEnd w:id="25"/>
    </w:p>
    <w:p w14:paraId="109159C7" w14:textId="77D6D9C1" w:rsidR="000E7606" w:rsidRPr="00115A91" w:rsidRDefault="000E7606" w:rsidP="000E7606">
      <w:pPr>
        <w:pStyle w:val="FHWABody"/>
      </w:pPr>
      <w:r w:rsidRPr="00115A91">
        <w:t>Traffic researchers and modelers develop and use simulations of roadway networks and travel demand and behavior to predict traffic conditions on roadways. A large number and variety of traffic models are available and summarized in the IMRCP Model Analysis report. Traffic modelers may work with or in any functional area within a transportation agency. Models are needed in planning to assess the need and potential for traffic improvements from infrastructure and intelligent transportation systems (ITS) deployments. Traffic simulations in construction and work zone management can be used to support safety and mobility assessments. Simulations and forecasts can support signal timing planning and other traffic control analyses in operations. Traffic researchers and modelers are stakeholders and developers of IMRCP capabilities but are not direct operational end users of its products.</w:t>
      </w:r>
    </w:p>
    <w:p w14:paraId="5BF23CAF" w14:textId="4F918E8D" w:rsidR="00DA7244" w:rsidRPr="00115A91" w:rsidRDefault="000E7606" w:rsidP="002049B1">
      <w:pPr>
        <w:pStyle w:val="FHWAH1"/>
      </w:pPr>
      <w:bookmarkStart w:id="27" w:name="_Toc193441571"/>
      <w:r w:rsidRPr="00115A91">
        <w:t>T</w:t>
      </w:r>
      <w:r w:rsidR="001B5325">
        <w:t>ransportation</w:t>
      </w:r>
      <w:r w:rsidRPr="00115A91">
        <w:t xml:space="preserve"> </w:t>
      </w:r>
      <w:r w:rsidR="001B5325" w:rsidRPr="00115A91">
        <w:t>O</w:t>
      </w:r>
      <w:r w:rsidR="001B5325">
        <w:t>perations</w:t>
      </w:r>
      <w:bookmarkEnd w:id="27"/>
    </w:p>
    <w:p w14:paraId="70D3E5B8" w14:textId="77777777" w:rsidR="00C81441" w:rsidRPr="00115A91" w:rsidRDefault="00C81441" w:rsidP="00C81441">
      <w:pPr>
        <w:pStyle w:val="FHWABody"/>
        <w:rPr>
          <w:rFonts w:eastAsiaTheme="minorHAnsi"/>
        </w:rPr>
      </w:pPr>
      <w:r w:rsidRPr="00115A91">
        <w:rPr>
          <w:rFonts w:eastAsiaTheme="minorHAnsi"/>
        </w:rPr>
        <w:t>Transportation operations personnel monitor traffic and roadway conditions, manage traffic controls, respond to incidents, and provide traveler information throughout a road network, typically through systems provided in a TMC. Operators work with roadway maintenance personnel to identify maintenance needs, manage traffic, and provide traveler information during maintenance events. Likewise, operators work with public safety and emergency response units during incidents. Operators monitor weather conditions and forecasts for their potential impacts on safety and mobility. Operations personnel may use traffic simulations to support assessment of operations strategies in response to weather, incidents, and special events.</w:t>
      </w:r>
    </w:p>
    <w:p w14:paraId="0C20B07E" w14:textId="77777777" w:rsidR="00C81441" w:rsidRPr="00115A91" w:rsidRDefault="00C81441" w:rsidP="00C81441">
      <w:pPr>
        <w:pStyle w:val="FHWABody"/>
        <w:rPr>
          <w:rFonts w:eastAsiaTheme="minorHAnsi"/>
        </w:rPr>
      </w:pPr>
      <w:r w:rsidRPr="00115A91">
        <w:rPr>
          <w:rFonts w:eastAsiaTheme="minorHAnsi"/>
        </w:rPr>
        <w:t>The IMRCP will enable operations personnel to make more effective traffic management decisions by providing access to forecasts of potential operational conditions and events as they might transpire in response to those decisions. This represents a significant advancement from the practices prevailing at many TMCs, where ad-hoc implementation of weather management strategies based on current conditions is more typical. The IMRCP plays a critical role in enabling the adoption and deployment of modern system management approaches.</w:t>
      </w:r>
    </w:p>
    <w:p w14:paraId="5D1F93EF" w14:textId="77777777" w:rsidR="00C81441" w:rsidRPr="00115A91" w:rsidRDefault="00C81441" w:rsidP="00C81441">
      <w:pPr>
        <w:pStyle w:val="FHWABody"/>
        <w:rPr>
          <w:rFonts w:eastAsiaTheme="minorHAnsi"/>
        </w:rPr>
      </w:pPr>
      <w:r w:rsidRPr="00115A91">
        <w:rPr>
          <w:rFonts w:eastAsiaTheme="minorHAnsi"/>
        </w:rPr>
        <w:t>TMC operators need and currently have access to measures such as traffic speeds, volumes and travel times. Their most critical information needs are those that enable them to “get ahead of the game,” to make decisions about activating traffic controls before problems develop and pre-</w:t>
      </w:r>
      <w:r w:rsidRPr="00115A91">
        <w:rPr>
          <w:rFonts w:eastAsiaTheme="minorHAnsi"/>
        </w:rPr>
        <w:lastRenderedPageBreak/>
        <w:t>positioning assets, safety services, and staffing. Operators want to enable condition-responsive operations strategies earlier, based on high-confidence anticipatory conditions.</w:t>
      </w:r>
    </w:p>
    <w:p w14:paraId="7DADB504" w14:textId="7D300CC3" w:rsidR="000E7606" w:rsidRPr="00115A91" w:rsidRDefault="00C81441" w:rsidP="00C81441">
      <w:pPr>
        <w:pStyle w:val="FHWABody"/>
      </w:pPr>
      <w:r w:rsidRPr="00115A91">
        <w:rPr>
          <w:rFonts w:eastAsiaTheme="minorHAnsi"/>
        </w:rPr>
        <w:t xml:space="preserve">Agency operations are typically responsive to observed traffic conditions. The most established anticipatory strategy is using a time-of-day strategy for traffic signal timings. The natural extension of this model is to use a dynamic proactive model to address issues before a problem emerges. This approach is based on traffic measures and observed data but predicts future conditions as well. In current practice, the specific means of generating and presenting the prediction is not critical; the emphasis is on focusing operator attention on potential issues rather than predicting a specific network state. At the Kansas City Scout TMC, for example, National Weather Service (NWS) alert zone polygons were overlaid onto network traffic maps. Operators were given beginning-of-shift predictions as a starting point from which they could then monitor conditions and </w:t>
      </w:r>
      <w:proofErr w:type="gramStart"/>
      <w:r w:rsidRPr="00115A91">
        <w:rPr>
          <w:rFonts w:eastAsiaTheme="minorHAnsi"/>
        </w:rPr>
        <w:t>make adjustments</w:t>
      </w:r>
      <w:proofErr w:type="gramEnd"/>
      <w:r w:rsidRPr="00115A91">
        <w:rPr>
          <w:rFonts w:eastAsiaTheme="minorHAnsi"/>
        </w:rPr>
        <w:t>. Providing more specific predictions would enable a more accurate and measurable implementation of operations strategies.</w:t>
      </w:r>
    </w:p>
    <w:p w14:paraId="6B16B5A9" w14:textId="1E169748" w:rsidR="00DA7244" w:rsidRPr="00115A91" w:rsidRDefault="001B5325" w:rsidP="00800163">
      <w:pPr>
        <w:pStyle w:val="FHWAH1"/>
      </w:pPr>
      <w:bookmarkStart w:id="28" w:name="_Toc193441572"/>
      <w:bookmarkEnd w:id="26"/>
      <w:r>
        <w:t>M</w:t>
      </w:r>
      <w:r w:rsidR="000E7606" w:rsidRPr="00115A91">
        <w:t>aintenance</w:t>
      </w:r>
      <w:bookmarkEnd w:id="28"/>
    </w:p>
    <w:p w14:paraId="71050F34" w14:textId="77777777" w:rsidR="00C81441" w:rsidRPr="00115A91" w:rsidRDefault="00C81441" w:rsidP="00C81441">
      <w:pPr>
        <w:pStyle w:val="FHWABody"/>
        <w:rPr>
          <w:rFonts w:eastAsiaTheme="minorHAnsi"/>
        </w:rPr>
      </w:pPr>
      <w:r w:rsidRPr="00115A91">
        <w:rPr>
          <w:rFonts w:eastAsiaTheme="minorHAnsi"/>
        </w:rPr>
        <w:t>Maintenance personnel are responsible for preserving and extending the use of transportation infrastructure. They carry out day-to-day protective and repair measures to limit degradation due to natural (e.g., weather) or imposed processes (e.g., traffic). During winter, maintenance personnel are responsible for maintaining and restoring roadway surface conditions after weather events. Forecasts of atmospheric and roadway weather conditions are essential inputs to these maintenance operations in every stage of an event. Operations may include pre-treatment to reduce freezing of precipitation on roadways, plowing to remove accumulated snow and ice, and distribution of sand and similar traction-enhancing material. Maintenance planning and operations may be supported by an MDSS that uses forecasts and maintenance strategies to plan material application and plowing operations. In other seasons, maintenance personnel are also responsible for routine rehabilitation and preventative maintenance of the roadway. These functions include activities such as pavement management and maintenance, shoulder maintenance, bridge inspection and maintenance, and vegetation management. Maintenance personnel may also participate in more general work zone activities distinguished from “maintenance” by longer-term fixed-locations (for reconstruction type activities) and sustained lane closures.</w:t>
      </w:r>
    </w:p>
    <w:p w14:paraId="6A25218B" w14:textId="77777777" w:rsidR="00C81441" w:rsidRPr="00115A91" w:rsidRDefault="00C81441" w:rsidP="00C81441">
      <w:pPr>
        <w:pStyle w:val="FHWABody"/>
        <w:rPr>
          <w:rFonts w:eastAsiaTheme="minorHAnsi"/>
        </w:rPr>
      </w:pPr>
      <w:r w:rsidRPr="00115A91">
        <w:rPr>
          <w:rFonts w:eastAsiaTheme="minorHAnsi"/>
        </w:rPr>
        <w:t>Winter maintenance units in some agencies have had access to predictive capabilities with MDSS for some time. The integration of weather and traffic predictions, however, will offer new layers of traffic information to facilitate better prioritization of routes for pre-treatment and plowing. Non-winter maintenance activities—striping, mowing, sign maintenance—will have a tool with which to make more informed decisions on scheduling and prioritization of work, enabling more efficient use of resources and reduced risks to maintenance workers, travelers, and property.</w:t>
      </w:r>
    </w:p>
    <w:p w14:paraId="2D84C1D1" w14:textId="75D633F0" w:rsidR="00C81441" w:rsidRPr="00115A91" w:rsidRDefault="00C81441" w:rsidP="00C81441">
      <w:pPr>
        <w:pStyle w:val="FHWABody"/>
        <w:rPr>
          <w:rFonts w:eastAsiaTheme="minorHAnsi"/>
        </w:rPr>
      </w:pPr>
      <w:r w:rsidRPr="00115A91">
        <w:rPr>
          <w:rFonts w:eastAsiaTheme="minorHAnsi"/>
        </w:rPr>
        <w:t xml:space="preserve">Winter maintenance strategies and practices vary widely among agencies, but maintenance personnel need and benefit from access to road condition data, including pavement temperatures, air temperatures, precipitation rates and accumulations, and wind speeds and direction. Atmospheric weather forecasts are essential to operations planning, and pavement condition forecasts can be used to more precisely plan pre-treatment and </w:t>
      </w:r>
      <w:r w:rsidR="00213945" w:rsidRPr="00115A91">
        <w:rPr>
          <w:rFonts w:eastAsiaTheme="minorHAnsi"/>
        </w:rPr>
        <w:t>snowplow</w:t>
      </w:r>
      <w:r w:rsidRPr="00115A91">
        <w:rPr>
          <w:rFonts w:eastAsiaTheme="minorHAnsi"/>
        </w:rPr>
        <w:t xml:space="preserve"> routing. Some agencies </w:t>
      </w:r>
      <w:r w:rsidRPr="00115A91">
        <w:rPr>
          <w:rFonts w:eastAsiaTheme="minorHAnsi"/>
        </w:rPr>
        <w:lastRenderedPageBreak/>
        <w:t>have invested in MDSS to aggregate and automate analysis of these data in support of winter operations. Integration of road weather condition predictions with traffic condition forecasts would provide a basis for even more accurate and effective operations by fine-tuning road condition predictions and plow routing to more quickly and effectively restore traffic capacities.</w:t>
      </w:r>
    </w:p>
    <w:p w14:paraId="5452D2C1" w14:textId="0A8B5BAA" w:rsidR="00DA7244" w:rsidRPr="00115A91" w:rsidRDefault="00C81441" w:rsidP="00C81441">
      <w:pPr>
        <w:pStyle w:val="FHWABody"/>
      </w:pPr>
      <w:r w:rsidRPr="00115A91">
        <w:t xml:space="preserve">Non-winter maintenance operations have not received the level of needs analysis and support provided for winter maintenance, primarily because the operational impacts on the roadway are not as dramatic. As shown in the </w:t>
      </w:r>
      <w:r w:rsidRPr="00115A91">
        <w:rPr>
          <w:i/>
        </w:rPr>
        <w:t>Clarus</w:t>
      </w:r>
      <w:r w:rsidRPr="00115A91">
        <w:t>-enabled Services project,</w:t>
      </w:r>
      <w:r w:rsidRPr="00115A91">
        <w:rPr>
          <w:rStyle w:val="FootnoteReference"/>
        </w:rPr>
        <w:footnoteReference w:id="1"/>
      </w:r>
      <w:r w:rsidRPr="00115A91">
        <w:t xml:space="preserve"> weather forecasts are helpful in planning and scheduling weather-sensitive maintenance tasks such as signage replacement (high winds), striping (pavement moisture and temperature), and spraying herbicides and growth retardants (wind speed and direction). Integrating traffic and weather forecasts could further mitigate any operational risks to workers and the traveling public.</w:t>
      </w:r>
    </w:p>
    <w:p w14:paraId="00FA7C19" w14:textId="495BA910" w:rsidR="00DA7244" w:rsidRPr="00115A91" w:rsidRDefault="001B5325" w:rsidP="00F00BA6">
      <w:pPr>
        <w:pStyle w:val="FHWAH1"/>
      </w:pPr>
      <w:bookmarkStart w:id="29" w:name="_Toc193441573"/>
      <w:r>
        <w:t>W</w:t>
      </w:r>
      <w:r w:rsidR="000E7606" w:rsidRPr="00115A91">
        <w:t xml:space="preserve">ork </w:t>
      </w:r>
      <w:r>
        <w:t>Z</w:t>
      </w:r>
      <w:r w:rsidR="000E7606" w:rsidRPr="00115A91">
        <w:t>ones</w:t>
      </w:r>
      <w:bookmarkEnd w:id="29"/>
    </w:p>
    <w:p w14:paraId="29CBA6CE" w14:textId="77B7DBBD" w:rsidR="00C81441" w:rsidRPr="00115A91" w:rsidRDefault="00C81441" w:rsidP="00C81441">
      <w:pPr>
        <w:pStyle w:val="FHWABody"/>
        <w:rPr>
          <w:rFonts w:eastAsiaTheme="minorHAnsi"/>
        </w:rPr>
      </w:pPr>
      <w:r w:rsidRPr="00115A91">
        <w:rPr>
          <w:rFonts w:eastAsiaTheme="minorHAnsi"/>
        </w:rPr>
        <w:t>Work zones are operationally complex for agencies, presenting safety concerns for workers and mobility and safety challenges for travelers. Agency and contractor preparations and operations for work zones may involve personnel from planning, occupational safety, roadway design, materials, traffic operations, traffic safety, permitting, maintenance, and public information. Traffic simulations may be used in planning construction and maintenance to assess the impact of the roadway configuration on traffic flows but are not generally updated during work zone operations. Weather conditions are a key factor in work zone operations and safety but are not likely to be factored into operational planning simulations.</w:t>
      </w:r>
    </w:p>
    <w:p w14:paraId="261E9134" w14:textId="04CAFBAA" w:rsidR="00C81441" w:rsidRPr="00115A91" w:rsidRDefault="00C81441" w:rsidP="00C81441">
      <w:pPr>
        <w:pStyle w:val="FHWABody"/>
      </w:pPr>
      <w:r w:rsidRPr="00115A91">
        <w:rPr>
          <w:rFonts w:eastAsiaTheme="minorHAnsi"/>
        </w:rPr>
        <w:t>The IMRCP provides an ideal platform for achieving closer coordination between agency and contractor personnel in work zones. Data integration and prediction capabilities in the system can greatly facilitate management of disruptions, especially weather-induced disruptions, as agencies adjust plans for anticipated or prevailing bad weather and jointly implement traffic control measures alongside construction operations.</w:t>
      </w:r>
    </w:p>
    <w:p w14:paraId="06904F1A" w14:textId="383A48B0" w:rsidR="00C81441" w:rsidRPr="00115A91" w:rsidRDefault="001B5325" w:rsidP="00C81441">
      <w:pPr>
        <w:pStyle w:val="FHWAH1"/>
      </w:pPr>
      <w:bookmarkStart w:id="30" w:name="_Toc193441574"/>
      <w:r>
        <w:t>E</w:t>
      </w:r>
      <w:r w:rsidR="00C81441" w:rsidRPr="00115A91">
        <w:t xml:space="preserve">mergency </w:t>
      </w:r>
      <w:r>
        <w:t>O</w:t>
      </w:r>
      <w:r w:rsidR="00C81441" w:rsidRPr="00115A91">
        <w:t>perations</w:t>
      </w:r>
      <w:bookmarkEnd w:id="30"/>
    </w:p>
    <w:p w14:paraId="4E6E3098" w14:textId="77777777" w:rsidR="00C81441" w:rsidRPr="00115A91" w:rsidRDefault="00C81441" w:rsidP="00C81441">
      <w:pPr>
        <w:pStyle w:val="FHWABody"/>
        <w:rPr>
          <w:rFonts w:eastAsiaTheme="minorHAnsi"/>
        </w:rPr>
      </w:pPr>
      <w:r w:rsidRPr="00115A91">
        <w:rPr>
          <w:rFonts w:eastAsiaTheme="minorHAnsi"/>
        </w:rPr>
        <w:t xml:space="preserve">Emergency transportation operations deal with non-recurring events affecting the transportation network. These operations include traffic incident management, traffic planning for planned special events, and emergency transportation operations for disasters. Personnel involved in preparing for and responding to these events need information about roadway conditions insofar as they may impede or delay the management of the events. In the case of disasters, roadway conditions may be a direct factor in the event. Flooding, for example, may make roadways impassable or damage the infrastructure. This has the effect of both limiting the emergency response to the flooding and requiring a response to the degradation of the roadway network. Hurricane evacuation planning requires a detailed knowledge of weather and road conditions to ensure that the evacuation plan is appropriate to the event as it unfolds; faulty or incomplete information applied to the response plan could exacerbate traffic conditions. </w:t>
      </w:r>
    </w:p>
    <w:p w14:paraId="08DE749E" w14:textId="744B25A9" w:rsidR="00C81441" w:rsidRPr="00115A91" w:rsidRDefault="00C81441" w:rsidP="00C81441">
      <w:pPr>
        <w:pStyle w:val="FHWABody"/>
      </w:pPr>
      <w:r w:rsidRPr="00115A91">
        <w:rPr>
          <w:rFonts w:eastAsiaTheme="minorHAnsi"/>
        </w:rPr>
        <w:lastRenderedPageBreak/>
        <w:t>Emergency responders and evacuation planners have to be flexible in their plans and include recourse actions in the event of specific outcomes, especially given the uncertainty in weather conditions and in how they may affect communities. The IMRCP offers a new critical capability for assessing, adjusting and reconfiguring precautionary measures and responses to major disruptions and potentially disastrous events.</w:t>
      </w:r>
    </w:p>
    <w:p w14:paraId="592C8A6B" w14:textId="42CB1CE6" w:rsidR="00C81441" w:rsidRPr="00115A91" w:rsidRDefault="001B5325" w:rsidP="00C81441">
      <w:pPr>
        <w:pStyle w:val="FHWAH1"/>
      </w:pPr>
      <w:bookmarkStart w:id="31" w:name="_Toc193441575"/>
      <w:r>
        <w:t>T</w:t>
      </w:r>
      <w:r w:rsidR="00C81441" w:rsidRPr="00115A91">
        <w:t>ravelers</w:t>
      </w:r>
      <w:bookmarkEnd w:id="31"/>
    </w:p>
    <w:p w14:paraId="47BAA8A5" w14:textId="4843DB3C" w:rsidR="00C81441" w:rsidRPr="00115A91" w:rsidRDefault="00C81441" w:rsidP="00C81441">
      <w:pPr>
        <w:pStyle w:val="FHWABody"/>
        <w:rPr>
          <w:rFonts w:eastAsiaTheme="minorHAnsi"/>
        </w:rPr>
      </w:pPr>
      <w:r w:rsidRPr="00115A91">
        <w:rPr>
          <w:rFonts w:eastAsiaTheme="minorHAnsi"/>
        </w:rPr>
        <w:t xml:space="preserve">Traveler information needs have been well studied and documented. At the risk of oversimplifying, travelers benefit from advance knowledge of traffic speeds, travel times, incident locations, work zone locations, and road closures. En-route travelers benefit from notifications of changes in any of those conditions. The typical traveler is not conscious of weather conditions until they affect visibility or control of the vehicle. Integrated road condition predictions could potentially provide travelers with more specific and trustworthy information on road conditions before they encounter them, but the information would need to be accessible and understandable. To that end, road condition predictions would need to be made available through familiar interfaces (for example, roadside </w:t>
      </w:r>
      <w:r w:rsidR="00C45B78">
        <w:rPr>
          <w:rFonts w:eastAsiaTheme="minorHAnsi"/>
        </w:rPr>
        <w:t>C</w:t>
      </w:r>
      <w:r w:rsidR="00C45B78" w:rsidRPr="00115A91">
        <w:rPr>
          <w:rFonts w:eastAsiaTheme="minorHAnsi"/>
        </w:rPr>
        <w:t>MS</w:t>
      </w:r>
      <w:r w:rsidRPr="00115A91">
        <w:rPr>
          <w:rFonts w:eastAsiaTheme="minorHAnsi"/>
        </w:rPr>
        <w:t>, 511, mobile traffic apps) and in familiar terms.</w:t>
      </w:r>
    </w:p>
    <w:p w14:paraId="5EE495EF" w14:textId="56F4F9E1" w:rsidR="00C81441" w:rsidRPr="00115A91" w:rsidRDefault="00C81441" w:rsidP="00C81441">
      <w:pPr>
        <w:pStyle w:val="FHWABody"/>
        <w:rPr>
          <w:rFonts w:eastAsiaTheme="minorHAnsi"/>
        </w:rPr>
      </w:pPr>
      <w:r w:rsidRPr="00115A91">
        <w:rPr>
          <w:rFonts w:eastAsiaTheme="minorHAnsi"/>
        </w:rPr>
        <w:t>Commuters constitute the largest component of daily traffic load in most cities. Their aggregate travel decisions are the source of recurring congestion and are subject to change from any weather variation, incident, or special event. They are a potential source of traffic data through their part in the traffic flow measured by traditional vehicle detection, social media participation, and aggregate traffic data systems. They are also users of traveler information through traditional media, ITS</w:t>
      </w:r>
      <w:r w:rsidR="00AC3ADE">
        <w:rPr>
          <w:rFonts w:eastAsiaTheme="minorHAnsi"/>
        </w:rPr>
        <w:t>,</w:t>
      </w:r>
      <w:r w:rsidRPr="00115A91">
        <w:rPr>
          <w:rFonts w:eastAsiaTheme="minorHAnsi"/>
        </w:rPr>
        <w:t xml:space="preserve"> </w:t>
      </w:r>
      <w:r w:rsidR="00191390">
        <w:rPr>
          <w:rFonts w:eastAsiaTheme="minorHAnsi"/>
        </w:rPr>
        <w:t>changeable</w:t>
      </w:r>
      <w:r w:rsidR="00191390" w:rsidRPr="00115A91">
        <w:rPr>
          <w:rFonts w:eastAsiaTheme="minorHAnsi"/>
        </w:rPr>
        <w:t xml:space="preserve"> </w:t>
      </w:r>
      <w:r w:rsidRPr="00115A91">
        <w:rPr>
          <w:rFonts w:eastAsiaTheme="minorHAnsi"/>
        </w:rPr>
        <w:t>message signs</w:t>
      </w:r>
      <w:r w:rsidR="00AC3ADE">
        <w:rPr>
          <w:rFonts w:eastAsiaTheme="minorHAnsi"/>
        </w:rPr>
        <w:t>,</w:t>
      </w:r>
      <w:r w:rsidRPr="00115A91">
        <w:rPr>
          <w:rFonts w:eastAsiaTheme="minorHAnsi"/>
        </w:rPr>
        <w:t xml:space="preserve"> and highway advisory radio (HAR)), 511 phone and web systems, mobile traffic applications, and social media. The impact of commuter travel decisions on traffic conditions provides a direct, although soft, feedback mechanism for influencing traffic conditions through traveler information, without direct deployment of traffic controls.</w:t>
      </w:r>
    </w:p>
    <w:p w14:paraId="0258E36B" w14:textId="77777777" w:rsidR="00C81441" w:rsidRPr="00115A91" w:rsidRDefault="00C81441" w:rsidP="00C81441">
      <w:pPr>
        <w:pStyle w:val="FHWABody"/>
        <w:rPr>
          <w:rFonts w:eastAsiaTheme="minorHAnsi"/>
        </w:rPr>
      </w:pPr>
      <w:r w:rsidRPr="00115A91">
        <w:rPr>
          <w:rFonts w:eastAsiaTheme="minorHAnsi"/>
        </w:rPr>
        <w:t>Commuters generally know what travel times to expect on their regular routes and depend on having reliable travel times to ensure that they get to their destinations on schedule. Unusual events, such as incidents and inclement weather conditions, challenge that reliability and create frustration. An integrated predictive capability will provide more information on which to base travel decisions, giving commuters a basis for better aligning their expectations with likely conditions and providing information about alternative routes.</w:t>
      </w:r>
    </w:p>
    <w:p w14:paraId="2719416F" w14:textId="77777777" w:rsidR="00C81441" w:rsidRPr="00115A91" w:rsidRDefault="00C81441" w:rsidP="00C81441">
      <w:pPr>
        <w:pStyle w:val="FHWABody"/>
        <w:rPr>
          <w:rFonts w:eastAsiaTheme="minorHAnsi"/>
        </w:rPr>
      </w:pPr>
      <w:r w:rsidRPr="00115A91">
        <w:rPr>
          <w:rFonts w:eastAsiaTheme="minorHAnsi"/>
        </w:rPr>
        <w:t>Recreational travelers are the opposite of commuters in terms of their behavior within the transportation system. Their travel decisions are much more variable, even in the aggregate sense. Their travel demand is subject to greater seasonal, day-of-week, and even hour-of-day variability. Their relative lack of familiarity with local roads and conditions makes them more vulnerable to unusual weather and traffic conditions and necessitates more specific traveler information and recommendations than for users more familiar with the roadways.</w:t>
      </w:r>
    </w:p>
    <w:p w14:paraId="0EF016B2" w14:textId="77777777" w:rsidR="00C81441" w:rsidRPr="00115A91" w:rsidRDefault="00C81441" w:rsidP="00C81441">
      <w:pPr>
        <w:pStyle w:val="FHWABody"/>
        <w:rPr>
          <w:rFonts w:eastAsiaTheme="minorHAnsi"/>
        </w:rPr>
      </w:pPr>
      <w:r w:rsidRPr="00115A91">
        <w:rPr>
          <w:rFonts w:eastAsiaTheme="minorHAnsi"/>
        </w:rPr>
        <w:t xml:space="preserve">Recreational travelers typically have more travel options but less knowledge about local travel conditions. They have more flexibility to adapt their plans to changing conditions, if given the information needed to make those decisions. Although weather forecasts are widely available and have become reasonably reliable, the integration of road condition and weather predictions through the IMRCP would provide a new level of awareness of travel conditions. Travelers </w:t>
      </w:r>
      <w:r w:rsidRPr="00115A91">
        <w:rPr>
          <w:rFonts w:eastAsiaTheme="minorHAnsi"/>
        </w:rPr>
        <w:lastRenderedPageBreak/>
        <w:t>taking advantage of the integrated forecast advisories would be less likely to run into potentially dangerous conditions and be able to make schedule and routing decisions around local and regional travel challenges.</w:t>
      </w:r>
    </w:p>
    <w:p w14:paraId="2BA36D34" w14:textId="77777777" w:rsidR="00C81441" w:rsidRPr="00115A91" w:rsidRDefault="00C81441" w:rsidP="00C81441">
      <w:pPr>
        <w:pStyle w:val="FHWABody"/>
        <w:rPr>
          <w:rFonts w:eastAsiaTheme="minorHAnsi"/>
        </w:rPr>
      </w:pPr>
      <w:r w:rsidRPr="00115A91">
        <w:rPr>
          <w:rFonts w:eastAsiaTheme="minorHAnsi"/>
        </w:rPr>
        <w:t>While travelers are often categorized only by vehicle types and sizes, with freight representing trucks whose operators may respond to weather and road conditions the same way any driver would, this view is incomplete. Unlike individual travelers in light vehicles, freight vehicles operate according to elaborate logistics decisions made by a chain of actors. These include shippers as well as carriers, and an entire logistics ecosystem of distribution centers, warehouses, terminals, intermodal yards and receiving facilities. Their travel decisions have significantly higher complexity and consequences that those made by commuters or recreational travelers. As such, freight operations and drivers have greater needs and incentives for accurate and timely travel information.</w:t>
      </w:r>
    </w:p>
    <w:p w14:paraId="2A8EB356" w14:textId="309120B2" w:rsidR="00C81441" w:rsidRPr="00115A91" w:rsidRDefault="00C81441" w:rsidP="00C81441">
      <w:pPr>
        <w:pStyle w:val="FHWABody"/>
        <w:sectPr w:rsidR="00C81441" w:rsidRPr="00115A91" w:rsidSect="00A528DC">
          <w:footerReference w:type="default" r:id="rId26"/>
          <w:endnotePr>
            <w:numFmt w:val="decimal"/>
          </w:endnotePr>
          <w:pgSz w:w="12240" w:h="15840"/>
          <w:pgMar w:top="1440" w:right="1440" w:bottom="1440" w:left="1440" w:header="720" w:footer="720" w:gutter="0"/>
          <w:cols w:space="720"/>
          <w:docGrid w:linePitch="360"/>
        </w:sectPr>
      </w:pPr>
      <w:r w:rsidRPr="00115A91">
        <w:rPr>
          <w:rFonts w:eastAsiaTheme="minorHAnsi"/>
        </w:rPr>
        <w:t>Freight operators and drivers depend on accurate and timely traffic and weather condition information to meet their operational objectives. Hence, while advising a truck to divert or delay a trip may be essential under extreme weather or road conditions, predictive information can considerably reduce the economic consequences of such disruptions. Shippers often have the option to fulfill customer demands from different distribution centers with national and regional footprints. If the IMRCP predicts bad weather that will severely impact certain routes, fulfillment could proceed from a different distribution center that may be more secure and less exposed. Decisions thus range from selecting particular routes for trucks, to assigning different trucks to pick/up deliver certain loads, to the choice of different distribution centers, to the selection of alternate suppliers, to changes in scheduling certain activities, and so on. This affects both long-haul transportation and last-mile delivery and drayage operations.</w:t>
      </w:r>
      <w:r w:rsidRPr="00115A91">
        <w:t xml:space="preserve"> </w:t>
      </w:r>
    </w:p>
    <w:p w14:paraId="70B5B93D" w14:textId="77777777" w:rsidR="00C81441" w:rsidRPr="00115A91" w:rsidRDefault="00C81441" w:rsidP="00C81441">
      <w:pPr>
        <w:pStyle w:val="FHWABody"/>
      </w:pPr>
    </w:p>
    <w:p w14:paraId="4A2E41B0" w14:textId="4A59EE33" w:rsidR="00B53664" w:rsidRPr="00115A91" w:rsidRDefault="001A273B" w:rsidP="001A273B">
      <w:pPr>
        <w:pStyle w:val="FHWAChapterHeading"/>
      </w:pPr>
      <w:bookmarkStart w:id="32" w:name="_Toc497902074"/>
      <w:bookmarkStart w:id="33" w:name="_Toc101330082"/>
      <w:bookmarkStart w:id="34" w:name="_Toc193441576"/>
      <w:r w:rsidRPr="00115A91">
        <w:t xml:space="preserve">Chapter 4. </w:t>
      </w:r>
      <w:bookmarkEnd w:id="32"/>
      <w:bookmarkEnd w:id="33"/>
      <w:r w:rsidR="001B5325">
        <w:t>S</w:t>
      </w:r>
      <w:r w:rsidR="00C81441" w:rsidRPr="00115A91">
        <w:t xml:space="preserve">ystem </w:t>
      </w:r>
      <w:r w:rsidR="001B5325">
        <w:t>A</w:t>
      </w:r>
      <w:r w:rsidR="00C81441" w:rsidRPr="00115A91">
        <w:t xml:space="preserve">rchitecture </w:t>
      </w:r>
      <w:r w:rsidR="001B5325">
        <w:t>D</w:t>
      </w:r>
      <w:r w:rsidR="00C81441" w:rsidRPr="00115A91">
        <w:t>escription</w:t>
      </w:r>
      <w:bookmarkEnd w:id="34"/>
    </w:p>
    <w:p w14:paraId="01DCC920" w14:textId="347DF7AF" w:rsidR="0057401D" w:rsidRPr="00115A91" w:rsidRDefault="00C81441" w:rsidP="00C81441">
      <w:pPr>
        <w:pStyle w:val="FHWABody"/>
      </w:pPr>
      <w:r w:rsidRPr="00115A91">
        <w:t>The system architecture is described in a set of three architectural views: composition, process, and deployment. The composition view describes the components with the OMG Unified Modeling Language</w:t>
      </w:r>
      <w:r w:rsidRPr="00115A91">
        <w:rPr>
          <w:rFonts w:cs="Arial"/>
        </w:rPr>
        <w:t>™</w:t>
      </w:r>
      <w:r w:rsidRPr="00115A91">
        <w:t xml:space="preserve"> (UML)</w:t>
      </w:r>
      <w:r w:rsidRPr="00115A91">
        <w:rPr>
          <w:rStyle w:val="FootnoteReference"/>
        </w:rPr>
        <w:footnoteReference w:id="2"/>
      </w:r>
      <w:r w:rsidRPr="00115A91">
        <w:t xml:space="preserve"> package diagram. The process view uses UML activity diagrams to describe procedural methods implemented in the packages described in the composition view. The deployment view allocates packages to particular computing devices on UML deployment diagrams. The requirements from which the architecture derives are documented in the </w:t>
      </w:r>
      <w:r w:rsidRPr="00115A91">
        <w:rPr>
          <w:i/>
        </w:rPr>
        <w:t>Integrated Modeling for Road Condition Prediction System Requirements Specification</w:t>
      </w:r>
      <w:r w:rsidRPr="00115A91">
        <w:rPr>
          <w:rFonts w:cs="Arial"/>
        </w:rPr>
        <w:t>.</w:t>
      </w:r>
      <w:r w:rsidRPr="00115A91">
        <w:rPr>
          <w:rStyle w:val="FootnoteReference"/>
        </w:rPr>
        <w:footnoteReference w:id="3"/>
      </w:r>
    </w:p>
    <w:p w14:paraId="0FF58FE6" w14:textId="77777777" w:rsidR="00B53664" w:rsidRPr="00115A91" w:rsidRDefault="00B53664" w:rsidP="0057401D">
      <w:pPr>
        <w:pStyle w:val="FHWABody"/>
        <w:rPr>
          <w:lang w:eastAsia="x-none"/>
        </w:rPr>
      </w:pPr>
    </w:p>
    <w:p w14:paraId="5DA0217F" w14:textId="77777777" w:rsidR="00A17D25" w:rsidRPr="00115A91" w:rsidRDefault="00A17D25" w:rsidP="0003040E">
      <w:pPr>
        <w:pStyle w:val="FHWABody"/>
        <w:sectPr w:rsidR="00A17D25" w:rsidRPr="00115A91" w:rsidSect="0078116C">
          <w:footerReference w:type="default" r:id="rId27"/>
          <w:endnotePr>
            <w:numFmt w:val="decimal"/>
          </w:endnotePr>
          <w:pgSz w:w="12240" w:h="15840"/>
          <w:pgMar w:top="1440" w:right="1440" w:bottom="1440" w:left="1440" w:header="720" w:footer="720" w:gutter="0"/>
          <w:cols w:space="720"/>
          <w:docGrid w:linePitch="360"/>
        </w:sectPr>
      </w:pPr>
    </w:p>
    <w:p w14:paraId="231A8560" w14:textId="77777777" w:rsidR="00C81441" w:rsidRPr="00115A91" w:rsidRDefault="00C81441" w:rsidP="00C81441">
      <w:pPr>
        <w:pStyle w:val="FHWABody"/>
      </w:pPr>
    </w:p>
    <w:p w14:paraId="4B7B700B" w14:textId="77777777" w:rsidR="00C81441" w:rsidRPr="00115A91" w:rsidRDefault="00C81441" w:rsidP="00C81441">
      <w:pPr>
        <w:pStyle w:val="FHWABody"/>
        <w:sectPr w:rsidR="00C81441" w:rsidRPr="00115A91" w:rsidSect="0078116C">
          <w:footerReference w:type="default" r:id="rId28"/>
          <w:endnotePr>
            <w:numFmt w:val="decimal"/>
          </w:endnotePr>
          <w:pgSz w:w="12240" w:h="15840"/>
          <w:pgMar w:top="1440" w:right="1440" w:bottom="1440" w:left="1440" w:header="720" w:footer="720" w:gutter="0"/>
          <w:cols w:space="720"/>
          <w:docGrid w:linePitch="360"/>
        </w:sectPr>
      </w:pPr>
    </w:p>
    <w:p w14:paraId="46030C79" w14:textId="38351E76" w:rsidR="00C81441" w:rsidRPr="00115A91" w:rsidRDefault="00C81441" w:rsidP="00C81441">
      <w:pPr>
        <w:pStyle w:val="FHWAChapterHeading"/>
      </w:pPr>
      <w:bookmarkStart w:id="35" w:name="_Toc193441577"/>
      <w:r w:rsidRPr="00115A91">
        <w:lastRenderedPageBreak/>
        <w:t xml:space="preserve">Chapter 5. Composition </w:t>
      </w:r>
      <w:r w:rsidR="001B5325">
        <w:t>V</w:t>
      </w:r>
      <w:r w:rsidRPr="00115A91">
        <w:t>iew</w:t>
      </w:r>
      <w:bookmarkEnd w:id="35"/>
    </w:p>
    <w:p w14:paraId="36A584CD" w14:textId="77777777" w:rsidR="00863336" w:rsidRPr="00115A91" w:rsidRDefault="00863336" w:rsidP="00863336">
      <w:pPr>
        <w:pStyle w:val="FHWABody"/>
      </w:pPr>
      <w:r w:rsidRPr="00115A91">
        <w:t>The composition view describes the system in terms of sets of software components and their relationships. A Unified Modeling Language package diagram is used to present an integrated high-level view as shown in Figure 1.</w:t>
      </w:r>
    </w:p>
    <w:p w14:paraId="06E48F02" w14:textId="25E570F5" w:rsidR="00863336" w:rsidRPr="00115A91" w:rsidRDefault="00863336" w:rsidP="00863336">
      <w:pPr>
        <w:pStyle w:val="FHWABody"/>
      </w:pPr>
      <w:r w:rsidRPr="00115A91">
        <w:t xml:space="preserve">The composition view of the design generally flows from the functional outline of the requirements. Packages and their components are described below. </w:t>
      </w:r>
    </w:p>
    <w:p w14:paraId="2FA9BC0A" w14:textId="15925266" w:rsidR="00863336" w:rsidRPr="00115A91" w:rsidRDefault="00863336" w:rsidP="000E7FB7">
      <w:pPr>
        <w:pStyle w:val="FHWAFigure"/>
      </w:pPr>
      <w:r w:rsidRPr="00115A91">
        <w:t xml:space="preserve"> </w:t>
      </w:r>
      <w:r w:rsidR="00B06535">
        <w:rPr>
          <w:noProof/>
        </w:rPr>
        <w:drawing>
          <wp:inline distT="0" distB="0" distL="0" distR="0" wp14:anchorId="2C5BE8E7" wp14:editId="0B2093DF">
            <wp:extent cx="5943600" cy="44697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RCP4-pkg.emf"/>
                    <pic:cNvPicPr/>
                  </pic:nvPicPr>
                  <pic:blipFill>
                    <a:blip r:embed="rId29">
                      <a:extLst>
                        <a:ext uri="{28A0092B-C50C-407E-A947-70E740481C1C}">
                          <a14:useLocalDpi xmlns:a14="http://schemas.microsoft.com/office/drawing/2010/main" val="0"/>
                        </a:ext>
                      </a:extLst>
                    </a:blip>
                    <a:stretch>
                      <a:fillRect/>
                    </a:stretch>
                  </pic:blipFill>
                  <pic:spPr>
                    <a:xfrm>
                      <a:off x="0" y="0"/>
                      <a:ext cx="5943600" cy="4469765"/>
                    </a:xfrm>
                    <a:prstGeom prst="rect">
                      <a:avLst/>
                    </a:prstGeom>
                  </pic:spPr>
                </pic:pic>
              </a:graphicData>
            </a:graphic>
          </wp:inline>
        </w:drawing>
      </w:r>
    </w:p>
    <w:p w14:paraId="1D9F89AD" w14:textId="038E4FAC" w:rsidR="00863336" w:rsidRPr="00115A91" w:rsidRDefault="00863336" w:rsidP="00115A91">
      <w:pPr>
        <w:pStyle w:val="FHWACaptionFigure"/>
      </w:pPr>
      <w:bookmarkStart w:id="36" w:name="_Ref516662761"/>
      <w:bookmarkStart w:id="37" w:name="_Toc519847048"/>
      <w:bookmarkStart w:id="38" w:name="_Toc103588577"/>
      <w:bookmarkStart w:id="39" w:name="_Toc184306051"/>
      <w:r w:rsidRPr="00115A91">
        <w:t xml:space="preserve">Figure </w:t>
      </w:r>
      <w:r w:rsidR="00E40649">
        <w:fldChar w:fldCharType="begin"/>
      </w:r>
      <w:r w:rsidR="00E40649">
        <w:instrText xml:space="preserve"> SEQ Figure \* ARABIC </w:instrText>
      </w:r>
      <w:r w:rsidR="00E40649">
        <w:fldChar w:fldCharType="separate"/>
      </w:r>
      <w:r w:rsidR="00E40649">
        <w:rPr>
          <w:noProof/>
        </w:rPr>
        <w:t>1</w:t>
      </w:r>
      <w:r w:rsidR="00E40649">
        <w:rPr>
          <w:noProof/>
        </w:rPr>
        <w:fldChar w:fldCharType="end"/>
      </w:r>
      <w:bookmarkEnd w:id="36"/>
      <w:r w:rsidRPr="00115A91">
        <w:t xml:space="preserve">. </w:t>
      </w:r>
      <w:r w:rsidR="00115A91" w:rsidRPr="00115A91">
        <w:t xml:space="preserve">Diagram. </w:t>
      </w:r>
      <w:r w:rsidRPr="00115A91">
        <w:t>IMRCP Composition</w:t>
      </w:r>
      <w:bookmarkEnd w:id="37"/>
      <w:r w:rsidRPr="00115A91">
        <w:t>.</w:t>
      </w:r>
      <w:bookmarkEnd w:id="38"/>
      <w:bookmarkEnd w:id="39"/>
    </w:p>
    <w:p w14:paraId="0C71749D" w14:textId="77777777" w:rsidR="00863336" w:rsidRPr="00115A91" w:rsidRDefault="00863336" w:rsidP="000E7FB7">
      <w:pPr>
        <w:pStyle w:val="FHWACaptionFigure"/>
      </w:pPr>
      <w:r w:rsidRPr="00115A91">
        <w:t>(Source: FHWA)</w:t>
      </w:r>
    </w:p>
    <w:p w14:paraId="4CBAEB9B" w14:textId="14DC248F" w:rsidR="00863336" w:rsidRPr="00115A91" w:rsidRDefault="00B06535" w:rsidP="00863336">
      <w:pPr>
        <w:pStyle w:val="FHWAH1"/>
      </w:pPr>
      <w:bookmarkStart w:id="40" w:name="_Toc193441578"/>
      <w:r>
        <w:t>Forecast:</w:t>
      </w:r>
      <w:r w:rsidR="00C8608B">
        <w:t>MLP Package</w:t>
      </w:r>
      <w:bookmarkEnd w:id="40"/>
    </w:p>
    <w:p w14:paraId="6BCB8272" w14:textId="177C033E" w:rsidR="00863336" w:rsidRPr="00115A91" w:rsidRDefault="00863336" w:rsidP="00863336">
      <w:pPr>
        <w:pStyle w:val="FHWABody"/>
      </w:pPr>
      <w:r w:rsidRPr="00115A91">
        <w:t xml:space="preserve">The </w:t>
      </w:r>
      <w:r w:rsidR="00DF6CC3">
        <w:t xml:space="preserve">Forecast </w:t>
      </w:r>
      <w:r w:rsidRPr="00115A91">
        <w:t xml:space="preserve">Machine Learning-based Prediction (MLP) </w:t>
      </w:r>
      <w:r w:rsidR="00760A88">
        <w:t>package</w:t>
      </w:r>
      <w:r w:rsidR="00760A88" w:rsidRPr="00115A91">
        <w:t xml:space="preserve"> </w:t>
      </w:r>
      <w:r w:rsidRPr="00115A91">
        <w:t>predicts traffic network conditions given a set of system variables that include weather, work zones, incidents, and special events. MLP</w:t>
      </w:r>
      <w:r w:rsidR="001F46F2">
        <w:t xml:space="preserve"> methods</w:t>
      </w:r>
      <w:r w:rsidR="0010042C">
        <w:t xml:space="preserve"> and components</w:t>
      </w:r>
      <w:r w:rsidRPr="00115A91">
        <w:t xml:space="preserve"> </w:t>
      </w:r>
      <w:r w:rsidR="001F46F2">
        <w:t>create</w:t>
      </w:r>
      <w:r w:rsidR="001F46F2" w:rsidRPr="00115A91">
        <w:t xml:space="preserve"> </w:t>
      </w:r>
      <w:r w:rsidRPr="00115A91">
        <w:t xml:space="preserve">a comprehensive, data-driven prediction </w:t>
      </w:r>
      <w:r w:rsidR="000E28C2">
        <w:lastRenderedPageBreak/>
        <w:t>package</w:t>
      </w:r>
      <w:r w:rsidR="000E28C2" w:rsidRPr="00115A91">
        <w:t xml:space="preserve"> </w:t>
      </w:r>
      <w:r w:rsidRPr="00115A91">
        <w:t xml:space="preserve">that uses a Markov process to explicitly characterize the probabilistic transition between traffic states under different external conditions (e.g., weather, incidents). </w:t>
      </w:r>
    </w:p>
    <w:p w14:paraId="149A779F" w14:textId="77777777" w:rsidR="00C8608B" w:rsidRDefault="00863336" w:rsidP="00863336">
      <w:pPr>
        <w:pStyle w:val="FHWABody"/>
      </w:pPr>
      <w:r w:rsidRPr="00115A91">
        <w:t>A Markov stochastic process is used to model the randomly evolving system with the assumption that future states depend only on the current state. A Markov transition matrix consists of a set of probabilities that are used to represent the transition probabilities between different traffic states. It is built based on archived data and can be applied online using real-time feeds to generate precise prediction models and results. With a calibrated Markov model, the probability of transition between traffic states under different external conditions can be computed. The algorithm considers that the environment variables (e.g., weather) and the external event variables (e.g., incidents) affect the transition probability matrices between different traffic states. A decision tree model constructed based on the historical data is used to determine whether the external events will affect the traffic states and whether the Markov model will be applied. The time series model takes online data as input to reflect the most current traffic conditions observed in the field. This makes the prediction model robust, particularly during special conditions that have traffic patterns that are different from regular scenarios.</w:t>
      </w:r>
    </w:p>
    <w:p w14:paraId="625F5D27" w14:textId="77777777" w:rsidR="00C8608B" w:rsidRPr="00115A91" w:rsidRDefault="00C8608B" w:rsidP="00C8608B">
      <w:pPr>
        <w:pStyle w:val="FHWAH2"/>
        <w:rPr>
          <w:lang w:bidi="en-US"/>
        </w:rPr>
      </w:pPr>
      <w:bookmarkStart w:id="41" w:name="_Toc193441579"/>
      <w:r w:rsidRPr="00115A91">
        <w:rPr>
          <w:lang w:bidi="en-US"/>
        </w:rPr>
        <w:t>MLP</w:t>
      </w:r>
      <w:r>
        <w:rPr>
          <w:lang w:bidi="en-US"/>
        </w:rPr>
        <w:t xml:space="preserve"> </w:t>
      </w:r>
      <w:r>
        <w:t>Component</w:t>
      </w:r>
      <w:bookmarkEnd w:id="41"/>
    </w:p>
    <w:p w14:paraId="2348AA30" w14:textId="7B87682F" w:rsidR="00C8608B" w:rsidRDefault="00C8608B" w:rsidP="00C8608B">
      <w:pPr>
        <w:pStyle w:val="FHWABody"/>
        <w:rPr>
          <w:lang w:bidi="en-US"/>
        </w:rPr>
      </w:pPr>
      <w:r w:rsidRPr="00115A91">
        <w:rPr>
          <w:lang w:bidi="en-US"/>
        </w:rPr>
        <w:t xml:space="preserve">The MLP </w:t>
      </w:r>
      <w:r w:rsidR="00760A88">
        <w:rPr>
          <w:lang w:bidi="en-US"/>
        </w:rPr>
        <w:t>component</w:t>
      </w:r>
      <w:r>
        <w:rPr>
          <w:lang w:bidi="en-US"/>
        </w:rPr>
        <w:t xml:space="preserve"> is responsibl</w:t>
      </w:r>
      <w:r w:rsidR="005A06F1">
        <w:rPr>
          <w:lang w:bidi="en-US"/>
        </w:rPr>
        <w:t>e for producing input files, processing output files, and</w:t>
      </w:r>
      <w:r w:rsidR="005952EB">
        <w:rPr>
          <w:lang w:bidi="en-US"/>
        </w:rPr>
        <w:t xml:space="preserve"> </w:t>
      </w:r>
      <w:r>
        <w:rPr>
          <w:lang w:bidi="en-US"/>
        </w:rPr>
        <w:t xml:space="preserve">calling the different MLP methods that are a part of the </w:t>
      </w:r>
      <w:r w:rsidR="00DF6CC3">
        <w:rPr>
          <w:lang w:bidi="en-US"/>
        </w:rPr>
        <w:t>Forecast:</w:t>
      </w:r>
      <w:r w:rsidR="00760A88">
        <w:rPr>
          <w:lang w:bidi="en-US"/>
        </w:rPr>
        <w:t>MLP</w:t>
      </w:r>
      <w:r>
        <w:rPr>
          <w:lang w:bidi="en-US"/>
        </w:rPr>
        <w:t xml:space="preserve"> package</w:t>
      </w:r>
      <w:r w:rsidR="00760A88">
        <w:rPr>
          <w:lang w:bidi="en-US"/>
        </w:rPr>
        <w:t xml:space="preserve">. </w:t>
      </w:r>
      <w:r>
        <w:t>Prediction methods</w:t>
      </w:r>
      <w:r>
        <w:rPr>
          <w:lang w:bidi="en-US"/>
        </w:rPr>
        <w:t xml:space="preserve"> included in the </w:t>
      </w:r>
      <w:r w:rsidR="00DF6CC3">
        <w:rPr>
          <w:lang w:bidi="en-US"/>
        </w:rPr>
        <w:t>Forecast:</w:t>
      </w:r>
      <w:r>
        <w:rPr>
          <w:lang w:bidi="en-US"/>
        </w:rPr>
        <w:t xml:space="preserve">MLP package are real-time, short-term traffic speed forecast, long time series traffic speed forecast, and Oneshot </w:t>
      </w:r>
      <w:r w:rsidR="009D7C85">
        <w:rPr>
          <w:lang w:bidi="en-US"/>
        </w:rPr>
        <w:t>scenario-based</w:t>
      </w:r>
      <w:r>
        <w:rPr>
          <w:lang w:bidi="en-US"/>
        </w:rPr>
        <w:t xml:space="preserve"> traffic speed forecast.</w:t>
      </w:r>
      <w:r w:rsidR="00D55374">
        <w:rPr>
          <w:lang w:bidi="en-US"/>
        </w:rPr>
        <w:t xml:space="preserve"> </w:t>
      </w:r>
      <w:r w:rsidRPr="00115A91">
        <w:rPr>
          <w:lang w:bidi="en-US"/>
        </w:rPr>
        <w:t xml:space="preserve">MLP </w:t>
      </w:r>
      <w:r w:rsidR="00D55374">
        <w:rPr>
          <w:lang w:bidi="en-US"/>
        </w:rPr>
        <w:t>components</w:t>
      </w:r>
      <w:r w:rsidRPr="00115A91">
        <w:rPr>
          <w:lang w:bidi="en-US"/>
        </w:rPr>
        <w:t xml:space="preserve"> are dependent on the data Store</w:t>
      </w:r>
      <w:r>
        <w:rPr>
          <w:lang w:bidi="en-US"/>
        </w:rPr>
        <w:t xml:space="preserve"> and</w:t>
      </w:r>
      <w:r w:rsidRPr="00115A91">
        <w:rPr>
          <w:lang w:bidi="en-US"/>
        </w:rPr>
        <w:t xml:space="preserve"> a calibrated Markov model</w:t>
      </w:r>
      <w:r>
        <w:rPr>
          <w:lang w:bidi="en-US"/>
        </w:rPr>
        <w:t>.</w:t>
      </w:r>
    </w:p>
    <w:p w14:paraId="59C614C6" w14:textId="07413C64" w:rsidR="00E87208" w:rsidRDefault="00E87208" w:rsidP="00E87208">
      <w:pPr>
        <w:pStyle w:val="FHWAH2"/>
      </w:pPr>
      <w:bookmarkStart w:id="42" w:name="_Toc193441580"/>
      <w:r>
        <w:rPr>
          <w:lang w:bidi="en-US"/>
        </w:rPr>
        <w:t xml:space="preserve">MLP Scenario Identifier </w:t>
      </w:r>
      <w:r>
        <w:t>Component</w:t>
      </w:r>
      <w:bookmarkEnd w:id="42"/>
    </w:p>
    <w:p w14:paraId="232E300F" w14:textId="6E458819" w:rsidR="00D55374" w:rsidRPr="00115A91" w:rsidRDefault="00D55374" w:rsidP="00D55374">
      <w:pPr>
        <w:pStyle w:val="FHWABody"/>
        <w:rPr>
          <w:lang w:bidi="en-US"/>
        </w:rPr>
      </w:pPr>
      <w:r w:rsidRPr="00115A91">
        <w:rPr>
          <w:lang w:bidi="en-US"/>
        </w:rPr>
        <w:t xml:space="preserve">The Scenario Identifier identifies what specific scenario the current traffic condition belongs to and then selects a corresponding model for traffic-state prediction. This </w:t>
      </w:r>
      <w:r w:rsidR="006B4018">
        <w:rPr>
          <w:lang w:bidi="en-US"/>
        </w:rPr>
        <w:t>component</w:t>
      </w:r>
      <w:r w:rsidRPr="00115A91">
        <w:rPr>
          <w:lang w:bidi="en-US"/>
        </w:rPr>
        <w:t xml:space="preserve"> will use an approach based on decision tree classification and pattern recognition for scenario identification.</w:t>
      </w:r>
      <w:r w:rsidR="005952EB">
        <w:rPr>
          <w:lang w:bidi="en-US"/>
        </w:rPr>
        <w:t xml:space="preserve"> It also distinguishes different clusters which allow the Traffic Predictor</w:t>
      </w:r>
      <w:r w:rsidR="00DA10F3">
        <w:rPr>
          <w:lang w:bidi="en-US"/>
        </w:rPr>
        <w:t xml:space="preserve"> to</w:t>
      </w:r>
      <w:r w:rsidR="005952EB">
        <w:rPr>
          <w:lang w:bidi="en-US"/>
        </w:rPr>
        <w:t xml:space="preserve"> make predictions under the selected clusters or scenarios to enhance prediction performance.</w:t>
      </w:r>
    </w:p>
    <w:p w14:paraId="3DF6835F" w14:textId="1E7F9AA7" w:rsidR="00D55374" w:rsidRPr="00115A91" w:rsidRDefault="00517ABC" w:rsidP="00D55374">
      <w:pPr>
        <w:pStyle w:val="FHWABody"/>
        <w:rPr>
          <w:lang w:bidi="en-US"/>
        </w:rPr>
      </w:pPr>
      <w:r>
        <w:rPr>
          <w:lang w:bidi="en-US"/>
        </w:rPr>
        <w:t xml:space="preserve">This </w:t>
      </w:r>
      <w:r w:rsidR="006B4018">
        <w:rPr>
          <w:lang w:bidi="en-US"/>
        </w:rPr>
        <w:t xml:space="preserve">component </w:t>
      </w:r>
      <w:r>
        <w:rPr>
          <w:lang w:bidi="en-US"/>
        </w:rPr>
        <w:t xml:space="preserve">also </w:t>
      </w:r>
      <w:r w:rsidR="006B4018">
        <w:rPr>
          <w:lang w:bidi="en-US"/>
        </w:rPr>
        <w:t>contains a Markov Model Generator</w:t>
      </w:r>
      <w:r w:rsidR="005A06F1">
        <w:rPr>
          <w:lang w:bidi="en-US"/>
        </w:rPr>
        <w:t>,</w:t>
      </w:r>
      <w:r w:rsidR="00D55374" w:rsidRPr="00115A91">
        <w:rPr>
          <w:lang w:bidi="en-US"/>
        </w:rPr>
        <w:t xml:space="preserve"> which </w:t>
      </w:r>
      <w:r w:rsidR="005A06F1">
        <w:rPr>
          <w:lang w:bidi="en-US"/>
        </w:rPr>
        <w:t>computes Markov transition matrices</w:t>
      </w:r>
      <w:r w:rsidR="00D55374" w:rsidRPr="00115A91">
        <w:rPr>
          <w:lang w:bidi="en-US"/>
        </w:rPr>
        <w:t xml:space="preserve"> from the archived data. The Markov model is developed based on historical traffic state transitions and is used to explain the </w:t>
      </w:r>
      <w:r w:rsidR="00BD0BB8">
        <w:rPr>
          <w:lang w:bidi="en-US"/>
        </w:rPr>
        <w:t>statistically random</w:t>
      </w:r>
      <w:r w:rsidR="00D55374" w:rsidRPr="00115A91">
        <w:rPr>
          <w:lang w:bidi="en-US"/>
        </w:rPr>
        <w:t xml:space="preserve"> evolutions of traffic states for each link. </w:t>
      </w:r>
    </w:p>
    <w:p w14:paraId="08D25A8C" w14:textId="4E4DCC0C" w:rsidR="00E87208" w:rsidRDefault="00E87208" w:rsidP="00181DD8">
      <w:pPr>
        <w:pStyle w:val="FHWAH2"/>
      </w:pPr>
      <w:bookmarkStart w:id="43" w:name="_Toc193441581"/>
      <w:r>
        <w:rPr>
          <w:lang w:bidi="en-US"/>
        </w:rPr>
        <w:t>MLP Traffic Predictor</w:t>
      </w:r>
      <w:r>
        <w:t xml:space="preserve"> Component</w:t>
      </w:r>
      <w:bookmarkEnd w:id="43"/>
    </w:p>
    <w:p w14:paraId="3CE9365E" w14:textId="0C4558C1" w:rsidR="00D55374" w:rsidRPr="00753B89" w:rsidRDefault="005952EB">
      <w:pPr>
        <w:pStyle w:val="FHWABody"/>
      </w:pPr>
      <w:r>
        <w:rPr>
          <w:lang w:bidi="en-US"/>
        </w:rPr>
        <w:t>The Traffic Predictor uses c</w:t>
      </w:r>
      <w:r w:rsidR="00D55374" w:rsidRPr="00115A91">
        <w:rPr>
          <w:lang w:bidi="en-US"/>
        </w:rPr>
        <w:t>alibrated Markov transition matrices along with the most current traffic speed, work zone, incident, and weather data and a long time series of previous traffic speeds</w:t>
      </w:r>
      <w:r w:rsidR="00D55374">
        <w:rPr>
          <w:lang w:bidi="en-US"/>
        </w:rPr>
        <w:t xml:space="preserve"> to make predictions</w:t>
      </w:r>
      <w:r>
        <w:rPr>
          <w:lang w:bidi="en-US"/>
        </w:rPr>
        <w:t>. D</w:t>
      </w:r>
      <w:r w:rsidR="00D55374" w:rsidRPr="00115A91">
        <w:rPr>
          <w:lang w:bidi="en-US"/>
        </w:rPr>
        <w:t>ifferent transition probabilities between traffic states under different external conditions (e.g., weather, incident)</w:t>
      </w:r>
      <w:r>
        <w:rPr>
          <w:lang w:bidi="en-US"/>
        </w:rPr>
        <w:t xml:space="preserve"> are considered</w:t>
      </w:r>
      <w:r w:rsidR="00DA10F3">
        <w:rPr>
          <w:lang w:bidi="en-US"/>
        </w:rPr>
        <w:t>,</w:t>
      </w:r>
      <w:r>
        <w:rPr>
          <w:lang w:bidi="en-US"/>
        </w:rPr>
        <w:t xml:space="preserve"> enabling the Traffic Predictor </w:t>
      </w:r>
      <w:r w:rsidR="00D55374" w:rsidRPr="00115A91">
        <w:rPr>
          <w:lang w:bidi="en-US"/>
        </w:rPr>
        <w:t xml:space="preserve">to accurately predict traffic state evolution under specified scenarios. The </w:t>
      </w:r>
      <w:r>
        <w:rPr>
          <w:lang w:bidi="en-US"/>
        </w:rPr>
        <w:t xml:space="preserve">Traffic </w:t>
      </w:r>
      <w:r w:rsidR="00D55374" w:rsidRPr="00115A91">
        <w:rPr>
          <w:lang w:bidi="en-US"/>
        </w:rPr>
        <w:t xml:space="preserve">Predictor can also consider the effects of different traffic control strategies (e.g., variable speed limit, contraflow) if </w:t>
      </w:r>
      <w:r w:rsidR="00DA10F3">
        <w:rPr>
          <w:lang w:bidi="en-US"/>
        </w:rPr>
        <w:t>there</w:t>
      </w:r>
      <w:r w:rsidR="00D55374" w:rsidRPr="00115A91">
        <w:rPr>
          <w:lang w:bidi="en-US"/>
        </w:rPr>
        <w:t xml:space="preserve"> are available data for training.</w:t>
      </w:r>
    </w:p>
    <w:p w14:paraId="35B5AC9C" w14:textId="552A9FF2" w:rsidR="00C8608B" w:rsidRDefault="00C8608B" w:rsidP="00C8608B">
      <w:pPr>
        <w:pStyle w:val="FHWAH2"/>
        <w:rPr>
          <w:lang w:bidi="en-US"/>
        </w:rPr>
      </w:pPr>
      <w:bookmarkStart w:id="44" w:name="_Toc193441582"/>
      <w:r>
        <w:rPr>
          <w:lang w:bidi="en-US"/>
        </w:rPr>
        <w:lastRenderedPageBreak/>
        <w:t>MLP</w:t>
      </w:r>
      <w:r w:rsidR="00FB0260">
        <w:rPr>
          <w:lang w:bidi="en-US"/>
        </w:rPr>
        <w:t xml:space="preserve"> </w:t>
      </w:r>
      <w:r>
        <w:rPr>
          <w:lang w:bidi="en-US"/>
        </w:rPr>
        <w:t>Extended</w:t>
      </w:r>
      <w:r>
        <w:t xml:space="preserve"> Component</w:t>
      </w:r>
      <w:bookmarkEnd w:id="44"/>
    </w:p>
    <w:p w14:paraId="15ABA6DB" w14:textId="215517F8" w:rsidR="00C8608B" w:rsidRPr="00115A91" w:rsidRDefault="00DA10F3" w:rsidP="00C8608B">
      <w:pPr>
        <w:pStyle w:val="FHWABody"/>
        <w:rPr>
          <w:lang w:bidi="en-US"/>
        </w:rPr>
      </w:pPr>
      <w:r>
        <w:rPr>
          <w:lang w:bidi="en-US"/>
        </w:rPr>
        <w:t xml:space="preserve">The </w:t>
      </w:r>
      <w:r w:rsidR="00C8608B">
        <w:rPr>
          <w:lang w:bidi="en-US"/>
        </w:rPr>
        <w:t>MLP</w:t>
      </w:r>
      <w:r w:rsidR="00FB0260">
        <w:rPr>
          <w:lang w:bidi="en-US"/>
        </w:rPr>
        <w:t xml:space="preserve"> </w:t>
      </w:r>
      <w:r w:rsidR="00C8608B">
        <w:rPr>
          <w:lang w:bidi="en-US"/>
        </w:rPr>
        <w:t>Extended</w:t>
      </w:r>
      <w:r>
        <w:rPr>
          <w:lang w:bidi="en-US"/>
        </w:rPr>
        <w:t xml:space="preserve"> component</w:t>
      </w:r>
      <w:r w:rsidR="00C8608B">
        <w:rPr>
          <w:lang w:bidi="en-US"/>
        </w:rPr>
        <w:t xml:space="preserve"> uses the Oneshot scenario </w:t>
      </w:r>
      <w:r w:rsidR="005952EB">
        <w:rPr>
          <w:lang w:bidi="en-US"/>
        </w:rPr>
        <w:t>method</w:t>
      </w:r>
      <w:r w:rsidR="00C8608B">
        <w:rPr>
          <w:lang w:bidi="en-US"/>
        </w:rPr>
        <w:t xml:space="preserve"> with no changes to scenario variables to produce a real-time, long-term traffic speed forecast.</w:t>
      </w:r>
    </w:p>
    <w:p w14:paraId="752CCC4A" w14:textId="77777777" w:rsidR="00C8608B" w:rsidRPr="00115A91" w:rsidRDefault="00C8608B" w:rsidP="00C8608B">
      <w:pPr>
        <w:pStyle w:val="FHWAH2"/>
        <w:rPr>
          <w:lang w:bidi="en-US"/>
        </w:rPr>
      </w:pPr>
      <w:bookmarkStart w:id="45" w:name="_Toc193441583"/>
      <w:r w:rsidRPr="00115A91">
        <w:rPr>
          <w:lang w:bidi="en-US"/>
        </w:rPr>
        <w:t>MLP Hurricane</w:t>
      </w:r>
      <w:r>
        <w:t xml:space="preserve"> Component</w:t>
      </w:r>
      <w:bookmarkEnd w:id="45"/>
    </w:p>
    <w:p w14:paraId="52A61D94" w14:textId="1CF8D35D" w:rsidR="00C8608B" w:rsidRPr="00CA7919" w:rsidRDefault="00C8608B" w:rsidP="00C8608B">
      <w:pPr>
        <w:pStyle w:val="FHWABody"/>
      </w:pPr>
      <w:r w:rsidRPr="00CA7919">
        <w:t xml:space="preserve">The </w:t>
      </w:r>
      <w:r w:rsidR="005952EB">
        <w:t>MLP</w:t>
      </w:r>
      <w:r w:rsidRPr="00CA7919">
        <w:t xml:space="preserve"> Hurricane</w:t>
      </w:r>
      <w:r w:rsidR="005952EB">
        <w:t xml:space="preserve"> component</w:t>
      </w:r>
      <w:r w:rsidR="00744E1C">
        <w:t xml:space="preserve"> is respo</w:t>
      </w:r>
      <w:r w:rsidR="005A06F1">
        <w:t xml:space="preserve">nsible for producing input files, </w:t>
      </w:r>
      <w:r w:rsidR="00744E1C">
        <w:t xml:space="preserve">processing output files </w:t>
      </w:r>
      <w:r w:rsidR="005A06F1">
        <w:t>and</w:t>
      </w:r>
      <w:r w:rsidR="00744E1C">
        <w:t xml:space="preserve"> calling hurri</w:t>
      </w:r>
      <w:r w:rsidR="005A06F1">
        <w:t>cane traffic prediction methods.</w:t>
      </w:r>
      <w:r w:rsidR="00744E1C">
        <w:t xml:space="preserve"> </w:t>
      </w:r>
      <w:r w:rsidR="005A06F1">
        <w:t>The long-term and short-term methods predict</w:t>
      </w:r>
      <w:r w:rsidRPr="00CA7919">
        <w:t xml:space="preserve"> traffic network conditions given a set of system variables that include geospatial, hurricane forecast, and most recent traffic data. </w:t>
      </w:r>
      <w:r w:rsidR="00753B89">
        <w:t>This component also contains methods to create trained Neural Networks specific to a regional deployment of IMRCP</w:t>
      </w:r>
      <w:r w:rsidR="00A15FA5">
        <w:t>.</w:t>
      </w:r>
    </w:p>
    <w:p w14:paraId="57486FC9" w14:textId="39B3CFAC" w:rsidR="00E87208" w:rsidRDefault="00E87208" w:rsidP="00E87208">
      <w:pPr>
        <w:pStyle w:val="FHWAH2"/>
      </w:pPr>
      <w:bookmarkStart w:id="46" w:name="_Toc193441584"/>
      <w:r>
        <w:rPr>
          <w:lang w:bidi="en-US"/>
        </w:rPr>
        <w:t>MLP Long-Term</w:t>
      </w:r>
      <w:r>
        <w:t xml:space="preserve"> Hurricane Component</w:t>
      </w:r>
      <w:bookmarkEnd w:id="46"/>
    </w:p>
    <w:p w14:paraId="706138A6" w14:textId="322CD0F9" w:rsidR="00E87208" w:rsidRPr="00753B89" w:rsidRDefault="00E87208" w:rsidP="00181DD8">
      <w:pPr>
        <w:pStyle w:val="FHWABody"/>
      </w:pPr>
      <w:r w:rsidRPr="00CA7919">
        <w:t xml:space="preserve">The long-term </w:t>
      </w:r>
      <w:r w:rsidR="00A15FA5">
        <w:t>component</w:t>
      </w:r>
      <w:r w:rsidRPr="00CA7919">
        <w:t>’s primary objective is to offer multi-day predictions concerning the location and timing of congestion during a hurricane.</w:t>
      </w:r>
      <w:r w:rsidR="00753B89">
        <w:t xml:space="preserve"> These predictions cover a long time span with low time granularity. This helps initiate the evacuation plan days before the hurricane makes landfall.</w:t>
      </w:r>
      <w:r w:rsidRPr="00CA7919">
        <w:t xml:space="preserve"> Predictions are made using a trained Neural Network.</w:t>
      </w:r>
    </w:p>
    <w:p w14:paraId="42ABEFA8" w14:textId="4232CE9A" w:rsidR="00E87208" w:rsidRPr="00115A91" w:rsidRDefault="00E87208" w:rsidP="00E87208">
      <w:pPr>
        <w:pStyle w:val="FHWAH2"/>
        <w:rPr>
          <w:lang w:bidi="en-US"/>
        </w:rPr>
      </w:pPr>
      <w:bookmarkStart w:id="47" w:name="_Toc193441585"/>
      <w:r>
        <w:rPr>
          <w:lang w:bidi="en-US"/>
        </w:rPr>
        <w:t>MLP Short-Term</w:t>
      </w:r>
      <w:r>
        <w:t xml:space="preserve"> Hurricane Component</w:t>
      </w:r>
      <w:bookmarkEnd w:id="47"/>
    </w:p>
    <w:p w14:paraId="63C630D9" w14:textId="1A2A93F6" w:rsidR="00E87208" w:rsidRDefault="00E87208" w:rsidP="00E87208">
      <w:pPr>
        <w:pStyle w:val="FHWABody"/>
      </w:pPr>
      <w:r w:rsidRPr="00CA7919">
        <w:t xml:space="preserve">The short-term </w:t>
      </w:r>
      <w:r w:rsidR="00A15FA5">
        <w:t>component</w:t>
      </w:r>
      <w:r w:rsidRPr="00CA7919">
        <w:t xml:space="preserve">’s primary objective is to offer an accurate 6 hour rolling window </w:t>
      </w:r>
      <w:r w:rsidRPr="00B8630F">
        <w:t>of predicted</w:t>
      </w:r>
      <w:r w:rsidRPr="00CA7919">
        <w:t xml:space="preserve"> speed values for each link during the 7-day hurricane impact horizon.</w:t>
      </w:r>
      <w:r w:rsidR="00753B89">
        <w:t xml:space="preserve"> These predictions help evacuation agencies to perform timely responsive operations to the most updated road traffic conditions.</w:t>
      </w:r>
      <w:r w:rsidRPr="00CA7919">
        <w:t xml:space="preserve"> Each hour during the hurricane impact horizon</w:t>
      </w:r>
      <w:r>
        <w:t>,</w:t>
      </w:r>
      <w:r w:rsidRPr="00CA7919">
        <w:t xml:space="preserve"> the </w:t>
      </w:r>
      <w:r w:rsidR="00753B89">
        <w:t>component</w:t>
      </w:r>
      <w:r w:rsidRPr="00CA7919">
        <w:t xml:space="preserve"> uses the most recent traffic and hurricane forecasts as inputs to a Long-Short-Term Memory Neural Network (LSTM) to predict speed values for the next 6 hours.</w:t>
      </w:r>
    </w:p>
    <w:p w14:paraId="7E025219" w14:textId="61B15A61" w:rsidR="00C81441" w:rsidRDefault="00B06535" w:rsidP="00181DD8">
      <w:pPr>
        <w:pStyle w:val="FHWAH1"/>
      </w:pPr>
      <w:bookmarkStart w:id="48" w:name="_Toc193441586"/>
      <w:r>
        <w:t>Forecast:</w:t>
      </w:r>
      <w:r w:rsidR="00C8608B">
        <w:t>METRo Package</w:t>
      </w:r>
      <w:bookmarkEnd w:id="48"/>
    </w:p>
    <w:p w14:paraId="2EC77228" w14:textId="3C95E01A" w:rsidR="00C8608B" w:rsidRPr="00753B89" w:rsidRDefault="00C8608B">
      <w:pPr>
        <w:pStyle w:val="FHWABody"/>
      </w:pPr>
      <w:r>
        <w:t xml:space="preserve">The </w:t>
      </w:r>
      <w:r w:rsidR="00DF6CC3">
        <w:t xml:space="preserve">Forecast </w:t>
      </w:r>
      <w:r>
        <w:t>Model of the Environment and Tempe</w:t>
      </w:r>
      <w:r w:rsidR="00DD2307">
        <w:t>rature of Roads (METRo) package</w:t>
      </w:r>
      <w:r>
        <w:t xml:space="preserve"> uses an adapted version of the METRo model, which was developed by the </w:t>
      </w:r>
      <w:r w:rsidR="00DD2307">
        <w:t>Canadian</w:t>
      </w:r>
      <w:r>
        <w:t xml:space="preserve"> Meteorological Center of Environment Canada as a standard pavement thermal modeling tool within its road weather forecasting suite. It is widely used and adapted in many winter maintenance decision support systems</w:t>
      </w:r>
      <w:r w:rsidR="00DD2307">
        <w:t>.</w:t>
      </w:r>
    </w:p>
    <w:p w14:paraId="482A7DCE" w14:textId="67AE0BA8" w:rsidR="00863336" w:rsidRPr="00115A91" w:rsidRDefault="00863336" w:rsidP="00863336">
      <w:pPr>
        <w:pStyle w:val="FHWAH2"/>
      </w:pPr>
      <w:bookmarkStart w:id="49" w:name="_Toc193441587"/>
      <w:r w:rsidRPr="00115A91">
        <w:t>METRo</w:t>
      </w:r>
      <w:r w:rsidR="00E40649">
        <w:t xml:space="preserve"> </w:t>
      </w:r>
      <w:r w:rsidR="001B5325">
        <w:t>Component</w:t>
      </w:r>
      <w:bookmarkEnd w:id="49"/>
    </w:p>
    <w:p w14:paraId="0BE99DC0" w14:textId="65A7BCE2" w:rsidR="00863336" w:rsidRPr="00115A91" w:rsidRDefault="00863336" w:rsidP="0077675B">
      <w:pPr>
        <w:pStyle w:val="FHWABody"/>
      </w:pPr>
      <w:r w:rsidRPr="00115A91">
        <w:t>The</w:t>
      </w:r>
      <w:r w:rsidR="00B83397">
        <w:t xml:space="preserve"> </w:t>
      </w:r>
      <w:r w:rsidRPr="00115A91">
        <w:t xml:space="preserve">METRo </w:t>
      </w:r>
      <w:r w:rsidR="0077675B">
        <w:t xml:space="preserve">component </w:t>
      </w:r>
      <w:r w:rsidRPr="00115A91">
        <w:t xml:space="preserve">computes pavement and subsurface thermal characteristics based on </w:t>
      </w:r>
      <w:r w:rsidR="00C8608B">
        <w:t xml:space="preserve">current and forecasted </w:t>
      </w:r>
      <w:r w:rsidRPr="00115A91">
        <w:t>road weather conditions and</w:t>
      </w:r>
      <w:r w:rsidR="00C8608B">
        <w:t xml:space="preserve"> </w:t>
      </w:r>
      <w:r w:rsidRPr="00115A91">
        <w:t>pavement geometries and materials.</w:t>
      </w:r>
      <w:r w:rsidR="00DD2307">
        <w:t xml:space="preserve"> </w:t>
      </w:r>
      <w:r w:rsidR="0077675B" w:rsidRPr="00115A91">
        <w:t>The IMRCP implementation of METRo depends on the data Store for road weather forecasts and segment definitions.</w:t>
      </w:r>
    </w:p>
    <w:p w14:paraId="41AD3EE0" w14:textId="73BFE09C" w:rsidR="00863336" w:rsidRPr="00115A91" w:rsidRDefault="00863336" w:rsidP="00863336">
      <w:pPr>
        <w:pStyle w:val="FHWAH2"/>
      </w:pPr>
      <w:bookmarkStart w:id="50" w:name="_Toc193441588"/>
      <w:r w:rsidRPr="00115A91">
        <w:t>METRo Scenario Assessment</w:t>
      </w:r>
      <w:r w:rsidR="0077675B">
        <w:t xml:space="preserve"> [METRoProcess]</w:t>
      </w:r>
      <w:r w:rsidR="001B5325">
        <w:t xml:space="preserve"> Component</w:t>
      </w:r>
      <w:bookmarkEnd w:id="50"/>
    </w:p>
    <w:p w14:paraId="51F020BE" w14:textId="25ADAC6C" w:rsidR="00863336" w:rsidRPr="00115A91" w:rsidRDefault="00DD2307" w:rsidP="00863336">
      <w:pPr>
        <w:pStyle w:val="FHWABody"/>
      </w:pPr>
      <w:r>
        <w:t>The METRo Scenario Assessment Component is used by t</w:t>
      </w:r>
      <w:r w:rsidR="00863336" w:rsidRPr="00115A91">
        <w:t xml:space="preserve">he Scenarios </w:t>
      </w:r>
      <w:r w:rsidR="000A251B">
        <w:t>component</w:t>
      </w:r>
      <w:r>
        <w:t>. It</w:t>
      </w:r>
      <w:r w:rsidR="000A251B" w:rsidRPr="00115A91">
        <w:t xml:space="preserve"> </w:t>
      </w:r>
      <w:r w:rsidR="00863336" w:rsidRPr="00115A91">
        <w:t xml:space="preserve">uses the METRo model to make long term pavement state and temperature </w:t>
      </w:r>
      <w:r w:rsidR="00C8608B">
        <w:t xml:space="preserve">predictions </w:t>
      </w:r>
      <w:r w:rsidR="00863336" w:rsidRPr="00115A91">
        <w:t xml:space="preserve">for the roadway </w:t>
      </w:r>
      <w:r w:rsidR="00863336" w:rsidRPr="00115A91">
        <w:lastRenderedPageBreak/>
        <w:t xml:space="preserve">segments included in created scenarios. This MetroProcess component depends on the data Store, roadway segment definitions, and the Scenarios </w:t>
      </w:r>
      <w:r w:rsidR="00C8608B">
        <w:t>component</w:t>
      </w:r>
      <w:r w:rsidR="00863336" w:rsidRPr="00115A91">
        <w:t>.</w:t>
      </w:r>
    </w:p>
    <w:p w14:paraId="56DA46BA" w14:textId="5DACD8A8" w:rsidR="008D6CFF" w:rsidRPr="00115A91" w:rsidRDefault="008D6CFF" w:rsidP="008D6CFF">
      <w:pPr>
        <w:pStyle w:val="FHWAH1"/>
        <w:rPr>
          <w:lang w:bidi="en-US"/>
        </w:rPr>
      </w:pPr>
      <w:bookmarkStart w:id="51" w:name="_Toc193441589"/>
      <w:r w:rsidRPr="00115A91">
        <w:rPr>
          <w:lang w:bidi="en-US"/>
        </w:rPr>
        <w:t>Collect</w:t>
      </w:r>
      <w:r w:rsidR="00FA1744">
        <w:rPr>
          <w:lang w:bidi="en-US"/>
        </w:rPr>
        <w:t xml:space="preserve"> Package</w:t>
      </w:r>
      <w:bookmarkEnd w:id="51"/>
    </w:p>
    <w:p w14:paraId="216C7ECE" w14:textId="0A850C07" w:rsidR="00E63797" w:rsidRDefault="008D6CFF" w:rsidP="008D6CFF">
      <w:pPr>
        <w:pStyle w:val="FHWABody"/>
        <w:rPr>
          <w:lang w:bidi="en-US"/>
        </w:rPr>
      </w:pPr>
      <w:r w:rsidRPr="00115A91">
        <w:rPr>
          <w:lang w:bidi="en-US"/>
        </w:rPr>
        <w:t>The data collection (Collect) package collects data needed for IMRCP computations and forecast models</w:t>
      </w:r>
      <w:r w:rsidR="00E63797">
        <w:rPr>
          <w:lang w:bidi="en-US"/>
        </w:rPr>
        <w:t xml:space="preserve"> and processes the data into a homogenous data format for the system to use</w:t>
      </w:r>
      <w:r w:rsidRPr="00115A91">
        <w:rPr>
          <w:lang w:bidi="en-US"/>
        </w:rPr>
        <w:t xml:space="preserve">. Collect </w:t>
      </w:r>
      <w:r w:rsidR="00A15FA5">
        <w:rPr>
          <w:lang w:bidi="en-US"/>
        </w:rPr>
        <w:t>component</w:t>
      </w:r>
      <w:r w:rsidR="00A15FA5" w:rsidRPr="00115A91">
        <w:rPr>
          <w:lang w:bidi="en-US"/>
        </w:rPr>
        <w:t xml:space="preserve">s </w:t>
      </w:r>
      <w:r w:rsidRPr="00115A91">
        <w:rPr>
          <w:lang w:bidi="en-US"/>
        </w:rPr>
        <w:t>depend on external systems for making the data available for collection. Collection interfaces, formats, and intervals are determined by the external data sources. The package is designed to be extensible and will accommodate new collection classes as new sources are identified and made accessible to the IMRCP.</w:t>
      </w:r>
    </w:p>
    <w:p w14:paraId="74EF02EE" w14:textId="6829D125" w:rsidR="00E63797" w:rsidRDefault="00E63797" w:rsidP="00181DD8">
      <w:pPr>
        <w:pStyle w:val="FHWAH2"/>
        <w:rPr>
          <w:lang w:bidi="en-US"/>
        </w:rPr>
      </w:pPr>
      <w:bookmarkStart w:id="52" w:name="_Toc193441590"/>
      <w:bookmarkStart w:id="53" w:name="_Hlk194484229"/>
      <w:r>
        <w:rPr>
          <w:lang w:bidi="en-US"/>
        </w:rPr>
        <w:t>Traffic</w:t>
      </w:r>
      <w:r w:rsidR="001B5325">
        <w:t xml:space="preserve"> Component</w:t>
      </w:r>
      <w:bookmarkEnd w:id="52"/>
    </w:p>
    <w:p w14:paraId="144C4670" w14:textId="23A701AF" w:rsidR="00C76BE1" w:rsidRDefault="00E63797">
      <w:pPr>
        <w:pStyle w:val="FHWABody"/>
        <w:rPr>
          <w:lang w:bidi="en-US"/>
        </w:rPr>
      </w:pPr>
      <w:r>
        <w:rPr>
          <w:lang w:bidi="en-US"/>
        </w:rPr>
        <w:t xml:space="preserve">The Traffic </w:t>
      </w:r>
      <w:r w:rsidR="00A15FA5">
        <w:rPr>
          <w:lang w:bidi="en-US"/>
        </w:rPr>
        <w:t>component</w:t>
      </w:r>
      <w:r w:rsidR="00BD4D79">
        <w:rPr>
          <w:lang w:bidi="en-US"/>
        </w:rPr>
        <w:t xml:space="preserve"> is a generic collector for</w:t>
      </w:r>
      <w:r>
        <w:rPr>
          <w:lang w:bidi="en-US"/>
        </w:rPr>
        <w:t xml:space="preserve"> </w:t>
      </w:r>
      <w:r w:rsidR="00BD4D79">
        <w:rPr>
          <w:lang w:bidi="en-US"/>
        </w:rPr>
        <w:t xml:space="preserve">ingesting speed, volume, and occupancy data into the system. Data collected by this </w:t>
      </w:r>
      <w:r w:rsidR="00A15FA5">
        <w:rPr>
          <w:lang w:bidi="en-US"/>
        </w:rPr>
        <w:t>component</w:t>
      </w:r>
      <w:r w:rsidR="00BD4D79">
        <w:rPr>
          <w:lang w:bidi="en-US"/>
        </w:rPr>
        <w:t xml:space="preserve"> must be in the IMRCP speed data adapter file format</w:t>
      </w:r>
      <w:r w:rsidR="007521FC">
        <w:rPr>
          <w:lang w:bidi="en-US"/>
        </w:rPr>
        <w:t>,</w:t>
      </w:r>
      <w:r w:rsidR="000A251B">
        <w:rPr>
          <w:lang w:bidi="en-US"/>
        </w:rPr>
        <w:t xml:space="preserve"> </w:t>
      </w:r>
      <w:r w:rsidR="007521FC">
        <w:rPr>
          <w:lang w:bidi="en-US"/>
        </w:rPr>
        <w:t>which will</w:t>
      </w:r>
      <w:r w:rsidR="00BD0BB8">
        <w:rPr>
          <w:lang w:bidi="en-US"/>
        </w:rPr>
        <w:t xml:space="preserve"> be detailed in the IMRCP</w:t>
      </w:r>
      <w:r w:rsidR="000A251B">
        <w:rPr>
          <w:lang w:bidi="en-US"/>
        </w:rPr>
        <w:t xml:space="preserve"> System Design Description</w:t>
      </w:r>
      <w:r w:rsidR="00BD4D79">
        <w:rPr>
          <w:lang w:bidi="en-US"/>
        </w:rPr>
        <w:t>. It is expected that an external adapter will have to be created to process data feeds into this format.</w:t>
      </w:r>
    </w:p>
    <w:p w14:paraId="502ADEB3" w14:textId="288828D0" w:rsidR="00C76BE1" w:rsidRDefault="00C76BE1" w:rsidP="00C76BE1">
      <w:pPr>
        <w:pStyle w:val="FHWAH2"/>
        <w:rPr>
          <w:lang w:bidi="en-US"/>
        </w:rPr>
      </w:pPr>
      <w:bookmarkStart w:id="54" w:name="_Toc193441591"/>
      <w:bookmarkEnd w:id="53"/>
      <w:r>
        <w:rPr>
          <w:lang w:bidi="en-US"/>
        </w:rPr>
        <w:t>Events</w:t>
      </w:r>
      <w:r w:rsidR="001B5325">
        <w:t xml:space="preserve"> Component</w:t>
      </w:r>
      <w:bookmarkEnd w:id="54"/>
    </w:p>
    <w:p w14:paraId="17AE5318" w14:textId="71D5BC14" w:rsidR="00C76BE1" w:rsidRDefault="00C76BE1" w:rsidP="00C76BE1">
      <w:pPr>
        <w:pStyle w:val="FHWABody"/>
        <w:rPr>
          <w:lang w:bidi="en-US"/>
        </w:rPr>
      </w:pPr>
      <w:r>
        <w:rPr>
          <w:lang w:bidi="en-US"/>
        </w:rPr>
        <w:t xml:space="preserve">The Events </w:t>
      </w:r>
      <w:r w:rsidR="00A15FA5">
        <w:rPr>
          <w:lang w:bidi="en-US"/>
        </w:rPr>
        <w:t>component</w:t>
      </w:r>
      <w:r>
        <w:rPr>
          <w:lang w:bidi="en-US"/>
        </w:rPr>
        <w:t xml:space="preserve"> is a generic collector for ingesting traffic events like incidents, work zones, and variable speed limits into the system. Data collected by this </w:t>
      </w:r>
      <w:r w:rsidR="00A15FA5">
        <w:rPr>
          <w:lang w:bidi="en-US"/>
        </w:rPr>
        <w:t>component</w:t>
      </w:r>
      <w:r>
        <w:rPr>
          <w:lang w:bidi="en-US"/>
        </w:rPr>
        <w:t xml:space="preserve"> must be in the IMRCP event data adapter file format</w:t>
      </w:r>
      <w:r w:rsidR="007521FC">
        <w:rPr>
          <w:lang w:bidi="en-US"/>
        </w:rPr>
        <w:t>,</w:t>
      </w:r>
      <w:r w:rsidR="00DA10F3">
        <w:rPr>
          <w:lang w:bidi="en-US"/>
        </w:rPr>
        <w:t xml:space="preserve"> </w:t>
      </w:r>
      <w:r w:rsidR="007521FC">
        <w:rPr>
          <w:lang w:bidi="en-US"/>
        </w:rPr>
        <w:t>which will be detailed in the IMRCP System Design Description</w:t>
      </w:r>
      <w:r>
        <w:rPr>
          <w:lang w:bidi="en-US"/>
        </w:rPr>
        <w:t>. It is expected that an external adapter will have to be created to process data feeds into this format.</w:t>
      </w:r>
    </w:p>
    <w:p w14:paraId="6A9C4482" w14:textId="447752EF" w:rsidR="00DF6CC3" w:rsidRDefault="00DF6CC3" w:rsidP="00DF6CC3">
      <w:pPr>
        <w:pStyle w:val="FHWAH2"/>
      </w:pPr>
      <w:bookmarkStart w:id="55" w:name="_Toc193441592"/>
      <w:r>
        <w:rPr>
          <w:lang w:bidi="en-US"/>
        </w:rPr>
        <w:t>CAP</w:t>
      </w:r>
      <w:r>
        <w:t xml:space="preserve"> Component</w:t>
      </w:r>
      <w:bookmarkEnd w:id="55"/>
    </w:p>
    <w:p w14:paraId="30B56C1F" w14:textId="6BA8942D" w:rsidR="00DF6CC3" w:rsidRPr="00382B8C" w:rsidRDefault="00DF6CC3" w:rsidP="00181DD8">
      <w:pPr>
        <w:pStyle w:val="FHWABody"/>
      </w:pPr>
      <w:r>
        <w:t>The Common Alert Protocol (CAP) component is responsible for collecting and processing</w:t>
      </w:r>
      <w:r w:rsidR="00AC3ADE">
        <w:t xml:space="preserve"> weather alerts published by the National Weather Service’s CAP. </w:t>
      </w:r>
    </w:p>
    <w:p w14:paraId="07FD1907" w14:textId="77777777" w:rsidR="00DF6CC3" w:rsidRDefault="00DF6CC3" w:rsidP="00DF6CC3">
      <w:pPr>
        <w:pStyle w:val="FHWAH2"/>
        <w:rPr>
          <w:lang w:bidi="en-US"/>
        </w:rPr>
      </w:pPr>
      <w:bookmarkStart w:id="56" w:name="_Toc193441593"/>
      <w:r>
        <w:rPr>
          <w:lang w:bidi="en-US"/>
        </w:rPr>
        <w:t>NWS</w:t>
      </w:r>
      <w:r>
        <w:t xml:space="preserve"> Component</w:t>
      </w:r>
      <w:bookmarkEnd w:id="56"/>
    </w:p>
    <w:p w14:paraId="4A130B2D" w14:textId="1E811095" w:rsidR="00C76BE1" w:rsidRDefault="00C76BE1" w:rsidP="00C76BE1">
      <w:pPr>
        <w:pStyle w:val="FHWABody"/>
        <w:rPr>
          <w:lang w:bidi="en-US"/>
        </w:rPr>
      </w:pPr>
      <w:r>
        <w:rPr>
          <w:lang w:bidi="en-US"/>
        </w:rPr>
        <w:t xml:space="preserve">The </w:t>
      </w:r>
      <w:r w:rsidR="00AC3ADE">
        <w:rPr>
          <w:lang w:bidi="en-US"/>
        </w:rPr>
        <w:t>NWS</w:t>
      </w:r>
      <w:r>
        <w:rPr>
          <w:lang w:bidi="en-US"/>
        </w:rPr>
        <w:t xml:space="preserve"> </w:t>
      </w:r>
      <w:r w:rsidR="00A15FA5">
        <w:rPr>
          <w:lang w:bidi="en-US"/>
        </w:rPr>
        <w:t>component</w:t>
      </w:r>
      <w:r>
        <w:rPr>
          <w:lang w:bidi="en-US"/>
        </w:rPr>
        <w:t xml:space="preserve"> is a generic collector for ingesting weather observations from National Weather Service data sources provided in </w:t>
      </w:r>
      <w:r w:rsidR="00DB7456">
        <w:t>NCEP and WMO’s Gridded Binary File Format Version 2</w:t>
      </w:r>
      <w:r w:rsidR="00DB7456">
        <w:rPr>
          <w:lang w:bidi="en-US"/>
        </w:rPr>
        <w:t xml:space="preserve"> </w:t>
      </w:r>
      <w:r w:rsidR="00234F50">
        <w:rPr>
          <w:lang w:bidi="en-US"/>
        </w:rPr>
        <w:t>(</w:t>
      </w:r>
      <w:r>
        <w:rPr>
          <w:lang w:bidi="en-US"/>
        </w:rPr>
        <w:t>GRIB2</w:t>
      </w:r>
      <w:r w:rsidR="00234F50">
        <w:rPr>
          <w:lang w:bidi="en-US"/>
        </w:rPr>
        <w:t>)</w:t>
      </w:r>
      <w:r>
        <w:rPr>
          <w:lang w:bidi="en-US"/>
        </w:rPr>
        <w:t xml:space="preserve"> file format. A wide variety of weather data can be collected and processed using this </w:t>
      </w:r>
      <w:r w:rsidR="00A15FA5">
        <w:rPr>
          <w:lang w:bidi="en-US"/>
        </w:rPr>
        <w:t>component</w:t>
      </w:r>
      <w:r>
        <w:rPr>
          <w:lang w:bidi="en-US"/>
        </w:rPr>
        <w:t xml:space="preserve"> includ</w:t>
      </w:r>
      <w:r w:rsidR="008344A4">
        <w:rPr>
          <w:lang w:bidi="en-US"/>
        </w:rPr>
        <w:t>ing</w:t>
      </w:r>
      <w:r>
        <w:rPr>
          <w:lang w:bidi="en-US"/>
        </w:rPr>
        <w:t xml:space="preserve"> temperatures, precipitation, wind, and visibility from many products like </w:t>
      </w:r>
      <w:r w:rsidR="008350EC" w:rsidRPr="00115A91">
        <w:t>Real-Time Mesoscale Analysis</w:t>
      </w:r>
      <w:r w:rsidR="008350EC">
        <w:rPr>
          <w:lang w:bidi="en-US"/>
        </w:rPr>
        <w:t xml:space="preserve"> (</w:t>
      </w:r>
      <w:r>
        <w:rPr>
          <w:lang w:bidi="en-US"/>
        </w:rPr>
        <w:t>RTMA</w:t>
      </w:r>
      <w:r w:rsidR="008350EC">
        <w:rPr>
          <w:lang w:bidi="en-US"/>
        </w:rPr>
        <w:t>)</w:t>
      </w:r>
      <w:r>
        <w:rPr>
          <w:lang w:bidi="en-US"/>
        </w:rPr>
        <w:t xml:space="preserve">, </w:t>
      </w:r>
      <w:r w:rsidR="008350EC" w:rsidRPr="00115A91">
        <w:t>National Digital Forecast Database</w:t>
      </w:r>
      <w:r w:rsidR="008350EC">
        <w:rPr>
          <w:lang w:bidi="en-US"/>
        </w:rPr>
        <w:t xml:space="preserve"> (</w:t>
      </w:r>
      <w:r>
        <w:rPr>
          <w:lang w:bidi="en-US"/>
        </w:rPr>
        <w:t>NDFD</w:t>
      </w:r>
      <w:r w:rsidR="008350EC">
        <w:rPr>
          <w:lang w:bidi="en-US"/>
        </w:rPr>
        <w:t>)</w:t>
      </w:r>
      <w:r>
        <w:rPr>
          <w:lang w:bidi="en-US"/>
        </w:rPr>
        <w:t xml:space="preserve">, </w:t>
      </w:r>
      <w:r w:rsidR="008350EC">
        <w:rPr>
          <w:lang w:bidi="en-US"/>
        </w:rPr>
        <w:t>Rapid Refresh</w:t>
      </w:r>
      <w:r w:rsidR="00382B8C">
        <w:rPr>
          <w:lang w:bidi="en-US"/>
        </w:rPr>
        <w:t xml:space="preserve"> weather model</w:t>
      </w:r>
      <w:r w:rsidR="008350EC">
        <w:rPr>
          <w:lang w:bidi="en-US"/>
        </w:rPr>
        <w:t xml:space="preserve"> (</w:t>
      </w:r>
      <w:r>
        <w:rPr>
          <w:lang w:bidi="en-US"/>
        </w:rPr>
        <w:t>RAP</w:t>
      </w:r>
      <w:r w:rsidR="008350EC">
        <w:rPr>
          <w:lang w:bidi="en-US"/>
        </w:rPr>
        <w:t>)</w:t>
      </w:r>
      <w:r w:rsidR="00AC3ADE">
        <w:rPr>
          <w:lang w:bidi="en-US"/>
        </w:rPr>
        <w:t>, Global Forecast System (GFS)</w:t>
      </w:r>
      <w:r>
        <w:rPr>
          <w:lang w:bidi="en-US"/>
        </w:rPr>
        <w:t xml:space="preserve">, and </w:t>
      </w:r>
      <w:r w:rsidR="008350EC" w:rsidRPr="00115A91">
        <w:t>Multi Radar Multi Sensor</w:t>
      </w:r>
      <w:r w:rsidR="008350EC">
        <w:rPr>
          <w:lang w:bidi="en-US"/>
        </w:rPr>
        <w:t xml:space="preserve"> (</w:t>
      </w:r>
      <w:r>
        <w:rPr>
          <w:lang w:bidi="en-US"/>
        </w:rPr>
        <w:t>MRMS</w:t>
      </w:r>
      <w:r w:rsidR="008350EC">
        <w:rPr>
          <w:lang w:bidi="en-US"/>
        </w:rPr>
        <w:t>)</w:t>
      </w:r>
      <w:r>
        <w:rPr>
          <w:lang w:bidi="en-US"/>
        </w:rPr>
        <w:t>.</w:t>
      </w:r>
    </w:p>
    <w:p w14:paraId="16299645" w14:textId="3239463F" w:rsidR="002B47ED" w:rsidRDefault="002B47ED" w:rsidP="002B47ED">
      <w:pPr>
        <w:pStyle w:val="FHWAH2"/>
        <w:rPr>
          <w:lang w:bidi="en-US"/>
        </w:rPr>
      </w:pPr>
      <w:bookmarkStart w:id="57" w:name="_Toc193441594"/>
      <w:r>
        <w:rPr>
          <w:lang w:bidi="en-US"/>
        </w:rPr>
        <w:t>NWM</w:t>
      </w:r>
      <w:r w:rsidR="001B5325">
        <w:t xml:space="preserve"> Component</w:t>
      </w:r>
      <w:bookmarkEnd w:id="57"/>
    </w:p>
    <w:p w14:paraId="242B524C" w14:textId="28D4F494" w:rsidR="002B47ED" w:rsidRDefault="002B47ED" w:rsidP="00C76BE1">
      <w:pPr>
        <w:pStyle w:val="FHWABody"/>
        <w:rPr>
          <w:lang w:bidi="en-US"/>
        </w:rPr>
      </w:pPr>
      <w:r>
        <w:rPr>
          <w:lang w:bidi="en-US"/>
        </w:rPr>
        <w:t>The National Water Model (NWM) component is responsible for collecting and processing flood and inundation data from the National Water Model.</w:t>
      </w:r>
    </w:p>
    <w:p w14:paraId="58304D30" w14:textId="5A48BC05" w:rsidR="00C76BE1" w:rsidRDefault="00C76BE1" w:rsidP="00C76BE1">
      <w:pPr>
        <w:pStyle w:val="FHWAH2"/>
        <w:rPr>
          <w:lang w:bidi="en-US"/>
        </w:rPr>
      </w:pPr>
      <w:bookmarkStart w:id="58" w:name="_Toc193441595"/>
      <w:r>
        <w:rPr>
          <w:lang w:bidi="en-US"/>
        </w:rPr>
        <w:lastRenderedPageBreak/>
        <w:t>NHC</w:t>
      </w:r>
      <w:r w:rsidR="001B5325">
        <w:t xml:space="preserve"> Component</w:t>
      </w:r>
      <w:bookmarkEnd w:id="58"/>
    </w:p>
    <w:p w14:paraId="095D37BF" w14:textId="36076C1C" w:rsidR="00C76BE1" w:rsidRDefault="00C76BE1" w:rsidP="00C76BE1">
      <w:pPr>
        <w:pStyle w:val="FHWABody"/>
        <w:rPr>
          <w:lang w:bidi="en-US"/>
        </w:rPr>
      </w:pPr>
      <w:r>
        <w:rPr>
          <w:lang w:bidi="en-US"/>
        </w:rPr>
        <w:t xml:space="preserve">The National Hurricane Center (NHC) </w:t>
      </w:r>
      <w:r w:rsidR="00A15FA5">
        <w:rPr>
          <w:lang w:bidi="en-US"/>
        </w:rPr>
        <w:t>component</w:t>
      </w:r>
      <w:r>
        <w:rPr>
          <w:lang w:bidi="en-US"/>
        </w:rPr>
        <w:t xml:space="preserve"> is responsible for collecting and processing hurricane cone and category forecast data from the National Hurricane Center.</w:t>
      </w:r>
    </w:p>
    <w:p w14:paraId="491BEF28" w14:textId="658B6535" w:rsidR="00B57B77" w:rsidRDefault="002B3AB7" w:rsidP="00181DD8">
      <w:pPr>
        <w:pStyle w:val="FHWAH2"/>
        <w:rPr>
          <w:lang w:bidi="en-US"/>
        </w:rPr>
      </w:pPr>
      <w:bookmarkStart w:id="59" w:name="_Toc193441596"/>
      <w:r>
        <w:rPr>
          <w:lang w:bidi="en-US"/>
        </w:rPr>
        <w:t>NWPS</w:t>
      </w:r>
      <w:r w:rsidR="001B5325">
        <w:t xml:space="preserve"> Component</w:t>
      </w:r>
      <w:bookmarkEnd w:id="59"/>
    </w:p>
    <w:p w14:paraId="0B9E3A9E" w14:textId="72A7ABFC" w:rsidR="00B57B77" w:rsidRDefault="00B57B77">
      <w:pPr>
        <w:pStyle w:val="FHWABody"/>
      </w:pPr>
      <w:r>
        <w:rPr>
          <w:lang w:bidi="en-US"/>
        </w:rPr>
        <w:t xml:space="preserve">The </w:t>
      </w:r>
      <w:r w:rsidR="002B3AB7">
        <w:t>National Water Prediction Service</w:t>
      </w:r>
      <w:r>
        <w:t xml:space="preserve"> (</w:t>
      </w:r>
      <w:r w:rsidR="002B3AB7">
        <w:t>NWPS</w:t>
      </w:r>
      <w:r>
        <w:t xml:space="preserve">) </w:t>
      </w:r>
      <w:r w:rsidR="00A15FA5">
        <w:t>component</w:t>
      </w:r>
      <w:r>
        <w:t xml:space="preserve"> is responsible for collecting and processing flood stage observation and forecast data from the National Water </w:t>
      </w:r>
      <w:r w:rsidR="002B3AB7">
        <w:t>Prediction Service.</w:t>
      </w:r>
    </w:p>
    <w:p w14:paraId="7DE89BBA" w14:textId="522F1C1A" w:rsidR="00B57B77" w:rsidRDefault="00B57B77" w:rsidP="00181DD8">
      <w:pPr>
        <w:pStyle w:val="FHWAH2"/>
      </w:pPr>
      <w:bookmarkStart w:id="60" w:name="_Toc193441597"/>
      <w:r>
        <w:t>WxDE</w:t>
      </w:r>
      <w:r w:rsidR="001B5325">
        <w:t xml:space="preserve"> Component</w:t>
      </w:r>
      <w:bookmarkEnd w:id="60"/>
    </w:p>
    <w:p w14:paraId="4B087931" w14:textId="6BD92CFF" w:rsidR="00B57B77" w:rsidRDefault="00B57B77">
      <w:pPr>
        <w:pStyle w:val="FHWABody"/>
      </w:pPr>
      <w:r>
        <w:t>The Weather Data Environment</w:t>
      </w:r>
      <w:r w:rsidR="00382B8C">
        <w:t xml:space="preserve"> (WxDE)</w:t>
      </w:r>
      <w:r>
        <w:t xml:space="preserve"> </w:t>
      </w:r>
      <w:r w:rsidR="00A15FA5">
        <w:t>component</w:t>
      </w:r>
      <w:r>
        <w:t xml:space="preserve"> is responsible for collecting and processing</w:t>
      </w:r>
      <w:r w:rsidR="002B47ED">
        <w:t xml:space="preserve"> Environmental Sensor Station</w:t>
      </w:r>
      <w:r>
        <w:t xml:space="preserve"> </w:t>
      </w:r>
      <w:r w:rsidR="002B47ED">
        <w:t>(</w:t>
      </w:r>
      <w:r>
        <w:t>ESS</w:t>
      </w:r>
      <w:r w:rsidR="002B47ED">
        <w:t>)</w:t>
      </w:r>
      <w:r>
        <w:t xml:space="preserve"> and mobile weather data from Weather Data Environment data subscriptions.</w:t>
      </w:r>
    </w:p>
    <w:p w14:paraId="5AEE5725" w14:textId="7455F027" w:rsidR="00B57B77" w:rsidRDefault="00B57B77" w:rsidP="00181DD8">
      <w:pPr>
        <w:pStyle w:val="FHWAH2"/>
        <w:rPr>
          <w:lang w:bidi="en-US"/>
        </w:rPr>
      </w:pPr>
      <w:bookmarkStart w:id="61" w:name="_Toc193441598"/>
      <w:r>
        <w:rPr>
          <w:lang w:bidi="en-US"/>
        </w:rPr>
        <w:t>TileFileWriter</w:t>
      </w:r>
      <w:r w:rsidR="001B5325">
        <w:t xml:space="preserve"> Component</w:t>
      </w:r>
      <w:bookmarkEnd w:id="61"/>
    </w:p>
    <w:p w14:paraId="1083CC13" w14:textId="68C070C9" w:rsidR="00B57B77" w:rsidRPr="00922828" w:rsidRDefault="00B57B77">
      <w:pPr>
        <w:pStyle w:val="FHWABody"/>
        <w:rPr>
          <w:lang w:bidi="en-US"/>
        </w:rPr>
      </w:pPr>
      <w:r>
        <w:rPr>
          <w:lang w:bidi="en-US"/>
        </w:rPr>
        <w:t xml:space="preserve">All Collector </w:t>
      </w:r>
      <w:r w:rsidR="00A15FA5">
        <w:rPr>
          <w:lang w:bidi="en-US"/>
        </w:rPr>
        <w:t>component</w:t>
      </w:r>
      <w:r>
        <w:rPr>
          <w:lang w:bidi="en-US"/>
        </w:rPr>
        <w:t>s are also TileFileWriters. This means they are responsible for processing and converting the data they collect into IMRCP Tiled Data files, a homogenous file format the system Store uses to serve data observations to other components.</w:t>
      </w:r>
      <w:r w:rsidR="007521FC">
        <w:rPr>
          <w:lang w:bidi="en-US"/>
        </w:rPr>
        <w:t xml:space="preserve"> The IMRCP Tiled Data file format will be detailed in the IMRCP System Design Description.</w:t>
      </w:r>
    </w:p>
    <w:p w14:paraId="2BF418DD" w14:textId="53DED486" w:rsidR="00FB6C80" w:rsidRPr="00115A91" w:rsidRDefault="00FB6C80" w:rsidP="00FB6C80">
      <w:pPr>
        <w:pStyle w:val="FHWAH1"/>
        <w:rPr>
          <w:lang w:bidi="en-US"/>
        </w:rPr>
      </w:pPr>
      <w:bookmarkStart w:id="62" w:name="_Toc193441599"/>
      <w:r w:rsidRPr="00115A91">
        <w:rPr>
          <w:lang w:bidi="en-US"/>
        </w:rPr>
        <w:t>Store</w:t>
      </w:r>
      <w:r w:rsidR="001B5325">
        <w:rPr>
          <w:lang w:bidi="en-US"/>
        </w:rPr>
        <w:t xml:space="preserve"> Package</w:t>
      </w:r>
      <w:bookmarkEnd w:id="62"/>
    </w:p>
    <w:p w14:paraId="1C727132" w14:textId="0D5CD024" w:rsidR="00FB6C80" w:rsidRPr="00115A91" w:rsidRDefault="00FB6C80" w:rsidP="00FB6C80">
      <w:pPr>
        <w:pStyle w:val="FHWABody"/>
        <w:rPr>
          <w:lang w:bidi="en-US"/>
        </w:rPr>
      </w:pPr>
      <w:r w:rsidRPr="00115A91">
        <w:rPr>
          <w:lang w:bidi="en-US"/>
        </w:rPr>
        <w:t xml:space="preserve">The data Store package includes </w:t>
      </w:r>
      <w:r w:rsidR="00A15FA5">
        <w:rPr>
          <w:lang w:bidi="en-US"/>
        </w:rPr>
        <w:t>component</w:t>
      </w:r>
      <w:r w:rsidRPr="00115A91">
        <w:rPr>
          <w:lang w:bidi="en-US"/>
        </w:rPr>
        <w:t xml:space="preserve">s for containing and providing interfaces to all of the persistent data object classes in the system. It is critical to the overall objectives of the IMRCP that its functional </w:t>
      </w:r>
      <w:r w:rsidR="00A15FA5">
        <w:rPr>
          <w:lang w:bidi="en-US"/>
        </w:rPr>
        <w:t>component</w:t>
      </w:r>
      <w:r w:rsidRPr="00115A91">
        <w:rPr>
          <w:lang w:bidi="en-US"/>
        </w:rPr>
        <w:t xml:space="preserve">s and user interfaces use and present consistent data sets across all views of the system. A shared data Store fulfils this intent. Any data reused in multiple </w:t>
      </w:r>
      <w:r w:rsidR="00A15FA5">
        <w:rPr>
          <w:lang w:bidi="en-US"/>
        </w:rPr>
        <w:t>component</w:t>
      </w:r>
      <w:r w:rsidRPr="00115A91">
        <w:rPr>
          <w:lang w:bidi="en-US"/>
        </w:rPr>
        <w:t>s, including system evaluation, is preferentially maintained in the Store. Data in the Store are generally associated with a</w:t>
      </w:r>
      <w:r w:rsidR="00716B3E">
        <w:rPr>
          <w:lang w:bidi="en-US"/>
        </w:rPr>
        <w:t xml:space="preserve"> time extent and a</w:t>
      </w:r>
      <w:r w:rsidRPr="00115A91">
        <w:rPr>
          <w:lang w:bidi="en-US"/>
        </w:rPr>
        <w:t xml:space="preserve"> geodetic location which can be a polygon for atmospheric weather observations, a road segment for road weather or traffic observations, or a point for stationary or mobile ESS. </w:t>
      </w:r>
    </w:p>
    <w:p w14:paraId="049E1F95" w14:textId="690C41D9" w:rsidR="00FB6C80" w:rsidRPr="00115A91" w:rsidRDefault="00FB6C80" w:rsidP="00181DD8">
      <w:pPr>
        <w:pStyle w:val="FHWABody"/>
        <w:rPr>
          <w:lang w:bidi="en-US"/>
        </w:rPr>
      </w:pPr>
      <w:r w:rsidRPr="00115A91">
        <w:rPr>
          <w:lang w:bidi="en-US"/>
        </w:rPr>
        <w:t xml:space="preserve">The data Store depends on data being provided by </w:t>
      </w:r>
      <w:r w:rsidR="00A15FA5">
        <w:rPr>
          <w:lang w:bidi="en-US"/>
        </w:rPr>
        <w:t>component</w:t>
      </w:r>
      <w:r w:rsidRPr="00115A91">
        <w:rPr>
          <w:lang w:bidi="en-US"/>
        </w:rPr>
        <w:t>s in the Collect and Computational packages. Virtually all other packages depend on the Store for access to the persistent data objects. These dependencies are described in each of the other packages.</w:t>
      </w:r>
    </w:p>
    <w:p w14:paraId="60FDA419" w14:textId="533AAF6E" w:rsidR="002040D9" w:rsidRPr="00115A91" w:rsidRDefault="002040D9" w:rsidP="002040D9">
      <w:pPr>
        <w:pStyle w:val="FHWAH2"/>
        <w:rPr>
          <w:lang w:bidi="en-US"/>
        </w:rPr>
      </w:pPr>
      <w:bookmarkStart w:id="63" w:name="_Toc193441600"/>
      <w:r>
        <w:rPr>
          <w:lang w:bidi="en-US"/>
        </w:rPr>
        <w:t>TileFileReader</w:t>
      </w:r>
      <w:r w:rsidR="001B5325">
        <w:rPr>
          <w:lang w:bidi="en-US"/>
        </w:rPr>
        <w:t xml:space="preserve"> Component</w:t>
      </w:r>
      <w:bookmarkEnd w:id="63"/>
    </w:p>
    <w:p w14:paraId="30023D7D" w14:textId="37127318" w:rsidR="002040D9" w:rsidRDefault="002040D9" w:rsidP="00181DD8">
      <w:pPr>
        <w:pStyle w:val="FHWABody"/>
        <w:rPr>
          <w:lang w:bidi="en-US"/>
        </w:rPr>
      </w:pPr>
      <w:r>
        <w:rPr>
          <w:lang w:bidi="en-US"/>
        </w:rPr>
        <w:t xml:space="preserve">The Tile File Reader </w:t>
      </w:r>
      <w:r w:rsidR="00A15FA5">
        <w:rPr>
          <w:lang w:bidi="en-US"/>
        </w:rPr>
        <w:t>component</w:t>
      </w:r>
      <w:r>
        <w:rPr>
          <w:lang w:bidi="en-US"/>
        </w:rPr>
        <w:t xml:space="preserve"> is responsible for parsing IMRCP Tiled Data files</w:t>
      </w:r>
      <w:r w:rsidR="00DA10F3">
        <w:rPr>
          <w:lang w:bidi="en-US"/>
        </w:rPr>
        <w:t xml:space="preserve"> that are generated by TileFileWriter components</w:t>
      </w:r>
      <w:r>
        <w:rPr>
          <w:lang w:bidi="en-US"/>
        </w:rPr>
        <w:t xml:space="preserve"> to create observation objects.</w:t>
      </w:r>
    </w:p>
    <w:p w14:paraId="26DBF7D4" w14:textId="22AB12ED" w:rsidR="00FB6C80" w:rsidRPr="00115A91" w:rsidRDefault="00922828" w:rsidP="00FB6C80">
      <w:pPr>
        <w:pStyle w:val="FHWAH2"/>
        <w:rPr>
          <w:lang w:bidi="en-US"/>
        </w:rPr>
      </w:pPr>
      <w:bookmarkStart w:id="64" w:name="_Toc193441601"/>
      <w:r>
        <w:rPr>
          <w:lang w:bidi="en-US"/>
        </w:rPr>
        <w:t>Tile</w:t>
      </w:r>
      <w:r w:rsidR="00FB6C80" w:rsidRPr="00115A91">
        <w:rPr>
          <w:lang w:bidi="en-US"/>
        </w:rPr>
        <w:t>ObsView</w:t>
      </w:r>
      <w:r w:rsidR="001B5325">
        <w:rPr>
          <w:lang w:bidi="en-US"/>
        </w:rPr>
        <w:t xml:space="preserve"> Component</w:t>
      </w:r>
      <w:bookmarkEnd w:id="64"/>
    </w:p>
    <w:p w14:paraId="2E45D149" w14:textId="18287C44" w:rsidR="002040D9" w:rsidRPr="00115A91" w:rsidRDefault="00FB6C80" w:rsidP="002040D9">
      <w:pPr>
        <w:pStyle w:val="FHWABody"/>
        <w:rPr>
          <w:lang w:bidi="en-US"/>
        </w:rPr>
      </w:pPr>
      <w:r w:rsidRPr="00115A91">
        <w:rPr>
          <w:lang w:bidi="en-US"/>
        </w:rPr>
        <w:t xml:space="preserve">The </w:t>
      </w:r>
      <w:r w:rsidR="00922828">
        <w:rPr>
          <w:lang w:bidi="en-US"/>
        </w:rPr>
        <w:t xml:space="preserve">Tile </w:t>
      </w:r>
      <w:r w:rsidRPr="00115A91">
        <w:rPr>
          <w:lang w:bidi="en-US"/>
        </w:rPr>
        <w:t xml:space="preserve">Observation View </w:t>
      </w:r>
      <w:r w:rsidR="00A15FA5">
        <w:rPr>
          <w:lang w:bidi="en-US"/>
        </w:rPr>
        <w:t>component</w:t>
      </w:r>
      <w:r w:rsidRPr="00115A91">
        <w:rPr>
          <w:lang w:bidi="en-US"/>
        </w:rPr>
        <w:t xml:space="preserve"> is the main endpoint for other </w:t>
      </w:r>
      <w:r w:rsidR="00A15FA5">
        <w:rPr>
          <w:lang w:bidi="en-US"/>
        </w:rPr>
        <w:t>component</w:t>
      </w:r>
      <w:r w:rsidRPr="00115A91">
        <w:rPr>
          <w:lang w:bidi="en-US"/>
        </w:rPr>
        <w:t>s within the system to request specific observation types from the data Store.</w:t>
      </w:r>
      <w:r w:rsidR="00922828">
        <w:rPr>
          <w:lang w:bidi="en-US"/>
        </w:rPr>
        <w:t xml:space="preserve"> All observed and forecasted data in the system </w:t>
      </w:r>
      <w:r w:rsidR="002040D9">
        <w:rPr>
          <w:lang w:bidi="en-US"/>
        </w:rPr>
        <w:t>are</w:t>
      </w:r>
      <w:r w:rsidR="00922828">
        <w:rPr>
          <w:lang w:bidi="en-US"/>
        </w:rPr>
        <w:t xml:space="preserve"> stored in IMRCP Tiled Data files</w:t>
      </w:r>
      <w:r w:rsidR="002040D9">
        <w:rPr>
          <w:lang w:bidi="en-US"/>
        </w:rPr>
        <w:t xml:space="preserve">. These files are indexed in multiple ways </w:t>
      </w:r>
      <w:r w:rsidR="002040D9">
        <w:rPr>
          <w:lang w:bidi="en-US"/>
        </w:rPr>
        <w:lastRenderedPageBreak/>
        <w:t>to ensure data queries can be fulfilled efficiently. The file directory structure indexes data by observation type and time</w:t>
      </w:r>
      <w:r w:rsidR="00922828">
        <w:rPr>
          <w:lang w:bidi="en-US"/>
        </w:rPr>
        <w:t xml:space="preserve"> and </w:t>
      </w:r>
      <w:r w:rsidR="002040D9">
        <w:rPr>
          <w:lang w:bidi="en-US"/>
        </w:rPr>
        <w:t>the format of the files</w:t>
      </w:r>
      <w:r w:rsidR="00922828">
        <w:rPr>
          <w:lang w:bidi="en-US"/>
        </w:rPr>
        <w:t xml:space="preserve"> index</w:t>
      </w:r>
      <w:r w:rsidR="002040D9">
        <w:rPr>
          <w:lang w:bidi="en-US"/>
        </w:rPr>
        <w:t>es data</w:t>
      </w:r>
      <w:r w:rsidR="00922828">
        <w:rPr>
          <w:lang w:bidi="en-US"/>
        </w:rPr>
        <w:t xml:space="preserve"> spatial</w:t>
      </w:r>
      <w:r w:rsidR="002040D9">
        <w:rPr>
          <w:lang w:bidi="en-US"/>
        </w:rPr>
        <w:t>ly</w:t>
      </w:r>
      <w:r w:rsidR="00922828">
        <w:rPr>
          <w:lang w:bidi="en-US"/>
        </w:rPr>
        <w:t>.</w:t>
      </w:r>
      <w:r w:rsidRPr="00115A91">
        <w:rPr>
          <w:lang w:bidi="en-US"/>
        </w:rPr>
        <w:t xml:space="preserve"> </w:t>
      </w:r>
      <w:r w:rsidR="002040D9">
        <w:rPr>
          <w:lang w:bidi="en-US"/>
        </w:rPr>
        <w:t xml:space="preserve">This </w:t>
      </w:r>
      <w:r w:rsidR="00A15FA5">
        <w:rPr>
          <w:lang w:bidi="en-US"/>
        </w:rPr>
        <w:t>component</w:t>
      </w:r>
      <w:r w:rsidR="002040D9">
        <w:rPr>
          <w:lang w:bidi="en-US"/>
        </w:rPr>
        <w:t xml:space="preserve"> uses</w:t>
      </w:r>
      <w:r w:rsidR="002040D9" w:rsidRPr="00115A91">
        <w:rPr>
          <w:lang w:bidi="en-US"/>
        </w:rPr>
        <w:t xml:space="preserve"> </w:t>
      </w:r>
      <w:r w:rsidR="00922828">
        <w:rPr>
          <w:lang w:bidi="en-US"/>
        </w:rPr>
        <w:t>configured Resource Records</w:t>
      </w:r>
      <w:r w:rsidR="002040D9">
        <w:rPr>
          <w:lang w:bidi="en-US"/>
        </w:rPr>
        <w:t xml:space="preserve"> to know how to find all of the data the system contains. </w:t>
      </w:r>
      <w:r w:rsidRPr="00115A91">
        <w:rPr>
          <w:lang w:bidi="en-US"/>
        </w:rPr>
        <w:t xml:space="preserve">The </w:t>
      </w:r>
      <w:r w:rsidR="002040D9">
        <w:rPr>
          <w:lang w:bidi="en-US"/>
        </w:rPr>
        <w:t xml:space="preserve">Tile </w:t>
      </w:r>
      <w:r w:rsidRPr="00115A91">
        <w:rPr>
          <w:lang w:bidi="en-US"/>
        </w:rPr>
        <w:t xml:space="preserve">Observation View aggregates all the requested data </w:t>
      </w:r>
      <w:r w:rsidR="002040D9">
        <w:rPr>
          <w:lang w:bidi="en-US"/>
        </w:rPr>
        <w:t>from the Tiled Data files</w:t>
      </w:r>
      <w:r w:rsidRPr="00115A91">
        <w:rPr>
          <w:lang w:bidi="en-US"/>
        </w:rPr>
        <w:t xml:space="preserve"> and returns the observation objects to the requesting </w:t>
      </w:r>
      <w:r w:rsidR="00A15FA5">
        <w:rPr>
          <w:lang w:bidi="en-US"/>
        </w:rPr>
        <w:t>component</w:t>
      </w:r>
      <w:r w:rsidRPr="00115A91">
        <w:rPr>
          <w:lang w:bidi="en-US"/>
        </w:rPr>
        <w:t>s.</w:t>
      </w:r>
    </w:p>
    <w:p w14:paraId="40F835E3" w14:textId="48C94D8C" w:rsidR="00FB6C80" w:rsidRPr="00115A91" w:rsidRDefault="00FB6C80" w:rsidP="00FB6C80">
      <w:pPr>
        <w:pStyle w:val="FHWAH1"/>
      </w:pPr>
      <w:bookmarkStart w:id="65" w:name="_Toc193441602"/>
      <w:r w:rsidRPr="00115A91">
        <w:t>System</w:t>
      </w:r>
      <w:r w:rsidR="001B5325">
        <w:t xml:space="preserve"> Package</w:t>
      </w:r>
      <w:bookmarkEnd w:id="65"/>
    </w:p>
    <w:p w14:paraId="0D3822C1" w14:textId="762143ED" w:rsidR="00FB6C80" w:rsidRPr="00115A91" w:rsidRDefault="00FB6C80" w:rsidP="00FB6C80">
      <w:pPr>
        <w:pStyle w:val="FHWABody"/>
      </w:pPr>
      <w:r w:rsidRPr="00115A91">
        <w:t xml:space="preserve">The System package provides the base system operating </w:t>
      </w:r>
      <w:r w:rsidR="00A15FA5">
        <w:t>component</w:t>
      </w:r>
      <w:r w:rsidRPr="00115A91">
        <w:t xml:space="preserve">s and utilities. These components are the first to be instantiated on system startup and provide services that enable other components to interact within the system. </w:t>
      </w:r>
    </w:p>
    <w:p w14:paraId="3D99FF0F" w14:textId="1801C09A" w:rsidR="00FB6C80" w:rsidRPr="00115A91" w:rsidRDefault="00FB6C80" w:rsidP="00FB6C80">
      <w:pPr>
        <w:pStyle w:val="FHWAH2"/>
      </w:pPr>
      <w:bookmarkStart w:id="66" w:name="_Toc193441603"/>
      <w:r w:rsidRPr="00115A91">
        <w:t>Directory</w:t>
      </w:r>
      <w:r w:rsidR="001B5325">
        <w:rPr>
          <w:lang w:bidi="en-US"/>
        </w:rPr>
        <w:t xml:space="preserve"> Component</w:t>
      </w:r>
      <w:bookmarkEnd w:id="66"/>
    </w:p>
    <w:p w14:paraId="57DABE16" w14:textId="77777777" w:rsidR="00FB6C80" w:rsidRPr="00115A91" w:rsidRDefault="00FB6C80" w:rsidP="00FB6C80">
      <w:pPr>
        <w:pStyle w:val="FHWABody"/>
      </w:pPr>
      <w:r w:rsidRPr="00115A91">
        <w:t xml:space="preserve">The Directory is the main system component that initializes the system by identifying and managing BaseBlocks and services available within the system. Use of a Directory component enhances system extensibility and maintainability relative to a closed system. </w:t>
      </w:r>
    </w:p>
    <w:p w14:paraId="7DBB3173" w14:textId="164697C2" w:rsidR="00FB6C80" w:rsidRPr="00115A91" w:rsidRDefault="00FB6C80" w:rsidP="00FB6C80">
      <w:pPr>
        <w:pStyle w:val="FHWAH2"/>
      </w:pPr>
      <w:bookmarkStart w:id="67" w:name="_Toc193441604"/>
      <w:r w:rsidRPr="00115A91">
        <w:t>Configuration [Config]</w:t>
      </w:r>
      <w:r w:rsidR="001B5325">
        <w:rPr>
          <w:lang w:bidi="en-US"/>
        </w:rPr>
        <w:t xml:space="preserve"> Component</w:t>
      </w:r>
      <w:bookmarkEnd w:id="67"/>
    </w:p>
    <w:p w14:paraId="1164F25B" w14:textId="77777777" w:rsidR="00FB6C80" w:rsidRPr="00115A91" w:rsidRDefault="00FB6C80" w:rsidP="00FB6C80">
      <w:pPr>
        <w:pStyle w:val="FHWABody"/>
      </w:pPr>
      <w:r w:rsidRPr="00115A91">
        <w:t>The Configuration component contains the configuration parameters for other system components and complements the Directory. Use of a Configuration component provides developmental and operational flexibility, theoretically enabling some system operating characteristics to be modified without stopping and restarting the system.</w:t>
      </w:r>
    </w:p>
    <w:p w14:paraId="68B23DFC" w14:textId="2D38AFB7" w:rsidR="00FB6C80" w:rsidRPr="00115A91" w:rsidRDefault="00FB6C80" w:rsidP="00FB6C80">
      <w:pPr>
        <w:pStyle w:val="FHWAH2"/>
      </w:pPr>
      <w:bookmarkStart w:id="68" w:name="_Toc193441605"/>
      <w:r w:rsidRPr="00115A91">
        <w:t>Scheduling</w:t>
      </w:r>
      <w:r w:rsidR="001B5325">
        <w:rPr>
          <w:lang w:bidi="en-US"/>
        </w:rPr>
        <w:t xml:space="preserve"> Component</w:t>
      </w:r>
      <w:bookmarkEnd w:id="68"/>
    </w:p>
    <w:p w14:paraId="1900DDD7" w14:textId="77777777" w:rsidR="00FB6C80" w:rsidRPr="00115A91" w:rsidRDefault="00FB6C80" w:rsidP="00FB6C80">
      <w:pPr>
        <w:pStyle w:val="FHWABody"/>
      </w:pPr>
      <w:r w:rsidRPr="00115A91">
        <w:t>The Scheduling component provides scheduling services to other components in the IMRCP services-based architecture, much like a “Cron job” in a UNIX/Linux environment. The Scheduling and Configuration components work together to orchestrate the process-related operations of the system.</w:t>
      </w:r>
    </w:p>
    <w:p w14:paraId="514B4D28" w14:textId="72B9C8D5" w:rsidR="00FB6C80" w:rsidRPr="00115A91" w:rsidRDefault="00FB6C80" w:rsidP="00FB6C80">
      <w:pPr>
        <w:pStyle w:val="FHWAH2"/>
      </w:pPr>
      <w:bookmarkStart w:id="69" w:name="_Toc193441606"/>
      <w:r w:rsidRPr="00115A91">
        <w:t>BaseBlock</w:t>
      </w:r>
      <w:r w:rsidR="001B5325">
        <w:rPr>
          <w:lang w:bidi="en-US"/>
        </w:rPr>
        <w:t xml:space="preserve"> Component</w:t>
      </w:r>
      <w:bookmarkEnd w:id="69"/>
    </w:p>
    <w:p w14:paraId="50DBDF62" w14:textId="7537D54E" w:rsidR="00FB6C80" w:rsidRPr="00115A91" w:rsidRDefault="00FB6C80" w:rsidP="00FB6C80">
      <w:pPr>
        <w:pStyle w:val="FHWABody"/>
      </w:pPr>
      <w:r w:rsidRPr="00115A91">
        <w:t xml:space="preserve">IMRCP is a modular system with components that interact with each other. BaseBlock is the base class for any </w:t>
      </w:r>
      <w:r w:rsidR="00A15FA5">
        <w:t>component</w:t>
      </w:r>
      <w:r w:rsidRPr="00115A91">
        <w:t xml:space="preserve"> that is managed by the Directory of the system and contains the necessary interfaces and member variables to operate within IMRCP.</w:t>
      </w:r>
    </w:p>
    <w:p w14:paraId="1E158301" w14:textId="5C5A8CE9" w:rsidR="00FB6C80" w:rsidRPr="00115A91" w:rsidRDefault="00FB6C80" w:rsidP="00FB6C80">
      <w:pPr>
        <w:pStyle w:val="FHWAH2"/>
      </w:pPr>
      <w:bookmarkStart w:id="70" w:name="_Toc193441607"/>
      <w:r w:rsidRPr="00115A91">
        <w:t>ObsType</w:t>
      </w:r>
      <w:r w:rsidR="001B5325">
        <w:rPr>
          <w:lang w:bidi="en-US"/>
        </w:rPr>
        <w:t xml:space="preserve"> Component</w:t>
      </w:r>
      <w:bookmarkEnd w:id="70"/>
    </w:p>
    <w:p w14:paraId="3A4F6D05" w14:textId="77777777" w:rsidR="00FB6C80" w:rsidRPr="00115A91" w:rsidRDefault="00FB6C80" w:rsidP="00FB6C80">
      <w:pPr>
        <w:pStyle w:val="FHWABody"/>
      </w:pPr>
      <w:r w:rsidRPr="00115A91">
        <w:t>The ObsType class keeps track of the relationship between an observation type name and its internal system handle.</w:t>
      </w:r>
    </w:p>
    <w:p w14:paraId="1ACFD59F" w14:textId="38BB3F57" w:rsidR="00FB6C80" w:rsidRPr="00115A91" w:rsidRDefault="00FB6C80" w:rsidP="00FB6C80">
      <w:pPr>
        <w:pStyle w:val="FHWAH1"/>
      </w:pPr>
      <w:bookmarkStart w:id="71" w:name="_Toc193441608"/>
      <w:r w:rsidRPr="00115A91">
        <w:t>Comp</w:t>
      </w:r>
      <w:r w:rsidR="00135156">
        <w:t>utation [Comp]</w:t>
      </w:r>
      <w:r w:rsidR="001B5325">
        <w:t xml:space="preserve"> Package</w:t>
      </w:r>
      <w:bookmarkEnd w:id="71"/>
    </w:p>
    <w:p w14:paraId="3242F9C6" w14:textId="044BBA7F" w:rsidR="00FB6C80" w:rsidRPr="00115A91" w:rsidRDefault="00FB6C80" w:rsidP="00FB6C80">
      <w:pPr>
        <w:pStyle w:val="FHWABody"/>
      </w:pPr>
      <w:r w:rsidRPr="00115A91">
        <w:t xml:space="preserve">The Computation (Comp) package contains </w:t>
      </w:r>
      <w:r w:rsidR="00A15FA5">
        <w:t>component</w:t>
      </w:r>
      <w:r w:rsidRPr="00115A91">
        <w:t xml:space="preserve">s that use algorithms to compute new observations and predictions based on other system observations and conditions. </w:t>
      </w:r>
      <w:r w:rsidR="00A15FA5">
        <w:t>Component</w:t>
      </w:r>
      <w:r w:rsidRPr="00115A91">
        <w:t xml:space="preserve">s in </w:t>
      </w:r>
      <w:r w:rsidRPr="00115A91">
        <w:lastRenderedPageBreak/>
        <w:t>the computation package depend on the data Store to provide the necessary inputs for the different computational algorithms and models.</w:t>
      </w:r>
    </w:p>
    <w:p w14:paraId="4E74DF92" w14:textId="18DCB877" w:rsidR="00FB6C80" w:rsidRPr="00115A91" w:rsidRDefault="00FB6C80" w:rsidP="00FB6C80">
      <w:pPr>
        <w:pStyle w:val="FHWAH2"/>
      </w:pPr>
      <w:bookmarkStart w:id="72" w:name="_Toc193441609"/>
      <w:r w:rsidRPr="00115A91">
        <w:t>Alerts</w:t>
      </w:r>
      <w:r w:rsidR="001B5325">
        <w:rPr>
          <w:lang w:bidi="en-US"/>
        </w:rPr>
        <w:t xml:space="preserve"> Component</w:t>
      </w:r>
      <w:bookmarkEnd w:id="72"/>
    </w:p>
    <w:p w14:paraId="74B1B82E" w14:textId="683E5148" w:rsidR="00FB6C80" w:rsidRPr="00115A91" w:rsidRDefault="00FB6C80" w:rsidP="00FB6C80">
      <w:pPr>
        <w:pStyle w:val="FHWABody"/>
      </w:pPr>
      <w:r w:rsidRPr="00115A91">
        <w:t xml:space="preserve">Alerts </w:t>
      </w:r>
      <w:r w:rsidR="00A15FA5">
        <w:t>component</w:t>
      </w:r>
      <w:r w:rsidRPr="00115A91">
        <w:t>s can generate alerts for configured situations related to exceptional weather, hydrological, or traffic observations/predictions.</w:t>
      </w:r>
    </w:p>
    <w:p w14:paraId="60F3BC3D" w14:textId="669D5D55" w:rsidR="00FB6C80" w:rsidRPr="00115A91" w:rsidRDefault="00FB6C80" w:rsidP="00FB6C80">
      <w:pPr>
        <w:pStyle w:val="FHWAH2"/>
      </w:pPr>
      <w:bookmarkStart w:id="73" w:name="_Toc193441610"/>
      <w:r w:rsidRPr="00115A91">
        <w:t>DataAssimilation</w:t>
      </w:r>
      <w:r w:rsidR="001B5325">
        <w:rPr>
          <w:lang w:bidi="en-US"/>
        </w:rPr>
        <w:t xml:space="preserve"> Component</w:t>
      </w:r>
      <w:bookmarkEnd w:id="73"/>
    </w:p>
    <w:p w14:paraId="01894FFF" w14:textId="77777777" w:rsidR="00FB6C80" w:rsidRDefault="00FB6C80" w:rsidP="00FB6C80">
      <w:pPr>
        <w:pStyle w:val="FHWABody"/>
      </w:pPr>
      <w:r w:rsidRPr="00115A91">
        <w:t>IMRCP uses algorithms based on observed and forecasted conditions to predict weather and roadway conditions for large areas. Some external data sources and types only provide limited spatial coverage of conditions. To be able to make predictions for the desired spatial extents in IMRCP, Data Assimilation techniques are used to combine a numerical model, namely a class of Kriging algorithms, with observations to have a more complete coverage of conditions. Currently these techniques are used to approximate surface and sub-surface temperatures across road networks using observed values from ESS.</w:t>
      </w:r>
    </w:p>
    <w:p w14:paraId="388F76EA" w14:textId="3E12773F" w:rsidR="00716B3E" w:rsidRDefault="00716B3E" w:rsidP="00181DD8">
      <w:pPr>
        <w:pStyle w:val="FHWAH2"/>
      </w:pPr>
      <w:bookmarkStart w:id="74" w:name="_Toc193441611"/>
      <w:r>
        <w:t>Inundation</w:t>
      </w:r>
      <w:r w:rsidR="001B5325">
        <w:rPr>
          <w:lang w:bidi="en-US"/>
        </w:rPr>
        <w:t xml:space="preserve"> Component</w:t>
      </w:r>
      <w:bookmarkEnd w:id="74"/>
    </w:p>
    <w:p w14:paraId="1A6306D9" w14:textId="34642B07" w:rsidR="00716B3E" w:rsidRPr="00716B3E" w:rsidRDefault="00716B3E">
      <w:pPr>
        <w:pStyle w:val="FHWABody"/>
      </w:pPr>
      <w:r>
        <w:t xml:space="preserve">The Inundation </w:t>
      </w:r>
      <w:r w:rsidR="00A15FA5">
        <w:t>component</w:t>
      </w:r>
      <w:r>
        <w:t xml:space="preserve"> uses inundation maps and flood stage observations and predictions to determine if any roadway segments modeled by the system are or will be flooded.</w:t>
      </w:r>
    </w:p>
    <w:p w14:paraId="26FADDBD" w14:textId="65757EE8" w:rsidR="00FB6C80" w:rsidRPr="00115A91" w:rsidRDefault="00FB6C80" w:rsidP="00FB6C80">
      <w:pPr>
        <w:pStyle w:val="FHWAH2"/>
      </w:pPr>
      <w:bookmarkStart w:id="75" w:name="_Toc193441612"/>
      <w:r w:rsidRPr="00115A91">
        <w:t>Precipitation Category [PcCat]</w:t>
      </w:r>
      <w:r w:rsidR="001B5325">
        <w:rPr>
          <w:lang w:bidi="en-US"/>
        </w:rPr>
        <w:t xml:space="preserve"> Component</w:t>
      </w:r>
      <w:bookmarkEnd w:id="75"/>
    </w:p>
    <w:p w14:paraId="011965C5" w14:textId="43712161" w:rsidR="00FB6C80" w:rsidRPr="00115A91" w:rsidRDefault="00FB6C80" w:rsidP="00FB6C80">
      <w:pPr>
        <w:pStyle w:val="FHWABody"/>
      </w:pPr>
      <w:r w:rsidRPr="00115A91">
        <w:t>Many weather forecast products provide precipitation forecasts as a category, instead of a numeric rate. IMRCP collects raw precipitation rate and precipitation type data from different sources</w:t>
      </w:r>
      <w:r w:rsidR="006E40E0">
        <w:t xml:space="preserve"> and converts </w:t>
      </w:r>
      <w:r w:rsidR="00DA10F3">
        <w:t xml:space="preserve">those </w:t>
      </w:r>
      <w:r w:rsidR="006E40E0">
        <w:t>rate</w:t>
      </w:r>
      <w:r w:rsidR="00DA10F3">
        <w:t>s</w:t>
      </w:r>
      <w:r w:rsidR="006E40E0">
        <w:t xml:space="preserve"> and types into categories to have easily understandable precipitation forecast</w:t>
      </w:r>
      <w:r w:rsidR="001F46F2">
        <w:t>s.</w:t>
      </w:r>
    </w:p>
    <w:p w14:paraId="6B3742B8" w14:textId="1DCCBBFA" w:rsidR="00FB6C80" w:rsidRPr="00115A91" w:rsidRDefault="00FB6C80" w:rsidP="00FB6C80">
      <w:pPr>
        <w:pStyle w:val="FHWAH1"/>
      </w:pPr>
      <w:bookmarkStart w:id="76" w:name="_Toc193441613"/>
      <w:r w:rsidRPr="00115A91">
        <w:t>Geo Services [GeoSrv]</w:t>
      </w:r>
      <w:r w:rsidR="001B5325">
        <w:t xml:space="preserve"> Package</w:t>
      </w:r>
      <w:bookmarkEnd w:id="76"/>
    </w:p>
    <w:p w14:paraId="42076BC7" w14:textId="0BD4E2F3" w:rsidR="00FB6C80" w:rsidRPr="00115A91" w:rsidRDefault="00FB6C80" w:rsidP="00FB6C80">
      <w:pPr>
        <w:pStyle w:val="FHWABody"/>
      </w:pPr>
      <w:r w:rsidRPr="00115A91">
        <w:t xml:space="preserve">The Geo Services (GeoSrv) package maintains the fundamental geographical description of the roadway system and its </w:t>
      </w:r>
      <w:r w:rsidR="00D94D54" w:rsidRPr="00115A91">
        <w:t>components.</w:t>
      </w:r>
    </w:p>
    <w:p w14:paraId="31BE9087" w14:textId="67926E02" w:rsidR="00FB6C80" w:rsidRPr="00115A91" w:rsidRDefault="00FB6C80" w:rsidP="00FB6C80">
      <w:pPr>
        <w:pStyle w:val="FHWAH2"/>
      </w:pPr>
      <w:bookmarkStart w:id="77" w:name="_Toc193441614"/>
      <w:r w:rsidRPr="00115A91">
        <w:t>WayNetworks</w:t>
      </w:r>
      <w:r w:rsidR="001B5325">
        <w:rPr>
          <w:lang w:bidi="en-US"/>
        </w:rPr>
        <w:t xml:space="preserve"> Component</w:t>
      </w:r>
      <w:bookmarkEnd w:id="77"/>
    </w:p>
    <w:p w14:paraId="76BB5FB5" w14:textId="1418755B" w:rsidR="00FB6C80" w:rsidRPr="00115A91" w:rsidRDefault="00FB6C80" w:rsidP="00FB6C80">
      <w:pPr>
        <w:pStyle w:val="FHWABody"/>
      </w:pPr>
      <w:r w:rsidRPr="00115A91">
        <w:t xml:space="preserve">The WayNetworks </w:t>
      </w:r>
      <w:r w:rsidR="00A15FA5">
        <w:t>component</w:t>
      </w:r>
      <w:r w:rsidRPr="00115A91">
        <w:t xml:space="preserve"> defines and describes the different deployment networks</w:t>
      </w:r>
      <w:r w:rsidR="00D911D3">
        <w:t>,</w:t>
      </w:r>
      <w:r w:rsidRPr="00115A91">
        <w:t xml:space="preserve"> and all of the ways (roadway segments) contained in each network. A way is a set of two or more points called nodes. Metadata for each way, including number of lanes, speed limit, and elevation data, is also stored by the </w:t>
      </w:r>
      <w:r w:rsidR="00A15FA5">
        <w:t>component</w:t>
      </w:r>
      <w:r w:rsidRPr="00115A91">
        <w:t>.</w:t>
      </w:r>
    </w:p>
    <w:p w14:paraId="0D53ACB3" w14:textId="779339DC" w:rsidR="00FB6C80" w:rsidRPr="00115A91" w:rsidRDefault="00FB6C80" w:rsidP="00FB6C80">
      <w:pPr>
        <w:pStyle w:val="FHWAH2"/>
      </w:pPr>
      <w:bookmarkStart w:id="78" w:name="_Toc193441615"/>
      <w:r w:rsidRPr="00115A91">
        <w:t>DEM</w:t>
      </w:r>
      <w:r w:rsidR="001B5325">
        <w:rPr>
          <w:lang w:bidi="en-US"/>
        </w:rPr>
        <w:t xml:space="preserve"> Component</w:t>
      </w:r>
      <w:bookmarkEnd w:id="78"/>
    </w:p>
    <w:p w14:paraId="5E1511F0" w14:textId="248C200D" w:rsidR="00FB6C80" w:rsidRPr="00115A91" w:rsidRDefault="00FB6C80" w:rsidP="00FB6C80">
      <w:pPr>
        <w:pStyle w:val="FHWABody"/>
      </w:pPr>
      <w:r w:rsidRPr="00115A91">
        <w:t>Mapbox provides a raster tileset that contains global elevation data. The Mapbox Terrain-DEM contains raw height values stored in PNG tiles that can be decoded to raw heights in meters. To have access to the API, a Mapbox access token is required. IMRCP downloads and caches the elevation tiles on demand. The Digital Elevation Map (DEM)</w:t>
      </w:r>
      <w:r w:rsidR="00AC3ADE">
        <w:t xml:space="preserve"> component</w:t>
      </w:r>
      <w:r w:rsidRPr="00115A91">
        <w:t xml:space="preserve"> is used to lookup the </w:t>
      </w:r>
      <w:r w:rsidRPr="00115A91">
        <w:lastRenderedPageBreak/>
        <w:t>elevation for a particular geo coordinate when the elevation is needed and not otherwise provided directly by a data source.</w:t>
      </w:r>
    </w:p>
    <w:p w14:paraId="695E05E4" w14:textId="661FA5C7" w:rsidR="00FB6C80" w:rsidRPr="00115A91" w:rsidRDefault="00FB6C80" w:rsidP="00FB6C80">
      <w:pPr>
        <w:pStyle w:val="FHWAH2"/>
      </w:pPr>
      <w:bookmarkStart w:id="79" w:name="_Toc193441616"/>
      <w:r w:rsidRPr="00115A91">
        <w:t>Mercator</w:t>
      </w:r>
      <w:r w:rsidR="001B5325">
        <w:rPr>
          <w:lang w:bidi="en-US"/>
        </w:rPr>
        <w:t xml:space="preserve"> Component</w:t>
      </w:r>
      <w:bookmarkEnd w:id="79"/>
    </w:p>
    <w:p w14:paraId="5714F6A2" w14:textId="035D5F6F" w:rsidR="00FB6C80" w:rsidRPr="00115A91" w:rsidRDefault="00FB6C80" w:rsidP="00FB6C80">
      <w:pPr>
        <w:pStyle w:val="FHWABody"/>
      </w:pPr>
      <w:r w:rsidRPr="00115A91">
        <w:t xml:space="preserve">Most open source and commercial Maps API providers use the Spherical Mercator projection coordinate system since it is easy to work with and preserves shapes and angles. Therefore IMRCP contains the Mercator </w:t>
      </w:r>
      <w:r w:rsidR="00A15FA5">
        <w:t>component</w:t>
      </w:r>
      <w:r w:rsidRPr="00115A91">
        <w:t xml:space="preserve"> which provides convenience methods for converting lon/lat, Mercator, and map tile coordinates from one coordinate system to another.</w:t>
      </w:r>
    </w:p>
    <w:p w14:paraId="5A4699E3" w14:textId="6727C30B" w:rsidR="00FB6C80" w:rsidRPr="00115A91" w:rsidRDefault="00FB6C80" w:rsidP="00FB6C80">
      <w:pPr>
        <w:pStyle w:val="FHWAH2"/>
      </w:pPr>
      <w:bookmarkStart w:id="80" w:name="_Toc193441617"/>
      <w:r w:rsidRPr="00115A91">
        <w:t>OsmBz2ToBin</w:t>
      </w:r>
      <w:r w:rsidR="001B5325">
        <w:rPr>
          <w:lang w:bidi="en-US"/>
        </w:rPr>
        <w:t xml:space="preserve"> Component</w:t>
      </w:r>
      <w:bookmarkEnd w:id="80"/>
    </w:p>
    <w:p w14:paraId="618A8F07" w14:textId="77777777" w:rsidR="00FB6C80" w:rsidRPr="00115A91" w:rsidRDefault="00FB6C80" w:rsidP="00FB6C80">
      <w:pPr>
        <w:pStyle w:val="FHWABody"/>
      </w:pPr>
      <w:r w:rsidRPr="00115A91">
        <w:t>The definitions of roadway segments in IMRCP are derived from the Open Street Map database. OSM files for entire states can be downloaded in an XML format compressed by the bz2 algorithm. These files end up being very large and take a considerable time to open and process. Therefore IMRCP converts these files into a binary representation that is much more compact and faster to process.</w:t>
      </w:r>
    </w:p>
    <w:p w14:paraId="1B9DD929" w14:textId="7B727195" w:rsidR="00FB6C80" w:rsidRPr="00115A91" w:rsidRDefault="00FB6C80" w:rsidP="00FB6C80">
      <w:pPr>
        <w:pStyle w:val="FHWAH2"/>
      </w:pPr>
      <w:bookmarkStart w:id="81" w:name="_Toc193441618"/>
      <w:r w:rsidRPr="00115A91">
        <w:t>OsmBinParser</w:t>
      </w:r>
      <w:r w:rsidR="001B5325">
        <w:rPr>
          <w:lang w:bidi="en-US"/>
        </w:rPr>
        <w:t xml:space="preserve"> Component</w:t>
      </w:r>
      <w:bookmarkEnd w:id="81"/>
    </w:p>
    <w:p w14:paraId="756A236C" w14:textId="11A0B6AA" w:rsidR="00FB6C80" w:rsidRDefault="00FB6C80" w:rsidP="00FB6C80">
      <w:pPr>
        <w:pStyle w:val="FHWABody"/>
      </w:pPr>
      <w:r w:rsidRPr="00115A91">
        <w:t>OsmBinParser is used to load the files created by the OsmBz2ToBin class.</w:t>
      </w:r>
    </w:p>
    <w:p w14:paraId="7C3141E6" w14:textId="2CB415AE" w:rsidR="00C96F40" w:rsidRPr="00115A91" w:rsidRDefault="00C96F40" w:rsidP="00C96F40">
      <w:pPr>
        <w:pStyle w:val="FHWAH2"/>
        <w:rPr>
          <w:lang w:bidi="en-US"/>
        </w:rPr>
      </w:pPr>
      <w:bookmarkStart w:id="82" w:name="_Toc193441619"/>
      <w:r w:rsidRPr="00115A91">
        <w:rPr>
          <w:lang w:bidi="en-US"/>
        </w:rPr>
        <w:t>ProjProfiles</w:t>
      </w:r>
      <w:r w:rsidR="00B83397">
        <w:rPr>
          <w:lang w:bidi="en-US"/>
        </w:rPr>
        <w:t xml:space="preserve"> Component</w:t>
      </w:r>
      <w:bookmarkEnd w:id="82"/>
    </w:p>
    <w:p w14:paraId="08BA00FB" w14:textId="3022C5FF" w:rsidR="00C96F40" w:rsidRPr="00115A91" w:rsidRDefault="00C96F40" w:rsidP="00C96F40">
      <w:pPr>
        <w:pStyle w:val="FHWABody"/>
        <w:rPr>
          <w:lang w:bidi="en-US"/>
        </w:rPr>
      </w:pPr>
      <w:r w:rsidRPr="00115A91">
        <w:rPr>
          <w:lang w:bidi="en-US"/>
        </w:rPr>
        <w:t xml:space="preserve">Geodetic information for observations and forecasts are stored in different projection coordinate systems throughout the data Store. To save memory and processing time, projection profiles are cached and shared between different data files. This </w:t>
      </w:r>
      <w:r w:rsidR="00234F50">
        <w:rPr>
          <w:lang w:bidi="en-US"/>
        </w:rPr>
        <w:t>component</w:t>
      </w:r>
      <w:r w:rsidRPr="00115A91">
        <w:rPr>
          <w:lang w:bidi="en-US"/>
        </w:rPr>
        <w:t xml:space="preserve"> manages the creation and caching of the system’s projection profiles.</w:t>
      </w:r>
    </w:p>
    <w:p w14:paraId="7E5BC882" w14:textId="628C0A8E" w:rsidR="00FB6C80" w:rsidRPr="00115A91" w:rsidRDefault="00FB6C80" w:rsidP="000E5BFC">
      <w:pPr>
        <w:pStyle w:val="FHWAH1"/>
      </w:pPr>
      <w:bookmarkStart w:id="83" w:name="_Toc193441620"/>
      <w:r w:rsidRPr="00115A91">
        <w:t>Web</w:t>
      </w:r>
      <w:r w:rsidR="001B5325">
        <w:t xml:space="preserve"> Pack</w:t>
      </w:r>
      <w:r w:rsidR="00544089">
        <w:t>A</w:t>
      </w:r>
      <w:r w:rsidR="001B5325">
        <w:t>ge</w:t>
      </w:r>
      <w:bookmarkEnd w:id="83"/>
    </w:p>
    <w:p w14:paraId="22280F93" w14:textId="77777777" w:rsidR="00FB6C80" w:rsidRPr="00115A91" w:rsidRDefault="00FB6C80" w:rsidP="00FB6C80">
      <w:pPr>
        <w:pStyle w:val="FHWABody"/>
      </w:pPr>
      <w:r w:rsidRPr="00115A91">
        <w:t>The Web package contains all of the components necessary to serve requests from the different webpages that make up the IMRCP user interface.</w:t>
      </w:r>
    </w:p>
    <w:p w14:paraId="75EA470D" w14:textId="707C533E" w:rsidR="00FB6C80" w:rsidRPr="00115A91" w:rsidRDefault="00FB6C80" w:rsidP="000E5BFC">
      <w:pPr>
        <w:pStyle w:val="FHWAH2"/>
      </w:pPr>
      <w:bookmarkStart w:id="84" w:name="_Toc193441621"/>
      <w:r w:rsidRPr="00115A91">
        <w:t>SecureBaseBlock</w:t>
      </w:r>
      <w:r w:rsidR="001B5325">
        <w:rPr>
          <w:lang w:bidi="en-US"/>
        </w:rPr>
        <w:t xml:space="preserve"> Component</w:t>
      </w:r>
      <w:bookmarkEnd w:id="84"/>
    </w:p>
    <w:p w14:paraId="37B4B6F5" w14:textId="77777777" w:rsidR="00FB6C80" w:rsidRPr="00115A91" w:rsidRDefault="00FB6C80" w:rsidP="00FB6C80">
      <w:pPr>
        <w:pStyle w:val="FHWABody"/>
      </w:pPr>
      <w:r w:rsidRPr="00115A91">
        <w:t>To ensure that only authorized users have access to the system and to prevent potential distributed denial-of-service (DDoS) attacks, SecureBaseBlock, a child class of BaseBlock, was developed with security algorithms to be used for every request made from the webpages.</w:t>
      </w:r>
    </w:p>
    <w:p w14:paraId="2ADBAAF3" w14:textId="6C9263F0" w:rsidR="00FB6C80" w:rsidRPr="00115A91" w:rsidRDefault="00FB6C80" w:rsidP="000E5BFC">
      <w:pPr>
        <w:pStyle w:val="FHWAH2"/>
      </w:pPr>
      <w:bookmarkStart w:id="85" w:name="_Toc193441622"/>
      <w:r w:rsidRPr="00115A91">
        <w:t>NetworkGeneration</w:t>
      </w:r>
      <w:r w:rsidR="001B5325">
        <w:rPr>
          <w:lang w:bidi="en-US"/>
        </w:rPr>
        <w:t xml:space="preserve"> Component</w:t>
      </w:r>
      <w:bookmarkEnd w:id="85"/>
    </w:p>
    <w:p w14:paraId="4839ECDE" w14:textId="77777777" w:rsidR="00FB6C80" w:rsidRPr="00115A91" w:rsidRDefault="00FB6C80" w:rsidP="00FB6C80">
      <w:pPr>
        <w:pStyle w:val="FHWABody"/>
      </w:pPr>
      <w:r w:rsidRPr="00115A91">
        <w:t>A robust and well defined roadway network is essential to a successful IMRCP deployment. To assist in the arduous task of creating a roadway network, a set of tools and algorithms were developed to help automate the task as much as possible.</w:t>
      </w:r>
    </w:p>
    <w:p w14:paraId="7140CA27" w14:textId="5912EACC" w:rsidR="00FB6C80" w:rsidRPr="00115A91" w:rsidRDefault="00FB6C80" w:rsidP="000E5BFC">
      <w:pPr>
        <w:pStyle w:val="FHWAH2"/>
      </w:pPr>
      <w:bookmarkStart w:id="86" w:name="_Toc193441623"/>
      <w:r w:rsidRPr="00115A91">
        <w:lastRenderedPageBreak/>
        <w:t>SessMgr</w:t>
      </w:r>
      <w:r w:rsidR="0077675B">
        <w:rPr>
          <w:lang w:bidi="en-US"/>
        </w:rPr>
        <w:t xml:space="preserve"> Component</w:t>
      </w:r>
      <w:bookmarkEnd w:id="86"/>
    </w:p>
    <w:p w14:paraId="5D981B46" w14:textId="77777777" w:rsidR="00FB6C80" w:rsidRPr="00115A91" w:rsidRDefault="00FB6C80" w:rsidP="00FB6C80">
      <w:pPr>
        <w:pStyle w:val="FHWABody"/>
      </w:pPr>
      <w:r w:rsidRPr="00115A91">
        <w:t>Only authorized users with a valid session are allowed to access the system’s user interfaces. SessMgr manages registered users, passwords, permissions, and browser sessions.</w:t>
      </w:r>
    </w:p>
    <w:p w14:paraId="2F5B35DB" w14:textId="45C68267" w:rsidR="00FB6C80" w:rsidRPr="00115A91" w:rsidRDefault="00FB6C80" w:rsidP="000E5BFC">
      <w:pPr>
        <w:pStyle w:val="FHWAH2"/>
      </w:pPr>
      <w:bookmarkStart w:id="87" w:name="_Toc193441624"/>
      <w:r w:rsidRPr="00115A91">
        <w:t>Scenarios</w:t>
      </w:r>
      <w:r w:rsidR="0077675B">
        <w:rPr>
          <w:lang w:bidi="en-US"/>
        </w:rPr>
        <w:t xml:space="preserve"> Component</w:t>
      </w:r>
      <w:bookmarkEnd w:id="87"/>
    </w:p>
    <w:p w14:paraId="592DDBD6" w14:textId="77777777" w:rsidR="00FB6C80" w:rsidRPr="00115A91" w:rsidRDefault="00FB6C80" w:rsidP="00FB6C80">
      <w:pPr>
        <w:pStyle w:val="FHWABody"/>
      </w:pPr>
      <w:r w:rsidRPr="00115A91">
        <w:t>One of IMRCP’s purposes is to assist in planning how to use resources during storms, scheduled maintenance, and rush hour traffic. To achieve this purpose, the Scenarios tool was developed, which allows users to create Scenarios and generate a 24 hour prediction for road conditions and traffic based on associating actions (plowing, chemical treatment, Variable Speed Limit change, and number of available lanes change) with segment groups.</w:t>
      </w:r>
    </w:p>
    <w:p w14:paraId="4F57934F" w14:textId="6B8591A4" w:rsidR="00FB6C80" w:rsidRPr="00115A91" w:rsidRDefault="00FB6C80" w:rsidP="000E5BFC">
      <w:pPr>
        <w:pStyle w:val="FHWAH2"/>
      </w:pPr>
      <w:bookmarkStart w:id="88" w:name="_Toc193441625"/>
      <w:r w:rsidRPr="00115A91">
        <w:t>Subscriptions</w:t>
      </w:r>
      <w:r w:rsidR="0077675B">
        <w:rPr>
          <w:lang w:bidi="en-US"/>
        </w:rPr>
        <w:t xml:space="preserve"> Component</w:t>
      </w:r>
      <w:bookmarkEnd w:id="88"/>
    </w:p>
    <w:p w14:paraId="6DBB0D1F" w14:textId="5B1A5705" w:rsidR="00FB6C80" w:rsidRPr="00115A91" w:rsidRDefault="00FB6C80" w:rsidP="00FB6C80">
      <w:pPr>
        <w:pStyle w:val="FHWABody"/>
      </w:pPr>
      <w:r w:rsidRPr="00115A91">
        <w:t xml:space="preserve">Subscriptions enables IMRCP to provide data reports and subscriptions to external systems and end users. </w:t>
      </w:r>
      <w:r w:rsidR="00D94D54" w:rsidRPr="00115A91">
        <w:t>One-time</w:t>
      </w:r>
      <w:r w:rsidRPr="00115A91">
        <w:t xml:space="preserve"> reports can be helpful in analyzing past events while recurring subscriptions can be used to receive the most recent forecasts at a regular interval.</w:t>
      </w:r>
    </w:p>
    <w:p w14:paraId="3BF34CC8" w14:textId="7E3133D0" w:rsidR="00FB6C80" w:rsidRPr="00115A91" w:rsidRDefault="00FB6C80" w:rsidP="000E5BFC">
      <w:pPr>
        <w:pStyle w:val="FHWAH2"/>
      </w:pPr>
      <w:bookmarkStart w:id="89" w:name="_Toc193441626"/>
      <w:r w:rsidRPr="00115A91">
        <w:t>LayerServlet</w:t>
      </w:r>
      <w:r w:rsidR="0077675B">
        <w:rPr>
          <w:lang w:bidi="en-US"/>
        </w:rPr>
        <w:t xml:space="preserve"> Component</w:t>
      </w:r>
      <w:bookmarkEnd w:id="89"/>
    </w:p>
    <w:p w14:paraId="7FD56B7F" w14:textId="77777777" w:rsidR="00FB6C80" w:rsidRPr="00115A91" w:rsidRDefault="00FB6C80" w:rsidP="00FB6C80">
      <w:pPr>
        <w:pStyle w:val="FHWABody"/>
      </w:pPr>
      <w:r w:rsidRPr="00115A91">
        <w:t>Detailed data requests from the Map webpage are processed by different LayerServlets depending on the geographic extents of the request, which can be a single point, polyline (roadway segment), or polygon.</w:t>
      </w:r>
    </w:p>
    <w:p w14:paraId="1671D3B7" w14:textId="409DC0DA" w:rsidR="00FB6C80" w:rsidRPr="00115A91" w:rsidRDefault="00FB6C80" w:rsidP="000E5BFC">
      <w:pPr>
        <w:pStyle w:val="FHWAH2"/>
      </w:pPr>
      <w:bookmarkStart w:id="90" w:name="_Toc193441627"/>
      <w:r w:rsidRPr="00115A91">
        <w:t>TileServlet</w:t>
      </w:r>
      <w:r w:rsidR="0077675B">
        <w:rPr>
          <w:lang w:bidi="en-US"/>
        </w:rPr>
        <w:t xml:space="preserve"> Component</w:t>
      </w:r>
      <w:bookmarkEnd w:id="90"/>
    </w:p>
    <w:p w14:paraId="4F1C626C" w14:textId="7DAA268D" w:rsidR="00FB6C80" w:rsidRDefault="00EE629D" w:rsidP="00FB6C80">
      <w:pPr>
        <w:pStyle w:val="FHWABody"/>
      </w:pPr>
      <w:r>
        <w:t>The Tile</w:t>
      </w:r>
      <w:r w:rsidR="00716B3E">
        <w:t xml:space="preserve"> </w:t>
      </w:r>
      <w:r w:rsidR="003B3BD7">
        <w:t>Servlet</w:t>
      </w:r>
      <w:r w:rsidR="00716B3E">
        <w:t xml:space="preserve"> is responsible for </w:t>
      </w:r>
      <w:r w:rsidR="003B3BD7">
        <w:t>formatting</w:t>
      </w:r>
      <w:r>
        <w:t xml:space="preserve"> and serving</w:t>
      </w:r>
      <w:r w:rsidR="00716B3E">
        <w:t xml:space="preserve"> data</w:t>
      </w:r>
      <w:r>
        <w:t xml:space="preserve"> as map tiles</w:t>
      </w:r>
      <w:r w:rsidR="00716B3E">
        <w:t xml:space="preserve"> </w:t>
      </w:r>
      <w:r w:rsidR="003B3BD7">
        <w:t>to</w:t>
      </w:r>
      <w:r w:rsidR="00716B3E">
        <w:t xml:space="preserve"> the Map webpage</w:t>
      </w:r>
      <w:r w:rsidR="003B3BD7">
        <w:t xml:space="preserve"> to create a</w:t>
      </w:r>
      <w:r w:rsidR="00716B3E">
        <w:t xml:space="preserve"> graphical view of data</w:t>
      </w:r>
      <w:r w:rsidR="003B3BD7">
        <w:t>.</w:t>
      </w:r>
    </w:p>
    <w:p w14:paraId="13B22EAA" w14:textId="7EFC42A2" w:rsidR="00716B3E" w:rsidRDefault="00716B3E" w:rsidP="00181DD8">
      <w:pPr>
        <w:pStyle w:val="FHWAH2"/>
      </w:pPr>
      <w:bookmarkStart w:id="91" w:name="_Toc193441628"/>
      <w:r>
        <w:t>UserManagementServlet</w:t>
      </w:r>
      <w:r w:rsidR="0077675B">
        <w:rPr>
          <w:lang w:bidi="en-US"/>
        </w:rPr>
        <w:t xml:space="preserve"> Component</w:t>
      </w:r>
      <w:bookmarkEnd w:id="91"/>
    </w:p>
    <w:p w14:paraId="6934C93E" w14:textId="226B8DFD" w:rsidR="003B3BD7" w:rsidRDefault="003B3BD7">
      <w:pPr>
        <w:pStyle w:val="FHWABody"/>
      </w:pPr>
      <w:r>
        <w:t>The User Management Servlet handles all requests for the Manage U</w:t>
      </w:r>
      <w:r w:rsidR="006F722B">
        <w:t>sers webpage which include</w:t>
      </w:r>
      <w:r>
        <w:t xml:space="preserve"> viewing current users and roles, creating new users, updating user roles, and disabling user accounts.</w:t>
      </w:r>
    </w:p>
    <w:p w14:paraId="617EBDA0" w14:textId="2E954015" w:rsidR="00EE629D" w:rsidRDefault="00EE629D" w:rsidP="00181DD8">
      <w:pPr>
        <w:pStyle w:val="FHWAH2"/>
      </w:pPr>
      <w:bookmarkStart w:id="92" w:name="_Toc193441629"/>
      <w:r>
        <w:t>DashboardServlet</w:t>
      </w:r>
      <w:r w:rsidR="0077675B">
        <w:rPr>
          <w:lang w:bidi="en-US"/>
        </w:rPr>
        <w:t xml:space="preserve"> Component</w:t>
      </w:r>
      <w:bookmarkEnd w:id="92"/>
    </w:p>
    <w:p w14:paraId="1A6722E1" w14:textId="3050605C" w:rsidR="00EE629D" w:rsidRPr="00EE629D" w:rsidRDefault="00EE629D">
      <w:pPr>
        <w:pStyle w:val="FHWABody"/>
      </w:pPr>
      <w:r>
        <w:t>The Dashboard Servlet</w:t>
      </w:r>
      <w:r w:rsidR="006F722B">
        <w:t xml:space="preserve"> handles all requests for the Dashboard webpage which include managing alerts and providing data.</w:t>
      </w:r>
    </w:p>
    <w:p w14:paraId="0BA1E084" w14:textId="5A06DDD1" w:rsidR="000E5BFC" w:rsidRPr="00115A91" w:rsidRDefault="000E5BFC" w:rsidP="000E5BFC">
      <w:pPr>
        <w:pStyle w:val="FHWAH1"/>
      </w:pPr>
      <w:bookmarkStart w:id="93" w:name="_Toc193441630"/>
      <w:r w:rsidRPr="00115A91">
        <w:t>WebPages</w:t>
      </w:r>
      <w:r w:rsidR="001B5325">
        <w:t xml:space="preserve"> Package</w:t>
      </w:r>
      <w:bookmarkEnd w:id="93"/>
    </w:p>
    <w:p w14:paraId="5C2ED309" w14:textId="77777777" w:rsidR="000E5BFC" w:rsidRPr="00115A91" w:rsidRDefault="000E5BFC" w:rsidP="000E5BFC">
      <w:pPr>
        <w:pStyle w:val="FHWABody"/>
      </w:pPr>
      <w:r w:rsidRPr="00115A91">
        <w:t>The webpages provide the primary user interfaces to the IMRCP system outputs. Only registered users have access and permission to use them. The WebPages package depends on the Web package for access to system data.</w:t>
      </w:r>
    </w:p>
    <w:p w14:paraId="0B62EB1F" w14:textId="0BB3B71E" w:rsidR="000E5BFC" w:rsidRPr="00115A91" w:rsidRDefault="000E5BFC" w:rsidP="000E5BFC">
      <w:pPr>
        <w:pStyle w:val="FHWAH2"/>
      </w:pPr>
      <w:bookmarkStart w:id="94" w:name="_Toc193441631"/>
      <w:r w:rsidRPr="00115A91">
        <w:lastRenderedPageBreak/>
        <w:t>LogOn</w:t>
      </w:r>
      <w:r w:rsidR="0077675B">
        <w:t xml:space="preserve"> Webpage</w:t>
      </w:r>
      <w:bookmarkEnd w:id="94"/>
    </w:p>
    <w:p w14:paraId="6CE2B87C" w14:textId="77777777" w:rsidR="000E5BFC" w:rsidRPr="00115A91" w:rsidRDefault="000E5BFC" w:rsidP="000E5BFC">
      <w:pPr>
        <w:pStyle w:val="FHWABody"/>
      </w:pPr>
      <w:r w:rsidRPr="00115A91">
        <w:t>The LogOn page is the first page users view when accessing IMRCP and allow them to submit their username and password to log into the system. It can also be used to display system messages, like scheduled maintenance times, to users.</w:t>
      </w:r>
    </w:p>
    <w:p w14:paraId="50CC5E0A" w14:textId="65E06A57" w:rsidR="000E5BFC" w:rsidRPr="00115A91" w:rsidRDefault="000E5BFC" w:rsidP="000E5BFC">
      <w:pPr>
        <w:pStyle w:val="FHWAH2"/>
      </w:pPr>
      <w:bookmarkStart w:id="95" w:name="_Toc193441632"/>
      <w:r w:rsidRPr="00115A91">
        <w:t>Map</w:t>
      </w:r>
      <w:r w:rsidR="0077675B">
        <w:t xml:space="preserve"> Webpage</w:t>
      </w:r>
      <w:bookmarkEnd w:id="95"/>
    </w:p>
    <w:p w14:paraId="4B407C2D" w14:textId="77777777" w:rsidR="000E5BFC" w:rsidRPr="00115A91" w:rsidRDefault="000E5BFC" w:rsidP="000E5BFC">
      <w:pPr>
        <w:pStyle w:val="FHWABody"/>
      </w:pPr>
      <w:r w:rsidRPr="00115A91">
        <w:t>The Map provides a selectable, layered presentation of current and forecast traffic and weather conditions across the roadway network. A time control enables the user to change the time perspective being viewed on the map.</w:t>
      </w:r>
    </w:p>
    <w:p w14:paraId="03E89C53" w14:textId="6D5C7C72" w:rsidR="000E5BFC" w:rsidRPr="00115A91" w:rsidRDefault="000E5BFC" w:rsidP="000E5BFC">
      <w:pPr>
        <w:pStyle w:val="FHWAH2"/>
      </w:pPr>
      <w:bookmarkStart w:id="96" w:name="_Toc193441633"/>
      <w:r w:rsidRPr="00115A91">
        <w:t>Create Scenario</w:t>
      </w:r>
      <w:r w:rsidR="0077675B">
        <w:t xml:space="preserve"> Webpage</w:t>
      </w:r>
      <w:bookmarkEnd w:id="96"/>
    </w:p>
    <w:p w14:paraId="0DC1C4B1" w14:textId="77777777" w:rsidR="000E5BFC" w:rsidRPr="00115A91" w:rsidRDefault="000E5BFC" w:rsidP="000E5BFC">
      <w:pPr>
        <w:pStyle w:val="FHWABody"/>
      </w:pPr>
      <w:r w:rsidRPr="00115A91">
        <w:t>The Create Scenario webpage provides a map interface to create and edit scenario templates which can then be given a name and reference time and submitted to process, generating a 24 hour prediction for road and traffic conditions.</w:t>
      </w:r>
    </w:p>
    <w:p w14:paraId="5DA3780A" w14:textId="101F1063" w:rsidR="000E5BFC" w:rsidRPr="00115A91" w:rsidRDefault="000E5BFC" w:rsidP="000E5BFC">
      <w:pPr>
        <w:pStyle w:val="FHWAH2"/>
      </w:pPr>
      <w:bookmarkStart w:id="97" w:name="_Toc193441634"/>
      <w:r w:rsidRPr="00115A91">
        <w:t>View Scenarios</w:t>
      </w:r>
      <w:r w:rsidR="0077675B">
        <w:t xml:space="preserve"> Webpage</w:t>
      </w:r>
      <w:bookmarkEnd w:id="97"/>
    </w:p>
    <w:p w14:paraId="63410B3F" w14:textId="77777777" w:rsidR="000E5BFC" w:rsidRPr="00115A91" w:rsidRDefault="000E5BFC" w:rsidP="000E5BFC">
      <w:pPr>
        <w:pStyle w:val="FHWABody"/>
      </w:pPr>
      <w:r w:rsidRPr="00115A91">
        <w:t>The View Scenarios webpage provides a map and table interface to view the 24 hour predictions for road and traffic conditions generated by a processed scenario.</w:t>
      </w:r>
    </w:p>
    <w:p w14:paraId="51595424" w14:textId="12C459E5" w:rsidR="000E5BFC" w:rsidRPr="00115A91" w:rsidRDefault="000E5BFC" w:rsidP="000E5BFC">
      <w:pPr>
        <w:pStyle w:val="FHWAH2"/>
      </w:pPr>
      <w:bookmarkStart w:id="98" w:name="_Toc193441635"/>
      <w:r w:rsidRPr="00115A91">
        <w:t>Create Report</w:t>
      </w:r>
      <w:r w:rsidR="0077675B">
        <w:t xml:space="preserve"> Webpage</w:t>
      </w:r>
      <w:bookmarkEnd w:id="98"/>
    </w:p>
    <w:p w14:paraId="6AFDC443" w14:textId="77777777" w:rsidR="000E5BFC" w:rsidRPr="00115A91" w:rsidRDefault="000E5BFC" w:rsidP="000E5BFC">
      <w:pPr>
        <w:pStyle w:val="FHWABody"/>
      </w:pPr>
      <w:r w:rsidRPr="00115A91">
        <w:t>The Create Report webpage provides a map interface to create data reports and subscriptions.</w:t>
      </w:r>
    </w:p>
    <w:p w14:paraId="245F40B8" w14:textId="11B954F3" w:rsidR="000E5BFC" w:rsidRPr="00115A91" w:rsidRDefault="000E5BFC" w:rsidP="000E5BFC">
      <w:pPr>
        <w:pStyle w:val="FHWAH2"/>
      </w:pPr>
      <w:bookmarkStart w:id="99" w:name="_Toc193441636"/>
      <w:r w:rsidRPr="00115A91">
        <w:t>View Reports</w:t>
      </w:r>
      <w:r w:rsidR="0077675B">
        <w:t xml:space="preserve"> Webpage</w:t>
      </w:r>
      <w:bookmarkEnd w:id="99"/>
    </w:p>
    <w:p w14:paraId="7542886A" w14:textId="77777777" w:rsidR="000E5BFC" w:rsidRPr="00115A91" w:rsidRDefault="000E5BFC" w:rsidP="000E5BFC">
      <w:pPr>
        <w:pStyle w:val="FHWABody"/>
      </w:pPr>
      <w:r w:rsidRPr="00115A91">
        <w:t>The View Report webpage provides a list interface to view and download available data files for reports and subscriptions.</w:t>
      </w:r>
    </w:p>
    <w:p w14:paraId="147845D8" w14:textId="3AD0A021" w:rsidR="000E5BFC" w:rsidRPr="00115A91" w:rsidRDefault="00E63797" w:rsidP="000E5BFC">
      <w:pPr>
        <w:pStyle w:val="FHWAH2"/>
      </w:pPr>
      <w:bookmarkStart w:id="100" w:name="_Toc193441637"/>
      <w:r>
        <w:t>Manage Roads</w:t>
      </w:r>
      <w:r w:rsidR="0077675B">
        <w:t xml:space="preserve"> Webpage</w:t>
      </w:r>
      <w:bookmarkEnd w:id="100"/>
    </w:p>
    <w:p w14:paraId="70376677" w14:textId="709BDF89" w:rsidR="000E5BFC" w:rsidRDefault="000E5BFC" w:rsidP="000E5BFC">
      <w:pPr>
        <w:pStyle w:val="FHWABody"/>
      </w:pPr>
      <w:r w:rsidRPr="00115A91">
        <w:t xml:space="preserve">The </w:t>
      </w:r>
      <w:r w:rsidR="00E63797">
        <w:t>Manage Roads</w:t>
      </w:r>
      <w:r w:rsidR="00E63797" w:rsidRPr="00115A91">
        <w:t xml:space="preserve"> </w:t>
      </w:r>
      <w:r w:rsidRPr="00115A91">
        <w:t>webpage provides a map interface to create and edit roadway networks.</w:t>
      </w:r>
      <w:r w:rsidR="00E63797">
        <w:t xml:space="preserve"> This page is also used to initiate training the MLP Hurricane Traffic Model for a specific roadway network.</w:t>
      </w:r>
      <w:r w:rsidRPr="00115A91">
        <w:t xml:space="preserve"> Only System Administrators have permission to access this page.</w:t>
      </w:r>
    </w:p>
    <w:p w14:paraId="168D7002" w14:textId="31D02406" w:rsidR="006F722B" w:rsidRDefault="006F722B" w:rsidP="00181DD8">
      <w:pPr>
        <w:pStyle w:val="FHWAH2"/>
      </w:pPr>
      <w:bookmarkStart w:id="101" w:name="_Toc193441638"/>
      <w:r>
        <w:t>Manage Users</w:t>
      </w:r>
      <w:r w:rsidR="0077675B">
        <w:t xml:space="preserve"> Webpage</w:t>
      </w:r>
      <w:bookmarkEnd w:id="101"/>
    </w:p>
    <w:p w14:paraId="24143791" w14:textId="25E7395E" w:rsidR="006F722B" w:rsidRDefault="006F722B">
      <w:pPr>
        <w:pStyle w:val="FHWABody"/>
      </w:pPr>
      <w:r>
        <w:t>The Manage Users webpage provide</w:t>
      </w:r>
      <w:r w:rsidR="00876E09">
        <w:t>s</w:t>
      </w:r>
      <w:r>
        <w:t xml:space="preserve"> a table interface to create, edit, and disable IMRCP users. Only System Administrators have permission to access this page.</w:t>
      </w:r>
    </w:p>
    <w:p w14:paraId="4172DA43" w14:textId="2C8FFE30" w:rsidR="00382B8C" w:rsidRPr="006F722B" w:rsidRDefault="006F722B" w:rsidP="00181DD8">
      <w:pPr>
        <w:pStyle w:val="FHWAH2"/>
      </w:pPr>
      <w:bookmarkStart w:id="102" w:name="_Toc193441639"/>
      <w:r>
        <w:t>Dashboard</w:t>
      </w:r>
      <w:r w:rsidR="0077675B">
        <w:t xml:space="preserve"> Webpage</w:t>
      </w:r>
      <w:bookmarkEnd w:id="102"/>
    </w:p>
    <w:p w14:paraId="659DFC87" w14:textId="0DB2F0EE" w:rsidR="006F722B" w:rsidRPr="006F722B" w:rsidRDefault="006F722B" w:rsidP="006F722B">
      <w:pPr>
        <w:pStyle w:val="FHWABody"/>
        <w:sectPr w:rsidR="006F722B" w:rsidRPr="006F722B" w:rsidSect="0078116C">
          <w:footerReference w:type="default" r:id="rId30"/>
          <w:endnotePr>
            <w:numFmt w:val="decimal"/>
          </w:endnotePr>
          <w:pgSz w:w="12240" w:h="15840"/>
          <w:pgMar w:top="1440" w:right="1440" w:bottom="1440" w:left="1440" w:header="720" w:footer="720" w:gutter="0"/>
          <w:cols w:space="720"/>
          <w:docGrid w:linePitch="360"/>
        </w:sectPr>
      </w:pPr>
      <w:r>
        <w:t>The Dashboard webpage provides an interface to monitor specific locations and observation types and be alerted when certain conditions are met. Users can configure the locations and observation types they want to monitor.</w:t>
      </w:r>
    </w:p>
    <w:p w14:paraId="1E9567FE" w14:textId="46846826" w:rsidR="000E7FB7" w:rsidRPr="00115A91" w:rsidRDefault="001B5325" w:rsidP="000E7FB7">
      <w:pPr>
        <w:pStyle w:val="FHWAChapterHeading"/>
      </w:pPr>
      <w:bookmarkStart w:id="103" w:name="_Toc193441640"/>
      <w:bookmarkStart w:id="104" w:name="_Hlk194486961"/>
      <w:bookmarkStart w:id="105" w:name="_Toc497902078"/>
      <w:bookmarkStart w:id="106" w:name="_Toc101330085"/>
      <w:r>
        <w:lastRenderedPageBreak/>
        <w:t>C</w:t>
      </w:r>
      <w:r w:rsidR="000E7FB7" w:rsidRPr="00115A91">
        <w:t xml:space="preserve">hapter 6. </w:t>
      </w:r>
      <w:r>
        <w:t>P</w:t>
      </w:r>
      <w:r w:rsidR="000E7FB7" w:rsidRPr="00115A91">
        <w:t xml:space="preserve">rocess </w:t>
      </w:r>
      <w:r>
        <w:t>V</w:t>
      </w:r>
      <w:r w:rsidR="000E7FB7" w:rsidRPr="00115A91">
        <w:t>iew</w:t>
      </w:r>
      <w:bookmarkEnd w:id="103"/>
    </w:p>
    <w:bookmarkEnd w:id="104"/>
    <w:p w14:paraId="000851AA" w14:textId="77777777" w:rsidR="000E7FB7" w:rsidRPr="00115A91" w:rsidRDefault="000E7FB7" w:rsidP="000E7FB7">
      <w:pPr>
        <w:pStyle w:val="FHWABody"/>
      </w:pPr>
      <w:r w:rsidRPr="00115A91">
        <w:t>The process view describes the system in terms of the flow of activities performed by the system. A Unified Modeling Language activity diagram is used to present an integrated high-level view as shown in Figure 2. “Swim lanes” are used to group the activities into general categories corresponding to the high-level functional objectives of the system.</w:t>
      </w:r>
    </w:p>
    <w:p w14:paraId="23ED0626" w14:textId="77777777" w:rsidR="000E7FB7" w:rsidRPr="00115A91" w:rsidRDefault="000E7FB7" w:rsidP="000E7FB7">
      <w:pPr>
        <w:pStyle w:val="FHWABody"/>
        <w:sectPr w:rsidR="000E7FB7" w:rsidRPr="00115A91" w:rsidSect="003867F6">
          <w:footerReference w:type="default" r:id="rId31"/>
          <w:endnotePr>
            <w:numFmt w:val="decimal"/>
          </w:endnotePr>
          <w:pgSz w:w="12240" w:h="15840"/>
          <w:pgMar w:top="1440" w:right="1440" w:bottom="1440" w:left="1440" w:header="720" w:footer="720" w:gutter="0"/>
          <w:cols w:space="720"/>
          <w:docGrid w:linePitch="360"/>
        </w:sectPr>
      </w:pPr>
      <w:r w:rsidRPr="00115A91">
        <w:t>The process view of the design generally derives from the functional description contained in the requirements. Activities performed by users or systems outside the IMRCP boundary are not included in the process descriptions. Activities and their relationships within the IMRCP are described below. Where appropriate, activities are further decomposed into sub-steps. The process view includes activities that are conceptually valuable, although they may not be implemented in the demonstration deployments.</w:t>
      </w:r>
    </w:p>
    <w:p w14:paraId="09EA5515" w14:textId="77777777" w:rsidR="0078116C" w:rsidRDefault="00153471" w:rsidP="000E7FB7">
      <w:pPr>
        <w:pStyle w:val="FHWACaptionFigure"/>
      </w:pPr>
      <w:bookmarkStart w:id="107" w:name="_Ref446944926"/>
      <w:bookmarkStart w:id="108" w:name="_Toc451177620"/>
      <w:bookmarkStart w:id="109" w:name="_Toc519847051"/>
      <w:bookmarkStart w:id="110" w:name="_Toc103588578"/>
      <w:r w:rsidRPr="00115A91">
        <w:rPr>
          <w:noProof/>
        </w:rPr>
        <w:lastRenderedPageBreak/>
        <w:drawing>
          <wp:inline distT="0" distB="0" distL="0" distR="0" wp14:anchorId="588EDC6E" wp14:editId="6FE67240">
            <wp:extent cx="7571232" cy="5349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571232" cy="5349240"/>
                    </a:xfrm>
                    <a:prstGeom prst="rect">
                      <a:avLst/>
                    </a:prstGeom>
                  </pic:spPr>
                </pic:pic>
              </a:graphicData>
            </a:graphic>
          </wp:inline>
        </w:drawing>
      </w:r>
    </w:p>
    <w:p w14:paraId="1E5D91E1" w14:textId="64B1893A" w:rsidR="0078116C" w:rsidRDefault="0078116C" w:rsidP="0078116C">
      <w:pPr>
        <w:pStyle w:val="FHWACaptionFigure"/>
        <w:spacing w:before="0" w:after="0"/>
      </w:pPr>
      <w:r w:rsidRPr="00115A91">
        <w:t>(Source: FHWA)</w:t>
      </w:r>
    </w:p>
    <w:p w14:paraId="25CABB8D" w14:textId="20A804AE" w:rsidR="000E7FB7" w:rsidRPr="00115A91" w:rsidRDefault="000E7FB7" w:rsidP="000E7FB7">
      <w:pPr>
        <w:pStyle w:val="FHWACaptionFigure"/>
      </w:pPr>
      <w:bookmarkStart w:id="111" w:name="_Toc184306052"/>
      <w:r w:rsidRPr="00115A91">
        <w:t xml:space="preserve">Figure </w:t>
      </w:r>
      <w:r w:rsidR="00E40649">
        <w:fldChar w:fldCharType="begin"/>
      </w:r>
      <w:r w:rsidR="00E40649">
        <w:instrText xml:space="preserve"> SEQ Figure \* ARABIC </w:instrText>
      </w:r>
      <w:r w:rsidR="00E40649">
        <w:fldChar w:fldCharType="separate"/>
      </w:r>
      <w:r w:rsidR="00E40649">
        <w:rPr>
          <w:noProof/>
        </w:rPr>
        <w:t>2</w:t>
      </w:r>
      <w:r w:rsidR="00E40649">
        <w:rPr>
          <w:noProof/>
        </w:rPr>
        <w:fldChar w:fldCharType="end"/>
      </w:r>
      <w:bookmarkEnd w:id="107"/>
      <w:r w:rsidRPr="00115A91">
        <w:rPr>
          <w:noProof/>
        </w:rPr>
        <w:t>.</w:t>
      </w:r>
      <w:r w:rsidRPr="00115A91">
        <w:t xml:space="preserve"> </w:t>
      </w:r>
      <w:r w:rsidR="00115A91">
        <w:t xml:space="preserve">Diagram. </w:t>
      </w:r>
      <w:r w:rsidRPr="00115A91">
        <w:t>IMRCP Process</w:t>
      </w:r>
      <w:bookmarkEnd w:id="108"/>
      <w:bookmarkEnd w:id="109"/>
      <w:bookmarkEnd w:id="110"/>
      <w:bookmarkEnd w:id="111"/>
    </w:p>
    <w:p w14:paraId="2F553439" w14:textId="77777777" w:rsidR="000E7FB7" w:rsidRPr="00115A91" w:rsidRDefault="000E7FB7" w:rsidP="000E7FB7">
      <w:pPr>
        <w:pStyle w:val="FHWABody"/>
        <w:sectPr w:rsidR="000E7FB7" w:rsidRPr="00115A91" w:rsidSect="003867F6">
          <w:endnotePr>
            <w:numFmt w:val="decimal"/>
          </w:endnotePr>
          <w:pgSz w:w="15840" w:h="12240" w:orient="landscape"/>
          <w:pgMar w:top="1440" w:right="1440" w:bottom="1440" w:left="1440" w:header="720" w:footer="720" w:gutter="0"/>
          <w:cols w:space="720"/>
          <w:docGrid w:linePitch="360"/>
        </w:sectPr>
      </w:pPr>
    </w:p>
    <w:p w14:paraId="459D3023" w14:textId="55948D4C" w:rsidR="000E7FB7" w:rsidRPr="00115A91" w:rsidRDefault="000E7FB7" w:rsidP="000E7FB7">
      <w:pPr>
        <w:pStyle w:val="FHWAH1"/>
      </w:pPr>
      <w:bookmarkStart w:id="112" w:name="_Toc193441641"/>
      <w:r w:rsidRPr="00115A91">
        <w:lastRenderedPageBreak/>
        <w:t>Collect Data (Observations)</w:t>
      </w:r>
      <w:bookmarkEnd w:id="112"/>
    </w:p>
    <w:p w14:paraId="3A4C99DD" w14:textId="609C5E22" w:rsidR="000E7FB7" w:rsidRPr="00115A91" w:rsidRDefault="000E7FB7" w:rsidP="000E7FB7">
      <w:pPr>
        <w:pStyle w:val="FHWABody"/>
      </w:pPr>
      <w:r w:rsidRPr="00115A91">
        <w:t xml:space="preserve">The IMRCP needs significant volumes of real-world data on which to base its forecasts. The Collect Observations process gathers information on current conditions observed across the phenomenological domains of interest (for example, weather, hydrology, traffic, and events). Although each domain typically has distinct data contributors, source systems and standard provisions, the process is relatively consistent across the domains. The locations, interface specifications, formats, types of data, and collection intervals are identified in configuration settings for each of the collection processes. The process itself consists of retrieving the data from the contributing systems, parsing the data to fit the internal IMRCP standard forms, and submitting the data to the Store. The process is implemented by </w:t>
      </w:r>
      <w:r w:rsidR="00A15FA5">
        <w:t>component</w:t>
      </w:r>
      <w:r w:rsidRPr="00115A91">
        <w:t>s within the Collect package.</w:t>
      </w:r>
    </w:p>
    <w:p w14:paraId="27B78363" w14:textId="77777777" w:rsidR="000E7FB7" w:rsidRPr="00115A91" w:rsidRDefault="000E7FB7" w:rsidP="00AE0286">
      <w:pPr>
        <w:pStyle w:val="FHWAH1"/>
      </w:pPr>
      <w:bookmarkStart w:id="113" w:name="_Toc193441642"/>
      <w:r w:rsidRPr="00115A91">
        <w:t>Collect Forecasts</w:t>
      </w:r>
      <w:bookmarkEnd w:id="113"/>
    </w:p>
    <w:p w14:paraId="4638271C" w14:textId="69D42081" w:rsidR="000E7FB7" w:rsidRPr="00115A91" w:rsidRDefault="000E7FB7" w:rsidP="000E7FB7">
      <w:pPr>
        <w:pStyle w:val="FHWABody"/>
      </w:pPr>
      <w:r w:rsidRPr="00115A91">
        <w:t xml:space="preserve">Just as The IMRCP needs information on current conditions to set initial conditions for forecasts, it needs forecast and planned boundary conditions on which to base its own forecasts. The Collect Forecasts process gathers information on (boundary) conditions forecasted and planned across the phenomenological domains of interest (for example, atmospheric weather, hydrology, and events). As with the Collect Observations process, although each domain typically has distinct data contributors, source systems and standard provisions, the process is relatively consistent across the domains. The locations, interface specifications, formats, types of data and collection intervals are identified in configuration settings for each of the collection processes. The process itself consists of retrieving the data from the contributing systems, parsing the data to fit the internal IMRCP standard forms, and submitting the data to the Store. The process is implemented by </w:t>
      </w:r>
      <w:r w:rsidR="00A15FA5">
        <w:t>component</w:t>
      </w:r>
      <w:r w:rsidRPr="00115A91">
        <w:t>s within the Collect package.</w:t>
      </w:r>
    </w:p>
    <w:p w14:paraId="73413536" w14:textId="77777777" w:rsidR="000E7FB7" w:rsidRPr="00115A91" w:rsidRDefault="000E7FB7" w:rsidP="00AE0286">
      <w:pPr>
        <w:pStyle w:val="FHWAH1"/>
      </w:pPr>
      <w:bookmarkStart w:id="114" w:name="_Toc193441643"/>
      <w:r w:rsidRPr="00115A91">
        <w:t>Collect Strategies</w:t>
      </w:r>
      <w:bookmarkEnd w:id="114"/>
    </w:p>
    <w:p w14:paraId="27A342DE" w14:textId="09EFF31F" w:rsidR="000E7FB7" w:rsidRPr="00115A91" w:rsidRDefault="000E7FB7" w:rsidP="000E7FB7">
      <w:pPr>
        <w:pStyle w:val="FHWABody"/>
      </w:pPr>
      <w:r w:rsidRPr="00115A91">
        <w:t xml:space="preserve">Forecasting future conditions depends on knowledge of how system agents interact with events as much as on initial and boundary conditions. These agent interactions may be called rules, plans, strategies or interventions; they differ from observations and forecasts in that they identify the potential for future actions based on system variables, rather than specifying future conditions. The Collect Strategies process gathers information on the bases for system control responses across the phenomenological domains of interest (for example, weather, hydrology, traffic and events). As with the condition and forecast collections, though each domain typically has distinct data contributors, source systems and standard provisions, the process is relatively consistent across the domains. The locations, interface specifications, formats, types of data and collection intervals are identified in configuration settings for each of the collection processes. The process itself consists of retrieving the data from the contributing systems, parsing the data to fit the internal IMRCP standard forms, and submitting the data to the Store. The process is implemented by </w:t>
      </w:r>
      <w:r w:rsidR="00A15FA5">
        <w:t>component</w:t>
      </w:r>
      <w:r w:rsidRPr="00115A91">
        <w:t>s within the Collect package.</w:t>
      </w:r>
    </w:p>
    <w:p w14:paraId="5D0D1012" w14:textId="77777777" w:rsidR="000E7FB7" w:rsidRPr="00115A91" w:rsidRDefault="000E7FB7" w:rsidP="00AE0286">
      <w:pPr>
        <w:pStyle w:val="FHWAH1"/>
      </w:pPr>
      <w:bookmarkStart w:id="115" w:name="_Toc193441644"/>
      <w:r w:rsidRPr="00115A91">
        <w:t>Forecast Road Weather</w:t>
      </w:r>
      <w:bookmarkEnd w:id="115"/>
    </w:p>
    <w:p w14:paraId="592E716F" w14:textId="554EA236" w:rsidR="000E7FB7" w:rsidRPr="00115A91" w:rsidRDefault="000E7FB7" w:rsidP="000E7FB7">
      <w:pPr>
        <w:pStyle w:val="FHWABody"/>
      </w:pPr>
      <w:r w:rsidRPr="00115A91">
        <w:t xml:space="preserve">The Forecast Road Weather process imputes forecasts of road weather conditions from atmospheric weather forecasts for particular road segments. Conditions are allocated to particular </w:t>
      </w:r>
      <w:r w:rsidRPr="00115A91">
        <w:lastRenderedPageBreak/>
        <w:t xml:space="preserve">segments based on the geodetic location of the segment relative to the gridded atmospheric forecast. The process is implemented by the RWF </w:t>
      </w:r>
      <w:r w:rsidR="00A15FA5">
        <w:t>component</w:t>
      </w:r>
      <w:r w:rsidRPr="00115A91">
        <w:t>.</w:t>
      </w:r>
    </w:p>
    <w:p w14:paraId="65C28291" w14:textId="77777777" w:rsidR="000E7FB7" w:rsidRPr="00115A91" w:rsidRDefault="000E7FB7" w:rsidP="00AE0286">
      <w:pPr>
        <w:pStyle w:val="FHWAH1"/>
      </w:pPr>
      <w:bookmarkStart w:id="116" w:name="_Toc193441645"/>
      <w:r w:rsidRPr="00115A91">
        <w:t>Forecast Pavement Condition</w:t>
      </w:r>
      <w:bookmarkEnd w:id="116"/>
    </w:p>
    <w:p w14:paraId="7217ED4F" w14:textId="44B1C310" w:rsidR="000E7FB7" w:rsidRPr="00115A91" w:rsidRDefault="000E7FB7" w:rsidP="000E7FB7">
      <w:pPr>
        <w:pStyle w:val="FHWABody"/>
      </w:pPr>
      <w:r w:rsidRPr="00115A91">
        <w:t xml:space="preserve">The Forecast Pavement Condition process calculates pavement surface and subsurface conditions for each particular segment based on the imputed road weather forecast conditions and the observed pavement conditions. Initial pavement conditions for segments without direct observations are inferred from nearby observations. The process is implemented by the </w:t>
      </w:r>
      <w:r w:rsidR="00DF6CC3">
        <w:t>Forecast:</w:t>
      </w:r>
      <w:r w:rsidRPr="00115A91">
        <w:t xml:space="preserve">METRo </w:t>
      </w:r>
      <w:r w:rsidR="00DF6CC3">
        <w:t>package</w:t>
      </w:r>
      <w:r w:rsidRPr="00115A91">
        <w:t>.</w:t>
      </w:r>
    </w:p>
    <w:p w14:paraId="5C4F0762" w14:textId="77777777" w:rsidR="000E7FB7" w:rsidRPr="00115A91" w:rsidRDefault="000E7FB7" w:rsidP="00A02D43">
      <w:pPr>
        <w:pStyle w:val="FHWAH1"/>
      </w:pPr>
      <w:bookmarkStart w:id="117" w:name="_Toc193441646"/>
      <w:r w:rsidRPr="00115A91">
        <w:t>Forecast Traffic</w:t>
      </w:r>
      <w:bookmarkEnd w:id="117"/>
      <w:r w:rsidRPr="00115A91">
        <w:t xml:space="preserve"> </w:t>
      </w:r>
    </w:p>
    <w:p w14:paraId="5EDB3303" w14:textId="5F1F58FB" w:rsidR="000E7FB7" w:rsidRPr="00115A91" w:rsidRDefault="000E7FB7" w:rsidP="000E7FB7">
      <w:pPr>
        <w:pStyle w:val="FHWABody"/>
      </w:pPr>
      <w:r w:rsidRPr="00115A91">
        <w:t xml:space="preserve">The Forecast Traffic process generates predictions of traffic conditions on roadway segments. The process uses forecasts of atmospheric weather conditions, observations of current roadway weather conditions, and other information from the data Store, such as work zones and incidents, to compute forecasts of future roadway traffic conditions (MLP). The process consists of two subprocesses: Forecast Road Weather and Forecast Traffic Condition. The process is performed by </w:t>
      </w:r>
      <w:r w:rsidR="00A15FA5">
        <w:t>component</w:t>
      </w:r>
      <w:r w:rsidRPr="00115A91">
        <w:t xml:space="preserve">s within the </w:t>
      </w:r>
      <w:r w:rsidR="00DF6CC3">
        <w:t>Forecast:</w:t>
      </w:r>
      <w:r w:rsidR="00A15FA5">
        <w:t>MLP</w:t>
      </w:r>
      <w:r w:rsidR="00A15FA5" w:rsidRPr="00115A91">
        <w:t xml:space="preserve"> </w:t>
      </w:r>
      <w:r w:rsidRPr="00115A91">
        <w:t>package.</w:t>
      </w:r>
    </w:p>
    <w:p w14:paraId="1A40CFF6" w14:textId="77777777" w:rsidR="000E7FB7" w:rsidRPr="00115A91" w:rsidRDefault="000E7FB7" w:rsidP="00A02D43">
      <w:pPr>
        <w:pStyle w:val="FHWAH1"/>
      </w:pPr>
      <w:bookmarkStart w:id="118" w:name="_Toc193441647"/>
      <w:bookmarkStart w:id="119" w:name="_Hlk194487071"/>
      <w:r w:rsidRPr="00115A91">
        <w:t>Forecast Ensemble</w:t>
      </w:r>
      <w:bookmarkEnd w:id="118"/>
    </w:p>
    <w:bookmarkEnd w:id="119"/>
    <w:p w14:paraId="4376C9FD" w14:textId="089260AF" w:rsidR="000E7FB7" w:rsidRPr="00115A91" w:rsidRDefault="00AC19DE" w:rsidP="000E7FB7">
      <w:pPr>
        <w:pStyle w:val="FHWABody"/>
      </w:pPr>
      <w:r w:rsidRPr="00115A91">
        <w:t xml:space="preserve">The </w:t>
      </w:r>
      <w:r>
        <w:t xml:space="preserve">Forecast Ensemble </w:t>
      </w:r>
      <w:r w:rsidRPr="00115A91">
        <w:t xml:space="preserve">process </w:t>
      </w:r>
      <w:r w:rsidR="00387435">
        <w:t>is</w:t>
      </w:r>
      <w:r w:rsidRPr="00115A91">
        <w:t xml:space="preserve"> </w:t>
      </w:r>
      <w:r>
        <w:t xml:space="preserve">a </w:t>
      </w:r>
      <w:r w:rsidRPr="00115A91">
        <w:t>conceptual</w:t>
      </w:r>
      <w:r w:rsidR="00387435">
        <w:t xml:space="preserve"> process that would be performed by </w:t>
      </w:r>
      <w:r>
        <w:t>component</w:t>
      </w:r>
      <w:r w:rsidRPr="00115A91">
        <w:t xml:space="preserve">s within </w:t>
      </w:r>
      <w:r>
        <w:t>a</w:t>
      </w:r>
      <w:r w:rsidRPr="00115A91">
        <w:t xml:space="preserve"> Forecast </w:t>
      </w:r>
      <w:r w:rsidR="00387435" w:rsidRPr="00115A91">
        <w:t>package but</w:t>
      </w:r>
      <w:r w:rsidRPr="00115A91">
        <w:t xml:space="preserve"> </w:t>
      </w:r>
      <w:r>
        <w:t xml:space="preserve">was </w:t>
      </w:r>
      <w:r w:rsidRPr="00115A91">
        <w:t>not implemented in IMRCP</w:t>
      </w:r>
      <w:r>
        <w:t xml:space="preserve">. </w:t>
      </w:r>
      <w:r w:rsidR="00387435">
        <w:t>If implemented, t</w:t>
      </w:r>
      <w:r w:rsidR="000E7FB7" w:rsidRPr="00115A91">
        <w:t xml:space="preserve">he Forecast Ensemble process </w:t>
      </w:r>
      <w:r>
        <w:t xml:space="preserve">would </w:t>
      </w:r>
      <w:r w:rsidR="000E7FB7" w:rsidRPr="00115A91">
        <w:t xml:space="preserve">generate consensus predictions of traffic conditions on the roadway segments and links. The process </w:t>
      </w:r>
      <w:r>
        <w:t xml:space="preserve">would </w:t>
      </w:r>
      <w:r w:rsidR="000E7FB7" w:rsidRPr="00115A91">
        <w:t xml:space="preserve">use forecasts of predicted traffic conditions from the </w:t>
      </w:r>
      <w:r w:rsidR="00DF6CC3">
        <w:t>Forecast:</w:t>
      </w:r>
      <w:r w:rsidR="000E7FB7" w:rsidRPr="00115A91">
        <w:t xml:space="preserve">MLP package to compute more confident forecasts of future roadway traffic conditions. The ensemble process itself </w:t>
      </w:r>
      <w:r>
        <w:t xml:space="preserve">would </w:t>
      </w:r>
      <w:r w:rsidR="000E7FB7" w:rsidRPr="00115A91">
        <w:t xml:space="preserve">use prior predictions and observed conditions on roadway segments and links to adjust the weight the results of the independent forecast methods in creating the consensus result. </w:t>
      </w:r>
    </w:p>
    <w:p w14:paraId="3F2FBC89" w14:textId="77777777" w:rsidR="000E7FB7" w:rsidRPr="00115A91" w:rsidRDefault="000E7FB7" w:rsidP="00A02D43">
      <w:pPr>
        <w:pStyle w:val="FHWAH1"/>
      </w:pPr>
      <w:bookmarkStart w:id="120" w:name="_Toc193441648"/>
      <w:r w:rsidRPr="00115A91">
        <w:t>Generate Alerts</w:t>
      </w:r>
      <w:bookmarkEnd w:id="120"/>
    </w:p>
    <w:p w14:paraId="2560B481" w14:textId="1A3B9499" w:rsidR="000E7FB7" w:rsidRPr="00115A91" w:rsidRDefault="000E7FB7" w:rsidP="000E7FB7">
      <w:pPr>
        <w:pStyle w:val="FHWABody"/>
      </w:pPr>
      <w:r w:rsidRPr="00115A91">
        <w:t>The Generate Alerts process observes current and predicted system conditions to synthesize alerts for use by other system components and eventual users. Generation of alerts is based on a set of rules in the form of logical statements about system conditions. For example, a “slick pavement” alert could be based on a measurement of ice on a roadway segment, or on an assessment of air temperature less than a configured threshold temperature with precipitation present along a roadway segment. The level of alert—advisory, watch, or warning—depends on the confidence and likelihood of the conditions. An observation or measurement of a condition would merit a warning, whereas an assessment based on future regional conditions might only warrant an advisory. The process is implemented by the Alert</w:t>
      </w:r>
      <w:r w:rsidR="000E28C2">
        <w:t>s</w:t>
      </w:r>
      <w:r w:rsidRPr="00115A91">
        <w:t xml:space="preserve"> </w:t>
      </w:r>
      <w:r w:rsidR="000E28C2">
        <w:t>component</w:t>
      </w:r>
      <w:r w:rsidRPr="00115A91">
        <w:t>.</w:t>
      </w:r>
    </w:p>
    <w:p w14:paraId="1A01E54E" w14:textId="6CE92EE8" w:rsidR="00865C18" w:rsidRPr="00115A91" w:rsidRDefault="00865C18" w:rsidP="00865C18">
      <w:pPr>
        <w:pStyle w:val="FHWAH1"/>
      </w:pPr>
      <w:bookmarkStart w:id="121" w:name="_Toc193441649"/>
      <w:bookmarkStart w:id="122" w:name="_Hlk194487094"/>
      <w:r w:rsidRPr="00115A91">
        <w:t>Generate Notifications</w:t>
      </w:r>
      <w:bookmarkEnd w:id="121"/>
    </w:p>
    <w:bookmarkEnd w:id="122"/>
    <w:p w14:paraId="55C68F91" w14:textId="4E55B5A7" w:rsidR="00865C18" w:rsidRPr="00115A91" w:rsidRDefault="00865C18" w:rsidP="00865C18">
      <w:pPr>
        <w:pStyle w:val="FHWABody"/>
      </w:pPr>
      <w:r w:rsidRPr="00115A91">
        <w:t xml:space="preserve">The Generate Notifications process </w:t>
      </w:r>
      <w:r w:rsidR="00387435">
        <w:t>is a conceptual process that would produce</w:t>
      </w:r>
      <w:r w:rsidR="00387435" w:rsidRPr="00115A91">
        <w:t xml:space="preserve"> </w:t>
      </w:r>
      <w:r w:rsidRPr="00115A91">
        <w:t>notifications for alerts</w:t>
      </w:r>
      <w:r w:rsidR="00387435">
        <w:t xml:space="preserve"> but was not implemented in IMRCP. The alerts would be</w:t>
      </w:r>
      <w:r w:rsidRPr="00115A91">
        <w:t xml:space="preserve"> for users subscribed to those alerts. A notification process </w:t>
      </w:r>
      <w:r w:rsidR="00387435">
        <w:t>would be</w:t>
      </w:r>
      <w:r w:rsidR="00387435" w:rsidRPr="00115A91">
        <w:t xml:space="preserve"> </w:t>
      </w:r>
      <w:r w:rsidRPr="00115A91">
        <w:t xml:space="preserve">based on a set of configurable rules that subscribe to </w:t>
      </w:r>
      <w:r w:rsidRPr="00115A91">
        <w:lastRenderedPageBreak/>
        <w:t xml:space="preserve">particular alerts. Notifications </w:t>
      </w:r>
      <w:r w:rsidR="00387435">
        <w:t>could</w:t>
      </w:r>
      <w:r w:rsidR="00387435" w:rsidRPr="00115A91">
        <w:t xml:space="preserve"> </w:t>
      </w:r>
      <w:r w:rsidRPr="00115A91">
        <w:t xml:space="preserve">be associated with a geographic extent to which the notification applies and a temporal extent in which it is active. When a configured alert </w:t>
      </w:r>
      <w:r w:rsidR="007F7C66">
        <w:t>was</w:t>
      </w:r>
      <w:r w:rsidR="007F7C66" w:rsidRPr="00115A91">
        <w:t xml:space="preserve"> </w:t>
      </w:r>
      <w:r w:rsidRPr="00115A91">
        <w:t xml:space="preserve">present, a notification message </w:t>
      </w:r>
      <w:r w:rsidR="007F7C66">
        <w:t>would be</w:t>
      </w:r>
      <w:r w:rsidR="007F7C66" w:rsidRPr="00115A91">
        <w:t xml:space="preserve"> </w:t>
      </w:r>
      <w:r w:rsidRPr="00115A91">
        <w:t xml:space="preserve">generated. </w:t>
      </w:r>
    </w:p>
    <w:p w14:paraId="09F97F73" w14:textId="2FE4E023" w:rsidR="000E7FB7" w:rsidRPr="00115A91" w:rsidRDefault="000E7FB7" w:rsidP="00A02D43">
      <w:pPr>
        <w:pStyle w:val="FHWAH1"/>
      </w:pPr>
      <w:bookmarkStart w:id="123" w:name="_Toc193441650"/>
      <w:bookmarkStart w:id="124" w:name="_Hlk194487112"/>
      <w:r w:rsidRPr="00115A91">
        <w:t xml:space="preserve">Generate </w:t>
      </w:r>
      <w:r w:rsidR="00315BB9" w:rsidRPr="00115A91">
        <w:t>Travel Times</w:t>
      </w:r>
      <w:bookmarkEnd w:id="123"/>
    </w:p>
    <w:bookmarkEnd w:id="124"/>
    <w:p w14:paraId="439B164D" w14:textId="6A0B4745" w:rsidR="000E7FB7" w:rsidRPr="00115A91" w:rsidRDefault="000E7FB7" w:rsidP="000E7FB7">
      <w:pPr>
        <w:pStyle w:val="FHWABody"/>
      </w:pPr>
      <w:r w:rsidRPr="00115A91">
        <w:t xml:space="preserve">The Generate </w:t>
      </w:r>
      <w:r w:rsidR="00315BB9" w:rsidRPr="00115A91">
        <w:t xml:space="preserve">Travel Times </w:t>
      </w:r>
      <w:r w:rsidRPr="00115A91">
        <w:t xml:space="preserve">process </w:t>
      </w:r>
      <w:r w:rsidR="007F7C66">
        <w:t>is a</w:t>
      </w:r>
      <w:r w:rsidR="007F7C66" w:rsidRPr="00115A91">
        <w:t xml:space="preserve"> </w:t>
      </w:r>
      <w:r w:rsidR="00315BB9" w:rsidRPr="00115A91">
        <w:t>conceptual</w:t>
      </w:r>
      <w:r w:rsidR="007F7C66">
        <w:t xml:space="preserve"> process that would</w:t>
      </w:r>
      <w:r w:rsidR="00315BB9" w:rsidRPr="00115A91">
        <w:t xml:space="preserve"> </w:t>
      </w:r>
      <w:r w:rsidRPr="00115A91">
        <w:t xml:space="preserve">compute </w:t>
      </w:r>
      <w:r w:rsidR="00315BB9" w:rsidRPr="00115A91">
        <w:t xml:space="preserve">travel times along </w:t>
      </w:r>
      <w:r w:rsidRPr="00115A91">
        <w:t>route</w:t>
      </w:r>
      <w:r w:rsidR="00315BB9" w:rsidRPr="00115A91">
        <w:t>s</w:t>
      </w:r>
      <w:r w:rsidRPr="00115A91">
        <w:t xml:space="preserve"> based on current and predicted system conditions</w:t>
      </w:r>
      <w:r w:rsidR="007F7C66">
        <w:t xml:space="preserve"> but was not implemented in IMRCP. The travel times would be</w:t>
      </w:r>
      <w:r w:rsidRPr="00115A91">
        <w:t xml:space="preserve"> use</w:t>
      </w:r>
      <w:r w:rsidR="007F7C66">
        <w:t>d</w:t>
      </w:r>
      <w:r w:rsidRPr="00115A91">
        <w:t xml:space="preserve"> by other system components and eventual users. Routes and information about route conditions </w:t>
      </w:r>
      <w:r w:rsidR="007F7C66">
        <w:t>would be</w:t>
      </w:r>
      <w:r w:rsidR="007F7C66" w:rsidRPr="00115A91">
        <w:t xml:space="preserve"> </w:t>
      </w:r>
      <w:r w:rsidRPr="00115A91">
        <w:t xml:space="preserve">generated from sets of links between an origin and a destination and characterized by distance, travel time, and, potentially, travel time reliability. Route characteristics </w:t>
      </w:r>
      <w:r w:rsidR="007F7C66">
        <w:t>would be</w:t>
      </w:r>
      <w:r w:rsidR="007F7C66" w:rsidRPr="00115A91">
        <w:t xml:space="preserve"> </w:t>
      </w:r>
      <w:r w:rsidRPr="00115A91">
        <w:t xml:space="preserve">generated automatically for </w:t>
      </w:r>
      <w:r w:rsidR="00315BB9" w:rsidRPr="00115A91">
        <w:t>preconfigured</w:t>
      </w:r>
      <w:r w:rsidRPr="00115A91">
        <w:t xml:space="preserve"> routes based on high-volume OD pairs.</w:t>
      </w:r>
    </w:p>
    <w:p w14:paraId="0413B422" w14:textId="77777777" w:rsidR="000E7FB7" w:rsidRPr="00115A91" w:rsidRDefault="000E7FB7" w:rsidP="00A02D43">
      <w:pPr>
        <w:pStyle w:val="FHWAH1"/>
      </w:pPr>
      <w:bookmarkStart w:id="125" w:name="_Toc193441651"/>
      <w:r w:rsidRPr="00115A91">
        <w:t>Serve Web User Interface</w:t>
      </w:r>
      <w:bookmarkEnd w:id="125"/>
    </w:p>
    <w:p w14:paraId="02F228F0" w14:textId="36929D1C" w:rsidR="000E7FB7" w:rsidRPr="00115A91" w:rsidRDefault="000E7FB7" w:rsidP="000E7FB7">
      <w:pPr>
        <w:pStyle w:val="FHWABody"/>
      </w:pPr>
      <w:r w:rsidRPr="00115A91">
        <w:t xml:space="preserve">The Serve Web User Interface process provides web pages for user interaction in response to a web Uniform Resource Locator (URL) request. The web pages themselves will enable users to </w:t>
      </w:r>
      <w:r w:rsidR="00762CFB" w:rsidRPr="00115A91">
        <w:t xml:space="preserve">view </w:t>
      </w:r>
      <w:r w:rsidRPr="00115A91">
        <w:t>the</w:t>
      </w:r>
      <w:r w:rsidR="00762CFB" w:rsidRPr="00115A91">
        <w:t xml:space="preserve"> observation and</w:t>
      </w:r>
      <w:r w:rsidRPr="00115A91">
        <w:t xml:space="preserve"> forecast data and alerts. Any request for data entered by the user through this process is passed to the Request Data process. The process is implemented within the WebPages package. </w:t>
      </w:r>
    </w:p>
    <w:p w14:paraId="1F193596" w14:textId="31C508FF" w:rsidR="000E7FB7" w:rsidRPr="00115A91" w:rsidRDefault="00526C78" w:rsidP="00A02D43">
      <w:pPr>
        <w:pStyle w:val="FHWAH1"/>
      </w:pPr>
      <w:bookmarkStart w:id="126" w:name="_Toc193441652"/>
      <w:r w:rsidRPr="00115A91">
        <w:t>Get Report Requests</w:t>
      </w:r>
      <w:bookmarkEnd w:id="126"/>
      <w:r w:rsidRPr="00115A91">
        <w:t xml:space="preserve"> </w:t>
      </w:r>
    </w:p>
    <w:p w14:paraId="25299064" w14:textId="1BFC40C8" w:rsidR="000E7FB7" w:rsidRPr="00115A91" w:rsidRDefault="000E7FB7" w:rsidP="000E7FB7">
      <w:pPr>
        <w:pStyle w:val="FHWABody"/>
      </w:pPr>
      <w:r w:rsidRPr="00115A91">
        <w:t xml:space="preserve">The </w:t>
      </w:r>
      <w:r w:rsidR="00526C78" w:rsidRPr="00115A91">
        <w:t>Get Report Requests</w:t>
      </w:r>
      <w:r w:rsidRPr="00115A91">
        <w:t xml:space="preserve"> process provides a</w:t>
      </w:r>
      <w:r w:rsidR="00526C78" w:rsidRPr="00115A91">
        <w:t>n interface for users to request reports on and subscriptions to data from the system. Report and subscription requests</w:t>
      </w:r>
      <w:r w:rsidRPr="00115A91">
        <w:t xml:space="preserve"> </w:t>
      </w:r>
      <w:r w:rsidR="00526C78" w:rsidRPr="00115A91">
        <w:t>are</w:t>
      </w:r>
      <w:r w:rsidRPr="00115A91">
        <w:t xml:space="preserve"> passed to the Request Data process for retrieval. The process is implemented within the </w:t>
      </w:r>
      <w:r w:rsidR="00526C78" w:rsidRPr="00115A91">
        <w:t xml:space="preserve">WebPages </w:t>
      </w:r>
      <w:r w:rsidRPr="00115A91">
        <w:t>package.</w:t>
      </w:r>
    </w:p>
    <w:p w14:paraId="46950F17" w14:textId="77777777" w:rsidR="000E7FB7" w:rsidRPr="00115A91" w:rsidRDefault="000E7FB7" w:rsidP="00A02D43">
      <w:pPr>
        <w:pStyle w:val="FHWAH1"/>
      </w:pPr>
      <w:bookmarkStart w:id="127" w:name="_Toc193441653"/>
      <w:bookmarkStart w:id="128" w:name="_Hlk194487134"/>
      <w:r w:rsidRPr="00115A91">
        <w:t>Serve Application</w:t>
      </w:r>
      <w:bookmarkEnd w:id="127"/>
    </w:p>
    <w:bookmarkEnd w:id="128"/>
    <w:p w14:paraId="5F70B920" w14:textId="21BDC6C4" w:rsidR="000E7FB7" w:rsidRPr="00115A91" w:rsidRDefault="000E7FB7" w:rsidP="000E7FB7">
      <w:pPr>
        <w:pStyle w:val="FHWABody"/>
      </w:pPr>
      <w:r w:rsidRPr="00115A91">
        <w:t xml:space="preserve">The Serve Application process </w:t>
      </w:r>
      <w:r w:rsidR="007F7C66">
        <w:t xml:space="preserve">would be implemented through the App </w:t>
      </w:r>
      <w:proofErr w:type="gramStart"/>
      <w:r w:rsidR="007F7C66">
        <w:t>Package, but</w:t>
      </w:r>
      <w:proofErr w:type="gramEnd"/>
      <w:r w:rsidR="007F7C66">
        <w:t xml:space="preserve"> is not implemented in IMRCP. The process would </w:t>
      </w:r>
      <w:r w:rsidRPr="00115A91">
        <w:t xml:space="preserve">provide a web interface for mobile applications to interact with the IMRCP. The Serve Applications interface could provide the same types of information and user requests as provided through the web pages, with some optimization for smaller screens and more limited bandwidth. Any request for data entered by the user through this process </w:t>
      </w:r>
      <w:r w:rsidR="007F7C66">
        <w:t>would be</w:t>
      </w:r>
      <w:r w:rsidRPr="00115A91">
        <w:t xml:space="preserve"> passed to the Request Data process. </w:t>
      </w:r>
    </w:p>
    <w:p w14:paraId="027ADD51" w14:textId="77777777" w:rsidR="000E7FB7" w:rsidRPr="00115A91" w:rsidRDefault="000E7FB7" w:rsidP="00A02D43">
      <w:pPr>
        <w:pStyle w:val="FHWAH1"/>
      </w:pPr>
      <w:bookmarkStart w:id="129" w:name="_Toc193441654"/>
      <w:r w:rsidRPr="00115A91">
        <w:t>Request Data</w:t>
      </w:r>
      <w:bookmarkEnd w:id="129"/>
    </w:p>
    <w:p w14:paraId="3E8913FD" w14:textId="430CAA29" w:rsidR="000E7FB7" w:rsidRPr="00115A91" w:rsidRDefault="000E7FB7" w:rsidP="000E7FB7">
      <w:pPr>
        <w:pStyle w:val="FHWABody"/>
      </w:pPr>
      <w:r w:rsidRPr="00115A91">
        <w:t xml:space="preserve">The Request Data process takes input from the web, reports, and application services to fetch responses to user requests. The process is implemented by the </w:t>
      </w:r>
      <w:r w:rsidR="00902FB4" w:rsidRPr="00115A91">
        <w:t>Web</w:t>
      </w:r>
      <w:r w:rsidRPr="00115A91">
        <w:t xml:space="preserve"> package.</w:t>
      </w:r>
    </w:p>
    <w:p w14:paraId="2BD0A728" w14:textId="77777777" w:rsidR="000E7FB7" w:rsidRPr="00115A91" w:rsidRDefault="000E7FB7" w:rsidP="00A02D43">
      <w:pPr>
        <w:pStyle w:val="FHWAH1"/>
      </w:pPr>
      <w:bookmarkStart w:id="130" w:name="_Toc193441655"/>
      <w:r w:rsidRPr="00115A91">
        <w:t>Serve Data</w:t>
      </w:r>
      <w:bookmarkEnd w:id="130"/>
    </w:p>
    <w:p w14:paraId="7EA976A1" w14:textId="57E8D111" w:rsidR="000E7FB7" w:rsidRPr="00115A91" w:rsidRDefault="000E7FB7" w:rsidP="000E7FB7">
      <w:pPr>
        <w:pStyle w:val="FHWABody"/>
      </w:pPr>
      <w:r w:rsidRPr="00115A91">
        <w:t xml:space="preserve">The Serve Data process structures and returns responses to user requests for IMRCP data and forecasts. Data are routed back to the interface that made the original request. The process is implemented by the </w:t>
      </w:r>
      <w:r w:rsidR="008823F3" w:rsidRPr="00115A91">
        <w:t>Web</w:t>
      </w:r>
      <w:r w:rsidRPr="00115A91">
        <w:t xml:space="preserve"> package.</w:t>
      </w:r>
    </w:p>
    <w:p w14:paraId="4638FB2B" w14:textId="77777777" w:rsidR="000E7FB7" w:rsidRPr="00115A91" w:rsidRDefault="000E7FB7" w:rsidP="00A02D43">
      <w:pPr>
        <w:pStyle w:val="FHWAH1"/>
      </w:pPr>
      <w:bookmarkStart w:id="131" w:name="_Toc193441656"/>
      <w:r w:rsidRPr="00115A91">
        <w:lastRenderedPageBreak/>
        <w:t>Fulfill Web User Interface</w:t>
      </w:r>
      <w:bookmarkEnd w:id="131"/>
    </w:p>
    <w:p w14:paraId="1308840E" w14:textId="77777777" w:rsidR="000E7FB7" w:rsidRPr="00115A91" w:rsidRDefault="000E7FB7" w:rsidP="000E7FB7">
      <w:pPr>
        <w:pStyle w:val="FHWABody"/>
      </w:pPr>
      <w:r w:rsidRPr="00115A91">
        <w:t>The Fulfill Web User Interface process provides responses to user requests through the system’s website. The web pages will then enable users to browse the results of their requests. The process is implemented within the WebPages package.</w:t>
      </w:r>
    </w:p>
    <w:p w14:paraId="48BEC1FC" w14:textId="19A961C7" w:rsidR="000E7FB7" w:rsidRPr="00115A91" w:rsidRDefault="000E7FB7" w:rsidP="00A02D43">
      <w:pPr>
        <w:pStyle w:val="FHWAH1"/>
      </w:pPr>
      <w:bookmarkStart w:id="132" w:name="_Toc193441657"/>
      <w:r w:rsidRPr="00115A91">
        <w:t xml:space="preserve">Fulfill </w:t>
      </w:r>
      <w:r w:rsidR="00526C78" w:rsidRPr="00115A91">
        <w:t>Reports</w:t>
      </w:r>
      <w:bookmarkEnd w:id="132"/>
    </w:p>
    <w:p w14:paraId="5924C387" w14:textId="103D6CA9" w:rsidR="000E7FB7" w:rsidRPr="00115A91" w:rsidRDefault="000E7FB7" w:rsidP="000E7FB7">
      <w:pPr>
        <w:pStyle w:val="FHWABody"/>
      </w:pPr>
      <w:r w:rsidRPr="00115A91">
        <w:t xml:space="preserve">The Fulfill </w:t>
      </w:r>
      <w:r w:rsidR="00526C78" w:rsidRPr="00115A91">
        <w:t>Reports</w:t>
      </w:r>
      <w:r w:rsidRPr="00115A91">
        <w:t xml:space="preserve"> process returns the results of requests submitted by </w:t>
      </w:r>
      <w:r w:rsidR="00526C78" w:rsidRPr="00115A91">
        <w:t>user</w:t>
      </w:r>
      <w:r w:rsidRPr="00115A91">
        <w:t xml:space="preserve">s to the IMRCP. Results are returned as </w:t>
      </w:r>
      <w:r w:rsidR="00526C78" w:rsidRPr="00115A91">
        <w:t>links to files containing the report results</w:t>
      </w:r>
      <w:r w:rsidRPr="00115A91">
        <w:t xml:space="preserve">. The process is implemented within the </w:t>
      </w:r>
      <w:r w:rsidR="00526C78" w:rsidRPr="00115A91">
        <w:t xml:space="preserve">WebPages </w:t>
      </w:r>
      <w:r w:rsidRPr="00115A91">
        <w:t>package.</w:t>
      </w:r>
    </w:p>
    <w:p w14:paraId="726DE9DB" w14:textId="77777777" w:rsidR="000E7FB7" w:rsidRPr="00115A91" w:rsidRDefault="000E7FB7" w:rsidP="00A02D43">
      <w:pPr>
        <w:pStyle w:val="FHWAH1"/>
      </w:pPr>
      <w:bookmarkStart w:id="133" w:name="_Toc193441658"/>
      <w:bookmarkStart w:id="134" w:name="_Hlk194487154"/>
      <w:r w:rsidRPr="00115A91">
        <w:t>Fulfill Application Interface</w:t>
      </w:r>
      <w:bookmarkEnd w:id="133"/>
    </w:p>
    <w:bookmarkEnd w:id="134"/>
    <w:p w14:paraId="08189F67" w14:textId="087F2240" w:rsidR="007A1A07" w:rsidRPr="00115A91" w:rsidRDefault="000E7FB7" w:rsidP="000E7FB7">
      <w:pPr>
        <w:pStyle w:val="FHWABody"/>
      </w:pPr>
      <w:r w:rsidRPr="00115A91">
        <w:t xml:space="preserve">The Fulfill Application Interface process </w:t>
      </w:r>
      <w:r w:rsidR="007F7C66">
        <w:t xml:space="preserve">would </w:t>
      </w:r>
      <w:r w:rsidRPr="00115A91">
        <w:t>return the results of requests submitted by mobile applications to the IMRCP. The</w:t>
      </w:r>
      <w:r w:rsidR="007F7C66">
        <w:t xml:space="preserve"> Fulfill Application Interface</w:t>
      </w:r>
      <w:r w:rsidRPr="00115A91">
        <w:t xml:space="preserve"> process is </w:t>
      </w:r>
      <w:r w:rsidR="00865C18" w:rsidRPr="00115A91">
        <w:t>not implemented in IMRC</w:t>
      </w:r>
      <w:r w:rsidR="003E5D5E">
        <w:t>P</w:t>
      </w:r>
      <w:r w:rsidR="00D94D54" w:rsidRPr="00115A91">
        <w:t>.</w:t>
      </w:r>
    </w:p>
    <w:p w14:paraId="32CB9331" w14:textId="56F11115" w:rsidR="00D339C6" w:rsidRPr="00115A91" w:rsidRDefault="00D339C6" w:rsidP="00D339C6">
      <w:pPr>
        <w:pStyle w:val="FHWAH1"/>
      </w:pPr>
      <w:bookmarkStart w:id="135" w:name="_Toc193441659"/>
      <w:r w:rsidRPr="00115A91">
        <w:t>Get Scenario Definition</w:t>
      </w:r>
      <w:bookmarkEnd w:id="135"/>
    </w:p>
    <w:p w14:paraId="79293442" w14:textId="6140A267" w:rsidR="00D339C6" w:rsidRPr="00115A91" w:rsidRDefault="00D339C6" w:rsidP="00D339C6">
      <w:pPr>
        <w:pStyle w:val="FHWABody"/>
      </w:pPr>
      <w:r w:rsidRPr="00115A91">
        <w:t>The Get Scenario Definition process provides an interface by which a user creates a template for an operations scenario to be run against a background of weather conditions, traffic conditions, and weather forecasts. Operations to be considered include snowplowing, road treatment for snow and ice, variable speed limits, and increase or decrease in the number of lanes in use on a segment. The parameters of the scenario are saved and used in the Evaluate Scenario process.</w:t>
      </w:r>
      <w:r w:rsidR="00D2255D" w:rsidRPr="00115A91">
        <w:t xml:space="preserve"> The process is implemented by the WebPages package.</w:t>
      </w:r>
    </w:p>
    <w:p w14:paraId="07A3237C" w14:textId="527B9FED" w:rsidR="00D2255D" w:rsidRPr="00115A91" w:rsidRDefault="00D2255D" w:rsidP="00AE0286">
      <w:pPr>
        <w:pStyle w:val="FHWAH1"/>
      </w:pPr>
      <w:bookmarkStart w:id="136" w:name="_Toc193441660"/>
      <w:r w:rsidRPr="00115A91">
        <w:t>Evaluate Scenario</w:t>
      </w:r>
      <w:bookmarkEnd w:id="136"/>
    </w:p>
    <w:p w14:paraId="12CC8EB8" w14:textId="217A8618" w:rsidR="00337C69" w:rsidRPr="00115A91" w:rsidRDefault="00337C69" w:rsidP="00337C69">
      <w:pPr>
        <w:pStyle w:val="FHWABody"/>
      </w:pPr>
      <w:r w:rsidRPr="00115A91">
        <w:t>The Evaluate Scenario process executes forecasts for an operations scenario run against a background of weather conditions, traffic conditions, and weather forecasts. The process runs the scenario off-line and makes the outputs available for later user retrieval. The process is implemented by the Web package.</w:t>
      </w:r>
    </w:p>
    <w:p w14:paraId="4A1B4518" w14:textId="588A815A" w:rsidR="00337C69" w:rsidRPr="00115A91" w:rsidRDefault="00337C69" w:rsidP="00337C69">
      <w:pPr>
        <w:pStyle w:val="FHWAH1"/>
      </w:pPr>
      <w:bookmarkStart w:id="137" w:name="_Toc193441661"/>
      <w:r w:rsidRPr="00115A91">
        <w:t>Get Scenario Request</w:t>
      </w:r>
      <w:bookmarkEnd w:id="137"/>
    </w:p>
    <w:p w14:paraId="13367433" w14:textId="059E763C" w:rsidR="00337C69" w:rsidRPr="00115A91" w:rsidRDefault="00337C69" w:rsidP="00337C69">
      <w:pPr>
        <w:pStyle w:val="FHWABody"/>
      </w:pPr>
      <w:r w:rsidRPr="00115A91">
        <w:t>The Get Scenario Request process provides an interface by which a user requests the results of an operations scenario to run against a background of weather conditions, traffic conditions, and weather forecasts. The evaluation of a scenario is initiated in the Evaluate Scenario process. The process is implemented by the WebPages package.</w:t>
      </w:r>
    </w:p>
    <w:p w14:paraId="2695FDDF" w14:textId="2224AE46" w:rsidR="00337C69" w:rsidRPr="00115A91" w:rsidRDefault="00337C69" w:rsidP="00337C69">
      <w:pPr>
        <w:pStyle w:val="FHWAH1"/>
      </w:pPr>
      <w:bookmarkStart w:id="138" w:name="_Toc193441662"/>
      <w:r w:rsidRPr="00115A91">
        <w:t>Display Scenario</w:t>
      </w:r>
      <w:bookmarkEnd w:id="138"/>
      <w:r w:rsidRPr="00115A91">
        <w:t xml:space="preserve"> </w:t>
      </w:r>
    </w:p>
    <w:p w14:paraId="6339096F" w14:textId="0315AE80" w:rsidR="00337C69" w:rsidRPr="00115A91" w:rsidRDefault="00337C69" w:rsidP="00337C69">
      <w:pPr>
        <w:pStyle w:val="FHWABody"/>
      </w:pPr>
      <w:r w:rsidRPr="00115A91">
        <w:t>The Display Scenario process provides an interface by which a user views the results of an operations scenario to run against a background of weather conditions, traffic conditions, and weather forecasts. The process is implemented by the WebPages package.</w:t>
      </w:r>
    </w:p>
    <w:p w14:paraId="6BB335D7" w14:textId="77777777" w:rsidR="00D2255D" w:rsidRPr="00115A91" w:rsidRDefault="00D2255D" w:rsidP="00D339C6">
      <w:pPr>
        <w:pStyle w:val="FHWABody"/>
      </w:pPr>
    </w:p>
    <w:p w14:paraId="1A5F5FAA" w14:textId="77777777" w:rsidR="00D339C6" w:rsidRPr="00115A91" w:rsidRDefault="00D339C6" w:rsidP="000E7FB7">
      <w:pPr>
        <w:pStyle w:val="FHWABody"/>
      </w:pPr>
      <w:bookmarkStart w:id="139" w:name="_Hlk194487346"/>
    </w:p>
    <w:p w14:paraId="64C348F9" w14:textId="5DF0BDFB" w:rsidR="000E7FB7" w:rsidRPr="00115A91" w:rsidRDefault="007A1A07" w:rsidP="007A1A07">
      <w:pPr>
        <w:pStyle w:val="FHWAChapterHeading"/>
      </w:pPr>
      <w:bookmarkStart w:id="140" w:name="_Toc193441663"/>
      <w:r w:rsidRPr="00115A91">
        <w:t xml:space="preserve">chapter 7. </w:t>
      </w:r>
      <w:r w:rsidR="001B5325">
        <w:t>D</w:t>
      </w:r>
      <w:r w:rsidRPr="00115A91">
        <w:t xml:space="preserve">eployment </w:t>
      </w:r>
      <w:r w:rsidR="001B5325">
        <w:t>V</w:t>
      </w:r>
      <w:r w:rsidRPr="00115A91">
        <w:t>iew</w:t>
      </w:r>
      <w:bookmarkEnd w:id="140"/>
    </w:p>
    <w:bookmarkEnd w:id="139"/>
    <w:p w14:paraId="56BAA8AB" w14:textId="77777777" w:rsidR="00DD2540" w:rsidRPr="00115A91" w:rsidRDefault="00DD2540" w:rsidP="00DD2540">
      <w:pPr>
        <w:pStyle w:val="FHWABody"/>
      </w:pPr>
      <w:r w:rsidRPr="00115A91">
        <w:t>The deployment view describes the system in terms of the deployment of components to computing devices or nodes. A Unified Modeling Language deployment diagram may be used to represent the deployment. Packages defined in the composition view are allocated to computing devices in the deployment view. Nodes and their interconnections are described below.</w:t>
      </w:r>
    </w:p>
    <w:p w14:paraId="51E57E5D" w14:textId="177DBE96" w:rsidR="00DD2540" w:rsidRPr="00115A91" w:rsidRDefault="00DD2540" w:rsidP="00DD2540">
      <w:pPr>
        <w:pStyle w:val="FHWABody"/>
      </w:pPr>
      <w:r w:rsidRPr="00115A91">
        <w:t>This deployment of the IMRCP is a demonstration prototype</w:t>
      </w:r>
      <w:r w:rsidR="00AC4477">
        <w:t xml:space="preserve"> across two independent instances</w:t>
      </w:r>
      <w:r w:rsidRPr="00115A91">
        <w:t xml:space="preserve">. </w:t>
      </w:r>
      <w:r w:rsidR="00AC4477">
        <w:t>T</w:t>
      </w:r>
      <w:r w:rsidRPr="00115A91">
        <w:t xml:space="preserve">he focus </w:t>
      </w:r>
      <w:r w:rsidR="00AC4477">
        <w:t xml:space="preserve">for each instance </w:t>
      </w:r>
      <w:r w:rsidRPr="00115A91">
        <w:t>is on the development of models</w:t>
      </w:r>
      <w:r w:rsidR="00AC4477">
        <w:t xml:space="preserve"> and on its deployment</w:t>
      </w:r>
      <w:r w:rsidR="00AC4477" w:rsidRPr="00AC4477">
        <w:t xml:space="preserve"> </w:t>
      </w:r>
      <w:r w:rsidR="00AC4477">
        <w:t>configuration</w:t>
      </w:r>
      <w:r w:rsidR="00C96775">
        <w:t>.</w:t>
      </w:r>
      <w:r w:rsidRPr="00115A91">
        <w:t xml:space="preserve"> </w:t>
      </w:r>
      <w:r w:rsidR="00C96775">
        <w:t xml:space="preserve">With these deployments, </w:t>
      </w:r>
      <w:r w:rsidRPr="00115A91">
        <w:t xml:space="preserve">it is desirable to simplify the deployment </w:t>
      </w:r>
      <w:r w:rsidR="00AC4477">
        <w:t xml:space="preserve">of each instance </w:t>
      </w:r>
      <w:r w:rsidR="00C96775" w:rsidRPr="00115A91">
        <w:t>to</w:t>
      </w:r>
      <w:r w:rsidRPr="00115A91">
        <w:t xml:space="preserve"> minimize system management overhead. To that end, the prototype</w:t>
      </w:r>
      <w:r w:rsidR="00C96775">
        <w:t>s</w:t>
      </w:r>
      <w:r w:rsidRPr="00115A91">
        <w:t xml:space="preserve"> </w:t>
      </w:r>
      <w:r w:rsidR="00C96775">
        <w:t>are</w:t>
      </w:r>
      <w:r w:rsidRPr="00AC4477">
        <w:t xml:space="preserve"> deployed as shown in Figure 3 to </w:t>
      </w:r>
      <w:r w:rsidR="00AC4477">
        <w:t>two</w:t>
      </w:r>
      <w:r w:rsidRPr="00AC4477">
        <w:t xml:space="preserve"> IMRCP environment</w:t>
      </w:r>
      <w:r w:rsidR="00AC4477">
        <w:t>s communicating as independent systems</w:t>
      </w:r>
      <w:r w:rsidRPr="00AC4477">
        <w:t xml:space="preserve">. </w:t>
      </w:r>
      <w:r w:rsidRPr="00115A91">
        <w:t>It provides distributed user access for the development team, the review team, and the partner prototype agenc</w:t>
      </w:r>
      <w:r w:rsidR="00C96775">
        <w:t>ies</w:t>
      </w:r>
      <w:r w:rsidRPr="00115A91">
        <w:t>. Factors contributing to this configuration determination include:</w:t>
      </w:r>
    </w:p>
    <w:p w14:paraId="6C2D923F" w14:textId="06494322" w:rsidR="00DD2540" w:rsidRPr="00115A91" w:rsidRDefault="00DD2540" w:rsidP="00DD2540">
      <w:pPr>
        <w:pStyle w:val="FHWABulletSingle"/>
      </w:pPr>
      <w:r w:rsidRPr="00115A91">
        <w:t>IMRCP data services and computational services are closely linked and benefit from co-location to reduce latencies and remote network calls.</w:t>
      </w:r>
    </w:p>
    <w:p w14:paraId="2B505A46" w14:textId="2B98D751" w:rsidR="00DD2540" w:rsidRPr="00115A91" w:rsidRDefault="00DD2540" w:rsidP="00DD2540">
      <w:pPr>
        <w:pStyle w:val="FHWABulletSingle"/>
      </w:pPr>
      <w:r w:rsidRPr="00115A91">
        <w:t>Other data sources (for example, atmospheric weather and hydrology) are provided by external web services that do not drive any particular deployment solution.</w:t>
      </w:r>
    </w:p>
    <w:p w14:paraId="44A3EBBF" w14:textId="3383E9B8" w:rsidR="00DD2540" w:rsidRPr="00115A91" w:rsidRDefault="00DD2540" w:rsidP="00DD2540">
      <w:pPr>
        <w:pStyle w:val="FHWABulletSingle"/>
      </w:pPr>
      <w:r w:rsidRPr="00115A91">
        <w:t xml:space="preserve">Potential future phase operational deployments </w:t>
      </w:r>
      <w:r w:rsidR="00AC4477">
        <w:t>c</w:t>
      </w:r>
      <w:r w:rsidR="00AC4477" w:rsidRPr="00115A91">
        <w:t xml:space="preserve">ould </w:t>
      </w:r>
      <w:r w:rsidRPr="00115A91">
        <w:t xml:space="preserve">be linked to TMCs and integrated management solutions. The bulk of the real-time operational and traffic data comes from transportation management systems, and the majority of the end users are either agency personnel or travelers for whom data is already sourced from TMCs and their associated systems. It makes sense within that context to anticipate and demonstrate </w:t>
      </w:r>
      <w:r w:rsidR="00AC4477">
        <w:t xml:space="preserve">each </w:t>
      </w:r>
      <w:r w:rsidRPr="00115A91">
        <w:t xml:space="preserve">deployment as a set of forecast services </w:t>
      </w:r>
      <w:r w:rsidR="00AC4477">
        <w:t xml:space="preserve">within a single instance </w:t>
      </w:r>
      <w:r w:rsidRPr="00115A91">
        <w:t>rather than</w:t>
      </w:r>
      <w:r w:rsidR="00AC4477">
        <w:t xml:space="preserve"> as</w:t>
      </w:r>
      <w:r w:rsidRPr="00115A91">
        <w:t xml:space="preserve"> a distributed system.</w:t>
      </w:r>
    </w:p>
    <w:p w14:paraId="23F334B0" w14:textId="77777777" w:rsidR="00DD2540" w:rsidRPr="00115A91" w:rsidRDefault="00DD2540" w:rsidP="00DD2540">
      <w:pPr>
        <w:pStyle w:val="FHWABulletSingle"/>
        <w:numPr>
          <w:ilvl w:val="0"/>
          <w:numId w:val="0"/>
        </w:numPr>
      </w:pPr>
    </w:p>
    <w:p w14:paraId="329F3848" w14:textId="5F97E0B1" w:rsidR="00DD2540" w:rsidRDefault="00DD2540" w:rsidP="00DD2540">
      <w:pPr>
        <w:pStyle w:val="FHWABody"/>
      </w:pPr>
      <w:r w:rsidRPr="00115A91">
        <w:t>This configuration will be subject to review and re-evaluation during development and deployment to assure the project and system needs are being met.</w:t>
      </w:r>
    </w:p>
    <w:p w14:paraId="279D5ED3" w14:textId="77777777" w:rsidR="00BD5132" w:rsidRPr="00115A91" w:rsidRDefault="00BD5132" w:rsidP="00DD2540">
      <w:pPr>
        <w:pStyle w:val="FHWABody"/>
      </w:pPr>
    </w:p>
    <w:p w14:paraId="274352B4" w14:textId="66AA108F" w:rsidR="005B72D0" w:rsidRDefault="005B72D0" w:rsidP="00DD2540">
      <w:pPr>
        <w:pStyle w:val="FHWABody"/>
      </w:pPr>
    </w:p>
    <w:p w14:paraId="6BD75B2E" w14:textId="270B6DF3" w:rsidR="00C33D21" w:rsidRDefault="00C33D21" w:rsidP="00DD2540">
      <w:pPr>
        <w:pStyle w:val="FHWABody"/>
      </w:pPr>
    </w:p>
    <w:p w14:paraId="28FF3089" w14:textId="7C48EC17" w:rsidR="00FA7FB8" w:rsidRPr="00115A91" w:rsidRDefault="00FA7FB8" w:rsidP="00DD2540">
      <w:pPr>
        <w:pStyle w:val="FHWABody"/>
      </w:pPr>
      <w:r>
        <w:rPr>
          <w:noProof/>
        </w:rPr>
        <w:lastRenderedPageBreak/>
        <w:drawing>
          <wp:inline distT="0" distB="0" distL="0" distR="0" wp14:anchorId="1496390D" wp14:editId="00437F92">
            <wp:extent cx="5943600" cy="2945130"/>
            <wp:effectExtent l="0" t="0" r="0" b="7620"/>
            <wp:docPr id="757895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95980" name="Picture 75789598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2945130"/>
                    </a:xfrm>
                    <a:prstGeom prst="rect">
                      <a:avLst/>
                    </a:prstGeom>
                  </pic:spPr>
                </pic:pic>
              </a:graphicData>
            </a:graphic>
          </wp:inline>
        </w:drawing>
      </w:r>
    </w:p>
    <w:p w14:paraId="61BF65A7" w14:textId="382EFD68" w:rsidR="005B72D0" w:rsidRPr="00115A91" w:rsidRDefault="005B72D0" w:rsidP="005B72D0">
      <w:pPr>
        <w:pStyle w:val="FHWACaptionFigure"/>
      </w:pPr>
      <w:bookmarkStart w:id="141" w:name="_Ref519584986"/>
      <w:bookmarkStart w:id="142" w:name="_Toc519847053"/>
      <w:bookmarkStart w:id="143" w:name="_Toc103588579"/>
      <w:bookmarkStart w:id="144" w:name="_Toc184306053"/>
      <w:r w:rsidRPr="00115A91">
        <w:t xml:space="preserve">Figure </w:t>
      </w:r>
      <w:r w:rsidRPr="00115A91">
        <w:rPr>
          <w:noProof/>
        </w:rPr>
        <w:fldChar w:fldCharType="begin"/>
      </w:r>
      <w:r w:rsidRPr="00115A91">
        <w:rPr>
          <w:noProof/>
        </w:rPr>
        <w:instrText xml:space="preserve"> SEQ Figure \* ARABIC </w:instrText>
      </w:r>
      <w:r w:rsidRPr="00115A91">
        <w:rPr>
          <w:noProof/>
        </w:rPr>
        <w:fldChar w:fldCharType="separate"/>
      </w:r>
      <w:r w:rsidR="00E40649">
        <w:rPr>
          <w:noProof/>
        </w:rPr>
        <w:t>3</w:t>
      </w:r>
      <w:r w:rsidRPr="00115A91">
        <w:rPr>
          <w:noProof/>
        </w:rPr>
        <w:fldChar w:fldCharType="end"/>
      </w:r>
      <w:bookmarkEnd w:id="141"/>
      <w:r w:rsidRPr="00115A91">
        <w:t xml:space="preserve">. </w:t>
      </w:r>
      <w:r w:rsidR="00115A91">
        <w:t xml:space="preserve">Diagram. </w:t>
      </w:r>
      <w:r w:rsidRPr="00115A91">
        <w:t>IMRCP Deployment</w:t>
      </w:r>
      <w:bookmarkEnd w:id="142"/>
      <w:bookmarkEnd w:id="143"/>
      <w:bookmarkEnd w:id="144"/>
    </w:p>
    <w:p w14:paraId="06ABA165" w14:textId="0C709176" w:rsidR="005B72D0" w:rsidRDefault="005B72D0" w:rsidP="005B72D0">
      <w:pPr>
        <w:pStyle w:val="FHWACaptionFigure"/>
      </w:pPr>
      <w:r w:rsidRPr="00115A91">
        <w:t>(Source: FHWA)</w:t>
      </w:r>
    </w:p>
    <w:p w14:paraId="55891722" w14:textId="77777777" w:rsidR="00115A91" w:rsidRPr="00115A91" w:rsidRDefault="00115A91" w:rsidP="00115A91">
      <w:pPr>
        <w:pStyle w:val="FHWABody"/>
      </w:pPr>
    </w:p>
    <w:p w14:paraId="34F979B8" w14:textId="77777777" w:rsidR="005B72D0" w:rsidRPr="00115A91" w:rsidRDefault="005B72D0" w:rsidP="00DD2540">
      <w:pPr>
        <w:pStyle w:val="FHWABody"/>
        <w:sectPr w:rsidR="005B72D0" w:rsidRPr="00115A91" w:rsidSect="003867F6">
          <w:footerReference w:type="default" r:id="rId34"/>
          <w:endnotePr>
            <w:numFmt w:val="decimal"/>
          </w:endnotePr>
          <w:pgSz w:w="12240" w:h="15840"/>
          <w:pgMar w:top="1440" w:right="1440" w:bottom="1440" w:left="1440" w:header="720" w:footer="720" w:gutter="0"/>
          <w:cols w:space="720"/>
          <w:docGrid w:linePitch="360"/>
        </w:sectPr>
      </w:pPr>
    </w:p>
    <w:p w14:paraId="3E142FCB" w14:textId="294476C4" w:rsidR="0003040E" w:rsidRPr="00115A91" w:rsidRDefault="005B72D0" w:rsidP="00352B2B">
      <w:pPr>
        <w:pStyle w:val="FHWAChapterHeading"/>
      </w:pPr>
      <w:bookmarkStart w:id="145" w:name="_Toc193441664"/>
      <w:r w:rsidRPr="00115A91">
        <w:lastRenderedPageBreak/>
        <w:t xml:space="preserve">Chapter 8. </w:t>
      </w:r>
      <w:r w:rsidR="0003040E" w:rsidRPr="00115A91">
        <w:t>References</w:t>
      </w:r>
      <w:bookmarkEnd w:id="105"/>
      <w:bookmarkEnd w:id="106"/>
      <w:bookmarkEnd w:id="145"/>
    </w:p>
    <w:p w14:paraId="41066FC3" w14:textId="77777777" w:rsidR="005B72D0" w:rsidRPr="00115A91" w:rsidRDefault="005B72D0" w:rsidP="005B72D0">
      <w:pPr>
        <w:spacing w:before="120"/>
      </w:pPr>
      <w:r w:rsidRPr="00115A91">
        <w:t xml:space="preserve">ISO/IEC/IEEE. </w:t>
      </w:r>
      <w:r w:rsidRPr="00115A91">
        <w:rPr>
          <w:i/>
        </w:rPr>
        <w:t>Systems and Software Engineering – Life Cycle Processes – Requirements Engineering</w:t>
      </w:r>
      <w:r w:rsidRPr="00115A91">
        <w:t>. ISO/IEC/IEEE 29148:2011.</w:t>
      </w:r>
    </w:p>
    <w:p w14:paraId="2EFA6D9F" w14:textId="77777777" w:rsidR="005B72D0" w:rsidRPr="00115A91" w:rsidRDefault="005B72D0" w:rsidP="005B72D0">
      <w:pPr>
        <w:spacing w:before="120"/>
      </w:pPr>
      <w:r w:rsidRPr="00115A91">
        <w:t xml:space="preserve">Leidos, </w:t>
      </w:r>
      <w:r w:rsidRPr="00115A91">
        <w:rPr>
          <w:i/>
          <w:iCs/>
        </w:rPr>
        <w:t xml:space="preserve">Integrated Modeling for Road Condition Prediction Model Analysis </w:t>
      </w:r>
      <w:r w:rsidRPr="00115A91">
        <w:t>(unpublished working paper developed under Contract DTFH61-12-D-00050, Integrated Modeling for Road Condition Prediction, May 10, 2015.</w:t>
      </w:r>
    </w:p>
    <w:p w14:paraId="584C482C" w14:textId="77777777" w:rsidR="005B72D0" w:rsidRPr="00115A91" w:rsidRDefault="005B72D0" w:rsidP="005B72D0">
      <w:pPr>
        <w:spacing w:before="120"/>
      </w:pPr>
      <w:r w:rsidRPr="00115A91">
        <w:t xml:space="preserve">Leidos, </w:t>
      </w:r>
      <w:r w:rsidRPr="00115A91">
        <w:rPr>
          <w:i/>
          <w:iCs/>
        </w:rPr>
        <w:t xml:space="preserve">Integrated Modeling for Road Condition Prediction Concept of Operations </w:t>
      </w:r>
      <w:r w:rsidRPr="00115A91">
        <w:t>(unpublished working paper developed under Contract DTFH61-12-D-00050, Integrated Modeling for Road Condition Prediction, November 25, 2015).</w:t>
      </w:r>
    </w:p>
    <w:p w14:paraId="0179B0E8" w14:textId="77777777" w:rsidR="005B72D0" w:rsidRDefault="005B72D0" w:rsidP="005B72D0">
      <w:pPr>
        <w:spacing w:before="120"/>
      </w:pPr>
      <w:r w:rsidRPr="00115A91">
        <w:t xml:space="preserve">Leidos, </w:t>
      </w:r>
      <w:r w:rsidRPr="00115A91">
        <w:rPr>
          <w:i/>
          <w:iCs/>
        </w:rPr>
        <w:t xml:space="preserve">Integrated Modeling for Road Condition Prediction System Requirements </w:t>
      </w:r>
      <w:r w:rsidRPr="00115A91">
        <w:t>(unpublished working paper developed under Contract DTFH61-12-D-00050, Integrated Modeling for Road Condition Prediction, January 25, 2016).</w:t>
      </w:r>
    </w:p>
    <w:p w14:paraId="6C69F037" w14:textId="1F8857E7" w:rsidR="00BD0BB8" w:rsidRPr="00115A91" w:rsidRDefault="00BD0BB8" w:rsidP="005B72D0">
      <w:pPr>
        <w:spacing w:before="120"/>
      </w:pPr>
      <w:r>
        <w:t xml:space="preserve">Leidos, </w:t>
      </w:r>
      <w:r w:rsidRPr="00181DD8">
        <w:rPr>
          <w:i/>
        </w:rPr>
        <w:t>Integrated Modeling for Road Condition Prediction System Design Description</w:t>
      </w:r>
      <w:r>
        <w:t xml:space="preserve"> (</w:t>
      </w:r>
      <w:r w:rsidR="007521FC">
        <w:t xml:space="preserve">unpublished working paper developed under Contract </w:t>
      </w:r>
      <w:r w:rsidR="007521FC" w:rsidRPr="007521FC">
        <w:t>693JJ322A00005</w:t>
      </w:r>
      <w:r w:rsidR="007521FC">
        <w:t xml:space="preserve">, </w:t>
      </w:r>
      <w:r w:rsidR="007521FC" w:rsidRPr="007521FC">
        <w:t>Integrated Modeling for Road Condition Prediction (IMRCP)–Phase 5</w:t>
      </w:r>
      <w:r w:rsidR="007521FC" w:rsidRPr="00115A91">
        <w:t xml:space="preserve">, January </w:t>
      </w:r>
      <w:r w:rsidR="007521FC">
        <w:t>17</w:t>
      </w:r>
      <w:r w:rsidR="007521FC" w:rsidRPr="00115A91">
        <w:t>, 20</w:t>
      </w:r>
      <w:r w:rsidR="007521FC">
        <w:t xml:space="preserve">25 </w:t>
      </w:r>
    </w:p>
    <w:p w14:paraId="67E6B318" w14:textId="77777777" w:rsidR="007C4997" w:rsidRPr="00115A91" w:rsidRDefault="007C4997" w:rsidP="00352B2B">
      <w:pPr>
        <w:pStyle w:val="FHWABody"/>
        <w:sectPr w:rsidR="007C4997" w:rsidRPr="00115A91" w:rsidSect="00721483">
          <w:footerReference w:type="default" r:id="rId35"/>
          <w:endnotePr>
            <w:numFmt w:val="decimal"/>
          </w:endnotePr>
          <w:pgSz w:w="12240" w:h="15840"/>
          <w:pgMar w:top="1440" w:right="1440" w:bottom="1440" w:left="1440" w:header="720" w:footer="720" w:gutter="0"/>
          <w:cols w:space="720"/>
          <w:docGrid w:linePitch="360"/>
        </w:sectPr>
      </w:pPr>
    </w:p>
    <w:p w14:paraId="31A541AF" w14:textId="77777777" w:rsidR="006E3DC2" w:rsidRPr="00115A91" w:rsidRDefault="006E3DC2" w:rsidP="006E3DC2">
      <w:pPr>
        <w:pStyle w:val="FHWABody"/>
      </w:pPr>
    </w:p>
    <w:p w14:paraId="30D048F0" w14:textId="4636714C" w:rsidR="006E3DC2" w:rsidRPr="00115A91" w:rsidRDefault="006E3DC2" w:rsidP="006E3DC2">
      <w:pPr>
        <w:pStyle w:val="FHWABody"/>
        <w:sectPr w:rsidR="006E3DC2" w:rsidRPr="00115A91" w:rsidSect="00930408">
          <w:footerReference w:type="default" r:id="rId36"/>
          <w:endnotePr>
            <w:numFmt w:val="decimal"/>
          </w:endnotePr>
          <w:pgSz w:w="12240" w:h="15840"/>
          <w:pgMar w:top="1440" w:right="1440" w:bottom="1440" w:left="1440" w:header="720" w:footer="720" w:gutter="0"/>
          <w:pgNumType w:start="1"/>
          <w:cols w:space="720"/>
          <w:docGrid w:linePitch="360"/>
        </w:sectPr>
      </w:pPr>
    </w:p>
    <w:p w14:paraId="76AE7D71" w14:textId="129B6E42" w:rsidR="00FF1BC1" w:rsidRPr="00115A91" w:rsidRDefault="00FF1BC1" w:rsidP="00FF1BC1">
      <w:pPr>
        <w:spacing w:after="160" w:line="259" w:lineRule="auto"/>
        <w:rPr>
          <w:rFonts w:eastAsia="Batang"/>
        </w:rPr>
      </w:pPr>
    </w:p>
    <w:p w14:paraId="1F0F4779" w14:textId="77777777" w:rsidR="00FF1BC1" w:rsidRPr="00115A91" w:rsidRDefault="00FF1BC1" w:rsidP="00FF1BC1">
      <w:pPr>
        <w:pStyle w:val="FHWAReferenceList"/>
        <w:spacing w:after="0"/>
        <w:jc w:val="center"/>
      </w:pPr>
    </w:p>
    <w:p w14:paraId="2835A455" w14:textId="77777777" w:rsidR="00FF1BC1" w:rsidRPr="00115A91" w:rsidRDefault="00FF1BC1" w:rsidP="00FF1BC1">
      <w:pPr>
        <w:pStyle w:val="FHWAReferenceList"/>
        <w:spacing w:after="0"/>
        <w:jc w:val="center"/>
      </w:pPr>
    </w:p>
    <w:p w14:paraId="2CEE0D46" w14:textId="77777777" w:rsidR="00FF1BC1" w:rsidRPr="00115A91" w:rsidRDefault="00FF1BC1" w:rsidP="00FF1BC1">
      <w:pPr>
        <w:pStyle w:val="FHWAReferenceList"/>
        <w:spacing w:after="0"/>
        <w:jc w:val="center"/>
      </w:pPr>
    </w:p>
    <w:p w14:paraId="437FF957" w14:textId="77777777" w:rsidR="00FF1BC1" w:rsidRPr="00115A91" w:rsidRDefault="00FF1BC1" w:rsidP="00FF1BC1">
      <w:pPr>
        <w:pStyle w:val="FHWAReferenceList"/>
        <w:spacing w:after="0"/>
        <w:jc w:val="center"/>
      </w:pPr>
    </w:p>
    <w:p w14:paraId="1F8D6050" w14:textId="77777777" w:rsidR="00FF1BC1" w:rsidRPr="00115A91" w:rsidRDefault="00FF1BC1" w:rsidP="00FF1BC1">
      <w:pPr>
        <w:pStyle w:val="FHWAReferenceList"/>
        <w:spacing w:after="0"/>
        <w:jc w:val="center"/>
      </w:pPr>
    </w:p>
    <w:p w14:paraId="0DB4B183" w14:textId="77777777" w:rsidR="00FF1BC1" w:rsidRPr="00115A91" w:rsidRDefault="00FF1BC1" w:rsidP="00FF1BC1">
      <w:pPr>
        <w:pStyle w:val="FHWAReferenceList"/>
        <w:spacing w:after="0"/>
        <w:jc w:val="center"/>
      </w:pPr>
    </w:p>
    <w:p w14:paraId="680A96E6" w14:textId="77777777" w:rsidR="00FF1BC1" w:rsidRPr="00115A91" w:rsidRDefault="00FF1BC1" w:rsidP="00FF1BC1">
      <w:pPr>
        <w:pStyle w:val="FHWAReferenceList"/>
        <w:spacing w:after="0"/>
        <w:jc w:val="center"/>
      </w:pPr>
    </w:p>
    <w:p w14:paraId="794BEB1D" w14:textId="77777777" w:rsidR="00FF1BC1" w:rsidRPr="00115A91" w:rsidRDefault="00FF1BC1" w:rsidP="00FF1BC1">
      <w:pPr>
        <w:pStyle w:val="FHWAReferenceList"/>
        <w:spacing w:after="0"/>
        <w:jc w:val="center"/>
      </w:pPr>
    </w:p>
    <w:p w14:paraId="7087B783" w14:textId="77777777" w:rsidR="00FF1BC1" w:rsidRPr="00115A91" w:rsidRDefault="00FF1BC1" w:rsidP="00FF1BC1">
      <w:pPr>
        <w:pStyle w:val="FHWAReferenceList"/>
        <w:spacing w:after="0"/>
        <w:jc w:val="center"/>
      </w:pPr>
    </w:p>
    <w:p w14:paraId="2197FFB9" w14:textId="77777777" w:rsidR="00FF1BC1" w:rsidRPr="00115A91" w:rsidRDefault="00FF1BC1" w:rsidP="00FF1BC1">
      <w:pPr>
        <w:pStyle w:val="FHWAReferenceList"/>
        <w:spacing w:after="0"/>
        <w:jc w:val="center"/>
      </w:pPr>
    </w:p>
    <w:p w14:paraId="5F3A1BAB" w14:textId="77777777" w:rsidR="00FF1BC1" w:rsidRPr="00115A91" w:rsidRDefault="00FF1BC1" w:rsidP="00FF1BC1">
      <w:pPr>
        <w:pStyle w:val="FHWAReferenceList"/>
        <w:spacing w:after="0"/>
        <w:jc w:val="center"/>
      </w:pPr>
    </w:p>
    <w:p w14:paraId="5344698E" w14:textId="77777777" w:rsidR="00FF1BC1" w:rsidRPr="00115A91" w:rsidRDefault="00FF1BC1" w:rsidP="00FF1BC1">
      <w:pPr>
        <w:pStyle w:val="FHWAReferenceList"/>
        <w:spacing w:after="0"/>
        <w:jc w:val="center"/>
      </w:pPr>
    </w:p>
    <w:p w14:paraId="02923EC9" w14:textId="77777777" w:rsidR="00FF1BC1" w:rsidRPr="00115A91" w:rsidRDefault="00FF1BC1" w:rsidP="00FF1BC1">
      <w:pPr>
        <w:pStyle w:val="FHWAReferenceList"/>
        <w:spacing w:after="0"/>
        <w:jc w:val="center"/>
      </w:pPr>
    </w:p>
    <w:p w14:paraId="3F7F6276" w14:textId="77777777" w:rsidR="00ED5C1C" w:rsidRPr="00115A91" w:rsidRDefault="00ED5C1C" w:rsidP="00FF1BC1">
      <w:pPr>
        <w:pStyle w:val="FHWAReferenceList"/>
        <w:spacing w:after="0"/>
        <w:jc w:val="center"/>
      </w:pPr>
    </w:p>
    <w:p w14:paraId="14F1209D" w14:textId="77777777" w:rsidR="00ED5C1C" w:rsidRPr="00115A91" w:rsidRDefault="00ED5C1C" w:rsidP="00FF1BC1">
      <w:pPr>
        <w:pStyle w:val="FHWAReferenceList"/>
        <w:spacing w:after="0"/>
        <w:jc w:val="center"/>
      </w:pPr>
    </w:p>
    <w:p w14:paraId="017CE60E" w14:textId="77777777" w:rsidR="00FF1BC1" w:rsidRPr="00115A91" w:rsidRDefault="00FF1BC1" w:rsidP="00FF1BC1">
      <w:pPr>
        <w:pStyle w:val="FHWAReferenceList"/>
        <w:spacing w:after="0"/>
        <w:jc w:val="center"/>
      </w:pPr>
    </w:p>
    <w:p w14:paraId="2F925159" w14:textId="77777777" w:rsidR="00FF1BC1" w:rsidRPr="00115A91" w:rsidRDefault="00FF1BC1" w:rsidP="00FF1BC1">
      <w:pPr>
        <w:pStyle w:val="FHWAReferenceList"/>
        <w:spacing w:after="0"/>
        <w:jc w:val="center"/>
      </w:pPr>
    </w:p>
    <w:p w14:paraId="1B4787E5" w14:textId="77777777" w:rsidR="00FF1BC1" w:rsidRPr="00115A91" w:rsidRDefault="00FF1BC1" w:rsidP="00FF1BC1">
      <w:pPr>
        <w:pStyle w:val="FHWAReferenceList"/>
        <w:spacing w:after="0"/>
        <w:jc w:val="center"/>
      </w:pPr>
    </w:p>
    <w:p w14:paraId="223522E3" w14:textId="77777777" w:rsidR="00FF1BC1" w:rsidRPr="00115A91" w:rsidRDefault="00FF1BC1" w:rsidP="00FF1BC1">
      <w:pPr>
        <w:pStyle w:val="FHWAReferenceList"/>
        <w:spacing w:after="0"/>
        <w:jc w:val="center"/>
      </w:pPr>
      <w:r w:rsidRPr="00115A91">
        <w:t>U.S. Department of Transportation</w:t>
      </w:r>
    </w:p>
    <w:p w14:paraId="6B88339E" w14:textId="77777777" w:rsidR="00FF1BC1" w:rsidRPr="00115A91" w:rsidRDefault="00FF1BC1" w:rsidP="00FF1BC1">
      <w:pPr>
        <w:pStyle w:val="FHWAReferenceList"/>
        <w:spacing w:after="0"/>
        <w:jc w:val="center"/>
      </w:pPr>
      <w:r w:rsidRPr="00115A91">
        <w:t>Federal Highway Administration</w:t>
      </w:r>
    </w:p>
    <w:p w14:paraId="63313217" w14:textId="77777777" w:rsidR="00FF1BC1" w:rsidRPr="00115A91" w:rsidRDefault="00FF1BC1" w:rsidP="00FF1BC1">
      <w:pPr>
        <w:pStyle w:val="FHWAReferenceList"/>
        <w:spacing w:after="0"/>
        <w:jc w:val="center"/>
      </w:pPr>
      <w:r w:rsidRPr="00115A91">
        <w:t>Office of Operations</w:t>
      </w:r>
    </w:p>
    <w:p w14:paraId="715B7DFC" w14:textId="77777777" w:rsidR="00FF1BC1" w:rsidRPr="00115A91" w:rsidRDefault="00FF1BC1" w:rsidP="00FF1BC1">
      <w:pPr>
        <w:pStyle w:val="FHWAReferenceList"/>
        <w:spacing w:after="0"/>
        <w:jc w:val="center"/>
      </w:pPr>
      <w:r w:rsidRPr="00115A91">
        <w:t>1200 New Jersey Avenue, SE</w:t>
      </w:r>
    </w:p>
    <w:p w14:paraId="5DFD2062" w14:textId="77777777" w:rsidR="00FF1BC1" w:rsidRPr="00115A91" w:rsidRDefault="00FF1BC1" w:rsidP="00FF1BC1">
      <w:pPr>
        <w:pStyle w:val="FHWAReferenceList"/>
        <w:spacing w:after="0"/>
        <w:jc w:val="center"/>
      </w:pPr>
      <w:r w:rsidRPr="00115A91">
        <w:t>Washington, DC 20590</w:t>
      </w:r>
    </w:p>
    <w:p w14:paraId="52D048E9" w14:textId="77777777" w:rsidR="00FF1BC1" w:rsidRPr="00115A91" w:rsidRDefault="00FF1BC1" w:rsidP="00FF1BC1">
      <w:pPr>
        <w:pStyle w:val="FHWAReferenceList"/>
        <w:spacing w:after="0"/>
        <w:jc w:val="center"/>
      </w:pPr>
    </w:p>
    <w:p w14:paraId="1B89EF69" w14:textId="77777777" w:rsidR="00FF1BC1" w:rsidRPr="00115A91" w:rsidRDefault="00FF1BC1" w:rsidP="00FF1BC1">
      <w:pPr>
        <w:pStyle w:val="FHWAReferenceList"/>
        <w:spacing w:after="0"/>
        <w:jc w:val="center"/>
      </w:pPr>
      <w:r w:rsidRPr="00115A91">
        <w:t>Office of Operations website</w:t>
      </w:r>
    </w:p>
    <w:p w14:paraId="15B23DAE" w14:textId="37A6E971" w:rsidR="00FF1BC1" w:rsidRPr="00115A91" w:rsidRDefault="00FF1BC1" w:rsidP="00FF1BC1">
      <w:pPr>
        <w:pStyle w:val="FHWAReferenceList"/>
        <w:spacing w:after="0"/>
        <w:jc w:val="center"/>
      </w:pPr>
      <w:hyperlink r:id="rId37" w:history="1">
        <w:r w:rsidRPr="00115A91">
          <w:rPr>
            <w:rStyle w:val="Hyperlink"/>
            <w:color w:val="auto"/>
          </w:rPr>
          <w:t>https://ops.fhwa.dot.gov</w:t>
        </w:r>
      </w:hyperlink>
    </w:p>
    <w:p w14:paraId="71F4E7F7" w14:textId="77777777" w:rsidR="00FF1BC1" w:rsidRPr="00115A91" w:rsidRDefault="00FF1BC1" w:rsidP="00FF1BC1">
      <w:pPr>
        <w:pStyle w:val="FHWAReferenceList"/>
        <w:spacing w:after="0"/>
        <w:jc w:val="center"/>
      </w:pPr>
    </w:p>
    <w:p w14:paraId="65960505" w14:textId="77777777" w:rsidR="009E2D99" w:rsidRPr="00115A91" w:rsidRDefault="009E2D99" w:rsidP="009E2D99">
      <w:pPr>
        <w:pStyle w:val="FHWABody"/>
        <w:rPr>
          <w:lang w:bidi="en-US"/>
        </w:rPr>
      </w:pPr>
    </w:p>
    <w:sectPr w:rsidR="009E2D99" w:rsidRPr="00115A91" w:rsidSect="00930408">
      <w:footerReference w:type="default" r:id="rId38"/>
      <w:endnotePr>
        <w:numFmt w:val="decimal"/>
      </w:endnotePr>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3756A" w14:textId="77777777" w:rsidR="00DA1FA1" w:rsidRDefault="00DA1FA1" w:rsidP="006640B0">
      <w:r>
        <w:separator/>
      </w:r>
    </w:p>
  </w:endnote>
  <w:endnote w:type="continuationSeparator" w:id="0">
    <w:p w14:paraId="48B99EB6" w14:textId="77777777" w:rsidR="00DA1FA1" w:rsidRDefault="00DA1FA1" w:rsidP="00664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font>
  <w:font w:name="Times New Roman Bold Italic">
    <w:altName w:val="Times New Roman"/>
    <w:panose1 w:val="02020703060505090304"/>
    <w:charset w:val="00"/>
    <w:family w:val="auto"/>
    <w:pitch w:val="variable"/>
    <w:sig w:usb0="E0000AFF" w:usb1="00007843" w:usb2="00000001"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5EEE7" w14:textId="77777777" w:rsidR="00083666" w:rsidRPr="006640B0" w:rsidRDefault="00083666" w:rsidP="006640B0">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FCE74" w14:textId="73E8C042" w:rsidR="00083666" w:rsidRDefault="00083666">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193405"/>
      <w:docPartObj>
        <w:docPartGallery w:val="Page Numbers (Bottom of Page)"/>
        <w:docPartUnique/>
      </w:docPartObj>
    </w:sdtPr>
    <w:sdtEndPr>
      <w:rPr>
        <w:noProof/>
      </w:rPr>
    </w:sdtEndPr>
    <w:sdtContent>
      <w:p w14:paraId="6C166B01" w14:textId="1F633D3D" w:rsidR="00083666" w:rsidRDefault="00083666">
        <w:pPr>
          <w:pStyle w:val="Footer"/>
          <w:jc w:val="center"/>
        </w:pPr>
        <w:r>
          <w:fldChar w:fldCharType="begin"/>
        </w:r>
        <w:r>
          <w:instrText xml:space="preserve"> PAGE   \* MERGEFORMAT </w:instrText>
        </w:r>
        <w:r>
          <w:fldChar w:fldCharType="separate"/>
        </w:r>
        <w:r w:rsidR="00A9717D">
          <w:rPr>
            <w:noProof/>
          </w:rPr>
          <w:t>10</w:t>
        </w:r>
        <w:r>
          <w:rPr>
            <w:noProof/>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3378821"/>
      <w:docPartObj>
        <w:docPartGallery w:val="Page Numbers (Bottom of Page)"/>
        <w:docPartUnique/>
      </w:docPartObj>
    </w:sdtPr>
    <w:sdtEndPr>
      <w:rPr>
        <w:noProof/>
      </w:rPr>
    </w:sdtEndPr>
    <w:sdtContent>
      <w:p w14:paraId="1609215A" w14:textId="3E03EAD8" w:rsidR="00083666" w:rsidRDefault="00083666" w:rsidP="003867F6">
        <w:pPr>
          <w:pStyle w:val="Footer"/>
          <w:jc w:val="center"/>
        </w:pPr>
        <w:r>
          <w:fldChar w:fldCharType="begin"/>
        </w:r>
        <w:r>
          <w:instrText xml:space="preserve"> PAGE   \* MERGEFORMAT </w:instrText>
        </w:r>
        <w:r>
          <w:fldChar w:fldCharType="separate"/>
        </w:r>
        <w:r w:rsidR="00A9717D">
          <w:rPr>
            <w:noProof/>
          </w:rPr>
          <w:t>11</w:t>
        </w:r>
        <w:r>
          <w:rPr>
            <w:noProof/>
          </w:rP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41FDC" w14:textId="77777777" w:rsidR="00083666" w:rsidRDefault="00083666"/>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8254570"/>
      <w:docPartObj>
        <w:docPartGallery w:val="Page Numbers (Bottom of Page)"/>
        <w:docPartUnique/>
      </w:docPartObj>
    </w:sdtPr>
    <w:sdtEndPr>
      <w:rPr>
        <w:noProof/>
      </w:rPr>
    </w:sdtEndPr>
    <w:sdtContent>
      <w:p w14:paraId="4BFB93C0" w14:textId="38470C4A" w:rsidR="00083666" w:rsidRDefault="00083666">
        <w:pPr>
          <w:pStyle w:val="Footer"/>
          <w:jc w:val="center"/>
        </w:pPr>
        <w:r>
          <w:fldChar w:fldCharType="begin"/>
        </w:r>
        <w:r>
          <w:instrText xml:space="preserve"> PAGE   \* MERGEFORMAT </w:instrText>
        </w:r>
        <w:r>
          <w:fldChar w:fldCharType="separate"/>
        </w:r>
        <w:r w:rsidR="00A9717D">
          <w:rPr>
            <w:noProof/>
          </w:rPr>
          <w:t>21</w:t>
        </w:r>
        <w:r>
          <w:rPr>
            <w:noProof/>
          </w:rPr>
          <w:fldChar w:fldCharType="end"/>
        </w:r>
      </w:p>
    </w:sdtContent>
  </w:sdt>
  <w:p w14:paraId="2890113E" w14:textId="77777777" w:rsidR="00083666" w:rsidRDefault="00083666"/>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7258316"/>
      <w:docPartObj>
        <w:docPartGallery w:val="Page Numbers (Bottom of Page)"/>
        <w:docPartUnique/>
      </w:docPartObj>
    </w:sdtPr>
    <w:sdtEndPr>
      <w:rPr>
        <w:noProof/>
      </w:rPr>
    </w:sdtEndPr>
    <w:sdtContent>
      <w:p w14:paraId="69C664D2" w14:textId="30855F6D" w:rsidR="00083666" w:rsidRDefault="00083666">
        <w:pPr>
          <w:pStyle w:val="Footer"/>
          <w:jc w:val="center"/>
        </w:pPr>
        <w:r>
          <w:fldChar w:fldCharType="begin"/>
        </w:r>
        <w:r>
          <w:instrText xml:space="preserve"> PAGE   \* MERGEFORMAT </w:instrText>
        </w:r>
        <w:r>
          <w:fldChar w:fldCharType="separate"/>
        </w:r>
        <w:r w:rsidR="00A9717D">
          <w:rPr>
            <w:noProof/>
          </w:rPr>
          <w:t>24</w:t>
        </w:r>
        <w:r>
          <w:rPr>
            <w:noProof/>
          </w:rPr>
          <w:fldChar w:fldCharType="end"/>
        </w:r>
      </w:p>
    </w:sdtContent>
  </w:sdt>
  <w:p w14:paraId="7C00DCE2" w14:textId="77777777" w:rsidR="00083666" w:rsidRDefault="00083666"/>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6030817"/>
      <w:docPartObj>
        <w:docPartGallery w:val="Page Numbers (Bottom of Page)"/>
        <w:docPartUnique/>
      </w:docPartObj>
    </w:sdtPr>
    <w:sdtEndPr>
      <w:rPr>
        <w:noProof/>
      </w:rPr>
    </w:sdtEndPr>
    <w:sdtContent>
      <w:p w14:paraId="6B3E2D5A" w14:textId="77777777" w:rsidR="00083666" w:rsidRDefault="00083666">
        <w:pPr>
          <w:pStyle w:val="Footer"/>
          <w:jc w:val="center"/>
        </w:pPr>
        <w:r>
          <w:fldChar w:fldCharType="begin"/>
        </w:r>
        <w:r>
          <w:instrText xml:space="preserve"> PAGE   \* MERGEFORMAT </w:instrText>
        </w:r>
        <w:r>
          <w:fldChar w:fldCharType="separate"/>
        </w:r>
        <w:r w:rsidR="00A9717D">
          <w:rPr>
            <w:noProof/>
          </w:rPr>
          <w:t>30</w:t>
        </w:r>
        <w:r>
          <w:rPr>
            <w:noProof/>
          </w:rPr>
          <w:fldChar w:fldCharType="end"/>
        </w:r>
      </w:p>
    </w:sdtContent>
  </w:sdt>
  <w:p w14:paraId="4B5ED034" w14:textId="77777777" w:rsidR="00083666" w:rsidRDefault="00083666"/>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5499906"/>
      <w:docPartObj>
        <w:docPartGallery w:val="Page Numbers (Bottom of Page)"/>
        <w:docPartUnique/>
      </w:docPartObj>
    </w:sdtPr>
    <w:sdtEndPr>
      <w:rPr>
        <w:noProof/>
      </w:rPr>
    </w:sdtEndPr>
    <w:sdtContent>
      <w:p w14:paraId="3E9FF68B" w14:textId="457CA41C" w:rsidR="00083666" w:rsidRDefault="00083666">
        <w:pPr>
          <w:pStyle w:val="Footer"/>
          <w:jc w:val="center"/>
        </w:pPr>
        <w:r>
          <w:fldChar w:fldCharType="begin"/>
        </w:r>
        <w:r>
          <w:instrText xml:space="preserve"> PAGE   \* MERGEFORMAT </w:instrText>
        </w:r>
        <w:r>
          <w:fldChar w:fldCharType="separate"/>
        </w:r>
        <w:r w:rsidR="00A9717D">
          <w:rPr>
            <w:noProof/>
          </w:rPr>
          <w:t>31</w:t>
        </w:r>
        <w:r>
          <w:rPr>
            <w:noProof/>
          </w:rPr>
          <w:fldChar w:fldCharType="end"/>
        </w:r>
      </w:p>
    </w:sdtContent>
  </w:sdt>
  <w:p w14:paraId="50F5861E" w14:textId="77777777" w:rsidR="00083666" w:rsidRDefault="00083666"/>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1121D" w14:textId="0360ACA5" w:rsidR="00083666" w:rsidRPr="007C4997" w:rsidRDefault="00083666" w:rsidP="007C4997">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447DE" w14:textId="77777777" w:rsidR="00083666" w:rsidRPr="006640B0" w:rsidRDefault="00083666" w:rsidP="006640B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9938050"/>
      <w:docPartObj>
        <w:docPartGallery w:val="Page Numbers (Bottom of Page)"/>
        <w:docPartUnique/>
      </w:docPartObj>
    </w:sdtPr>
    <w:sdtEndPr>
      <w:rPr>
        <w:noProof/>
      </w:rPr>
    </w:sdtEndPr>
    <w:sdtContent>
      <w:p w14:paraId="1C1A1C31" w14:textId="77777777" w:rsidR="00083666" w:rsidRDefault="00083666">
        <w:pPr>
          <w:pStyle w:val="Footer"/>
          <w:jc w:val="center"/>
        </w:pPr>
        <w:r>
          <w:fldChar w:fldCharType="begin"/>
        </w:r>
        <w:r>
          <w:instrText xml:space="preserve"> PAGE   \* MERGEFORMAT </w:instrText>
        </w:r>
        <w:r>
          <w:fldChar w:fldCharType="separate"/>
        </w:r>
        <w:r w:rsidR="00A9717D">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D20F2" w14:textId="77777777" w:rsidR="00083666" w:rsidRPr="006640B0" w:rsidRDefault="00083666" w:rsidP="006640B0">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EFE28" w14:textId="42F89841" w:rsidR="00083666" w:rsidRPr="006640B0" w:rsidRDefault="00083666" w:rsidP="006640B0">
    <w:pPr>
      <w:pStyle w:val="Footer"/>
      <w:jc w:val="center"/>
    </w:pPr>
    <w:r>
      <w:fldChar w:fldCharType="begin"/>
    </w:r>
    <w:r>
      <w:instrText xml:space="preserve"> PAGE   \* MERGEFORMAT </w:instrText>
    </w:r>
    <w:r>
      <w:fldChar w:fldCharType="separate"/>
    </w:r>
    <w:r w:rsidR="00A9717D">
      <w:rPr>
        <w:noProof/>
      </w:rPr>
      <w:t>vii</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8E8AA" w14:textId="77777777" w:rsidR="00083666" w:rsidRPr="006640B0" w:rsidRDefault="00083666" w:rsidP="006640B0">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5544204"/>
      <w:docPartObj>
        <w:docPartGallery w:val="Page Numbers (Bottom of Page)"/>
        <w:docPartUnique/>
      </w:docPartObj>
    </w:sdtPr>
    <w:sdtEndPr>
      <w:rPr>
        <w:noProof/>
      </w:rPr>
    </w:sdtEndPr>
    <w:sdtContent>
      <w:p w14:paraId="7924D663" w14:textId="77777777" w:rsidR="00083666" w:rsidRDefault="00083666">
        <w:pPr>
          <w:pStyle w:val="Footer"/>
          <w:jc w:val="center"/>
        </w:pPr>
        <w:r>
          <w:fldChar w:fldCharType="begin"/>
        </w:r>
        <w:r>
          <w:instrText xml:space="preserve"> PAGE   \* MERGEFORMAT </w:instrText>
        </w:r>
        <w:r>
          <w:fldChar w:fldCharType="separate"/>
        </w:r>
        <w:r w:rsidR="00A9717D">
          <w:rPr>
            <w:noProof/>
          </w:rPr>
          <w:t>ix</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5129E" w14:textId="77777777" w:rsidR="00083666" w:rsidRPr="006640B0" w:rsidRDefault="00083666" w:rsidP="006640B0">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2959185"/>
      <w:docPartObj>
        <w:docPartGallery w:val="Page Numbers (Bottom of Page)"/>
        <w:docPartUnique/>
      </w:docPartObj>
    </w:sdtPr>
    <w:sdtEndPr>
      <w:rPr>
        <w:noProof/>
      </w:rPr>
    </w:sdtEndPr>
    <w:sdtContent>
      <w:p w14:paraId="30BC512F" w14:textId="1FADF266" w:rsidR="00083666" w:rsidRDefault="00083666">
        <w:pPr>
          <w:pStyle w:val="Footer"/>
          <w:jc w:val="center"/>
        </w:pPr>
        <w:r>
          <w:fldChar w:fldCharType="begin"/>
        </w:r>
        <w:r>
          <w:instrText xml:space="preserve"> PAGE   \* MERGEFORMAT </w:instrText>
        </w:r>
        <w:r>
          <w:fldChar w:fldCharType="separate"/>
        </w:r>
        <w:r w:rsidR="00A9717D">
          <w:rPr>
            <w:noProof/>
          </w:rPr>
          <w:t>2</w:t>
        </w:r>
        <w:r>
          <w:rPr>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7661745"/>
      <w:docPartObj>
        <w:docPartGallery w:val="Page Numbers (Bottom of Page)"/>
        <w:docPartUnique/>
      </w:docPartObj>
    </w:sdtPr>
    <w:sdtEndPr>
      <w:rPr>
        <w:noProof/>
      </w:rPr>
    </w:sdtEndPr>
    <w:sdtContent>
      <w:p w14:paraId="233B481B" w14:textId="77777777" w:rsidR="00083666" w:rsidRDefault="00083666">
        <w:pPr>
          <w:pStyle w:val="Footer"/>
          <w:jc w:val="center"/>
        </w:pPr>
        <w:r>
          <w:fldChar w:fldCharType="begin"/>
        </w:r>
        <w:r>
          <w:instrText xml:space="preserve"> PAGE   \* MERGEFORMAT </w:instrText>
        </w:r>
        <w:r>
          <w:fldChar w:fldCharType="separate"/>
        </w:r>
        <w:r w:rsidR="00A9717D">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3530F" w14:textId="77777777" w:rsidR="00DA1FA1" w:rsidRDefault="00DA1FA1" w:rsidP="006640B0">
      <w:r>
        <w:separator/>
      </w:r>
    </w:p>
  </w:footnote>
  <w:footnote w:type="continuationSeparator" w:id="0">
    <w:p w14:paraId="05FD34DC" w14:textId="77777777" w:rsidR="00DA1FA1" w:rsidRDefault="00DA1FA1" w:rsidP="006640B0">
      <w:r>
        <w:continuationSeparator/>
      </w:r>
    </w:p>
  </w:footnote>
  <w:footnote w:id="1">
    <w:p w14:paraId="1F483BA3" w14:textId="77777777" w:rsidR="00083666" w:rsidRPr="00162C52" w:rsidRDefault="00083666" w:rsidP="00C81441">
      <w:pPr>
        <w:pStyle w:val="FootnoteText"/>
        <w:rPr>
          <w:rFonts w:cs="Arial"/>
          <w:szCs w:val="18"/>
        </w:rPr>
      </w:pPr>
      <w:r w:rsidRPr="00162C52">
        <w:rPr>
          <w:rStyle w:val="FootnoteReference"/>
          <w:rFonts w:cs="Arial"/>
          <w:sz w:val="18"/>
          <w:szCs w:val="18"/>
        </w:rPr>
        <w:footnoteRef/>
      </w:r>
      <w:r w:rsidRPr="00162C52">
        <w:rPr>
          <w:rFonts w:cs="Arial"/>
          <w:szCs w:val="18"/>
        </w:rPr>
        <w:t xml:space="preserve"> Gopalakrishna, D. and C. Cluett (2011).</w:t>
      </w:r>
      <w:r w:rsidRPr="00162C52">
        <w:rPr>
          <w:rFonts w:cs="Arial"/>
          <w:i/>
          <w:szCs w:val="18"/>
        </w:rPr>
        <w:t xml:space="preserve"> Clarus Multi-State Regional Demonstrations, Evaluation of Use Case #3: Non-Winter Maintenance Decision Support System</w:t>
      </w:r>
      <w:r w:rsidRPr="00C243B7">
        <w:rPr>
          <w:rFonts w:cs="Arial"/>
          <w:szCs w:val="18"/>
        </w:rPr>
        <w:t xml:space="preserve">. USDOT/FHWA, Report No. FHWA-JPO-11-118. </w:t>
      </w:r>
    </w:p>
  </w:footnote>
  <w:footnote w:id="2">
    <w:p w14:paraId="5F93D30F" w14:textId="77777777" w:rsidR="00083666" w:rsidRPr="00DC3B61" w:rsidRDefault="00083666" w:rsidP="00C81441">
      <w:pPr>
        <w:pStyle w:val="FootnoteText"/>
        <w:rPr>
          <w:rFonts w:cs="Arial"/>
          <w:szCs w:val="18"/>
        </w:rPr>
      </w:pPr>
      <w:r w:rsidRPr="00DC3B61">
        <w:rPr>
          <w:rStyle w:val="FootnoteReference"/>
          <w:rFonts w:cs="Arial"/>
          <w:sz w:val="18"/>
          <w:szCs w:val="18"/>
        </w:rPr>
        <w:footnoteRef/>
      </w:r>
      <w:r w:rsidRPr="00DC3B61">
        <w:rPr>
          <w:rFonts w:cs="Arial"/>
          <w:szCs w:val="18"/>
        </w:rPr>
        <w:t xml:space="preserve"> Object Management Group, “OMG Unified Modeling Language™ (OMG UML) Version 2.5,” OMG Document Number: formal/2015-03-01, Normative Reference: </w:t>
      </w:r>
      <w:hyperlink r:id="rId1" w:history="1">
        <w:r w:rsidRPr="00DC3B61">
          <w:rPr>
            <w:rStyle w:val="Hyperlink"/>
            <w:rFonts w:cs="Arial"/>
            <w:sz w:val="18"/>
          </w:rPr>
          <w:t>http://www.omg.org/spec/UML/2.5</w:t>
        </w:r>
      </w:hyperlink>
      <w:r w:rsidRPr="00DC3B61">
        <w:rPr>
          <w:rFonts w:cs="Arial"/>
          <w:szCs w:val="18"/>
        </w:rPr>
        <w:t>. Accessed June 15, 2018.</w:t>
      </w:r>
    </w:p>
  </w:footnote>
  <w:footnote w:id="3">
    <w:p w14:paraId="4514C229" w14:textId="77777777" w:rsidR="00083666" w:rsidRPr="00DC3B61" w:rsidRDefault="00083666" w:rsidP="00C81441">
      <w:pPr>
        <w:pStyle w:val="FootnoteText"/>
        <w:rPr>
          <w:rFonts w:cs="Arial"/>
          <w:szCs w:val="18"/>
        </w:rPr>
      </w:pPr>
      <w:r w:rsidRPr="00DC3B61">
        <w:rPr>
          <w:rStyle w:val="FootnoteReference"/>
          <w:rFonts w:cs="Arial"/>
          <w:sz w:val="18"/>
          <w:szCs w:val="18"/>
        </w:rPr>
        <w:footnoteRef/>
      </w:r>
      <w:r w:rsidRPr="00DC3B61">
        <w:rPr>
          <w:rFonts w:cs="Arial"/>
          <w:szCs w:val="18"/>
        </w:rPr>
        <w:t xml:space="preserve"> Leidos, </w:t>
      </w:r>
      <w:r w:rsidRPr="00DC3B61">
        <w:rPr>
          <w:rFonts w:cs="Arial"/>
          <w:i/>
          <w:szCs w:val="18"/>
        </w:rPr>
        <w:t xml:space="preserve">Integrated Modeling for Road Condition Prediction System Requirements Specification </w:t>
      </w:r>
      <w:r w:rsidRPr="00DC3B61">
        <w:rPr>
          <w:rFonts w:cs="Arial"/>
          <w:szCs w:val="18"/>
        </w:rPr>
        <w:t>(unpublished working paper developed under Contract DTFH61-12-D-00050, Integrated Modeling for Road Condition Prediction), January 26,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3B28F7F4"/>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29D7B00"/>
    <w:multiLevelType w:val="multilevel"/>
    <w:tmpl w:val="9E605CDC"/>
    <w:lvl w:ilvl="0">
      <w:start w:val="1"/>
      <w:numFmt w:val="decimal"/>
      <w:lvlText w:val="%1."/>
      <w:lvlJc w:val="left"/>
      <w:pPr>
        <w:ind w:left="1080" w:hanging="72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1514BF"/>
    <w:multiLevelType w:val="hybridMultilevel"/>
    <w:tmpl w:val="F118AFF6"/>
    <w:lvl w:ilvl="0" w:tplc="90383FD6">
      <w:start w:val="1"/>
      <w:numFmt w:val="bullet"/>
      <w:pStyle w:val="FHWABulletDoub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B6C1B"/>
    <w:multiLevelType w:val="multilevel"/>
    <w:tmpl w:val="061B6C1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FB77A1"/>
    <w:multiLevelType w:val="hybridMultilevel"/>
    <w:tmpl w:val="63A08DF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23490"/>
    <w:multiLevelType w:val="hybridMultilevel"/>
    <w:tmpl w:val="74EE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E6857"/>
    <w:multiLevelType w:val="multilevel"/>
    <w:tmpl w:val="16DE6857"/>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8A46EB6"/>
    <w:multiLevelType w:val="multilevel"/>
    <w:tmpl w:val="18A46E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7B3EAF"/>
    <w:multiLevelType w:val="hybridMultilevel"/>
    <w:tmpl w:val="80ACC810"/>
    <w:lvl w:ilvl="0" w:tplc="FB58E8A4">
      <w:start w:val="1"/>
      <w:numFmt w:val="decimal"/>
      <w:pStyle w:val="FHWANumberedList"/>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75EBC"/>
    <w:multiLevelType w:val="hybridMultilevel"/>
    <w:tmpl w:val="234A2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10FF6"/>
    <w:multiLevelType w:val="multilevel"/>
    <w:tmpl w:val="23F10FF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D345F7"/>
    <w:multiLevelType w:val="hybridMultilevel"/>
    <w:tmpl w:val="8FAC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768C1"/>
    <w:multiLevelType w:val="hybridMultilevel"/>
    <w:tmpl w:val="16DC4556"/>
    <w:lvl w:ilvl="0" w:tplc="45680A94">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1026646"/>
    <w:multiLevelType w:val="hybridMultilevel"/>
    <w:tmpl w:val="BC26A8E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760CE"/>
    <w:multiLevelType w:val="multilevel"/>
    <w:tmpl w:val="5E60ECDA"/>
    <w:styleLink w:val="FHWANumberedList2"/>
    <w:lvl w:ilvl="0">
      <w:start w:val="1"/>
      <w:numFmt w:val="bullet"/>
      <w:lvlText w:val=""/>
      <w:lvlJc w:val="left"/>
      <w:pPr>
        <w:ind w:left="1080" w:hanging="720"/>
      </w:pPr>
      <w:rPr>
        <w:rFonts w:ascii="Symbol" w:hAnsi="Symbol" w:hint="default"/>
        <w:b w:val="0"/>
        <w:i w:val="0"/>
        <w:caps w:val="0"/>
        <w:smallCaps w:val="0"/>
        <w:strike w:val="0"/>
        <w:dstrike w:val="0"/>
        <w:vanish w:val="0"/>
        <w:color w:val="auto"/>
        <w:sz w:val="24"/>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7ED3E1F"/>
    <w:multiLevelType w:val="hybridMultilevel"/>
    <w:tmpl w:val="84D8D6BC"/>
    <w:lvl w:ilvl="0" w:tplc="BB66C052">
      <w:start w:val="1"/>
      <w:numFmt w:val="bullet"/>
      <w:pStyle w:val="FHWABulletLast"/>
      <w:lvlText w:val=""/>
      <w:lvlJc w:val="left"/>
      <w:pPr>
        <w:ind w:left="720" w:hanging="360"/>
      </w:pPr>
      <w:rPr>
        <w:rFonts w:ascii="Symbol" w:hAnsi="Symbol" w:hint="default"/>
      </w:rPr>
    </w:lvl>
    <w:lvl w:ilvl="1" w:tplc="611E21EE">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525BA4"/>
    <w:multiLevelType w:val="hybridMultilevel"/>
    <w:tmpl w:val="F0187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C603E3"/>
    <w:multiLevelType w:val="multilevel"/>
    <w:tmpl w:val="45C603E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6FA2D1B"/>
    <w:multiLevelType w:val="hybridMultilevel"/>
    <w:tmpl w:val="E5D0DF5E"/>
    <w:lvl w:ilvl="0" w:tplc="A370A694">
      <w:start w:val="1"/>
      <w:numFmt w:val="lowerLetter"/>
      <w:pStyle w:val="FHWALett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6C0A37"/>
    <w:multiLevelType w:val="hybridMultilevel"/>
    <w:tmpl w:val="402E704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C8A017C"/>
    <w:multiLevelType w:val="multilevel"/>
    <w:tmpl w:val="4C8A017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2623ADE"/>
    <w:multiLevelType w:val="hybridMultilevel"/>
    <w:tmpl w:val="339E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CD37CA"/>
    <w:multiLevelType w:val="hybridMultilevel"/>
    <w:tmpl w:val="EE6E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10123"/>
    <w:multiLevelType w:val="hybridMultilevel"/>
    <w:tmpl w:val="9CE0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401019"/>
    <w:multiLevelType w:val="hybridMultilevel"/>
    <w:tmpl w:val="6844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8B3577"/>
    <w:multiLevelType w:val="hybridMultilevel"/>
    <w:tmpl w:val="FB5227AA"/>
    <w:lvl w:ilvl="0" w:tplc="6BECACA4">
      <w:start w:val="1"/>
      <w:numFmt w:val="bullet"/>
      <w:pStyle w:val="FHWABulletSingle"/>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D15A71"/>
    <w:multiLevelType w:val="multilevel"/>
    <w:tmpl w:val="61D15A7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5024582"/>
    <w:multiLevelType w:val="hybridMultilevel"/>
    <w:tmpl w:val="C206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9B7661"/>
    <w:multiLevelType w:val="hybridMultilevel"/>
    <w:tmpl w:val="2416E6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5910E54"/>
    <w:multiLevelType w:val="multilevel"/>
    <w:tmpl w:val="75910E5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A6B1BC8"/>
    <w:multiLevelType w:val="hybridMultilevel"/>
    <w:tmpl w:val="935479D8"/>
    <w:lvl w:ilvl="0" w:tplc="2F88F32C">
      <w:start w:val="1"/>
      <w:numFmt w:val="bullet"/>
      <w:pStyle w:val="FHWASubbullet"/>
      <w:lvlText w:val="o"/>
      <w:lvlJc w:val="left"/>
      <w:pPr>
        <w:ind w:left="108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842811546">
    <w:abstractNumId w:val="14"/>
  </w:num>
  <w:num w:numId="2" w16cid:durableId="497187931">
    <w:abstractNumId w:val="0"/>
  </w:num>
  <w:num w:numId="3" w16cid:durableId="296188508">
    <w:abstractNumId w:val="15"/>
  </w:num>
  <w:num w:numId="4" w16cid:durableId="1096973467">
    <w:abstractNumId w:val="2"/>
  </w:num>
  <w:num w:numId="5" w16cid:durableId="696392207">
    <w:abstractNumId w:val="25"/>
  </w:num>
  <w:num w:numId="6" w16cid:durableId="1798332673">
    <w:abstractNumId w:val="18"/>
  </w:num>
  <w:num w:numId="7" w16cid:durableId="1659260610">
    <w:abstractNumId w:val="30"/>
  </w:num>
  <w:num w:numId="8" w16cid:durableId="596787045">
    <w:abstractNumId w:val="19"/>
  </w:num>
  <w:num w:numId="9" w16cid:durableId="1201286736">
    <w:abstractNumId w:val="8"/>
    <w:lvlOverride w:ilvl="0">
      <w:startOverride w:val="1"/>
    </w:lvlOverride>
  </w:num>
  <w:num w:numId="10" w16cid:durableId="998075143">
    <w:abstractNumId w:val="8"/>
  </w:num>
  <w:num w:numId="11" w16cid:durableId="1841460312">
    <w:abstractNumId w:val="24"/>
  </w:num>
  <w:num w:numId="12" w16cid:durableId="2009014002">
    <w:abstractNumId w:val="5"/>
  </w:num>
  <w:num w:numId="13" w16cid:durableId="1364789010">
    <w:abstractNumId w:val="3"/>
  </w:num>
  <w:num w:numId="14" w16cid:durableId="948196011">
    <w:abstractNumId w:val="4"/>
  </w:num>
  <w:num w:numId="15" w16cid:durableId="1960525271">
    <w:abstractNumId w:val="23"/>
  </w:num>
  <w:num w:numId="16" w16cid:durableId="248317510">
    <w:abstractNumId w:val="13"/>
  </w:num>
  <w:num w:numId="17" w16cid:durableId="1495607556">
    <w:abstractNumId w:val="7"/>
  </w:num>
  <w:num w:numId="18" w16cid:durableId="460732023">
    <w:abstractNumId w:val="17"/>
  </w:num>
  <w:num w:numId="19" w16cid:durableId="2097091517">
    <w:abstractNumId w:val="26"/>
  </w:num>
  <w:num w:numId="20" w16cid:durableId="195242825">
    <w:abstractNumId w:val="6"/>
  </w:num>
  <w:num w:numId="21" w16cid:durableId="930822196">
    <w:abstractNumId w:val="29"/>
  </w:num>
  <w:num w:numId="22" w16cid:durableId="924726144">
    <w:abstractNumId w:val="1"/>
  </w:num>
  <w:num w:numId="23" w16cid:durableId="1825076828">
    <w:abstractNumId w:val="10"/>
  </w:num>
  <w:num w:numId="24" w16cid:durableId="1426195146">
    <w:abstractNumId w:val="20"/>
  </w:num>
  <w:num w:numId="25" w16cid:durableId="1010453515">
    <w:abstractNumId w:val="28"/>
  </w:num>
  <w:num w:numId="26" w16cid:durableId="1157302632">
    <w:abstractNumId w:val="21"/>
  </w:num>
  <w:num w:numId="27" w16cid:durableId="290327425">
    <w:abstractNumId w:val="27"/>
  </w:num>
  <w:num w:numId="28" w16cid:durableId="982657127">
    <w:abstractNumId w:val="22"/>
  </w:num>
  <w:num w:numId="29" w16cid:durableId="1776828436">
    <w:abstractNumId w:val="8"/>
    <w:lvlOverride w:ilvl="0">
      <w:startOverride w:val="1"/>
    </w:lvlOverride>
  </w:num>
  <w:num w:numId="30" w16cid:durableId="1138301374">
    <w:abstractNumId w:val="8"/>
    <w:lvlOverride w:ilvl="0">
      <w:startOverride w:val="1"/>
    </w:lvlOverride>
  </w:num>
  <w:num w:numId="31" w16cid:durableId="1379817012">
    <w:abstractNumId w:val="8"/>
    <w:lvlOverride w:ilvl="0">
      <w:startOverride w:val="1"/>
    </w:lvlOverride>
  </w:num>
  <w:num w:numId="32" w16cid:durableId="930818648">
    <w:abstractNumId w:val="8"/>
    <w:lvlOverride w:ilvl="0">
      <w:startOverride w:val="1"/>
    </w:lvlOverride>
  </w:num>
  <w:num w:numId="33" w16cid:durableId="743185781">
    <w:abstractNumId w:val="8"/>
    <w:lvlOverride w:ilvl="0">
      <w:startOverride w:val="1"/>
    </w:lvlOverride>
  </w:num>
  <w:num w:numId="34" w16cid:durableId="613252397">
    <w:abstractNumId w:val="8"/>
    <w:lvlOverride w:ilvl="0">
      <w:startOverride w:val="1"/>
    </w:lvlOverride>
  </w:num>
  <w:num w:numId="35" w16cid:durableId="753743221">
    <w:abstractNumId w:val="8"/>
    <w:lvlOverride w:ilvl="0">
      <w:startOverride w:val="1"/>
    </w:lvlOverride>
  </w:num>
  <w:num w:numId="36" w16cid:durableId="4603487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89284080">
    <w:abstractNumId w:val="8"/>
    <w:lvlOverride w:ilvl="0">
      <w:startOverride w:val="1"/>
    </w:lvlOverride>
  </w:num>
  <w:num w:numId="38" w16cid:durableId="647439480">
    <w:abstractNumId w:val="8"/>
    <w:lvlOverride w:ilvl="0">
      <w:startOverride w:val="1"/>
    </w:lvlOverride>
  </w:num>
  <w:num w:numId="39" w16cid:durableId="1681859225">
    <w:abstractNumId w:val="9"/>
  </w:num>
  <w:num w:numId="40" w16cid:durableId="688067260">
    <w:abstractNumId w:val="8"/>
    <w:lvlOverride w:ilvl="0">
      <w:startOverride w:val="1"/>
    </w:lvlOverride>
  </w:num>
  <w:num w:numId="41" w16cid:durableId="633174824">
    <w:abstractNumId w:val="8"/>
    <w:lvlOverride w:ilvl="0">
      <w:startOverride w:val="1"/>
    </w:lvlOverride>
  </w:num>
  <w:num w:numId="42" w16cid:durableId="1146121234">
    <w:abstractNumId w:val="8"/>
    <w:lvlOverride w:ilvl="0">
      <w:startOverride w:val="1"/>
    </w:lvlOverride>
  </w:num>
  <w:num w:numId="43" w16cid:durableId="1181241171">
    <w:abstractNumId w:val="11"/>
  </w:num>
  <w:num w:numId="44" w16cid:durableId="952394706">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trackRevisions/>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C2"/>
    <w:rsid w:val="0000039F"/>
    <w:rsid w:val="00000BD9"/>
    <w:rsid w:val="00003C06"/>
    <w:rsid w:val="000118BD"/>
    <w:rsid w:val="00023F3D"/>
    <w:rsid w:val="0002414B"/>
    <w:rsid w:val="000259EE"/>
    <w:rsid w:val="00027100"/>
    <w:rsid w:val="0003040E"/>
    <w:rsid w:val="00031548"/>
    <w:rsid w:val="0004171C"/>
    <w:rsid w:val="00043722"/>
    <w:rsid w:val="00043966"/>
    <w:rsid w:val="00046DD8"/>
    <w:rsid w:val="0005071B"/>
    <w:rsid w:val="00051925"/>
    <w:rsid w:val="000649E7"/>
    <w:rsid w:val="000669D6"/>
    <w:rsid w:val="00070AA0"/>
    <w:rsid w:val="0007287A"/>
    <w:rsid w:val="00083666"/>
    <w:rsid w:val="00084948"/>
    <w:rsid w:val="000853C0"/>
    <w:rsid w:val="000A251B"/>
    <w:rsid w:val="000A47FF"/>
    <w:rsid w:val="000A4C3D"/>
    <w:rsid w:val="000A5050"/>
    <w:rsid w:val="000A55FF"/>
    <w:rsid w:val="000B2B48"/>
    <w:rsid w:val="000D0FA9"/>
    <w:rsid w:val="000E28C2"/>
    <w:rsid w:val="000E38C2"/>
    <w:rsid w:val="000E5733"/>
    <w:rsid w:val="000E5BFC"/>
    <w:rsid w:val="000E7606"/>
    <w:rsid w:val="000E7FB7"/>
    <w:rsid w:val="000F24A8"/>
    <w:rsid w:val="000F3697"/>
    <w:rsid w:val="000F4AD0"/>
    <w:rsid w:val="0010042C"/>
    <w:rsid w:val="00102511"/>
    <w:rsid w:val="00102D17"/>
    <w:rsid w:val="00112487"/>
    <w:rsid w:val="00115A91"/>
    <w:rsid w:val="0012350B"/>
    <w:rsid w:val="001246B0"/>
    <w:rsid w:val="00125002"/>
    <w:rsid w:val="00130971"/>
    <w:rsid w:val="0013234A"/>
    <w:rsid w:val="00135156"/>
    <w:rsid w:val="0013652C"/>
    <w:rsid w:val="00147FDF"/>
    <w:rsid w:val="00150742"/>
    <w:rsid w:val="00153471"/>
    <w:rsid w:val="00154BE5"/>
    <w:rsid w:val="00157845"/>
    <w:rsid w:val="0016228C"/>
    <w:rsid w:val="0016624A"/>
    <w:rsid w:val="00170C9D"/>
    <w:rsid w:val="00176080"/>
    <w:rsid w:val="001760FB"/>
    <w:rsid w:val="00180EFC"/>
    <w:rsid w:val="00181DD8"/>
    <w:rsid w:val="00186460"/>
    <w:rsid w:val="00187159"/>
    <w:rsid w:val="00187925"/>
    <w:rsid w:val="00187A55"/>
    <w:rsid w:val="00187EEA"/>
    <w:rsid w:val="00187F4F"/>
    <w:rsid w:val="00191390"/>
    <w:rsid w:val="00191541"/>
    <w:rsid w:val="00194F35"/>
    <w:rsid w:val="00195860"/>
    <w:rsid w:val="001A273B"/>
    <w:rsid w:val="001A2BA9"/>
    <w:rsid w:val="001B07DE"/>
    <w:rsid w:val="001B1696"/>
    <w:rsid w:val="001B5325"/>
    <w:rsid w:val="001C6301"/>
    <w:rsid w:val="001D6967"/>
    <w:rsid w:val="001E6386"/>
    <w:rsid w:val="001E6F47"/>
    <w:rsid w:val="001F46F2"/>
    <w:rsid w:val="001F5223"/>
    <w:rsid w:val="001F59DD"/>
    <w:rsid w:val="001F6DED"/>
    <w:rsid w:val="002016EF"/>
    <w:rsid w:val="002040D9"/>
    <w:rsid w:val="002049B1"/>
    <w:rsid w:val="00204C5B"/>
    <w:rsid w:val="00205DBD"/>
    <w:rsid w:val="00206129"/>
    <w:rsid w:val="00206C2D"/>
    <w:rsid w:val="0021009B"/>
    <w:rsid w:val="00211553"/>
    <w:rsid w:val="0021263C"/>
    <w:rsid w:val="00213945"/>
    <w:rsid w:val="00213A34"/>
    <w:rsid w:val="00213F30"/>
    <w:rsid w:val="00220159"/>
    <w:rsid w:val="002229DF"/>
    <w:rsid w:val="00223E0D"/>
    <w:rsid w:val="00224F0D"/>
    <w:rsid w:val="002269EB"/>
    <w:rsid w:val="002319D4"/>
    <w:rsid w:val="0023206E"/>
    <w:rsid w:val="00234F50"/>
    <w:rsid w:val="002405D2"/>
    <w:rsid w:val="00241C30"/>
    <w:rsid w:val="00247494"/>
    <w:rsid w:val="00253744"/>
    <w:rsid w:val="002538F4"/>
    <w:rsid w:val="00262767"/>
    <w:rsid w:val="0026292B"/>
    <w:rsid w:val="002652C9"/>
    <w:rsid w:val="0027096B"/>
    <w:rsid w:val="00277CAD"/>
    <w:rsid w:val="0028104A"/>
    <w:rsid w:val="002831B9"/>
    <w:rsid w:val="002849A2"/>
    <w:rsid w:val="002928E7"/>
    <w:rsid w:val="002948FE"/>
    <w:rsid w:val="00295C45"/>
    <w:rsid w:val="002961C8"/>
    <w:rsid w:val="002A0507"/>
    <w:rsid w:val="002A0DB2"/>
    <w:rsid w:val="002B0872"/>
    <w:rsid w:val="002B1F2A"/>
    <w:rsid w:val="002B3AB7"/>
    <w:rsid w:val="002B3C19"/>
    <w:rsid w:val="002B47ED"/>
    <w:rsid w:val="002D17C4"/>
    <w:rsid w:val="002D2ECB"/>
    <w:rsid w:val="002D3F81"/>
    <w:rsid w:val="002D494C"/>
    <w:rsid w:val="002D54C7"/>
    <w:rsid w:val="002F3C65"/>
    <w:rsid w:val="002F54B7"/>
    <w:rsid w:val="00301D5B"/>
    <w:rsid w:val="003039AE"/>
    <w:rsid w:val="0031002A"/>
    <w:rsid w:val="00312EB3"/>
    <w:rsid w:val="00315BB9"/>
    <w:rsid w:val="00317B03"/>
    <w:rsid w:val="003200EC"/>
    <w:rsid w:val="00320526"/>
    <w:rsid w:val="00330ADC"/>
    <w:rsid w:val="00330CF4"/>
    <w:rsid w:val="003317D0"/>
    <w:rsid w:val="00337C69"/>
    <w:rsid w:val="00341E67"/>
    <w:rsid w:val="00341FD9"/>
    <w:rsid w:val="003425AB"/>
    <w:rsid w:val="00344B4B"/>
    <w:rsid w:val="00345175"/>
    <w:rsid w:val="0034738C"/>
    <w:rsid w:val="003514A0"/>
    <w:rsid w:val="00352B2B"/>
    <w:rsid w:val="00357A77"/>
    <w:rsid w:val="003610B3"/>
    <w:rsid w:val="00361241"/>
    <w:rsid w:val="003620A1"/>
    <w:rsid w:val="00362475"/>
    <w:rsid w:val="00362798"/>
    <w:rsid w:val="00364967"/>
    <w:rsid w:val="00365490"/>
    <w:rsid w:val="00366C64"/>
    <w:rsid w:val="0037209B"/>
    <w:rsid w:val="0037557D"/>
    <w:rsid w:val="00376ACE"/>
    <w:rsid w:val="00376B9A"/>
    <w:rsid w:val="003811E9"/>
    <w:rsid w:val="0038124F"/>
    <w:rsid w:val="00382B8C"/>
    <w:rsid w:val="00384145"/>
    <w:rsid w:val="003867F6"/>
    <w:rsid w:val="00387435"/>
    <w:rsid w:val="0039245A"/>
    <w:rsid w:val="00392576"/>
    <w:rsid w:val="00393261"/>
    <w:rsid w:val="003A3449"/>
    <w:rsid w:val="003A35DE"/>
    <w:rsid w:val="003A6ADE"/>
    <w:rsid w:val="003B3BD7"/>
    <w:rsid w:val="003C0413"/>
    <w:rsid w:val="003C080C"/>
    <w:rsid w:val="003C2E82"/>
    <w:rsid w:val="003D2C23"/>
    <w:rsid w:val="003D4928"/>
    <w:rsid w:val="003D5422"/>
    <w:rsid w:val="003E025C"/>
    <w:rsid w:val="003E313D"/>
    <w:rsid w:val="003E5D5E"/>
    <w:rsid w:val="003F367F"/>
    <w:rsid w:val="003F5DBE"/>
    <w:rsid w:val="00400525"/>
    <w:rsid w:val="004103C7"/>
    <w:rsid w:val="0041487C"/>
    <w:rsid w:val="00417026"/>
    <w:rsid w:val="0042581D"/>
    <w:rsid w:val="00426616"/>
    <w:rsid w:val="00426621"/>
    <w:rsid w:val="00427279"/>
    <w:rsid w:val="0044226D"/>
    <w:rsid w:val="00447F48"/>
    <w:rsid w:val="00463242"/>
    <w:rsid w:val="00466A11"/>
    <w:rsid w:val="0048127D"/>
    <w:rsid w:val="004827F4"/>
    <w:rsid w:val="0048466D"/>
    <w:rsid w:val="00495986"/>
    <w:rsid w:val="00496338"/>
    <w:rsid w:val="004A378B"/>
    <w:rsid w:val="004A3F9C"/>
    <w:rsid w:val="004A6A37"/>
    <w:rsid w:val="004B1CFB"/>
    <w:rsid w:val="004B2F92"/>
    <w:rsid w:val="004B3627"/>
    <w:rsid w:val="004C4D27"/>
    <w:rsid w:val="004C7621"/>
    <w:rsid w:val="004D2789"/>
    <w:rsid w:val="004D3E7B"/>
    <w:rsid w:val="004D744B"/>
    <w:rsid w:val="004D7CEE"/>
    <w:rsid w:val="004E18AC"/>
    <w:rsid w:val="004E3C6B"/>
    <w:rsid w:val="004E40A6"/>
    <w:rsid w:val="004F2E55"/>
    <w:rsid w:val="004F453E"/>
    <w:rsid w:val="00502C7B"/>
    <w:rsid w:val="005069A3"/>
    <w:rsid w:val="00514452"/>
    <w:rsid w:val="00517ABC"/>
    <w:rsid w:val="00520334"/>
    <w:rsid w:val="00526615"/>
    <w:rsid w:val="00526C78"/>
    <w:rsid w:val="005338ED"/>
    <w:rsid w:val="00534CD5"/>
    <w:rsid w:val="00535BAB"/>
    <w:rsid w:val="00537296"/>
    <w:rsid w:val="00537971"/>
    <w:rsid w:val="0053797B"/>
    <w:rsid w:val="00544089"/>
    <w:rsid w:val="00553933"/>
    <w:rsid w:val="00555E3B"/>
    <w:rsid w:val="00564AB6"/>
    <w:rsid w:val="005669C0"/>
    <w:rsid w:val="00571B6C"/>
    <w:rsid w:val="00572F09"/>
    <w:rsid w:val="0057401D"/>
    <w:rsid w:val="005746F5"/>
    <w:rsid w:val="00582BA1"/>
    <w:rsid w:val="005871B4"/>
    <w:rsid w:val="00591D16"/>
    <w:rsid w:val="00592190"/>
    <w:rsid w:val="005952EB"/>
    <w:rsid w:val="005957A1"/>
    <w:rsid w:val="005960D7"/>
    <w:rsid w:val="00596516"/>
    <w:rsid w:val="0059767D"/>
    <w:rsid w:val="005A06F1"/>
    <w:rsid w:val="005A1551"/>
    <w:rsid w:val="005A234A"/>
    <w:rsid w:val="005A3EB4"/>
    <w:rsid w:val="005A42A5"/>
    <w:rsid w:val="005A5EA2"/>
    <w:rsid w:val="005A731D"/>
    <w:rsid w:val="005A7707"/>
    <w:rsid w:val="005B0ADF"/>
    <w:rsid w:val="005B192C"/>
    <w:rsid w:val="005B246C"/>
    <w:rsid w:val="005B5AEB"/>
    <w:rsid w:val="005B5DE2"/>
    <w:rsid w:val="005B72D0"/>
    <w:rsid w:val="005C2D2B"/>
    <w:rsid w:val="005C3994"/>
    <w:rsid w:val="005C48AA"/>
    <w:rsid w:val="005C48FE"/>
    <w:rsid w:val="005C4C8B"/>
    <w:rsid w:val="005D4358"/>
    <w:rsid w:val="005E0463"/>
    <w:rsid w:val="005E2BB7"/>
    <w:rsid w:val="005E7E7E"/>
    <w:rsid w:val="005F08B9"/>
    <w:rsid w:val="005F5D9B"/>
    <w:rsid w:val="005F75B4"/>
    <w:rsid w:val="00611AA3"/>
    <w:rsid w:val="00615E04"/>
    <w:rsid w:val="006302E5"/>
    <w:rsid w:val="006324C9"/>
    <w:rsid w:val="00632F0B"/>
    <w:rsid w:val="00640BCC"/>
    <w:rsid w:val="006413A9"/>
    <w:rsid w:val="0064143F"/>
    <w:rsid w:val="00645D46"/>
    <w:rsid w:val="006512A2"/>
    <w:rsid w:val="00654D6A"/>
    <w:rsid w:val="00661818"/>
    <w:rsid w:val="006640B0"/>
    <w:rsid w:val="00670B2C"/>
    <w:rsid w:val="00671A5C"/>
    <w:rsid w:val="00672C2E"/>
    <w:rsid w:val="00672D50"/>
    <w:rsid w:val="006835A1"/>
    <w:rsid w:val="00692344"/>
    <w:rsid w:val="00694082"/>
    <w:rsid w:val="00695609"/>
    <w:rsid w:val="00697BDD"/>
    <w:rsid w:val="006A2B25"/>
    <w:rsid w:val="006A6B3A"/>
    <w:rsid w:val="006B1471"/>
    <w:rsid w:val="006B3A16"/>
    <w:rsid w:val="006B4018"/>
    <w:rsid w:val="006B5F8E"/>
    <w:rsid w:val="006C1492"/>
    <w:rsid w:val="006C19BF"/>
    <w:rsid w:val="006C288D"/>
    <w:rsid w:val="006C34FB"/>
    <w:rsid w:val="006C3AA8"/>
    <w:rsid w:val="006D2FC1"/>
    <w:rsid w:val="006D314D"/>
    <w:rsid w:val="006D4126"/>
    <w:rsid w:val="006D4739"/>
    <w:rsid w:val="006E3DC2"/>
    <w:rsid w:val="006E40E0"/>
    <w:rsid w:val="006F09C2"/>
    <w:rsid w:val="006F4EE8"/>
    <w:rsid w:val="006F5855"/>
    <w:rsid w:val="006F722B"/>
    <w:rsid w:val="006F7E1A"/>
    <w:rsid w:val="00710994"/>
    <w:rsid w:val="0071206D"/>
    <w:rsid w:val="00716B3E"/>
    <w:rsid w:val="00721483"/>
    <w:rsid w:val="007244BB"/>
    <w:rsid w:val="00724BF4"/>
    <w:rsid w:val="00727DBD"/>
    <w:rsid w:val="0074032A"/>
    <w:rsid w:val="00742FF0"/>
    <w:rsid w:val="00744957"/>
    <w:rsid w:val="00744E1C"/>
    <w:rsid w:val="0075142D"/>
    <w:rsid w:val="007521FC"/>
    <w:rsid w:val="00753B89"/>
    <w:rsid w:val="007601F0"/>
    <w:rsid w:val="00760A88"/>
    <w:rsid w:val="00762CFB"/>
    <w:rsid w:val="00762D05"/>
    <w:rsid w:val="00763632"/>
    <w:rsid w:val="00763967"/>
    <w:rsid w:val="00764D32"/>
    <w:rsid w:val="00775C16"/>
    <w:rsid w:val="0077675B"/>
    <w:rsid w:val="00780F87"/>
    <w:rsid w:val="0078116C"/>
    <w:rsid w:val="00782C72"/>
    <w:rsid w:val="0078518C"/>
    <w:rsid w:val="00792839"/>
    <w:rsid w:val="00793239"/>
    <w:rsid w:val="00793358"/>
    <w:rsid w:val="00794118"/>
    <w:rsid w:val="00797F72"/>
    <w:rsid w:val="007A1A07"/>
    <w:rsid w:val="007A1EFD"/>
    <w:rsid w:val="007A2451"/>
    <w:rsid w:val="007A5ACB"/>
    <w:rsid w:val="007A6076"/>
    <w:rsid w:val="007A6919"/>
    <w:rsid w:val="007A6D6C"/>
    <w:rsid w:val="007A77F0"/>
    <w:rsid w:val="007B7758"/>
    <w:rsid w:val="007C03FB"/>
    <w:rsid w:val="007C4997"/>
    <w:rsid w:val="007D097A"/>
    <w:rsid w:val="007D5638"/>
    <w:rsid w:val="007D6BD7"/>
    <w:rsid w:val="007D7856"/>
    <w:rsid w:val="007E11E1"/>
    <w:rsid w:val="007E7270"/>
    <w:rsid w:val="007F1120"/>
    <w:rsid w:val="007F1E5A"/>
    <w:rsid w:val="007F6ECA"/>
    <w:rsid w:val="007F7C66"/>
    <w:rsid w:val="00800163"/>
    <w:rsid w:val="0080064E"/>
    <w:rsid w:val="008064E5"/>
    <w:rsid w:val="00820354"/>
    <w:rsid w:val="00824036"/>
    <w:rsid w:val="00825400"/>
    <w:rsid w:val="008312CB"/>
    <w:rsid w:val="008314D8"/>
    <w:rsid w:val="0083256E"/>
    <w:rsid w:val="008344A4"/>
    <w:rsid w:val="00835044"/>
    <w:rsid w:val="008350EC"/>
    <w:rsid w:val="0084060D"/>
    <w:rsid w:val="008422F8"/>
    <w:rsid w:val="008450B4"/>
    <w:rsid w:val="00860AF0"/>
    <w:rsid w:val="0086163F"/>
    <w:rsid w:val="00862046"/>
    <w:rsid w:val="00863336"/>
    <w:rsid w:val="00865C18"/>
    <w:rsid w:val="00870992"/>
    <w:rsid w:val="00872E4F"/>
    <w:rsid w:val="0087309E"/>
    <w:rsid w:val="00873F64"/>
    <w:rsid w:val="00876775"/>
    <w:rsid w:val="00876E09"/>
    <w:rsid w:val="00881FEB"/>
    <w:rsid w:val="008823F3"/>
    <w:rsid w:val="008844EA"/>
    <w:rsid w:val="00886093"/>
    <w:rsid w:val="00887524"/>
    <w:rsid w:val="008906B1"/>
    <w:rsid w:val="00896E60"/>
    <w:rsid w:val="0089750B"/>
    <w:rsid w:val="008A1F60"/>
    <w:rsid w:val="008A392B"/>
    <w:rsid w:val="008A57B8"/>
    <w:rsid w:val="008A5D2F"/>
    <w:rsid w:val="008A7871"/>
    <w:rsid w:val="008B2A1D"/>
    <w:rsid w:val="008B41DA"/>
    <w:rsid w:val="008B62F5"/>
    <w:rsid w:val="008B6AE6"/>
    <w:rsid w:val="008C19B6"/>
    <w:rsid w:val="008C4325"/>
    <w:rsid w:val="008C4804"/>
    <w:rsid w:val="008C6ADE"/>
    <w:rsid w:val="008C7B88"/>
    <w:rsid w:val="008D2F56"/>
    <w:rsid w:val="008D67E2"/>
    <w:rsid w:val="008D6CFF"/>
    <w:rsid w:val="008E046A"/>
    <w:rsid w:val="008F2EDD"/>
    <w:rsid w:val="008F4490"/>
    <w:rsid w:val="008F4852"/>
    <w:rsid w:val="008F7DD4"/>
    <w:rsid w:val="008F7ED4"/>
    <w:rsid w:val="00900C50"/>
    <w:rsid w:val="00902FB4"/>
    <w:rsid w:val="00903DCC"/>
    <w:rsid w:val="00906387"/>
    <w:rsid w:val="009103D7"/>
    <w:rsid w:val="00910E5E"/>
    <w:rsid w:val="009118B2"/>
    <w:rsid w:val="00912C01"/>
    <w:rsid w:val="0091450E"/>
    <w:rsid w:val="009157F1"/>
    <w:rsid w:val="00921ABA"/>
    <w:rsid w:val="00921B90"/>
    <w:rsid w:val="00922828"/>
    <w:rsid w:val="00922F30"/>
    <w:rsid w:val="0092685B"/>
    <w:rsid w:val="00930408"/>
    <w:rsid w:val="00933BBE"/>
    <w:rsid w:val="009354A0"/>
    <w:rsid w:val="009422B5"/>
    <w:rsid w:val="00943CAA"/>
    <w:rsid w:val="00947ED0"/>
    <w:rsid w:val="009503F5"/>
    <w:rsid w:val="009513DE"/>
    <w:rsid w:val="00955EC9"/>
    <w:rsid w:val="00966DA4"/>
    <w:rsid w:val="00970670"/>
    <w:rsid w:val="00980390"/>
    <w:rsid w:val="00983989"/>
    <w:rsid w:val="00984DF1"/>
    <w:rsid w:val="009858D4"/>
    <w:rsid w:val="00987F43"/>
    <w:rsid w:val="00992889"/>
    <w:rsid w:val="00993813"/>
    <w:rsid w:val="0099631B"/>
    <w:rsid w:val="00996B30"/>
    <w:rsid w:val="00996C33"/>
    <w:rsid w:val="00997B50"/>
    <w:rsid w:val="009A46AD"/>
    <w:rsid w:val="009B0B27"/>
    <w:rsid w:val="009B44A3"/>
    <w:rsid w:val="009B5944"/>
    <w:rsid w:val="009C43B3"/>
    <w:rsid w:val="009C4E8F"/>
    <w:rsid w:val="009D1A03"/>
    <w:rsid w:val="009D3983"/>
    <w:rsid w:val="009D568D"/>
    <w:rsid w:val="009D7C85"/>
    <w:rsid w:val="009E2CB6"/>
    <w:rsid w:val="009E2D99"/>
    <w:rsid w:val="009E5DC4"/>
    <w:rsid w:val="009F02AF"/>
    <w:rsid w:val="009F132B"/>
    <w:rsid w:val="009F28A7"/>
    <w:rsid w:val="009F4A37"/>
    <w:rsid w:val="009F5EB2"/>
    <w:rsid w:val="00A02D43"/>
    <w:rsid w:val="00A060E3"/>
    <w:rsid w:val="00A10CE8"/>
    <w:rsid w:val="00A15FA5"/>
    <w:rsid w:val="00A17D25"/>
    <w:rsid w:val="00A22D1D"/>
    <w:rsid w:val="00A24FE8"/>
    <w:rsid w:val="00A2508B"/>
    <w:rsid w:val="00A256FC"/>
    <w:rsid w:val="00A30B60"/>
    <w:rsid w:val="00A3282B"/>
    <w:rsid w:val="00A33879"/>
    <w:rsid w:val="00A3630B"/>
    <w:rsid w:val="00A422FC"/>
    <w:rsid w:val="00A43289"/>
    <w:rsid w:val="00A43EDA"/>
    <w:rsid w:val="00A4599C"/>
    <w:rsid w:val="00A46B45"/>
    <w:rsid w:val="00A51D00"/>
    <w:rsid w:val="00A528DC"/>
    <w:rsid w:val="00A5402A"/>
    <w:rsid w:val="00A56881"/>
    <w:rsid w:val="00A5759F"/>
    <w:rsid w:val="00A64CAB"/>
    <w:rsid w:val="00A66923"/>
    <w:rsid w:val="00A71A21"/>
    <w:rsid w:val="00A72827"/>
    <w:rsid w:val="00A75A5F"/>
    <w:rsid w:val="00A776A7"/>
    <w:rsid w:val="00A77B24"/>
    <w:rsid w:val="00A80184"/>
    <w:rsid w:val="00A8069E"/>
    <w:rsid w:val="00A809BB"/>
    <w:rsid w:val="00A855F8"/>
    <w:rsid w:val="00A864D8"/>
    <w:rsid w:val="00A8705B"/>
    <w:rsid w:val="00A9212F"/>
    <w:rsid w:val="00A93454"/>
    <w:rsid w:val="00A94033"/>
    <w:rsid w:val="00A94145"/>
    <w:rsid w:val="00A9717D"/>
    <w:rsid w:val="00AA451A"/>
    <w:rsid w:val="00AA7DAF"/>
    <w:rsid w:val="00AB27E4"/>
    <w:rsid w:val="00AB3947"/>
    <w:rsid w:val="00AC19DE"/>
    <w:rsid w:val="00AC3ADE"/>
    <w:rsid w:val="00AC4477"/>
    <w:rsid w:val="00AC59E5"/>
    <w:rsid w:val="00AC7A16"/>
    <w:rsid w:val="00AD1CAB"/>
    <w:rsid w:val="00AD3D08"/>
    <w:rsid w:val="00AD4734"/>
    <w:rsid w:val="00AD65E5"/>
    <w:rsid w:val="00AE0286"/>
    <w:rsid w:val="00AE4AD9"/>
    <w:rsid w:val="00AE78A2"/>
    <w:rsid w:val="00AF4C28"/>
    <w:rsid w:val="00AF542A"/>
    <w:rsid w:val="00AF66BA"/>
    <w:rsid w:val="00B006DB"/>
    <w:rsid w:val="00B06535"/>
    <w:rsid w:val="00B06D3D"/>
    <w:rsid w:val="00B12E88"/>
    <w:rsid w:val="00B13A03"/>
    <w:rsid w:val="00B15AC8"/>
    <w:rsid w:val="00B17B0F"/>
    <w:rsid w:val="00B21747"/>
    <w:rsid w:val="00B21F86"/>
    <w:rsid w:val="00B241F7"/>
    <w:rsid w:val="00B305E0"/>
    <w:rsid w:val="00B3542F"/>
    <w:rsid w:val="00B37FC9"/>
    <w:rsid w:val="00B41155"/>
    <w:rsid w:val="00B479D2"/>
    <w:rsid w:val="00B53664"/>
    <w:rsid w:val="00B54121"/>
    <w:rsid w:val="00B5573D"/>
    <w:rsid w:val="00B57B77"/>
    <w:rsid w:val="00B708A4"/>
    <w:rsid w:val="00B83397"/>
    <w:rsid w:val="00B83C6F"/>
    <w:rsid w:val="00B86062"/>
    <w:rsid w:val="00B8630F"/>
    <w:rsid w:val="00B86C8D"/>
    <w:rsid w:val="00B90300"/>
    <w:rsid w:val="00B93435"/>
    <w:rsid w:val="00B95C90"/>
    <w:rsid w:val="00B96BAE"/>
    <w:rsid w:val="00BA3D10"/>
    <w:rsid w:val="00BA41FE"/>
    <w:rsid w:val="00BA5B08"/>
    <w:rsid w:val="00BA6906"/>
    <w:rsid w:val="00BA770F"/>
    <w:rsid w:val="00BB2AC1"/>
    <w:rsid w:val="00BB54D2"/>
    <w:rsid w:val="00BB58BB"/>
    <w:rsid w:val="00BB6CAE"/>
    <w:rsid w:val="00BD0BB8"/>
    <w:rsid w:val="00BD4D79"/>
    <w:rsid w:val="00BD5132"/>
    <w:rsid w:val="00BE3884"/>
    <w:rsid w:val="00BE4B6F"/>
    <w:rsid w:val="00BE6E79"/>
    <w:rsid w:val="00BF3071"/>
    <w:rsid w:val="00BF322F"/>
    <w:rsid w:val="00BF32B7"/>
    <w:rsid w:val="00BF429A"/>
    <w:rsid w:val="00C118BA"/>
    <w:rsid w:val="00C13674"/>
    <w:rsid w:val="00C13B7F"/>
    <w:rsid w:val="00C144C7"/>
    <w:rsid w:val="00C14E17"/>
    <w:rsid w:val="00C1547F"/>
    <w:rsid w:val="00C16747"/>
    <w:rsid w:val="00C210AE"/>
    <w:rsid w:val="00C219A8"/>
    <w:rsid w:val="00C21C94"/>
    <w:rsid w:val="00C23FEB"/>
    <w:rsid w:val="00C26162"/>
    <w:rsid w:val="00C276D7"/>
    <w:rsid w:val="00C30D83"/>
    <w:rsid w:val="00C32462"/>
    <w:rsid w:val="00C32B7F"/>
    <w:rsid w:val="00C33998"/>
    <w:rsid w:val="00C33D21"/>
    <w:rsid w:val="00C340BD"/>
    <w:rsid w:val="00C34AC5"/>
    <w:rsid w:val="00C36CB9"/>
    <w:rsid w:val="00C37405"/>
    <w:rsid w:val="00C41372"/>
    <w:rsid w:val="00C42643"/>
    <w:rsid w:val="00C45B78"/>
    <w:rsid w:val="00C51111"/>
    <w:rsid w:val="00C56E1A"/>
    <w:rsid w:val="00C6065C"/>
    <w:rsid w:val="00C60925"/>
    <w:rsid w:val="00C61E83"/>
    <w:rsid w:val="00C63974"/>
    <w:rsid w:val="00C717F6"/>
    <w:rsid w:val="00C76A4C"/>
    <w:rsid w:val="00C76BE1"/>
    <w:rsid w:val="00C774A2"/>
    <w:rsid w:val="00C77641"/>
    <w:rsid w:val="00C812E0"/>
    <w:rsid w:val="00C81441"/>
    <w:rsid w:val="00C83C06"/>
    <w:rsid w:val="00C846C4"/>
    <w:rsid w:val="00C8608B"/>
    <w:rsid w:val="00C91AC6"/>
    <w:rsid w:val="00C91FF1"/>
    <w:rsid w:val="00C9562C"/>
    <w:rsid w:val="00C96340"/>
    <w:rsid w:val="00C96775"/>
    <w:rsid w:val="00C96F40"/>
    <w:rsid w:val="00CA1351"/>
    <w:rsid w:val="00CB1E3B"/>
    <w:rsid w:val="00CB2DD6"/>
    <w:rsid w:val="00CB6D5B"/>
    <w:rsid w:val="00CC06A5"/>
    <w:rsid w:val="00CE05A0"/>
    <w:rsid w:val="00CE1C4E"/>
    <w:rsid w:val="00CE3A58"/>
    <w:rsid w:val="00CE6C49"/>
    <w:rsid w:val="00CF09ED"/>
    <w:rsid w:val="00CF1717"/>
    <w:rsid w:val="00CF1A21"/>
    <w:rsid w:val="00CF1D51"/>
    <w:rsid w:val="00CF4737"/>
    <w:rsid w:val="00CF5745"/>
    <w:rsid w:val="00D021B1"/>
    <w:rsid w:val="00D101D7"/>
    <w:rsid w:val="00D2255D"/>
    <w:rsid w:val="00D25B91"/>
    <w:rsid w:val="00D3353C"/>
    <w:rsid w:val="00D339C6"/>
    <w:rsid w:val="00D40A8C"/>
    <w:rsid w:val="00D4122D"/>
    <w:rsid w:val="00D413D9"/>
    <w:rsid w:val="00D42182"/>
    <w:rsid w:val="00D52158"/>
    <w:rsid w:val="00D5466A"/>
    <w:rsid w:val="00D55374"/>
    <w:rsid w:val="00D60B69"/>
    <w:rsid w:val="00D6199E"/>
    <w:rsid w:val="00D61D96"/>
    <w:rsid w:val="00D660C1"/>
    <w:rsid w:val="00D678A3"/>
    <w:rsid w:val="00D71C91"/>
    <w:rsid w:val="00D76A69"/>
    <w:rsid w:val="00D7733C"/>
    <w:rsid w:val="00D84EC1"/>
    <w:rsid w:val="00D86734"/>
    <w:rsid w:val="00D911D3"/>
    <w:rsid w:val="00D92539"/>
    <w:rsid w:val="00D92645"/>
    <w:rsid w:val="00D94D54"/>
    <w:rsid w:val="00DA10F3"/>
    <w:rsid w:val="00DA1FA1"/>
    <w:rsid w:val="00DA2B87"/>
    <w:rsid w:val="00DA4ED0"/>
    <w:rsid w:val="00DA65DD"/>
    <w:rsid w:val="00DA7244"/>
    <w:rsid w:val="00DB4F8E"/>
    <w:rsid w:val="00DB7456"/>
    <w:rsid w:val="00DC7487"/>
    <w:rsid w:val="00DC78E1"/>
    <w:rsid w:val="00DD2307"/>
    <w:rsid w:val="00DD2540"/>
    <w:rsid w:val="00DE6F27"/>
    <w:rsid w:val="00DF1CBC"/>
    <w:rsid w:val="00DF4C68"/>
    <w:rsid w:val="00DF6CC3"/>
    <w:rsid w:val="00E05E36"/>
    <w:rsid w:val="00E10D16"/>
    <w:rsid w:val="00E132CF"/>
    <w:rsid w:val="00E13606"/>
    <w:rsid w:val="00E14424"/>
    <w:rsid w:val="00E1789A"/>
    <w:rsid w:val="00E22E29"/>
    <w:rsid w:val="00E250DC"/>
    <w:rsid w:val="00E27945"/>
    <w:rsid w:val="00E32E4A"/>
    <w:rsid w:val="00E33E23"/>
    <w:rsid w:val="00E35EEB"/>
    <w:rsid w:val="00E403D4"/>
    <w:rsid w:val="00E40649"/>
    <w:rsid w:val="00E415A8"/>
    <w:rsid w:val="00E416C6"/>
    <w:rsid w:val="00E44797"/>
    <w:rsid w:val="00E47FA2"/>
    <w:rsid w:val="00E5018A"/>
    <w:rsid w:val="00E5271F"/>
    <w:rsid w:val="00E54883"/>
    <w:rsid w:val="00E548AE"/>
    <w:rsid w:val="00E54950"/>
    <w:rsid w:val="00E61A2F"/>
    <w:rsid w:val="00E62BAD"/>
    <w:rsid w:val="00E63797"/>
    <w:rsid w:val="00E6436B"/>
    <w:rsid w:val="00E65ACE"/>
    <w:rsid w:val="00E70D24"/>
    <w:rsid w:val="00E7250A"/>
    <w:rsid w:val="00E73251"/>
    <w:rsid w:val="00E748EF"/>
    <w:rsid w:val="00E74EE4"/>
    <w:rsid w:val="00E74FDF"/>
    <w:rsid w:val="00E752EA"/>
    <w:rsid w:val="00E77AAF"/>
    <w:rsid w:val="00E87208"/>
    <w:rsid w:val="00E87B18"/>
    <w:rsid w:val="00EA030D"/>
    <w:rsid w:val="00EA3F20"/>
    <w:rsid w:val="00EB24D4"/>
    <w:rsid w:val="00EB27ED"/>
    <w:rsid w:val="00EC1307"/>
    <w:rsid w:val="00EC4705"/>
    <w:rsid w:val="00EC4BD9"/>
    <w:rsid w:val="00ED0433"/>
    <w:rsid w:val="00ED33DB"/>
    <w:rsid w:val="00ED5C1C"/>
    <w:rsid w:val="00ED6CF1"/>
    <w:rsid w:val="00EE039E"/>
    <w:rsid w:val="00EE3F91"/>
    <w:rsid w:val="00EE629D"/>
    <w:rsid w:val="00EE6534"/>
    <w:rsid w:val="00EF1F51"/>
    <w:rsid w:val="00EF373C"/>
    <w:rsid w:val="00EF63B4"/>
    <w:rsid w:val="00F00765"/>
    <w:rsid w:val="00F00BA6"/>
    <w:rsid w:val="00F02664"/>
    <w:rsid w:val="00F10DCD"/>
    <w:rsid w:val="00F13107"/>
    <w:rsid w:val="00F14894"/>
    <w:rsid w:val="00F148FD"/>
    <w:rsid w:val="00F1734A"/>
    <w:rsid w:val="00F17631"/>
    <w:rsid w:val="00F243EB"/>
    <w:rsid w:val="00F257AA"/>
    <w:rsid w:val="00F271AA"/>
    <w:rsid w:val="00F43871"/>
    <w:rsid w:val="00F51458"/>
    <w:rsid w:val="00F53B51"/>
    <w:rsid w:val="00F57953"/>
    <w:rsid w:val="00F61DC0"/>
    <w:rsid w:val="00F64FA0"/>
    <w:rsid w:val="00F75268"/>
    <w:rsid w:val="00F827B2"/>
    <w:rsid w:val="00F8290D"/>
    <w:rsid w:val="00F855E1"/>
    <w:rsid w:val="00F91B20"/>
    <w:rsid w:val="00F9604B"/>
    <w:rsid w:val="00F9760E"/>
    <w:rsid w:val="00FA1744"/>
    <w:rsid w:val="00FA7FB8"/>
    <w:rsid w:val="00FB0260"/>
    <w:rsid w:val="00FB58F8"/>
    <w:rsid w:val="00FB6C80"/>
    <w:rsid w:val="00FB6F41"/>
    <w:rsid w:val="00FC0233"/>
    <w:rsid w:val="00FC115F"/>
    <w:rsid w:val="00FC1A1C"/>
    <w:rsid w:val="00FC23EC"/>
    <w:rsid w:val="00FC31F1"/>
    <w:rsid w:val="00FC537C"/>
    <w:rsid w:val="00FD2FE9"/>
    <w:rsid w:val="00FD460D"/>
    <w:rsid w:val="00FD543D"/>
    <w:rsid w:val="00FF1BC1"/>
    <w:rsid w:val="00FF40EF"/>
    <w:rsid w:val="00FF4439"/>
    <w:rsid w:val="00FF6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B0693"/>
  <w15:docId w15:val="{4B2C4C7F-F587-4020-B4C8-6AB3BEA9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513D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rsid w:val="009513D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rsid w:val="009513DE"/>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
    <w:basedOn w:val="Normal"/>
    <w:next w:val="Normal"/>
    <w:link w:val="Heading3Char"/>
    <w:uiPriority w:val="9"/>
    <w:unhideWhenUsed/>
    <w:rsid w:val="009513DE"/>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rsid w:val="009513DE"/>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qFormat/>
    <w:rsid w:val="006E3DC2"/>
    <w:pPr>
      <w:keepNext/>
      <w:keepLines/>
      <w:spacing w:before="240" w:after="120" w:line="264" w:lineRule="auto"/>
      <w:outlineLvl w:val="4"/>
    </w:pPr>
    <w:rPr>
      <w:rFonts w:ascii="Arial" w:eastAsia="Times New Roman" w:hAnsi="Arial"/>
      <w:i/>
      <w:spacing w:val="-4"/>
      <w:kern w:val="20"/>
      <w:sz w:val="20"/>
      <w:szCs w:val="20"/>
    </w:rPr>
  </w:style>
  <w:style w:type="paragraph" w:styleId="Heading6">
    <w:name w:val="heading 6"/>
    <w:basedOn w:val="Normal"/>
    <w:next w:val="Normal"/>
    <w:link w:val="Heading6Char"/>
    <w:uiPriority w:val="9"/>
    <w:qFormat/>
    <w:rsid w:val="006E3DC2"/>
    <w:pPr>
      <w:keepNext/>
      <w:spacing w:after="120" w:line="264" w:lineRule="auto"/>
      <w:outlineLvl w:val="5"/>
    </w:pPr>
    <w:rPr>
      <w:rFonts w:ascii="Arial" w:eastAsia="Times New Roman" w:hAnsi="Arial"/>
      <w:b/>
      <w:kern w:val="20"/>
      <w:sz w:val="18"/>
      <w:szCs w:val="20"/>
    </w:rPr>
  </w:style>
  <w:style w:type="paragraph" w:styleId="Heading7">
    <w:name w:val="heading 7"/>
    <w:basedOn w:val="Normal"/>
    <w:next w:val="Normal"/>
    <w:link w:val="Heading7Char"/>
    <w:qFormat/>
    <w:rsid w:val="006E3DC2"/>
    <w:pPr>
      <w:keepNext/>
      <w:spacing w:after="120" w:line="264" w:lineRule="auto"/>
      <w:outlineLvl w:val="6"/>
    </w:pPr>
    <w:rPr>
      <w:rFonts w:ascii="Arial" w:eastAsia="Times New Roman" w:hAnsi="Arial"/>
      <w:b/>
      <w:kern w:val="20"/>
      <w:sz w:val="36"/>
      <w:szCs w:val="20"/>
    </w:rPr>
  </w:style>
  <w:style w:type="paragraph" w:styleId="Heading8">
    <w:name w:val="heading 8"/>
    <w:basedOn w:val="Normal"/>
    <w:next w:val="Normal"/>
    <w:link w:val="Heading8Char"/>
    <w:qFormat/>
    <w:rsid w:val="006E3DC2"/>
    <w:pPr>
      <w:spacing w:after="120" w:line="264" w:lineRule="auto"/>
      <w:outlineLvl w:val="7"/>
    </w:pPr>
    <w:rPr>
      <w:rFonts w:ascii="Arial" w:eastAsia="Times New Roman" w:hAnsi="Arial" w:cs="Arial"/>
      <w:i/>
      <w:iCs/>
      <w:kern w:val="20"/>
      <w:sz w:val="20"/>
    </w:rPr>
  </w:style>
  <w:style w:type="paragraph" w:styleId="Heading9">
    <w:name w:val="heading 9"/>
    <w:basedOn w:val="Normal"/>
    <w:next w:val="Normal"/>
    <w:link w:val="Heading9Char"/>
    <w:qFormat/>
    <w:rsid w:val="006E3DC2"/>
    <w:pPr>
      <w:spacing w:before="240" w:after="60" w:line="264" w:lineRule="auto"/>
      <w:outlineLvl w:val="8"/>
    </w:pPr>
    <w:rPr>
      <w:rFonts w:ascii="Arial" w:eastAsia="Times New Roman" w:hAnsi="Arial" w:cs="Arial"/>
      <w:kern w:val="2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HWABody">
    <w:name w:val="FHWA Body"/>
    <w:qFormat/>
    <w:rsid w:val="009513DE"/>
    <w:pPr>
      <w:spacing w:after="240" w:line="240" w:lineRule="auto"/>
    </w:pPr>
    <w:rPr>
      <w:rFonts w:ascii="Times New Roman" w:eastAsia="Batang" w:hAnsi="Times New Roman" w:cs="Times New Roman"/>
      <w:sz w:val="24"/>
      <w:szCs w:val="24"/>
    </w:rPr>
  </w:style>
  <w:style w:type="paragraph" w:customStyle="1" w:styleId="FHWABibliography">
    <w:name w:val="FHWA Bibliography"/>
    <w:basedOn w:val="FHWABody"/>
    <w:rsid w:val="009513DE"/>
    <w:pPr>
      <w:ind w:left="720" w:hanging="720"/>
    </w:pPr>
  </w:style>
  <w:style w:type="paragraph" w:customStyle="1" w:styleId="FHWABlockQuote">
    <w:name w:val="FHWA Block Quote"/>
    <w:basedOn w:val="FHWABody"/>
    <w:qFormat/>
    <w:rsid w:val="009513DE"/>
    <w:pPr>
      <w:ind w:left="720"/>
    </w:pPr>
  </w:style>
  <w:style w:type="paragraph" w:customStyle="1" w:styleId="FHWABulletLast">
    <w:name w:val="FHWA Bullet Last"/>
    <w:basedOn w:val="Normal"/>
    <w:qFormat/>
    <w:rsid w:val="009513DE"/>
    <w:pPr>
      <w:numPr>
        <w:numId w:val="3"/>
      </w:numPr>
      <w:tabs>
        <w:tab w:val="left" w:pos="360"/>
      </w:tabs>
      <w:spacing w:after="240"/>
    </w:pPr>
    <w:rPr>
      <w:rFonts w:eastAsia="Times New Roman"/>
      <w:bCs/>
    </w:rPr>
  </w:style>
  <w:style w:type="paragraph" w:styleId="BodyTextIndent">
    <w:name w:val="Body Text Indent"/>
    <w:basedOn w:val="Normal"/>
    <w:link w:val="BodyTextIndentChar"/>
    <w:uiPriority w:val="99"/>
    <w:semiHidden/>
    <w:unhideWhenUsed/>
    <w:rsid w:val="009513DE"/>
    <w:pPr>
      <w:spacing w:after="120"/>
      <w:ind w:left="360"/>
    </w:pPr>
  </w:style>
  <w:style w:type="character" w:customStyle="1" w:styleId="BodyTextIndentChar">
    <w:name w:val="Body Text Indent Char"/>
    <w:basedOn w:val="DefaultParagraphFont"/>
    <w:link w:val="BodyTextIndent"/>
    <w:uiPriority w:val="99"/>
    <w:semiHidden/>
    <w:rsid w:val="009513DE"/>
    <w:rPr>
      <w:rFonts w:ascii="Times New Roman" w:hAnsi="Times New Roman" w:cs="Times New Roman"/>
      <w:sz w:val="24"/>
      <w:szCs w:val="24"/>
    </w:rPr>
  </w:style>
  <w:style w:type="paragraph" w:customStyle="1" w:styleId="FHWABulletDouble">
    <w:name w:val="FHWA Bullet Double"/>
    <w:basedOn w:val="FHWABulletLast"/>
    <w:qFormat/>
    <w:rsid w:val="009513DE"/>
    <w:pPr>
      <w:numPr>
        <w:numId w:val="4"/>
      </w:numPr>
      <w:tabs>
        <w:tab w:val="clear" w:pos="360"/>
      </w:tabs>
    </w:pPr>
  </w:style>
  <w:style w:type="paragraph" w:customStyle="1" w:styleId="FHWABulletSingle">
    <w:name w:val="FHWA Bullet Single"/>
    <w:basedOn w:val="Normal"/>
    <w:qFormat/>
    <w:rsid w:val="009513DE"/>
    <w:pPr>
      <w:numPr>
        <w:numId w:val="5"/>
      </w:numPr>
      <w:tabs>
        <w:tab w:val="left" w:pos="360"/>
      </w:tabs>
      <w:contextualSpacing/>
    </w:pPr>
    <w:rPr>
      <w:rFonts w:eastAsia="Times New Roman"/>
      <w:bCs/>
    </w:rPr>
  </w:style>
  <w:style w:type="paragraph" w:customStyle="1" w:styleId="FHWACaptionFigure">
    <w:name w:val="FHWA Caption: Figure"/>
    <w:basedOn w:val="Normal"/>
    <w:next w:val="FHWABody"/>
    <w:link w:val="FHWACaptionFigureChar"/>
    <w:qFormat/>
    <w:rsid w:val="009513DE"/>
    <w:pPr>
      <w:spacing w:before="120" w:after="240"/>
      <w:jc w:val="center"/>
    </w:pPr>
    <w:rPr>
      <w:rFonts w:eastAsia="Times New Roman"/>
      <w:b/>
    </w:rPr>
  </w:style>
  <w:style w:type="character" w:customStyle="1" w:styleId="FHWACaptionFigureChar">
    <w:name w:val="FHWA Caption: Figure Char"/>
    <w:link w:val="FHWACaptionFigure"/>
    <w:rsid w:val="009513DE"/>
    <w:rPr>
      <w:rFonts w:ascii="Times New Roman" w:eastAsia="Times New Roman" w:hAnsi="Times New Roman" w:cs="Times New Roman"/>
      <w:b/>
      <w:sz w:val="24"/>
      <w:szCs w:val="24"/>
    </w:rPr>
  </w:style>
  <w:style w:type="paragraph" w:customStyle="1" w:styleId="FHWACaptionTable">
    <w:name w:val="FHWA Caption: Table"/>
    <w:basedOn w:val="Normal"/>
    <w:next w:val="FHWABody"/>
    <w:link w:val="FHWACaptionTableChar"/>
    <w:qFormat/>
    <w:rsid w:val="009513DE"/>
    <w:pPr>
      <w:keepNext/>
      <w:spacing w:before="240" w:after="120"/>
      <w:jc w:val="center"/>
    </w:pPr>
    <w:rPr>
      <w:rFonts w:eastAsia="Times New Roman"/>
      <w:b/>
      <w:bCs/>
      <w:szCs w:val="18"/>
    </w:rPr>
  </w:style>
  <w:style w:type="character" w:customStyle="1" w:styleId="FHWACaptionTableChar">
    <w:name w:val="FHWA Caption: Table Char"/>
    <w:link w:val="FHWACaptionTable"/>
    <w:rsid w:val="009513DE"/>
    <w:rPr>
      <w:rFonts w:ascii="Times New Roman" w:eastAsia="Times New Roman" w:hAnsi="Times New Roman" w:cs="Times New Roman"/>
      <w:b/>
      <w:bCs/>
      <w:sz w:val="24"/>
      <w:szCs w:val="18"/>
    </w:rPr>
  </w:style>
  <w:style w:type="paragraph" w:customStyle="1" w:styleId="FHWAChapterHeading">
    <w:name w:val="FHWA Chapter Heading"/>
    <w:basedOn w:val="Heading1"/>
    <w:next w:val="FHWABody"/>
    <w:rsid w:val="009513DE"/>
    <w:pPr>
      <w:keepNext w:val="0"/>
      <w:keepLines w:val="0"/>
      <w:suppressLineNumbers/>
      <w:spacing w:before="0" w:after="480"/>
      <w:jc w:val="center"/>
    </w:pPr>
    <w:rPr>
      <w:rFonts w:ascii="Times New Roman Bold" w:eastAsia="Times New Roman" w:hAnsi="Times New Roman Bold" w:cs="Times New Roman"/>
      <w:bCs w:val="0"/>
      <w:caps/>
      <w:color w:val="auto"/>
      <w:sz w:val="24"/>
      <w:szCs w:val="24"/>
    </w:rPr>
  </w:style>
  <w:style w:type="character" w:customStyle="1" w:styleId="Heading1Char">
    <w:name w:val="Heading 1 Char"/>
    <w:basedOn w:val="DefaultParagraphFont"/>
    <w:link w:val="Heading1"/>
    <w:uiPriority w:val="9"/>
    <w:rsid w:val="009513DE"/>
    <w:rPr>
      <w:rFonts w:asciiTheme="majorHAnsi" w:eastAsiaTheme="majorEastAsia" w:hAnsiTheme="majorHAnsi" w:cstheme="majorBidi"/>
      <w:b/>
      <w:bCs/>
      <w:color w:val="2F5496" w:themeColor="accent1" w:themeShade="BF"/>
      <w:sz w:val="28"/>
      <w:szCs w:val="28"/>
    </w:rPr>
  </w:style>
  <w:style w:type="paragraph" w:customStyle="1" w:styleId="FHWAFigure">
    <w:name w:val="FHWA Figure"/>
    <w:basedOn w:val="FHWABody"/>
    <w:autoRedefine/>
    <w:qFormat/>
    <w:rsid w:val="009513DE"/>
    <w:pPr>
      <w:keepNext/>
      <w:spacing w:after="0"/>
      <w:jc w:val="center"/>
    </w:pPr>
  </w:style>
  <w:style w:type="paragraph" w:customStyle="1" w:styleId="FHWAFootnote">
    <w:name w:val="FHWA Footnote"/>
    <w:basedOn w:val="FHWABody"/>
    <w:rsid w:val="009513DE"/>
    <w:pPr>
      <w:spacing w:after="0"/>
      <w:ind w:firstLine="360"/>
    </w:pPr>
    <w:rPr>
      <w:sz w:val="20"/>
    </w:rPr>
  </w:style>
  <w:style w:type="paragraph" w:customStyle="1" w:styleId="FHWAH1">
    <w:name w:val="FHWA H1"/>
    <w:basedOn w:val="Heading2"/>
    <w:next w:val="FHWABody"/>
    <w:qFormat/>
    <w:rsid w:val="009513DE"/>
    <w:pPr>
      <w:keepLines w:val="0"/>
      <w:spacing w:before="0" w:after="240"/>
    </w:pPr>
    <w:rPr>
      <w:rFonts w:ascii="Times New Roman Bold" w:eastAsia="Times New Roman" w:hAnsi="Times New Roman Bold" w:cs="Times New Roman"/>
      <w:bCs w:val="0"/>
      <w:caps/>
      <w:color w:val="auto"/>
      <w:sz w:val="24"/>
      <w:szCs w:val="24"/>
    </w:rPr>
  </w:style>
  <w:style w:type="character" w:customStyle="1" w:styleId="Heading2Char">
    <w:name w:val="Heading 2 Char"/>
    <w:basedOn w:val="DefaultParagraphFont"/>
    <w:link w:val="Heading2"/>
    <w:uiPriority w:val="9"/>
    <w:rsid w:val="009513DE"/>
    <w:rPr>
      <w:rFonts w:asciiTheme="majorHAnsi" w:eastAsiaTheme="majorEastAsia" w:hAnsiTheme="majorHAnsi" w:cstheme="majorBidi"/>
      <w:b/>
      <w:bCs/>
      <w:color w:val="4472C4" w:themeColor="accent1"/>
      <w:sz w:val="26"/>
      <w:szCs w:val="26"/>
    </w:rPr>
  </w:style>
  <w:style w:type="paragraph" w:customStyle="1" w:styleId="FHWAH2">
    <w:name w:val="FHWA H2"/>
    <w:basedOn w:val="Heading3"/>
    <w:next w:val="FHWABody"/>
    <w:qFormat/>
    <w:rsid w:val="009513DE"/>
    <w:pPr>
      <w:spacing w:before="0" w:after="240"/>
    </w:pPr>
    <w:rPr>
      <w:rFonts w:ascii="Times New Roman" w:eastAsia="Times New Roman" w:hAnsi="Times New Roman" w:cs="Times New Roman"/>
      <w:color w:val="auto"/>
    </w:rPr>
  </w:style>
  <w:style w:type="character" w:customStyle="1" w:styleId="Heading3Char">
    <w:name w:val="Heading 3 Char"/>
    <w:aliases w:val="h3 Char"/>
    <w:basedOn w:val="DefaultParagraphFont"/>
    <w:link w:val="Heading3"/>
    <w:uiPriority w:val="9"/>
    <w:rsid w:val="009513DE"/>
    <w:rPr>
      <w:rFonts w:asciiTheme="majorHAnsi" w:eastAsiaTheme="majorEastAsia" w:hAnsiTheme="majorHAnsi" w:cstheme="majorBidi"/>
      <w:b/>
      <w:bCs/>
      <w:color w:val="4472C4" w:themeColor="accent1"/>
      <w:sz w:val="24"/>
      <w:szCs w:val="24"/>
    </w:rPr>
  </w:style>
  <w:style w:type="paragraph" w:customStyle="1" w:styleId="FHWAH3">
    <w:name w:val="FHWA H3"/>
    <w:basedOn w:val="Heading4"/>
    <w:next w:val="FHWABody"/>
    <w:link w:val="FHWAH3Char"/>
    <w:qFormat/>
    <w:rsid w:val="009513DE"/>
    <w:pPr>
      <w:keepLines w:val="0"/>
      <w:spacing w:before="0" w:after="240"/>
    </w:pPr>
    <w:rPr>
      <w:rFonts w:ascii="Times New Roman Bold Italic" w:eastAsia="Times New Roman" w:hAnsi="Times New Roman Bold Italic" w:cs="Times New Roman"/>
      <w:bCs w:val="0"/>
      <w:iCs w:val="0"/>
      <w:color w:val="000000"/>
      <w:lang w:bidi="en-US"/>
    </w:rPr>
  </w:style>
  <w:style w:type="character" w:customStyle="1" w:styleId="FHWAH3Char">
    <w:name w:val="FHWA H3 Char"/>
    <w:basedOn w:val="Heading4Char"/>
    <w:link w:val="FHWAH3"/>
    <w:rsid w:val="009513DE"/>
    <w:rPr>
      <w:rFonts w:ascii="Times New Roman Bold Italic" w:eastAsia="Times New Roman" w:hAnsi="Times New Roman Bold Italic" w:cs="Times New Roman"/>
      <w:b/>
      <w:bCs w:val="0"/>
      <w:i/>
      <w:iCs w:val="0"/>
      <w:color w:val="000000"/>
      <w:sz w:val="24"/>
      <w:szCs w:val="24"/>
      <w:lang w:bidi="en-US"/>
    </w:rPr>
  </w:style>
  <w:style w:type="character" w:customStyle="1" w:styleId="Heading4Char">
    <w:name w:val="Heading 4 Char"/>
    <w:basedOn w:val="DefaultParagraphFont"/>
    <w:link w:val="Heading4"/>
    <w:uiPriority w:val="9"/>
    <w:rsid w:val="009513DE"/>
    <w:rPr>
      <w:rFonts w:asciiTheme="majorHAnsi" w:eastAsiaTheme="majorEastAsia" w:hAnsiTheme="majorHAnsi" w:cstheme="majorBidi"/>
      <w:b/>
      <w:bCs/>
      <w:i/>
      <w:iCs/>
      <w:color w:val="4472C4" w:themeColor="accent1"/>
      <w:sz w:val="24"/>
      <w:szCs w:val="24"/>
    </w:rPr>
  </w:style>
  <w:style w:type="paragraph" w:customStyle="1" w:styleId="FHWAH4">
    <w:name w:val="FHWA H4"/>
    <w:basedOn w:val="FHWABody"/>
    <w:next w:val="FHWABody"/>
    <w:link w:val="FHWAH4Char"/>
    <w:qFormat/>
    <w:rsid w:val="009513DE"/>
    <w:pPr>
      <w:keepNext/>
      <w:outlineLvl w:val="4"/>
    </w:pPr>
    <w:rPr>
      <w:bCs/>
      <w:i/>
      <w:iCs/>
      <w:color w:val="000000"/>
      <w:lang w:bidi="en-US"/>
    </w:rPr>
  </w:style>
  <w:style w:type="character" w:customStyle="1" w:styleId="FHWAH4Char">
    <w:name w:val="FHWA H4 Char"/>
    <w:basedOn w:val="FHWAH3Char"/>
    <w:link w:val="FHWAH4"/>
    <w:rsid w:val="009513DE"/>
    <w:rPr>
      <w:rFonts w:ascii="Times New Roman" w:eastAsia="Batang" w:hAnsi="Times New Roman" w:cs="Times New Roman"/>
      <w:b w:val="0"/>
      <w:bCs/>
      <w:i/>
      <w:iCs/>
      <w:color w:val="000000"/>
      <w:sz w:val="24"/>
      <w:szCs w:val="24"/>
      <w:lang w:bidi="en-US"/>
    </w:rPr>
  </w:style>
  <w:style w:type="paragraph" w:customStyle="1" w:styleId="FHWALetteredList">
    <w:name w:val="FHWA Lettered List"/>
    <w:basedOn w:val="Normal"/>
    <w:link w:val="FHWALetteredListChar"/>
    <w:qFormat/>
    <w:rsid w:val="009513DE"/>
    <w:pPr>
      <w:numPr>
        <w:numId w:val="6"/>
      </w:numPr>
      <w:spacing w:after="240"/>
      <w:contextualSpacing/>
    </w:pPr>
    <w:rPr>
      <w:rFonts w:eastAsia="Times New Roman"/>
    </w:rPr>
  </w:style>
  <w:style w:type="character" w:customStyle="1" w:styleId="FHWALetteredListChar">
    <w:name w:val="FHWA Lettered List Char"/>
    <w:basedOn w:val="DefaultParagraphFont"/>
    <w:link w:val="FHWALetteredList"/>
    <w:rsid w:val="009513DE"/>
    <w:rPr>
      <w:rFonts w:ascii="Times New Roman" w:eastAsia="Times New Roman" w:hAnsi="Times New Roman" w:cs="Times New Roman"/>
      <w:sz w:val="24"/>
      <w:szCs w:val="24"/>
    </w:rPr>
  </w:style>
  <w:style w:type="paragraph" w:customStyle="1" w:styleId="FHWANote">
    <w:name w:val="FHWA Note"/>
    <w:next w:val="FHWABody"/>
    <w:qFormat/>
    <w:rsid w:val="009513DE"/>
    <w:pPr>
      <w:spacing w:after="240" w:line="240" w:lineRule="auto"/>
    </w:pPr>
    <w:rPr>
      <w:rFonts w:ascii="Times New Roman" w:eastAsia="Times New Roman" w:hAnsi="Times New Roman" w:cs="Times New Roman"/>
      <w:sz w:val="20"/>
      <w:szCs w:val="20"/>
    </w:rPr>
  </w:style>
  <w:style w:type="paragraph" w:customStyle="1" w:styleId="FHWANoticeBox">
    <w:name w:val="FHWA Notice Box"/>
    <w:basedOn w:val="Normal"/>
    <w:link w:val="FHWANoticeBoxChar"/>
    <w:qFormat/>
    <w:rsid w:val="009513DE"/>
    <w:pPr>
      <w:widowControl w:val="0"/>
      <w:pBdr>
        <w:top w:val="single" w:sz="4" w:space="6" w:color="auto"/>
        <w:left w:val="single" w:sz="4" w:space="4" w:color="auto"/>
        <w:bottom w:val="single" w:sz="4" w:space="6" w:color="auto"/>
        <w:right w:val="single" w:sz="4" w:space="4" w:color="auto"/>
      </w:pBdr>
      <w:autoSpaceDE w:val="0"/>
      <w:autoSpaceDN w:val="0"/>
      <w:adjustRightInd w:val="0"/>
      <w:spacing w:after="240"/>
    </w:pPr>
    <w:rPr>
      <w:rFonts w:eastAsia="Times New Roman"/>
    </w:rPr>
  </w:style>
  <w:style w:type="character" w:customStyle="1" w:styleId="FHWANoticeBoxChar">
    <w:name w:val="FHWA Notice Box Char"/>
    <w:basedOn w:val="DefaultParagraphFont"/>
    <w:link w:val="FHWANoticeBox"/>
    <w:rsid w:val="009513DE"/>
    <w:rPr>
      <w:rFonts w:ascii="Times New Roman" w:eastAsia="Times New Roman" w:hAnsi="Times New Roman" w:cs="Times New Roman"/>
      <w:sz w:val="24"/>
      <w:szCs w:val="24"/>
    </w:rPr>
  </w:style>
  <w:style w:type="paragraph" w:customStyle="1" w:styleId="FHWANumberedList">
    <w:name w:val="FHWA Numbered List"/>
    <w:basedOn w:val="Normal"/>
    <w:rsid w:val="009513DE"/>
    <w:pPr>
      <w:numPr>
        <w:numId w:val="9"/>
      </w:numPr>
      <w:tabs>
        <w:tab w:val="left" w:pos="360"/>
      </w:tabs>
      <w:spacing w:after="240"/>
      <w:contextualSpacing/>
    </w:pPr>
    <w:rPr>
      <w:rFonts w:eastAsia="Times New Roman"/>
    </w:rPr>
  </w:style>
  <w:style w:type="numbering" w:customStyle="1" w:styleId="FHWANumberedList2">
    <w:name w:val="FHWA Numbered List2"/>
    <w:uiPriority w:val="99"/>
    <w:rsid w:val="009513DE"/>
    <w:pPr>
      <w:numPr>
        <w:numId w:val="1"/>
      </w:numPr>
    </w:pPr>
  </w:style>
  <w:style w:type="paragraph" w:customStyle="1" w:styleId="FHWAPreheading">
    <w:name w:val="FHWA Preheading"/>
    <w:next w:val="FHWABody"/>
    <w:qFormat/>
    <w:rsid w:val="009513DE"/>
    <w:pPr>
      <w:spacing w:after="480" w:line="240" w:lineRule="auto"/>
      <w:jc w:val="center"/>
    </w:pPr>
    <w:rPr>
      <w:rFonts w:ascii="Times New Roman" w:eastAsia="Batang" w:hAnsi="Times New Roman" w:cs="Times New Roman"/>
      <w:b/>
      <w:caps/>
      <w:sz w:val="24"/>
      <w:szCs w:val="24"/>
    </w:rPr>
  </w:style>
  <w:style w:type="paragraph" w:customStyle="1" w:styleId="FHWAReferenceList">
    <w:name w:val="FHWA Reference List"/>
    <w:basedOn w:val="FHWABody"/>
    <w:rsid w:val="009513DE"/>
  </w:style>
  <w:style w:type="paragraph" w:customStyle="1" w:styleId="FHWASource">
    <w:name w:val="FHWA Source"/>
    <w:basedOn w:val="FHWABody"/>
    <w:next w:val="FHWABody"/>
    <w:qFormat/>
    <w:rsid w:val="009513DE"/>
    <w:pPr>
      <w:spacing w:before="40" w:after="120"/>
      <w:contextualSpacing/>
    </w:pPr>
    <w:rPr>
      <w:sz w:val="20"/>
      <w:lang w:bidi="en-US"/>
    </w:rPr>
  </w:style>
  <w:style w:type="paragraph" w:customStyle="1" w:styleId="FHWASubbullet">
    <w:name w:val="FHWA Subbullet"/>
    <w:basedOn w:val="Normal"/>
    <w:link w:val="FHWASubbulletChar"/>
    <w:rsid w:val="009513DE"/>
    <w:pPr>
      <w:numPr>
        <w:numId w:val="7"/>
      </w:numPr>
      <w:tabs>
        <w:tab w:val="left" w:pos="720"/>
      </w:tabs>
      <w:contextualSpacing/>
    </w:pPr>
    <w:rPr>
      <w:rFonts w:eastAsia="Calibri"/>
    </w:rPr>
  </w:style>
  <w:style w:type="character" w:customStyle="1" w:styleId="FHWASubbulletChar">
    <w:name w:val="FHWA Subbullet Char"/>
    <w:basedOn w:val="DefaultParagraphFont"/>
    <w:link w:val="FHWASubbullet"/>
    <w:rsid w:val="009513DE"/>
    <w:rPr>
      <w:rFonts w:ascii="Times New Roman" w:eastAsia="Calibri" w:hAnsi="Times New Roman" w:cs="Times New Roman"/>
      <w:sz w:val="24"/>
      <w:szCs w:val="24"/>
    </w:rPr>
  </w:style>
  <w:style w:type="paragraph" w:styleId="ListBullet3">
    <w:name w:val="List Bullet 3"/>
    <w:basedOn w:val="Normal"/>
    <w:uiPriority w:val="99"/>
    <w:semiHidden/>
    <w:unhideWhenUsed/>
    <w:rsid w:val="009513DE"/>
    <w:pPr>
      <w:numPr>
        <w:numId w:val="2"/>
      </w:numPr>
      <w:contextualSpacing/>
    </w:pPr>
  </w:style>
  <w:style w:type="paragraph" w:customStyle="1" w:styleId="FHWASubbulletLast">
    <w:name w:val="FHWA Subbullet Last"/>
    <w:basedOn w:val="FHWASubbullet"/>
    <w:link w:val="FHWASubbulletLastChar"/>
    <w:qFormat/>
    <w:rsid w:val="009513DE"/>
    <w:pPr>
      <w:spacing w:after="240"/>
      <w:contextualSpacing w:val="0"/>
    </w:pPr>
  </w:style>
  <w:style w:type="character" w:customStyle="1" w:styleId="FHWASubbulletLastChar">
    <w:name w:val="FHWA Subbullet Last Char"/>
    <w:basedOn w:val="FHWASubbulletChar"/>
    <w:link w:val="FHWASubbulletLast"/>
    <w:rsid w:val="009513DE"/>
    <w:rPr>
      <w:rFonts w:ascii="Times New Roman" w:eastAsia="Calibri" w:hAnsi="Times New Roman" w:cs="Times New Roman"/>
      <w:sz w:val="24"/>
      <w:szCs w:val="24"/>
    </w:rPr>
  </w:style>
  <w:style w:type="paragraph" w:customStyle="1" w:styleId="FHWATableBodyText">
    <w:name w:val="FHWA Table Body Text"/>
    <w:link w:val="FHWATableBodyTextChar"/>
    <w:qFormat/>
    <w:rsid w:val="009513DE"/>
    <w:pPr>
      <w:spacing w:after="0" w:line="240" w:lineRule="auto"/>
    </w:pPr>
    <w:rPr>
      <w:rFonts w:ascii="Times New Roman" w:eastAsia="Times New Roman" w:hAnsi="Times New Roman" w:cs="Times New Roman"/>
      <w:sz w:val="24"/>
      <w:szCs w:val="24"/>
    </w:rPr>
  </w:style>
  <w:style w:type="character" w:customStyle="1" w:styleId="FHWATableBodyTextChar">
    <w:name w:val="FHWA Table Body Text Char"/>
    <w:basedOn w:val="DefaultParagraphFont"/>
    <w:link w:val="FHWATableBodyText"/>
    <w:rsid w:val="009513DE"/>
    <w:rPr>
      <w:rFonts w:ascii="Times New Roman" w:eastAsia="Times New Roman" w:hAnsi="Times New Roman" w:cs="Times New Roman"/>
      <w:sz w:val="24"/>
      <w:szCs w:val="24"/>
    </w:rPr>
  </w:style>
  <w:style w:type="paragraph" w:customStyle="1" w:styleId="FHWATableColumnHeading">
    <w:name w:val="FHWA Table Column Heading"/>
    <w:link w:val="FHWATableColumnHeadingChar"/>
    <w:qFormat/>
    <w:rsid w:val="009513DE"/>
    <w:pPr>
      <w:spacing w:after="0" w:line="240" w:lineRule="auto"/>
      <w:jc w:val="center"/>
    </w:pPr>
    <w:rPr>
      <w:rFonts w:ascii="Times New Roman Bold" w:eastAsia="Times New Roman" w:hAnsi="Times New Roman Bold" w:cs="Times New Roman"/>
      <w:b/>
      <w:sz w:val="24"/>
      <w:szCs w:val="20"/>
    </w:rPr>
  </w:style>
  <w:style w:type="character" w:customStyle="1" w:styleId="FHWATableColumnHeadingChar">
    <w:name w:val="FHWA Table Column Heading Char"/>
    <w:basedOn w:val="DefaultParagraphFont"/>
    <w:link w:val="FHWATableColumnHeading"/>
    <w:rsid w:val="009513DE"/>
    <w:rPr>
      <w:rFonts w:ascii="Times New Roman Bold" w:eastAsia="Times New Roman" w:hAnsi="Times New Roman Bold" w:cs="Times New Roman"/>
      <w:b/>
      <w:sz w:val="24"/>
      <w:szCs w:val="20"/>
    </w:rPr>
  </w:style>
  <w:style w:type="paragraph" w:customStyle="1" w:styleId="FHWATRDPageStyleOnly">
    <w:name w:val="FHWA TRD Page Style Only"/>
    <w:rsid w:val="009513DE"/>
    <w:pPr>
      <w:spacing w:after="0" w:line="240" w:lineRule="auto"/>
    </w:pPr>
    <w:rPr>
      <w:rFonts w:ascii="Times New Roman" w:eastAsia="Times New Roman" w:hAnsi="Times New Roman" w:cs="Times New Roman"/>
      <w:sz w:val="20"/>
      <w:szCs w:val="20"/>
    </w:rPr>
  </w:style>
  <w:style w:type="paragraph" w:customStyle="1" w:styleId="FHWAWhere">
    <w:name w:val="FHWA Where"/>
    <w:basedOn w:val="FHWABody"/>
    <w:rsid w:val="009513DE"/>
    <w:pPr>
      <w:spacing w:after="0"/>
    </w:pPr>
  </w:style>
  <w:style w:type="paragraph" w:customStyle="1" w:styleId="FHWAWhereSymbol">
    <w:name w:val="FHWA Where Symbol"/>
    <w:basedOn w:val="FHWABody"/>
    <w:rsid w:val="009513DE"/>
    <w:pPr>
      <w:ind w:left="720" w:hanging="360"/>
      <w:contextualSpacing/>
    </w:pPr>
  </w:style>
  <w:style w:type="paragraph" w:styleId="Header">
    <w:name w:val="header"/>
    <w:basedOn w:val="Normal"/>
    <w:link w:val="HeaderChar"/>
    <w:uiPriority w:val="99"/>
    <w:unhideWhenUsed/>
    <w:rsid w:val="009513DE"/>
    <w:pPr>
      <w:tabs>
        <w:tab w:val="center" w:pos="4680"/>
        <w:tab w:val="right" w:pos="9360"/>
      </w:tabs>
    </w:pPr>
  </w:style>
  <w:style w:type="character" w:customStyle="1" w:styleId="HeaderChar">
    <w:name w:val="Header Char"/>
    <w:basedOn w:val="DefaultParagraphFont"/>
    <w:link w:val="Header"/>
    <w:uiPriority w:val="99"/>
    <w:rsid w:val="009513DE"/>
    <w:rPr>
      <w:rFonts w:ascii="Times New Roman" w:hAnsi="Times New Roman" w:cs="Times New Roman"/>
      <w:sz w:val="24"/>
      <w:szCs w:val="24"/>
    </w:rPr>
  </w:style>
  <w:style w:type="paragraph" w:styleId="Footer">
    <w:name w:val="footer"/>
    <w:basedOn w:val="Normal"/>
    <w:link w:val="FooterChar"/>
    <w:uiPriority w:val="99"/>
    <w:unhideWhenUsed/>
    <w:rsid w:val="009513DE"/>
    <w:pPr>
      <w:tabs>
        <w:tab w:val="center" w:pos="4680"/>
        <w:tab w:val="right" w:pos="9360"/>
      </w:tabs>
    </w:pPr>
  </w:style>
  <w:style w:type="character" w:customStyle="1" w:styleId="FooterChar">
    <w:name w:val="Footer Char"/>
    <w:basedOn w:val="DefaultParagraphFont"/>
    <w:link w:val="Footer"/>
    <w:uiPriority w:val="99"/>
    <w:rsid w:val="009513DE"/>
    <w:rPr>
      <w:rFonts w:ascii="Times New Roman" w:hAnsi="Times New Roman" w:cs="Times New Roman"/>
      <w:sz w:val="24"/>
      <w:szCs w:val="24"/>
    </w:rPr>
  </w:style>
  <w:style w:type="table" w:customStyle="1" w:styleId="FHWATableNormal">
    <w:name w:val="FHWA Table Normal"/>
    <w:basedOn w:val="TableNormal"/>
    <w:uiPriority w:val="99"/>
    <w:rsid w:val="009513DE"/>
    <w:pPr>
      <w:spacing w:after="0" w:line="240" w:lineRule="auto"/>
    </w:pPr>
    <w:rPr>
      <w:rFonts w:ascii="Times New Roman" w:hAnsi="Times New Roman" w:cs="Times New Roman"/>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Pr>
    <w:trPr>
      <w:cantSplit/>
      <w:jc w:val="center"/>
    </w:trPr>
    <w:tblStylePr w:type="firstRow">
      <w:pPr>
        <w:wordWrap/>
        <w:jc w:val="center"/>
      </w:pPr>
      <w:rPr>
        <w:rFonts w:ascii="Times New Roman Bold" w:hAnsi="Times New Roman Bold"/>
        <w:b/>
        <w:sz w:val="24"/>
      </w:rPr>
      <w:tblPr/>
      <w:trPr>
        <w:tblHeader/>
      </w:trPr>
      <w:tcPr>
        <w:vAlign w:val="bottom"/>
      </w:tcPr>
    </w:tblStylePr>
  </w:style>
  <w:style w:type="paragraph" w:styleId="CommentText">
    <w:name w:val="annotation text"/>
    <w:basedOn w:val="Normal"/>
    <w:link w:val="CommentTextChar"/>
    <w:uiPriority w:val="99"/>
    <w:unhideWhenUsed/>
    <w:rsid w:val="009513DE"/>
    <w:rPr>
      <w:sz w:val="20"/>
      <w:szCs w:val="20"/>
    </w:rPr>
  </w:style>
  <w:style w:type="character" w:customStyle="1" w:styleId="CommentTextChar">
    <w:name w:val="Comment Text Char"/>
    <w:basedOn w:val="DefaultParagraphFont"/>
    <w:link w:val="CommentText"/>
    <w:uiPriority w:val="99"/>
    <w:rsid w:val="009513DE"/>
    <w:rPr>
      <w:rFonts w:ascii="Times New Roman" w:hAnsi="Times New Roman" w:cs="Times New Roman"/>
      <w:sz w:val="20"/>
      <w:szCs w:val="20"/>
    </w:rPr>
  </w:style>
  <w:style w:type="character" w:styleId="Hyperlink">
    <w:name w:val="Hyperlink"/>
    <w:basedOn w:val="DefaultParagraphFont"/>
    <w:uiPriority w:val="99"/>
    <w:unhideWhenUsed/>
    <w:rsid w:val="009513DE"/>
    <w:rPr>
      <w:color w:val="0563C1" w:themeColor="hyperlink"/>
      <w:u w:val="single"/>
    </w:rPr>
  </w:style>
  <w:style w:type="table" w:styleId="TableGrid">
    <w:name w:val="Table Grid"/>
    <w:basedOn w:val="TableNormal"/>
    <w:uiPriority w:val="59"/>
    <w:rsid w:val="009513DE"/>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513DE"/>
  </w:style>
  <w:style w:type="paragraph" w:styleId="TOC1">
    <w:name w:val="toc 1"/>
    <w:basedOn w:val="Normal"/>
    <w:next w:val="Normal"/>
    <w:uiPriority w:val="39"/>
    <w:rsid w:val="009513DE"/>
    <w:pPr>
      <w:spacing w:before="120"/>
    </w:pPr>
    <w:rPr>
      <w:rFonts w:ascii="Times New Roman Bold" w:eastAsia="Times New Roman" w:hAnsi="Times New Roman Bold" w:cs="Arial"/>
      <w:b/>
      <w:bCs/>
      <w:caps/>
    </w:rPr>
  </w:style>
  <w:style w:type="paragraph" w:styleId="TOC2">
    <w:name w:val="toc 2"/>
    <w:basedOn w:val="TOC1"/>
    <w:autoRedefine/>
    <w:uiPriority w:val="39"/>
    <w:rsid w:val="009513DE"/>
    <w:pPr>
      <w:tabs>
        <w:tab w:val="right" w:leader="dot" w:pos="9350"/>
      </w:tabs>
      <w:spacing w:before="0"/>
      <w:ind w:left="360"/>
    </w:pPr>
  </w:style>
  <w:style w:type="paragraph" w:styleId="TOC3">
    <w:name w:val="toc 3"/>
    <w:basedOn w:val="TOC1"/>
    <w:autoRedefine/>
    <w:uiPriority w:val="39"/>
    <w:rsid w:val="009513DE"/>
    <w:pPr>
      <w:spacing w:before="0"/>
      <w:ind w:left="720"/>
    </w:pPr>
    <w:rPr>
      <w:rFonts w:ascii="Times New Roman" w:hAnsi="Times New Roman"/>
      <w:caps w:val="0"/>
    </w:rPr>
  </w:style>
  <w:style w:type="paragraph" w:styleId="ListParagraph">
    <w:name w:val="List Paragraph"/>
    <w:basedOn w:val="Normal"/>
    <w:link w:val="ListParagraphChar"/>
    <w:uiPriority w:val="34"/>
    <w:qFormat/>
    <w:rsid w:val="009513DE"/>
    <w:pPr>
      <w:ind w:left="720"/>
      <w:contextualSpacing/>
    </w:pPr>
    <w:rPr>
      <w:bCs/>
      <w:szCs w:val="22"/>
    </w:rPr>
  </w:style>
  <w:style w:type="character" w:customStyle="1" w:styleId="ListParagraphChar">
    <w:name w:val="List Paragraph Char"/>
    <w:basedOn w:val="DefaultParagraphFont"/>
    <w:link w:val="ListParagraph"/>
    <w:uiPriority w:val="34"/>
    <w:rsid w:val="009513DE"/>
    <w:rPr>
      <w:rFonts w:ascii="Times New Roman" w:hAnsi="Times New Roman" w:cs="Times New Roman"/>
      <w:bCs/>
      <w:sz w:val="24"/>
    </w:rPr>
  </w:style>
  <w:style w:type="character" w:styleId="CommentReference">
    <w:name w:val="annotation reference"/>
    <w:basedOn w:val="DefaultParagraphFont"/>
    <w:uiPriority w:val="99"/>
    <w:semiHidden/>
    <w:unhideWhenUsed/>
    <w:rsid w:val="009513DE"/>
    <w:rPr>
      <w:sz w:val="16"/>
      <w:szCs w:val="16"/>
    </w:rPr>
  </w:style>
  <w:style w:type="paragraph" w:styleId="BalloonText">
    <w:name w:val="Balloon Text"/>
    <w:basedOn w:val="Normal"/>
    <w:link w:val="BalloonTextChar"/>
    <w:uiPriority w:val="99"/>
    <w:semiHidden/>
    <w:unhideWhenUsed/>
    <w:rsid w:val="009513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13DE"/>
    <w:rPr>
      <w:rFonts w:ascii="Segoe UI" w:hAnsi="Segoe UI" w:cs="Segoe UI"/>
      <w:sz w:val="18"/>
      <w:szCs w:val="18"/>
    </w:rPr>
  </w:style>
  <w:style w:type="paragraph" w:styleId="Title">
    <w:name w:val="Title"/>
    <w:basedOn w:val="Normal"/>
    <w:next w:val="Normal"/>
    <w:link w:val="TitleChar"/>
    <w:uiPriority w:val="10"/>
    <w:rsid w:val="009513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9513D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qFormat/>
    <w:rsid w:val="009513DE"/>
    <w:rPr>
      <w:rFonts w:eastAsiaTheme="minorEastAsia"/>
      <w:color w:val="5A5A5A" w:themeColor="text1" w:themeTint="A5"/>
      <w:spacing w:val="15"/>
    </w:rPr>
  </w:style>
  <w:style w:type="paragraph" w:styleId="NoSpacing">
    <w:name w:val="No Spacing"/>
    <w:aliases w:val="Chapter Title"/>
    <w:link w:val="NoSpacingChar"/>
    <w:uiPriority w:val="1"/>
    <w:rsid w:val="009513DE"/>
    <w:pPr>
      <w:spacing w:after="0" w:line="240" w:lineRule="auto"/>
    </w:pPr>
    <w:rPr>
      <w:rFonts w:ascii="Calibri" w:eastAsia="Calibri" w:hAnsi="Calibri" w:cs="Times New Roman"/>
    </w:rPr>
  </w:style>
  <w:style w:type="character" w:customStyle="1" w:styleId="NoSpacingChar">
    <w:name w:val="No Spacing Char"/>
    <w:aliases w:val="Chapter Title Char"/>
    <w:link w:val="NoSpacing"/>
    <w:uiPriority w:val="1"/>
    <w:qFormat/>
    <w:rsid w:val="009513DE"/>
    <w:rPr>
      <w:rFonts w:ascii="Calibri" w:eastAsia="Calibri" w:hAnsi="Calibri" w:cs="Times New Roman"/>
    </w:rPr>
  </w:style>
  <w:style w:type="paragraph" w:styleId="TOCHeading">
    <w:name w:val="TOC Heading"/>
    <w:basedOn w:val="Heading1"/>
    <w:next w:val="Normal"/>
    <w:uiPriority w:val="39"/>
    <w:unhideWhenUsed/>
    <w:rsid w:val="009513DE"/>
    <w:pPr>
      <w:spacing w:before="240" w:line="259" w:lineRule="auto"/>
      <w:outlineLvl w:val="9"/>
    </w:pPr>
    <w:rPr>
      <w:b w:val="0"/>
      <w:bCs w:val="0"/>
      <w:sz w:val="32"/>
      <w:szCs w:val="32"/>
    </w:rPr>
  </w:style>
  <w:style w:type="paragraph" w:styleId="Revision">
    <w:name w:val="Revision"/>
    <w:hidden/>
    <w:uiPriority w:val="99"/>
    <w:semiHidden/>
    <w:rsid w:val="009513DE"/>
    <w:pPr>
      <w:spacing w:after="0" w:line="240" w:lineRule="auto"/>
    </w:pPr>
    <w:rPr>
      <w:rFonts w:ascii="Times New Roman" w:hAnsi="Times New Roman" w:cs="Times New Roman"/>
      <w:bCs/>
      <w:sz w:val="24"/>
    </w:rPr>
  </w:style>
  <w:style w:type="paragraph" w:styleId="CommentSubject">
    <w:name w:val="annotation subject"/>
    <w:basedOn w:val="CommentText"/>
    <w:next w:val="CommentText"/>
    <w:link w:val="CommentSubjectChar"/>
    <w:uiPriority w:val="99"/>
    <w:semiHidden/>
    <w:unhideWhenUsed/>
    <w:rsid w:val="009513DE"/>
    <w:rPr>
      <w:b/>
      <w:bCs/>
    </w:rPr>
  </w:style>
  <w:style w:type="character" w:customStyle="1" w:styleId="CommentSubjectChar">
    <w:name w:val="Comment Subject Char"/>
    <w:basedOn w:val="CommentTextChar"/>
    <w:link w:val="CommentSubject"/>
    <w:uiPriority w:val="99"/>
    <w:semiHidden/>
    <w:rsid w:val="009513DE"/>
    <w:rPr>
      <w:rFonts w:ascii="Times New Roman" w:hAnsi="Times New Roman" w:cs="Times New Roman"/>
      <w:b/>
      <w:bCs/>
      <w:sz w:val="20"/>
      <w:szCs w:val="20"/>
    </w:rPr>
  </w:style>
  <w:style w:type="character" w:styleId="BookTitle">
    <w:name w:val="Book Title"/>
    <w:basedOn w:val="DefaultParagraphFont"/>
    <w:uiPriority w:val="33"/>
    <w:rsid w:val="009513DE"/>
    <w:rPr>
      <w:b/>
      <w:bCs/>
      <w:i/>
      <w:iCs/>
      <w:spacing w:val="5"/>
    </w:rPr>
  </w:style>
  <w:style w:type="character" w:styleId="FollowedHyperlink">
    <w:name w:val="FollowedHyperlink"/>
    <w:basedOn w:val="DefaultParagraphFont"/>
    <w:uiPriority w:val="99"/>
    <w:semiHidden/>
    <w:unhideWhenUsed/>
    <w:rsid w:val="009513DE"/>
    <w:rPr>
      <w:color w:val="954F72" w:themeColor="followedHyperlink"/>
      <w:u w:val="single"/>
    </w:rPr>
  </w:style>
  <w:style w:type="character" w:styleId="Emphasis">
    <w:name w:val="Emphasis"/>
    <w:basedOn w:val="DefaultParagraphFont"/>
    <w:uiPriority w:val="20"/>
    <w:rsid w:val="009513DE"/>
    <w:rPr>
      <w:i/>
      <w:iCs/>
    </w:rPr>
  </w:style>
  <w:style w:type="paragraph" w:styleId="FootnoteText">
    <w:name w:val="footnote text"/>
    <w:aliases w:val="ft"/>
    <w:basedOn w:val="Normal"/>
    <w:link w:val="FootnoteTextChar"/>
    <w:uiPriority w:val="99"/>
    <w:unhideWhenUsed/>
    <w:rsid w:val="009513DE"/>
    <w:rPr>
      <w:bCs/>
      <w:sz w:val="20"/>
      <w:szCs w:val="20"/>
    </w:rPr>
  </w:style>
  <w:style w:type="character" w:customStyle="1" w:styleId="FootnoteTextChar">
    <w:name w:val="Footnote Text Char"/>
    <w:aliases w:val="ft Char"/>
    <w:basedOn w:val="DefaultParagraphFont"/>
    <w:link w:val="FootnoteText"/>
    <w:uiPriority w:val="99"/>
    <w:rsid w:val="009513DE"/>
    <w:rPr>
      <w:rFonts w:ascii="Times New Roman" w:hAnsi="Times New Roman" w:cs="Times New Roman"/>
      <w:bCs/>
      <w:sz w:val="20"/>
      <w:szCs w:val="20"/>
    </w:rPr>
  </w:style>
  <w:style w:type="paragraph" w:customStyle="1" w:styleId="Paragraph">
    <w:name w:val="Paragraph"/>
    <w:basedOn w:val="Normal"/>
    <w:qFormat/>
    <w:rsid w:val="009513DE"/>
    <w:pPr>
      <w:autoSpaceDE w:val="0"/>
      <w:autoSpaceDN w:val="0"/>
      <w:adjustRightInd w:val="0"/>
      <w:spacing w:before="240" w:after="240"/>
    </w:pPr>
    <w:rPr>
      <w:rFonts w:cs="Arial"/>
      <w:color w:val="000000" w:themeColor="text1"/>
    </w:rPr>
  </w:style>
  <w:style w:type="paragraph" w:styleId="Bibliography">
    <w:name w:val="Bibliography"/>
    <w:basedOn w:val="Normal"/>
    <w:next w:val="Normal"/>
    <w:uiPriority w:val="37"/>
    <w:semiHidden/>
    <w:unhideWhenUsed/>
    <w:rsid w:val="009513DE"/>
    <w:rPr>
      <w:bCs/>
      <w:szCs w:val="22"/>
    </w:rPr>
  </w:style>
  <w:style w:type="paragraph" w:styleId="TOC4">
    <w:name w:val="toc 4"/>
    <w:basedOn w:val="Normal"/>
    <w:next w:val="Normal"/>
    <w:autoRedefine/>
    <w:uiPriority w:val="39"/>
    <w:unhideWhenUsed/>
    <w:rsid w:val="009513D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513D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513D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513D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513D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513DE"/>
    <w:pPr>
      <w:spacing w:after="100" w:line="259" w:lineRule="auto"/>
      <w:ind w:left="1760"/>
    </w:pPr>
    <w:rPr>
      <w:rFonts w:asciiTheme="minorHAnsi" w:eastAsiaTheme="minorEastAsia" w:hAnsiTheme="minorHAnsi" w:cstheme="minorBidi"/>
      <w:sz w:val="22"/>
      <w:szCs w:val="22"/>
    </w:rPr>
  </w:style>
  <w:style w:type="character" w:styleId="FootnoteReference">
    <w:name w:val="footnote reference"/>
    <w:basedOn w:val="DefaultParagraphFont"/>
    <w:uiPriority w:val="99"/>
    <w:unhideWhenUsed/>
    <w:rsid w:val="009513DE"/>
    <w:rPr>
      <w:vertAlign w:val="superscript"/>
    </w:rPr>
  </w:style>
  <w:style w:type="paragraph" w:styleId="NormalWeb">
    <w:name w:val="Normal (Web)"/>
    <w:basedOn w:val="Normal"/>
    <w:uiPriority w:val="99"/>
    <w:semiHidden/>
    <w:unhideWhenUsed/>
    <w:rsid w:val="009513DE"/>
    <w:pPr>
      <w:spacing w:before="100" w:beforeAutospacing="1" w:after="100" w:afterAutospacing="1"/>
    </w:pPr>
    <w:rPr>
      <w:rFonts w:eastAsia="Times New Roman"/>
    </w:rPr>
  </w:style>
  <w:style w:type="paragraph" w:styleId="EndnoteText">
    <w:name w:val="endnote text"/>
    <w:basedOn w:val="Normal"/>
    <w:link w:val="EndnoteTextChar"/>
    <w:uiPriority w:val="99"/>
    <w:semiHidden/>
    <w:unhideWhenUsed/>
    <w:rsid w:val="009513DE"/>
    <w:rPr>
      <w:sz w:val="20"/>
      <w:szCs w:val="20"/>
    </w:rPr>
  </w:style>
  <w:style w:type="character" w:customStyle="1" w:styleId="EndnoteTextChar">
    <w:name w:val="Endnote Text Char"/>
    <w:basedOn w:val="DefaultParagraphFont"/>
    <w:link w:val="EndnoteText"/>
    <w:uiPriority w:val="99"/>
    <w:semiHidden/>
    <w:rsid w:val="009513DE"/>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9513DE"/>
    <w:rPr>
      <w:vertAlign w:val="superscript"/>
    </w:rPr>
  </w:style>
  <w:style w:type="character" w:customStyle="1" w:styleId="Heading5Char">
    <w:name w:val="Heading 5 Char"/>
    <w:basedOn w:val="DefaultParagraphFont"/>
    <w:link w:val="Heading5"/>
    <w:rsid w:val="006E3DC2"/>
    <w:rPr>
      <w:rFonts w:ascii="Arial" w:eastAsia="Times New Roman" w:hAnsi="Arial" w:cs="Times New Roman"/>
      <w:i/>
      <w:spacing w:val="-4"/>
      <w:kern w:val="20"/>
      <w:sz w:val="20"/>
      <w:szCs w:val="20"/>
    </w:rPr>
  </w:style>
  <w:style w:type="character" w:customStyle="1" w:styleId="Heading6Char">
    <w:name w:val="Heading 6 Char"/>
    <w:basedOn w:val="DefaultParagraphFont"/>
    <w:link w:val="Heading6"/>
    <w:uiPriority w:val="9"/>
    <w:rsid w:val="006E3DC2"/>
    <w:rPr>
      <w:rFonts w:ascii="Arial" w:eastAsia="Times New Roman" w:hAnsi="Arial" w:cs="Times New Roman"/>
      <w:b/>
      <w:kern w:val="20"/>
      <w:sz w:val="18"/>
      <w:szCs w:val="20"/>
    </w:rPr>
  </w:style>
  <w:style w:type="character" w:customStyle="1" w:styleId="Heading7Char">
    <w:name w:val="Heading 7 Char"/>
    <w:basedOn w:val="DefaultParagraphFont"/>
    <w:link w:val="Heading7"/>
    <w:rsid w:val="006E3DC2"/>
    <w:rPr>
      <w:rFonts w:ascii="Arial" w:eastAsia="Times New Roman" w:hAnsi="Arial" w:cs="Times New Roman"/>
      <w:b/>
      <w:kern w:val="20"/>
      <w:sz w:val="36"/>
      <w:szCs w:val="20"/>
    </w:rPr>
  </w:style>
  <w:style w:type="character" w:customStyle="1" w:styleId="Heading8Char">
    <w:name w:val="Heading 8 Char"/>
    <w:basedOn w:val="DefaultParagraphFont"/>
    <w:link w:val="Heading8"/>
    <w:rsid w:val="006E3DC2"/>
    <w:rPr>
      <w:rFonts w:ascii="Arial" w:eastAsia="Times New Roman" w:hAnsi="Arial" w:cs="Arial"/>
      <w:i/>
      <w:iCs/>
      <w:kern w:val="20"/>
      <w:sz w:val="20"/>
      <w:szCs w:val="24"/>
    </w:rPr>
  </w:style>
  <w:style w:type="character" w:customStyle="1" w:styleId="Heading9Char">
    <w:name w:val="Heading 9 Char"/>
    <w:basedOn w:val="DefaultParagraphFont"/>
    <w:link w:val="Heading9"/>
    <w:rsid w:val="006E3DC2"/>
    <w:rPr>
      <w:rFonts w:ascii="Arial" w:eastAsia="Times New Roman" w:hAnsi="Arial" w:cs="Arial"/>
      <w:kern w:val="20"/>
    </w:rPr>
  </w:style>
  <w:style w:type="paragraph" w:styleId="BodyText">
    <w:name w:val="Body Text"/>
    <w:basedOn w:val="Normal"/>
    <w:link w:val="BodyTextChar"/>
    <w:uiPriority w:val="99"/>
    <w:semiHidden/>
    <w:unhideWhenUsed/>
    <w:rsid w:val="00DA7244"/>
    <w:pPr>
      <w:spacing w:after="120"/>
    </w:pPr>
  </w:style>
  <w:style w:type="character" w:customStyle="1" w:styleId="BodyTextChar">
    <w:name w:val="Body Text Char"/>
    <w:basedOn w:val="DefaultParagraphFont"/>
    <w:link w:val="BodyText"/>
    <w:uiPriority w:val="99"/>
    <w:semiHidden/>
    <w:rsid w:val="00DA7244"/>
    <w:rPr>
      <w:rFonts w:ascii="Times New Roman" w:hAnsi="Times New Roman" w:cs="Times New Roman"/>
      <w:sz w:val="24"/>
      <w:szCs w:val="24"/>
    </w:rPr>
  </w:style>
  <w:style w:type="paragraph" w:styleId="Caption">
    <w:name w:val="caption"/>
    <w:aliases w:val="Char, Char,FigCaption,Caption Char Char"/>
    <w:basedOn w:val="Normal"/>
    <w:next w:val="Normal"/>
    <w:link w:val="CaptionChar"/>
    <w:uiPriority w:val="35"/>
    <w:qFormat/>
    <w:rsid w:val="00DA7244"/>
    <w:pPr>
      <w:spacing w:before="240" w:after="120" w:line="264" w:lineRule="auto"/>
    </w:pPr>
    <w:rPr>
      <w:rFonts w:ascii="Arial" w:eastAsia="Times New Roman" w:hAnsi="Arial"/>
      <w:b/>
      <w:bCs/>
      <w:kern w:val="20"/>
      <w:sz w:val="20"/>
    </w:rPr>
  </w:style>
  <w:style w:type="character" w:customStyle="1" w:styleId="CaptionChar">
    <w:name w:val="Caption Char"/>
    <w:aliases w:val="Char Char, Char Char,FigCaption Char,Caption Char Char Char"/>
    <w:link w:val="Caption"/>
    <w:uiPriority w:val="35"/>
    <w:locked/>
    <w:rsid w:val="00DA7244"/>
    <w:rPr>
      <w:rFonts w:ascii="Arial" w:eastAsia="Times New Roman" w:hAnsi="Arial" w:cs="Times New Roman"/>
      <w:b/>
      <w:bCs/>
      <w:kern w:val="20"/>
      <w:sz w:val="20"/>
      <w:szCs w:val="24"/>
    </w:rPr>
  </w:style>
  <w:style w:type="paragraph" w:styleId="Index1">
    <w:name w:val="index 1"/>
    <w:basedOn w:val="Normal"/>
    <w:next w:val="Normal"/>
    <w:autoRedefine/>
    <w:semiHidden/>
    <w:rsid w:val="00352B2B"/>
    <w:pPr>
      <w:spacing w:after="120" w:line="264" w:lineRule="auto"/>
    </w:pPr>
    <w:rPr>
      <w:rFonts w:ascii="Arial" w:eastAsia="Times New Roman" w:hAnsi="Arial"/>
      <w:kern w:val="20"/>
      <w:sz w:val="20"/>
      <w:szCs w:val="20"/>
    </w:rPr>
  </w:style>
  <w:style w:type="table" w:customStyle="1" w:styleId="PlainTable11">
    <w:name w:val="Plain Table 11"/>
    <w:basedOn w:val="TableNormal"/>
    <w:uiPriority w:val="41"/>
    <w:rsid w:val="004C7621"/>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2">
    <w:name w:val="Plain Table 32"/>
    <w:basedOn w:val="TableNormal"/>
    <w:uiPriority w:val="43"/>
    <w:rsid w:val="008422F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ageNumber">
    <w:name w:val="page number"/>
    <w:rsid w:val="0042581D"/>
    <w:rPr>
      <w:rFonts w:ascii="Arial" w:hAnsi="Arial"/>
      <w:b/>
      <w:sz w:val="16"/>
    </w:rPr>
  </w:style>
  <w:style w:type="paragraph" w:customStyle="1" w:styleId="Default">
    <w:name w:val="Default"/>
    <w:rsid w:val="000E7606"/>
    <w:pPr>
      <w:widowControl w:val="0"/>
      <w:autoSpaceDE w:val="0"/>
      <w:autoSpaceDN w:val="0"/>
      <w:adjustRightInd w:val="0"/>
      <w:spacing w:after="0" w:line="240" w:lineRule="auto"/>
    </w:pPr>
    <w:rPr>
      <w:rFonts w:ascii="Arial" w:eastAsia="Times New Roman" w:hAnsi="Arial" w:cs="Arial"/>
      <w:color w:val="000000"/>
      <w:sz w:val="24"/>
      <w:szCs w:val="24"/>
    </w:rPr>
  </w:style>
  <w:style w:type="character" w:customStyle="1" w:styleId="UnresolvedMention1">
    <w:name w:val="Unresolved Mention1"/>
    <w:basedOn w:val="DefaultParagraphFont"/>
    <w:uiPriority w:val="99"/>
    <w:semiHidden/>
    <w:unhideWhenUsed/>
    <w:rsid w:val="00115A91"/>
    <w:rPr>
      <w:color w:val="605E5C"/>
      <w:shd w:val="clear" w:color="auto" w:fill="E1DFDD"/>
    </w:rPr>
  </w:style>
  <w:style w:type="character" w:styleId="UnresolvedMention">
    <w:name w:val="Unresolved Mention"/>
    <w:basedOn w:val="DefaultParagraphFont"/>
    <w:uiPriority w:val="99"/>
    <w:semiHidden/>
    <w:unhideWhenUsed/>
    <w:rsid w:val="00544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088547">
      <w:bodyDiv w:val="1"/>
      <w:marLeft w:val="0"/>
      <w:marRight w:val="0"/>
      <w:marTop w:val="0"/>
      <w:marBottom w:val="0"/>
      <w:divBdr>
        <w:top w:val="none" w:sz="0" w:space="0" w:color="auto"/>
        <w:left w:val="none" w:sz="0" w:space="0" w:color="auto"/>
        <w:bottom w:val="none" w:sz="0" w:space="0" w:color="auto"/>
        <w:right w:val="none" w:sz="0" w:space="0" w:color="auto"/>
      </w:divBdr>
    </w:div>
    <w:div w:id="1010376787">
      <w:bodyDiv w:val="1"/>
      <w:marLeft w:val="0"/>
      <w:marRight w:val="0"/>
      <w:marTop w:val="0"/>
      <w:marBottom w:val="0"/>
      <w:divBdr>
        <w:top w:val="none" w:sz="0" w:space="0" w:color="auto"/>
        <w:left w:val="none" w:sz="0" w:space="0" w:color="auto"/>
        <w:bottom w:val="none" w:sz="0" w:space="0" w:color="auto"/>
        <w:right w:val="none" w:sz="0" w:space="0" w:color="auto"/>
      </w:divBdr>
    </w:div>
    <w:div w:id="1173454186">
      <w:bodyDiv w:val="1"/>
      <w:marLeft w:val="0"/>
      <w:marRight w:val="0"/>
      <w:marTop w:val="0"/>
      <w:marBottom w:val="0"/>
      <w:divBdr>
        <w:top w:val="none" w:sz="0" w:space="0" w:color="auto"/>
        <w:left w:val="none" w:sz="0" w:space="0" w:color="auto"/>
        <w:bottom w:val="none" w:sz="0" w:space="0" w:color="auto"/>
        <w:right w:val="none" w:sz="0" w:space="0" w:color="auto"/>
      </w:divBdr>
    </w:div>
    <w:div w:id="1327513580">
      <w:bodyDiv w:val="1"/>
      <w:marLeft w:val="0"/>
      <w:marRight w:val="0"/>
      <w:marTop w:val="0"/>
      <w:marBottom w:val="0"/>
      <w:divBdr>
        <w:top w:val="none" w:sz="0" w:space="0" w:color="auto"/>
        <w:left w:val="none" w:sz="0" w:space="0" w:color="auto"/>
        <w:bottom w:val="none" w:sz="0" w:space="0" w:color="auto"/>
        <w:right w:val="none" w:sz="0" w:space="0" w:color="auto"/>
      </w:divBdr>
    </w:div>
    <w:div w:id="1384872001">
      <w:bodyDiv w:val="1"/>
      <w:marLeft w:val="0"/>
      <w:marRight w:val="0"/>
      <w:marTop w:val="0"/>
      <w:marBottom w:val="0"/>
      <w:divBdr>
        <w:top w:val="none" w:sz="0" w:space="0" w:color="auto"/>
        <w:left w:val="none" w:sz="0" w:space="0" w:color="auto"/>
        <w:bottom w:val="none" w:sz="0" w:space="0" w:color="auto"/>
        <w:right w:val="none" w:sz="0" w:space="0" w:color="auto"/>
      </w:divBdr>
    </w:div>
    <w:div w:id="1882787200">
      <w:bodyDiv w:val="1"/>
      <w:marLeft w:val="0"/>
      <w:marRight w:val="0"/>
      <w:marTop w:val="0"/>
      <w:marBottom w:val="0"/>
      <w:divBdr>
        <w:top w:val="none" w:sz="0" w:space="0" w:color="auto"/>
        <w:left w:val="none" w:sz="0" w:space="0" w:color="auto"/>
        <w:bottom w:val="none" w:sz="0" w:space="0" w:color="auto"/>
        <w:right w:val="none" w:sz="0" w:space="0" w:color="auto"/>
      </w:divBdr>
    </w:div>
    <w:div w:id="196321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4.xml"/><Relationship Id="rId26" Type="http://schemas.openxmlformats.org/officeDocument/2006/relationships/footer" Target="footer11.xml"/><Relationship Id="rId39" Type="http://schemas.openxmlformats.org/officeDocument/2006/relationships/fontTable" Target="fontTable.xml"/><Relationship Id="rId21" Type="http://schemas.openxmlformats.org/officeDocument/2006/relationships/footer" Target="footer7.xml"/><Relationship Id="rId34" Type="http://schemas.openxmlformats.org/officeDocument/2006/relationships/footer" Target="footer16.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footer" Target="footer10.xml"/><Relationship Id="rId33" Type="http://schemas.openxmlformats.org/officeDocument/2006/relationships/image" Target="media/image5.png"/><Relationship Id="rId38" Type="http://schemas.openxmlformats.org/officeDocument/2006/relationships/footer" Target="footer19.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6.xm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9.xml"/><Relationship Id="rId32" Type="http://schemas.openxmlformats.org/officeDocument/2006/relationships/image" Target="media/image4.png"/><Relationship Id="rId37" Type="http://schemas.openxmlformats.org/officeDocument/2006/relationships/hyperlink" Target="https://ops.fhwa.dot.gov"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8.xml"/><Relationship Id="rId28" Type="http://schemas.openxmlformats.org/officeDocument/2006/relationships/footer" Target="footer13.xml"/><Relationship Id="rId36" Type="http://schemas.openxmlformats.org/officeDocument/2006/relationships/footer" Target="footer18.xml"/><Relationship Id="rId10" Type="http://schemas.openxmlformats.org/officeDocument/2006/relationships/webSettings" Target="webSettings.xml"/><Relationship Id="rId19" Type="http://schemas.openxmlformats.org/officeDocument/2006/relationships/footer" Target="footer5.xml"/><Relationship Id="rId31" Type="http://schemas.openxmlformats.org/officeDocument/2006/relationships/footer" Target="footer1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congress.gov/congressional-report/116th-congress/senate-report/109/1" TargetMode="External"/><Relationship Id="rId27" Type="http://schemas.openxmlformats.org/officeDocument/2006/relationships/footer" Target="footer12.xml"/><Relationship Id="rId30" Type="http://schemas.openxmlformats.org/officeDocument/2006/relationships/footer" Target="footer14.xml"/><Relationship Id="rId35" Type="http://schemas.openxmlformats.org/officeDocument/2006/relationships/footer" Target="footer17.xml"/><Relationship Id="rId8" Type="http://schemas.openxmlformats.org/officeDocument/2006/relationships/styles" Target="style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www.omg.org/spec/UML/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G\Documents\SP\093_IMRCP-4\05_Report-Outreach\Technical%20Report%20Template%20-%20Leidos%20Subcontractor%20Autho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3AA6500926AF40AE5DA6429181E747" ma:contentTypeVersion="7" ma:contentTypeDescription="Create a new document." ma:contentTypeScope="" ma:versionID="c1b85a6f46f75460a0eb5892e0514e57">
  <xsd:schema xmlns:xsd="http://www.w3.org/2001/XMLSchema" xmlns:xs="http://www.w3.org/2001/XMLSchema" xmlns:p="http://schemas.microsoft.com/office/2006/metadata/properties" xmlns:ns3="386fc8f7-f28b-485d-b6c1-c3c94707b228" xmlns:ns4="88d8c146-bc6a-4c19-b815-0219e006b509" targetNamespace="http://schemas.microsoft.com/office/2006/metadata/properties" ma:root="true" ma:fieldsID="36db2d4ec82de77b3f356af57da21b5f" ns3:_="" ns4:_="">
    <xsd:import namespace="386fc8f7-f28b-485d-b6c1-c3c94707b228"/>
    <xsd:import namespace="88d8c146-bc6a-4c19-b815-0219e006b5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fc8f7-f28b-485d-b6c1-c3c94707b2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8d8c146-bc6a-4c19-b815-0219e006b5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 (1).xsl" StyleName="APA" Version="6"/>
</file>

<file path=customXml/item4.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aGFsZWRrMTwvVXNlck5hbWU+PERhdGVUaW1lPjMvMTYvMjAyMCA0OjU3OjM3IFBNPC9EYXRlVGltZT48TGFiZWxTdHJpbmc+VW5yZXN0cmljdGVkPC9MYWJlbFN0cmluZz48L2l0ZW0+PC9sYWJlbEhpc3Rvcnk+</Value>
</WrappedLabelHistory>
</file>

<file path=customXml/item5.xml><?xml version="1.0" encoding="utf-8"?>
<sisl xmlns:xsd="http://www.w3.org/2001/XMLSchema" xmlns:xsi="http://www.w3.org/2001/XMLSchema-instance" xmlns="http://www.boldonjames.com/2008/01/sie/internal/label" sislVersion="0" policy="c8d5760e-638a-47e8-9e2e-1226c2cb268d" origin="userSelected">
  <element uid="42834bfb-1ec1-4beb-bd64-eb83fb3cb3f3" value=""/>
</sisl>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4DC377-06FC-4EBC-A41F-B046E33FE84D}">
  <ds:schemaRefs>
    <ds:schemaRef ds:uri="http://schemas.microsoft.com/sharepoint/v3/contenttype/forms"/>
  </ds:schemaRefs>
</ds:datastoreItem>
</file>

<file path=customXml/itemProps2.xml><?xml version="1.0" encoding="utf-8"?>
<ds:datastoreItem xmlns:ds="http://schemas.openxmlformats.org/officeDocument/2006/customXml" ds:itemID="{A4588FEF-54F9-471F-95BD-A326D2F42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6fc8f7-f28b-485d-b6c1-c3c94707b228"/>
    <ds:schemaRef ds:uri="88d8c146-bc6a-4c19-b815-0219e006b5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C56DAA-57FC-4126-9606-0D245B0DC803}">
  <ds:schemaRefs>
    <ds:schemaRef ds:uri="http://schemas.openxmlformats.org/officeDocument/2006/bibliography"/>
  </ds:schemaRefs>
</ds:datastoreItem>
</file>

<file path=customXml/itemProps4.xml><?xml version="1.0" encoding="utf-8"?>
<ds:datastoreItem xmlns:ds="http://schemas.openxmlformats.org/officeDocument/2006/customXml" ds:itemID="{95E2F95A-6347-4847-AA91-C3E29F673C22}">
  <ds:schemaRefs>
    <ds:schemaRef ds:uri="http://www.w3.org/2001/XMLSchema"/>
    <ds:schemaRef ds:uri="http://www.boldonjames.com/2016/02/Classifier/internal/wrappedLabelHistory"/>
  </ds:schemaRefs>
</ds:datastoreItem>
</file>

<file path=customXml/itemProps5.xml><?xml version="1.0" encoding="utf-8"?>
<ds:datastoreItem xmlns:ds="http://schemas.openxmlformats.org/officeDocument/2006/customXml" ds:itemID="{9AFAC6FE-CD7E-4FBC-BF0B-CC5C4A75A829}">
  <ds:schemaRefs>
    <ds:schemaRef ds:uri="http://www.w3.org/2001/XMLSchema"/>
    <ds:schemaRef ds:uri="http://www.boldonjames.com/2008/01/sie/internal/label"/>
  </ds:schemaRefs>
</ds:datastoreItem>
</file>

<file path=customXml/itemProps6.xml><?xml version="1.0" encoding="utf-8"?>
<ds:datastoreItem xmlns:ds="http://schemas.openxmlformats.org/officeDocument/2006/customXml" ds:itemID="{2E7C2C46-B74C-4325-A14B-C81E1677C4C8}">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51d9dc18-15ea-424b-b24d-55ab4d4e7519}"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Technical Report Template - Leidos Subcontractor Authors.dotx</Template>
  <TotalTime>1</TotalTime>
  <Pages>45</Pages>
  <Words>11150</Words>
  <Characters>63555</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JKG</dc:creator>
  <cp:lastModifiedBy>Sanchez, Bob R.</cp:lastModifiedBy>
  <cp:revision>2</cp:revision>
  <dcterms:created xsi:type="dcterms:W3CDTF">2025-04-04T15:42:00Z</dcterms:created>
  <dcterms:modified xsi:type="dcterms:W3CDTF">2025-04-04T15:42:00Z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0x0101003A3AA6500926AF40AE5DA6429181E747</vt:lpwstr>
  </property>
  <property fmtid="{D5CDD505-2E9C-101B-9397-08002B2CF9AE}" pid="3" name="docIndexRef">
    <vt:lpwstr>a34b7a55-fe36-49fb-be42-2da5b2615456</vt:lpwstr>
  </property>
  <property fmtid="{D5CDD505-2E9C-101B-9397-08002B2CF9AE}" pid="4" name="bjSaver">
    <vt:lpwstr>PZOo64XBHO7b0pgSLdST7i5b/otd+rFx</vt:lpwstr>
  </property>
  <property fmtid="{D5CDD505-2E9C-101B-9397-08002B2CF9AE}" pid="5" name="bjDocumentSecurityLabel">
    <vt:lpwstr>Unrestricted</vt:lpwstr>
  </property>
  <property fmtid="{D5CDD505-2E9C-101B-9397-08002B2CF9AE}" pid="6" name="bjLabelHistoryID">
    <vt:lpwstr>{95E2F95A-6347-4847-AA91-C3E29F673C22}</vt:lpwstr>
  </property>
  <property fmtid="{D5CDD505-2E9C-101B-9397-08002B2CF9AE}" pid="7" name="bjDocumentLabelXML">
    <vt:lpwstr>&lt;?xml version="1.0" encoding="us-ascii"?&gt;&lt;sisl xmlns:xsd="http://www.w3.org/2001/XMLSchema" xmlns:xsi="http://www.w3.org/2001/XMLSchema-instance" sislVersion="0" policy="c8d5760e-638a-47e8-9e2e-1226c2cb268d" origin="userSelected" xmlns="http://www.boldonj</vt:lpwstr>
  </property>
  <property fmtid="{D5CDD505-2E9C-101B-9397-08002B2CF9AE}" pid="8" name="bjDocumentLabelXML-0">
    <vt:lpwstr>ames.com/2008/01/sie/internal/label"&gt;&lt;element uid="42834bfb-1ec1-4beb-bd64-eb83fb3cb3f3" value="" /&gt;&lt;/sisl&gt;</vt:lpwstr>
  </property>
  <property fmtid="{D5CDD505-2E9C-101B-9397-08002B2CF9AE}" pid="9" name="MSIP_Label_c968a81f-7ed4-4faa-9408-9652e001dd96_Enabled">
    <vt:lpwstr>true</vt:lpwstr>
  </property>
  <property fmtid="{D5CDD505-2E9C-101B-9397-08002B2CF9AE}" pid="10" name="MSIP_Label_c968a81f-7ed4-4faa-9408-9652e001dd96_SetDate">
    <vt:lpwstr>2022-05-17T18:35:44Z</vt:lpwstr>
  </property>
  <property fmtid="{D5CDD505-2E9C-101B-9397-08002B2CF9AE}" pid="11" name="MSIP_Label_c968a81f-7ed4-4faa-9408-9652e001dd96_Method">
    <vt:lpwstr>Standard</vt:lpwstr>
  </property>
  <property fmtid="{D5CDD505-2E9C-101B-9397-08002B2CF9AE}" pid="12" name="MSIP_Label_c968a81f-7ed4-4faa-9408-9652e001dd96_Name">
    <vt:lpwstr>Unrestricted</vt:lpwstr>
  </property>
  <property fmtid="{D5CDD505-2E9C-101B-9397-08002B2CF9AE}" pid="13" name="MSIP_Label_c968a81f-7ed4-4faa-9408-9652e001dd96_SiteId">
    <vt:lpwstr>b64da4ac-e800-4cfc-8931-e607f720a1b8</vt:lpwstr>
  </property>
  <property fmtid="{D5CDD505-2E9C-101B-9397-08002B2CF9AE}" pid="14" name="MSIP_Label_c968a81f-7ed4-4faa-9408-9652e001dd96_ActionId">
    <vt:lpwstr>decade46-e034-4c58-af92-b1df07ebe926</vt:lpwstr>
  </property>
  <property fmtid="{D5CDD505-2E9C-101B-9397-08002B2CF9AE}" pid="15" name="MSIP_Label_c968a81f-7ed4-4faa-9408-9652e001dd96_ContentBits">
    <vt:lpwstr>0</vt:lpwstr>
  </property>
</Properties>
</file>