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F99B77" w14:textId="7B62692E" w:rsidR="007132B3" w:rsidRDefault="00FC6663" w:rsidP="007132B3">
      <w:pPr>
        <w:pStyle w:val="Title"/>
      </w:pPr>
      <w:r>
        <w:t>Pedestrian Mid-block Crossing Application</w:t>
      </w:r>
    </w:p>
    <w:p w14:paraId="32FE35BB" w14:textId="43FFA846" w:rsidR="007132B3" w:rsidRDefault="00FC6663" w:rsidP="007132B3">
      <w:pPr>
        <w:pStyle w:val="Heading1"/>
      </w:pPr>
      <w:r>
        <w:t>Pedestrian Mid-block Crossing Application</w:t>
      </w:r>
    </w:p>
    <w:p w14:paraId="38695365" w14:textId="77777777" w:rsidR="007132B3" w:rsidRPr="007132B3" w:rsidRDefault="007132B3" w:rsidP="007132B3"/>
    <w:p w14:paraId="41AA0118" w14:textId="15A79C12" w:rsidR="00393F3D" w:rsidRDefault="007132B3" w:rsidP="007132B3">
      <w:pPr>
        <w:pStyle w:val="Heading2"/>
      </w:pPr>
      <w:r>
        <w:t xml:space="preserve">Tab 1: </w:t>
      </w:r>
      <w:commentRangeStart w:id="0"/>
      <w:r w:rsidR="00393F3D">
        <w:t>Summary</w:t>
      </w:r>
      <w:commentRangeEnd w:id="0"/>
      <w:r w:rsidR="001E2AF2">
        <w:rPr>
          <w:rStyle w:val="CommentReference"/>
          <w:rFonts w:asciiTheme="minorHAnsi" w:eastAsiaTheme="minorHAnsi" w:hAnsiTheme="minorHAnsi" w:cstheme="minorBidi"/>
          <w:b w:val="0"/>
          <w:bCs w:val="0"/>
          <w:color w:val="auto"/>
        </w:rPr>
        <w:commentReference w:id="0"/>
      </w:r>
    </w:p>
    <w:p w14:paraId="1FC64DE9" w14:textId="61F16640" w:rsidR="00393F3D" w:rsidRPr="00393F3D" w:rsidRDefault="00FC6663" w:rsidP="00393F3D">
      <w:r>
        <w:rPr>
          <w:rFonts w:ascii="Tahoma" w:eastAsia="Times New Roman" w:hAnsi="Tahoma" w:cs="Tahoma"/>
          <w:color w:val="000000"/>
          <w:sz w:val="20"/>
          <w:szCs w:val="20"/>
        </w:rPr>
        <w:t>The Pedestrian Mid-block Crossing Application</w:t>
      </w:r>
      <w:r w:rsidR="003815C4">
        <w:rPr>
          <w:rFonts w:ascii="Tahoma" w:eastAsia="Times New Roman" w:hAnsi="Tahoma" w:cs="Tahoma"/>
          <w:color w:val="000000"/>
          <w:sz w:val="20"/>
          <w:szCs w:val="20"/>
        </w:rPr>
        <w:t xml:space="preserve"> is a pair of software components (Android application and server) that enables pedestrian to driver communication in the potentially hazardous environment of mid-block crossings. The smartphone app enables pedestrians to send alerts to approaching drivers to make them aware of their intent to cross the street. This software was used to conduct a human-factors study on driver awareness of pedestrians at mid-block crossings at the Turner-Fairbanks Highway Research Center.</w:t>
      </w:r>
    </w:p>
    <w:p w14:paraId="655B5630" w14:textId="2E4B74A3" w:rsidR="004912E0" w:rsidRPr="004912E0" w:rsidRDefault="00393F3D" w:rsidP="007132B3">
      <w:pPr>
        <w:pStyle w:val="Heading2"/>
      </w:pPr>
      <w:r>
        <w:t xml:space="preserve">Tab 2: </w:t>
      </w:r>
      <w:commentRangeStart w:id="1"/>
      <w:r w:rsidR="004912E0">
        <w:t>Description</w:t>
      </w:r>
      <w:commentRangeEnd w:id="1"/>
      <w:r w:rsidR="001E2AF2">
        <w:rPr>
          <w:rStyle w:val="CommentReference"/>
          <w:rFonts w:asciiTheme="minorHAnsi" w:eastAsiaTheme="minorHAnsi" w:hAnsiTheme="minorHAnsi" w:cstheme="minorBidi"/>
          <w:b w:val="0"/>
          <w:bCs w:val="0"/>
          <w:color w:val="auto"/>
        </w:rPr>
        <w:commentReference w:id="1"/>
      </w:r>
    </w:p>
    <w:p w14:paraId="3F474BC3" w14:textId="149E1CB2" w:rsidR="00633A70" w:rsidRDefault="00D01721" w:rsidP="007132B3">
      <w:pPr>
        <w:jc w:val="both"/>
      </w:pPr>
      <w:r>
        <w:t>The Pedestrian Mid-block Crossing Application</w:t>
      </w:r>
      <w:r w:rsidR="008B4E6F">
        <w:t xml:space="preserve"> has the following functionalities:</w:t>
      </w:r>
    </w:p>
    <w:p w14:paraId="2D3245B1" w14:textId="67E05361" w:rsidR="008B4E6F" w:rsidRDefault="003815C4" w:rsidP="009B7164">
      <w:pPr>
        <w:pStyle w:val="ListParagraph"/>
        <w:numPr>
          <w:ilvl w:val="0"/>
          <w:numId w:val="3"/>
        </w:numPr>
        <w:jc w:val="both"/>
      </w:pPr>
      <w:r>
        <w:t>Android application</w:t>
      </w:r>
      <w:r w:rsidR="008B4E6F">
        <w:t>:</w:t>
      </w:r>
    </w:p>
    <w:p w14:paraId="7CA86692" w14:textId="1F6A63F0" w:rsidR="008B4E6F" w:rsidRDefault="003815C4" w:rsidP="006D25B6">
      <w:pPr>
        <w:pStyle w:val="ListParagraph"/>
        <w:numPr>
          <w:ilvl w:val="1"/>
          <w:numId w:val="3"/>
        </w:numPr>
        <w:jc w:val="both"/>
      </w:pPr>
      <w:r>
        <w:t>Log user location via GPS for experimental analysis</w:t>
      </w:r>
    </w:p>
    <w:p w14:paraId="38B99B8D" w14:textId="37743DC1" w:rsidR="003815C4" w:rsidRDefault="003815C4" w:rsidP="006D25B6">
      <w:pPr>
        <w:pStyle w:val="ListParagraph"/>
        <w:numPr>
          <w:ilvl w:val="1"/>
          <w:numId w:val="3"/>
        </w:numPr>
        <w:jc w:val="both"/>
      </w:pPr>
      <w:r>
        <w:t>Operates in either pedestrian or driver mode:</w:t>
      </w:r>
    </w:p>
    <w:p w14:paraId="43914797" w14:textId="0839D73A" w:rsidR="003815C4" w:rsidRDefault="003815C4" w:rsidP="003815C4">
      <w:pPr>
        <w:pStyle w:val="ListParagraph"/>
        <w:numPr>
          <w:ilvl w:val="2"/>
          <w:numId w:val="3"/>
        </w:numPr>
        <w:jc w:val="both"/>
      </w:pPr>
      <w:r>
        <w:t>Pedestrian:</w:t>
      </w:r>
    </w:p>
    <w:p w14:paraId="0171DD0C" w14:textId="2EF2B168" w:rsidR="003815C4" w:rsidRDefault="003815C4" w:rsidP="003815C4">
      <w:pPr>
        <w:pStyle w:val="ListParagraph"/>
        <w:numPr>
          <w:ilvl w:val="3"/>
          <w:numId w:val="3"/>
        </w:numPr>
        <w:jc w:val="both"/>
      </w:pPr>
      <w:r>
        <w:t xml:space="preserve">Display configured mid-block crossing </w:t>
      </w:r>
      <w:proofErr w:type="spellStart"/>
      <w:r>
        <w:t>geofence</w:t>
      </w:r>
      <w:proofErr w:type="spellEnd"/>
      <w:r>
        <w:t xml:space="preserve"> using Google Maps API</w:t>
      </w:r>
    </w:p>
    <w:p w14:paraId="2E027296" w14:textId="41B91066" w:rsidR="003815C4" w:rsidRDefault="003815C4" w:rsidP="003815C4">
      <w:pPr>
        <w:pStyle w:val="ListParagraph"/>
        <w:numPr>
          <w:ilvl w:val="3"/>
          <w:numId w:val="3"/>
        </w:numPr>
        <w:jc w:val="both"/>
      </w:pPr>
      <w:r>
        <w:t xml:space="preserve">Once inside the </w:t>
      </w:r>
      <w:proofErr w:type="spellStart"/>
      <w:r>
        <w:t>geofence</w:t>
      </w:r>
      <w:proofErr w:type="spellEnd"/>
      <w:r>
        <w:t>, the pedestrian can request the server to broadcast an alert to driver devices</w:t>
      </w:r>
    </w:p>
    <w:p w14:paraId="14D4C5E8" w14:textId="4E5FD80B" w:rsidR="003815C4" w:rsidRDefault="003815C4" w:rsidP="003815C4">
      <w:pPr>
        <w:pStyle w:val="ListParagraph"/>
        <w:numPr>
          <w:ilvl w:val="3"/>
          <w:numId w:val="3"/>
        </w:numPr>
        <w:jc w:val="both"/>
      </w:pPr>
      <w:r>
        <w:t>Whether an alert is currently active or not the pedestrian UI will inform the user of the current alert status</w:t>
      </w:r>
    </w:p>
    <w:p w14:paraId="3898EBD5" w14:textId="6661CB7F" w:rsidR="003815C4" w:rsidRDefault="003815C4" w:rsidP="003815C4">
      <w:pPr>
        <w:pStyle w:val="ListParagraph"/>
        <w:numPr>
          <w:ilvl w:val="3"/>
          <w:numId w:val="3"/>
        </w:numPr>
        <w:jc w:val="both"/>
      </w:pPr>
      <w:r>
        <w:t>The pedestrian device can command the server to create a new log file for easier data collection and analysis</w:t>
      </w:r>
    </w:p>
    <w:p w14:paraId="637E9D17" w14:textId="6C306928" w:rsidR="003815C4" w:rsidRDefault="003815C4" w:rsidP="003815C4">
      <w:pPr>
        <w:pStyle w:val="ListParagraph"/>
        <w:numPr>
          <w:ilvl w:val="2"/>
          <w:numId w:val="3"/>
        </w:numPr>
        <w:jc w:val="both"/>
      </w:pPr>
      <w:r>
        <w:t>Driver:</w:t>
      </w:r>
    </w:p>
    <w:p w14:paraId="69B8A8CB" w14:textId="3DCC8FB7" w:rsidR="003815C4" w:rsidRDefault="003815C4" w:rsidP="003815C4">
      <w:pPr>
        <w:pStyle w:val="ListParagraph"/>
        <w:numPr>
          <w:ilvl w:val="3"/>
          <w:numId w:val="3"/>
        </w:numPr>
        <w:jc w:val="both"/>
      </w:pPr>
      <w:r>
        <w:t>Displays a navigation system-like user interface</w:t>
      </w:r>
    </w:p>
    <w:p w14:paraId="6BB23D37" w14:textId="3D909AB9" w:rsidR="003815C4" w:rsidRDefault="003815C4" w:rsidP="003815C4">
      <w:pPr>
        <w:pStyle w:val="ListParagraph"/>
        <w:numPr>
          <w:ilvl w:val="3"/>
          <w:numId w:val="3"/>
        </w:numPr>
        <w:jc w:val="both"/>
      </w:pPr>
      <w:r>
        <w:t>Displays a visual pop-down alert when an alert is received from the server</w:t>
      </w:r>
    </w:p>
    <w:p w14:paraId="2FE349BD" w14:textId="7A5DAB9C" w:rsidR="003815C4" w:rsidRDefault="003815C4" w:rsidP="003815C4">
      <w:pPr>
        <w:pStyle w:val="ListParagraph"/>
        <w:numPr>
          <w:ilvl w:val="3"/>
          <w:numId w:val="3"/>
        </w:numPr>
        <w:jc w:val="both"/>
      </w:pPr>
      <w:r>
        <w:t>Plays an audio alert when an alert is received from the server</w:t>
      </w:r>
    </w:p>
    <w:p w14:paraId="6F8C747C" w14:textId="768D7588" w:rsidR="003815C4" w:rsidRDefault="003815C4" w:rsidP="003815C4">
      <w:pPr>
        <w:pStyle w:val="ListParagraph"/>
        <w:numPr>
          <w:ilvl w:val="3"/>
          <w:numId w:val="3"/>
        </w:numPr>
        <w:jc w:val="both"/>
      </w:pPr>
      <w:r>
        <w:t xml:space="preserve">Only alerts the driver if they are within the bounds of the configured </w:t>
      </w:r>
      <w:proofErr w:type="spellStart"/>
      <w:r>
        <w:t>geofence</w:t>
      </w:r>
      <w:proofErr w:type="spellEnd"/>
      <w:r>
        <w:t xml:space="preserve"> and their heading is within the configured range.</w:t>
      </w:r>
    </w:p>
    <w:p w14:paraId="08A88308" w14:textId="6AB31E2A" w:rsidR="005A4962" w:rsidRDefault="003815C4" w:rsidP="005A4962">
      <w:pPr>
        <w:pStyle w:val="ListParagraph"/>
        <w:numPr>
          <w:ilvl w:val="0"/>
          <w:numId w:val="3"/>
        </w:numPr>
        <w:jc w:val="both"/>
      </w:pPr>
      <w:r>
        <w:t>Server</w:t>
      </w:r>
      <w:r w:rsidR="008B4E6F">
        <w:t>:</w:t>
      </w:r>
    </w:p>
    <w:p w14:paraId="74991522" w14:textId="5CB225DA" w:rsidR="003815C4" w:rsidRDefault="003815C4" w:rsidP="003815C4">
      <w:pPr>
        <w:pStyle w:val="ListParagraph"/>
        <w:numPr>
          <w:ilvl w:val="1"/>
          <w:numId w:val="3"/>
        </w:numPr>
        <w:jc w:val="both"/>
      </w:pPr>
      <w:r>
        <w:t>Receives alert requests from the pedestrian device and broadcasts out to the driver devices for 30 seconds</w:t>
      </w:r>
    </w:p>
    <w:p w14:paraId="2FCCBE6D" w14:textId="248E288E" w:rsidR="003815C4" w:rsidRDefault="003815C4" w:rsidP="003815C4">
      <w:pPr>
        <w:pStyle w:val="ListParagraph"/>
        <w:numPr>
          <w:ilvl w:val="1"/>
          <w:numId w:val="3"/>
        </w:numPr>
        <w:jc w:val="both"/>
      </w:pPr>
      <w:r>
        <w:t xml:space="preserve">Provides the needed </w:t>
      </w:r>
      <w:proofErr w:type="spellStart"/>
      <w:r>
        <w:t>geofence</w:t>
      </w:r>
      <w:proofErr w:type="spellEnd"/>
      <w:r>
        <w:t xml:space="preserve"> data for the pedestrian and driver modes of the Android application</w:t>
      </w:r>
    </w:p>
    <w:p w14:paraId="3962F643" w14:textId="4C8FD89E" w:rsidR="003815C4" w:rsidRDefault="003815C4" w:rsidP="003815C4">
      <w:pPr>
        <w:pStyle w:val="ListParagraph"/>
        <w:numPr>
          <w:ilvl w:val="1"/>
          <w:numId w:val="3"/>
        </w:numPr>
        <w:jc w:val="both"/>
      </w:pPr>
      <w:r>
        <w:lastRenderedPageBreak/>
        <w:t xml:space="preserve">Stores and manages log files containing research data (latitude, longitude, timestamp, network latency, speed, </w:t>
      </w:r>
      <w:r w:rsidR="003A580F">
        <w:t>heading, etc.) from all devices</w:t>
      </w:r>
    </w:p>
    <w:p w14:paraId="04A30263" w14:textId="1C7A1F51" w:rsidR="003815C4" w:rsidRDefault="003815C4" w:rsidP="003815C4">
      <w:pPr>
        <w:pStyle w:val="ListParagraph"/>
        <w:numPr>
          <w:ilvl w:val="1"/>
          <w:numId w:val="3"/>
        </w:numPr>
        <w:jc w:val="both"/>
      </w:pPr>
      <w:r>
        <w:t xml:space="preserve">Logs events such as </w:t>
      </w:r>
      <w:r w:rsidR="003A580F">
        <w:t xml:space="preserve">devices entering </w:t>
      </w:r>
      <w:proofErr w:type="spellStart"/>
      <w:r w:rsidR="003A580F">
        <w:t>geofences</w:t>
      </w:r>
      <w:proofErr w:type="spellEnd"/>
      <w:r w:rsidR="003A580F">
        <w:t xml:space="preserve">, leaving </w:t>
      </w:r>
      <w:proofErr w:type="spellStart"/>
      <w:r w:rsidR="003A580F">
        <w:t>geofences</w:t>
      </w:r>
      <w:proofErr w:type="spellEnd"/>
      <w:r w:rsidR="003A580F">
        <w:t>, starting requests, registering and unregistering with the server, and receiving alert broadcasts</w:t>
      </w:r>
    </w:p>
    <w:p w14:paraId="2BBB2FCA" w14:textId="171312D9" w:rsidR="00675745" w:rsidRDefault="007132B3" w:rsidP="007132B3">
      <w:pPr>
        <w:pStyle w:val="Heading2"/>
      </w:pPr>
      <w:r>
        <w:t xml:space="preserve">Tab 2: </w:t>
      </w:r>
      <w:r w:rsidR="00675745">
        <w:t xml:space="preserve">Release </w:t>
      </w:r>
      <w:commentRangeStart w:id="2"/>
      <w:r w:rsidR="00675745">
        <w:t>Notes</w:t>
      </w:r>
      <w:commentRangeEnd w:id="2"/>
      <w:r w:rsidR="001E2AF2">
        <w:rPr>
          <w:rStyle w:val="CommentReference"/>
          <w:rFonts w:asciiTheme="minorHAnsi" w:eastAsiaTheme="minorHAnsi" w:hAnsiTheme="minorHAnsi" w:cstheme="minorBidi"/>
          <w:b w:val="0"/>
          <w:bCs w:val="0"/>
          <w:color w:val="auto"/>
        </w:rPr>
        <w:commentReference w:id="2"/>
      </w:r>
      <w:r w:rsidR="00675745">
        <w:t>:</w:t>
      </w:r>
    </w:p>
    <w:p w14:paraId="075B6C68" w14:textId="595A9058" w:rsidR="005A4962" w:rsidRDefault="005A4962" w:rsidP="007132B3">
      <w:pPr>
        <w:pStyle w:val="Heading3"/>
      </w:pPr>
      <w:r>
        <w:t>License</w:t>
      </w:r>
    </w:p>
    <w:p w14:paraId="031D477D" w14:textId="77777777" w:rsidR="003A580F" w:rsidRPr="007132B3" w:rsidRDefault="003A580F" w:rsidP="003A580F">
      <w:pPr>
        <w:jc w:val="both"/>
      </w:pPr>
      <w:commentRangeStart w:id="3"/>
      <w:r w:rsidRPr="007132B3">
        <w:t xml:space="preserve">Licensed under the Apache License, Version 2.0 (the "License"); you may not use this file except in compliance with the License.  You may obtain a copy of the License at      </w:t>
      </w:r>
      <w:hyperlink r:id="rId8" w:history="1">
        <w:r w:rsidRPr="007132B3">
          <w:rPr>
            <w:rStyle w:val="Hyperlink"/>
            <w:u w:val="none"/>
          </w:rPr>
          <w:t>http://www.apache.org/licenses/LICENSE-2.0</w:t>
        </w:r>
      </w:hyperlink>
      <w:r w:rsidRPr="007132B3">
        <w:t xml:space="preserve">.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 </w:t>
      </w:r>
      <w:commentRangeEnd w:id="3"/>
      <w:r>
        <w:rPr>
          <w:rStyle w:val="CommentReference"/>
        </w:rPr>
        <w:commentReference w:id="3"/>
      </w:r>
    </w:p>
    <w:p w14:paraId="6F4FB75C" w14:textId="77777777" w:rsidR="005A4962" w:rsidRPr="007132B3" w:rsidRDefault="005A4962" w:rsidP="005A4962">
      <w:pPr>
        <w:jc w:val="both"/>
      </w:pPr>
      <w:r w:rsidRPr="007132B3">
        <w:t>This software makes use of various third-party software components that have reuse licenses associated with them.  These packages and their license information are shown below.</w:t>
      </w:r>
    </w:p>
    <w:p w14:paraId="2F424C84" w14:textId="77777777" w:rsidR="005A4962" w:rsidRPr="007132B3" w:rsidRDefault="005A4962" w:rsidP="005A4962">
      <w:pPr>
        <w:pStyle w:val="ListParagraph"/>
        <w:numPr>
          <w:ilvl w:val="0"/>
          <w:numId w:val="8"/>
        </w:numPr>
        <w:jc w:val="both"/>
      </w:pPr>
      <w:r w:rsidRPr="007132B3">
        <w:t xml:space="preserve">SPRING:  </w:t>
      </w:r>
    </w:p>
    <w:p w14:paraId="1D7E1D80" w14:textId="77777777" w:rsidR="005A4962" w:rsidRPr="007132B3" w:rsidRDefault="005A4962" w:rsidP="005A4962">
      <w:pPr>
        <w:pStyle w:val="ListParagraph"/>
        <w:numPr>
          <w:ilvl w:val="0"/>
          <w:numId w:val="11"/>
        </w:numPr>
        <w:jc w:val="both"/>
      </w:pPr>
      <w:r w:rsidRPr="007132B3">
        <w:t>Terms of use are provided at https://pivotal.io/terms-of-use</w:t>
      </w:r>
    </w:p>
    <w:p w14:paraId="5A6AA95C" w14:textId="48F00257" w:rsidR="007132B3" w:rsidRDefault="007132B3" w:rsidP="007132B3">
      <w:pPr>
        <w:pStyle w:val="Heading3"/>
      </w:pPr>
      <w:r>
        <w:t>Installation and Removal Instructions</w:t>
      </w:r>
    </w:p>
    <w:p w14:paraId="2F00A5DC" w14:textId="198A0964" w:rsidR="00675745" w:rsidRPr="007132B3" w:rsidRDefault="003A580F" w:rsidP="003A580F">
      <w:pPr>
        <w:pStyle w:val="ListParagraph"/>
        <w:numPr>
          <w:ilvl w:val="0"/>
          <w:numId w:val="14"/>
        </w:numPr>
        <w:jc w:val="both"/>
      </w:pPr>
      <w:r>
        <w:t xml:space="preserve">The Android application may be compiled into </w:t>
      </w:r>
      <w:proofErr w:type="gramStart"/>
      <w:r>
        <w:t>a</w:t>
      </w:r>
      <w:proofErr w:type="gramEnd"/>
      <w:r>
        <w:t xml:space="preserve"> .</w:t>
      </w:r>
      <w:proofErr w:type="spellStart"/>
      <w:r>
        <w:t>apk</w:t>
      </w:r>
      <w:proofErr w:type="spellEnd"/>
      <w:r>
        <w:t xml:space="preserve"> file for installation on a device through the Android Studio user interface. The default Android Studio build process will generate an unsigned-APK file but many devices require signed-APKs for successful installation. Instructions can be found here (</w:t>
      </w:r>
      <w:hyperlink r:id="rId9" w:history="1">
        <w:r w:rsidRPr="00086AFC">
          <w:rPr>
            <w:rStyle w:val="Hyperlink"/>
          </w:rPr>
          <w:t>https://developer.android.com/studio/publish/app-signing.html</w:t>
        </w:r>
      </w:hyperlink>
      <w:r>
        <w:t>) for how to produce this signed APK. Installation can then be completed by connecting the device via USB for file-sharing and copying the signed-APK onto the device. The device must be configured to support side-loading of applications. Once it is copied, simply click on the copied file and select to install it.</w:t>
      </w:r>
    </w:p>
    <w:p w14:paraId="3550CFD6" w14:textId="292006E2" w:rsidR="00BA5189" w:rsidRPr="007132B3" w:rsidRDefault="003A580F" w:rsidP="003A580F">
      <w:pPr>
        <w:pStyle w:val="ListParagraph"/>
        <w:numPr>
          <w:ilvl w:val="0"/>
          <w:numId w:val="14"/>
        </w:numPr>
        <w:jc w:val="both"/>
      </w:pPr>
      <w:r>
        <w:t>The server software may be compiled into a single JAR file using the “</w:t>
      </w:r>
      <w:proofErr w:type="spellStart"/>
      <w:r>
        <w:t>gradle</w:t>
      </w:r>
      <w:proofErr w:type="spellEnd"/>
      <w:r>
        <w:t xml:space="preserve"> </w:t>
      </w:r>
      <w:proofErr w:type="spellStart"/>
      <w:r>
        <w:t>bootRepackage</w:t>
      </w:r>
      <w:proofErr w:type="spellEnd"/>
      <w:r>
        <w:t xml:space="preserve">” command in the root of the server project. This jar may be installed into a cloud hosting environment such as Amazon Web Services. The “data” folder and the </w:t>
      </w:r>
      <w:proofErr w:type="spellStart"/>
      <w:r>
        <w:t>geofences</w:t>
      </w:r>
      <w:proofErr w:type="spellEnd"/>
      <w:r>
        <w:t xml:space="preserve"> inside must also be copied into the same directory as the JAR file. A “</w:t>
      </w:r>
      <w:proofErr w:type="spellStart"/>
      <w:r>
        <w:t>datalogs</w:t>
      </w:r>
      <w:proofErr w:type="spellEnd"/>
      <w:r>
        <w:t xml:space="preserve">” folder with appropriate permissions must exist in the same folder as the JAR </w:t>
      </w:r>
      <w:proofErr w:type="gramStart"/>
      <w:r>
        <w:t>file</w:t>
      </w:r>
      <w:proofErr w:type="gramEnd"/>
      <w:r>
        <w:t xml:space="preserve"> as well. The server’s firewall should be configured to allow incoming requests and outbound responses on port 5000</w:t>
      </w:r>
    </w:p>
    <w:p w14:paraId="711B1260" w14:textId="3C92FAEF" w:rsidR="003B2D01" w:rsidRPr="007132B3" w:rsidRDefault="003B2D01" w:rsidP="00572BCA">
      <w:pPr>
        <w:pStyle w:val="ListParagraph"/>
        <w:numPr>
          <w:ilvl w:val="0"/>
          <w:numId w:val="14"/>
        </w:numPr>
        <w:jc w:val="both"/>
      </w:pPr>
      <w:r w:rsidRPr="007132B3">
        <w:t xml:space="preserve">Software removal – </w:t>
      </w:r>
      <w:r w:rsidR="000B1F1F">
        <w:t>To remove the android application simply uninstall it via the operating system’s application manager. To remove the server software, simply delete the JAR file, the “data” folder, and the “</w:t>
      </w:r>
      <w:proofErr w:type="spellStart"/>
      <w:r w:rsidR="000B1F1F">
        <w:t>datalogs</w:t>
      </w:r>
      <w:proofErr w:type="spellEnd"/>
      <w:r w:rsidR="000B1F1F">
        <w:t>” folder.</w:t>
      </w:r>
    </w:p>
    <w:p w14:paraId="085156D5" w14:textId="7905701E" w:rsidR="0005436E" w:rsidRDefault="005A4962" w:rsidP="007132B3">
      <w:pPr>
        <w:pStyle w:val="Heading3"/>
      </w:pPr>
      <w:r>
        <w:t xml:space="preserve">Operating </w:t>
      </w:r>
      <w:r w:rsidR="0005436E">
        <w:t xml:space="preserve">requirements  </w:t>
      </w:r>
    </w:p>
    <w:p w14:paraId="0C926D5D" w14:textId="4B2B2CE6" w:rsidR="006D00A3" w:rsidRDefault="000B1F1F" w:rsidP="0005436E">
      <w:pPr>
        <w:pStyle w:val="ListParagraph"/>
        <w:numPr>
          <w:ilvl w:val="0"/>
          <w:numId w:val="11"/>
        </w:numPr>
        <w:jc w:val="both"/>
        <w:rPr>
          <w:u w:val="single"/>
        </w:rPr>
      </w:pPr>
      <w:r>
        <w:t>Android device</w:t>
      </w:r>
      <w:r w:rsidR="0005436E" w:rsidRPr="006D00A3">
        <w:t>:</w:t>
      </w:r>
      <w:r w:rsidR="0005436E" w:rsidRPr="006D00A3">
        <w:rPr>
          <w:u w:val="single"/>
        </w:rPr>
        <w:t xml:space="preserve">  </w:t>
      </w:r>
    </w:p>
    <w:p w14:paraId="0E97B212" w14:textId="38AB7943" w:rsidR="006D00A3" w:rsidRPr="006D00A3" w:rsidRDefault="000B1F1F" w:rsidP="0005436E">
      <w:pPr>
        <w:pStyle w:val="ListParagraph"/>
        <w:numPr>
          <w:ilvl w:val="1"/>
          <w:numId w:val="11"/>
        </w:numPr>
        <w:jc w:val="both"/>
      </w:pPr>
      <w:r>
        <w:t>Android OS version 6.0 or higher</w:t>
      </w:r>
    </w:p>
    <w:p w14:paraId="5F79EE6C" w14:textId="77777777" w:rsidR="006D00A3" w:rsidRDefault="0005436E" w:rsidP="0005436E">
      <w:pPr>
        <w:pStyle w:val="ListParagraph"/>
        <w:numPr>
          <w:ilvl w:val="0"/>
          <w:numId w:val="11"/>
        </w:numPr>
        <w:jc w:val="both"/>
      </w:pPr>
      <w:r w:rsidRPr="006D00A3">
        <w:t>Server:</w:t>
      </w:r>
    </w:p>
    <w:p w14:paraId="2557D43C" w14:textId="3575D3EB" w:rsidR="000B1F1F" w:rsidRPr="006D00A3" w:rsidRDefault="000B1F1F" w:rsidP="000B1F1F">
      <w:pPr>
        <w:pStyle w:val="ListParagraph"/>
        <w:numPr>
          <w:ilvl w:val="1"/>
          <w:numId w:val="11"/>
        </w:numPr>
        <w:jc w:val="both"/>
      </w:pPr>
      <w:r>
        <w:lastRenderedPageBreak/>
        <w:t>At least equivalent to Amazon Web Services Nano-tier</w:t>
      </w:r>
    </w:p>
    <w:p w14:paraId="1CD2856F" w14:textId="01CDBC1F" w:rsidR="006D00A3" w:rsidRPr="006D00A3" w:rsidRDefault="0005436E" w:rsidP="0005436E">
      <w:pPr>
        <w:pStyle w:val="ListParagraph"/>
        <w:numPr>
          <w:ilvl w:val="0"/>
          <w:numId w:val="11"/>
        </w:numPr>
        <w:jc w:val="both"/>
      </w:pPr>
      <w:r w:rsidRPr="006D00A3">
        <w:t xml:space="preserve">Connectivity:  </w:t>
      </w:r>
      <w:r w:rsidR="000B1F1F">
        <w:t>Cellular or Wi-Fi</w:t>
      </w:r>
    </w:p>
    <w:p w14:paraId="574E7972" w14:textId="14148CC5" w:rsidR="0005436E" w:rsidRPr="006D00A3" w:rsidRDefault="0005436E" w:rsidP="0005436E">
      <w:pPr>
        <w:pStyle w:val="ListParagraph"/>
        <w:numPr>
          <w:ilvl w:val="0"/>
          <w:numId w:val="11"/>
        </w:numPr>
        <w:jc w:val="both"/>
      </w:pPr>
      <w:r w:rsidRPr="006D00A3">
        <w:t xml:space="preserve">Operating systems supported:  </w:t>
      </w:r>
      <w:r w:rsidR="000B1F1F">
        <w:t>Linux and Android</w:t>
      </w:r>
    </w:p>
    <w:p w14:paraId="537B68E4" w14:textId="77777777" w:rsidR="006D00A3" w:rsidRDefault="0005436E" w:rsidP="006D00A3">
      <w:pPr>
        <w:pStyle w:val="Heading3"/>
      </w:pPr>
      <w:r>
        <w:t xml:space="preserve">Related web sites </w:t>
      </w:r>
    </w:p>
    <w:p w14:paraId="0C88AC13" w14:textId="4073DBE1" w:rsidR="0005436E" w:rsidRDefault="0005436E" w:rsidP="0005436E">
      <w:pPr>
        <w:jc w:val="both"/>
        <w:rPr>
          <w:u w:val="single"/>
        </w:rPr>
      </w:pPr>
      <w:r w:rsidRPr="0005436E">
        <w:rPr>
          <w:u w:val="single"/>
        </w:rPr>
        <w:t>The software is distributed through the USDOT's JPO Open Source Application Development Portal (OSADP)</w:t>
      </w:r>
      <w:r>
        <w:rPr>
          <w:u w:val="single"/>
        </w:rPr>
        <w:t xml:space="preserve">, </w:t>
      </w:r>
      <w:hyperlink r:id="rId10" w:history="1">
        <w:r w:rsidRPr="003155FA">
          <w:rPr>
            <w:rStyle w:val="Hyperlink"/>
          </w:rPr>
          <w:t>http://itsforge.net/</w:t>
        </w:r>
      </w:hyperlink>
    </w:p>
    <w:p w14:paraId="53DEF57F" w14:textId="1B35BCFC" w:rsidR="008261A2" w:rsidRDefault="00572BCA" w:rsidP="00572BCA">
      <w:pPr>
        <w:pStyle w:val="Heading2"/>
      </w:pPr>
      <w:r>
        <w:t xml:space="preserve">Tab 3: </w:t>
      </w:r>
      <w:commentRangeStart w:id="4"/>
      <w:commentRangeStart w:id="5"/>
      <w:r>
        <w:t>D</w:t>
      </w:r>
      <w:r w:rsidR="008261A2" w:rsidRPr="006D00A3">
        <w:t>ocumentation</w:t>
      </w:r>
      <w:commentRangeEnd w:id="4"/>
      <w:r w:rsidR="00393F3D">
        <w:rPr>
          <w:rStyle w:val="CommentReference"/>
          <w:rFonts w:asciiTheme="minorHAnsi" w:eastAsiaTheme="minorHAnsi" w:hAnsiTheme="minorHAnsi" w:cstheme="minorBidi"/>
          <w:b w:val="0"/>
          <w:bCs w:val="0"/>
          <w:color w:val="auto"/>
        </w:rPr>
        <w:commentReference w:id="4"/>
      </w:r>
      <w:commentRangeEnd w:id="5"/>
      <w:r w:rsidR="004D4E0C">
        <w:rPr>
          <w:rStyle w:val="CommentReference"/>
          <w:rFonts w:asciiTheme="minorHAnsi" w:eastAsiaTheme="minorHAnsi" w:hAnsiTheme="minorHAnsi" w:cstheme="minorBidi"/>
          <w:b w:val="0"/>
          <w:bCs w:val="0"/>
          <w:color w:val="auto"/>
        </w:rPr>
        <w:commentReference w:id="5"/>
      </w:r>
      <w:r w:rsidR="006D00A3" w:rsidRPr="006D00A3">
        <w:t xml:space="preserve"> </w:t>
      </w:r>
    </w:p>
    <w:p w14:paraId="3A314600" w14:textId="1DF62B6C" w:rsidR="006D00A3" w:rsidRPr="006D00A3" w:rsidRDefault="004A0C80" w:rsidP="006D00A3">
      <w:pPr>
        <w:pStyle w:val="ListParagraph"/>
        <w:numPr>
          <w:ilvl w:val="0"/>
          <w:numId w:val="13"/>
        </w:numPr>
        <w:jc w:val="both"/>
      </w:pPr>
      <w:r>
        <w:t>Pedestrian Mid-block Crossing User Guide 1.0.1</w:t>
      </w:r>
      <w:bookmarkStart w:id="6" w:name="_GoBack"/>
      <w:bookmarkEnd w:id="6"/>
    </w:p>
    <w:p w14:paraId="237A3D7E" w14:textId="77777777" w:rsidR="00572BCA" w:rsidRDefault="00572BCA" w:rsidP="00572BCA">
      <w:pPr>
        <w:pStyle w:val="Heading2"/>
      </w:pPr>
      <w:r>
        <w:t xml:space="preserve">Tab 4: </w:t>
      </w:r>
      <w:commentRangeStart w:id="7"/>
      <w:r>
        <w:t>Discussion</w:t>
      </w:r>
      <w:commentRangeEnd w:id="7"/>
      <w:r w:rsidR="00393F3D">
        <w:rPr>
          <w:rStyle w:val="CommentReference"/>
          <w:rFonts w:asciiTheme="minorHAnsi" w:eastAsiaTheme="minorHAnsi" w:hAnsiTheme="minorHAnsi" w:cstheme="minorBidi"/>
          <w:b w:val="0"/>
          <w:bCs w:val="0"/>
          <w:color w:val="auto"/>
        </w:rPr>
        <w:commentReference w:id="7"/>
      </w:r>
    </w:p>
    <w:p w14:paraId="21479497" w14:textId="77777777" w:rsidR="00572BCA" w:rsidRDefault="00572BCA" w:rsidP="00572BCA">
      <w:pPr>
        <w:pStyle w:val="ListParagraph"/>
        <w:numPr>
          <w:ilvl w:val="0"/>
          <w:numId w:val="13"/>
        </w:numPr>
      </w:pPr>
      <w:r>
        <w:t>Main discussion (link)</w:t>
      </w:r>
    </w:p>
    <w:p w14:paraId="1B3A426A" w14:textId="77777777" w:rsidR="00572BCA" w:rsidRDefault="00572BCA" w:rsidP="00572BCA">
      <w:pPr>
        <w:pStyle w:val="ListParagraph"/>
        <w:numPr>
          <w:ilvl w:val="0"/>
          <w:numId w:val="13"/>
        </w:numPr>
      </w:pPr>
      <w:r>
        <w:t>Issue discussion (link)</w:t>
      </w:r>
    </w:p>
    <w:p w14:paraId="1267836A" w14:textId="77777777" w:rsidR="00572BCA" w:rsidRDefault="00572BCA" w:rsidP="00572BCA">
      <w:pPr>
        <w:pStyle w:val="Heading2"/>
      </w:pPr>
      <w:r>
        <w:t xml:space="preserve">Tab 5: Related </w:t>
      </w:r>
      <w:commentRangeStart w:id="8"/>
      <w:r>
        <w:t>Applications</w:t>
      </w:r>
      <w:commentRangeEnd w:id="8"/>
      <w:r w:rsidR="00393F3D">
        <w:rPr>
          <w:rStyle w:val="CommentReference"/>
          <w:rFonts w:asciiTheme="minorHAnsi" w:eastAsiaTheme="minorHAnsi" w:hAnsiTheme="minorHAnsi" w:cstheme="minorBidi"/>
          <w:b w:val="0"/>
          <w:bCs w:val="0"/>
          <w:color w:val="auto"/>
        </w:rPr>
        <w:commentReference w:id="8"/>
      </w:r>
    </w:p>
    <w:p w14:paraId="7F2AE572" w14:textId="76B23BC2" w:rsidR="00572BCA" w:rsidRDefault="00572BCA" w:rsidP="00572BCA">
      <w:pPr>
        <w:pStyle w:val="ListParagraph"/>
        <w:numPr>
          <w:ilvl w:val="0"/>
          <w:numId w:val="13"/>
        </w:numPr>
      </w:pPr>
      <w:r>
        <w:t xml:space="preserve">List of all applications with same categorization </w:t>
      </w:r>
    </w:p>
    <w:sectPr w:rsidR="00572B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ewton, Diane B." w:date="2016-09-10T14:40:00Z" w:initials="NDB">
    <w:p w14:paraId="148F5E5E" w14:textId="77777777" w:rsidR="001E2AF2" w:rsidRDefault="001E2AF2" w:rsidP="001E2AF2">
      <w:pPr>
        <w:pStyle w:val="ListParagraph"/>
        <w:ind w:left="0"/>
      </w:pPr>
      <w:r>
        <w:rPr>
          <w:rStyle w:val="CommentReference"/>
        </w:rPr>
        <w:annotationRef/>
      </w:r>
    </w:p>
    <w:p w14:paraId="4013EAAF" w14:textId="5B23FE29" w:rsidR="001E2AF2" w:rsidRDefault="001E2AF2" w:rsidP="001E2AF2">
      <w:pPr>
        <w:pStyle w:val="ListParagraph"/>
        <w:numPr>
          <w:ilvl w:val="0"/>
          <w:numId w:val="16"/>
        </w:numPr>
      </w:pPr>
      <w:r>
        <w:t>WHAT DOES THE APPLICATION DO?</w:t>
      </w:r>
    </w:p>
  </w:comment>
  <w:comment w:id="1" w:author="Newton, Diane B." w:date="2016-09-10T14:40:00Z" w:initials="NDB">
    <w:p w14:paraId="359E6D3F" w14:textId="77777777" w:rsidR="001E2AF2" w:rsidRDefault="001E2AF2" w:rsidP="001E2AF2">
      <w:pPr>
        <w:pStyle w:val="ListParagraph"/>
        <w:ind w:left="0"/>
      </w:pPr>
      <w:r>
        <w:rPr>
          <w:rStyle w:val="CommentReference"/>
        </w:rPr>
        <w:annotationRef/>
      </w:r>
    </w:p>
    <w:p w14:paraId="15CADC09" w14:textId="19D1CBC0" w:rsidR="001E2AF2" w:rsidRDefault="001E2AF2" w:rsidP="001E2AF2">
      <w:pPr>
        <w:pStyle w:val="ListParagraph"/>
        <w:numPr>
          <w:ilvl w:val="1"/>
          <w:numId w:val="15"/>
        </w:numPr>
      </w:pPr>
      <w:r>
        <w:t>LIST SPECIFIC FUNCTIONS (INPUTS/OUTPUTS)</w:t>
      </w:r>
    </w:p>
    <w:p w14:paraId="22681598" w14:textId="77777777" w:rsidR="001E2AF2" w:rsidRDefault="001E2AF2" w:rsidP="001E2AF2">
      <w:pPr>
        <w:pStyle w:val="ListParagraph"/>
        <w:numPr>
          <w:ilvl w:val="1"/>
          <w:numId w:val="15"/>
        </w:numPr>
      </w:pPr>
      <w:r>
        <w:t>WHY DO I WANT TO DOWNLOAD/USE IT?</w:t>
      </w:r>
    </w:p>
    <w:p w14:paraId="0E113745" w14:textId="77777777" w:rsidR="001E2AF2" w:rsidRDefault="001E2AF2" w:rsidP="001E2AF2">
      <w:pPr>
        <w:pStyle w:val="ListParagraph"/>
        <w:numPr>
          <w:ilvl w:val="1"/>
          <w:numId w:val="15"/>
        </w:numPr>
      </w:pPr>
      <w:r>
        <w:t xml:space="preserve">WHAT ARE THE REQUIREMENTS FOR INSTALLING/RUNNING? </w:t>
      </w:r>
    </w:p>
    <w:p w14:paraId="45821DBE" w14:textId="77777777" w:rsidR="001E2AF2" w:rsidRDefault="001E2AF2" w:rsidP="001E2AF2">
      <w:pPr>
        <w:pStyle w:val="ListParagraph"/>
        <w:numPr>
          <w:ilvl w:val="1"/>
          <w:numId w:val="15"/>
        </w:numPr>
      </w:pPr>
      <w:r>
        <w:t>IDENTIFY DEPENDENCIES AND REFERENCES?</w:t>
      </w:r>
    </w:p>
    <w:p w14:paraId="2BBBED66" w14:textId="77777777" w:rsidR="001E2AF2" w:rsidRDefault="001E2AF2" w:rsidP="001E2AF2">
      <w:pPr>
        <w:pStyle w:val="ListParagraph"/>
        <w:numPr>
          <w:ilvl w:val="1"/>
          <w:numId w:val="15"/>
        </w:numPr>
      </w:pPr>
      <w:r>
        <w:t>DESCRIBE THE PLATFORM (for example, Android devices running Android OS 4.1 or higher)</w:t>
      </w:r>
    </w:p>
    <w:p w14:paraId="498A2A84" w14:textId="77777777" w:rsidR="001E2AF2" w:rsidRDefault="001E2AF2" w:rsidP="001E2AF2">
      <w:pPr>
        <w:pStyle w:val="ListParagraph"/>
        <w:numPr>
          <w:ilvl w:val="1"/>
          <w:numId w:val="15"/>
        </w:numPr>
      </w:pPr>
      <w:r>
        <w:t>WHAT DATA, if any, IS USED?</w:t>
      </w:r>
    </w:p>
    <w:p w14:paraId="3526C0B9" w14:textId="548DE46E" w:rsidR="001E2AF2" w:rsidRDefault="001E2AF2" w:rsidP="001E2AF2">
      <w:pPr>
        <w:pStyle w:val="ListParagraph"/>
        <w:numPr>
          <w:ilvl w:val="1"/>
          <w:numId w:val="15"/>
        </w:numPr>
      </w:pPr>
      <w:r>
        <w:t>WHAT ARE THE PRODUCTS OF and INTERFACES TO THE SOFTWARE? ETC?</w:t>
      </w:r>
    </w:p>
  </w:comment>
  <w:comment w:id="2" w:author="Newton, Diane B." w:date="2016-09-10T14:46:00Z" w:initials="NDB">
    <w:p w14:paraId="4BBE73B2" w14:textId="77777777" w:rsidR="001E2AF2" w:rsidRDefault="001E2AF2" w:rsidP="001E2AF2">
      <w:pPr>
        <w:pStyle w:val="PlainText"/>
      </w:pPr>
      <w:r>
        <w:rPr>
          <w:rStyle w:val="CommentReference"/>
        </w:rPr>
        <w:annotationRef/>
      </w:r>
    </w:p>
    <w:p w14:paraId="4EAAC6D6" w14:textId="6469458F" w:rsidR="001E2AF2" w:rsidRDefault="001E2AF2" w:rsidP="001E2AF2">
      <w:pPr>
        <w:pStyle w:val="PlainText"/>
        <w:numPr>
          <w:ilvl w:val="1"/>
          <w:numId w:val="15"/>
        </w:numPr>
      </w:pPr>
      <w:r>
        <w:t>License information</w:t>
      </w:r>
    </w:p>
    <w:p w14:paraId="089AD3BE" w14:textId="77777777" w:rsidR="001E2AF2" w:rsidRDefault="001E2AF2" w:rsidP="001E2AF2">
      <w:pPr>
        <w:pStyle w:val="PlainText"/>
        <w:numPr>
          <w:ilvl w:val="1"/>
          <w:numId w:val="15"/>
        </w:numPr>
      </w:pPr>
      <w:r>
        <w:t>Installation instructions</w:t>
      </w:r>
    </w:p>
    <w:p w14:paraId="0FC32065" w14:textId="496F525E" w:rsidR="001E2AF2" w:rsidRDefault="001E2AF2" w:rsidP="005A4962">
      <w:pPr>
        <w:pStyle w:val="PlainText"/>
        <w:numPr>
          <w:ilvl w:val="1"/>
          <w:numId w:val="15"/>
        </w:numPr>
      </w:pPr>
      <w:r>
        <w:t>Operating requirements</w:t>
      </w:r>
    </w:p>
    <w:p w14:paraId="4EB7B125" w14:textId="7813BFD7" w:rsidR="005A4962" w:rsidRDefault="005A4962" w:rsidP="005A4962">
      <w:pPr>
        <w:pStyle w:val="PlainText"/>
        <w:numPr>
          <w:ilvl w:val="1"/>
          <w:numId w:val="15"/>
        </w:numPr>
      </w:pPr>
      <w:r>
        <w:t>Related websites/references</w:t>
      </w:r>
    </w:p>
    <w:p w14:paraId="0D9DB9D7" w14:textId="76EF1FFB" w:rsidR="001E2AF2" w:rsidRDefault="001E2AF2">
      <w:pPr>
        <w:pStyle w:val="CommentText"/>
      </w:pPr>
    </w:p>
  </w:comment>
  <w:comment w:id="3" w:author="Newton, Diane B." w:date="2018-01-21T21:01:00Z" w:initials="NDB">
    <w:p w14:paraId="154C44C1" w14:textId="77777777" w:rsidR="003A580F" w:rsidRDefault="003A580F" w:rsidP="003A580F">
      <w:pPr>
        <w:pStyle w:val="CommentText"/>
      </w:pPr>
      <w:r>
        <w:rPr>
          <w:rStyle w:val="CommentReference"/>
        </w:rPr>
        <w:annotationRef/>
      </w:r>
      <w:r>
        <w:t>This is standard language that can be re-used if your application is also licensed under Apache 2.0.</w:t>
      </w:r>
    </w:p>
  </w:comment>
  <w:comment w:id="4" w:author="Newton, Diane B." w:date="2016-08-05T08:38:00Z" w:initials="NDB">
    <w:p w14:paraId="1A1C9FB7" w14:textId="53C89C4F" w:rsidR="00393F3D" w:rsidRDefault="00393F3D">
      <w:pPr>
        <w:pStyle w:val="CommentText"/>
      </w:pPr>
      <w:r>
        <w:rPr>
          <w:rStyle w:val="CommentReference"/>
        </w:rPr>
        <w:annotationRef/>
      </w:r>
      <w:r>
        <w:t xml:space="preserve">4 options: 1) none available; 2) if published, provide links. 3) </w:t>
      </w:r>
      <w:proofErr w:type="gramStart"/>
      <w:r>
        <w:t>if</w:t>
      </w:r>
      <w:proofErr w:type="gramEnd"/>
      <w:r>
        <w:t xml:space="preserve"> not published, list documents that are available and who to contact to receive them. 4) </w:t>
      </w:r>
      <w:proofErr w:type="gramStart"/>
      <w:r>
        <w:t>if</w:t>
      </w:r>
      <w:proofErr w:type="gramEnd"/>
      <w:r>
        <w:t xml:space="preserve"> not published, you can also include documents in your </w:t>
      </w:r>
      <w:proofErr w:type="spellStart"/>
      <w:r>
        <w:t>Github</w:t>
      </w:r>
      <w:proofErr w:type="spellEnd"/>
      <w:r>
        <w:t xml:space="preserve"> repository and then list them by title under this tab.</w:t>
      </w:r>
    </w:p>
  </w:comment>
  <w:comment w:id="5" w:author="Newton, Diane B." w:date="2016-09-10T14:48:00Z" w:initials="NDB">
    <w:p w14:paraId="7BEC69DF" w14:textId="77777777" w:rsidR="004D4E0C" w:rsidRDefault="004D4E0C" w:rsidP="004D4E0C">
      <w:pPr>
        <w:pStyle w:val="ListParagraph"/>
        <w:ind w:left="0"/>
      </w:pPr>
      <w:r>
        <w:rPr>
          <w:rStyle w:val="CommentReference"/>
        </w:rPr>
        <w:annotationRef/>
      </w:r>
      <w:r>
        <w:t>Potential documents:</w:t>
      </w:r>
    </w:p>
    <w:p w14:paraId="20F8EBA5" w14:textId="01118675" w:rsidR="004D4E0C" w:rsidRDefault="004D4E0C" w:rsidP="004D4E0C">
      <w:pPr>
        <w:pStyle w:val="ListParagraph"/>
        <w:numPr>
          <w:ilvl w:val="0"/>
          <w:numId w:val="19"/>
        </w:numPr>
      </w:pPr>
      <w:r>
        <w:t>Systems Engineering Deliverables; for example:</w:t>
      </w:r>
    </w:p>
    <w:p w14:paraId="0874E825" w14:textId="77777777" w:rsidR="004D4E0C" w:rsidRDefault="004D4E0C" w:rsidP="004D4E0C">
      <w:pPr>
        <w:pStyle w:val="ListParagraph"/>
        <w:numPr>
          <w:ilvl w:val="2"/>
          <w:numId w:val="15"/>
        </w:numPr>
      </w:pPr>
      <w:r>
        <w:t>Concept of Operations</w:t>
      </w:r>
    </w:p>
    <w:p w14:paraId="07FA86B2" w14:textId="77777777" w:rsidR="004D4E0C" w:rsidRDefault="004D4E0C" w:rsidP="004D4E0C">
      <w:pPr>
        <w:pStyle w:val="ListParagraph"/>
        <w:numPr>
          <w:ilvl w:val="2"/>
          <w:numId w:val="15"/>
        </w:numPr>
      </w:pPr>
      <w:r>
        <w:t>System Requirements</w:t>
      </w:r>
    </w:p>
    <w:p w14:paraId="310E176F" w14:textId="77777777" w:rsidR="004D4E0C" w:rsidRDefault="004D4E0C" w:rsidP="004D4E0C">
      <w:pPr>
        <w:pStyle w:val="ListParagraph"/>
        <w:numPr>
          <w:ilvl w:val="2"/>
          <w:numId w:val="15"/>
        </w:numPr>
      </w:pPr>
      <w:r>
        <w:t>System Architecture and Design</w:t>
      </w:r>
    </w:p>
    <w:p w14:paraId="04A5BCB8" w14:textId="77777777" w:rsidR="004D4E0C" w:rsidRDefault="004D4E0C" w:rsidP="004D4E0C">
      <w:pPr>
        <w:pStyle w:val="ListParagraph"/>
        <w:numPr>
          <w:ilvl w:val="2"/>
          <w:numId w:val="15"/>
        </w:numPr>
      </w:pPr>
      <w:r>
        <w:t>Release Plan</w:t>
      </w:r>
    </w:p>
    <w:p w14:paraId="65458594" w14:textId="77777777" w:rsidR="004D4E0C" w:rsidRDefault="004D4E0C" w:rsidP="004D4E0C">
      <w:pPr>
        <w:pStyle w:val="ListParagraph"/>
        <w:numPr>
          <w:ilvl w:val="0"/>
          <w:numId w:val="18"/>
        </w:numPr>
      </w:pPr>
      <w:r>
        <w:t>Installation/set-up instructions</w:t>
      </w:r>
    </w:p>
    <w:p w14:paraId="37227B72" w14:textId="77777777" w:rsidR="004D4E0C" w:rsidRDefault="004D4E0C" w:rsidP="004D4E0C">
      <w:pPr>
        <w:pStyle w:val="ListParagraph"/>
        <w:numPr>
          <w:ilvl w:val="0"/>
          <w:numId w:val="18"/>
        </w:numPr>
      </w:pPr>
      <w:r>
        <w:t>User Guide/FAQs</w:t>
      </w:r>
    </w:p>
    <w:p w14:paraId="40E6A7D8" w14:textId="77777777" w:rsidR="004D4E0C" w:rsidRDefault="004D4E0C" w:rsidP="004D4E0C">
      <w:pPr>
        <w:pStyle w:val="ListParagraph"/>
        <w:numPr>
          <w:ilvl w:val="0"/>
          <w:numId w:val="18"/>
        </w:numPr>
      </w:pPr>
      <w:r>
        <w:t>Development documents:</w:t>
      </w:r>
    </w:p>
    <w:p w14:paraId="6BC1E4BB" w14:textId="77777777" w:rsidR="004D4E0C" w:rsidRDefault="004D4E0C" w:rsidP="004D4E0C">
      <w:pPr>
        <w:pStyle w:val="ListParagraph"/>
        <w:numPr>
          <w:ilvl w:val="2"/>
          <w:numId w:val="15"/>
        </w:numPr>
      </w:pPr>
      <w:r>
        <w:t>Release Plan</w:t>
      </w:r>
    </w:p>
    <w:p w14:paraId="0870BCEB" w14:textId="77777777" w:rsidR="004D4E0C" w:rsidRDefault="004D4E0C" w:rsidP="004D4E0C">
      <w:pPr>
        <w:pStyle w:val="ListParagraph"/>
        <w:numPr>
          <w:ilvl w:val="2"/>
          <w:numId w:val="15"/>
        </w:numPr>
      </w:pPr>
      <w:r>
        <w:t>Evaluation/Impact Assessment plan</w:t>
      </w:r>
    </w:p>
    <w:p w14:paraId="680C34E6" w14:textId="77777777" w:rsidR="004D4E0C" w:rsidRDefault="004D4E0C" w:rsidP="004D4E0C">
      <w:pPr>
        <w:pStyle w:val="ListParagraph"/>
        <w:numPr>
          <w:ilvl w:val="2"/>
          <w:numId w:val="15"/>
        </w:numPr>
      </w:pPr>
      <w:r>
        <w:t>Test Plans/Procedures</w:t>
      </w:r>
    </w:p>
    <w:p w14:paraId="375637DE" w14:textId="77777777" w:rsidR="004D4E0C" w:rsidRDefault="004D4E0C" w:rsidP="004D4E0C">
      <w:pPr>
        <w:pStyle w:val="ListParagraph"/>
        <w:numPr>
          <w:ilvl w:val="0"/>
          <w:numId w:val="18"/>
        </w:numPr>
      </w:pPr>
      <w:r>
        <w:t>Project information and background:</w:t>
      </w:r>
    </w:p>
    <w:p w14:paraId="01AA111A" w14:textId="77777777" w:rsidR="004D4E0C" w:rsidRDefault="004D4E0C" w:rsidP="004D4E0C">
      <w:pPr>
        <w:pStyle w:val="ListParagraph"/>
        <w:numPr>
          <w:ilvl w:val="2"/>
          <w:numId w:val="15"/>
        </w:numPr>
      </w:pPr>
      <w:r>
        <w:t>Scope Statement</w:t>
      </w:r>
    </w:p>
    <w:p w14:paraId="745EB090" w14:textId="77777777" w:rsidR="004D4E0C" w:rsidRDefault="004D4E0C" w:rsidP="004D4E0C">
      <w:pPr>
        <w:pStyle w:val="ListParagraph"/>
        <w:numPr>
          <w:ilvl w:val="2"/>
          <w:numId w:val="15"/>
        </w:numPr>
      </w:pPr>
      <w:r>
        <w:t>Final Report/summary of results</w:t>
      </w:r>
    </w:p>
    <w:p w14:paraId="1F794D7E" w14:textId="5DF1D157" w:rsidR="004D4E0C" w:rsidRDefault="004D4E0C">
      <w:pPr>
        <w:pStyle w:val="CommentText"/>
      </w:pPr>
    </w:p>
  </w:comment>
  <w:comment w:id="7" w:author="Newton, Diane B." w:date="2016-08-05T08:35:00Z" w:initials="NDB">
    <w:p w14:paraId="76CE0206" w14:textId="598623CD" w:rsidR="00393F3D" w:rsidRDefault="00393F3D">
      <w:pPr>
        <w:pStyle w:val="CommentText"/>
      </w:pPr>
      <w:r>
        <w:rPr>
          <w:rStyle w:val="CommentReference"/>
        </w:rPr>
        <w:annotationRef/>
      </w:r>
      <w:r>
        <w:t>Provided by OSADP administrator</w:t>
      </w:r>
    </w:p>
  </w:comment>
  <w:comment w:id="8" w:author="Newton, Diane B." w:date="2016-08-05T08:36:00Z" w:initials="NDB">
    <w:p w14:paraId="0A186304" w14:textId="340E0D2F" w:rsidR="00393F3D" w:rsidRDefault="00393F3D">
      <w:pPr>
        <w:pStyle w:val="CommentText"/>
      </w:pPr>
      <w:r>
        <w:rPr>
          <w:rStyle w:val="CommentReference"/>
        </w:rPr>
        <w:annotationRef/>
      </w:r>
      <w:r>
        <w:t>Provided by OSADP administrator based on applications with same categorization.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0D4CD5" w15:done="0"/>
  <w15:commentEx w15:paraId="6F496DBA" w15:done="0"/>
  <w15:commentEx w15:paraId="6F037D6A" w15:done="0"/>
  <w15:commentEx w15:paraId="73EF4DA8" w15:done="0"/>
  <w15:commentEx w15:paraId="3E831380" w15:done="0"/>
  <w15:commentEx w15:paraId="458FFD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6E94"/>
    <w:multiLevelType w:val="hybridMultilevel"/>
    <w:tmpl w:val="A3FA3386"/>
    <w:lvl w:ilvl="0" w:tplc="062C224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44250"/>
    <w:multiLevelType w:val="hybridMultilevel"/>
    <w:tmpl w:val="5F50E016"/>
    <w:lvl w:ilvl="0" w:tplc="06309B3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287695"/>
    <w:multiLevelType w:val="hybridMultilevel"/>
    <w:tmpl w:val="099E7702"/>
    <w:lvl w:ilvl="0" w:tplc="5B9A77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5F33CA"/>
    <w:multiLevelType w:val="hybridMultilevel"/>
    <w:tmpl w:val="666A8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C85EB4"/>
    <w:multiLevelType w:val="hybridMultilevel"/>
    <w:tmpl w:val="CCAEEB5E"/>
    <w:lvl w:ilvl="0" w:tplc="062C22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192281"/>
    <w:multiLevelType w:val="hybridMultilevel"/>
    <w:tmpl w:val="21AA01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457423"/>
    <w:multiLevelType w:val="hybridMultilevel"/>
    <w:tmpl w:val="825A5004"/>
    <w:lvl w:ilvl="0" w:tplc="062C22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B952C8"/>
    <w:multiLevelType w:val="hybridMultilevel"/>
    <w:tmpl w:val="1906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A65806"/>
    <w:multiLevelType w:val="hybridMultilevel"/>
    <w:tmpl w:val="3A60E358"/>
    <w:lvl w:ilvl="0" w:tplc="062C22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F83B57"/>
    <w:multiLevelType w:val="hybridMultilevel"/>
    <w:tmpl w:val="8C588ED8"/>
    <w:lvl w:ilvl="0" w:tplc="062C224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8652DD"/>
    <w:multiLevelType w:val="hybridMultilevel"/>
    <w:tmpl w:val="1E54C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BC0322"/>
    <w:multiLevelType w:val="hybridMultilevel"/>
    <w:tmpl w:val="B1B6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DA0657"/>
    <w:multiLevelType w:val="hybridMultilevel"/>
    <w:tmpl w:val="D032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E648DF"/>
    <w:multiLevelType w:val="hybridMultilevel"/>
    <w:tmpl w:val="A5CE6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E43C26"/>
    <w:multiLevelType w:val="hybridMultilevel"/>
    <w:tmpl w:val="8708B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1A128E"/>
    <w:multiLevelType w:val="hybridMultilevel"/>
    <w:tmpl w:val="64708264"/>
    <w:lvl w:ilvl="0" w:tplc="98628B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58449F"/>
    <w:multiLevelType w:val="hybridMultilevel"/>
    <w:tmpl w:val="F95854C8"/>
    <w:lvl w:ilvl="0" w:tplc="8B7A27B0">
      <w:start w:val="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E50813"/>
    <w:multiLevelType w:val="hybridMultilevel"/>
    <w:tmpl w:val="E56E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A72F0C"/>
    <w:multiLevelType w:val="hybridMultilevel"/>
    <w:tmpl w:val="5BDA3B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14"/>
  </w:num>
  <w:num w:numId="3">
    <w:abstractNumId w:val="13"/>
  </w:num>
  <w:num w:numId="4">
    <w:abstractNumId w:val="11"/>
  </w:num>
  <w:num w:numId="5">
    <w:abstractNumId w:val="12"/>
  </w:num>
  <w:num w:numId="6">
    <w:abstractNumId w:val="7"/>
  </w:num>
  <w:num w:numId="7">
    <w:abstractNumId w:val="15"/>
  </w:num>
  <w:num w:numId="8">
    <w:abstractNumId w:val="10"/>
  </w:num>
  <w:num w:numId="9">
    <w:abstractNumId w:val="1"/>
  </w:num>
  <w:num w:numId="10">
    <w:abstractNumId w:val="6"/>
  </w:num>
  <w:num w:numId="11">
    <w:abstractNumId w:val="0"/>
  </w:num>
  <w:num w:numId="12">
    <w:abstractNumId w:val="8"/>
  </w:num>
  <w:num w:numId="13">
    <w:abstractNumId w:val="4"/>
  </w:num>
  <w:num w:numId="14">
    <w:abstractNumId w:val="9"/>
  </w:num>
  <w:num w:numId="15">
    <w:abstractNumId w:val="2"/>
  </w:num>
  <w:num w:numId="16">
    <w:abstractNumId w:val="5"/>
  </w:num>
  <w:num w:numId="17">
    <w:abstractNumId w:val="16"/>
  </w:num>
  <w:num w:numId="18">
    <w:abstractNumId w:val="18"/>
  </w:num>
  <w:num w:numId="1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Hara, James">
    <w15:presenceInfo w15:providerId="AD" w15:userId="S-1-5-21-466809441-413708789-490281537-57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C3A"/>
    <w:rsid w:val="0005436E"/>
    <w:rsid w:val="000677FD"/>
    <w:rsid w:val="000B1F1F"/>
    <w:rsid w:val="00114538"/>
    <w:rsid w:val="00153A73"/>
    <w:rsid w:val="001E2AF2"/>
    <w:rsid w:val="002F520C"/>
    <w:rsid w:val="00320FCD"/>
    <w:rsid w:val="003815C4"/>
    <w:rsid w:val="00393F3D"/>
    <w:rsid w:val="003A580F"/>
    <w:rsid w:val="003B2D01"/>
    <w:rsid w:val="00440ED4"/>
    <w:rsid w:val="00444727"/>
    <w:rsid w:val="004912E0"/>
    <w:rsid w:val="004A0C80"/>
    <w:rsid w:val="004D4E0C"/>
    <w:rsid w:val="00572BCA"/>
    <w:rsid w:val="00573CF7"/>
    <w:rsid w:val="005A4962"/>
    <w:rsid w:val="00633A70"/>
    <w:rsid w:val="00675745"/>
    <w:rsid w:val="006D00A3"/>
    <w:rsid w:val="006D25B6"/>
    <w:rsid w:val="007132B3"/>
    <w:rsid w:val="007F3744"/>
    <w:rsid w:val="008261A2"/>
    <w:rsid w:val="00876EFF"/>
    <w:rsid w:val="008A08FA"/>
    <w:rsid w:val="008A7D03"/>
    <w:rsid w:val="008B4E6F"/>
    <w:rsid w:val="008C6C3A"/>
    <w:rsid w:val="009043B2"/>
    <w:rsid w:val="009B7164"/>
    <w:rsid w:val="009D701F"/>
    <w:rsid w:val="00B16230"/>
    <w:rsid w:val="00B85F23"/>
    <w:rsid w:val="00B924AC"/>
    <w:rsid w:val="00BA5189"/>
    <w:rsid w:val="00CD7D1C"/>
    <w:rsid w:val="00D01721"/>
    <w:rsid w:val="00D31995"/>
    <w:rsid w:val="00D56437"/>
    <w:rsid w:val="00D90EAE"/>
    <w:rsid w:val="00E741F6"/>
    <w:rsid w:val="00E81585"/>
    <w:rsid w:val="00EC4794"/>
    <w:rsid w:val="00EF0E3C"/>
    <w:rsid w:val="00F54D4F"/>
    <w:rsid w:val="00F950FF"/>
    <w:rsid w:val="00FC6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3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32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32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E6F"/>
    <w:pPr>
      <w:ind w:left="720"/>
      <w:contextualSpacing/>
    </w:pPr>
  </w:style>
  <w:style w:type="paragraph" w:styleId="BalloonText">
    <w:name w:val="Balloon Text"/>
    <w:basedOn w:val="Normal"/>
    <w:link w:val="BalloonTextChar"/>
    <w:uiPriority w:val="99"/>
    <w:semiHidden/>
    <w:unhideWhenUsed/>
    <w:rsid w:val="00444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727"/>
    <w:rPr>
      <w:rFonts w:ascii="Tahoma" w:hAnsi="Tahoma" w:cs="Tahoma"/>
      <w:sz w:val="16"/>
      <w:szCs w:val="16"/>
    </w:rPr>
  </w:style>
  <w:style w:type="character" w:styleId="CommentReference">
    <w:name w:val="annotation reference"/>
    <w:basedOn w:val="DefaultParagraphFont"/>
    <w:uiPriority w:val="99"/>
    <w:semiHidden/>
    <w:unhideWhenUsed/>
    <w:rsid w:val="007F3744"/>
    <w:rPr>
      <w:sz w:val="16"/>
      <w:szCs w:val="16"/>
    </w:rPr>
  </w:style>
  <w:style w:type="paragraph" w:styleId="CommentText">
    <w:name w:val="annotation text"/>
    <w:basedOn w:val="Normal"/>
    <w:link w:val="CommentTextChar"/>
    <w:uiPriority w:val="99"/>
    <w:semiHidden/>
    <w:unhideWhenUsed/>
    <w:rsid w:val="007F3744"/>
    <w:pPr>
      <w:spacing w:line="240" w:lineRule="auto"/>
    </w:pPr>
    <w:rPr>
      <w:sz w:val="20"/>
      <w:szCs w:val="20"/>
    </w:rPr>
  </w:style>
  <w:style w:type="character" w:customStyle="1" w:styleId="CommentTextChar">
    <w:name w:val="Comment Text Char"/>
    <w:basedOn w:val="DefaultParagraphFont"/>
    <w:link w:val="CommentText"/>
    <w:uiPriority w:val="99"/>
    <w:semiHidden/>
    <w:rsid w:val="007F3744"/>
    <w:rPr>
      <w:sz w:val="20"/>
      <w:szCs w:val="20"/>
    </w:rPr>
  </w:style>
  <w:style w:type="paragraph" w:styleId="CommentSubject">
    <w:name w:val="annotation subject"/>
    <w:basedOn w:val="CommentText"/>
    <w:next w:val="CommentText"/>
    <w:link w:val="CommentSubjectChar"/>
    <w:uiPriority w:val="99"/>
    <w:semiHidden/>
    <w:unhideWhenUsed/>
    <w:rsid w:val="007F3744"/>
    <w:rPr>
      <w:b/>
      <w:bCs/>
    </w:rPr>
  </w:style>
  <w:style w:type="character" w:customStyle="1" w:styleId="CommentSubjectChar">
    <w:name w:val="Comment Subject Char"/>
    <w:basedOn w:val="CommentTextChar"/>
    <w:link w:val="CommentSubject"/>
    <w:uiPriority w:val="99"/>
    <w:semiHidden/>
    <w:rsid w:val="007F3744"/>
    <w:rPr>
      <w:b/>
      <w:bCs/>
      <w:sz w:val="20"/>
      <w:szCs w:val="20"/>
    </w:rPr>
  </w:style>
  <w:style w:type="character" w:styleId="Hyperlink">
    <w:name w:val="Hyperlink"/>
    <w:basedOn w:val="DefaultParagraphFont"/>
    <w:uiPriority w:val="99"/>
    <w:unhideWhenUsed/>
    <w:rsid w:val="003B2D01"/>
    <w:rPr>
      <w:color w:val="0000FF" w:themeColor="hyperlink"/>
      <w:u w:val="single"/>
    </w:rPr>
  </w:style>
  <w:style w:type="paragraph" w:styleId="Title">
    <w:name w:val="Title"/>
    <w:basedOn w:val="Normal"/>
    <w:next w:val="Normal"/>
    <w:link w:val="TitleChar"/>
    <w:uiPriority w:val="10"/>
    <w:qFormat/>
    <w:rsid w:val="007132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2B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132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32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32B3"/>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unhideWhenUsed/>
    <w:rsid w:val="001E2AF2"/>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1E2AF2"/>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3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32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32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E6F"/>
    <w:pPr>
      <w:ind w:left="720"/>
      <w:contextualSpacing/>
    </w:pPr>
  </w:style>
  <w:style w:type="paragraph" w:styleId="BalloonText">
    <w:name w:val="Balloon Text"/>
    <w:basedOn w:val="Normal"/>
    <w:link w:val="BalloonTextChar"/>
    <w:uiPriority w:val="99"/>
    <w:semiHidden/>
    <w:unhideWhenUsed/>
    <w:rsid w:val="00444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727"/>
    <w:rPr>
      <w:rFonts w:ascii="Tahoma" w:hAnsi="Tahoma" w:cs="Tahoma"/>
      <w:sz w:val="16"/>
      <w:szCs w:val="16"/>
    </w:rPr>
  </w:style>
  <w:style w:type="character" w:styleId="CommentReference">
    <w:name w:val="annotation reference"/>
    <w:basedOn w:val="DefaultParagraphFont"/>
    <w:uiPriority w:val="99"/>
    <w:semiHidden/>
    <w:unhideWhenUsed/>
    <w:rsid w:val="007F3744"/>
    <w:rPr>
      <w:sz w:val="16"/>
      <w:szCs w:val="16"/>
    </w:rPr>
  </w:style>
  <w:style w:type="paragraph" w:styleId="CommentText">
    <w:name w:val="annotation text"/>
    <w:basedOn w:val="Normal"/>
    <w:link w:val="CommentTextChar"/>
    <w:uiPriority w:val="99"/>
    <w:semiHidden/>
    <w:unhideWhenUsed/>
    <w:rsid w:val="007F3744"/>
    <w:pPr>
      <w:spacing w:line="240" w:lineRule="auto"/>
    </w:pPr>
    <w:rPr>
      <w:sz w:val="20"/>
      <w:szCs w:val="20"/>
    </w:rPr>
  </w:style>
  <w:style w:type="character" w:customStyle="1" w:styleId="CommentTextChar">
    <w:name w:val="Comment Text Char"/>
    <w:basedOn w:val="DefaultParagraphFont"/>
    <w:link w:val="CommentText"/>
    <w:uiPriority w:val="99"/>
    <w:semiHidden/>
    <w:rsid w:val="007F3744"/>
    <w:rPr>
      <w:sz w:val="20"/>
      <w:szCs w:val="20"/>
    </w:rPr>
  </w:style>
  <w:style w:type="paragraph" w:styleId="CommentSubject">
    <w:name w:val="annotation subject"/>
    <w:basedOn w:val="CommentText"/>
    <w:next w:val="CommentText"/>
    <w:link w:val="CommentSubjectChar"/>
    <w:uiPriority w:val="99"/>
    <w:semiHidden/>
    <w:unhideWhenUsed/>
    <w:rsid w:val="007F3744"/>
    <w:rPr>
      <w:b/>
      <w:bCs/>
    </w:rPr>
  </w:style>
  <w:style w:type="character" w:customStyle="1" w:styleId="CommentSubjectChar">
    <w:name w:val="Comment Subject Char"/>
    <w:basedOn w:val="CommentTextChar"/>
    <w:link w:val="CommentSubject"/>
    <w:uiPriority w:val="99"/>
    <w:semiHidden/>
    <w:rsid w:val="007F3744"/>
    <w:rPr>
      <w:b/>
      <w:bCs/>
      <w:sz w:val="20"/>
      <w:szCs w:val="20"/>
    </w:rPr>
  </w:style>
  <w:style w:type="character" w:styleId="Hyperlink">
    <w:name w:val="Hyperlink"/>
    <w:basedOn w:val="DefaultParagraphFont"/>
    <w:uiPriority w:val="99"/>
    <w:unhideWhenUsed/>
    <w:rsid w:val="003B2D01"/>
    <w:rPr>
      <w:color w:val="0000FF" w:themeColor="hyperlink"/>
      <w:u w:val="single"/>
    </w:rPr>
  </w:style>
  <w:style w:type="paragraph" w:styleId="Title">
    <w:name w:val="Title"/>
    <w:basedOn w:val="Normal"/>
    <w:next w:val="Normal"/>
    <w:link w:val="TitleChar"/>
    <w:uiPriority w:val="10"/>
    <w:qFormat/>
    <w:rsid w:val="007132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2B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132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32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32B3"/>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unhideWhenUsed/>
    <w:rsid w:val="001E2AF2"/>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1E2AF2"/>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org/licenses/LICENSE-2.0"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yperlink" Target="http://itsforge.net/" TargetMode="External"/><Relationship Id="rId4" Type="http://schemas.microsoft.com/office/2007/relationships/stylesWithEffects" Target="stylesWithEffects.xml"/><Relationship Id="rId9" Type="http://schemas.openxmlformats.org/officeDocument/2006/relationships/hyperlink" Target="https://developer.android.com/studio/publish/app-sig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A3F83-8ACD-4302-8F7C-FC44CE08B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Raboy, Kelli</dc:creator>
  <cp:lastModifiedBy>Rush, Kyle</cp:lastModifiedBy>
  <cp:revision>6</cp:revision>
  <dcterms:created xsi:type="dcterms:W3CDTF">2016-09-20T15:49:00Z</dcterms:created>
  <dcterms:modified xsi:type="dcterms:W3CDTF">2018-02-06T19:58:00Z</dcterms:modified>
</cp:coreProperties>
</file>