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0816" w14:textId="77777777" w:rsidR="00B93D4C" w:rsidRDefault="00B93D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B93D4C" w14:paraId="2CD53E04" w14:textId="77777777">
        <w:tc>
          <w:tcPr>
            <w:tcW w:w="9972" w:type="dxa"/>
            <w:shd w:val="clear" w:color="auto" w:fill="E8F0FE"/>
          </w:tcPr>
          <w:p w14:paraId="1105F6AE" w14:textId="77777777" w:rsidR="00B93D4C" w:rsidRDefault="00000000">
            <w:r>
              <w:rPr>
                <w:b/>
                <w:color w:val="1A3A5C"/>
              </w:rPr>
              <w:t>How to use this template</w:t>
            </w:r>
            <w:r>
              <w:rPr>
                <w:b/>
                <w:color w:val="1A3A5C"/>
              </w:rPr>
              <w:br/>
            </w:r>
            <w:r>
              <w:rPr>
                <w:sz w:val="20"/>
              </w:rPr>
              <w:t>1. Write the problem and end users in your own words; get teacher approval if required.</w:t>
            </w:r>
            <w:r>
              <w:rPr>
                <w:sz w:val="20"/>
              </w:rPr>
              <w:br/>
              <w:t>2. Use Section 3 questions to spot advanced techniques already in your work.</w:t>
            </w:r>
            <w:r>
              <w:rPr>
                <w:sz w:val="20"/>
              </w:rPr>
              <w:br/>
              <w:t>3. Evidence ≥2 advanced techniques, conventions, testing, and implications.</w:t>
            </w:r>
            <w:r>
              <w:rPr>
                <w:sz w:val="20"/>
              </w:rPr>
              <w:br/>
              <w:t>4. Aim Achievement → Merit → Excellence with the self-check.</w:t>
            </w:r>
          </w:p>
        </w:tc>
      </w:tr>
    </w:tbl>
    <w:p w14:paraId="0BB8D9E7" w14:textId="77777777" w:rsidR="00B93D4C" w:rsidRDefault="00B93D4C"/>
    <w:p w14:paraId="7BC0D1FC" w14:textId="3055F9BA" w:rsidR="00284807" w:rsidRDefault="00284807">
      <w:pPr>
        <w:spacing w:after="40"/>
      </w:pPr>
    </w:p>
    <w:p w14:paraId="37F6DA87" w14:textId="77777777" w:rsidR="00B93D4C" w:rsidRDefault="00B93D4C"/>
    <w:p w14:paraId="142A3F18" w14:textId="77777777" w:rsidR="00B93D4C" w:rsidRDefault="00000000">
      <w:pPr>
        <w:pStyle w:val="Heading1"/>
      </w:pPr>
      <w:r>
        <w:rPr>
          <w:color w:val="1A3A5C"/>
        </w:rPr>
        <w:t>3. Find advanced techniques you already have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B93D4C" w14:paraId="615E09B0" w14:textId="77777777">
        <w:tc>
          <w:tcPr>
            <w:tcW w:w="9972" w:type="dxa"/>
            <w:shd w:val="clear" w:color="auto" w:fill="FFF4E5"/>
          </w:tcPr>
          <w:p w14:paraId="33C32B39" w14:textId="77777777" w:rsidR="00B93D4C" w:rsidRDefault="00000000">
            <w:r>
              <w:rPr>
                <w:b/>
                <w:color w:val="1A3A5C"/>
              </w:rPr>
              <w:t>Discovery questions</w:t>
            </w:r>
            <w:r>
              <w:rPr>
                <w:b/>
                <w:color w:val="1A3A5C"/>
              </w:rPr>
              <w:br/>
            </w:r>
            <w:r>
              <w:rPr>
                <w:sz w:val="20"/>
              </w:rPr>
              <w:t>• Where did I customise styles beyond one-off colours (variables, themes, presets)?</w:t>
            </w:r>
            <w:r>
              <w:rPr>
                <w:sz w:val="20"/>
              </w:rPr>
              <w:br/>
              <w:t>• Where did I combine steps to enhance layout/media (grid + queries, composites)?</w:t>
            </w:r>
            <w:r>
              <w:rPr>
                <w:sz w:val="20"/>
              </w:rPr>
              <w:br/>
              <w:t>• Where did I reuse a pattern (card, component, template, master styles)?</w:t>
            </w:r>
            <w:r>
              <w:rPr>
                <w:sz w:val="20"/>
              </w:rPr>
              <w:br/>
              <w:t>• Where did I use a library or structured data file to drive the UI?</w:t>
            </w:r>
            <w:r>
              <w:rPr>
                <w:sz w:val="20"/>
              </w:rPr>
              <w:br/>
              <w:t>• Where did I organise assets efficiently (folders, naming, optimisation)?</w:t>
            </w:r>
          </w:p>
        </w:tc>
      </w:tr>
    </w:tbl>
    <w:p w14:paraId="6FA698ED" w14:textId="77777777" w:rsidR="00B93D4C" w:rsidRDefault="00B93D4C"/>
    <w:p w14:paraId="5EAC324A" w14:textId="77777777" w:rsidR="00B93D4C" w:rsidRDefault="00B93D4C"/>
    <w:p w14:paraId="4171439A" w14:textId="75A96846" w:rsidR="00B93D4C" w:rsidRDefault="00000000">
      <w:pPr>
        <w:pStyle w:val="Heading1"/>
      </w:pPr>
      <w:r>
        <w:rPr>
          <w:color w:val="1A3A5C"/>
        </w:rPr>
        <w:t>4. Conventions</w:t>
      </w:r>
    </w:p>
    <w:p w14:paraId="313B54F8" w14:textId="77777777" w:rsidR="00B93D4C" w:rsidRDefault="00000000">
      <w:pPr>
        <w:spacing w:after="40"/>
      </w:pPr>
      <w:r>
        <w:rPr>
          <w:b/>
        </w:rPr>
        <w:t>Conventions for my media type (list + how I applied them):</w:t>
      </w:r>
    </w:p>
    <w:p w14:paraId="4C3788C2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09864C14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00214754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17BA0D80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64DE81CB" w14:textId="77777777" w:rsidR="00B93D4C" w:rsidRDefault="00000000">
      <w:pPr>
        <w:pStyle w:val="Heading1"/>
      </w:pPr>
      <w:r>
        <w:rPr>
          <w:color w:val="1A3A5C"/>
        </w:rPr>
        <w:t>6. Testing &amp; iteration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1218"/>
        <w:gridCol w:w="2831"/>
        <w:gridCol w:w="1709"/>
        <w:gridCol w:w="1563"/>
        <w:gridCol w:w="789"/>
        <w:gridCol w:w="1578"/>
      </w:tblGrid>
      <w:tr w:rsidR="00B93D4C" w14:paraId="21F28208" w14:textId="77777777">
        <w:trPr>
          <w:jc w:val="center"/>
        </w:trPr>
        <w:tc>
          <w:tcPr>
            <w:tcW w:w="504" w:type="dxa"/>
            <w:shd w:val="clear" w:color="auto" w:fill="1A3A5C"/>
          </w:tcPr>
          <w:p w14:paraId="47264653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224" w:type="dxa"/>
            <w:shd w:val="clear" w:color="auto" w:fill="1A3A5C"/>
          </w:tcPr>
          <w:p w14:paraId="2264C87A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0F6BC07F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1728" w:type="dxa"/>
            <w:shd w:val="clear" w:color="auto" w:fill="1A3A5C"/>
          </w:tcPr>
          <w:p w14:paraId="33C48940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w="1584" w:type="dxa"/>
            <w:shd w:val="clear" w:color="auto" w:fill="1A3A5C"/>
          </w:tcPr>
          <w:p w14:paraId="15D2302C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792" w:type="dxa"/>
            <w:shd w:val="clear" w:color="auto" w:fill="1A3A5C"/>
          </w:tcPr>
          <w:p w14:paraId="3B8ECC3F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Pass?</w:t>
            </w:r>
          </w:p>
        </w:tc>
        <w:tc>
          <w:tcPr>
            <w:tcW w:w="1584" w:type="dxa"/>
            <w:shd w:val="clear" w:color="auto" w:fill="1A3A5C"/>
          </w:tcPr>
          <w:p w14:paraId="703E5291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</w:tr>
      <w:tr w:rsidR="00B93D4C" w14:paraId="0CC55EF1" w14:textId="77777777">
        <w:trPr>
          <w:jc w:val="center"/>
        </w:trPr>
        <w:tc>
          <w:tcPr>
            <w:tcW w:w="504" w:type="dxa"/>
          </w:tcPr>
          <w:p w14:paraId="6F73426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224" w:type="dxa"/>
          </w:tcPr>
          <w:p w14:paraId="33C7268F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Expected</w:t>
            </w:r>
          </w:p>
        </w:tc>
        <w:tc>
          <w:tcPr>
            <w:tcW w:w="2880" w:type="dxa"/>
          </w:tcPr>
          <w:p w14:paraId="7A1F1E2D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Typical user task succeeds</w:t>
            </w:r>
          </w:p>
        </w:tc>
        <w:tc>
          <w:tcPr>
            <w:tcW w:w="1728" w:type="dxa"/>
          </w:tcPr>
          <w:p w14:paraId="16D5A993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</w:tcPr>
          <w:p w14:paraId="1DD71E62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</w:tcPr>
          <w:p w14:paraId="60B54EFF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26A46BB9" w14:textId="77777777" w:rsidR="00B93D4C" w:rsidRDefault="00B93D4C">
            <w:pPr>
              <w:spacing w:before="40" w:after="40"/>
            </w:pPr>
          </w:p>
        </w:tc>
      </w:tr>
      <w:tr w:rsidR="00B93D4C" w14:paraId="6414B786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0AD80903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224" w:type="dxa"/>
            <w:shd w:val="clear" w:color="auto" w:fill="F0F4F8"/>
          </w:tcPr>
          <w:p w14:paraId="1CDE7A2E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Expected</w:t>
            </w:r>
          </w:p>
        </w:tc>
        <w:tc>
          <w:tcPr>
            <w:tcW w:w="2880" w:type="dxa"/>
            <w:shd w:val="clear" w:color="auto" w:fill="F0F4F8"/>
          </w:tcPr>
          <w:p w14:paraId="1E01F222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Second key screen / path works</w:t>
            </w:r>
          </w:p>
        </w:tc>
        <w:tc>
          <w:tcPr>
            <w:tcW w:w="1728" w:type="dxa"/>
            <w:shd w:val="clear" w:color="auto" w:fill="F0F4F8"/>
          </w:tcPr>
          <w:p w14:paraId="4BB2B767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  <w:shd w:val="clear" w:color="auto" w:fill="F0F4F8"/>
          </w:tcPr>
          <w:p w14:paraId="2232B4F9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0E558409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  <w:shd w:val="clear" w:color="auto" w:fill="F0F4F8"/>
          </w:tcPr>
          <w:p w14:paraId="01B6FD01" w14:textId="77777777" w:rsidR="00B93D4C" w:rsidRDefault="00B93D4C">
            <w:pPr>
              <w:spacing w:before="40" w:after="40"/>
            </w:pPr>
          </w:p>
        </w:tc>
      </w:tr>
      <w:tr w:rsidR="00B93D4C" w14:paraId="40E16D5E" w14:textId="77777777">
        <w:trPr>
          <w:jc w:val="center"/>
        </w:trPr>
        <w:tc>
          <w:tcPr>
            <w:tcW w:w="504" w:type="dxa"/>
          </w:tcPr>
          <w:p w14:paraId="09D17750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1224" w:type="dxa"/>
          </w:tcPr>
          <w:p w14:paraId="43DAE432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Boundary</w:t>
            </w:r>
          </w:p>
        </w:tc>
        <w:tc>
          <w:tcPr>
            <w:tcW w:w="2880" w:type="dxa"/>
          </w:tcPr>
          <w:p w14:paraId="3F712B7B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Edge viewport / edge content length</w:t>
            </w:r>
          </w:p>
        </w:tc>
        <w:tc>
          <w:tcPr>
            <w:tcW w:w="1728" w:type="dxa"/>
          </w:tcPr>
          <w:p w14:paraId="739DD4F0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</w:tcPr>
          <w:p w14:paraId="08FEF16E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</w:tcPr>
          <w:p w14:paraId="3780AE5A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5EAD7EAC" w14:textId="77777777" w:rsidR="00B93D4C" w:rsidRDefault="00B93D4C">
            <w:pPr>
              <w:spacing w:before="40" w:after="40"/>
            </w:pPr>
          </w:p>
        </w:tc>
      </w:tr>
      <w:tr w:rsidR="00B93D4C" w14:paraId="7C19879E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232D83AB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1224" w:type="dxa"/>
            <w:shd w:val="clear" w:color="auto" w:fill="F0F4F8"/>
          </w:tcPr>
          <w:p w14:paraId="24210CC4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Invalid</w:t>
            </w:r>
          </w:p>
        </w:tc>
        <w:tc>
          <w:tcPr>
            <w:tcW w:w="2880" w:type="dxa"/>
            <w:shd w:val="clear" w:color="auto" w:fill="F0F4F8"/>
          </w:tcPr>
          <w:p w14:paraId="22F38649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Missing asset / bad input / empty state</w:t>
            </w:r>
          </w:p>
        </w:tc>
        <w:tc>
          <w:tcPr>
            <w:tcW w:w="1728" w:type="dxa"/>
            <w:shd w:val="clear" w:color="auto" w:fill="F0F4F8"/>
          </w:tcPr>
          <w:p w14:paraId="73735224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  <w:shd w:val="clear" w:color="auto" w:fill="F0F4F8"/>
          </w:tcPr>
          <w:p w14:paraId="2A23350D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23B704DF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  <w:shd w:val="clear" w:color="auto" w:fill="F0F4F8"/>
          </w:tcPr>
          <w:p w14:paraId="3F42ADFD" w14:textId="77777777" w:rsidR="00B93D4C" w:rsidRDefault="00B93D4C">
            <w:pPr>
              <w:spacing w:before="40" w:after="40"/>
            </w:pPr>
          </w:p>
        </w:tc>
      </w:tr>
      <w:tr w:rsidR="00B93D4C" w14:paraId="4739792B" w14:textId="77777777">
        <w:trPr>
          <w:jc w:val="center"/>
        </w:trPr>
        <w:tc>
          <w:tcPr>
            <w:tcW w:w="504" w:type="dxa"/>
          </w:tcPr>
          <w:p w14:paraId="7A74A7E3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1224" w:type="dxa"/>
          </w:tcPr>
          <w:p w14:paraId="6859BA74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Feedback</w:t>
            </w:r>
          </w:p>
        </w:tc>
        <w:tc>
          <w:tcPr>
            <w:tcW w:w="2880" w:type="dxa"/>
          </w:tcPr>
          <w:p w14:paraId="5552F23E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Tester round → change</w:t>
            </w:r>
          </w:p>
        </w:tc>
        <w:tc>
          <w:tcPr>
            <w:tcW w:w="1728" w:type="dxa"/>
          </w:tcPr>
          <w:p w14:paraId="6A242942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</w:tcPr>
          <w:p w14:paraId="084FC908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</w:tcPr>
          <w:p w14:paraId="77DFFBA3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66C5A435" w14:textId="77777777" w:rsidR="00B93D4C" w:rsidRDefault="00B93D4C">
            <w:pPr>
              <w:spacing w:before="40" w:after="40"/>
            </w:pPr>
          </w:p>
        </w:tc>
      </w:tr>
      <w:tr w:rsidR="00B93D4C" w14:paraId="307F51D0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02EA4064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1224" w:type="dxa"/>
            <w:shd w:val="clear" w:color="auto" w:fill="F0F4F8"/>
          </w:tcPr>
          <w:p w14:paraId="6FB4E0AA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My own</w:t>
            </w:r>
          </w:p>
        </w:tc>
        <w:tc>
          <w:tcPr>
            <w:tcW w:w="2880" w:type="dxa"/>
            <w:shd w:val="clear" w:color="auto" w:fill="F0F4F8"/>
          </w:tcPr>
          <w:p w14:paraId="091BDDA3" w14:textId="77777777" w:rsidR="00B93D4C" w:rsidRDefault="00B93D4C">
            <w:pPr>
              <w:spacing w:before="40" w:after="40"/>
            </w:pPr>
          </w:p>
        </w:tc>
        <w:tc>
          <w:tcPr>
            <w:tcW w:w="1728" w:type="dxa"/>
            <w:shd w:val="clear" w:color="auto" w:fill="F0F4F8"/>
          </w:tcPr>
          <w:p w14:paraId="0D1274C9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  <w:shd w:val="clear" w:color="auto" w:fill="F0F4F8"/>
          </w:tcPr>
          <w:p w14:paraId="1816E9D6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42156DAA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  <w:shd w:val="clear" w:color="auto" w:fill="F0F4F8"/>
          </w:tcPr>
          <w:p w14:paraId="4B1CF211" w14:textId="77777777" w:rsidR="00B93D4C" w:rsidRDefault="00B93D4C">
            <w:pPr>
              <w:spacing w:before="40" w:after="40"/>
            </w:pPr>
          </w:p>
        </w:tc>
      </w:tr>
      <w:tr w:rsidR="00B93D4C" w14:paraId="4C48B5BD" w14:textId="77777777">
        <w:trPr>
          <w:jc w:val="center"/>
        </w:trPr>
        <w:tc>
          <w:tcPr>
            <w:tcW w:w="504" w:type="dxa"/>
          </w:tcPr>
          <w:p w14:paraId="1F72780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w="1224" w:type="dxa"/>
          </w:tcPr>
          <w:p w14:paraId="05734165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My own</w:t>
            </w:r>
          </w:p>
        </w:tc>
        <w:tc>
          <w:tcPr>
            <w:tcW w:w="2880" w:type="dxa"/>
          </w:tcPr>
          <w:p w14:paraId="31A0708C" w14:textId="77777777" w:rsidR="00B93D4C" w:rsidRDefault="00B93D4C">
            <w:pPr>
              <w:spacing w:before="40" w:after="40"/>
            </w:pPr>
          </w:p>
        </w:tc>
        <w:tc>
          <w:tcPr>
            <w:tcW w:w="1728" w:type="dxa"/>
          </w:tcPr>
          <w:p w14:paraId="730A6ED1" w14:textId="77777777" w:rsidR="00B93D4C" w:rsidRDefault="00B93D4C">
            <w:pPr>
              <w:spacing w:before="40" w:after="40"/>
            </w:pPr>
          </w:p>
        </w:tc>
        <w:tc>
          <w:tcPr>
            <w:tcW w:w="1584" w:type="dxa"/>
          </w:tcPr>
          <w:p w14:paraId="724A3E76" w14:textId="77777777" w:rsidR="00B93D4C" w:rsidRDefault="00B93D4C">
            <w:pPr>
              <w:spacing w:before="40" w:after="40"/>
            </w:pPr>
          </w:p>
        </w:tc>
        <w:tc>
          <w:tcPr>
            <w:tcW w:w="792" w:type="dxa"/>
          </w:tcPr>
          <w:p w14:paraId="254B1C7F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4D90EFB4" w14:textId="77777777" w:rsidR="00B93D4C" w:rsidRDefault="00B93D4C">
            <w:pPr>
              <w:spacing w:before="40" w:after="40"/>
            </w:pPr>
          </w:p>
        </w:tc>
      </w:tr>
    </w:tbl>
    <w:p w14:paraId="1C70FC56" w14:textId="77777777" w:rsidR="00B93D4C" w:rsidRDefault="00B93D4C"/>
    <w:p w14:paraId="358D3F91" w14:textId="77777777" w:rsidR="00B93D4C" w:rsidRDefault="00000000">
      <w:pPr>
        <w:spacing w:after="40"/>
      </w:pPr>
      <w:r>
        <w:rPr>
          <w:b/>
        </w:rPr>
        <w:t>How testing improved the outcome:</w:t>
      </w:r>
    </w:p>
    <w:p w14:paraId="06CC6CBB" w14:textId="77777777" w:rsidR="00B93D4C" w:rsidRDefault="00000000">
      <w:pPr>
        <w:spacing w:after="40"/>
      </w:pPr>
      <w:r>
        <w:rPr>
          <w:color w:val="AAAAAA"/>
          <w:sz w:val="20"/>
        </w:rPr>
        <w:lastRenderedPageBreak/>
        <w:t>_______________________________________________________________________________________________</w:t>
      </w:r>
    </w:p>
    <w:p w14:paraId="6B73E73F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87B4742" w14:textId="77777777" w:rsidR="00B93D4C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0C69940F" w14:textId="77777777" w:rsidR="00B93D4C" w:rsidRDefault="00000000">
      <w:pPr>
        <w:pStyle w:val="Heading1"/>
      </w:pPr>
      <w:r>
        <w:rPr>
          <w:color w:val="1A3A5C"/>
        </w:rPr>
        <w:t>7. 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472"/>
        <w:gridCol w:w="3816"/>
      </w:tblGrid>
      <w:tr w:rsidR="00B93D4C" w14:paraId="356749AD" w14:textId="77777777">
        <w:trPr>
          <w:jc w:val="center"/>
        </w:trPr>
        <w:tc>
          <w:tcPr>
            <w:tcW w:w="792" w:type="dxa"/>
            <w:shd w:val="clear" w:color="auto" w:fill="1A3A5C"/>
          </w:tcPr>
          <w:p w14:paraId="4961B833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w="5472" w:type="dxa"/>
            <w:shd w:val="clear" w:color="auto" w:fill="1A3A5C"/>
          </w:tcPr>
          <w:p w14:paraId="44E45192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3816" w:type="dxa"/>
            <w:shd w:val="clear" w:color="auto" w:fill="1A3A5C"/>
          </w:tcPr>
          <w:p w14:paraId="061A2E1A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Filename / link</w:t>
            </w:r>
          </w:p>
        </w:tc>
      </w:tr>
      <w:tr w:rsidR="00B93D4C" w14:paraId="6DF1CD8A" w14:textId="77777777">
        <w:trPr>
          <w:jc w:val="center"/>
        </w:trPr>
        <w:tc>
          <w:tcPr>
            <w:tcW w:w="792" w:type="dxa"/>
          </w:tcPr>
          <w:p w14:paraId="56824E75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6008CBD3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Working outcome</w:t>
            </w:r>
          </w:p>
        </w:tc>
        <w:tc>
          <w:tcPr>
            <w:tcW w:w="3816" w:type="dxa"/>
          </w:tcPr>
          <w:p w14:paraId="4C803804" w14:textId="77777777" w:rsidR="00B93D4C" w:rsidRDefault="00B93D4C">
            <w:pPr>
              <w:spacing w:before="40" w:after="40"/>
            </w:pPr>
          </w:p>
        </w:tc>
      </w:tr>
      <w:tr w:rsidR="00B93D4C" w14:paraId="094290DF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70670A09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3BF8F27B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Annotated advanced techniques (≥2)</w:t>
            </w:r>
          </w:p>
        </w:tc>
        <w:tc>
          <w:tcPr>
            <w:tcW w:w="3816" w:type="dxa"/>
            <w:shd w:val="clear" w:color="auto" w:fill="F0F4F8"/>
          </w:tcPr>
          <w:p w14:paraId="587B3239" w14:textId="77777777" w:rsidR="00B93D4C" w:rsidRDefault="00B93D4C">
            <w:pPr>
              <w:spacing w:before="40" w:after="40"/>
            </w:pPr>
          </w:p>
        </w:tc>
      </w:tr>
      <w:tr w:rsidR="00B93D4C" w14:paraId="7BFF176E" w14:textId="77777777">
        <w:trPr>
          <w:jc w:val="center"/>
        </w:trPr>
        <w:tc>
          <w:tcPr>
            <w:tcW w:w="792" w:type="dxa"/>
          </w:tcPr>
          <w:p w14:paraId="59BC7E85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2F4EA768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Convention evidence</w:t>
            </w:r>
          </w:p>
        </w:tc>
        <w:tc>
          <w:tcPr>
            <w:tcW w:w="3816" w:type="dxa"/>
          </w:tcPr>
          <w:p w14:paraId="77791A9E" w14:textId="77777777" w:rsidR="00B93D4C" w:rsidRDefault="00B93D4C">
            <w:pPr>
              <w:spacing w:before="40" w:after="40"/>
            </w:pPr>
          </w:p>
        </w:tc>
      </w:tr>
      <w:tr w:rsidR="00B93D4C" w14:paraId="53F76880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0432D6DE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2D69B88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Testing + iteration evidence</w:t>
            </w:r>
          </w:p>
        </w:tc>
        <w:tc>
          <w:tcPr>
            <w:tcW w:w="3816" w:type="dxa"/>
            <w:shd w:val="clear" w:color="auto" w:fill="F0F4F8"/>
          </w:tcPr>
          <w:p w14:paraId="4BD8B728" w14:textId="77777777" w:rsidR="00B93D4C" w:rsidRDefault="00B93D4C">
            <w:pPr>
              <w:spacing w:before="40" w:after="40"/>
            </w:pPr>
          </w:p>
        </w:tc>
      </w:tr>
      <w:tr w:rsidR="00B93D4C" w14:paraId="0057D651" w14:textId="77777777">
        <w:trPr>
          <w:jc w:val="center"/>
        </w:trPr>
        <w:tc>
          <w:tcPr>
            <w:tcW w:w="792" w:type="dxa"/>
          </w:tcPr>
          <w:p w14:paraId="5570D0B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6403CAA1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Implications write-up (+ addressed for Merit+)</w:t>
            </w:r>
          </w:p>
        </w:tc>
        <w:tc>
          <w:tcPr>
            <w:tcW w:w="3816" w:type="dxa"/>
          </w:tcPr>
          <w:p w14:paraId="00816DA4" w14:textId="77777777" w:rsidR="00B93D4C" w:rsidRDefault="00B93D4C">
            <w:pPr>
              <w:spacing w:before="40" w:after="40"/>
            </w:pPr>
          </w:p>
        </w:tc>
      </w:tr>
      <w:tr w:rsidR="00B93D4C" w14:paraId="5A7F2F2C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44C59B92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6BEE1394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Before/after refinement (Excellence)</w:t>
            </w:r>
          </w:p>
        </w:tc>
        <w:tc>
          <w:tcPr>
            <w:tcW w:w="3816" w:type="dxa"/>
            <w:shd w:val="clear" w:color="auto" w:fill="F0F4F8"/>
          </w:tcPr>
          <w:p w14:paraId="2771F98C" w14:textId="77777777" w:rsidR="00B93D4C" w:rsidRDefault="00B93D4C">
            <w:pPr>
              <w:spacing w:before="40" w:after="40"/>
            </w:pPr>
          </w:p>
        </w:tc>
      </w:tr>
    </w:tbl>
    <w:p w14:paraId="5C41977B" w14:textId="77777777" w:rsidR="00B93D4C" w:rsidRDefault="00B93D4C"/>
    <w:p w14:paraId="5B5D241F" w14:textId="77777777" w:rsidR="00B93D4C" w:rsidRDefault="00000000">
      <w:pPr>
        <w:pStyle w:val="Heading1"/>
      </w:pPr>
      <w:r>
        <w:rPr>
          <w:color w:val="1A3A5C"/>
        </w:rPr>
        <w:t>8. AS 91893 self-check</w:t>
      </w:r>
    </w:p>
    <w:p w14:paraId="1F3F9C52" w14:textId="77777777" w:rsidR="00B93D4C" w:rsidRDefault="00000000">
      <w:pPr>
        <w:pStyle w:val="Heading2"/>
      </w:pPr>
      <w:r>
        <w:rPr>
          <w:color w:val="1A3A5C"/>
        </w:rPr>
        <w:t>Achievement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B93D4C" w14:paraId="46F25750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665CAE35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0C941ED8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296FF40D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 location</w:t>
            </w:r>
          </w:p>
        </w:tc>
      </w:tr>
      <w:tr w:rsidR="00B93D4C" w14:paraId="37D0A0E9" w14:textId="77777777">
        <w:trPr>
          <w:jc w:val="center"/>
        </w:trPr>
        <w:tc>
          <w:tcPr>
            <w:tcW w:w="576" w:type="dxa"/>
          </w:tcPr>
          <w:p w14:paraId="5A0C6191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2807D8C9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Appropriate tools/techniques for purpose and end users</w:t>
            </w:r>
          </w:p>
        </w:tc>
        <w:tc>
          <w:tcPr>
            <w:tcW w:w="3456" w:type="dxa"/>
          </w:tcPr>
          <w:p w14:paraId="50145A14" w14:textId="77777777" w:rsidR="00B93D4C" w:rsidRDefault="00B93D4C">
            <w:pPr>
              <w:spacing w:before="40" w:after="40"/>
            </w:pPr>
          </w:p>
        </w:tc>
      </w:tr>
      <w:tr w:rsidR="00B93D4C" w14:paraId="1B428D1F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59B9D6D8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49741241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Data integrity + testing procedures</w:t>
            </w:r>
          </w:p>
        </w:tc>
        <w:tc>
          <w:tcPr>
            <w:tcW w:w="3456" w:type="dxa"/>
            <w:shd w:val="clear" w:color="auto" w:fill="F0F4F8"/>
          </w:tcPr>
          <w:p w14:paraId="04ED3623" w14:textId="77777777" w:rsidR="00B93D4C" w:rsidRDefault="00B93D4C">
            <w:pPr>
              <w:spacing w:before="40" w:after="40"/>
            </w:pPr>
          </w:p>
        </w:tc>
      </w:tr>
      <w:tr w:rsidR="00B93D4C" w14:paraId="508D3F92" w14:textId="77777777">
        <w:trPr>
          <w:jc w:val="center"/>
        </w:trPr>
        <w:tc>
          <w:tcPr>
            <w:tcW w:w="576" w:type="dxa"/>
          </w:tcPr>
          <w:p w14:paraId="632C9EC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41D3FAD4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Relevant conventions</w:t>
            </w:r>
          </w:p>
        </w:tc>
        <w:tc>
          <w:tcPr>
            <w:tcW w:w="3456" w:type="dxa"/>
          </w:tcPr>
          <w:p w14:paraId="7C4A7C3E" w14:textId="77777777" w:rsidR="00B93D4C" w:rsidRDefault="00B93D4C">
            <w:pPr>
              <w:spacing w:before="40" w:after="40"/>
            </w:pPr>
          </w:p>
        </w:tc>
      </w:tr>
      <w:tr w:rsidR="00B93D4C" w14:paraId="6C519DEF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55CCB75A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29A2E671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Implications explained</w:t>
            </w:r>
          </w:p>
        </w:tc>
        <w:tc>
          <w:tcPr>
            <w:tcW w:w="3456" w:type="dxa"/>
            <w:shd w:val="clear" w:color="auto" w:fill="F0F4F8"/>
          </w:tcPr>
          <w:p w14:paraId="696F425B" w14:textId="77777777" w:rsidR="00B93D4C" w:rsidRDefault="00B93D4C">
            <w:pPr>
              <w:spacing w:before="40" w:after="40"/>
            </w:pPr>
          </w:p>
        </w:tc>
      </w:tr>
    </w:tbl>
    <w:p w14:paraId="1224C3DA" w14:textId="77777777" w:rsidR="00B93D4C" w:rsidRDefault="00B93D4C"/>
    <w:p w14:paraId="277A3692" w14:textId="77777777" w:rsidR="00B93D4C" w:rsidRDefault="00000000">
      <w:pPr>
        <w:pStyle w:val="Heading2"/>
      </w:pPr>
      <w:r>
        <w:rPr>
          <w:color w:val="1A3A5C"/>
        </w:rPr>
        <w:t>Merit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B93D4C" w14:paraId="01BC6C8D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168C579B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2109A39C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09D66A65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 location</w:t>
            </w:r>
          </w:p>
        </w:tc>
      </w:tr>
      <w:tr w:rsidR="00B93D4C" w14:paraId="03C8E379" w14:textId="77777777">
        <w:trPr>
          <w:jc w:val="center"/>
        </w:trPr>
        <w:tc>
          <w:tcPr>
            <w:tcW w:w="576" w:type="dxa"/>
          </w:tcPr>
          <w:p w14:paraId="349D181E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09B307E7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Testing used to improve quality</w:t>
            </w:r>
          </w:p>
        </w:tc>
        <w:tc>
          <w:tcPr>
            <w:tcW w:w="3456" w:type="dxa"/>
          </w:tcPr>
          <w:p w14:paraId="3442DA99" w14:textId="77777777" w:rsidR="00B93D4C" w:rsidRDefault="00B93D4C">
            <w:pPr>
              <w:spacing w:before="40" w:after="40"/>
            </w:pPr>
          </w:p>
        </w:tc>
      </w:tr>
      <w:tr w:rsidR="00B93D4C" w14:paraId="012BE4C2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4CCB3BCC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2BC1ECB5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Conventions applied to improve quality</w:t>
            </w:r>
          </w:p>
        </w:tc>
        <w:tc>
          <w:tcPr>
            <w:tcW w:w="3456" w:type="dxa"/>
            <w:shd w:val="clear" w:color="auto" w:fill="F0F4F8"/>
          </w:tcPr>
          <w:p w14:paraId="49A2AF4C" w14:textId="77777777" w:rsidR="00B93D4C" w:rsidRDefault="00B93D4C">
            <w:pPr>
              <w:spacing w:before="40" w:after="40"/>
            </w:pPr>
          </w:p>
        </w:tc>
      </w:tr>
      <w:tr w:rsidR="00B93D4C" w14:paraId="4BD4FABB" w14:textId="77777777">
        <w:trPr>
          <w:jc w:val="center"/>
        </w:trPr>
        <w:tc>
          <w:tcPr>
            <w:tcW w:w="576" w:type="dxa"/>
          </w:tcPr>
          <w:p w14:paraId="0BF39A68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1B77368A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Implications addressed</w:t>
            </w:r>
          </w:p>
        </w:tc>
        <w:tc>
          <w:tcPr>
            <w:tcW w:w="3456" w:type="dxa"/>
          </w:tcPr>
          <w:p w14:paraId="4774184C" w14:textId="77777777" w:rsidR="00B93D4C" w:rsidRDefault="00B93D4C">
            <w:pPr>
              <w:spacing w:before="40" w:after="40"/>
            </w:pPr>
          </w:p>
        </w:tc>
      </w:tr>
    </w:tbl>
    <w:p w14:paraId="44A3B54B" w14:textId="77777777" w:rsidR="00B93D4C" w:rsidRDefault="00B93D4C"/>
    <w:p w14:paraId="576EE486" w14:textId="77777777" w:rsidR="00B93D4C" w:rsidRDefault="00000000">
      <w:pPr>
        <w:pStyle w:val="Heading2"/>
      </w:pPr>
      <w:r>
        <w:rPr>
          <w:color w:val="1A3A5C"/>
        </w:rPr>
        <w:t>Excellence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B93D4C" w14:paraId="04CF3A11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5441C032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79771DFF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69C6A5B0" w14:textId="77777777" w:rsidR="00B93D4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 location</w:t>
            </w:r>
          </w:p>
        </w:tc>
      </w:tr>
      <w:tr w:rsidR="00B93D4C" w14:paraId="1437EB71" w14:textId="77777777">
        <w:trPr>
          <w:jc w:val="center"/>
        </w:trPr>
        <w:tc>
          <w:tcPr>
            <w:tcW w:w="576" w:type="dxa"/>
          </w:tcPr>
          <w:p w14:paraId="1CF34B96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3CA76FD1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Iterative improvement to high quality</w:t>
            </w:r>
          </w:p>
        </w:tc>
        <w:tc>
          <w:tcPr>
            <w:tcW w:w="3456" w:type="dxa"/>
          </w:tcPr>
          <w:p w14:paraId="7E7972D9" w14:textId="77777777" w:rsidR="00B93D4C" w:rsidRDefault="00B93D4C">
            <w:pPr>
              <w:spacing w:before="40" w:after="40"/>
            </w:pPr>
          </w:p>
        </w:tc>
      </w:tr>
      <w:tr w:rsidR="00B93D4C" w14:paraId="25EF028A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40500439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58BEE50F" w14:textId="77777777" w:rsidR="00B93D4C" w:rsidRDefault="00000000">
            <w:pPr>
              <w:spacing w:before="40" w:after="40"/>
            </w:pPr>
            <w:r>
              <w:rPr>
                <w:sz w:val="20"/>
              </w:rPr>
              <w:t>Efficient tools and techniques</w:t>
            </w:r>
          </w:p>
        </w:tc>
        <w:tc>
          <w:tcPr>
            <w:tcW w:w="3456" w:type="dxa"/>
            <w:shd w:val="clear" w:color="auto" w:fill="F0F4F8"/>
          </w:tcPr>
          <w:p w14:paraId="2E664EEF" w14:textId="77777777" w:rsidR="00B93D4C" w:rsidRDefault="00B93D4C">
            <w:pPr>
              <w:spacing w:before="40" w:after="40"/>
            </w:pPr>
          </w:p>
        </w:tc>
      </w:tr>
    </w:tbl>
    <w:p w14:paraId="5D412832" w14:textId="77777777" w:rsidR="00B93D4C" w:rsidRDefault="00B93D4C"/>
    <w:p w14:paraId="27AFEB9E" w14:textId="77777777" w:rsidR="00B93D4C" w:rsidRDefault="00000000">
      <w:pPr>
        <w:spacing w:before="240" w:after="120"/>
      </w:pPr>
      <w:r>
        <w:rPr>
          <w:i/>
          <w:color w:val="666666"/>
          <w:sz w:val="18"/>
        </w:rPr>
        <w:t>— End · AS91893 general digital media —</w:t>
      </w:r>
    </w:p>
    <w:sectPr w:rsidR="00B93D4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6215A"/>
    <w:multiLevelType w:val="hybridMultilevel"/>
    <w:tmpl w:val="8F08BE48"/>
    <w:lvl w:ilvl="0" w:tplc="7C8810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12E36"/>
    <w:multiLevelType w:val="hybridMultilevel"/>
    <w:tmpl w:val="070A8BEE"/>
    <w:lvl w:ilvl="0" w:tplc="71D0B3EC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767FE"/>
    <w:multiLevelType w:val="hybridMultilevel"/>
    <w:tmpl w:val="53E28520"/>
    <w:lvl w:ilvl="0" w:tplc="72BE422E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191633">
    <w:abstractNumId w:val="8"/>
  </w:num>
  <w:num w:numId="2" w16cid:durableId="222101614">
    <w:abstractNumId w:val="6"/>
  </w:num>
  <w:num w:numId="3" w16cid:durableId="872231535">
    <w:abstractNumId w:val="5"/>
  </w:num>
  <w:num w:numId="4" w16cid:durableId="1384400895">
    <w:abstractNumId w:val="4"/>
  </w:num>
  <w:num w:numId="5" w16cid:durableId="1768496567">
    <w:abstractNumId w:val="7"/>
  </w:num>
  <w:num w:numId="6" w16cid:durableId="1035731860">
    <w:abstractNumId w:val="3"/>
  </w:num>
  <w:num w:numId="7" w16cid:durableId="985283388">
    <w:abstractNumId w:val="2"/>
  </w:num>
  <w:num w:numId="8" w16cid:durableId="987631966">
    <w:abstractNumId w:val="1"/>
  </w:num>
  <w:num w:numId="9" w16cid:durableId="2081293461">
    <w:abstractNumId w:val="0"/>
  </w:num>
  <w:num w:numId="10" w16cid:durableId="1548178649">
    <w:abstractNumId w:val="9"/>
  </w:num>
  <w:num w:numId="11" w16cid:durableId="278151453">
    <w:abstractNumId w:val="11"/>
  </w:num>
  <w:num w:numId="12" w16cid:durableId="296188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A1sjA0tTQ2MjGxNDFX0lEKTi0uzszPAykwrAUAQ4x/fywAAAA="/>
  </w:docVars>
  <w:rsids>
    <w:rsidRoot w:val="00B47730"/>
    <w:rsid w:val="00034616"/>
    <w:rsid w:val="00053664"/>
    <w:rsid w:val="0006063C"/>
    <w:rsid w:val="00083E44"/>
    <w:rsid w:val="000C4D8B"/>
    <w:rsid w:val="0015074B"/>
    <w:rsid w:val="001E3640"/>
    <w:rsid w:val="00236004"/>
    <w:rsid w:val="00284807"/>
    <w:rsid w:val="0029639D"/>
    <w:rsid w:val="002B07FE"/>
    <w:rsid w:val="00326F90"/>
    <w:rsid w:val="00334461"/>
    <w:rsid w:val="005719DD"/>
    <w:rsid w:val="00717319"/>
    <w:rsid w:val="007C157A"/>
    <w:rsid w:val="008402DB"/>
    <w:rsid w:val="008F1BF2"/>
    <w:rsid w:val="00A22258"/>
    <w:rsid w:val="00A97DC0"/>
    <w:rsid w:val="00AA1D8D"/>
    <w:rsid w:val="00B47730"/>
    <w:rsid w:val="00B93D4C"/>
    <w:rsid w:val="00BA454F"/>
    <w:rsid w:val="00BC7B05"/>
    <w:rsid w:val="00CB0664"/>
    <w:rsid w:val="00D711FC"/>
    <w:rsid w:val="00DB315C"/>
    <w:rsid w:val="00EE41AC"/>
    <w:rsid w:val="00FC6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ECA13C-4154-4529-B7B4-CE5F8E69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Berryman</cp:lastModifiedBy>
  <cp:revision>18</cp:revision>
  <dcterms:created xsi:type="dcterms:W3CDTF">2013-12-23T23:15:00Z</dcterms:created>
  <dcterms:modified xsi:type="dcterms:W3CDTF">2026-08-13T05:40:00Z</dcterms:modified>
  <cp:category/>
</cp:coreProperties>
</file>