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D0147" w:rsidRPr="00EC4F2E" w:rsidRDefault="00000000" w:rsidP="00EC4F2E">
      <w:pPr>
        <w:pStyle w:val="NoSpacing"/>
        <w:jc w:val="center"/>
        <w:rPr>
          <w:b/>
          <w:bCs/>
          <w:sz w:val="40"/>
          <w:szCs w:val="40"/>
        </w:rPr>
      </w:pPr>
      <w:bookmarkStart w:id="0" w:name="_n3oazjljrwjd" w:colFirst="0" w:colLast="0"/>
      <w:bookmarkEnd w:id="0"/>
      <w:r w:rsidRPr="00EC4F2E">
        <w:rPr>
          <w:b/>
          <w:bCs/>
          <w:sz w:val="40"/>
          <w:szCs w:val="40"/>
        </w:rPr>
        <w:t>Oscar Cabrera</w:t>
      </w:r>
    </w:p>
    <w:p w14:paraId="6E40C9A6" w14:textId="77777777" w:rsidR="00EC4F2E" w:rsidRDefault="00000000" w:rsidP="00EC4F2E">
      <w:pPr>
        <w:spacing w:before="120"/>
        <w:jc w:val="center"/>
      </w:pPr>
      <w:r>
        <w:t xml:space="preserve">Tampa, FL | 347-569-0105 | Oscar.Cabrera1112@gmail.com | </w:t>
      </w:r>
      <w:r>
        <w:rPr>
          <w:b/>
          <w:bCs/>
        </w:rPr>
        <w:t>Active Secret Clearance</w:t>
      </w:r>
      <w:hyperlink r:id="rId7">
        <w:r>
          <w:t xml:space="preserve"> </w:t>
        </w:r>
      </w:hyperlink>
    </w:p>
    <w:p w14:paraId="00000002" w14:textId="1C02A13A" w:rsidR="002D0147" w:rsidRDefault="00000000" w:rsidP="00EC4F2E">
      <w:pPr>
        <w:spacing w:before="120"/>
        <w:jc w:val="center"/>
        <w:rPr>
          <w:color w:val="1155CC"/>
          <w:u w:val="single"/>
        </w:rPr>
      </w:pPr>
      <w:hyperlink r:id="rId8">
        <w:r>
          <w:rPr>
            <w:color w:val="1155CC"/>
            <w:u w:val="single"/>
          </w:rPr>
          <w:t>Medium Portfolio</w:t>
        </w:r>
      </w:hyperlink>
      <w:r>
        <w:t xml:space="preserve"> |</w:t>
      </w:r>
      <w:hyperlink r:id="rId9">
        <w:r>
          <w:t xml:space="preserve"> </w:t>
        </w:r>
      </w:hyperlink>
      <w:hyperlink r:id="rId10">
        <w:r>
          <w:rPr>
            <w:color w:val="1155CC"/>
            <w:u w:val="single"/>
          </w:rPr>
          <w:t>GitHub P</w:t>
        </w:r>
        <w:r>
          <w:rPr>
            <w:color w:val="1155CC"/>
            <w:u w:val="single"/>
          </w:rPr>
          <w:t>a</w:t>
        </w:r>
        <w:r>
          <w:rPr>
            <w:color w:val="1155CC"/>
            <w:u w:val="single"/>
          </w:rPr>
          <w:t>ges</w:t>
        </w:r>
      </w:hyperlink>
    </w:p>
    <w:p w14:paraId="00000003" w14:textId="77777777" w:rsidR="002D0147" w:rsidRPr="00DB1E2F" w:rsidRDefault="00000000" w:rsidP="00EC4F2E">
      <w:pPr>
        <w:pStyle w:val="Heading3"/>
        <w:keepNext w:val="0"/>
        <w:keepLines w:val="0"/>
        <w:spacing w:before="0" w:after="0"/>
        <w:rPr>
          <w:b/>
          <w:bCs/>
          <w:color w:val="000000"/>
          <w:sz w:val="26"/>
          <w:szCs w:val="26"/>
        </w:rPr>
      </w:pPr>
      <w:bookmarkStart w:id="1" w:name="_oxeow18lvopz" w:colFirst="0" w:colLast="0"/>
      <w:bookmarkEnd w:id="1"/>
      <w:r w:rsidRPr="00DB1E2F">
        <w:rPr>
          <w:b/>
          <w:bCs/>
          <w:color w:val="000000"/>
          <w:sz w:val="26"/>
          <w:szCs w:val="26"/>
        </w:rPr>
        <w:t>Summary</w:t>
      </w:r>
    </w:p>
    <w:p w14:paraId="00000004" w14:textId="77777777" w:rsidR="002D0147" w:rsidRDefault="00000000" w:rsidP="00EC4F2E">
      <w:pPr>
        <w:spacing w:after="120"/>
      </w:pPr>
      <w:r>
        <w:t>Security-focused IT professional with an Active Secret clearance and hands-on experience in enterprise identity and access management, security controls, and SIEM monitoring. Proven ability to investigate connectivity and authentication anomalies using Azure Entra ID, Splunk, and Wireshark. Actively engineering advanced threat detection labs to build practical expertise in incident response, endpoint telemetry, and threat hunting.</w:t>
      </w:r>
    </w:p>
    <w:p w14:paraId="00000005" w14:textId="77777777" w:rsidR="002D0147" w:rsidRDefault="00000000" w:rsidP="00EC4F2E">
      <w:pPr>
        <w:pStyle w:val="Heading3"/>
        <w:keepNext w:val="0"/>
        <w:keepLines w:val="0"/>
        <w:spacing w:before="0" w:after="120"/>
        <w:rPr>
          <w:b/>
          <w:bCs/>
          <w:color w:val="000000"/>
          <w:sz w:val="26"/>
          <w:szCs w:val="26"/>
        </w:rPr>
      </w:pPr>
      <w:bookmarkStart w:id="2" w:name="_ul4u0t66l79g" w:colFirst="0" w:colLast="0"/>
      <w:bookmarkEnd w:id="2"/>
      <w:r>
        <w:rPr>
          <w:b/>
          <w:bCs/>
          <w:color w:val="000000"/>
          <w:sz w:val="26"/>
          <w:szCs w:val="26"/>
        </w:rPr>
        <w:t>Professional Experience</w:t>
      </w:r>
    </w:p>
    <w:p w14:paraId="00000006" w14:textId="1760EB95" w:rsidR="002D0147" w:rsidRDefault="00000000" w:rsidP="00EC4F2E">
      <w:pPr>
        <w:spacing w:after="120"/>
        <w:rPr>
          <w:i/>
          <w:iCs/>
        </w:rPr>
      </w:pPr>
      <w:r>
        <w:rPr>
          <w:b/>
          <w:bCs/>
        </w:rPr>
        <w:t>ServiceLink (FNF)</w:t>
      </w:r>
      <w:r>
        <w:t xml:space="preserve"> | Technical Support Specialist</w:t>
      </w:r>
      <w:r w:rsidR="00DB1E2F">
        <w:t xml:space="preserve"> I</w:t>
      </w:r>
      <w:r w:rsidR="00DB1E2F">
        <w:tab/>
      </w:r>
      <w:r w:rsidR="00DB1E2F">
        <w:tab/>
      </w:r>
      <w:r w:rsidR="00DB1E2F">
        <w:tab/>
      </w:r>
      <w:r w:rsidR="00DB1E2F">
        <w:tab/>
      </w:r>
      <w:r w:rsidR="00DB1E2F">
        <w:tab/>
      </w:r>
      <w:r w:rsidR="00DB1E2F">
        <w:tab/>
      </w:r>
      <w:r w:rsidRPr="00DB1E2F">
        <w:t>Mar 2024 – Present</w:t>
      </w:r>
    </w:p>
    <w:p w14:paraId="00000007" w14:textId="77777777" w:rsidR="002D0147" w:rsidRDefault="00000000" w:rsidP="00EC4F2E">
      <w:pPr>
        <w:numPr>
          <w:ilvl w:val="0"/>
          <w:numId w:val="6"/>
        </w:numPr>
      </w:pPr>
      <w:r>
        <w:t>Use Wireshark and Splunk to investigate connectivity and security-related incidents, correlating logs to identify root causes and escalate indicators of potential compromise to infrastructure and security teams.</w:t>
      </w:r>
    </w:p>
    <w:p w14:paraId="00000008" w14:textId="67653B24" w:rsidR="002D0147" w:rsidRDefault="00000000" w:rsidP="00EC4F2E">
      <w:pPr>
        <w:numPr>
          <w:ilvl w:val="0"/>
          <w:numId w:val="6"/>
        </w:numPr>
      </w:pPr>
      <w:r>
        <w:t>Investigate and remediate account access anomalies, authentication failures, and connectivity issues across Active Directory, Azure Entra ID, and Exchange Online</w:t>
      </w:r>
      <w:r w:rsidR="00DB1E2F">
        <w:t xml:space="preserve"> </w:t>
      </w:r>
      <w:r>
        <w:t>applying least-privilege principles to restore secure access.</w:t>
      </w:r>
    </w:p>
    <w:p w14:paraId="00000009" w14:textId="77777777" w:rsidR="002D0147" w:rsidRDefault="00000000" w:rsidP="00EC4F2E">
      <w:pPr>
        <w:numPr>
          <w:ilvl w:val="0"/>
          <w:numId w:val="6"/>
        </w:numPr>
      </w:pPr>
      <w:r>
        <w:t>Administer user provisioning, deprovisioning, and group membership lifecycle management, directly supporting identity governance and reducing unauthorized access risk across departments.</w:t>
      </w:r>
    </w:p>
    <w:p w14:paraId="0000000A" w14:textId="77777777" w:rsidR="002D0147" w:rsidRDefault="00000000" w:rsidP="00EC4F2E">
      <w:pPr>
        <w:numPr>
          <w:ilvl w:val="0"/>
          <w:numId w:val="6"/>
        </w:numPr>
      </w:pPr>
      <w:r>
        <w:t>Support Tier I–II technical operations for a 10,000+ user enterprise environment, enforcing security and compliance controls on incident and access requests via ServiceNow.</w:t>
      </w:r>
    </w:p>
    <w:p w14:paraId="0000000B" w14:textId="1E10DD4A" w:rsidR="002D0147" w:rsidRDefault="00000000" w:rsidP="00EC4F2E">
      <w:pPr>
        <w:numPr>
          <w:ilvl w:val="0"/>
          <w:numId w:val="6"/>
        </w:numPr>
      </w:pPr>
      <w:r>
        <w:t>Author knowledge-</w:t>
      </w:r>
      <w:r w:rsidR="00EC4F2E">
        <w:t>based</w:t>
      </w:r>
      <w:r>
        <w:t xml:space="preserve"> documentation and compliance evidence in ServiceNow, building a searchable incident history that supports audit readiness and reduces recurring security-relevant tickets.</w:t>
      </w:r>
    </w:p>
    <w:p w14:paraId="0000000C" w14:textId="77777777" w:rsidR="002D0147" w:rsidRDefault="00000000" w:rsidP="00EC4F2E">
      <w:pPr>
        <w:numPr>
          <w:ilvl w:val="0"/>
          <w:numId w:val="6"/>
        </w:numPr>
        <w:spacing w:after="120"/>
      </w:pPr>
      <w:r>
        <w:t>Partner with infrastructure and application teams on escalated incident response and workflow hardening, improving mean time to resolution while maintaining IT policy and security compliance.</w:t>
      </w:r>
    </w:p>
    <w:p w14:paraId="0000000D" w14:textId="6BCCF300" w:rsidR="002D0147" w:rsidRPr="00DB1E2F" w:rsidRDefault="00000000" w:rsidP="00EC4F2E">
      <w:pPr>
        <w:spacing w:after="120"/>
      </w:pPr>
      <w:r>
        <w:rPr>
          <w:b/>
          <w:bCs/>
        </w:rPr>
        <w:t>Duke Energy</w:t>
      </w:r>
      <w:r>
        <w:t xml:space="preserve"> | Enterprise Help Desk Analyst</w:t>
      </w:r>
      <w:r w:rsidR="00DB1E2F">
        <w:tab/>
      </w:r>
      <w:r w:rsidR="00DB1E2F">
        <w:tab/>
      </w:r>
      <w:r w:rsidR="00DB1E2F">
        <w:tab/>
      </w:r>
      <w:r w:rsidR="00DB1E2F">
        <w:tab/>
      </w:r>
      <w:r w:rsidR="00DB1E2F">
        <w:tab/>
      </w:r>
      <w:r w:rsidR="00DB1E2F">
        <w:tab/>
      </w:r>
      <w:r w:rsidRPr="00DB1E2F">
        <w:t>Dec 2022 – Apr 2024</w:t>
      </w:r>
    </w:p>
    <w:p w14:paraId="0000000E" w14:textId="77777777" w:rsidR="002D0147" w:rsidRDefault="00000000" w:rsidP="00EC4F2E">
      <w:pPr>
        <w:numPr>
          <w:ilvl w:val="0"/>
          <w:numId w:val="5"/>
        </w:numPr>
      </w:pPr>
      <w:r>
        <w:t>Administered Active Directory and Azure Entra ID accounts and group policy for 500+ enterprise users, enforcing least-privilege and access-governance standards to reduce unauthorized access incidents in a regulated critical-infrastructure environment.</w:t>
      </w:r>
    </w:p>
    <w:p w14:paraId="0000000F" w14:textId="77777777" w:rsidR="002D0147" w:rsidRDefault="00000000" w:rsidP="00EC4F2E">
      <w:pPr>
        <w:numPr>
          <w:ilvl w:val="0"/>
          <w:numId w:val="5"/>
        </w:numPr>
      </w:pPr>
      <w:r>
        <w:t>Executed PowerShell-driven corrective actions, script-based log analysis, and patch deployments in coordination with system administrators, supporting IT audit activities and achieving 100% adherence to security policy during quarterly audits.</w:t>
      </w:r>
    </w:p>
    <w:p w14:paraId="00000010" w14:textId="77777777" w:rsidR="002D0147" w:rsidRDefault="00000000" w:rsidP="00DB1E2F">
      <w:pPr>
        <w:numPr>
          <w:ilvl w:val="0"/>
          <w:numId w:val="5"/>
        </w:numPr>
        <w:spacing w:after="120"/>
      </w:pPr>
      <w:r>
        <w:t>Managed secure remote access via Cisco AnyConnect VPN and endpoint protection through Symantec Endpoint Protection, maintaining continuous, policy-compliant connectivity.</w:t>
      </w:r>
    </w:p>
    <w:p w14:paraId="00000012" w14:textId="20AEE173" w:rsidR="002D0147" w:rsidRPr="00EB5316" w:rsidRDefault="00000000" w:rsidP="00DB1E2F">
      <w:pPr>
        <w:spacing w:after="120" w:line="240" w:lineRule="auto"/>
      </w:pPr>
      <w:r>
        <w:rPr>
          <w:b/>
          <w:bCs/>
        </w:rPr>
        <w:t>Florida Army National Guard</w:t>
      </w:r>
      <w:r>
        <w:t xml:space="preserve"> | Infantryman (11B) </w:t>
      </w:r>
      <w:r w:rsidR="00EB5316">
        <w:tab/>
      </w:r>
      <w:r w:rsidR="00EB5316">
        <w:tab/>
      </w:r>
      <w:r w:rsidR="00EB5316">
        <w:tab/>
      </w:r>
      <w:r w:rsidR="00EB5316">
        <w:tab/>
      </w:r>
      <w:r w:rsidR="00EB5316">
        <w:tab/>
      </w:r>
      <w:r w:rsidR="00EB5316">
        <w:tab/>
      </w:r>
      <w:r w:rsidRPr="00EB5316">
        <w:t>Jun 2017 – Jun 2023</w:t>
      </w:r>
    </w:p>
    <w:p w14:paraId="00000013" w14:textId="77777777" w:rsidR="002D0147" w:rsidRDefault="00000000" w:rsidP="00EC4F2E">
      <w:pPr>
        <w:numPr>
          <w:ilvl w:val="0"/>
          <w:numId w:val="7"/>
        </w:numPr>
      </w:pPr>
      <w:r>
        <w:t>Conducted risk assessments and enforced DoD security controls for physical and logical systems.</w:t>
      </w:r>
    </w:p>
    <w:p w14:paraId="00000014" w14:textId="77777777" w:rsidR="002D0147" w:rsidRDefault="00000000" w:rsidP="00EC4F2E">
      <w:pPr>
        <w:numPr>
          <w:ilvl w:val="0"/>
          <w:numId w:val="7"/>
        </w:numPr>
      </w:pPr>
      <w:r>
        <w:t>Monitored access logs and intrusion detection systems, maintaining zero security incidents during deployment.</w:t>
      </w:r>
    </w:p>
    <w:p w14:paraId="00000015" w14:textId="77777777" w:rsidR="002D0147" w:rsidRDefault="00000000" w:rsidP="00EC4F2E">
      <w:pPr>
        <w:numPr>
          <w:ilvl w:val="0"/>
          <w:numId w:val="7"/>
        </w:numPr>
      </w:pPr>
      <w:r>
        <w:t>Documented findings through tracked remediation to support compliance with military security standards.</w:t>
      </w:r>
    </w:p>
    <w:p w14:paraId="00000016" w14:textId="77777777" w:rsidR="002D0147" w:rsidRDefault="00000000" w:rsidP="00EC4F2E">
      <w:pPr>
        <w:numPr>
          <w:ilvl w:val="0"/>
          <w:numId w:val="7"/>
        </w:numPr>
      </w:pPr>
      <w:r>
        <w:rPr>
          <w:b/>
          <w:bCs/>
        </w:rPr>
        <w:t>Access Control &amp; Logistics Coordinator (COVID-19 Response):</w:t>
      </w:r>
      <w:r>
        <w:t xml:space="preserve"> Oversaw secure access processes for medical personnel at statewide testing and vaccination sites using Azure Entra ID and Active Directory, configuring permissions in ServiceNow and monitoring activity with Splunk, ensuring uninterrupted access for over 200 staff while maintaining compliance with health-security regulations.</w:t>
      </w:r>
    </w:p>
    <w:p w14:paraId="00000017" w14:textId="77777777" w:rsidR="002D0147" w:rsidRDefault="00000000" w:rsidP="00EC4F2E">
      <w:pPr>
        <w:pStyle w:val="Heading3"/>
        <w:keepNext w:val="0"/>
        <w:keepLines w:val="0"/>
        <w:spacing w:before="0" w:after="0"/>
        <w:rPr>
          <w:b/>
          <w:bCs/>
          <w:color w:val="000000"/>
          <w:sz w:val="26"/>
          <w:szCs w:val="26"/>
        </w:rPr>
      </w:pPr>
      <w:bookmarkStart w:id="3" w:name="_at7qxj1wg39x" w:colFirst="0" w:colLast="0"/>
      <w:bookmarkEnd w:id="3"/>
      <w:r>
        <w:rPr>
          <w:b/>
          <w:bCs/>
          <w:color w:val="000000"/>
          <w:sz w:val="26"/>
          <w:szCs w:val="26"/>
        </w:rPr>
        <w:lastRenderedPageBreak/>
        <w:t>Projects &amp; Publications</w:t>
      </w:r>
    </w:p>
    <w:p w14:paraId="00000018" w14:textId="77777777" w:rsidR="002D0147" w:rsidRDefault="00000000" w:rsidP="00EC4F2E">
      <w:pPr>
        <w:numPr>
          <w:ilvl w:val="0"/>
          <w:numId w:val="3"/>
        </w:numPr>
      </w:pPr>
      <w:r>
        <w:rPr>
          <w:b/>
          <w:bCs/>
        </w:rPr>
        <w:t>"Querying REST APIs for Threat Analysis" (Medium):</w:t>
      </w:r>
      <w:r>
        <w:t xml:space="preserve"> Authored a technical tutorial demonstrating how to query REST APIs using Python to extract, parse, and analyze indicators of compromise (</w:t>
      </w:r>
      <w:proofErr w:type="spellStart"/>
      <w:r>
        <w:t>IoCs</w:t>
      </w:r>
      <w:proofErr w:type="spellEnd"/>
      <w:r>
        <w:t>) for threat hunting.</w:t>
      </w:r>
    </w:p>
    <w:p w14:paraId="00000019" w14:textId="77777777" w:rsidR="002D0147" w:rsidRDefault="00000000" w:rsidP="00EC4F2E">
      <w:pPr>
        <w:pStyle w:val="Heading3"/>
        <w:keepNext w:val="0"/>
        <w:keepLines w:val="0"/>
        <w:spacing w:before="0" w:after="0"/>
        <w:rPr>
          <w:b/>
          <w:bCs/>
          <w:color w:val="000000"/>
          <w:sz w:val="26"/>
          <w:szCs w:val="26"/>
        </w:rPr>
      </w:pPr>
      <w:bookmarkStart w:id="4" w:name="_curo5a9yjmk0" w:colFirst="0" w:colLast="0"/>
      <w:bookmarkEnd w:id="4"/>
      <w:r>
        <w:rPr>
          <w:b/>
          <w:bCs/>
          <w:color w:val="000000"/>
          <w:sz w:val="26"/>
          <w:szCs w:val="26"/>
        </w:rPr>
        <w:t>Cybersecurity Labs (Continuous Self-Learning)</w:t>
      </w:r>
    </w:p>
    <w:p w14:paraId="0000001A" w14:textId="77777777" w:rsidR="002D0147" w:rsidRDefault="00000000" w:rsidP="00EC4F2E">
      <w:pPr>
        <w:numPr>
          <w:ilvl w:val="0"/>
          <w:numId w:val="2"/>
        </w:numPr>
      </w:pPr>
      <w:r>
        <w:rPr>
          <w:b/>
          <w:bCs/>
        </w:rPr>
        <w:t>SOC Monitoring &amp; Threat Detection Lab:</w:t>
      </w:r>
      <w:r>
        <w:t xml:space="preserve"> Built a comprehensive hybrid security lab utilizing Wazuh SIEM, Splunk Enterprise, and the Elastic Stack across Windows 11 and Ubuntu Server virtual machines (VMware). Configured Sysmon to capture detailed Windows events, parsed cross-platform logs, and utilized Python and Bash scripting to analyze security-related activity and detect simulated threats.</w:t>
      </w:r>
    </w:p>
    <w:p w14:paraId="0000001B" w14:textId="77777777" w:rsidR="002D0147" w:rsidRDefault="00000000" w:rsidP="00EC4F2E">
      <w:pPr>
        <w:numPr>
          <w:ilvl w:val="0"/>
          <w:numId w:val="2"/>
        </w:numPr>
        <w:spacing w:after="120"/>
      </w:pPr>
      <w:r>
        <w:rPr>
          <w:b/>
          <w:bCs/>
        </w:rPr>
        <w:t>SOC Analyst Training (Hack the Box Academy):</w:t>
      </w:r>
      <w:r>
        <w:t xml:space="preserve"> Completed hands-on SOC Analyst training (Top 5%, 100+ labs). Performed incident triage, threat hunting, and escalations using MITRE ATT&amp;CK, investigating network traffic and endpoint activity to detect threats.</w:t>
      </w:r>
    </w:p>
    <w:p w14:paraId="0000001C" w14:textId="77777777" w:rsidR="002D0147" w:rsidRDefault="00000000" w:rsidP="00EC4F2E">
      <w:pPr>
        <w:pStyle w:val="Heading3"/>
        <w:keepNext w:val="0"/>
        <w:keepLines w:val="0"/>
        <w:spacing w:before="0" w:after="120"/>
        <w:rPr>
          <w:b/>
          <w:bCs/>
          <w:color w:val="000000"/>
          <w:sz w:val="26"/>
          <w:szCs w:val="26"/>
        </w:rPr>
      </w:pPr>
      <w:bookmarkStart w:id="5" w:name="_wugrmnoilntl" w:colFirst="0" w:colLast="0"/>
      <w:bookmarkEnd w:id="5"/>
      <w:r>
        <w:rPr>
          <w:b/>
          <w:bCs/>
          <w:color w:val="000000"/>
          <w:sz w:val="26"/>
          <w:szCs w:val="26"/>
        </w:rPr>
        <w:t>Technical Skills</w:t>
      </w:r>
    </w:p>
    <w:p w14:paraId="0000001D" w14:textId="77777777" w:rsidR="002D0147" w:rsidRDefault="00000000" w:rsidP="00EC4F2E">
      <w:pPr>
        <w:numPr>
          <w:ilvl w:val="0"/>
          <w:numId w:val="1"/>
        </w:numPr>
      </w:pPr>
      <w:r>
        <w:rPr>
          <w:b/>
          <w:bCs/>
        </w:rPr>
        <w:t>SIEM &amp; Security Operations:</w:t>
      </w:r>
      <w:r>
        <w:t xml:space="preserve"> Splunk, Elastic Stack, Wazuh, Sysmon, Event Log Analysis, Incident Triage</w:t>
      </w:r>
    </w:p>
    <w:p w14:paraId="0000001E" w14:textId="77777777" w:rsidR="002D0147" w:rsidRDefault="00000000" w:rsidP="00EC4F2E">
      <w:pPr>
        <w:numPr>
          <w:ilvl w:val="0"/>
          <w:numId w:val="1"/>
        </w:numPr>
      </w:pPr>
      <w:r>
        <w:rPr>
          <w:b/>
          <w:bCs/>
        </w:rPr>
        <w:t>Identity &amp; Access Management (IAM):</w:t>
      </w:r>
      <w:r>
        <w:t xml:space="preserve"> Azure Entra ID, Active Directory, SailPoint, Principle of Least Privilege</w:t>
      </w:r>
    </w:p>
    <w:p w14:paraId="0000001F" w14:textId="77777777" w:rsidR="002D0147" w:rsidRDefault="00000000" w:rsidP="00EC4F2E">
      <w:pPr>
        <w:numPr>
          <w:ilvl w:val="0"/>
          <w:numId w:val="1"/>
        </w:numPr>
      </w:pPr>
      <w:r>
        <w:rPr>
          <w:b/>
          <w:bCs/>
        </w:rPr>
        <w:t>Networking &amp; OS:</w:t>
      </w:r>
      <w:r>
        <w:t xml:space="preserve"> Cisco Routing &amp; Switching, VLANs, DNS, Windows Server, Linux (Ubuntu), Windows 10/11</w:t>
      </w:r>
    </w:p>
    <w:p w14:paraId="00000020" w14:textId="77777777" w:rsidR="002D0147" w:rsidRDefault="00000000" w:rsidP="00EC4F2E">
      <w:pPr>
        <w:numPr>
          <w:ilvl w:val="0"/>
          <w:numId w:val="1"/>
        </w:numPr>
      </w:pPr>
      <w:r>
        <w:rPr>
          <w:b/>
          <w:bCs/>
        </w:rPr>
        <w:t>Scripting &amp; Automation:</w:t>
      </w:r>
      <w:r>
        <w:t xml:space="preserve"> PowerShell, Bash, Python, REST APIs</w:t>
      </w:r>
    </w:p>
    <w:p w14:paraId="00000021" w14:textId="77777777" w:rsidR="002D0147" w:rsidRDefault="00000000" w:rsidP="00EC4F2E">
      <w:pPr>
        <w:numPr>
          <w:ilvl w:val="0"/>
          <w:numId w:val="1"/>
        </w:numPr>
        <w:spacing w:after="120"/>
      </w:pPr>
      <w:r>
        <w:rPr>
          <w:b/>
          <w:bCs/>
        </w:rPr>
        <w:t>Governance, Risk &amp; Compliance:</w:t>
      </w:r>
      <w:r>
        <w:t xml:space="preserve"> GRC, IT Audit Support, HIPAA, NIST, Security Controls</w:t>
      </w:r>
    </w:p>
    <w:p w14:paraId="00000022" w14:textId="77777777" w:rsidR="002D0147" w:rsidRDefault="00000000" w:rsidP="00EC4F2E">
      <w:pPr>
        <w:pStyle w:val="Heading3"/>
        <w:keepNext w:val="0"/>
        <w:keepLines w:val="0"/>
        <w:spacing w:before="0" w:after="120"/>
        <w:rPr>
          <w:b/>
          <w:bCs/>
          <w:color w:val="000000"/>
          <w:sz w:val="26"/>
          <w:szCs w:val="26"/>
        </w:rPr>
      </w:pPr>
      <w:bookmarkStart w:id="6" w:name="_62c05ddguiof" w:colFirst="0" w:colLast="0"/>
      <w:bookmarkEnd w:id="6"/>
      <w:r>
        <w:rPr>
          <w:b/>
          <w:bCs/>
          <w:color w:val="000000"/>
          <w:sz w:val="26"/>
          <w:szCs w:val="26"/>
        </w:rPr>
        <w:t>Education and Certifications</w:t>
      </w:r>
    </w:p>
    <w:p w14:paraId="00000023" w14:textId="77777777" w:rsidR="002D0147" w:rsidRDefault="00000000" w:rsidP="00EC4F2E">
      <w:pPr>
        <w:numPr>
          <w:ilvl w:val="0"/>
          <w:numId w:val="4"/>
        </w:numPr>
      </w:pPr>
      <w:r>
        <w:rPr>
          <w:b/>
          <w:bCs/>
        </w:rPr>
        <w:t>Certifications:</w:t>
      </w:r>
      <w:r>
        <w:t xml:space="preserve"> CompTIA PenTest+, CompTIA Security+, CompTIA Network+, ISC² Certified in Cybersecurity (CC), Cisco Certified Network Associate (CCNA), Microsoft Azure Fundamentals (AZ-900)</w:t>
      </w:r>
    </w:p>
    <w:p w14:paraId="00000024" w14:textId="77777777" w:rsidR="002D0147" w:rsidRDefault="00000000" w:rsidP="00EC4F2E">
      <w:pPr>
        <w:numPr>
          <w:ilvl w:val="0"/>
          <w:numId w:val="4"/>
        </w:numPr>
      </w:pPr>
      <w:r>
        <w:rPr>
          <w:b/>
          <w:bCs/>
        </w:rPr>
        <w:t>Western Governors University (WGU)</w:t>
      </w:r>
      <w:r>
        <w:t xml:space="preserve"> | M.S., Cybersecurity &amp; Information Assurance | Remote | </w:t>
      </w:r>
      <w:r>
        <w:rPr>
          <w:i/>
          <w:iCs/>
        </w:rPr>
        <w:t>Jun 2026 - Present</w:t>
      </w:r>
    </w:p>
    <w:p w14:paraId="00000025" w14:textId="77777777" w:rsidR="002D0147" w:rsidRDefault="00000000" w:rsidP="00EC4F2E">
      <w:pPr>
        <w:numPr>
          <w:ilvl w:val="0"/>
          <w:numId w:val="4"/>
        </w:numPr>
      </w:pPr>
      <w:r>
        <w:rPr>
          <w:b/>
          <w:bCs/>
        </w:rPr>
        <w:t>St. Petersburg College</w:t>
      </w:r>
      <w:r>
        <w:t xml:space="preserve"> | B.S., IT Management (Cybersecurity Management) | St Petersburg, FL | </w:t>
      </w:r>
      <w:r>
        <w:rPr>
          <w:i/>
          <w:iCs/>
        </w:rPr>
        <w:t>Jan 2020 - Aug 2021</w:t>
      </w:r>
    </w:p>
    <w:p w14:paraId="00000026" w14:textId="77777777" w:rsidR="002D0147" w:rsidRDefault="002D0147"/>
    <w:sectPr w:rsidR="002D0147" w:rsidSect="00EC4F2E">
      <w:pgSz w:w="12240" w:h="15840"/>
      <w:pgMar w:top="720" w:right="720" w:bottom="720" w:left="720"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8E019" w14:textId="77777777" w:rsidR="00DB1226" w:rsidRDefault="00DB1226" w:rsidP="00EC4F2E">
      <w:pPr>
        <w:spacing w:line="240" w:lineRule="auto"/>
      </w:pPr>
      <w:r>
        <w:separator/>
      </w:r>
    </w:p>
  </w:endnote>
  <w:endnote w:type="continuationSeparator" w:id="0">
    <w:p w14:paraId="64824862" w14:textId="77777777" w:rsidR="00DB1226" w:rsidRDefault="00DB1226" w:rsidP="00EC4F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632BDA7-F9A7-4C0E-92B5-2BB07D521440}"/>
  </w:font>
  <w:font w:name="Cambria">
    <w:panose1 w:val="02040503050406030204"/>
    <w:charset w:val="00"/>
    <w:family w:val="roman"/>
    <w:pitch w:val="variable"/>
    <w:sig w:usb0="E00006FF" w:usb1="420024FF" w:usb2="02000000" w:usb3="00000000" w:csb0="0000019F" w:csb1="00000000"/>
    <w:embedRegular r:id="rId2" w:fontKey="{2D7045BD-9237-4C70-9E52-56789EDCC87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5B57C" w14:textId="77777777" w:rsidR="00DB1226" w:rsidRDefault="00DB1226" w:rsidP="00EC4F2E">
      <w:pPr>
        <w:spacing w:line="240" w:lineRule="auto"/>
      </w:pPr>
      <w:r>
        <w:separator/>
      </w:r>
    </w:p>
  </w:footnote>
  <w:footnote w:type="continuationSeparator" w:id="0">
    <w:p w14:paraId="439A9FC1" w14:textId="77777777" w:rsidR="00DB1226" w:rsidRDefault="00DB1226" w:rsidP="00EC4F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05BA9"/>
    <w:multiLevelType w:val="multilevel"/>
    <w:tmpl w:val="7A7EA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9237E6"/>
    <w:multiLevelType w:val="multilevel"/>
    <w:tmpl w:val="6E485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A312116"/>
    <w:multiLevelType w:val="multilevel"/>
    <w:tmpl w:val="15F83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313CA2"/>
    <w:multiLevelType w:val="multilevel"/>
    <w:tmpl w:val="BBA40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5B0F1A"/>
    <w:multiLevelType w:val="multilevel"/>
    <w:tmpl w:val="2EC6D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B853BC2"/>
    <w:multiLevelType w:val="multilevel"/>
    <w:tmpl w:val="7D20B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8E039CB"/>
    <w:multiLevelType w:val="multilevel"/>
    <w:tmpl w:val="E35E4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93020621">
    <w:abstractNumId w:val="0"/>
  </w:num>
  <w:num w:numId="2" w16cid:durableId="96291514">
    <w:abstractNumId w:val="2"/>
  </w:num>
  <w:num w:numId="3" w16cid:durableId="36056378">
    <w:abstractNumId w:val="4"/>
  </w:num>
  <w:num w:numId="4" w16cid:durableId="2067341075">
    <w:abstractNumId w:val="5"/>
  </w:num>
  <w:num w:numId="5" w16cid:durableId="1672101406">
    <w:abstractNumId w:val="6"/>
  </w:num>
  <w:num w:numId="6" w16cid:durableId="1904751113">
    <w:abstractNumId w:val="1"/>
  </w:num>
  <w:num w:numId="7" w16cid:durableId="1991249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147"/>
    <w:rsid w:val="0002555A"/>
    <w:rsid w:val="002D0147"/>
    <w:rsid w:val="00661B4C"/>
    <w:rsid w:val="00DB1226"/>
    <w:rsid w:val="00DB1E2F"/>
    <w:rsid w:val="00EB5316"/>
    <w:rsid w:val="00EC4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929B0"/>
  <w15:docId w15:val="{21544654-CD00-41E4-8E12-F13655C83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C4F2E"/>
    <w:pPr>
      <w:tabs>
        <w:tab w:val="center" w:pos="4680"/>
        <w:tab w:val="right" w:pos="9360"/>
      </w:tabs>
      <w:spacing w:line="240" w:lineRule="auto"/>
    </w:pPr>
  </w:style>
  <w:style w:type="character" w:customStyle="1" w:styleId="HeaderChar">
    <w:name w:val="Header Char"/>
    <w:basedOn w:val="DefaultParagraphFont"/>
    <w:link w:val="Header"/>
    <w:uiPriority w:val="99"/>
    <w:rsid w:val="00EC4F2E"/>
  </w:style>
  <w:style w:type="paragraph" w:styleId="Footer">
    <w:name w:val="footer"/>
    <w:basedOn w:val="Normal"/>
    <w:link w:val="FooterChar"/>
    <w:uiPriority w:val="99"/>
    <w:unhideWhenUsed/>
    <w:rsid w:val="00EC4F2E"/>
    <w:pPr>
      <w:tabs>
        <w:tab w:val="center" w:pos="4680"/>
        <w:tab w:val="right" w:pos="9360"/>
      </w:tabs>
      <w:spacing w:line="240" w:lineRule="auto"/>
    </w:pPr>
  </w:style>
  <w:style w:type="character" w:customStyle="1" w:styleId="FooterChar">
    <w:name w:val="Footer Char"/>
    <w:basedOn w:val="DefaultParagraphFont"/>
    <w:link w:val="Footer"/>
    <w:uiPriority w:val="99"/>
    <w:rsid w:val="00EC4F2E"/>
  </w:style>
  <w:style w:type="paragraph" w:styleId="NoSpacing">
    <w:name w:val="No Spacing"/>
    <w:uiPriority w:val="1"/>
    <w:qFormat/>
    <w:rsid w:val="00EC4F2E"/>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oscarecabrerap.medium.com" TargetMode="External"/><Relationship Id="rId3" Type="http://schemas.openxmlformats.org/officeDocument/2006/relationships/settings" Target="settings.xml"/><Relationship Id="rId7" Type="http://schemas.openxmlformats.org/officeDocument/2006/relationships/hyperlink" Target="https://www.google.com/search?q=https://medium.com/%2540oscar.cabrera1112&amp;utm_source=gemin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oscarcc12.github.io/" TargetMode="External"/><Relationship Id="rId4" Type="http://schemas.openxmlformats.org/officeDocument/2006/relationships/webSettings" Target="webSettings.xml"/><Relationship Id="rId9" Type="http://schemas.openxmlformats.org/officeDocument/2006/relationships/hyperlink" Target="https://www.google.com/search?q=https://oscarcc12.github.io/&amp;utm_source=gemini"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822</Words>
  <Characters>4691</Characters>
  <Application>Microsoft Office Word</Application>
  <DocSecurity>0</DocSecurity>
  <Lines>39</Lines>
  <Paragraphs>11</Paragraphs>
  <ScaleCrop>false</ScaleCrop>
  <Company/>
  <LinksUpToDate>false</LinksUpToDate>
  <CharactersWithSpaces>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OSCAR CABRERA</cp:lastModifiedBy>
  <cp:revision>5</cp:revision>
  <dcterms:created xsi:type="dcterms:W3CDTF">2026-09-23T17:52:00Z</dcterms:created>
  <dcterms:modified xsi:type="dcterms:W3CDTF">2026-09-23T18:00:00Z</dcterms:modified>
</cp:coreProperties>
</file>