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E1F2" w14:textId="77777777" w:rsidR="00D93F15" w:rsidRDefault="00D93F15" w:rsidP="00066B89">
      <w:pPr>
        <w:pStyle w:val="tablelegend"/>
        <w:rPr>
          <w:rFonts w:ascii="Georgia" w:hAnsi="Georgia"/>
          <w:sz w:val="18"/>
          <w:szCs w:val="18"/>
          <w:lang w:val="es-ES_tradnl"/>
        </w:rPr>
      </w:pPr>
    </w:p>
    <w:p w14:paraId="20D96B2C" w14:textId="44E89459" w:rsidR="00066B89" w:rsidRPr="00DF7B55" w:rsidRDefault="00DF7B55" w:rsidP="00066B89">
      <w:pPr>
        <w:pStyle w:val="tablelegend"/>
        <w:rPr>
          <w:rFonts w:ascii="Georgia" w:hAnsi="Georgia"/>
          <w:b/>
          <w:bCs/>
          <w:lang w:val="en-US"/>
        </w:rPr>
      </w:pPr>
      <w:r w:rsidRPr="00DF7B55">
        <w:rPr>
          <w:rFonts w:ascii="Georgia" w:hAnsi="Georgia"/>
          <w:b/>
          <w:bCs/>
          <w:sz w:val="22"/>
          <w:szCs w:val="22"/>
          <w:lang w:val="en-US"/>
        </w:rPr>
        <w:t>Questionnaire to evaluate seismic warning communication</w:t>
      </w:r>
    </w:p>
    <w:tbl>
      <w:tblPr>
        <w:tblW w:w="8065" w:type="dxa"/>
        <w:tblLayout w:type="fixed"/>
        <w:tblLook w:val="04A0" w:firstRow="1" w:lastRow="0" w:firstColumn="1" w:lastColumn="0" w:noHBand="0" w:noVBand="1"/>
      </w:tblPr>
      <w:tblGrid>
        <w:gridCol w:w="2583"/>
        <w:gridCol w:w="411"/>
        <w:gridCol w:w="411"/>
        <w:gridCol w:w="411"/>
        <w:gridCol w:w="411"/>
        <w:gridCol w:w="411"/>
        <w:gridCol w:w="411"/>
        <w:gridCol w:w="411"/>
        <w:gridCol w:w="2583"/>
        <w:gridCol w:w="22"/>
      </w:tblGrid>
      <w:tr w:rsidR="00066B89" w:rsidRPr="00DF7B55" w14:paraId="1AAC602B" w14:textId="77777777" w:rsidTr="00DF7B55">
        <w:trPr>
          <w:gridAfter w:val="1"/>
          <w:wAfter w:w="22" w:type="dxa"/>
          <w:trHeight w:val="246"/>
        </w:trPr>
        <w:tc>
          <w:tcPr>
            <w:tcW w:w="2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3673" w14:textId="77777777" w:rsidR="00066B89" w:rsidRPr="00DF7B55" w:rsidRDefault="00066B89" w:rsidP="00C97C7F">
            <w:pPr>
              <w:pStyle w:val="Standard-klein"/>
              <w:spacing w:after="0"/>
              <w:rPr>
                <w:rFonts w:ascii="Georgia" w:hAnsi="Georgia" w:cs="Arial"/>
                <w:sz w:val="18"/>
                <w:szCs w:val="18"/>
                <w:lang w:val="en-US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2ADD8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43008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3606C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6EDF2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3272A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276AF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FFE4D" w14:textId="77777777" w:rsidR="00066B89" w:rsidRPr="00DF7B55" w:rsidRDefault="00066B89" w:rsidP="00C97C7F">
            <w:pPr>
              <w:spacing w:after="60"/>
              <w:jc w:val="center"/>
              <w:rPr>
                <w:rFonts w:ascii="Georgia" w:hAnsi="Georgia" w:cs="Arial"/>
                <w:sz w:val="18"/>
                <w:szCs w:val="18"/>
              </w:rPr>
            </w:pPr>
            <w:r w:rsidRPr="00DF7B55">
              <w:rPr>
                <w:rFonts w:ascii="Georgia" w:hAnsi="Georgia" w:cs="Arial"/>
                <w:sz w:val="18"/>
                <w:szCs w:val="18"/>
              </w:rPr>
              <w:t>7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0BAB03" w14:textId="77777777" w:rsidR="00066B89" w:rsidRPr="00DF7B55" w:rsidRDefault="00066B89" w:rsidP="00C97C7F">
            <w:pPr>
              <w:pStyle w:val="Standard-klein"/>
              <w:spacing w:after="0"/>
              <w:rPr>
                <w:rFonts w:ascii="Georgia" w:hAnsi="Georgia" w:cs="Arial"/>
                <w:sz w:val="18"/>
                <w:szCs w:val="18"/>
              </w:rPr>
            </w:pPr>
          </w:p>
        </w:tc>
      </w:tr>
      <w:tr w:rsidR="00066B89" w:rsidRPr="00DF7B55" w14:paraId="273A176B" w14:textId="77777777" w:rsidTr="00DF7B55">
        <w:trPr>
          <w:trHeight w:val="463"/>
        </w:trPr>
        <w:tc>
          <w:tcPr>
            <w:tcW w:w="8065" w:type="dxa"/>
            <w:gridSpan w:val="10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1F20F6F" w14:textId="77777777" w:rsidR="00066B89" w:rsidRPr="00DF7B55" w:rsidRDefault="00066B89" w:rsidP="00C97C7F">
            <w:pPr>
              <w:pStyle w:val="Standard-klein"/>
              <w:spacing w:after="0"/>
              <w:jc w:val="center"/>
              <w:rPr>
                <w:rFonts w:ascii="Georgia" w:hAnsi="Georgia" w:cs="Aptos"/>
                <w:b/>
                <w:bCs/>
                <w:sz w:val="18"/>
                <w:szCs w:val="18"/>
              </w:rPr>
            </w:pPr>
          </w:p>
          <w:p w14:paraId="1E470FE9" w14:textId="65E88A15" w:rsidR="00066B89" w:rsidRPr="00DF7B55" w:rsidRDefault="00DF7B55" w:rsidP="00C97C7F">
            <w:pPr>
              <w:pStyle w:val="Standard-klein"/>
              <w:spacing w:after="0"/>
              <w:jc w:val="center"/>
              <w:rPr>
                <w:rFonts w:ascii="Georgia" w:hAnsi="Georgia" w:cs="Calibri"/>
                <w:b/>
                <w:bCs/>
                <w:sz w:val="18"/>
                <w:szCs w:val="18"/>
              </w:rPr>
            </w:pPr>
            <w:r w:rsidRPr="00DF7B55">
              <w:rPr>
                <w:rFonts w:ascii="Georgia" w:hAnsi="Georgia" w:cs="Aptos"/>
                <w:b/>
                <w:bCs/>
                <w:sz w:val="18"/>
                <w:szCs w:val="18"/>
              </w:rPr>
              <w:t>Ease of understanding</w:t>
            </w:r>
          </w:p>
        </w:tc>
      </w:tr>
      <w:tr w:rsidR="00066B89" w:rsidRPr="00DF7B55" w14:paraId="114BA008" w14:textId="77777777" w:rsidTr="00DF7B55">
        <w:trPr>
          <w:trHeight w:val="228"/>
        </w:trPr>
        <w:tc>
          <w:tcPr>
            <w:tcW w:w="8065" w:type="dxa"/>
            <w:gridSpan w:val="10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AA11911" w14:textId="300EF8D3" w:rsidR="00066B89" w:rsidRPr="00DF7B55" w:rsidRDefault="00DF7B55" w:rsidP="00C97C7F">
            <w:pPr>
              <w:pStyle w:val="Standard-klein"/>
              <w:spacing w:after="0"/>
              <w:jc w:val="center"/>
              <w:rPr>
                <w:rFonts w:ascii="Georgia" w:hAnsi="Georgia" w:cs="Aptos"/>
                <w:sz w:val="18"/>
                <w:szCs w:val="18"/>
                <w:lang w:val="en-US"/>
              </w:rPr>
            </w:pPr>
            <w:r w:rsidRPr="00DF7B55">
              <w:rPr>
                <w:rFonts w:ascii="Georgia" w:hAnsi="Georgia" w:cs="Aptos"/>
                <w:sz w:val="18"/>
                <w:szCs w:val="18"/>
                <w:lang w:val="en-US"/>
              </w:rPr>
              <w:t>The product seems to me</w:t>
            </w:r>
          </w:p>
        </w:tc>
      </w:tr>
      <w:tr w:rsidR="00DF7B55" w:rsidRPr="00DF7B55" w14:paraId="49AF18FC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1D471A51" w14:textId="15DCAE8A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incomprehensible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4BC94CDF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496F0BD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2D9E4174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2B41BADC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3AA5AD9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96BF0E8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D059EFE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2BB13E48" w14:textId="0328525F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understandable</w:t>
            </w:r>
          </w:p>
        </w:tc>
      </w:tr>
      <w:tr w:rsidR="00DF7B55" w:rsidRPr="00DF7B55" w14:paraId="5038A51B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5D5E6AAA" w14:textId="53B86998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difficult to learn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A2EE3E9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43EA278D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8FC3820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4F01C651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221EF17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3ADDFAC8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0EA91B0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71E3EE44" w14:textId="62D5977E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easy to learn</w:t>
            </w:r>
          </w:p>
        </w:tc>
      </w:tr>
      <w:tr w:rsidR="00DF7B55" w:rsidRPr="00DF7B55" w14:paraId="73196C51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2822E722" w14:textId="787B2786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complicated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E09D386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3A04A328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EF40973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31B6B66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DF4141A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7B4006F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4F819E1B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3A9B4E58" w14:textId="22E8C52D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simple</w:t>
            </w:r>
          </w:p>
        </w:tc>
      </w:tr>
      <w:tr w:rsidR="00DF7B55" w:rsidRPr="00DF7B55" w14:paraId="320D59D7" w14:textId="77777777" w:rsidTr="00DF7B55">
        <w:trPr>
          <w:gridAfter w:val="1"/>
          <w:wAfter w:w="22" w:type="dxa"/>
          <w:trHeight w:val="77"/>
        </w:trPr>
        <w:tc>
          <w:tcPr>
            <w:tcW w:w="2583" w:type="dxa"/>
            <w:tcBorders>
              <w:bottom w:val="single" w:sz="4" w:space="0" w:color="BFBFBF"/>
            </w:tcBorders>
            <w:shd w:val="clear" w:color="auto" w:fill="FFFFFF"/>
          </w:tcPr>
          <w:p w14:paraId="315D6446" w14:textId="7C7C74B6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confusing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6DCAD37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3AEE0460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582AB835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79E9A137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12DAC4A0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B5FB86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797F35DE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tcBorders>
              <w:bottom w:val="single" w:sz="4" w:space="0" w:color="BFBFBF"/>
            </w:tcBorders>
            <w:shd w:val="clear" w:color="auto" w:fill="FFFFFF"/>
          </w:tcPr>
          <w:p w14:paraId="20427EF6" w14:textId="1612D254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clear</w:t>
            </w:r>
          </w:p>
        </w:tc>
      </w:tr>
      <w:tr w:rsidR="00066B89" w:rsidRPr="00DF7B55" w14:paraId="1110E05A" w14:textId="77777777" w:rsidTr="00DF7B55">
        <w:trPr>
          <w:trHeight w:val="463"/>
        </w:trPr>
        <w:tc>
          <w:tcPr>
            <w:tcW w:w="8065" w:type="dxa"/>
            <w:gridSpan w:val="10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1BBC3B" w14:textId="720EB151" w:rsidR="00066B89" w:rsidRPr="00DF7B55" w:rsidRDefault="00DF7B55" w:rsidP="00C97C7F">
            <w:pPr>
              <w:pStyle w:val="Standard-klein"/>
              <w:spacing w:after="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 w:cs="Aptos"/>
                <w:b/>
                <w:bCs/>
                <w:sz w:val="18"/>
                <w:szCs w:val="18"/>
              </w:rPr>
              <w:t>Utility</w:t>
            </w:r>
          </w:p>
        </w:tc>
      </w:tr>
      <w:tr w:rsidR="00066B89" w:rsidRPr="00DF7B55" w14:paraId="56366D0A" w14:textId="77777777" w:rsidTr="00DF7B55">
        <w:trPr>
          <w:trHeight w:val="132"/>
        </w:trPr>
        <w:tc>
          <w:tcPr>
            <w:tcW w:w="8065" w:type="dxa"/>
            <w:gridSpan w:val="10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F7BAA05" w14:textId="73E7EAE2" w:rsidR="00066B89" w:rsidRPr="00DF7B55" w:rsidRDefault="00DF7B55" w:rsidP="00C97C7F">
            <w:pPr>
              <w:pStyle w:val="Standard-klein"/>
              <w:spacing w:after="0"/>
              <w:jc w:val="center"/>
              <w:rPr>
                <w:rFonts w:ascii="Georgia" w:hAnsi="Georgia" w:cs="Calibri"/>
                <w:sz w:val="18"/>
                <w:szCs w:val="18"/>
                <w:lang w:val="en-US"/>
              </w:rPr>
            </w:pPr>
            <w:r w:rsidRPr="00DF7B55">
              <w:rPr>
                <w:rFonts w:ascii="Georgia" w:hAnsi="Georgia" w:cs="Calibri"/>
                <w:sz w:val="18"/>
                <w:szCs w:val="18"/>
                <w:lang w:val="en-US"/>
              </w:rPr>
              <w:t>As far as usability is concerned, the product seems to me to be</w:t>
            </w:r>
          </w:p>
        </w:tc>
      </w:tr>
      <w:tr w:rsidR="00DF7B55" w:rsidRPr="00DF7B55" w14:paraId="72429309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0101EFB4" w14:textId="25247875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useless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4255826A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578F4EC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C58F3EC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2B929E0B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32C5E8D5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D820F3D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318F8B86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6AE870F7" w14:textId="6A7445D8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useful</w:t>
            </w:r>
          </w:p>
        </w:tc>
      </w:tr>
      <w:tr w:rsidR="00DF7B55" w:rsidRPr="00DF7B55" w14:paraId="52584FC7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7F0FC244" w14:textId="11B11B46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nothing profitable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A9CB09A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82FCE34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2D065498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6E80B6E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F0B6E59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2495420C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D1387A0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4146C09E" w14:textId="1D74EF4C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helpful</w:t>
            </w:r>
          </w:p>
        </w:tc>
      </w:tr>
      <w:tr w:rsidR="00DF7B55" w:rsidRPr="00DF7B55" w14:paraId="12F34F77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20F97217" w14:textId="2E8B2684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not at all beneficial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C9AAC4E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4D0FEE7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0CFEA91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3667FE4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E44FEAE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7EB4389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378AAEF2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5E663B06" w14:textId="4EEFC378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beneficial</w:t>
            </w:r>
          </w:p>
        </w:tc>
      </w:tr>
      <w:tr w:rsidR="00DF7B55" w:rsidRPr="00DF7B55" w14:paraId="336DCCF4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tcBorders>
              <w:bottom w:val="single" w:sz="4" w:space="0" w:color="BFBFBF"/>
            </w:tcBorders>
            <w:shd w:val="clear" w:color="auto" w:fill="FFFFFF"/>
          </w:tcPr>
          <w:p w14:paraId="1B3C4C7E" w14:textId="6DB6565D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irrelevant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734F4374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42DBB67F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01F4FBA2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2E6632FF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21BF1C82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3BB576BA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3B988CB2" w14:textId="77777777" w:rsidR="00DF7B55" w:rsidRPr="00DF7B55" w:rsidRDefault="00DF7B55" w:rsidP="00DF7B55">
            <w:pPr>
              <w:spacing w:before="60" w:after="60"/>
              <w:jc w:val="center"/>
              <w:rPr>
                <w:rFonts w:ascii="Georgia" w:hAnsi="Georgia" w:cs="Calibri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tcBorders>
              <w:bottom w:val="single" w:sz="4" w:space="0" w:color="BFBFBF"/>
            </w:tcBorders>
            <w:shd w:val="clear" w:color="auto" w:fill="FFFFFF"/>
          </w:tcPr>
          <w:p w14:paraId="665A5B4F" w14:textId="066D4A3D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very relevant</w:t>
            </w:r>
          </w:p>
        </w:tc>
      </w:tr>
      <w:tr w:rsidR="00066B89" w:rsidRPr="00DF7B55" w14:paraId="39255A68" w14:textId="77777777" w:rsidTr="00DF7B55">
        <w:trPr>
          <w:trHeight w:val="463"/>
        </w:trPr>
        <w:tc>
          <w:tcPr>
            <w:tcW w:w="8065" w:type="dxa"/>
            <w:gridSpan w:val="10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196431" w14:textId="083CB91D" w:rsidR="00066B89" w:rsidRPr="00DF7B55" w:rsidRDefault="00DF7B55" w:rsidP="00C97C7F">
            <w:pPr>
              <w:pStyle w:val="Standard-klein"/>
              <w:spacing w:after="0"/>
              <w:jc w:val="center"/>
              <w:rPr>
                <w:rFonts w:ascii="Georgia" w:hAnsi="Georgia" w:cs="Calibri"/>
                <w:b/>
                <w:bCs/>
                <w:sz w:val="18"/>
                <w:szCs w:val="18"/>
              </w:rPr>
            </w:pPr>
            <w:r w:rsidRPr="00DF7B55">
              <w:rPr>
                <w:rFonts w:ascii="Georgia" w:hAnsi="Georgia" w:cs="Aptos"/>
                <w:b/>
                <w:bCs/>
                <w:sz w:val="18"/>
                <w:szCs w:val="18"/>
              </w:rPr>
              <w:t>Quality of content</w:t>
            </w:r>
          </w:p>
        </w:tc>
      </w:tr>
      <w:tr w:rsidR="00066B89" w:rsidRPr="00DF7B55" w14:paraId="449BE3BA" w14:textId="77777777" w:rsidTr="00DF7B55">
        <w:trPr>
          <w:trHeight w:val="145"/>
        </w:trPr>
        <w:tc>
          <w:tcPr>
            <w:tcW w:w="8065" w:type="dxa"/>
            <w:gridSpan w:val="10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90A20DE" w14:textId="6426BA39" w:rsidR="00066B89" w:rsidRPr="00DF7B55" w:rsidRDefault="00DF7B55" w:rsidP="00C97C7F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The information and data provided by the product is as follows</w:t>
            </w:r>
          </w:p>
        </w:tc>
      </w:tr>
      <w:tr w:rsidR="00DF7B55" w:rsidRPr="00DF7B55" w14:paraId="496A8A4F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2B7C32CF" w14:textId="0A5F58F8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outdated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6B5F9AD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E3850D2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1813C23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5ECFF3B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0083F4A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770F751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3CC949A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2A6D97F0" w14:textId="3BC88155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current</w:t>
            </w:r>
          </w:p>
        </w:tc>
      </w:tr>
      <w:tr w:rsidR="00DF7B55" w:rsidRPr="00DF7B55" w14:paraId="7A3AF430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1748D46A" w14:textId="141E7100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uninteresting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009A692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D48147D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146FD5E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B72BFAA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C2F9F4C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9FEF0F9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46F7827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736163B4" w14:textId="77A13D28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interesting</w:t>
            </w:r>
          </w:p>
        </w:tc>
      </w:tr>
      <w:tr w:rsidR="00DF7B55" w:rsidRPr="00DF7B55" w14:paraId="0CB4D2CC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shd w:val="clear" w:color="auto" w:fill="FFFFFF"/>
          </w:tcPr>
          <w:p w14:paraId="42B6C2C2" w14:textId="64180BB5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poorly elaborated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785A66E9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3F2B0210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6FFAFEBE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0B0BC48D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D7FFCB5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120EA165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shd w:val="clear" w:color="auto" w:fill="FFFFFF"/>
            <w:vAlign w:val="center"/>
          </w:tcPr>
          <w:p w14:paraId="565259E9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shd w:val="clear" w:color="auto" w:fill="FFFFFF"/>
          </w:tcPr>
          <w:p w14:paraId="30501EA8" w14:textId="3DC404B4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well elaborated</w:t>
            </w:r>
          </w:p>
        </w:tc>
      </w:tr>
      <w:tr w:rsidR="00DF7B55" w:rsidRPr="00DF7B55" w14:paraId="134B212B" w14:textId="77777777" w:rsidTr="00DF7B55">
        <w:trPr>
          <w:gridAfter w:val="1"/>
          <w:wAfter w:w="22" w:type="dxa"/>
          <w:trHeight w:val="347"/>
        </w:trPr>
        <w:tc>
          <w:tcPr>
            <w:tcW w:w="2583" w:type="dxa"/>
            <w:tcBorders>
              <w:bottom w:val="single" w:sz="4" w:space="0" w:color="BFBFBF"/>
            </w:tcBorders>
            <w:shd w:val="clear" w:color="auto" w:fill="FFFFFF"/>
          </w:tcPr>
          <w:p w14:paraId="1007A5B1" w14:textId="77AF4212" w:rsidR="00DF7B55" w:rsidRPr="00DF7B55" w:rsidRDefault="00DF7B55" w:rsidP="00DF7B55">
            <w:pPr>
              <w:spacing w:before="60" w:after="60"/>
              <w:jc w:val="righ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disjointed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106C3904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22D40D65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3C12A559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325E1003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5D992445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57115B75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411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4FEE8306" w14:textId="77777777" w:rsidR="00DF7B55" w:rsidRPr="00DF7B55" w:rsidRDefault="00DF7B55" w:rsidP="00DF7B55">
            <w:pPr>
              <w:pStyle w:val="Sinespaciado"/>
              <w:jc w:val="center"/>
              <w:rPr>
                <w:rFonts w:ascii="Georgia" w:hAnsi="Georgia"/>
                <w:sz w:val="18"/>
                <w:szCs w:val="18"/>
              </w:rPr>
            </w:pPr>
            <w:r w:rsidRPr="00DF7B55">
              <w:rPr>
                <w:rFonts w:ascii="Georgia" w:hAnsi="Georgia"/>
                <w:sz w:val="18"/>
                <w:szCs w:val="18"/>
              </w:rPr>
              <w:t></w:t>
            </w:r>
          </w:p>
        </w:tc>
        <w:tc>
          <w:tcPr>
            <w:tcW w:w="2583" w:type="dxa"/>
            <w:tcBorders>
              <w:bottom w:val="single" w:sz="4" w:space="0" w:color="BFBFBF"/>
            </w:tcBorders>
            <w:shd w:val="clear" w:color="auto" w:fill="FFFFFF"/>
          </w:tcPr>
          <w:p w14:paraId="0C257020" w14:textId="108A18D6" w:rsidR="00DF7B55" w:rsidRPr="00DF7B55" w:rsidRDefault="00DF7B55" w:rsidP="00DF7B55">
            <w:pPr>
              <w:spacing w:before="60" w:after="60"/>
              <w:jc w:val="left"/>
              <w:rPr>
                <w:rFonts w:ascii="Georgia" w:hAnsi="Georgia" w:cs="Aptos"/>
                <w:sz w:val="18"/>
                <w:szCs w:val="18"/>
              </w:rPr>
            </w:pPr>
            <w:r w:rsidRPr="00DF7B55">
              <w:rPr>
                <w:rFonts w:ascii="Georgia" w:hAnsi="Georgia" w:cs="Aptos"/>
                <w:sz w:val="18"/>
                <w:szCs w:val="18"/>
              </w:rPr>
              <w:t>consistent</w:t>
            </w:r>
          </w:p>
        </w:tc>
      </w:tr>
    </w:tbl>
    <w:p w14:paraId="4B286CED" w14:textId="77777777" w:rsidR="00066B89" w:rsidRDefault="00066B89" w:rsidP="00066B89">
      <w:pPr>
        <w:rPr>
          <w:rFonts w:ascii="Georgia" w:hAnsi="Georgia"/>
          <w:sz w:val="20"/>
          <w:lang w:val="es-ES"/>
        </w:rPr>
      </w:pPr>
    </w:p>
    <w:p w14:paraId="59605B20" w14:textId="77777777" w:rsidR="004044D7" w:rsidRDefault="004044D7"/>
    <w:sectPr w:rsidR="00404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89"/>
    <w:rsid w:val="00066B89"/>
    <w:rsid w:val="00132F63"/>
    <w:rsid w:val="00260808"/>
    <w:rsid w:val="004044D7"/>
    <w:rsid w:val="004D1052"/>
    <w:rsid w:val="006D1A68"/>
    <w:rsid w:val="00773354"/>
    <w:rsid w:val="007A30C3"/>
    <w:rsid w:val="00802AA4"/>
    <w:rsid w:val="00845D37"/>
    <w:rsid w:val="00863701"/>
    <w:rsid w:val="00927104"/>
    <w:rsid w:val="00D4773B"/>
    <w:rsid w:val="00D93F15"/>
    <w:rsid w:val="00DF7B55"/>
    <w:rsid w:val="00F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63C0"/>
  <w15:chartTrackingRefBased/>
  <w15:docId w15:val="{5F7EA615-8021-4874-BAF0-22C76C52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89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" w:eastAsia="Times New Roman" w:hAnsi="Times" w:cs="Times New Roman"/>
      <w:kern w:val="0"/>
      <w:szCs w:val="20"/>
      <w:lang w:val="en-US" w:eastAsia="pt-P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6B89"/>
    <w:pPr>
      <w:keepNext/>
      <w:keepLines/>
      <w:overflowPunct/>
      <w:autoSpaceDE/>
      <w:autoSpaceDN/>
      <w:adjustRightInd/>
      <w:spacing w:before="360" w:after="80" w:line="259" w:lineRule="auto"/>
      <w:jc w:val="left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before="160" w:after="80" w:line="259" w:lineRule="auto"/>
      <w:jc w:val="left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before="160" w:after="80" w:line="259" w:lineRule="auto"/>
      <w:jc w:val="left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before="80" w:after="40" w:line="259" w:lineRule="auto"/>
      <w:jc w:val="left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s-PE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before="80" w:after="40" w:line="259" w:lineRule="auto"/>
      <w:jc w:val="left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s-PE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before="40" w:after="0" w:line="259" w:lineRule="auto"/>
      <w:jc w:val="left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PE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before="40" w:after="0" w:line="259" w:lineRule="auto"/>
      <w:jc w:val="left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PE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after="0" w:line="259" w:lineRule="auto"/>
      <w:jc w:val="left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PE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B89"/>
    <w:pPr>
      <w:keepNext/>
      <w:keepLines/>
      <w:overflowPunct/>
      <w:autoSpaceDE/>
      <w:autoSpaceDN/>
      <w:adjustRightInd/>
      <w:spacing w:after="0" w:line="259" w:lineRule="auto"/>
      <w:jc w:val="left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PE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sAPAseptimaedicion">
    <w:name w:val="Tablas APA septima edicion"/>
    <w:basedOn w:val="Tablanormal"/>
    <w:uiPriority w:val="99"/>
    <w:rsid w:val="0092710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customStyle="1" w:styleId="TITULOTablasyFiguras">
    <w:name w:val="TITULO. Tablas y Figuras"/>
    <w:basedOn w:val="Descripcin"/>
    <w:link w:val="TITULOTablasyFigurasCar"/>
    <w:qFormat/>
    <w:rsid w:val="00927104"/>
    <w:pPr>
      <w:keepNext/>
      <w:spacing w:after="0" w:line="480" w:lineRule="auto"/>
      <w:ind w:left="720"/>
    </w:pPr>
    <w:rPr>
      <w:rFonts w:ascii="Times New Roman" w:hAnsi="Times New Roman"/>
      <w:color w:val="auto"/>
      <w:sz w:val="24"/>
    </w:rPr>
  </w:style>
  <w:style w:type="character" w:customStyle="1" w:styleId="TITULOTablasyFigurasCar">
    <w:name w:val="TITULO. Tablas y Figuras Car"/>
    <w:basedOn w:val="Fuentedeprrafopredeter"/>
    <w:link w:val="TITULOTablasyFiguras"/>
    <w:rsid w:val="00927104"/>
    <w:rPr>
      <w:rFonts w:ascii="Times New Roman" w:hAnsi="Times New Roman"/>
      <w:i/>
      <w:iCs/>
      <w:sz w:val="24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7104"/>
    <w:pPr>
      <w:overflowPunct/>
      <w:autoSpaceDE/>
      <w:autoSpaceDN/>
      <w:adjustRightInd/>
      <w:spacing w:after="200"/>
      <w:jc w:val="left"/>
      <w:textAlignment w:val="auto"/>
    </w:pPr>
    <w:rPr>
      <w:rFonts w:asciiTheme="minorHAnsi" w:eastAsiaTheme="minorHAnsi" w:hAnsiTheme="minorHAnsi" w:cstheme="minorBidi"/>
      <w:i/>
      <w:iCs/>
      <w:color w:val="0E2841" w:themeColor="text2"/>
      <w:kern w:val="2"/>
      <w:sz w:val="18"/>
      <w:szCs w:val="18"/>
      <w:lang w:val="es-PE" w:eastAsia="en-US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06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B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B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B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B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B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B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B89"/>
    <w:pPr>
      <w:overflowPunct/>
      <w:autoSpaceDE/>
      <w:autoSpaceDN/>
      <w:adjustRightInd/>
      <w:spacing w:after="80"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6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B89"/>
    <w:pPr>
      <w:numPr>
        <w:ilvl w:val="1"/>
      </w:numPr>
      <w:overflowPunct/>
      <w:autoSpaceDE/>
      <w:autoSpaceDN/>
      <w:adjustRightInd/>
      <w:spacing w:after="160" w:line="259" w:lineRule="auto"/>
      <w:jc w:val="left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6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B89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PE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66B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B89"/>
    <w:pPr>
      <w:overflowPunct/>
      <w:autoSpaceDE/>
      <w:autoSpaceDN/>
      <w:adjustRightInd/>
      <w:spacing w:after="160" w:line="259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kern w:val="2"/>
      <w:szCs w:val="22"/>
      <w:lang w:val="es-PE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66B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val="es-PE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B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B89"/>
    <w:rPr>
      <w:b/>
      <w:bCs/>
      <w:smallCaps/>
      <w:color w:val="0F4761" w:themeColor="accent1" w:themeShade="BF"/>
      <w:spacing w:val="5"/>
    </w:rPr>
  </w:style>
  <w:style w:type="paragraph" w:customStyle="1" w:styleId="tablelegend">
    <w:name w:val="tablelegend"/>
    <w:basedOn w:val="Normal"/>
    <w:next w:val="Normal"/>
    <w:rsid w:val="00066B89"/>
    <w:pPr>
      <w:keepNext/>
      <w:keepLines/>
      <w:spacing w:before="240"/>
      <w:jc w:val="center"/>
    </w:pPr>
    <w:rPr>
      <w:sz w:val="20"/>
      <w:lang w:val="de-DE"/>
    </w:rPr>
  </w:style>
  <w:style w:type="paragraph" w:styleId="Sinespaciado">
    <w:name w:val="No Spacing"/>
    <w:uiPriority w:val="1"/>
    <w:qFormat/>
    <w:rsid w:val="00066B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" w:eastAsia="Times New Roman" w:hAnsi="Times" w:cs="Times New Roman"/>
      <w:kern w:val="0"/>
      <w:szCs w:val="20"/>
      <w:lang w:val="en-US" w:eastAsia="pt-PT"/>
      <w14:ligatures w14:val="none"/>
    </w:rPr>
  </w:style>
  <w:style w:type="paragraph" w:customStyle="1" w:styleId="Standard-klein">
    <w:name w:val="Standard-klein"/>
    <w:basedOn w:val="Normal"/>
    <w:rsid w:val="00066B89"/>
    <w:pPr>
      <w:overflowPunct/>
      <w:autoSpaceDE/>
      <w:autoSpaceDN/>
      <w:adjustRightInd/>
      <w:textAlignment w:val="auto"/>
    </w:pPr>
    <w:rPr>
      <w:rFonts w:ascii="Tahoma" w:hAnsi="Tahoma"/>
      <w:sz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Jhan Marcos Peña Cáceres</dc:creator>
  <cp:keywords/>
  <dc:description/>
  <cp:lastModifiedBy>Oscar Jhan Marcos Peña Cáceres</cp:lastModifiedBy>
  <cp:revision>3</cp:revision>
  <dcterms:created xsi:type="dcterms:W3CDTF">2024-10-01T17:37:00Z</dcterms:created>
  <dcterms:modified xsi:type="dcterms:W3CDTF">2024-10-01T17:42:00Z</dcterms:modified>
</cp:coreProperties>
</file>