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048A72B3" w:rsidR="008F2CDA" w:rsidRPr="00C843EF" w:rsidRDefault="00263075">
      <w:pPr>
        <w:rPr>
          <w:u w:val="single"/>
        </w:rPr>
      </w:pPr>
      <w:r>
        <w:t>Versión con errores</w:t>
      </w:r>
    </w:p>
    <w:sectPr w:rsidR="008F2CDA" w:rsidRPr="00C8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263075"/>
    <w:rsid w:val="008325BD"/>
    <w:rsid w:val="008F2CDA"/>
    <w:rsid w:val="009E1F62"/>
    <w:rsid w:val="00C843EF"/>
    <w:rsid w:val="00F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oscar Arrocha Gascon</cp:lastModifiedBy>
  <cp:revision>8</cp:revision>
  <dcterms:created xsi:type="dcterms:W3CDTF">2021-12-30T14:44:00Z</dcterms:created>
  <dcterms:modified xsi:type="dcterms:W3CDTF">2022-01-07T10:28:00Z</dcterms:modified>
</cp:coreProperties>
</file>