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5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8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8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no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Did it required remembering the names and use of commands? no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yes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no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6.System speed in comparison to check the reviewed paper? Match faster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Seems so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</w:t>
      </w:r>
      <w:r w:rsidDel="00000000" w:rsidR="00000000" w:rsidRPr="00000000">
        <w:rPr>
          <w:rtl w:val="0"/>
        </w:rPr>
        <w:t xml:space="preserve"> Helping in checking my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mistake?yes especially for long papers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yes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in getting info , would be nice if more queries were available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