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AB3B" w14:textId="03FD82AC" w:rsidR="003A0005" w:rsidRDefault="003A0005" w:rsidP="003A0005">
      <w:pPr>
        <w:pStyle w:val="Title"/>
        <w:spacing w:after="360"/>
      </w:pPr>
      <w:bookmarkStart w:id="0" w:name="_Toc205632711"/>
      <w:bookmarkStart w:id="1" w:name="_GoBack"/>
      <w:bookmarkEnd w:id="1"/>
      <w:r>
        <w:t>Enrollment System Modernization (ESM) Phase 2</w:t>
      </w:r>
    </w:p>
    <w:p w14:paraId="3CF265C9" w14:textId="7DF7E712" w:rsidR="00880C6C" w:rsidRPr="00BD4D9B" w:rsidRDefault="00880C6C" w:rsidP="003A0005">
      <w:pPr>
        <w:pStyle w:val="Title"/>
        <w:spacing w:before="600"/>
      </w:pPr>
      <w:r w:rsidRPr="00BD4D9B">
        <w:t>Veterans Health Information Systems and Technology Architecture (VistA)</w:t>
      </w:r>
      <w:r w:rsidR="00DB36E0" w:rsidRPr="00BD4D9B">
        <w:t xml:space="preserve"> </w:t>
      </w:r>
      <w:r w:rsidR="00933C34" w:rsidRPr="00BD4D9B">
        <w:br/>
      </w:r>
      <w:r w:rsidR="00626257" w:rsidRPr="00BD4D9B">
        <w:t>Registration</w:t>
      </w:r>
      <w:r w:rsidRPr="00BD4D9B">
        <w:t>,</w:t>
      </w:r>
      <w:r w:rsidR="00626257" w:rsidRPr="00BD4D9B">
        <w:t xml:space="preserve"> Eligibility </w:t>
      </w:r>
      <w:r w:rsidRPr="00BD4D9B">
        <w:t xml:space="preserve">&amp; </w:t>
      </w:r>
      <w:r w:rsidR="00626257" w:rsidRPr="00BD4D9B">
        <w:t>Enrollment (REE)</w:t>
      </w:r>
    </w:p>
    <w:p w14:paraId="7500B496" w14:textId="001B196C" w:rsidR="00996CD0" w:rsidRPr="00BD4D9B" w:rsidRDefault="00A7394B" w:rsidP="00C352C0">
      <w:pPr>
        <w:pStyle w:val="Title"/>
        <w:spacing w:before="240" w:after="240"/>
      </w:pPr>
      <w:r>
        <w:t>DG_53_P972.KID</w:t>
      </w:r>
      <w:r>
        <w:br/>
        <w:t>Registration (DG) – DG*</w:t>
      </w:r>
      <w:r w:rsidR="002138AE">
        <w:t>5.3</w:t>
      </w:r>
      <w:r w:rsidR="005C6831" w:rsidRPr="00BD4D9B">
        <w:t>*</w:t>
      </w:r>
      <w:r w:rsidR="0050442E">
        <w:t>972</w:t>
      </w:r>
      <w:r>
        <w:br/>
        <w:t>Income Verification Match (IVM) – IVM*2.0*183</w:t>
      </w:r>
    </w:p>
    <w:p w14:paraId="5D748C54" w14:textId="10BDA22D" w:rsidR="00DF41CE" w:rsidRPr="00BD4D9B" w:rsidRDefault="00DF41CE" w:rsidP="00C352C0">
      <w:pPr>
        <w:pStyle w:val="Title"/>
        <w:spacing w:after="480"/>
      </w:pPr>
      <w:r w:rsidRPr="00BD4D9B">
        <w:t>Release Notes</w:t>
      </w:r>
    </w:p>
    <w:p w14:paraId="5B384E27" w14:textId="77777777" w:rsidR="00DF41CE" w:rsidRPr="00BB79C1" w:rsidRDefault="00DF41CE" w:rsidP="0072067D">
      <w:pPr>
        <w:pStyle w:val="screentitlep"/>
        <w:spacing w:before="480" w:after="480"/>
        <w:rPr>
          <w:sz w:val="22"/>
        </w:rPr>
      </w:pPr>
      <w:r w:rsidRPr="00BB79C1">
        <w:rPr>
          <w:noProof/>
          <w:sz w:val="22"/>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A1B0DA1" w14:textId="4CB4CA54" w:rsidR="00DF41CE" w:rsidRPr="00BD4D9B" w:rsidRDefault="007701CA" w:rsidP="00C352C0">
      <w:pPr>
        <w:pStyle w:val="Title2"/>
        <w:spacing w:after="240"/>
      </w:pPr>
      <w:r>
        <w:t>December 2019</w:t>
      </w:r>
    </w:p>
    <w:p w14:paraId="1FF772D9" w14:textId="77777777" w:rsidR="00DF41CE" w:rsidRPr="00BD4D9B" w:rsidRDefault="00DF41CE" w:rsidP="00C352C0">
      <w:pPr>
        <w:pStyle w:val="Title2"/>
        <w:spacing w:before="240" w:after="240"/>
      </w:pPr>
      <w:r w:rsidRPr="00BD4D9B">
        <w:t>Department of Veterans Affairs</w:t>
      </w:r>
    </w:p>
    <w:p w14:paraId="72FDBF01" w14:textId="10105DFA" w:rsidR="00DF41CE" w:rsidRPr="00BD4D9B" w:rsidRDefault="00DF41CE" w:rsidP="00C352C0">
      <w:pPr>
        <w:pStyle w:val="Title2"/>
        <w:spacing w:before="240" w:after="240"/>
      </w:pPr>
      <w:r w:rsidRPr="00BD4D9B">
        <w:t>Office of Information and Technology (OIT)</w:t>
      </w:r>
    </w:p>
    <w:p w14:paraId="5974DD3E" w14:textId="490C659C" w:rsidR="008947F2" w:rsidRPr="00BD4D9B" w:rsidRDefault="008947F2" w:rsidP="008947F2">
      <w:pPr>
        <w:sectPr w:rsidR="008947F2" w:rsidRPr="00BD4D9B" w:rsidSect="00FA1BF4">
          <w:pgSz w:w="12240" w:h="15840" w:code="1"/>
          <w:pgMar w:top="1440" w:right="1440" w:bottom="1440" w:left="1440" w:header="720" w:footer="720" w:gutter="0"/>
          <w:pgNumType w:fmt="lowerRoman" w:start="1"/>
          <w:cols w:space="720"/>
          <w:vAlign w:val="center"/>
          <w:docGrid w:linePitch="360"/>
        </w:sectPr>
      </w:pPr>
    </w:p>
    <w:p w14:paraId="5D0C9CDB" w14:textId="77777777" w:rsidR="004F3A80" w:rsidRPr="00BD4D9B" w:rsidRDefault="004F3A80" w:rsidP="00623102">
      <w:pPr>
        <w:pStyle w:val="Hdr"/>
        <w:spacing w:after="120"/>
        <w:rPr>
          <w:sz w:val="28"/>
          <w:szCs w:val="28"/>
        </w:rPr>
      </w:pPr>
      <w:r w:rsidRPr="00BD4D9B">
        <w:rPr>
          <w:sz w:val="28"/>
          <w:szCs w:val="28"/>
        </w:rPr>
        <w:lastRenderedPageBreak/>
        <w:t>Table of Contents</w:t>
      </w:r>
    </w:p>
    <w:p w14:paraId="5A1242B7" w14:textId="63BB5C56" w:rsidR="000B38D4" w:rsidRDefault="00824E4A">
      <w:pPr>
        <w:pStyle w:val="TOC1"/>
        <w:rPr>
          <w:rFonts w:asciiTheme="minorHAnsi" w:eastAsiaTheme="minorEastAsia" w:hAnsiTheme="minorHAnsi" w:cstheme="minorBidi"/>
          <w:b w:val="0"/>
          <w:noProof/>
          <w:sz w:val="22"/>
          <w:szCs w:val="22"/>
        </w:rPr>
      </w:pPr>
      <w:r w:rsidRPr="00BD4D9B">
        <w:fldChar w:fldCharType="begin"/>
      </w:r>
      <w:r w:rsidRPr="00BD4D9B">
        <w:instrText xml:space="preserve"> TOC \o \h \z \u </w:instrText>
      </w:r>
      <w:r w:rsidRPr="00BD4D9B">
        <w:fldChar w:fldCharType="separate"/>
      </w:r>
      <w:hyperlink w:anchor="_Toc25521673" w:history="1">
        <w:r w:rsidR="000B38D4" w:rsidRPr="00125D89">
          <w:rPr>
            <w:rStyle w:val="Hyperlink"/>
            <w:noProof/>
          </w:rPr>
          <w:t>1</w:t>
        </w:r>
        <w:r w:rsidR="000B38D4">
          <w:rPr>
            <w:rFonts w:asciiTheme="minorHAnsi" w:eastAsiaTheme="minorEastAsia" w:hAnsiTheme="minorHAnsi" w:cstheme="minorBidi"/>
            <w:b w:val="0"/>
            <w:noProof/>
            <w:sz w:val="22"/>
            <w:szCs w:val="22"/>
          </w:rPr>
          <w:tab/>
        </w:r>
        <w:r w:rsidR="000B38D4" w:rsidRPr="00125D89">
          <w:rPr>
            <w:rStyle w:val="Hyperlink"/>
            <w:noProof/>
          </w:rPr>
          <w:t>Introduction</w:t>
        </w:r>
        <w:r w:rsidR="000B38D4">
          <w:rPr>
            <w:noProof/>
            <w:webHidden/>
          </w:rPr>
          <w:tab/>
        </w:r>
        <w:r w:rsidR="000B38D4">
          <w:rPr>
            <w:noProof/>
            <w:webHidden/>
          </w:rPr>
          <w:fldChar w:fldCharType="begin"/>
        </w:r>
        <w:r w:rsidR="000B38D4">
          <w:rPr>
            <w:noProof/>
            <w:webHidden/>
          </w:rPr>
          <w:instrText xml:space="preserve"> PAGEREF _Toc25521673 \h </w:instrText>
        </w:r>
        <w:r w:rsidR="000B38D4">
          <w:rPr>
            <w:noProof/>
            <w:webHidden/>
          </w:rPr>
        </w:r>
        <w:r w:rsidR="000B38D4">
          <w:rPr>
            <w:noProof/>
            <w:webHidden/>
          </w:rPr>
          <w:fldChar w:fldCharType="separate"/>
        </w:r>
        <w:r w:rsidR="000B38D4">
          <w:rPr>
            <w:noProof/>
            <w:webHidden/>
          </w:rPr>
          <w:t>1</w:t>
        </w:r>
        <w:r w:rsidR="000B38D4">
          <w:rPr>
            <w:noProof/>
            <w:webHidden/>
          </w:rPr>
          <w:fldChar w:fldCharType="end"/>
        </w:r>
      </w:hyperlink>
    </w:p>
    <w:p w14:paraId="09963BE7" w14:textId="2910CAB7" w:rsidR="000B38D4" w:rsidRDefault="000B38D4">
      <w:pPr>
        <w:pStyle w:val="TOC1"/>
        <w:rPr>
          <w:rFonts w:asciiTheme="minorHAnsi" w:eastAsiaTheme="minorEastAsia" w:hAnsiTheme="minorHAnsi" w:cstheme="minorBidi"/>
          <w:b w:val="0"/>
          <w:noProof/>
          <w:sz w:val="22"/>
          <w:szCs w:val="22"/>
        </w:rPr>
      </w:pPr>
      <w:hyperlink w:anchor="_Toc25521674" w:history="1">
        <w:r w:rsidRPr="00125D89">
          <w:rPr>
            <w:rStyle w:val="Hyperlink"/>
            <w:noProof/>
          </w:rPr>
          <w:t>2</w:t>
        </w:r>
        <w:r>
          <w:rPr>
            <w:rFonts w:asciiTheme="minorHAnsi" w:eastAsiaTheme="minorEastAsia" w:hAnsiTheme="minorHAnsi" w:cstheme="minorBidi"/>
            <w:b w:val="0"/>
            <w:noProof/>
            <w:sz w:val="22"/>
            <w:szCs w:val="22"/>
          </w:rPr>
          <w:tab/>
        </w:r>
        <w:r w:rsidRPr="00125D89">
          <w:rPr>
            <w:rStyle w:val="Hyperlink"/>
            <w:noProof/>
          </w:rPr>
          <w:t>Purpose</w:t>
        </w:r>
        <w:r>
          <w:rPr>
            <w:noProof/>
            <w:webHidden/>
          </w:rPr>
          <w:tab/>
        </w:r>
        <w:r>
          <w:rPr>
            <w:noProof/>
            <w:webHidden/>
          </w:rPr>
          <w:fldChar w:fldCharType="begin"/>
        </w:r>
        <w:r>
          <w:rPr>
            <w:noProof/>
            <w:webHidden/>
          </w:rPr>
          <w:instrText xml:space="preserve"> PAGEREF _Toc25521674 \h </w:instrText>
        </w:r>
        <w:r>
          <w:rPr>
            <w:noProof/>
            <w:webHidden/>
          </w:rPr>
        </w:r>
        <w:r>
          <w:rPr>
            <w:noProof/>
            <w:webHidden/>
          </w:rPr>
          <w:fldChar w:fldCharType="separate"/>
        </w:r>
        <w:r>
          <w:rPr>
            <w:noProof/>
            <w:webHidden/>
          </w:rPr>
          <w:t>1</w:t>
        </w:r>
        <w:r>
          <w:rPr>
            <w:noProof/>
            <w:webHidden/>
          </w:rPr>
          <w:fldChar w:fldCharType="end"/>
        </w:r>
      </w:hyperlink>
    </w:p>
    <w:p w14:paraId="6384C317" w14:textId="66419146" w:rsidR="000B38D4" w:rsidRDefault="000B38D4">
      <w:pPr>
        <w:pStyle w:val="TOC1"/>
        <w:rPr>
          <w:rFonts w:asciiTheme="minorHAnsi" w:eastAsiaTheme="minorEastAsia" w:hAnsiTheme="minorHAnsi" w:cstheme="minorBidi"/>
          <w:b w:val="0"/>
          <w:noProof/>
          <w:sz w:val="22"/>
          <w:szCs w:val="22"/>
        </w:rPr>
      </w:pPr>
      <w:hyperlink w:anchor="_Toc25521675" w:history="1">
        <w:r w:rsidRPr="00125D89">
          <w:rPr>
            <w:rStyle w:val="Hyperlink"/>
            <w:noProof/>
          </w:rPr>
          <w:t>3</w:t>
        </w:r>
        <w:r>
          <w:rPr>
            <w:rFonts w:asciiTheme="minorHAnsi" w:eastAsiaTheme="minorEastAsia" w:hAnsiTheme="minorHAnsi" w:cstheme="minorBidi"/>
            <w:b w:val="0"/>
            <w:noProof/>
            <w:sz w:val="22"/>
            <w:szCs w:val="22"/>
          </w:rPr>
          <w:tab/>
        </w:r>
        <w:r w:rsidRPr="00125D89">
          <w:rPr>
            <w:rStyle w:val="Hyperlink"/>
            <w:noProof/>
          </w:rPr>
          <w:t>Audience</w:t>
        </w:r>
        <w:r>
          <w:rPr>
            <w:noProof/>
            <w:webHidden/>
          </w:rPr>
          <w:tab/>
        </w:r>
        <w:r>
          <w:rPr>
            <w:noProof/>
            <w:webHidden/>
          </w:rPr>
          <w:fldChar w:fldCharType="begin"/>
        </w:r>
        <w:r>
          <w:rPr>
            <w:noProof/>
            <w:webHidden/>
          </w:rPr>
          <w:instrText xml:space="preserve"> PAGEREF _Toc25521675 \h </w:instrText>
        </w:r>
        <w:r>
          <w:rPr>
            <w:noProof/>
            <w:webHidden/>
          </w:rPr>
        </w:r>
        <w:r>
          <w:rPr>
            <w:noProof/>
            <w:webHidden/>
          </w:rPr>
          <w:fldChar w:fldCharType="separate"/>
        </w:r>
        <w:r>
          <w:rPr>
            <w:noProof/>
            <w:webHidden/>
          </w:rPr>
          <w:t>1</w:t>
        </w:r>
        <w:r>
          <w:rPr>
            <w:noProof/>
            <w:webHidden/>
          </w:rPr>
          <w:fldChar w:fldCharType="end"/>
        </w:r>
      </w:hyperlink>
    </w:p>
    <w:p w14:paraId="773D2FB4" w14:textId="28A56A6F" w:rsidR="000B38D4" w:rsidRDefault="000B38D4">
      <w:pPr>
        <w:pStyle w:val="TOC1"/>
        <w:rPr>
          <w:rFonts w:asciiTheme="minorHAnsi" w:eastAsiaTheme="minorEastAsia" w:hAnsiTheme="minorHAnsi" w:cstheme="minorBidi"/>
          <w:b w:val="0"/>
          <w:noProof/>
          <w:sz w:val="22"/>
          <w:szCs w:val="22"/>
        </w:rPr>
      </w:pPr>
      <w:hyperlink w:anchor="_Toc25521676" w:history="1">
        <w:r w:rsidRPr="00125D89">
          <w:rPr>
            <w:rStyle w:val="Hyperlink"/>
            <w:noProof/>
          </w:rPr>
          <w:t>4</w:t>
        </w:r>
        <w:r>
          <w:rPr>
            <w:rFonts w:asciiTheme="minorHAnsi" w:eastAsiaTheme="minorEastAsia" w:hAnsiTheme="minorHAnsi" w:cstheme="minorBidi"/>
            <w:b w:val="0"/>
            <w:noProof/>
            <w:sz w:val="22"/>
            <w:szCs w:val="22"/>
          </w:rPr>
          <w:tab/>
        </w:r>
        <w:r w:rsidRPr="00125D89">
          <w:rPr>
            <w:rStyle w:val="Hyperlink"/>
            <w:noProof/>
          </w:rPr>
          <w:t>This Release</w:t>
        </w:r>
        <w:r>
          <w:rPr>
            <w:noProof/>
            <w:webHidden/>
          </w:rPr>
          <w:tab/>
        </w:r>
        <w:r>
          <w:rPr>
            <w:noProof/>
            <w:webHidden/>
          </w:rPr>
          <w:fldChar w:fldCharType="begin"/>
        </w:r>
        <w:r>
          <w:rPr>
            <w:noProof/>
            <w:webHidden/>
          </w:rPr>
          <w:instrText xml:space="preserve"> PAGEREF _Toc25521676 \h </w:instrText>
        </w:r>
        <w:r>
          <w:rPr>
            <w:noProof/>
            <w:webHidden/>
          </w:rPr>
        </w:r>
        <w:r>
          <w:rPr>
            <w:noProof/>
            <w:webHidden/>
          </w:rPr>
          <w:fldChar w:fldCharType="separate"/>
        </w:r>
        <w:r>
          <w:rPr>
            <w:noProof/>
            <w:webHidden/>
          </w:rPr>
          <w:t>1</w:t>
        </w:r>
        <w:r>
          <w:rPr>
            <w:noProof/>
            <w:webHidden/>
          </w:rPr>
          <w:fldChar w:fldCharType="end"/>
        </w:r>
      </w:hyperlink>
    </w:p>
    <w:p w14:paraId="015C113E" w14:textId="0356D5A1" w:rsidR="000B38D4" w:rsidRDefault="000B38D4">
      <w:pPr>
        <w:pStyle w:val="TOC2"/>
        <w:rPr>
          <w:rFonts w:asciiTheme="minorHAnsi" w:eastAsiaTheme="minorEastAsia" w:hAnsiTheme="minorHAnsi" w:cstheme="minorBidi"/>
          <w:b w:val="0"/>
          <w:noProof/>
          <w:sz w:val="22"/>
          <w:szCs w:val="22"/>
        </w:rPr>
      </w:pPr>
      <w:hyperlink w:anchor="_Toc25521677" w:history="1">
        <w:r w:rsidRPr="00125D89">
          <w:rPr>
            <w:rStyle w:val="Hyperlink"/>
            <w:noProof/>
          </w:rPr>
          <w:t>4.1</w:t>
        </w:r>
        <w:r>
          <w:rPr>
            <w:rFonts w:asciiTheme="minorHAnsi" w:eastAsiaTheme="minorEastAsia" w:hAnsiTheme="minorHAnsi" w:cstheme="minorBidi"/>
            <w:b w:val="0"/>
            <w:noProof/>
            <w:sz w:val="22"/>
            <w:szCs w:val="22"/>
          </w:rPr>
          <w:tab/>
        </w:r>
        <w:r w:rsidRPr="00125D89">
          <w:rPr>
            <w:rStyle w:val="Hyperlink"/>
            <w:noProof/>
          </w:rPr>
          <w:t>New Features and Functions Added</w:t>
        </w:r>
        <w:r>
          <w:rPr>
            <w:noProof/>
            <w:webHidden/>
          </w:rPr>
          <w:tab/>
        </w:r>
        <w:r>
          <w:rPr>
            <w:noProof/>
            <w:webHidden/>
          </w:rPr>
          <w:fldChar w:fldCharType="begin"/>
        </w:r>
        <w:r>
          <w:rPr>
            <w:noProof/>
            <w:webHidden/>
          </w:rPr>
          <w:instrText xml:space="preserve"> PAGEREF _Toc25521677 \h </w:instrText>
        </w:r>
        <w:r>
          <w:rPr>
            <w:noProof/>
            <w:webHidden/>
          </w:rPr>
        </w:r>
        <w:r>
          <w:rPr>
            <w:noProof/>
            <w:webHidden/>
          </w:rPr>
          <w:fldChar w:fldCharType="separate"/>
        </w:r>
        <w:r>
          <w:rPr>
            <w:noProof/>
            <w:webHidden/>
          </w:rPr>
          <w:t>1</w:t>
        </w:r>
        <w:r>
          <w:rPr>
            <w:noProof/>
            <w:webHidden/>
          </w:rPr>
          <w:fldChar w:fldCharType="end"/>
        </w:r>
      </w:hyperlink>
    </w:p>
    <w:p w14:paraId="440E2CF3" w14:textId="1FD2F4D6" w:rsidR="000B38D4" w:rsidRDefault="000B38D4">
      <w:pPr>
        <w:pStyle w:val="TOC2"/>
        <w:rPr>
          <w:rFonts w:asciiTheme="minorHAnsi" w:eastAsiaTheme="minorEastAsia" w:hAnsiTheme="minorHAnsi" w:cstheme="minorBidi"/>
          <w:b w:val="0"/>
          <w:noProof/>
          <w:sz w:val="22"/>
          <w:szCs w:val="22"/>
        </w:rPr>
      </w:pPr>
      <w:hyperlink w:anchor="_Toc25521678" w:history="1">
        <w:r w:rsidRPr="00125D89">
          <w:rPr>
            <w:rStyle w:val="Hyperlink"/>
            <w:noProof/>
          </w:rPr>
          <w:t>4.2</w:t>
        </w:r>
        <w:r>
          <w:rPr>
            <w:rFonts w:asciiTheme="minorHAnsi" w:eastAsiaTheme="minorEastAsia" w:hAnsiTheme="minorHAnsi" w:cstheme="minorBidi"/>
            <w:b w:val="0"/>
            <w:noProof/>
            <w:sz w:val="22"/>
            <w:szCs w:val="22"/>
          </w:rPr>
          <w:tab/>
        </w:r>
        <w:r w:rsidRPr="00125D89">
          <w:rPr>
            <w:rStyle w:val="Hyperlink"/>
            <w:noProof/>
          </w:rPr>
          <w:t>Enhancements and Modifications</w:t>
        </w:r>
        <w:r>
          <w:rPr>
            <w:noProof/>
            <w:webHidden/>
          </w:rPr>
          <w:tab/>
        </w:r>
        <w:r>
          <w:rPr>
            <w:noProof/>
            <w:webHidden/>
          </w:rPr>
          <w:fldChar w:fldCharType="begin"/>
        </w:r>
        <w:r>
          <w:rPr>
            <w:noProof/>
            <w:webHidden/>
          </w:rPr>
          <w:instrText xml:space="preserve"> PAGEREF _Toc25521678 \h </w:instrText>
        </w:r>
        <w:r>
          <w:rPr>
            <w:noProof/>
            <w:webHidden/>
          </w:rPr>
        </w:r>
        <w:r>
          <w:rPr>
            <w:noProof/>
            <w:webHidden/>
          </w:rPr>
          <w:fldChar w:fldCharType="separate"/>
        </w:r>
        <w:r>
          <w:rPr>
            <w:noProof/>
            <w:webHidden/>
          </w:rPr>
          <w:t>2</w:t>
        </w:r>
        <w:r>
          <w:rPr>
            <w:noProof/>
            <w:webHidden/>
          </w:rPr>
          <w:fldChar w:fldCharType="end"/>
        </w:r>
      </w:hyperlink>
    </w:p>
    <w:p w14:paraId="6EDF2D4F" w14:textId="19154535" w:rsidR="000B38D4" w:rsidRDefault="000B38D4">
      <w:pPr>
        <w:pStyle w:val="TOC2"/>
        <w:rPr>
          <w:rFonts w:asciiTheme="minorHAnsi" w:eastAsiaTheme="minorEastAsia" w:hAnsiTheme="minorHAnsi" w:cstheme="minorBidi"/>
          <w:b w:val="0"/>
          <w:noProof/>
          <w:sz w:val="22"/>
          <w:szCs w:val="22"/>
        </w:rPr>
      </w:pPr>
      <w:hyperlink w:anchor="_Toc25521679" w:history="1">
        <w:r w:rsidRPr="00125D89">
          <w:rPr>
            <w:rStyle w:val="Hyperlink"/>
            <w:noProof/>
          </w:rPr>
          <w:t>4.3</w:t>
        </w:r>
        <w:r>
          <w:rPr>
            <w:rFonts w:asciiTheme="minorHAnsi" w:eastAsiaTheme="minorEastAsia" w:hAnsiTheme="minorHAnsi" w:cstheme="minorBidi"/>
            <w:b w:val="0"/>
            <w:noProof/>
            <w:sz w:val="22"/>
            <w:szCs w:val="22"/>
          </w:rPr>
          <w:tab/>
        </w:r>
        <w:r w:rsidRPr="00125D89">
          <w:rPr>
            <w:rStyle w:val="Hyperlink"/>
            <w:noProof/>
          </w:rPr>
          <w:t>Known Issues</w:t>
        </w:r>
        <w:r>
          <w:rPr>
            <w:noProof/>
            <w:webHidden/>
          </w:rPr>
          <w:tab/>
        </w:r>
        <w:r>
          <w:rPr>
            <w:noProof/>
            <w:webHidden/>
          </w:rPr>
          <w:fldChar w:fldCharType="begin"/>
        </w:r>
        <w:r>
          <w:rPr>
            <w:noProof/>
            <w:webHidden/>
          </w:rPr>
          <w:instrText xml:space="preserve"> PAGEREF _Toc25521679 \h </w:instrText>
        </w:r>
        <w:r>
          <w:rPr>
            <w:noProof/>
            <w:webHidden/>
          </w:rPr>
        </w:r>
        <w:r>
          <w:rPr>
            <w:noProof/>
            <w:webHidden/>
          </w:rPr>
          <w:fldChar w:fldCharType="separate"/>
        </w:r>
        <w:r>
          <w:rPr>
            <w:noProof/>
            <w:webHidden/>
          </w:rPr>
          <w:t>15</w:t>
        </w:r>
        <w:r>
          <w:rPr>
            <w:noProof/>
            <w:webHidden/>
          </w:rPr>
          <w:fldChar w:fldCharType="end"/>
        </w:r>
      </w:hyperlink>
    </w:p>
    <w:p w14:paraId="02DA1C80" w14:textId="5136F652" w:rsidR="000B38D4" w:rsidRDefault="000B38D4">
      <w:pPr>
        <w:pStyle w:val="TOC1"/>
        <w:rPr>
          <w:rFonts w:asciiTheme="minorHAnsi" w:eastAsiaTheme="minorEastAsia" w:hAnsiTheme="minorHAnsi" w:cstheme="minorBidi"/>
          <w:b w:val="0"/>
          <w:noProof/>
          <w:sz w:val="22"/>
          <w:szCs w:val="22"/>
        </w:rPr>
      </w:pPr>
      <w:hyperlink w:anchor="_Toc25521680" w:history="1">
        <w:r w:rsidRPr="00125D89">
          <w:rPr>
            <w:rStyle w:val="Hyperlink"/>
            <w:noProof/>
          </w:rPr>
          <w:t>5</w:t>
        </w:r>
        <w:r>
          <w:rPr>
            <w:rFonts w:asciiTheme="minorHAnsi" w:eastAsiaTheme="minorEastAsia" w:hAnsiTheme="minorHAnsi" w:cstheme="minorBidi"/>
            <w:b w:val="0"/>
            <w:noProof/>
            <w:sz w:val="22"/>
            <w:szCs w:val="22"/>
          </w:rPr>
          <w:tab/>
        </w:r>
        <w:r w:rsidRPr="00125D89">
          <w:rPr>
            <w:rStyle w:val="Hyperlink"/>
            <w:noProof/>
          </w:rPr>
          <w:t>Product Documentation</w:t>
        </w:r>
        <w:r>
          <w:rPr>
            <w:noProof/>
            <w:webHidden/>
          </w:rPr>
          <w:tab/>
        </w:r>
        <w:r>
          <w:rPr>
            <w:noProof/>
            <w:webHidden/>
          </w:rPr>
          <w:fldChar w:fldCharType="begin"/>
        </w:r>
        <w:r>
          <w:rPr>
            <w:noProof/>
            <w:webHidden/>
          </w:rPr>
          <w:instrText xml:space="preserve"> PAGEREF _Toc25521680 \h </w:instrText>
        </w:r>
        <w:r>
          <w:rPr>
            <w:noProof/>
            <w:webHidden/>
          </w:rPr>
        </w:r>
        <w:r>
          <w:rPr>
            <w:noProof/>
            <w:webHidden/>
          </w:rPr>
          <w:fldChar w:fldCharType="separate"/>
        </w:r>
        <w:r>
          <w:rPr>
            <w:noProof/>
            <w:webHidden/>
          </w:rPr>
          <w:t>15</w:t>
        </w:r>
        <w:r>
          <w:rPr>
            <w:noProof/>
            <w:webHidden/>
          </w:rPr>
          <w:fldChar w:fldCharType="end"/>
        </w:r>
      </w:hyperlink>
    </w:p>
    <w:p w14:paraId="2857B75E" w14:textId="26C7CD0D" w:rsidR="009B3D83" w:rsidRDefault="00824E4A" w:rsidP="008539F6">
      <w:pPr>
        <w:pStyle w:val="TOC1"/>
      </w:pPr>
      <w:r w:rsidRPr="00BD4D9B">
        <w:fldChar w:fldCharType="end"/>
      </w:r>
    </w:p>
    <w:p w14:paraId="7A029AFD" w14:textId="61A11C86" w:rsidR="00A473B0" w:rsidRDefault="00A473B0" w:rsidP="00A473B0">
      <w:pPr>
        <w:spacing w:after="120"/>
        <w:jc w:val="center"/>
        <w:rPr>
          <w:rFonts w:ascii="Arial" w:hAnsi="Arial" w:cs="Arial"/>
          <w:b/>
          <w:sz w:val="28"/>
          <w:szCs w:val="28"/>
        </w:rPr>
      </w:pPr>
      <w:r w:rsidRPr="00AD436B">
        <w:rPr>
          <w:rFonts w:ascii="Arial" w:hAnsi="Arial" w:cs="Arial"/>
          <w:b/>
          <w:sz w:val="28"/>
          <w:szCs w:val="28"/>
        </w:rPr>
        <w:t>List of Figures</w:t>
      </w:r>
    </w:p>
    <w:p w14:paraId="6551267D" w14:textId="1BB6118B" w:rsidR="000B38D4" w:rsidRDefault="00AD436B">
      <w:pPr>
        <w:pStyle w:val="TableofFigures"/>
        <w:tabs>
          <w:tab w:val="right" w:leader="dot" w:pos="9350"/>
        </w:tabs>
        <w:rPr>
          <w:rFonts w:asciiTheme="minorHAnsi" w:eastAsiaTheme="minorEastAsia" w:hAnsiTheme="minorHAnsi" w:cstheme="minorBidi"/>
          <w:noProof/>
          <w:szCs w:val="22"/>
        </w:rPr>
      </w:pPr>
      <w:r>
        <w:rPr>
          <w:rFonts w:cs="Arial"/>
          <w:b/>
          <w:sz w:val="28"/>
          <w:szCs w:val="28"/>
        </w:rPr>
        <w:fldChar w:fldCharType="begin"/>
      </w:r>
      <w:r>
        <w:rPr>
          <w:rFonts w:cs="Arial"/>
          <w:b/>
          <w:sz w:val="28"/>
          <w:szCs w:val="28"/>
        </w:rPr>
        <w:instrText xml:space="preserve"> TOC \h \z \c "Figure" </w:instrText>
      </w:r>
      <w:r>
        <w:rPr>
          <w:rFonts w:cs="Arial"/>
          <w:b/>
          <w:sz w:val="28"/>
          <w:szCs w:val="28"/>
        </w:rPr>
        <w:fldChar w:fldCharType="separate"/>
      </w:r>
      <w:hyperlink w:anchor="_Toc25521681" w:history="1">
        <w:r w:rsidR="000B38D4" w:rsidRPr="00807123">
          <w:rPr>
            <w:rStyle w:val="Hyperlink"/>
            <w:noProof/>
          </w:rPr>
          <w:t>Figure 1: Help Prompt – CURRENT MOH INDICATOR Field</w:t>
        </w:r>
        <w:r w:rsidR="000B38D4">
          <w:rPr>
            <w:noProof/>
            <w:webHidden/>
          </w:rPr>
          <w:tab/>
        </w:r>
        <w:r w:rsidR="000B38D4">
          <w:rPr>
            <w:noProof/>
            <w:webHidden/>
          </w:rPr>
          <w:fldChar w:fldCharType="begin"/>
        </w:r>
        <w:r w:rsidR="000B38D4">
          <w:rPr>
            <w:noProof/>
            <w:webHidden/>
          </w:rPr>
          <w:instrText xml:space="preserve"> PAGEREF _Toc25521681 \h </w:instrText>
        </w:r>
        <w:r w:rsidR="000B38D4">
          <w:rPr>
            <w:noProof/>
            <w:webHidden/>
          </w:rPr>
        </w:r>
        <w:r w:rsidR="000B38D4">
          <w:rPr>
            <w:noProof/>
            <w:webHidden/>
          </w:rPr>
          <w:fldChar w:fldCharType="separate"/>
        </w:r>
        <w:r w:rsidR="000B38D4">
          <w:rPr>
            <w:noProof/>
            <w:webHidden/>
          </w:rPr>
          <w:t>6</w:t>
        </w:r>
        <w:r w:rsidR="000B38D4">
          <w:rPr>
            <w:noProof/>
            <w:webHidden/>
          </w:rPr>
          <w:fldChar w:fldCharType="end"/>
        </w:r>
      </w:hyperlink>
    </w:p>
    <w:p w14:paraId="753E6EA3" w14:textId="2DF8512D" w:rsidR="000B38D4" w:rsidRDefault="000B38D4">
      <w:pPr>
        <w:pStyle w:val="TableofFigures"/>
        <w:tabs>
          <w:tab w:val="right" w:leader="dot" w:pos="9350"/>
        </w:tabs>
        <w:rPr>
          <w:rFonts w:asciiTheme="minorHAnsi" w:eastAsiaTheme="minorEastAsia" w:hAnsiTheme="minorHAnsi" w:cstheme="minorBidi"/>
          <w:noProof/>
          <w:szCs w:val="22"/>
        </w:rPr>
      </w:pPr>
      <w:hyperlink w:anchor="_Toc25521682" w:history="1">
        <w:r w:rsidRPr="00807123">
          <w:rPr>
            <w:rStyle w:val="Hyperlink"/>
            <w:noProof/>
          </w:rPr>
          <w:t>Figure 2: Description – MEDAL OF HONOR INDICATED? Field</w:t>
        </w:r>
        <w:r>
          <w:rPr>
            <w:noProof/>
            <w:webHidden/>
          </w:rPr>
          <w:tab/>
        </w:r>
        <w:r>
          <w:rPr>
            <w:noProof/>
            <w:webHidden/>
          </w:rPr>
          <w:fldChar w:fldCharType="begin"/>
        </w:r>
        <w:r>
          <w:rPr>
            <w:noProof/>
            <w:webHidden/>
          </w:rPr>
          <w:instrText xml:space="preserve"> PAGEREF _Toc25521682 \h </w:instrText>
        </w:r>
        <w:r>
          <w:rPr>
            <w:noProof/>
            <w:webHidden/>
          </w:rPr>
        </w:r>
        <w:r>
          <w:rPr>
            <w:noProof/>
            <w:webHidden/>
          </w:rPr>
          <w:fldChar w:fldCharType="separate"/>
        </w:r>
        <w:r>
          <w:rPr>
            <w:noProof/>
            <w:webHidden/>
          </w:rPr>
          <w:t>7</w:t>
        </w:r>
        <w:r>
          <w:rPr>
            <w:noProof/>
            <w:webHidden/>
          </w:rPr>
          <w:fldChar w:fldCharType="end"/>
        </w:r>
      </w:hyperlink>
    </w:p>
    <w:p w14:paraId="77274C43" w14:textId="6602FB0B" w:rsidR="000B38D4" w:rsidRDefault="000B38D4">
      <w:pPr>
        <w:pStyle w:val="TableofFigures"/>
        <w:tabs>
          <w:tab w:val="right" w:leader="dot" w:pos="9350"/>
        </w:tabs>
        <w:rPr>
          <w:rFonts w:asciiTheme="minorHAnsi" w:eastAsiaTheme="minorEastAsia" w:hAnsiTheme="minorHAnsi" w:cstheme="minorBidi"/>
          <w:noProof/>
          <w:szCs w:val="22"/>
        </w:rPr>
      </w:pPr>
      <w:hyperlink w:anchor="_Toc25521683" w:history="1">
        <w:r w:rsidRPr="00807123">
          <w:rPr>
            <w:rStyle w:val="Hyperlink"/>
            <w:noProof/>
          </w:rPr>
          <w:t>Figure 3: Patient Enrollment</w:t>
        </w:r>
        <w:r>
          <w:rPr>
            <w:noProof/>
            <w:webHidden/>
          </w:rPr>
          <w:tab/>
        </w:r>
        <w:r>
          <w:rPr>
            <w:noProof/>
            <w:webHidden/>
          </w:rPr>
          <w:fldChar w:fldCharType="begin"/>
        </w:r>
        <w:r>
          <w:rPr>
            <w:noProof/>
            <w:webHidden/>
          </w:rPr>
          <w:instrText xml:space="preserve"> PAGEREF _Toc25521683 \h </w:instrText>
        </w:r>
        <w:r>
          <w:rPr>
            <w:noProof/>
            <w:webHidden/>
          </w:rPr>
        </w:r>
        <w:r>
          <w:rPr>
            <w:noProof/>
            <w:webHidden/>
          </w:rPr>
          <w:fldChar w:fldCharType="separate"/>
        </w:r>
        <w:r>
          <w:rPr>
            <w:noProof/>
            <w:webHidden/>
          </w:rPr>
          <w:t>8</w:t>
        </w:r>
        <w:r>
          <w:rPr>
            <w:noProof/>
            <w:webHidden/>
          </w:rPr>
          <w:fldChar w:fldCharType="end"/>
        </w:r>
      </w:hyperlink>
    </w:p>
    <w:p w14:paraId="39A599A8" w14:textId="176E46CE" w:rsidR="000B38D4" w:rsidRDefault="000B38D4">
      <w:pPr>
        <w:pStyle w:val="TableofFigures"/>
        <w:tabs>
          <w:tab w:val="right" w:leader="dot" w:pos="9350"/>
        </w:tabs>
        <w:rPr>
          <w:rFonts w:asciiTheme="minorHAnsi" w:eastAsiaTheme="minorEastAsia" w:hAnsiTheme="minorHAnsi" w:cstheme="minorBidi"/>
          <w:noProof/>
          <w:szCs w:val="22"/>
        </w:rPr>
      </w:pPr>
      <w:hyperlink w:anchor="_Toc25521684" w:history="1">
        <w:r w:rsidRPr="00807123">
          <w:rPr>
            <w:rStyle w:val="Hyperlink"/>
            <w:noProof/>
          </w:rPr>
          <w:t>Figure 4: View Upload Audit</w:t>
        </w:r>
        <w:r>
          <w:rPr>
            <w:noProof/>
            <w:webHidden/>
          </w:rPr>
          <w:tab/>
        </w:r>
        <w:r>
          <w:rPr>
            <w:noProof/>
            <w:webHidden/>
          </w:rPr>
          <w:fldChar w:fldCharType="begin"/>
        </w:r>
        <w:r>
          <w:rPr>
            <w:noProof/>
            <w:webHidden/>
          </w:rPr>
          <w:instrText xml:space="preserve"> PAGEREF _Toc25521684 \h </w:instrText>
        </w:r>
        <w:r>
          <w:rPr>
            <w:noProof/>
            <w:webHidden/>
          </w:rPr>
        </w:r>
        <w:r>
          <w:rPr>
            <w:noProof/>
            <w:webHidden/>
          </w:rPr>
          <w:fldChar w:fldCharType="separate"/>
        </w:r>
        <w:r>
          <w:rPr>
            <w:noProof/>
            <w:webHidden/>
          </w:rPr>
          <w:t>10</w:t>
        </w:r>
        <w:r>
          <w:rPr>
            <w:noProof/>
            <w:webHidden/>
          </w:rPr>
          <w:fldChar w:fldCharType="end"/>
        </w:r>
      </w:hyperlink>
    </w:p>
    <w:p w14:paraId="21048A7D" w14:textId="4E999072" w:rsidR="000B38D4" w:rsidRDefault="000B38D4">
      <w:pPr>
        <w:pStyle w:val="TableofFigures"/>
        <w:tabs>
          <w:tab w:val="right" w:leader="dot" w:pos="9350"/>
        </w:tabs>
        <w:rPr>
          <w:rFonts w:asciiTheme="minorHAnsi" w:eastAsiaTheme="minorEastAsia" w:hAnsiTheme="minorHAnsi" w:cstheme="minorBidi"/>
          <w:noProof/>
          <w:szCs w:val="22"/>
        </w:rPr>
      </w:pPr>
      <w:hyperlink w:anchor="_Toc25521685" w:history="1">
        <w:r w:rsidRPr="00807123">
          <w:rPr>
            <w:rStyle w:val="Hyperlink"/>
            <w:noProof/>
          </w:rPr>
          <w:t>Figure 5: Patient Inquiry</w:t>
        </w:r>
        <w:r>
          <w:rPr>
            <w:noProof/>
            <w:webHidden/>
          </w:rPr>
          <w:tab/>
        </w:r>
        <w:r>
          <w:rPr>
            <w:noProof/>
            <w:webHidden/>
          </w:rPr>
          <w:fldChar w:fldCharType="begin"/>
        </w:r>
        <w:r>
          <w:rPr>
            <w:noProof/>
            <w:webHidden/>
          </w:rPr>
          <w:instrText xml:space="preserve"> PAGEREF _Toc25521685 \h </w:instrText>
        </w:r>
        <w:r>
          <w:rPr>
            <w:noProof/>
            <w:webHidden/>
          </w:rPr>
        </w:r>
        <w:r>
          <w:rPr>
            <w:noProof/>
            <w:webHidden/>
          </w:rPr>
          <w:fldChar w:fldCharType="separate"/>
        </w:r>
        <w:r>
          <w:rPr>
            <w:noProof/>
            <w:webHidden/>
          </w:rPr>
          <w:t>11</w:t>
        </w:r>
        <w:r>
          <w:rPr>
            <w:noProof/>
            <w:webHidden/>
          </w:rPr>
          <w:fldChar w:fldCharType="end"/>
        </w:r>
      </w:hyperlink>
    </w:p>
    <w:p w14:paraId="4641A9B0" w14:textId="0DF6FED1" w:rsidR="000B38D4" w:rsidRDefault="000B38D4">
      <w:pPr>
        <w:pStyle w:val="TableofFigures"/>
        <w:tabs>
          <w:tab w:val="right" w:leader="dot" w:pos="9350"/>
        </w:tabs>
        <w:rPr>
          <w:rFonts w:asciiTheme="minorHAnsi" w:eastAsiaTheme="minorEastAsia" w:hAnsiTheme="minorHAnsi" w:cstheme="minorBidi"/>
          <w:noProof/>
          <w:szCs w:val="22"/>
        </w:rPr>
      </w:pPr>
      <w:hyperlink w:anchor="_Toc25521686" w:history="1">
        <w:r w:rsidRPr="00807123">
          <w:rPr>
            <w:rStyle w:val="Hyperlink"/>
            <w:noProof/>
          </w:rPr>
          <w:t>Figure 6: Military Service Data, Screen &lt;6&gt;</w:t>
        </w:r>
        <w:r>
          <w:rPr>
            <w:noProof/>
            <w:webHidden/>
          </w:rPr>
          <w:tab/>
        </w:r>
        <w:r>
          <w:rPr>
            <w:noProof/>
            <w:webHidden/>
          </w:rPr>
          <w:fldChar w:fldCharType="begin"/>
        </w:r>
        <w:r>
          <w:rPr>
            <w:noProof/>
            <w:webHidden/>
          </w:rPr>
          <w:instrText xml:space="preserve"> PAGEREF _Toc25521686 \h </w:instrText>
        </w:r>
        <w:r>
          <w:rPr>
            <w:noProof/>
            <w:webHidden/>
          </w:rPr>
        </w:r>
        <w:r>
          <w:rPr>
            <w:noProof/>
            <w:webHidden/>
          </w:rPr>
          <w:fldChar w:fldCharType="separate"/>
        </w:r>
        <w:r>
          <w:rPr>
            <w:noProof/>
            <w:webHidden/>
          </w:rPr>
          <w:t>12</w:t>
        </w:r>
        <w:r>
          <w:rPr>
            <w:noProof/>
            <w:webHidden/>
          </w:rPr>
          <w:fldChar w:fldCharType="end"/>
        </w:r>
      </w:hyperlink>
    </w:p>
    <w:p w14:paraId="60179B54" w14:textId="669D5A82" w:rsidR="000B38D4" w:rsidRDefault="000B38D4">
      <w:pPr>
        <w:pStyle w:val="TableofFigures"/>
        <w:tabs>
          <w:tab w:val="right" w:leader="dot" w:pos="9350"/>
        </w:tabs>
        <w:rPr>
          <w:rFonts w:asciiTheme="minorHAnsi" w:eastAsiaTheme="minorEastAsia" w:hAnsiTheme="minorHAnsi" w:cstheme="minorBidi"/>
          <w:noProof/>
          <w:szCs w:val="22"/>
        </w:rPr>
      </w:pPr>
      <w:hyperlink w:anchor="_Toc25521687" w:history="1">
        <w:r w:rsidRPr="00807123">
          <w:rPr>
            <w:rStyle w:val="Hyperlink"/>
            <w:noProof/>
          </w:rPr>
          <w:t>Figure 7: Eligibility Inquiry for Patient Billing</w:t>
        </w:r>
        <w:r>
          <w:rPr>
            <w:noProof/>
            <w:webHidden/>
          </w:rPr>
          <w:tab/>
        </w:r>
        <w:r>
          <w:rPr>
            <w:noProof/>
            <w:webHidden/>
          </w:rPr>
          <w:fldChar w:fldCharType="begin"/>
        </w:r>
        <w:r>
          <w:rPr>
            <w:noProof/>
            <w:webHidden/>
          </w:rPr>
          <w:instrText xml:space="preserve"> PAGEREF _Toc25521687 \h </w:instrText>
        </w:r>
        <w:r>
          <w:rPr>
            <w:noProof/>
            <w:webHidden/>
          </w:rPr>
        </w:r>
        <w:r>
          <w:rPr>
            <w:noProof/>
            <w:webHidden/>
          </w:rPr>
          <w:fldChar w:fldCharType="separate"/>
        </w:r>
        <w:r>
          <w:rPr>
            <w:noProof/>
            <w:webHidden/>
          </w:rPr>
          <w:t>13</w:t>
        </w:r>
        <w:r>
          <w:rPr>
            <w:noProof/>
            <w:webHidden/>
          </w:rPr>
          <w:fldChar w:fldCharType="end"/>
        </w:r>
      </w:hyperlink>
    </w:p>
    <w:p w14:paraId="6E5DF7BE" w14:textId="13314C84" w:rsidR="009150F3" w:rsidRDefault="00AD436B" w:rsidP="009150F3">
      <w:pPr>
        <w:spacing w:after="120"/>
        <w:jc w:val="center"/>
      </w:pPr>
      <w:r>
        <w:rPr>
          <w:rFonts w:ascii="Arial" w:hAnsi="Arial" w:cs="Arial"/>
          <w:b/>
          <w:sz w:val="28"/>
          <w:szCs w:val="28"/>
        </w:rPr>
        <w:fldChar w:fldCharType="end"/>
      </w:r>
    </w:p>
    <w:p w14:paraId="5B9787DD" w14:textId="7B224FD7" w:rsidR="009150F3" w:rsidRPr="009150F3" w:rsidRDefault="009150F3" w:rsidP="009150F3">
      <w:pPr>
        <w:spacing w:after="120"/>
        <w:jc w:val="center"/>
        <w:rPr>
          <w:rFonts w:ascii="Arial" w:hAnsi="Arial" w:cs="Arial"/>
          <w:b/>
          <w:sz w:val="28"/>
          <w:szCs w:val="28"/>
        </w:rPr>
      </w:pPr>
      <w:r w:rsidRPr="009150F3">
        <w:rPr>
          <w:rFonts w:ascii="Arial" w:hAnsi="Arial" w:cs="Arial"/>
          <w:b/>
          <w:sz w:val="28"/>
          <w:szCs w:val="28"/>
        </w:rPr>
        <w:t>List of Tables</w:t>
      </w:r>
    </w:p>
    <w:p w14:paraId="1232CE9E" w14:textId="590C2024" w:rsidR="000B38D4" w:rsidRDefault="009150F3">
      <w:pPr>
        <w:pStyle w:val="TableofFigures"/>
        <w:tabs>
          <w:tab w:val="right" w:leader="dot" w:pos="9350"/>
        </w:tabs>
        <w:rPr>
          <w:rFonts w:asciiTheme="minorHAnsi" w:eastAsiaTheme="minorEastAsia" w:hAnsiTheme="minorHAnsi" w:cstheme="minorBidi"/>
          <w:noProof/>
          <w:szCs w:val="22"/>
        </w:rPr>
      </w:pPr>
      <w:r w:rsidRPr="00F75FA5">
        <w:rPr>
          <w:rFonts w:cs="Arial"/>
        </w:rPr>
        <w:fldChar w:fldCharType="begin"/>
      </w:r>
      <w:r w:rsidRPr="00F1091C">
        <w:rPr>
          <w:rFonts w:cs="Arial"/>
        </w:rPr>
        <w:instrText xml:space="preserve"> TOC \h \z \c "Table" </w:instrText>
      </w:r>
      <w:r w:rsidRPr="00F75FA5">
        <w:rPr>
          <w:rFonts w:cs="Arial"/>
        </w:rPr>
        <w:fldChar w:fldCharType="separate"/>
      </w:r>
      <w:hyperlink w:anchor="_Toc25521688" w:history="1">
        <w:r w:rsidR="000B38D4" w:rsidRPr="000379F5">
          <w:rPr>
            <w:rStyle w:val="Hyperlink"/>
            <w:noProof/>
          </w:rPr>
          <w:t>Table 1: DG_53_P972.KID Enhancements and Modifications</w:t>
        </w:r>
        <w:r w:rsidR="000B38D4">
          <w:rPr>
            <w:noProof/>
            <w:webHidden/>
          </w:rPr>
          <w:tab/>
        </w:r>
        <w:r w:rsidR="000B38D4">
          <w:rPr>
            <w:noProof/>
            <w:webHidden/>
          </w:rPr>
          <w:fldChar w:fldCharType="begin"/>
        </w:r>
        <w:r w:rsidR="000B38D4">
          <w:rPr>
            <w:noProof/>
            <w:webHidden/>
          </w:rPr>
          <w:instrText xml:space="preserve"> PAGEREF _Toc25521688 \h </w:instrText>
        </w:r>
        <w:r w:rsidR="000B38D4">
          <w:rPr>
            <w:noProof/>
            <w:webHidden/>
          </w:rPr>
        </w:r>
        <w:r w:rsidR="000B38D4">
          <w:rPr>
            <w:noProof/>
            <w:webHidden/>
          </w:rPr>
          <w:fldChar w:fldCharType="separate"/>
        </w:r>
        <w:r w:rsidR="000B38D4">
          <w:rPr>
            <w:noProof/>
            <w:webHidden/>
          </w:rPr>
          <w:t>14</w:t>
        </w:r>
        <w:r w:rsidR="000B38D4">
          <w:rPr>
            <w:noProof/>
            <w:webHidden/>
          </w:rPr>
          <w:fldChar w:fldCharType="end"/>
        </w:r>
      </w:hyperlink>
    </w:p>
    <w:p w14:paraId="7CD0186B" w14:textId="2BF28706" w:rsidR="00A473B0" w:rsidRPr="00BD4D9B" w:rsidRDefault="009150F3" w:rsidP="009150F3">
      <w:pPr>
        <w:spacing w:after="120"/>
        <w:jc w:val="center"/>
        <w:rPr>
          <w:rFonts w:ascii="Arial" w:hAnsi="Arial" w:cs="Arial"/>
          <w:b/>
          <w:sz w:val="28"/>
          <w:szCs w:val="28"/>
        </w:rPr>
      </w:pPr>
      <w:r w:rsidRPr="00F75FA5">
        <w:rPr>
          <w:rFonts w:ascii="Arial" w:hAnsi="Arial" w:cs="Arial"/>
          <w:sz w:val="24"/>
        </w:rPr>
        <w:fldChar w:fldCharType="end"/>
      </w:r>
    </w:p>
    <w:p w14:paraId="3C01BAEE" w14:textId="0C8D1033" w:rsidR="008539F6" w:rsidRPr="00BD4D9B" w:rsidRDefault="008539F6" w:rsidP="008539F6">
      <w:pPr>
        <w:pStyle w:val="TOC1"/>
        <w:rPr>
          <w:rFonts w:cs="Arial"/>
          <w:b w:val="0"/>
          <w:szCs w:val="28"/>
        </w:rPr>
      </w:pPr>
    </w:p>
    <w:p w14:paraId="6BAD869F" w14:textId="1F87DAB5" w:rsidR="00C352C0" w:rsidRPr="009B3D83" w:rsidRDefault="00C352C0" w:rsidP="009B3D83">
      <w:pPr>
        <w:pStyle w:val="Space"/>
        <w:sectPr w:rsidR="00C352C0" w:rsidRPr="009B3D83"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p>
    <w:p w14:paraId="62586493" w14:textId="4D76BB75" w:rsidR="00D65173" w:rsidRPr="00BD4D9B" w:rsidRDefault="008A29EB" w:rsidP="00D65173">
      <w:pPr>
        <w:pStyle w:val="Heading1"/>
      </w:pPr>
      <w:bookmarkStart w:id="2" w:name="_Toc25521673"/>
      <w:bookmarkEnd w:id="0"/>
      <w:r w:rsidRPr="00BD4D9B">
        <w:lastRenderedPageBreak/>
        <w:t>Introduction</w:t>
      </w:r>
      <w:bookmarkEnd w:id="2"/>
    </w:p>
    <w:p w14:paraId="0CEF56AB" w14:textId="6334443A" w:rsidR="008A4CE8" w:rsidRPr="00BB79C1" w:rsidRDefault="00A7394B" w:rsidP="008A4CE8">
      <w:pPr>
        <w:pStyle w:val="BodyText"/>
      </w:pPr>
      <w:bookmarkStart w:id="3" w:name="_Hlk523920998"/>
      <w:r w:rsidRPr="007668A5">
        <w:t xml:space="preserve">The release of Veterans Health Information System and Technology Architecture (VistA) Registration, Eligibility &amp; Enrollment (REE) </w:t>
      </w:r>
      <w:r>
        <w:t xml:space="preserve">Host File DG_53_P972.KID, which includes </w:t>
      </w:r>
      <w:r w:rsidRPr="007668A5">
        <w:t>Registration (DG) patch DG*5.3*</w:t>
      </w:r>
      <w:r>
        <w:t>972</w:t>
      </w:r>
      <w:r w:rsidRPr="007668A5">
        <w:t xml:space="preserve"> </w:t>
      </w:r>
      <w:r>
        <w:t xml:space="preserve">and Income Verification Match (IVM) patch IVM*2.0*183, </w:t>
      </w:r>
      <w:r w:rsidR="008A4CE8" w:rsidRPr="00BB79C1">
        <w:t xml:space="preserve">supports </w:t>
      </w:r>
      <w:r w:rsidR="00977944" w:rsidRPr="00BB79C1">
        <w:t xml:space="preserve">the enhancements for </w:t>
      </w:r>
      <w:r w:rsidR="008A4CE8" w:rsidRPr="00BB79C1">
        <w:t>the Enterprise Health Benefits Determination (EHBD) program that focuses on updates for the Enrollment System Modernization (ESM) Phase 2 project, which supports Enrollment System Community Care (ESCC) and ES Sustainment.</w:t>
      </w:r>
    </w:p>
    <w:p w14:paraId="4BDDEF46" w14:textId="77777777" w:rsidR="008A29EB" w:rsidRPr="00BD4D9B" w:rsidRDefault="008A29EB" w:rsidP="008A29EB">
      <w:pPr>
        <w:pStyle w:val="Heading1"/>
      </w:pPr>
      <w:bookmarkStart w:id="4" w:name="_Toc25521674"/>
      <w:bookmarkEnd w:id="3"/>
      <w:r w:rsidRPr="00BD4D9B">
        <w:t>Purpose</w:t>
      </w:r>
      <w:bookmarkEnd w:id="4"/>
    </w:p>
    <w:p w14:paraId="7D04C388" w14:textId="1559B99E" w:rsidR="009D1A27" w:rsidRPr="00BB79C1" w:rsidRDefault="00880C6C" w:rsidP="003A0005">
      <w:pPr>
        <w:pStyle w:val="BodyText"/>
      </w:pPr>
      <w:r w:rsidRPr="00BB79C1">
        <w:t xml:space="preserve">The Release Notes cover the changes to </w:t>
      </w:r>
      <w:r w:rsidR="00977944" w:rsidRPr="00BB79C1">
        <w:t xml:space="preserve">VistA REE </w:t>
      </w:r>
      <w:r w:rsidR="003A0005" w:rsidRPr="00BB79C1">
        <w:t>DG</w:t>
      </w:r>
      <w:r w:rsidRPr="00BB79C1">
        <w:t xml:space="preserve"> </w:t>
      </w:r>
      <w:r w:rsidR="00A7394B">
        <w:t xml:space="preserve">and IVM </w:t>
      </w:r>
      <w:r w:rsidRPr="00BB79C1">
        <w:t>systems for this release.</w:t>
      </w:r>
      <w:r w:rsidR="003A0005" w:rsidRPr="00BB79C1">
        <w:t xml:space="preserve"> </w:t>
      </w:r>
      <w:bookmarkStart w:id="5" w:name="_Hlk523921086"/>
      <w:r w:rsidR="00A7394B">
        <w:t>Host File DG_53_P972.KID, including patches DG*5.3*972 and IVM*2.0*183,</w:t>
      </w:r>
      <w:r w:rsidR="003A0005" w:rsidRPr="00BB79C1">
        <w:t xml:space="preserve"> is also being released in support of the Enrollment System (ES) </w:t>
      </w:r>
      <w:r w:rsidR="0050442E" w:rsidRPr="00BB79C1">
        <w:t>5.5</w:t>
      </w:r>
      <w:r w:rsidR="00C83E1A">
        <w:t xml:space="preserve"> and 5.7</w:t>
      </w:r>
      <w:r w:rsidR="003A0005" w:rsidRPr="00BB79C1">
        <w:t xml:space="preserve"> release</w:t>
      </w:r>
      <w:r w:rsidR="00C83E1A">
        <w:t>s</w:t>
      </w:r>
      <w:r w:rsidR="003A0005" w:rsidRPr="00BB79C1">
        <w:t xml:space="preserve">. </w:t>
      </w:r>
      <w:bookmarkEnd w:id="5"/>
      <w:r w:rsidR="003A0005" w:rsidRPr="00BB79C1">
        <w:t>Refer to Informatio</w:t>
      </w:r>
      <w:r w:rsidR="002138AE" w:rsidRPr="00BB79C1">
        <w:t>nal Patch</w:t>
      </w:r>
      <w:r w:rsidR="00C83E1A">
        <w:t>es</w:t>
      </w:r>
      <w:r w:rsidR="002138AE" w:rsidRPr="00BB79C1">
        <w:t xml:space="preserve"> EAS*1*</w:t>
      </w:r>
      <w:r w:rsidR="008B2CE9" w:rsidRPr="00BB79C1">
        <w:t>173</w:t>
      </w:r>
      <w:r w:rsidR="00C83E1A">
        <w:t xml:space="preserve"> and EAS*1.0*180</w:t>
      </w:r>
      <w:r w:rsidR="003A0005" w:rsidRPr="00BB79C1">
        <w:t xml:space="preserve"> (Enrollment Application System) for additional details regarding the ES release</w:t>
      </w:r>
      <w:r w:rsidR="00C83E1A">
        <w:t>s</w:t>
      </w:r>
      <w:r w:rsidR="003A0005" w:rsidRPr="00BB79C1">
        <w:t>.</w:t>
      </w:r>
    </w:p>
    <w:p w14:paraId="2871053C" w14:textId="77777777" w:rsidR="008A29EB" w:rsidRPr="00BD4D9B" w:rsidRDefault="008A29EB" w:rsidP="008A29EB">
      <w:pPr>
        <w:pStyle w:val="Heading1"/>
      </w:pPr>
      <w:bookmarkStart w:id="6" w:name="_Toc25521675"/>
      <w:r w:rsidRPr="00BD4D9B">
        <w:t>Audience</w:t>
      </w:r>
      <w:bookmarkEnd w:id="6"/>
    </w:p>
    <w:p w14:paraId="74FF9E9F" w14:textId="6EBBC0B7" w:rsidR="00DD07AA" w:rsidRPr="00BB79C1" w:rsidRDefault="00FE5273" w:rsidP="002D56C8">
      <w:pPr>
        <w:pStyle w:val="BodyText"/>
      </w:pPr>
      <w:r w:rsidRPr="00BB79C1">
        <w:t>This document targets users and</w:t>
      </w:r>
      <w:r w:rsidR="00DB5CD9" w:rsidRPr="00BB79C1">
        <w:t xml:space="preserve"> administrators of VistA</w:t>
      </w:r>
      <w:r w:rsidR="00A473B0" w:rsidRPr="00BB79C1">
        <w:t xml:space="preserve"> REE </w:t>
      </w:r>
      <w:r w:rsidRPr="00BB79C1">
        <w:t xml:space="preserve">and applies to the changes made between this release and any previous release for this software. </w:t>
      </w:r>
    </w:p>
    <w:p w14:paraId="1B7AD1C1" w14:textId="77777777" w:rsidR="008A29EB" w:rsidRPr="00BD4D9B" w:rsidRDefault="008A29EB" w:rsidP="008A29EB">
      <w:pPr>
        <w:pStyle w:val="Heading1"/>
      </w:pPr>
      <w:bookmarkStart w:id="7" w:name="_Toc25521676"/>
      <w:r w:rsidRPr="00BD4D9B">
        <w:t>This Release</w:t>
      </w:r>
      <w:bookmarkEnd w:id="7"/>
    </w:p>
    <w:p w14:paraId="31037624" w14:textId="36539DA7" w:rsidR="00CB75DF" w:rsidRPr="007668A5" w:rsidRDefault="00CB75DF" w:rsidP="00CB75DF">
      <w:pPr>
        <w:autoSpaceDE w:val="0"/>
        <w:autoSpaceDN w:val="0"/>
        <w:spacing w:before="120" w:after="120"/>
      </w:pPr>
      <w:r w:rsidRPr="003A56CA">
        <w:t>This multi-package build is distributed as a Hos</w:t>
      </w:r>
      <w:r>
        <w:t>t File. The Host File DG_53_P972</w:t>
      </w:r>
      <w:r w:rsidRPr="003A56CA">
        <w:t>.KID can be obtained from one of the anonymous Secure File Transfer Protocol (SFTP) directories listed in the Software and Documentation Retrieval Instructions section of the patch descriptions.</w:t>
      </w:r>
    </w:p>
    <w:p w14:paraId="4A42EFD2" w14:textId="77777777" w:rsidR="00D31835" w:rsidRDefault="00D31835" w:rsidP="00D31835">
      <w:pPr>
        <w:autoSpaceDE w:val="0"/>
        <w:autoSpaceDN w:val="0"/>
        <w:spacing w:before="120" w:after="120"/>
      </w:pPr>
      <w:r>
        <w:t>IMPORTANT NOTE: The following patches, which all include functionality for Medal of Honor, will be released concurrently and should be installed in the following order:</w:t>
      </w:r>
    </w:p>
    <w:p w14:paraId="04F71D90" w14:textId="44D348BD" w:rsidR="00D31835" w:rsidRDefault="00D31835" w:rsidP="00D31835">
      <w:pPr>
        <w:pStyle w:val="ListParagraph"/>
        <w:numPr>
          <w:ilvl w:val="0"/>
          <w:numId w:val="48"/>
        </w:numPr>
        <w:autoSpaceDE w:val="0"/>
        <w:autoSpaceDN w:val="0"/>
        <w:spacing w:before="120" w:after="120"/>
      </w:pPr>
      <w:r>
        <w:t>Patch DG*5.3*972, released with patch IVM*2.0*183 in Host File DG_53_P972.KID, ensures Veterans awarded Medal of Honor are placed in Priority Group 1 and are exempt from copayments for health care and medications.</w:t>
      </w:r>
    </w:p>
    <w:p w14:paraId="1735E1BA" w14:textId="77777777" w:rsidR="00D31835" w:rsidRDefault="00D31835" w:rsidP="00D31835">
      <w:pPr>
        <w:pStyle w:val="ListParagraph"/>
        <w:numPr>
          <w:ilvl w:val="0"/>
          <w:numId w:val="48"/>
        </w:numPr>
        <w:autoSpaceDE w:val="0"/>
        <w:autoSpaceDN w:val="0"/>
        <w:spacing w:before="120" w:after="120"/>
      </w:pPr>
      <w:r>
        <w:t xml:space="preserve">Patch IVM*2.0*183, released with DG*5.3*972 in Host File DG_53_P972.KID, modifies how </w:t>
      </w:r>
      <w:proofErr w:type="spellStart"/>
      <w:r>
        <w:t>VistA</w:t>
      </w:r>
      <w:proofErr w:type="spellEnd"/>
      <w:r>
        <w:t xml:space="preserve"> determines if an income test is the active current test per Veteran's Financial Assessment (VFA) rules and adds a condition that Medal of Honor recipients are not subject to income testing.</w:t>
      </w:r>
    </w:p>
    <w:p w14:paraId="092149D5" w14:textId="48DC260F" w:rsidR="00D31835" w:rsidRDefault="00D31835" w:rsidP="00D31835">
      <w:pPr>
        <w:pStyle w:val="ListParagraph"/>
        <w:numPr>
          <w:ilvl w:val="0"/>
          <w:numId w:val="48"/>
        </w:numPr>
        <w:autoSpaceDE w:val="0"/>
        <w:autoSpaceDN w:val="0"/>
        <w:spacing w:before="120" w:after="120"/>
      </w:pPr>
      <w:r>
        <w:t xml:space="preserve">Patch EAS*1.0*174 ensures </w:t>
      </w:r>
      <w:proofErr w:type="spellStart"/>
      <w:r>
        <w:t>VistA</w:t>
      </w:r>
      <w:proofErr w:type="spellEnd"/>
      <w:r>
        <w:t xml:space="preserve"> users can exempt Veterans awarded Me</w:t>
      </w:r>
      <w:r w:rsidR="00C35CA6">
        <w:t>d</w:t>
      </w:r>
      <w:r>
        <w:t>al of Honor from Long Term Care (LTC) copayments and LTC income testing.</w:t>
      </w:r>
    </w:p>
    <w:p w14:paraId="5D1A18C4" w14:textId="77777777" w:rsidR="00D31835" w:rsidRPr="007668A5" w:rsidRDefault="00D31835" w:rsidP="00D31835">
      <w:pPr>
        <w:pStyle w:val="ListParagraph"/>
        <w:numPr>
          <w:ilvl w:val="0"/>
          <w:numId w:val="48"/>
        </w:numPr>
        <w:autoSpaceDE w:val="0"/>
        <w:autoSpaceDN w:val="0"/>
        <w:spacing w:before="120" w:after="120"/>
      </w:pPr>
      <w:r>
        <w:t>Integrated Billing (IB) patch IB*2.0*627 will need to be installed directly after EAS*1.0*174 as the full functionality of Medal of Honor will not be apparent until IB*2.0*627 is installed.</w:t>
      </w:r>
    </w:p>
    <w:p w14:paraId="0264B416" w14:textId="68A513B7" w:rsidR="00E54DDD" w:rsidRPr="00BB79C1" w:rsidRDefault="00E54DDD" w:rsidP="00E54DDD">
      <w:r w:rsidRPr="00BB79C1">
        <w:t xml:space="preserve">The following sections provide a summary of the </w:t>
      </w:r>
      <w:r w:rsidR="00F318E1" w:rsidRPr="00BB79C1">
        <w:t>enhancements and modifications</w:t>
      </w:r>
      <w:r w:rsidRPr="00BB79C1">
        <w:t xml:space="preserve"> to the existing </w:t>
      </w:r>
      <w:r w:rsidR="000B4103" w:rsidRPr="00BB79C1">
        <w:t>software</w:t>
      </w:r>
      <w:r w:rsidRPr="00BB79C1">
        <w:t xml:space="preserve"> for VistA REE </w:t>
      </w:r>
      <w:r w:rsidR="0091020C" w:rsidRPr="00BB79C1">
        <w:t xml:space="preserve">with the release of </w:t>
      </w:r>
      <w:r w:rsidR="00BA7E79" w:rsidRPr="00BB79C1">
        <w:t>patch</w:t>
      </w:r>
      <w:r w:rsidR="00CB75DF">
        <w:t>es</w:t>
      </w:r>
      <w:r w:rsidR="00BA7E79" w:rsidRPr="00BB79C1">
        <w:t xml:space="preserve"> </w:t>
      </w:r>
      <w:r w:rsidR="0050442E" w:rsidRPr="00BB79C1">
        <w:t>DG*5.3*972</w:t>
      </w:r>
      <w:r w:rsidR="00CB75DF">
        <w:t xml:space="preserve"> and IVM*2.0*183</w:t>
      </w:r>
      <w:r w:rsidR="00996CD0" w:rsidRPr="00BB79C1">
        <w:t>.</w:t>
      </w:r>
    </w:p>
    <w:p w14:paraId="2CB6DEA4" w14:textId="77777777" w:rsidR="00FB43F7" w:rsidRPr="00BD4D9B" w:rsidRDefault="00FB43F7" w:rsidP="00FB43F7">
      <w:pPr>
        <w:pStyle w:val="Heading2"/>
      </w:pPr>
      <w:bookmarkStart w:id="8" w:name="_Toc520988064"/>
      <w:bookmarkStart w:id="9" w:name="_Toc525548658"/>
      <w:bookmarkStart w:id="10" w:name="_Toc520380589"/>
      <w:bookmarkStart w:id="11" w:name="_Toc524348002"/>
      <w:bookmarkStart w:id="12" w:name="_Toc522557152"/>
      <w:bookmarkStart w:id="13" w:name="_Toc25521677"/>
      <w:r w:rsidRPr="00BD4D9B">
        <w:t>New Features and Functions Added</w:t>
      </w:r>
      <w:bookmarkEnd w:id="8"/>
      <w:bookmarkEnd w:id="9"/>
      <w:bookmarkEnd w:id="13"/>
    </w:p>
    <w:p w14:paraId="7E880879" w14:textId="206210F3" w:rsidR="00FB43F7" w:rsidRPr="00BB79C1" w:rsidRDefault="00FB43F7" w:rsidP="00FB43F7">
      <w:pPr>
        <w:autoSpaceDE w:val="0"/>
        <w:autoSpaceDN w:val="0"/>
        <w:spacing w:before="120" w:after="120"/>
      </w:pPr>
      <w:r w:rsidRPr="00BB79C1">
        <w:t xml:space="preserve">There are no new features or functions added to VistA REE for </w:t>
      </w:r>
      <w:r w:rsidR="0050442E" w:rsidRPr="00BB79C1">
        <w:t>DG*5.3*972</w:t>
      </w:r>
      <w:r w:rsidR="00CB75DF">
        <w:t xml:space="preserve"> and IVM*2.0*183</w:t>
      </w:r>
      <w:r w:rsidRPr="00BB79C1">
        <w:t>.</w:t>
      </w:r>
    </w:p>
    <w:p w14:paraId="1170B2AA" w14:textId="77777777" w:rsidR="002138AE" w:rsidRPr="00FC01CD" w:rsidRDefault="002138AE" w:rsidP="002138AE">
      <w:pPr>
        <w:pStyle w:val="Heading2"/>
      </w:pPr>
      <w:bookmarkStart w:id="14" w:name="_Toc25521678"/>
      <w:r w:rsidRPr="00FC01CD">
        <w:lastRenderedPageBreak/>
        <w:t>Enhancements and Modifications</w:t>
      </w:r>
      <w:bookmarkEnd w:id="10"/>
      <w:bookmarkEnd w:id="11"/>
      <w:bookmarkEnd w:id="14"/>
    </w:p>
    <w:p w14:paraId="54CBF6A5" w14:textId="77777777" w:rsidR="00CB75DF" w:rsidRPr="00881464" w:rsidRDefault="00CB75DF" w:rsidP="00C12C5F">
      <w:pPr>
        <w:autoSpaceDE w:val="0"/>
        <w:autoSpaceDN w:val="0"/>
        <w:spacing w:before="120" w:after="120"/>
        <w:rPr>
          <w:b/>
          <w:sz w:val="24"/>
        </w:rPr>
      </w:pPr>
      <w:bookmarkStart w:id="15" w:name="_Hlk534968554"/>
      <w:bookmarkStart w:id="16" w:name="_Toc502907088"/>
      <w:r w:rsidRPr="00881464">
        <w:rPr>
          <w:b/>
          <w:sz w:val="24"/>
        </w:rPr>
        <w:t>DG*5.3*972</w:t>
      </w:r>
    </w:p>
    <w:p w14:paraId="30D05A7C" w14:textId="2ABAA155" w:rsidR="00986CC2" w:rsidRPr="00BB79C1" w:rsidRDefault="00986CC2" w:rsidP="00C12C5F">
      <w:pPr>
        <w:autoSpaceDE w:val="0"/>
        <w:autoSpaceDN w:val="0"/>
        <w:spacing w:before="120" w:after="120"/>
      </w:pPr>
      <w:r w:rsidRPr="00BB79C1">
        <w:t>P</w:t>
      </w:r>
      <w:r w:rsidR="00AE4AB3" w:rsidRPr="00BB79C1">
        <w:t xml:space="preserve">ublic </w:t>
      </w:r>
      <w:r w:rsidRPr="00BB79C1">
        <w:t>L</w:t>
      </w:r>
      <w:r w:rsidR="00AE4AB3" w:rsidRPr="00BB79C1">
        <w:t>aw</w:t>
      </w:r>
      <w:r w:rsidRPr="00BB79C1">
        <w:t xml:space="preserve"> 114-315, signed into law on December 16, 2016, amends United Stat</w:t>
      </w:r>
      <w:r w:rsidR="00AE4AB3" w:rsidRPr="00BB79C1">
        <w:t>es Code Title 38 Section 1705</w:t>
      </w:r>
      <w:r w:rsidRPr="00BB79C1">
        <w:t xml:space="preserve"> to place Veterans</w:t>
      </w:r>
      <w:r w:rsidR="003D2419" w:rsidRPr="00BB79C1">
        <w:t xml:space="preserve"> awarded</w:t>
      </w:r>
      <w:r w:rsidRPr="00BB79C1">
        <w:t xml:space="preserve"> the Medal of Honor into the highest </w:t>
      </w:r>
      <w:r w:rsidR="00AE4AB3" w:rsidRPr="00BB79C1">
        <w:t xml:space="preserve">Department of </w:t>
      </w:r>
      <w:r w:rsidRPr="00BB79C1">
        <w:t xml:space="preserve">Veterans Affairs (VA) Enrollment Priority group - Enrollment Priority Group 1. </w:t>
      </w:r>
      <w:r w:rsidR="003D2419" w:rsidRPr="00BB79C1">
        <w:t>Veterans awarded Medal of Honor</w:t>
      </w:r>
      <w:r w:rsidRPr="00BB79C1">
        <w:t xml:space="preserve"> are currently assigned to Enrollment Priority Group 3.</w:t>
      </w:r>
    </w:p>
    <w:p w14:paraId="11B6D44B" w14:textId="07C9543E" w:rsidR="00986CC2" w:rsidRPr="00BB79C1" w:rsidRDefault="00986CC2" w:rsidP="00C12C5F">
      <w:pPr>
        <w:autoSpaceDE w:val="0"/>
        <w:autoSpaceDN w:val="0"/>
        <w:spacing w:before="120" w:after="120"/>
      </w:pPr>
      <w:r w:rsidRPr="00BB79C1">
        <w:t xml:space="preserve">PL 114-315 amends United States Code Title 38 Section 1710(a), 1710B, and 1722A and exempts </w:t>
      </w:r>
      <w:r w:rsidR="003D2419" w:rsidRPr="00BB79C1">
        <w:t>Veterans awarded Medal of Honor</w:t>
      </w:r>
      <w:r w:rsidRPr="00BB79C1">
        <w:t xml:space="preserve"> from copayments for health</w:t>
      </w:r>
      <w:r w:rsidR="00C12C5F" w:rsidRPr="00BB79C1">
        <w:t xml:space="preserve"> </w:t>
      </w:r>
      <w:r w:rsidRPr="00BB79C1">
        <w:t>care, medications, and extended care services.</w:t>
      </w:r>
    </w:p>
    <w:p w14:paraId="2D35579C" w14:textId="56653F08" w:rsidR="00986CC2" w:rsidRPr="00BB79C1" w:rsidRDefault="00986CC2" w:rsidP="00C12C5F">
      <w:pPr>
        <w:autoSpaceDE w:val="0"/>
        <w:autoSpaceDN w:val="0"/>
        <w:spacing w:before="120" w:after="120"/>
      </w:pPr>
      <w:r w:rsidRPr="00BB79C1">
        <w:t>Additionally, P</w:t>
      </w:r>
      <w:r w:rsidR="003D2419" w:rsidRPr="00BB79C1">
        <w:t xml:space="preserve">L 114-315 provides that all </w:t>
      </w:r>
      <w:r w:rsidRPr="00BB79C1">
        <w:t>Veterans</w:t>
      </w:r>
      <w:r w:rsidR="003D2419" w:rsidRPr="00BB79C1">
        <w:t xml:space="preserve"> awarded the Medal of Honor</w:t>
      </w:r>
      <w:r w:rsidRPr="00BB79C1">
        <w:t xml:space="preserve"> currently enrolled for VA hospital care and medical services, and whose Veterans</w:t>
      </w:r>
      <w:r w:rsidR="00C12C5F" w:rsidRPr="00BB79C1">
        <w:t xml:space="preserve"> </w:t>
      </w:r>
      <w:r w:rsidRPr="00BB79C1">
        <w:t>Health Administration (VHA) enrollment records are not currently assigned</w:t>
      </w:r>
      <w:r w:rsidR="00C12C5F" w:rsidRPr="00BB79C1">
        <w:t xml:space="preserve"> </w:t>
      </w:r>
      <w:r w:rsidRPr="00BB79C1">
        <w:t>to Priority Group 1, will have their enrollment record updated to reflect</w:t>
      </w:r>
      <w:r w:rsidR="00C12C5F" w:rsidRPr="00BB79C1">
        <w:t xml:space="preserve"> </w:t>
      </w:r>
      <w:r w:rsidRPr="00BB79C1">
        <w:t>enrollment in Priority Group 1 and exemption from copayments for health</w:t>
      </w:r>
      <w:r w:rsidR="00C12C5F" w:rsidRPr="00BB79C1">
        <w:t xml:space="preserve"> </w:t>
      </w:r>
      <w:r w:rsidRPr="00BB79C1">
        <w:t>care, medications, and extended care services.</w:t>
      </w:r>
    </w:p>
    <w:bookmarkEnd w:id="15"/>
    <w:p w14:paraId="325C4514" w14:textId="7582AA81" w:rsidR="002622E9" w:rsidRPr="00BB79C1" w:rsidRDefault="002622E9" w:rsidP="002622E9">
      <w:pPr>
        <w:autoSpaceDE w:val="0"/>
        <w:autoSpaceDN w:val="0"/>
        <w:spacing w:before="120" w:after="120"/>
      </w:pPr>
      <w:r w:rsidRPr="00BB79C1">
        <w:t>ES sends VistA REE a</w:t>
      </w:r>
      <w:r w:rsidR="00AF5E8A" w:rsidRPr="00BB79C1">
        <w:t xml:space="preserve">n </w:t>
      </w:r>
      <w:r w:rsidRPr="00BB79C1">
        <w:t>HL7 message (ORU-Z11/ORF-Z11) passing the CURRENT MOH INDICATOR, MOH AWARD DATE, and MOH STATUS DATE. VistA REE receives the data and stores the information in the PATIENT file (#2) and PATIENT ENROLLMENT file (#27.11).</w:t>
      </w:r>
    </w:p>
    <w:p w14:paraId="5F69FCFC" w14:textId="05DA3CCD" w:rsidR="002622E9" w:rsidRPr="00BB79C1" w:rsidRDefault="002622E9" w:rsidP="002622E9">
      <w:pPr>
        <w:autoSpaceDE w:val="0"/>
        <w:autoSpaceDN w:val="0"/>
        <w:spacing w:before="120" w:after="120"/>
      </w:pPr>
      <w:r w:rsidRPr="00BB79C1">
        <w:t xml:space="preserve">VistA REE calculates the MOH COPAYMENT EXEMPTION DATE based on the MOH AWARD DATE received from ES and the MOH legislation date, December 16, 2016. Refer to PL 114 - 315. This date is displayed in VistA REE for manual billing </w:t>
      </w:r>
      <w:r w:rsidR="006E091B" w:rsidRPr="00BB79C1">
        <w:t>reconciliation</w:t>
      </w:r>
      <w:r w:rsidRPr="00BB79C1">
        <w:t xml:space="preserve"> and informational purposes only.</w:t>
      </w:r>
    </w:p>
    <w:p w14:paraId="114343A7" w14:textId="44C3F084" w:rsidR="002622E9" w:rsidRPr="00BB79C1" w:rsidRDefault="002622E9" w:rsidP="002622E9">
      <w:pPr>
        <w:autoSpaceDE w:val="0"/>
        <w:autoSpaceDN w:val="0"/>
        <w:spacing w:before="120" w:after="120"/>
      </w:pPr>
      <w:r w:rsidRPr="00BB79C1">
        <w:t>The following VistA REE screens are updated to display a patient's Medal of Honor award indicator without condition, and to display the Medal of Honor award date, status date, and copayment exemption date:</w:t>
      </w:r>
    </w:p>
    <w:p w14:paraId="44FA067E" w14:textId="4AB6C876" w:rsidR="002622E9" w:rsidRPr="00BB79C1" w:rsidRDefault="002622E9" w:rsidP="002622E9">
      <w:pPr>
        <w:pStyle w:val="ListParagraph"/>
        <w:numPr>
          <w:ilvl w:val="0"/>
          <w:numId w:val="35"/>
        </w:numPr>
        <w:autoSpaceDE w:val="0"/>
        <w:autoSpaceDN w:val="0"/>
        <w:adjustRightInd w:val="0"/>
        <w:spacing w:after="0"/>
      </w:pPr>
      <w:r w:rsidRPr="00BB79C1">
        <w:t>The VistA REE options that display the MILITARY SERVICE DATA, SCREEN &lt;6&gt; screen</w:t>
      </w:r>
    </w:p>
    <w:p w14:paraId="46D7E8DD" w14:textId="019DA6CE" w:rsidR="002622E9" w:rsidRPr="00BB79C1" w:rsidRDefault="00ED602E" w:rsidP="002622E9">
      <w:pPr>
        <w:pStyle w:val="ListParagraph"/>
        <w:numPr>
          <w:ilvl w:val="0"/>
          <w:numId w:val="35"/>
        </w:numPr>
        <w:autoSpaceDE w:val="0"/>
        <w:autoSpaceDN w:val="0"/>
        <w:adjustRightInd w:val="0"/>
        <w:spacing w:after="0"/>
      </w:pPr>
      <w:r>
        <w:t>The o</w:t>
      </w:r>
      <w:r w:rsidR="002622E9" w:rsidRPr="00BB79C1">
        <w:t xml:space="preserve">ption Patient Enrollment [DGEN PATIENT ENROLLMENT] Page 3 screen </w:t>
      </w:r>
    </w:p>
    <w:p w14:paraId="6B36BF3C" w14:textId="6E9246CB" w:rsidR="002622E9" w:rsidRPr="00BB79C1" w:rsidRDefault="002622E9" w:rsidP="002622E9">
      <w:pPr>
        <w:pStyle w:val="ListParagraph"/>
        <w:numPr>
          <w:ilvl w:val="0"/>
          <w:numId w:val="35"/>
        </w:numPr>
        <w:autoSpaceDE w:val="0"/>
        <w:autoSpaceDN w:val="0"/>
        <w:adjustRightInd w:val="0"/>
        <w:spacing w:after="0"/>
      </w:pPr>
      <w:r w:rsidRPr="00BB79C1">
        <w:t>Expand History [DGEN EXPAND HISTORY] action protocol within the Patient Enrollment [DGEN PATIENT ENROLLMENT] option</w:t>
      </w:r>
    </w:p>
    <w:p w14:paraId="548BAA07" w14:textId="489E1CDA" w:rsidR="002622E9" w:rsidRPr="00BB79C1" w:rsidRDefault="002622E9" w:rsidP="002622E9">
      <w:pPr>
        <w:pStyle w:val="ListParagraph"/>
        <w:numPr>
          <w:ilvl w:val="0"/>
          <w:numId w:val="35"/>
        </w:numPr>
        <w:autoSpaceDE w:val="0"/>
        <w:autoSpaceDN w:val="0"/>
        <w:adjustRightInd w:val="0"/>
        <w:spacing w:after="120"/>
      </w:pPr>
      <w:r w:rsidRPr="00BB79C1">
        <w:t xml:space="preserve">View Upload Audit [DGENUP VIEW ELIGIBILTY UPLOAD AUDIT] action protocol within the Patient Enrollment [DGEN PATIENT ENROLLMENT] option </w:t>
      </w:r>
    </w:p>
    <w:p w14:paraId="3713DA75" w14:textId="19B423D8" w:rsidR="002622E9" w:rsidRPr="00BB79C1" w:rsidRDefault="003B38E2" w:rsidP="002622E9">
      <w:pPr>
        <w:autoSpaceDE w:val="0"/>
        <w:autoSpaceDN w:val="0"/>
        <w:adjustRightInd w:val="0"/>
        <w:spacing w:after="120"/>
      </w:pPr>
      <w:r>
        <w:t xml:space="preserve">The </w:t>
      </w:r>
      <w:r w:rsidR="002622E9" w:rsidRPr="00BB79C1">
        <w:t xml:space="preserve">Eligibility Inquiry for Patient Billing [DG PATIENT ELIGIBILITY INQUIRY] option is updated to display a patient's Medal of Honor award indicator as well as the Medal of Honor award date, status date and copayment exemption date. It is also updated to display </w:t>
      </w:r>
      <w:r w:rsidR="006E091B" w:rsidRPr="00BB79C1">
        <w:t>a patient’s</w:t>
      </w:r>
      <w:r w:rsidR="002622E9" w:rsidRPr="00BB79C1">
        <w:t xml:space="preserve"> current Camp Lejeune eligibility.</w:t>
      </w:r>
    </w:p>
    <w:p w14:paraId="2FE468DA" w14:textId="76FE9CED" w:rsidR="002622E9" w:rsidRPr="00BB79C1" w:rsidRDefault="002622E9" w:rsidP="002622E9">
      <w:pPr>
        <w:autoSpaceDE w:val="0"/>
        <w:autoSpaceDN w:val="0"/>
        <w:adjustRightInd w:val="0"/>
        <w:spacing w:after="0"/>
      </w:pPr>
      <w:r w:rsidRPr="00BB79C1">
        <w:t>Integration Control Registration (ICR) 423 ($$AUTOINFO^DGMTCOU1(DFN)) is updated to use the PATIENT file (#2) CURRENT MOH INDICATOR field (#.541) in the auto exemption determination logic to determine if a patient is exempt from Pharmacy Co-Pay.</w:t>
      </w:r>
    </w:p>
    <w:p w14:paraId="1E5E2868" w14:textId="77777777" w:rsidR="00FC5F12" w:rsidRPr="00BB79C1" w:rsidRDefault="002622E9" w:rsidP="00FC5F12">
      <w:pPr>
        <w:autoSpaceDE w:val="0"/>
        <w:autoSpaceDN w:val="0"/>
        <w:adjustRightInd w:val="0"/>
        <w:spacing w:after="0"/>
        <w:ind w:left="2160" w:hanging="1440"/>
      </w:pPr>
      <w:r w:rsidRPr="00BB79C1">
        <w:t>ICR 423</w:t>
      </w:r>
      <w:r w:rsidRPr="00BB79C1">
        <w:tab/>
        <w:t>NAME: DGMTCOU1 - Medication Copay Exemption API</w:t>
      </w:r>
    </w:p>
    <w:p w14:paraId="0F81834C" w14:textId="250A7CB0" w:rsidR="002622E9" w:rsidRPr="00BB79C1" w:rsidRDefault="002622E9" w:rsidP="00FC5F12">
      <w:pPr>
        <w:autoSpaceDE w:val="0"/>
        <w:autoSpaceDN w:val="0"/>
        <w:adjustRightInd w:val="0"/>
        <w:spacing w:after="0"/>
        <w:ind w:left="2160" w:hanging="1440"/>
      </w:pPr>
      <w:r w:rsidRPr="00BB79C1">
        <w:t>CUSTODIAL PACKAGE: REGISTRATION</w:t>
      </w:r>
    </w:p>
    <w:p w14:paraId="7696BF64" w14:textId="04D68FC3" w:rsidR="002622E9" w:rsidRPr="00BB79C1" w:rsidRDefault="002622E9" w:rsidP="00FC5F12">
      <w:pPr>
        <w:autoSpaceDE w:val="0"/>
        <w:autoSpaceDN w:val="0"/>
        <w:adjustRightInd w:val="0"/>
        <w:spacing w:after="0"/>
        <w:ind w:firstLine="720"/>
      </w:pPr>
      <w:r w:rsidRPr="00BB79C1">
        <w:t>SUBSCRIBING PACKAGE: INTEGRATED BILLING</w:t>
      </w:r>
    </w:p>
    <w:p w14:paraId="103955CB" w14:textId="3021BBBD" w:rsidR="002622E9" w:rsidRPr="00BB79C1" w:rsidRDefault="002622E9" w:rsidP="00FC5F12">
      <w:pPr>
        <w:autoSpaceDE w:val="0"/>
        <w:autoSpaceDN w:val="0"/>
        <w:adjustRightInd w:val="0"/>
        <w:spacing w:after="120"/>
        <w:ind w:firstLine="720"/>
      </w:pPr>
      <w:r w:rsidRPr="00BB79C1">
        <w:t>USAGE: Private</w:t>
      </w:r>
    </w:p>
    <w:p w14:paraId="0F3A0DF8" w14:textId="2FB4BA19" w:rsidR="002622E9" w:rsidRPr="00BB79C1" w:rsidRDefault="002622E9" w:rsidP="002622E9">
      <w:pPr>
        <w:autoSpaceDE w:val="0"/>
        <w:autoSpaceDN w:val="0"/>
        <w:adjustRightInd w:val="0"/>
        <w:spacing w:after="0"/>
      </w:pPr>
      <w:r w:rsidRPr="00BB79C1">
        <w:t xml:space="preserve">ICR 643 ($$BIL^DGMTUB(DFN,IBDT)) is updated to use the PATIENT file (#2) CURRENT MOH INDICATOR field (#.541) in the logic for determining whether a Means Test is required. </w:t>
      </w:r>
    </w:p>
    <w:p w14:paraId="41369BBD" w14:textId="737536CE" w:rsidR="002622E9" w:rsidRPr="00BB79C1" w:rsidRDefault="002622E9" w:rsidP="002622E9">
      <w:pPr>
        <w:autoSpaceDE w:val="0"/>
        <w:autoSpaceDN w:val="0"/>
        <w:adjustRightInd w:val="0"/>
        <w:spacing w:after="0"/>
        <w:ind w:left="720"/>
      </w:pPr>
      <w:r w:rsidRPr="00BB79C1">
        <w:t>ICR 643</w:t>
      </w:r>
      <w:r w:rsidRPr="00BB79C1">
        <w:tab/>
        <w:t>NAME: DBIA186</w:t>
      </w:r>
    </w:p>
    <w:p w14:paraId="670187C9" w14:textId="6EAF4DAC" w:rsidR="002622E9" w:rsidRPr="00BB79C1" w:rsidRDefault="002622E9" w:rsidP="002622E9">
      <w:pPr>
        <w:autoSpaceDE w:val="0"/>
        <w:autoSpaceDN w:val="0"/>
        <w:adjustRightInd w:val="0"/>
        <w:spacing w:after="0"/>
        <w:ind w:left="720"/>
      </w:pPr>
      <w:r w:rsidRPr="00BB79C1">
        <w:t>CUSTODIAL PACKAGE: REGISTRATION</w:t>
      </w:r>
    </w:p>
    <w:p w14:paraId="40C319F6" w14:textId="77777777" w:rsidR="002622E9" w:rsidRPr="00BB79C1" w:rsidRDefault="002622E9" w:rsidP="002622E9">
      <w:pPr>
        <w:autoSpaceDE w:val="0"/>
        <w:autoSpaceDN w:val="0"/>
        <w:adjustRightInd w:val="0"/>
        <w:spacing w:after="0"/>
        <w:ind w:left="720"/>
      </w:pPr>
      <w:r w:rsidRPr="00BB79C1">
        <w:lastRenderedPageBreak/>
        <w:t>SUBSCRIBING PACKAGE: INTEGRATED BILLING</w:t>
      </w:r>
    </w:p>
    <w:p w14:paraId="17C7DA72" w14:textId="76C1409D" w:rsidR="002622E9" w:rsidRPr="00BB79C1" w:rsidRDefault="002622E9" w:rsidP="002622E9">
      <w:pPr>
        <w:autoSpaceDE w:val="0"/>
        <w:autoSpaceDN w:val="0"/>
        <w:adjustRightInd w:val="0"/>
        <w:spacing w:after="0"/>
        <w:ind w:left="720"/>
      </w:pPr>
      <w:r w:rsidRPr="00BB79C1">
        <w:t>FEE BASIS (only to call entry point $$BIL)</w:t>
      </w:r>
    </w:p>
    <w:p w14:paraId="6914065A" w14:textId="4C5D7ED4" w:rsidR="002622E9" w:rsidRPr="00BB79C1" w:rsidRDefault="002622E9" w:rsidP="002622E9">
      <w:pPr>
        <w:autoSpaceDE w:val="0"/>
        <w:autoSpaceDN w:val="0"/>
        <w:adjustRightInd w:val="0"/>
        <w:spacing w:after="0"/>
        <w:ind w:left="720"/>
      </w:pPr>
      <w:r w:rsidRPr="00BB79C1">
        <w:t>ENROLLMENT APPLICATION SYSTEM</w:t>
      </w:r>
    </w:p>
    <w:p w14:paraId="40449AB7" w14:textId="3D8DA8CC" w:rsidR="002622E9" w:rsidRPr="00BB79C1" w:rsidRDefault="002622E9" w:rsidP="002622E9">
      <w:pPr>
        <w:autoSpaceDE w:val="0"/>
        <w:autoSpaceDN w:val="0"/>
        <w:adjustRightInd w:val="0"/>
        <w:spacing w:after="0"/>
        <w:ind w:left="720"/>
      </w:pPr>
      <w:r w:rsidRPr="00BB79C1">
        <w:t>SCHEDULING</w:t>
      </w:r>
    </w:p>
    <w:p w14:paraId="09D4AC42" w14:textId="2FC1FDB2" w:rsidR="002622E9" w:rsidRDefault="002622E9" w:rsidP="002622E9">
      <w:pPr>
        <w:autoSpaceDE w:val="0"/>
        <w:autoSpaceDN w:val="0"/>
        <w:adjustRightInd w:val="0"/>
        <w:spacing w:after="120"/>
        <w:ind w:left="720"/>
      </w:pPr>
      <w:r w:rsidRPr="00BB79C1">
        <w:t>USAGE: Controlled Subscription</w:t>
      </w:r>
    </w:p>
    <w:p w14:paraId="4D38064B" w14:textId="35ADF7B1" w:rsidR="00881464" w:rsidRPr="00BB79C1" w:rsidRDefault="00881464" w:rsidP="00881464">
      <w:pPr>
        <w:autoSpaceDE w:val="0"/>
        <w:autoSpaceDN w:val="0"/>
        <w:spacing w:before="120" w:after="120"/>
      </w:pPr>
      <w:bookmarkStart w:id="17" w:name="_Hlk12289682"/>
      <w:r>
        <w:t xml:space="preserve">Patch </w:t>
      </w:r>
      <w:r w:rsidRPr="00881464">
        <w:t>DG*5.3*972</w:t>
      </w:r>
      <w:r w:rsidRPr="00BB79C1">
        <w:t xml:space="preserve"> includes the following enhancements to </w:t>
      </w:r>
      <w:proofErr w:type="spellStart"/>
      <w:r w:rsidRPr="00BB79C1">
        <w:t>VistA</w:t>
      </w:r>
      <w:proofErr w:type="spellEnd"/>
      <w:r w:rsidRPr="00BB79C1">
        <w:t xml:space="preserve"> REE:</w:t>
      </w:r>
    </w:p>
    <w:p w14:paraId="79563E1D"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 xml:space="preserve">The HL7 interface with ES is modified to include two additional data elements: </w:t>
      </w:r>
    </w:p>
    <w:p w14:paraId="7C99DAB0" w14:textId="03F4DC0D" w:rsidR="00881464" w:rsidRPr="00BB79C1" w:rsidRDefault="00881464" w:rsidP="00881464">
      <w:pPr>
        <w:pStyle w:val="ListParagraph"/>
        <w:numPr>
          <w:ilvl w:val="1"/>
          <w:numId w:val="36"/>
        </w:numPr>
        <w:autoSpaceDE w:val="0"/>
        <w:autoSpaceDN w:val="0"/>
        <w:spacing w:before="120" w:after="120"/>
        <w:ind w:left="1080"/>
        <w:contextualSpacing w:val="0"/>
      </w:pPr>
      <w:r w:rsidRPr="00BB79C1">
        <w:t xml:space="preserve">MOH AWARD DATE. The </w:t>
      </w:r>
      <w:r w:rsidR="00ED602E" w:rsidRPr="00BB79C1">
        <w:t>ORU-Z11/ORF-Z11</w:t>
      </w:r>
      <w:r w:rsidR="00ED602E">
        <w:t xml:space="preserve"> </w:t>
      </w:r>
      <w:r w:rsidRPr="00BB79C1">
        <w:t>message populates sequence #4 component 1 in the ZMH segment.</w:t>
      </w:r>
    </w:p>
    <w:p w14:paraId="35679164" w14:textId="688421FE" w:rsidR="00881464" w:rsidRPr="00BB79C1" w:rsidRDefault="00881464" w:rsidP="00881464">
      <w:pPr>
        <w:pStyle w:val="ListParagraph"/>
        <w:numPr>
          <w:ilvl w:val="1"/>
          <w:numId w:val="36"/>
        </w:numPr>
        <w:autoSpaceDE w:val="0"/>
        <w:autoSpaceDN w:val="0"/>
        <w:spacing w:before="120" w:after="120"/>
        <w:ind w:left="1080"/>
        <w:contextualSpacing w:val="0"/>
      </w:pPr>
      <w:r w:rsidRPr="00BB79C1">
        <w:t xml:space="preserve">MOH STATUS DATE. The </w:t>
      </w:r>
      <w:r w:rsidR="00ED602E" w:rsidRPr="00BB79C1">
        <w:t>ORU-Z11/ORF-Z11</w:t>
      </w:r>
      <w:r w:rsidR="00ED602E">
        <w:t xml:space="preserve"> </w:t>
      </w:r>
      <w:r w:rsidRPr="00BB79C1">
        <w:t>message populates sequence #4 component 2 in the ZMH segment.</w:t>
      </w:r>
    </w:p>
    <w:p w14:paraId="6141821E"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 xml:space="preserve">When </w:t>
      </w:r>
      <w:proofErr w:type="spellStart"/>
      <w:r w:rsidRPr="00BB79C1">
        <w:t>VistA</w:t>
      </w:r>
      <w:proofErr w:type="spellEnd"/>
      <w:r w:rsidRPr="00BB79C1">
        <w:t xml:space="preserve"> receives an HL7 ORU-Z11/ORF-Z11 message, if the Medal of Honor Indicator in the ZMH segment is YES and the patient is not a Veteran, </w:t>
      </w:r>
      <w:proofErr w:type="spellStart"/>
      <w:r w:rsidRPr="00BB79C1">
        <w:t>VistA</w:t>
      </w:r>
      <w:proofErr w:type="spellEnd"/>
      <w:r w:rsidRPr="00BB79C1">
        <w:t xml:space="preserve"> REE returns an error to ES “BAD VALUE, ZMH SEGMENT, SEQ 3, NON VETERAN INELIGIBLE FOR MEDAL OF HONOR” and discontinues processing of the HL7 ORU-Z11/ORF-Z11 message.</w:t>
      </w:r>
    </w:p>
    <w:p w14:paraId="29299C1B"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 xml:space="preserve">When </w:t>
      </w:r>
      <w:proofErr w:type="spellStart"/>
      <w:r w:rsidRPr="00BB79C1">
        <w:t>VistA</w:t>
      </w:r>
      <w:proofErr w:type="spellEnd"/>
      <w:r w:rsidRPr="00BB79C1">
        <w:t xml:space="preserve"> receives an HL7 ORU-Z11/ORF-Z11 message, the MOH AWARD DATE and MOH STATUS DATE are stored in the following locations:</w:t>
      </w:r>
    </w:p>
    <w:p w14:paraId="3C567E2B"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MOH AWARD DATE is stored in the MOH AWARD DATE field (#.542) within the PATIENT file (#2).</w:t>
      </w:r>
    </w:p>
    <w:p w14:paraId="5D33009A"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MOH AWARD DATE is stored in the MOH AWARD DATE field (#50.28) within the PATIENT ENROLLMENT file (#27.11).</w:t>
      </w:r>
    </w:p>
    <w:p w14:paraId="08AAEAA4"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MOH STATUS DATE is stored in the MOH STATUS DATE field (#.543) within the PATIENT file (#2).</w:t>
      </w:r>
    </w:p>
    <w:p w14:paraId="1FF84F20"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MOH STATUS DATE is stored in the MOH STATUS DATE field (#50.29) within the PATIENT ENROLLMENT file (#27.11).</w:t>
      </w:r>
    </w:p>
    <w:p w14:paraId="14004549"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 xml:space="preserve">When </w:t>
      </w:r>
      <w:proofErr w:type="spellStart"/>
      <w:r w:rsidRPr="00BB79C1">
        <w:t>VistA</w:t>
      </w:r>
      <w:proofErr w:type="spellEnd"/>
      <w:r w:rsidRPr="00BB79C1">
        <w:t xml:space="preserve"> receives an HL7 ORU-Z11/ORF-Z11 message, the MOH AWARD DATE and MOH legislation date are used to calculate the MOH COPAYMENT EXEMPTION DATE. Once the MOH COPAYMENT EXEMPTION DATE is calculated, it is stored in the following locations:</w:t>
      </w:r>
    </w:p>
    <w:p w14:paraId="696EC002"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MOH COPAYMENT EXEMPTION DATE field (#.544) within the PATIENT file (#2)</w:t>
      </w:r>
    </w:p>
    <w:p w14:paraId="58C8F94C" w14:textId="77777777" w:rsidR="00881464" w:rsidRDefault="00881464" w:rsidP="00881464">
      <w:pPr>
        <w:pStyle w:val="ListParagraph"/>
        <w:numPr>
          <w:ilvl w:val="1"/>
          <w:numId w:val="36"/>
        </w:numPr>
        <w:autoSpaceDE w:val="0"/>
        <w:autoSpaceDN w:val="0"/>
        <w:spacing w:before="120" w:after="120"/>
        <w:ind w:left="1080"/>
        <w:contextualSpacing w:val="0"/>
      </w:pPr>
      <w:r w:rsidRPr="00BB79C1">
        <w:t>MOH COPAYMENT EXEMPTION DATE field (#50.3) within the PATIENT ENROLLMENT file (#27.11)</w:t>
      </w:r>
    </w:p>
    <w:p w14:paraId="3110BA04" w14:textId="77777777" w:rsidR="00881464" w:rsidRPr="00BB79C1" w:rsidRDefault="00881464" w:rsidP="00881464">
      <w:pPr>
        <w:pStyle w:val="ListParagraph"/>
        <w:numPr>
          <w:ilvl w:val="1"/>
          <w:numId w:val="36"/>
        </w:numPr>
        <w:autoSpaceDE w:val="0"/>
        <w:autoSpaceDN w:val="0"/>
        <w:spacing w:before="120" w:after="120"/>
        <w:ind w:left="1080"/>
        <w:contextualSpacing w:val="0"/>
      </w:pPr>
      <w:proofErr w:type="spellStart"/>
      <w:r>
        <w:t>VistA</w:t>
      </w:r>
      <w:proofErr w:type="spellEnd"/>
      <w:r>
        <w:t xml:space="preserve"> will not store a future MOH COPAYMENT EXEMPTION DATE.</w:t>
      </w:r>
    </w:p>
    <w:p w14:paraId="69BD0A63"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The business rules for processing the MOH AWARD DATE and MOH STATUS DATE received in the HL7 ORU-Z11/ORF-Z11 message are as follows:</w:t>
      </w:r>
    </w:p>
    <w:p w14:paraId="14445720"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If there is no MOH AWARD DATE sent in the HL7 message, nothing is stored for the MOH AWARD DATE field (#.542) in the PATIENT file (#2) or in the MOH AWARD DATE field (#50.28) within the PATIENT ENROLLMENT file (#27.11). In addition, the MOH COPAYMENT EXEMPTION DATE field (#.544) in the PATIENT file (#2) and the MOH COPAYMENT EXEMPTION DATE field (#50.3) in the PATIENT ENROLLMENT file (#27.11) are null.</w:t>
      </w:r>
    </w:p>
    <w:p w14:paraId="1CCF3454"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 xml:space="preserve">The MOH AWARD DATE and MOH STATUS DATE data elements are converted to a VA </w:t>
      </w:r>
      <w:proofErr w:type="spellStart"/>
      <w:r w:rsidRPr="00BB79C1">
        <w:t>FileMan</w:t>
      </w:r>
      <w:proofErr w:type="spellEnd"/>
      <w:r w:rsidRPr="00BB79C1">
        <w:t xml:space="preserve"> (FM) date format. The PATIENT file (#2) MOH COPAYMENT EXEMPTION </w:t>
      </w:r>
      <w:r w:rsidRPr="00BB79C1">
        <w:lastRenderedPageBreak/>
        <w:t>DATE field (#.544) and the PATIENT ENROLLMENT file (#27.11) MOH COPAYMENT EXEMPTION DATE field (#50.3) are calculated as described below:</w:t>
      </w:r>
    </w:p>
    <w:p w14:paraId="54173BDA" w14:textId="77777777" w:rsidR="00881464" w:rsidRPr="00BB79C1" w:rsidRDefault="00881464" w:rsidP="00881464">
      <w:pPr>
        <w:pStyle w:val="ListParagraph"/>
        <w:numPr>
          <w:ilvl w:val="2"/>
          <w:numId w:val="36"/>
        </w:numPr>
        <w:autoSpaceDE w:val="0"/>
        <w:autoSpaceDN w:val="0"/>
        <w:spacing w:before="120" w:after="120"/>
        <w:contextualSpacing w:val="0"/>
      </w:pPr>
      <w:r w:rsidRPr="00BB79C1">
        <w:t>If the MOH AWARD DATE is not null and it is before the legislation date (12/16/2016), then the MOH COPAYMENT EXEMPTION DATE is equal to the legislation date.</w:t>
      </w:r>
    </w:p>
    <w:p w14:paraId="1A600306" w14:textId="77777777" w:rsidR="00881464" w:rsidRPr="00BB79C1" w:rsidRDefault="00881464" w:rsidP="00881464">
      <w:pPr>
        <w:pStyle w:val="ListParagraph"/>
        <w:numPr>
          <w:ilvl w:val="2"/>
          <w:numId w:val="36"/>
        </w:numPr>
        <w:autoSpaceDE w:val="0"/>
        <w:autoSpaceDN w:val="0"/>
        <w:spacing w:before="120" w:after="120"/>
        <w:contextualSpacing w:val="0"/>
      </w:pPr>
      <w:r w:rsidRPr="00BB79C1">
        <w:t>If the MOH AWARD DATE is the same date as the legislation date (12/16/2016), then the MOH COPAYMENT EXEMPTION DATE is the same as the legislation date.</w:t>
      </w:r>
    </w:p>
    <w:p w14:paraId="7060B513" w14:textId="77777777" w:rsidR="00881464" w:rsidRPr="00BB79C1" w:rsidRDefault="00881464" w:rsidP="00881464">
      <w:pPr>
        <w:pStyle w:val="ListParagraph"/>
        <w:numPr>
          <w:ilvl w:val="2"/>
          <w:numId w:val="36"/>
        </w:numPr>
        <w:autoSpaceDE w:val="0"/>
        <w:autoSpaceDN w:val="0"/>
        <w:spacing w:before="120" w:after="120"/>
        <w:contextualSpacing w:val="0"/>
      </w:pPr>
      <w:r w:rsidRPr="00BB79C1">
        <w:t>If the MOH AWARD DATE is past the legislation date (12/16/2016), then the MOH COPAYMENT EXEMPTION DATE is the same as the MOH AWARD DATE.</w:t>
      </w:r>
    </w:p>
    <w:p w14:paraId="490F8713" w14:textId="77777777" w:rsidR="00881464" w:rsidRPr="00BB79C1" w:rsidRDefault="00881464" w:rsidP="00881464">
      <w:pPr>
        <w:pStyle w:val="ListParagraph"/>
        <w:numPr>
          <w:ilvl w:val="2"/>
          <w:numId w:val="36"/>
        </w:numPr>
        <w:autoSpaceDE w:val="0"/>
        <w:autoSpaceDN w:val="0"/>
        <w:spacing w:before="120" w:after="120"/>
        <w:contextualSpacing w:val="0"/>
      </w:pPr>
      <w:r w:rsidRPr="00BB79C1">
        <w:t>If the MOH AWARD DATE is null then the MOH COPAYMENT EXEMPTION DATE is null.</w:t>
      </w:r>
    </w:p>
    <w:p w14:paraId="73BDB067" w14:textId="77777777" w:rsidR="00881464" w:rsidRPr="00BB79C1" w:rsidRDefault="00881464" w:rsidP="00881464">
      <w:pPr>
        <w:pStyle w:val="ListParagraph"/>
        <w:numPr>
          <w:ilvl w:val="2"/>
          <w:numId w:val="36"/>
        </w:numPr>
        <w:autoSpaceDE w:val="0"/>
        <w:autoSpaceDN w:val="0"/>
        <w:spacing w:before="120" w:after="120"/>
        <w:contextualSpacing w:val="0"/>
      </w:pPr>
      <w:r w:rsidRPr="00BB79C1">
        <w:t>If the MOH AWARD DATE is in the future or within 15 years of birth, an error is returned to ES stating: "BAD VALUE, ZMH SEGMENT, SEQ 4, MH AWARD DATE BEFORE BIRTH DATE" as an Application Error (AE).</w:t>
      </w:r>
    </w:p>
    <w:p w14:paraId="4F254AB7" w14:textId="77777777" w:rsidR="00881464" w:rsidRDefault="00881464" w:rsidP="00881464">
      <w:pPr>
        <w:pStyle w:val="ListParagraph"/>
        <w:numPr>
          <w:ilvl w:val="2"/>
          <w:numId w:val="36"/>
        </w:numPr>
        <w:autoSpaceDE w:val="0"/>
        <w:autoSpaceDN w:val="0"/>
        <w:spacing w:before="120" w:after="120"/>
        <w:ind w:left="2174" w:hanging="187"/>
        <w:contextualSpacing w:val="0"/>
      </w:pPr>
      <w:r w:rsidRPr="00BB79C1">
        <w:t>If the MOH AWARD DATE exists but the MOH STATUS DATE does not exist, then an error is returned to ES stating: "BAD VALUE, ZMH SEGMENT, SEQ 4, MH STATUS DATE MISSING" as an AE.</w:t>
      </w:r>
    </w:p>
    <w:p w14:paraId="64B02C83" w14:textId="77777777" w:rsidR="00881464" w:rsidRDefault="00881464" w:rsidP="00881464">
      <w:pPr>
        <w:pStyle w:val="ListParagraph"/>
        <w:numPr>
          <w:ilvl w:val="2"/>
          <w:numId w:val="36"/>
        </w:numPr>
        <w:autoSpaceDE w:val="0"/>
        <w:autoSpaceDN w:val="0"/>
        <w:spacing w:before="0" w:after="0"/>
        <w:ind w:left="2174" w:hanging="187"/>
        <w:contextualSpacing w:val="0"/>
      </w:pPr>
      <w:proofErr w:type="spellStart"/>
      <w:r>
        <w:t>VistA</w:t>
      </w:r>
      <w:proofErr w:type="spellEnd"/>
      <w:r>
        <w:t xml:space="preserve"> will not store a future MOH AWARD DATE or MOH STATUS DATE.</w:t>
      </w:r>
    </w:p>
    <w:p w14:paraId="55A89C38"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Priority Group Calculations:</w:t>
      </w:r>
    </w:p>
    <w:p w14:paraId="407DE922"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If the CURRENT MOH INDICATOR field (#.541) in the PATIENT file (#2) is YES, and the patient is a Veteran, then the patient is placed in Priority Group 1 regardless of other eligibilities. When the patient has a current primary income test for the year and it is a MEANS TEST, the ANNUAL MEANS TEST file (#408.31) STATUS field (#.03) is stored as "NO LONGER REQUIRED". When the primary income test for the year is a CO-PAY EXEMPTION TEST, the STATUS field (#.03) in the ANNUAL MEANS TEST file (#408.31) is stored as "NO LONGER APPLICABLE".</w:t>
      </w:r>
    </w:p>
    <w:p w14:paraId="3965A08F"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 xml:space="preserve">If the Current MOH Indicator is NO: </w:t>
      </w:r>
    </w:p>
    <w:p w14:paraId="0ACD544F" w14:textId="3704E4BA" w:rsidR="00881464" w:rsidRPr="00BB79C1" w:rsidRDefault="00881464" w:rsidP="00881464">
      <w:pPr>
        <w:pStyle w:val="ListParagraph"/>
        <w:numPr>
          <w:ilvl w:val="2"/>
          <w:numId w:val="36"/>
        </w:numPr>
        <w:autoSpaceDE w:val="0"/>
        <w:autoSpaceDN w:val="0"/>
        <w:spacing w:before="120" w:after="120"/>
        <w:contextualSpacing w:val="0"/>
      </w:pPr>
      <w:r w:rsidRPr="00BB79C1">
        <w:t>The Priority Group is recalculated based on the patient's current eligibility factors. The current primary income test is updated with the previous means test status, which is stored in the STATUS field (#.03) of the ANNUAL MEANS TEST file (#408.31) and in the CURRENT MEANS TEST STATUS field (#.14) of the PATIENT file (#2).</w:t>
      </w:r>
    </w:p>
    <w:p w14:paraId="022823AF" w14:textId="77777777" w:rsidR="00881464" w:rsidRPr="00BB79C1" w:rsidRDefault="00881464" w:rsidP="00881464">
      <w:pPr>
        <w:pStyle w:val="ListParagraph"/>
        <w:numPr>
          <w:ilvl w:val="2"/>
          <w:numId w:val="36"/>
        </w:numPr>
        <w:autoSpaceDE w:val="0"/>
        <w:autoSpaceDN w:val="0"/>
        <w:spacing w:before="120" w:after="120"/>
        <w:contextualSpacing w:val="0"/>
      </w:pPr>
      <w:r w:rsidRPr="00BB79C1">
        <w:t>The CURRENT MOH INDICATOR field (#.541) in the PATIENT file (#2) is set to and displays as NO. The MOH AWARD DATE field (#.542) in the PATIENT file (#2) and the MOH AWARD DATE field (#50.28) in the PATIENT ENROLLMENT file (#27.11) are set to null and display as blank.</w:t>
      </w:r>
    </w:p>
    <w:p w14:paraId="58EDA0E7" w14:textId="77777777" w:rsidR="00881464" w:rsidRPr="00BB79C1" w:rsidRDefault="00881464" w:rsidP="00881464">
      <w:pPr>
        <w:pStyle w:val="ListParagraph"/>
        <w:numPr>
          <w:ilvl w:val="2"/>
          <w:numId w:val="36"/>
        </w:numPr>
        <w:autoSpaceDE w:val="0"/>
        <w:autoSpaceDN w:val="0"/>
        <w:spacing w:before="120" w:after="120"/>
        <w:contextualSpacing w:val="0"/>
      </w:pPr>
      <w:r w:rsidRPr="00BB79C1">
        <w:t>The MOH COPAYMENT EXEMPTION DATE field (#.544) in the PATIENT file (#2) and the MOH COPAYMENT EXEMPTION DATE field (#50.3) in the PATIENT ENROLLMENT file (#27.11) are set to null and display as blank.</w:t>
      </w:r>
    </w:p>
    <w:p w14:paraId="2F429DD4" w14:textId="77777777" w:rsidR="00881464" w:rsidRPr="00BB79C1" w:rsidRDefault="00881464" w:rsidP="00881464">
      <w:pPr>
        <w:pStyle w:val="ListParagraph"/>
        <w:numPr>
          <w:ilvl w:val="2"/>
          <w:numId w:val="36"/>
        </w:numPr>
        <w:autoSpaceDE w:val="0"/>
        <w:autoSpaceDN w:val="0"/>
        <w:spacing w:before="120" w:after="120"/>
        <w:contextualSpacing w:val="0"/>
      </w:pPr>
      <w:r w:rsidRPr="00BB79C1">
        <w:t>The MOH STATUS DATE field (#.543) in the PATIENT file (#2) and the MOH STATUS DATE field (#50.29) in the PATIENT ENROLLMENT file (#27.11) are set to and display the date received from ES.</w:t>
      </w:r>
    </w:p>
    <w:p w14:paraId="29ADABAD"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lastRenderedPageBreak/>
        <w:t>If the CURRENT MOH INDICATOR field (#.541) in the PATIENT file (#2) is blank or null, the priority group calculation will place the patient in the correct priority group based upon other eligibility factors. The following fields are stored as null and displayed as blank:</w:t>
      </w:r>
    </w:p>
    <w:p w14:paraId="069FE7A3" w14:textId="77777777" w:rsidR="00881464" w:rsidRPr="00BB79C1" w:rsidRDefault="00881464" w:rsidP="00881464">
      <w:pPr>
        <w:pStyle w:val="ListParagraph"/>
        <w:numPr>
          <w:ilvl w:val="2"/>
          <w:numId w:val="36"/>
        </w:numPr>
        <w:autoSpaceDE w:val="0"/>
        <w:autoSpaceDN w:val="0"/>
        <w:spacing w:before="120" w:after="120"/>
        <w:contextualSpacing w:val="0"/>
      </w:pPr>
      <w:r w:rsidRPr="00BB79C1">
        <w:t xml:space="preserve">PATIENT file (#2) CURRENT MOH INDICATOR field (#.541) </w:t>
      </w:r>
    </w:p>
    <w:p w14:paraId="3F861F3F" w14:textId="77777777" w:rsidR="00881464" w:rsidRPr="00BB79C1" w:rsidRDefault="00881464" w:rsidP="00881464">
      <w:pPr>
        <w:pStyle w:val="ListParagraph"/>
        <w:numPr>
          <w:ilvl w:val="2"/>
          <w:numId w:val="36"/>
        </w:numPr>
        <w:autoSpaceDE w:val="0"/>
        <w:autoSpaceDN w:val="0"/>
        <w:spacing w:before="120" w:after="120"/>
        <w:contextualSpacing w:val="0"/>
      </w:pPr>
      <w:r w:rsidRPr="00BB79C1">
        <w:t>PATIENT file (#2) MOH AWARD DATE field (#.542)</w:t>
      </w:r>
    </w:p>
    <w:p w14:paraId="17699539" w14:textId="77777777" w:rsidR="00881464" w:rsidRPr="00BB79C1" w:rsidRDefault="00881464" w:rsidP="00881464">
      <w:pPr>
        <w:pStyle w:val="ListParagraph"/>
        <w:numPr>
          <w:ilvl w:val="2"/>
          <w:numId w:val="36"/>
        </w:numPr>
        <w:autoSpaceDE w:val="0"/>
        <w:autoSpaceDN w:val="0"/>
        <w:spacing w:before="120" w:after="120"/>
        <w:contextualSpacing w:val="0"/>
      </w:pPr>
      <w:r w:rsidRPr="00BB79C1">
        <w:t>PATIENT file (#2) MOH STATUS DATE field (#.543)</w:t>
      </w:r>
    </w:p>
    <w:p w14:paraId="488E5D4F" w14:textId="77777777" w:rsidR="00881464" w:rsidRPr="00BB79C1" w:rsidRDefault="00881464" w:rsidP="00881464">
      <w:pPr>
        <w:pStyle w:val="ListParagraph"/>
        <w:numPr>
          <w:ilvl w:val="2"/>
          <w:numId w:val="36"/>
        </w:numPr>
        <w:autoSpaceDE w:val="0"/>
        <w:autoSpaceDN w:val="0"/>
        <w:spacing w:before="120" w:after="120"/>
        <w:contextualSpacing w:val="0"/>
      </w:pPr>
      <w:r w:rsidRPr="00BB79C1">
        <w:t>PATIENT file (#2) MOH COPAYMENT EXEMPTION DATE field (#.544)</w:t>
      </w:r>
    </w:p>
    <w:p w14:paraId="189E82FB" w14:textId="77777777" w:rsidR="00881464" w:rsidRPr="00BB79C1" w:rsidRDefault="00881464" w:rsidP="00881464">
      <w:pPr>
        <w:pStyle w:val="ListParagraph"/>
        <w:numPr>
          <w:ilvl w:val="2"/>
          <w:numId w:val="36"/>
        </w:numPr>
        <w:autoSpaceDE w:val="0"/>
        <w:autoSpaceDN w:val="0"/>
        <w:spacing w:before="120" w:after="120"/>
        <w:contextualSpacing w:val="0"/>
      </w:pPr>
      <w:r w:rsidRPr="00BB79C1">
        <w:t xml:space="preserve">PATIENT ENROLLMENT file (#27.11) MOH AWARD DATE field (#50.28) </w:t>
      </w:r>
    </w:p>
    <w:p w14:paraId="1413A483" w14:textId="77777777" w:rsidR="00881464" w:rsidRPr="00BB79C1" w:rsidRDefault="00881464" w:rsidP="00881464">
      <w:pPr>
        <w:pStyle w:val="ListParagraph"/>
        <w:numPr>
          <w:ilvl w:val="2"/>
          <w:numId w:val="36"/>
        </w:numPr>
        <w:autoSpaceDE w:val="0"/>
        <w:autoSpaceDN w:val="0"/>
        <w:spacing w:before="120" w:after="120"/>
        <w:contextualSpacing w:val="0"/>
      </w:pPr>
      <w:r w:rsidRPr="00BB79C1">
        <w:t>PATIENT ENROLLMENT file (#27.11) MOH STATUS DATE field (#50.29)</w:t>
      </w:r>
    </w:p>
    <w:p w14:paraId="509AFA73" w14:textId="77777777" w:rsidR="00881464" w:rsidRPr="00BB79C1" w:rsidRDefault="00881464" w:rsidP="00881464">
      <w:pPr>
        <w:pStyle w:val="ListParagraph"/>
        <w:numPr>
          <w:ilvl w:val="2"/>
          <w:numId w:val="36"/>
        </w:numPr>
        <w:autoSpaceDE w:val="0"/>
        <w:autoSpaceDN w:val="0"/>
        <w:spacing w:before="120" w:after="120"/>
        <w:ind w:left="2174" w:hanging="187"/>
        <w:contextualSpacing w:val="0"/>
      </w:pPr>
      <w:r w:rsidRPr="00BB79C1">
        <w:t>PATIENT ENROLLMENT file (#27.11) MOH COPAYMENT EXEMPTION DATE field (#50.3)</w:t>
      </w:r>
    </w:p>
    <w:p w14:paraId="6486E4D8"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Additional updates so Veterans awarded Medal of Honor are not subject to income testing in the Copay Exemption Test User Menu [DG CO-PAY TEST USER MENU] option and the Means Test User Menu [DG MEANS TEST USER MENU] option are as follows:</w:t>
      </w:r>
    </w:p>
    <w:p w14:paraId="26060EDB"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ADD A COPAY EXEMPTION TEST [DG CO-PAY TEST ADD] option: If the CURRENT MOH INDICATOR field (#.541) from the PATIENT file (#2) is YES, the user cannot add a new co-pay exemption test. A new reason for exemption is added for display when a Patient is awarded Medal of Honor: "Patient is awarded Medal of Honor, automatically exempted."</w:t>
      </w:r>
    </w:p>
    <w:p w14:paraId="5174BFF9"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EDIT AN EXISTING COPAY EXEMPTION TEST [DG CO-PAY TEST EDIT] option: If the CURRENT MOH INDICATOR field (#.541) from the PATIENT file (#2) is YES, the user cannot edit an existing co-pay exemption test.</w:t>
      </w:r>
    </w:p>
    <w:p w14:paraId="06F59A30"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ADD A NEW MEANS TEST [DG MEANS TEST ADD] option: If the CURRENT MOH INDICATOR field (#.541) from the PATIENT file (#2) is YES, the user cannot add a new means test.</w:t>
      </w:r>
    </w:p>
    <w:p w14:paraId="1728D80A"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EDIT AN EXISTING MEANS TEST [DG MEANS TEST EDIT] option: If the CURRENT MOH INDICATOR field (#.541) from the PATIENT file (#2) is YES, the user cannot edit an existing means test.</w:t>
      </w:r>
    </w:p>
    <w:p w14:paraId="14F4BEBE"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Auditing is turned on for the following PATIENT file (#2) fields:</w:t>
      </w:r>
    </w:p>
    <w:p w14:paraId="0C4640F7"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CURRENT MOH INDICATOR field (#.541)</w:t>
      </w:r>
    </w:p>
    <w:p w14:paraId="7E36F135"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MOH AWARD DATE field (#.542)</w:t>
      </w:r>
    </w:p>
    <w:p w14:paraId="1CD08846"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MOH STATUS DATE field (#.543)</w:t>
      </w:r>
    </w:p>
    <w:p w14:paraId="0708AF63"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MOH COPAYMENT EXEMPTION DATE field (#.544)</w:t>
      </w:r>
    </w:p>
    <w:p w14:paraId="733D2727" w14:textId="77777777" w:rsidR="00881464" w:rsidRDefault="00881464" w:rsidP="00881464">
      <w:pPr>
        <w:spacing w:before="0" w:after="0"/>
      </w:pPr>
      <w:r>
        <w:br w:type="page"/>
      </w:r>
    </w:p>
    <w:p w14:paraId="0C13FA3C" w14:textId="7AA46F73" w:rsidR="00881464" w:rsidRPr="00BB79C1" w:rsidRDefault="00881464" w:rsidP="00881464">
      <w:pPr>
        <w:pStyle w:val="ListParagraph"/>
        <w:numPr>
          <w:ilvl w:val="0"/>
          <w:numId w:val="36"/>
        </w:numPr>
        <w:autoSpaceDE w:val="0"/>
        <w:autoSpaceDN w:val="0"/>
        <w:spacing w:before="120" w:after="120"/>
        <w:ind w:left="360"/>
        <w:contextualSpacing w:val="0"/>
      </w:pPr>
      <w:r w:rsidRPr="00BB79C1">
        <w:lastRenderedPageBreak/>
        <w:t xml:space="preserve">The HELP PROMPT text for the CURRENT MOH INDICATOR field (#.541) in the PATIENT file (#2) is updated. </w:t>
      </w:r>
      <w:r w:rsidR="001D7F28" w:rsidRPr="001D7F28">
        <w:t xml:space="preserve">The field is read only and can be viewed from the List File Attributes [DILIST] option in the Data Dictionary Utilities [DI DDU], which is located on the VA </w:t>
      </w:r>
      <w:proofErr w:type="spellStart"/>
      <w:r w:rsidR="001D7F28" w:rsidRPr="001D7F28">
        <w:t>FileMan</w:t>
      </w:r>
      <w:proofErr w:type="spellEnd"/>
      <w:r w:rsidR="001D7F28" w:rsidRPr="001D7F28">
        <w:t xml:space="preserve"> [DIUSER] option.</w:t>
      </w:r>
    </w:p>
    <w:p w14:paraId="75737509" w14:textId="77777777" w:rsidR="00881464" w:rsidRDefault="00881464" w:rsidP="00881464">
      <w:pPr>
        <w:pStyle w:val="ListParagraph"/>
        <w:keepNext/>
        <w:autoSpaceDE w:val="0"/>
        <w:autoSpaceDN w:val="0"/>
        <w:spacing w:before="120" w:after="120"/>
        <w:ind w:left="360"/>
        <w:contextualSpacing w:val="0"/>
        <w:jc w:val="center"/>
      </w:pPr>
      <w:r w:rsidRPr="00BB79C1">
        <w:rPr>
          <w:noProof/>
        </w:rPr>
        <w:drawing>
          <wp:inline distT="0" distB="0" distL="0" distR="0" wp14:anchorId="0CC2B702" wp14:editId="0589E75D">
            <wp:extent cx="4782231" cy="6904346"/>
            <wp:effectExtent l="19050" t="19050" r="18415" b="11430"/>
            <wp:docPr id="5" name="Picture 5" descr="Figure 1: Help Prompt – CURRENT MOH INDICATOR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1.PNG"/>
                    <pic:cNvPicPr/>
                  </pic:nvPicPr>
                  <pic:blipFill>
                    <a:blip r:embed="rId17">
                      <a:extLst>
                        <a:ext uri="{28A0092B-C50C-407E-A947-70E740481C1C}">
                          <a14:useLocalDpi xmlns:a14="http://schemas.microsoft.com/office/drawing/2010/main" val="0"/>
                        </a:ext>
                      </a:extLst>
                    </a:blip>
                    <a:stretch>
                      <a:fillRect/>
                    </a:stretch>
                  </pic:blipFill>
                  <pic:spPr>
                    <a:xfrm>
                      <a:off x="0" y="0"/>
                      <a:ext cx="4782231" cy="6904346"/>
                    </a:xfrm>
                    <a:prstGeom prst="rect">
                      <a:avLst/>
                    </a:prstGeom>
                    <a:ln w="3175">
                      <a:solidFill>
                        <a:schemeClr val="tx1"/>
                      </a:solidFill>
                    </a:ln>
                  </pic:spPr>
                </pic:pic>
              </a:graphicData>
            </a:graphic>
          </wp:inline>
        </w:drawing>
      </w:r>
    </w:p>
    <w:p w14:paraId="695DBEAC" w14:textId="77777777" w:rsidR="00881464" w:rsidRDefault="00881464" w:rsidP="00881464">
      <w:pPr>
        <w:pStyle w:val="Caption"/>
        <w:rPr>
          <w:sz w:val="24"/>
        </w:rPr>
      </w:pPr>
      <w:bookmarkStart w:id="18" w:name="_Toc2552168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Help Prompt – CURRENT </w:t>
      </w:r>
      <w:r w:rsidRPr="002B1E9E">
        <w:t xml:space="preserve">MOH INDICATOR </w:t>
      </w:r>
      <w:r>
        <w:t>F</w:t>
      </w:r>
      <w:r w:rsidRPr="002B1E9E">
        <w:t>ield</w:t>
      </w:r>
      <w:bookmarkEnd w:id="18"/>
    </w:p>
    <w:p w14:paraId="4C68B59C"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lastRenderedPageBreak/>
        <w:t>The HELP PROMPT text for the MEDAL OF HONOR INDICATED? (#50.23) field in the PATIENT ENROLLMENT (#27.11) file is updated.</w:t>
      </w:r>
    </w:p>
    <w:p w14:paraId="680BF571" w14:textId="77777777" w:rsidR="00881464" w:rsidRPr="00BB79C1" w:rsidRDefault="00881464" w:rsidP="00881464">
      <w:pPr>
        <w:pStyle w:val="ListParagraph"/>
        <w:numPr>
          <w:ilvl w:val="0"/>
          <w:numId w:val="36"/>
        </w:numPr>
        <w:tabs>
          <w:tab w:val="left" w:pos="360"/>
        </w:tabs>
        <w:autoSpaceDE w:val="0"/>
        <w:autoSpaceDN w:val="0"/>
        <w:spacing w:before="120" w:after="120"/>
        <w:ind w:left="360"/>
        <w:contextualSpacing w:val="0"/>
      </w:pPr>
      <w:r w:rsidRPr="00BB79C1">
        <w:t>The DESCRIPTION text for the MEDAL OF HONOR INDICATED? (#50.23) field in the PATIENT ENROLLMENT (#27.11) file is updated. The field is read only and can be viewed from the List File Attributes [DILIST] option in the Data Dictionary Utilities [DI DDU] [DIUSER] option.</w:t>
      </w:r>
    </w:p>
    <w:p w14:paraId="2DD3CCBD" w14:textId="77777777" w:rsidR="00881464" w:rsidRDefault="00881464" w:rsidP="00881464">
      <w:pPr>
        <w:pStyle w:val="ListParagraph"/>
        <w:keepNext/>
        <w:tabs>
          <w:tab w:val="left" w:pos="360"/>
        </w:tabs>
        <w:autoSpaceDE w:val="0"/>
        <w:autoSpaceDN w:val="0"/>
        <w:spacing w:before="120" w:after="120"/>
        <w:ind w:left="360"/>
        <w:contextualSpacing w:val="0"/>
        <w:jc w:val="center"/>
      </w:pPr>
      <w:r w:rsidRPr="00BB79C1">
        <w:rPr>
          <w:noProof/>
        </w:rPr>
        <w:drawing>
          <wp:inline distT="0" distB="0" distL="0" distR="0" wp14:anchorId="2E0931B3" wp14:editId="31C466D6">
            <wp:extent cx="5029200" cy="4376055"/>
            <wp:effectExtent l="19050" t="19050" r="19050" b="24765"/>
            <wp:docPr id="7" name="Picture 7" descr="Figure 2: DESCRIPTION – MEDAL OF HONOR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4376055"/>
                    </a:xfrm>
                    <a:prstGeom prst="rect">
                      <a:avLst/>
                    </a:prstGeom>
                    <a:ln w="3175">
                      <a:solidFill>
                        <a:schemeClr val="tx1"/>
                      </a:solidFill>
                    </a:ln>
                  </pic:spPr>
                </pic:pic>
              </a:graphicData>
            </a:graphic>
          </wp:inline>
        </w:drawing>
      </w:r>
    </w:p>
    <w:p w14:paraId="31623C96" w14:textId="77777777" w:rsidR="00881464" w:rsidRDefault="00881464" w:rsidP="00881464">
      <w:pPr>
        <w:pStyle w:val="Caption"/>
        <w:rPr>
          <w:sz w:val="24"/>
        </w:rPr>
      </w:pPr>
      <w:bookmarkStart w:id="19" w:name="_Toc25521682"/>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Pr="002B1E9E">
        <w:t>D</w:t>
      </w:r>
      <w:r>
        <w:t xml:space="preserve">escription – MEDAL </w:t>
      </w:r>
      <w:r w:rsidRPr="002B1E9E">
        <w:t>OF HONOR INDICATED?</w:t>
      </w:r>
      <w:r>
        <w:t xml:space="preserve"> Field</w:t>
      </w:r>
      <w:bookmarkEnd w:id="19"/>
    </w:p>
    <w:p w14:paraId="20BB1CBD"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 xml:space="preserve">ICR 423 is updated at ($$AUTOINFO^DGMTCOU1(DFN)) to use the PATIENT file (#2) CURRENT MOH INDICATOR field (#.541) in the auto exemption determination logic to determine if a patient is exempt from Pharmacy Co-Pay. It is called by the </w:t>
      </w:r>
      <w:proofErr w:type="spellStart"/>
      <w:r w:rsidRPr="00BB79C1">
        <w:t>VistA</w:t>
      </w:r>
      <w:proofErr w:type="spellEnd"/>
      <w:r w:rsidRPr="00BB79C1">
        <w:t xml:space="preserve"> Integrated Billing (IB) package.</w:t>
      </w:r>
    </w:p>
    <w:p w14:paraId="454A34C2"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 xml:space="preserve">ICR 643 is updated at ($$BIL^DGMTUB(DFN,DGDT)) to use the PATIENT file (#2) CURRENT MOH INDICATOR field (#.541) in the logic for determining whether a Means Test is required. It is called by the </w:t>
      </w:r>
      <w:proofErr w:type="spellStart"/>
      <w:r w:rsidRPr="00BB79C1">
        <w:t>VistA</w:t>
      </w:r>
      <w:proofErr w:type="spellEnd"/>
      <w:r w:rsidRPr="00BB79C1">
        <w:t xml:space="preserve"> Integrated Billing (IB) package.</w:t>
      </w:r>
    </w:p>
    <w:p w14:paraId="4AD6D5DC"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t xml:space="preserve">ICN 10147 is referenced at ($$RXST^IBARXEU) to check if Medal of Honor data exists in the </w:t>
      </w:r>
      <w:proofErr w:type="spellStart"/>
      <w:r w:rsidRPr="00BB79C1">
        <w:t>VistA</w:t>
      </w:r>
      <w:proofErr w:type="spellEnd"/>
      <w:r w:rsidRPr="00BB79C1">
        <w:t xml:space="preserve"> Integrated Billing (IB) package.</w:t>
      </w:r>
    </w:p>
    <w:p w14:paraId="2ED73B87" w14:textId="77777777" w:rsidR="00881464" w:rsidRPr="00BB79C1" w:rsidRDefault="00881464" w:rsidP="00881464">
      <w:pPr>
        <w:spacing w:before="120" w:after="120"/>
      </w:pPr>
      <w:r w:rsidRPr="00BB79C1">
        <w:br w:type="page"/>
      </w:r>
    </w:p>
    <w:p w14:paraId="12138562" w14:textId="77777777" w:rsidR="00881464" w:rsidRPr="00BB79C1" w:rsidRDefault="00881464" w:rsidP="00881464">
      <w:pPr>
        <w:pStyle w:val="ListParagraph"/>
        <w:numPr>
          <w:ilvl w:val="0"/>
          <w:numId w:val="36"/>
        </w:numPr>
        <w:autoSpaceDE w:val="0"/>
        <w:autoSpaceDN w:val="0"/>
        <w:spacing w:before="120" w:after="120"/>
        <w:ind w:left="360"/>
        <w:contextualSpacing w:val="0"/>
      </w:pPr>
      <w:r w:rsidRPr="00BB79C1">
        <w:lastRenderedPageBreak/>
        <w:t>Patient Enrollment [DGEN PATIENT ENROLLMENT] option updates:</w:t>
      </w:r>
    </w:p>
    <w:p w14:paraId="11F0C431"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When the CURRENT MOH INDICATOR field (#.541) from the PATIENT file (#2) is populated (not blank or null), the following screens are updated to no longer display “Medal of Honor” and the value of the CURRENT MOH INDICATOR field (#.541) from the PATIENT file (#2):</w:t>
      </w:r>
    </w:p>
    <w:p w14:paraId="5CA33922" w14:textId="45E9F72B" w:rsidR="00881464" w:rsidRPr="00BB79C1" w:rsidRDefault="00AE7630" w:rsidP="00881464">
      <w:pPr>
        <w:pStyle w:val="ListParagraph"/>
        <w:numPr>
          <w:ilvl w:val="2"/>
          <w:numId w:val="36"/>
        </w:numPr>
        <w:autoSpaceDE w:val="0"/>
        <w:autoSpaceDN w:val="0"/>
        <w:spacing w:before="120" w:after="120"/>
        <w:contextualSpacing w:val="0"/>
      </w:pPr>
      <w:r>
        <w:t>The o</w:t>
      </w:r>
      <w:r w:rsidR="00881464" w:rsidRPr="00BB79C1">
        <w:t xml:space="preserve">ption Patient Enrollment [DGEN PATIENT ENROLLMENT] Page 2 screen </w:t>
      </w:r>
    </w:p>
    <w:p w14:paraId="7CD3A311" w14:textId="77777777" w:rsidR="00881464" w:rsidRPr="00BB79C1" w:rsidRDefault="00881464" w:rsidP="00881464">
      <w:pPr>
        <w:pStyle w:val="ListParagraph"/>
        <w:numPr>
          <w:ilvl w:val="2"/>
          <w:numId w:val="36"/>
        </w:numPr>
        <w:autoSpaceDE w:val="0"/>
        <w:autoSpaceDN w:val="0"/>
        <w:spacing w:before="120" w:after="120"/>
        <w:contextualSpacing w:val="0"/>
      </w:pPr>
      <w:r w:rsidRPr="00BB79C1">
        <w:t xml:space="preserve">Expand History [DGEN EXPAND HISTORY] action protocol Page 2 screen within the Patient Enrollment [DGEN PATIENT ENROLLMENT] option </w:t>
      </w:r>
    </w:p>
    <w:p w14:paraId="5E23BB96" w14:textId="287EAA20" w:rsidR="00881464" w:rsidRPr="00BB79C1" w:rsidRDefault="00AE7630" w:rsidP="00881464">
      <w:pPr>
        <w:pStyle w:val="ListParagraph"/>
        <w:numPr>
          <w:ilvl w:val="1"/>
          <w:numId w:val="36"/>
        </w:numPr>
        <w:autoSpaceDE w:val="0"/>
        <w:autoSpaceDN w:val="0"/>
        <w:spacing w:before="120" w:after="120"/>
        <w:ind w:left="1080"/>
        <w:contextualSpacing w:val="0"/>
      </w:pPr>
      <w:r>
        <w:t>The o</w:t>
      </w:r>
      <w:r w:rsidR="00881464" w:rsidRPr="00BB79C1">
        <w:t>ption Patient Enrollment [DGEN PATIENT ENROLLMENT] Page 3 screen and Expand History [DGEN EXPAND HISTORY] action protocol Page 3 screen within the Patient Enrollment [DGEN PATIENT ENROLLMENT] option are updated to display:</w:t>
      </w:r>
    </w:p>
    <w:p w14:paraId="1BE03F70" w14:textId="77777777" w:rsidR="00881464" w:rsidRPr="00BB79C1" w:rsidRDefault="00881464" w:rsidP="00881464">
      <w:pPr>
        <w:pStyle w:val="ListParagraph"/>
        <w:numPr>
          <w:ilvl w:val="2"/>
          <w:numId w:val="36"/>
        </w:numPr>
        <w:autoSpaceDE w:val="0"/>
        <w:autoSpaceDN w:val="0"/>
        <w:spacing w:before="120" w:after="120"/>
        <w:contextualSpacing w:val="0"/>
      </w:pPr>
      <w:r w:rsidRPr="00BB79C1">
        <w:t xml:space="preserve">CURRENT MOH INDICATOR field (#.541) from the PATIENT file (#2) </w:t>
      </w:r>
    </w:p>
    <w:p w14:paraId="04EE6C48" w14:textId="77777777" w:rsidR="00881464" w:rsidRPr="00BB79C1" w:rsidRDefault="00881464" w:rsidP="00881464">
      <w:pPr>
        <w:pStyle w:val="ListParagraph"/>
        <w:numPr>
          <w:ilvl w:val="2"/>
          <w:numId w:val="36"/>
        </w:numPr>
        <w:autoSpaceDE w:val="0"/>
        <w:autoSpaceDN w:val="0"/>
        <w:spacing w:before="120" w:after="120"/>
        <w:contextualSpacing w:val="0"/>
      </w:pPr>
      <w:r w:rsidRPr="00BB79C1">
        <w:t>MOH AWARD DATE field (#50.28), MOH STATUS DATE field (#50.29), and MOH COPAYMENT EXEMPTION DATE field (#50.3) from the PATIENT ENROLLMENT file (#27.11)</w:t>
      </w:r>
    </w:p>
    <w:p w14:paraId="49BCA94C" w14:textId="77777777" w:rsidR="00881464" w:rsidRDefault="00881464" w:rsidP="00881464">
      <w:pPr>
        <w:keepNext/>
        <w:autoSpaceDE w:val="0"/>
        <w:autoSpaceDN w:val="0"/>
        <w:adjustRightInd w:val="0"/>
        <w:spacing w:after="0"/>
        <w:jc w:val="center"/>
      </w:pPr>
      <w:r>
        <w:rPr>
          <w:rFonts w:ascii="Courier New" w:hAnsi="Courier New" w:cs="Courier New"/>
          <w:noProof/>
          <w:sz w:val="20"/>
          <w:szCs w:val="20"/>
        </w:rPr>
        <w:drawing>
          <wp:inline distT="0" distB="0" distL="0" distR="0" wp14:anchorId="56A9EC2B" wp14:editId="4FD611F3">
            <wp:extent cx="5029200" cy="3002990"/>
            <wp:effectExtent l="19050" t="19050" r="19050" b="26035"/>
            <wp:docPr id="1" name="Picture 1" descr="Screen capture of Patient 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29200" cy="300299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5B7A9B7" w14:textId="77777777" w:rsidR="00881464" w:rsidRDefault="00881464" w:rsidP="00881464">
      <w:pPr>
        <w:pStyle w:val="Caption"/>
      </w:pPr>
      <w:bookmarkStart w:id="20" w:name="_Toc25521683"/>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Patient Enrollment</w:t>
      </w:r>
      <w:bookmarkEnd w:id="20"/>
    </w:p>
    <w:p w14:paraId="51F6BAE7"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Expand History [DGEN EXPAND HISTORY] action protocol Page 3 screen within the Patient Enrollment [DGEN PATIENT ENROLLMENT] option is updated to display the STATUS field (#.03) from the ANNUAL MEANS TEST file (#408.31).</w:t>
      </w:r>
    </w:p>
    <w:p w14:paraId="016D1F91"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View Upload Audit [DGENUP VIEW ELIGIBILTY UPLOAD AUDIT] action protocol Page 2 screen within the Patient Enrollment [DGEN PATIENT ENROLLMENT] option is updated to no longer display the PATIENT file (#2) CURRENT MOH INDICATOR field (#.541).</w:t>
      </w:r>
    </w:p>
    <w:p w14:paraId="5260A384" w14:textId="77777777" w:rsidR="00881464" w:rsidRPr="00BB79C1" w:rsidRDefault="00881464" w:rsidP="00881464">
      <w:pPr>
        <w:pStyle w:val="ListParagraph"/>
        <w:numPr>
          <w:ilvl w:val="1"/>
          <w:numId w:val="36"/>
        </w:numPr>
        <w:autoSpaceDE w:val="0"/>
        <w:autoSpaceDN w:val="0"/>
        <w:spacing w:before="120" w:after="120"/>
        <w:ind w:left="1080"/>
        <w:contextualSpacing w:val="0"/>
      </w:pPr>
      <w:r w:rsidRPr="00BB79C1">
        <w:t>View Upload Audit [DGENUP VIEW ELIGIBILTY UPLOAD AUDIT] action protocol Page 3 screen is updated to:</w:t>
      </w:r>
    </w:p>
    <w:p w14:paraId="606DCE60" w14:textId="77777777" w:rsidR="00881464" w:rsidRPr="00BB79C1" w:rsidRDefault="00881464" w:rsidP="00881464">
      <w:pPr>
        <w:pStyle w:val="ListParagraph"/>
        <w:numPr>
          <w:ilvl w:val="2"/>
          <w:numId w:val="36"/>
        </w:numPr>
        <w:autoSpaceDE w:val="0"/>
        <w:autoSpaceDN w:val="0"/>
        <w:spacing w:before="120" w:after="120"/>
        <w:contextualSpacing w:val="0"/>
      </w:pPr>
      <w:r w:rsidRPr="00BB79C1">
        <w:lastRenderedPageBreak/>
        <w:t>Display the PATIENT file (#2) CURRENT MOH INDICATOR field (#.541) as "MOH".</w:t>
      </w:r>
    </w:p>
    <w:p w14:paraId="6F9332DB" w14:textId="77777777" w:rsidR="00881464" w:rsidRPr="00BB79C1" w:rsidRDefault="00881464" w:rsidP="00881464">
      <w:pPr>
        <w:pStyle w:val="ListParagraph"/>
        <w:numPr>
          <w:ilvl w:val="2"/>
          <w:numId w:val="36"/>
        </w:numPr>
        <w:autoSpaceDE w:val="0"/>
        <w:autoSpaceDN w:val="0"/>
        <w:spacing w:before="120" w:after="120"/>
        <w:contextualSpacing w:val="0"/>
      </w:pPr>
      <w:r w:rsidRPr="00BB79C1">
        <w:t>Display the PATIENT ENROLLMENT file (#27.11) MOH AWARD DATE field (#50.28) as "MOHAWRDDATE", the PATIENT ENROLLMENT file (#27.11) MOH STATUS DATE field (#50.29) as "MOHSTATDATE", and the PATIENT ENROLLMENT file (#27.11) MOH COPAYMENT EXEMPTION DATE field (#50.3) as "MOHEXEMPDATE".</w:t>
      </w:r>
    </w:p>
    <w:p w14:paraId="7D12F0AB" w14:textId="77777777" w:rsidR="00881464" w:rsidRDefault="00881464" w:rsidP="00881464">
      <w:pPr>
        <w:keepNext/>
        <w:autoSpaceDE w:val="0"/>
        <w:autoSpaceDN w:val="0"/>
        <w:adjustRightInd w:val="0"/>
        <w:spacing w:after="0"/>
        <w:jc w:val="center"/>
      </w:pPr>
      <w:r>
        <w:rPr>
          <w:rFonts w:ascii="Courier New" w:hAnsi="Courier New" w:cs="Courier New"/>
          <w:noProof/>
          <w:sz w:val="20"/>
          <w:szCs w:val="20"/>
        </w:rPr>
        <w:lastRenderedPageBreak/>
        <w:drawing>
          <wp:inline distT="0" distB="0" distL="0" distR="0" wp14:anchorId="627B796E" wp14:editId="35EE6F37">
            <wp:extent cx="5029200" cy="7176604"/>
            <wp:effectExtent l="19050" t="19050" r="19050" b="24765"/>
            <wp:docPr id="6" name="Picture 6" descr="Figure 4: View Upload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5.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29200" cy="717660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AA7CCBA" w14:textId="77777777" w:rsidR="00881464" w:rsidRPr="00F019F1" w:rsidRDefault="00881464" w:rsidP="00881464">
      <w:pPr>
        <w:pStyle w:val="Caption"/>
        <w:rPr>
          <w:rFonts w:ascii="Courier New" w:hAnsi="Courier New" w:cs="Courier New"/>
        </w:rPr>
      </w:pPr>
      <w:bookmarkStart w:id="21" w:name="_Toc25521684"/>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View Upload Audit</w:t>
      </w:r>
      <w:bookmarkEnd w:id="21"/>
    </w:p>
    <w:p w14:paraId="7265D81B" w14:textId="77777777" w:rsidR="00881464" w:rsidRDefault="00881464" w:rsidP="00881464">
      <w:pPr>
        <w:spacing w:before="0" w:after="0"/>
      </w:pPr>
      <w:r>
        <w:br w:type="page"/>
      </w:r>
    </w:p>
    <w:p w14:paraId="48206A29" w14:textId="4D526C41" w:rsidR="00881464" w:rsidRPr="00BB79C1" w:rsidRDefault="00C63995" w:rsidP="00881464">
      <w:pPr>
        <w:pStyle w:val="ListParagraph"/>
        <w:numPr>
          <w:ilvl w:val="0"/>
          <w:numId w:val="36"/>
        </w:numPr>
        <w:autoSpaceDE w:val="0"/>
        <w:autoSpaceDN w:val="0"/>
        <w:spacing w:before="120" w:after="120"/>
        <w:ind w:left="360"/>
        <w:contextualSpacing w:val="0"/>
      </w:pPr>
      <w:r>
        <w:lastRenderedPageBreak/>
        <w:t xml:space="preserve">The </w:t>
      </w:r>
      <w:r w:rsidR="00881464" w:rsidRPr="00BB79C1">
        <w:t xml:space="preserve">Patient Inquiry [DG PATIENT INQUIRY] option is updated to suppress the following message so it no longer displays after eligibilities when the Veteran is awarded MOH, had a previous income test, and previously did not decline to provide income information: "There is insufficient income data on file for the prior year." API DGRPD (which is called from </w:t>
      </w:r>
      <w:proofErr w:type="spellStart"/>
      <w:r w:rsidR="00881464" w:rsidRPr="00BB79C1">
        <w:t>VistA</w:t>
      </w:r>
      <w:proofErr w:type="spellEnd"/>
      <w:r w:rsidR="00881464" w:rsidRPr="00BB79C1">
        <w:t xml:space="preserve"> REE menu options, subscribers to API DGRPD and other </w:t>
      </w:r>
      <w:proofErr w:type="spellStart"/>
      <w:r w:rsidR="00881464" w:rsidRPr="00BB79C1">
        <w:t>VistA</w:t>
      </w:r>
      <w:proofErr w:type="spellEnd"/>
      <w:r w:rsidR="00881464" w:rsidRPr="00BB79C1">
        <w:t xml:space="preserve"> packages) calls </w:t>
      </w:r>
      <w:r>
        <w:t xml:space="preserve">the </w:t>
      </w:r>
      <w:r w:rsidR="00881464" w:rsidRPr="00BB79C1">
        <w:t>Patient Inquiry [DG PATIENT INQUIRY]</w:t>
      </w:r>
      <w:r>
        <w:t xml:space="preserve"> option</w:t>
      </w:r>
      <w:r w:rsidR="00881464" w:rsidRPr="00BB79C1">
        <w:t>, and reflects the changes listed below, as shown in the following screen capture. The subscribing packages are: Automated Med Info Exchange, Imaging, Women's Health, and Bar Code Med Admin. (Referenced with ICRs 740, 2041, &amp; 10037).</w:t>
      </w:r>
    </w:p>
    <w:p w14:paraId="1E958588" w14:textId="77777777" w:rsidR="00881464" w:rsidRDefault="00881464" w:rsidP="00881464">
      <w:pPr>
        <w:keepNext/>
        <w:autoSpaceDE w:val="0"/>
        <w:autoSpaceDN w:val="0"/>
        <w:adjustRightInd w:val="0"/>
        <w:spacing w:after="0"/>
        <w:jc w:val="center"/>
      </w:pPr>
      <w:r>
        <w:rPr>
          <w:rFonts w:ascii="Courier New" w:hAnsi="Courier New" w:cs="Courier New"/>
          <w:noProof/>
          <w:sz w:val="20"/>
          <w:szCs w:val="20"/>
        </w:rPr>
        <w:drawing>
          <wp:inline distT="0" distB="0" distL="0" distR="0" wp14:anchorId="172D6D4C" wp14:editId="44C6A7B1">
            <wp:extent cx="5029200" cy="2729891"/>
            <wp:effectExtent l="19050" t="19050" r="19050" b="13335"/>
            <wp:docPr id="3" name="Picture 3" descr="Screen capture - Patient Inqui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5029200" cy="2729891"/>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3075B1" w14:textId="77777777" w:rsidR="00881464" w:rsidRPr="00F019F1" w:rsidRDefault="00881464" w:rsidP="00881464">
      <w:pPr>
        <w:pStyle w:val="Caption"/>
        <w:rPr>
          <w:rFonts w:ascii="Courier New" w:hAnsi="Courier New" w:cs="Courier New"/>
        </w:rPr>
      </w:pPr>
      <w:bookmarkStart w:id="22" w:name="_Toc25521685"/>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Patient Inquiry</w:t>
      </w:r>
      <w:bookmarkEnd w:id="22"/>
    </w:p>
    <w:p w14:paraId="031FE57D" w14:textId="77777777" w:rsidR="00881464" w:rsidRPr="00BB79C1" w:rsidRDefault="00881464" w:rsidP="00881464">
      <w:pPr>
        <w:spacing w:before="0" w:after="0"/>
      </w:pPr>
      <w:r w:rsidRPr="00BB79C1">
        <w:br w:type="page"/>
      </w:r>
    </w:p>
    <w:p w14:paraId="79B3AC3F" w14:textId="20D07F17" w:rsidR="00881464" w:rsidRPr="00BB79C1" w:rsidRDefault="00881464" w:rsidP="00881464">
      <w:pPr>
        <w:pStyle w:val="ListParagraph"/>
        <w:numPr>
          <w:ilvl w:val="0"/>
          <w:numId w:val="36"/>
        </w:numPr>
        <w:autoSpaceDE w:val="0"/>
        <w:autoSpaceDN w:val="0"/>
        <w:spacing w:before="120" w:after="120"/>
        <w:ind w:left="360"/>
        <w:contextualSpacing w:val="0"/>
      </w:pPr>
      <w:r w:rsidRPr="00BB79C1">
        <w:lastRenderedPageBreak/>
        <w:t xml:space="preserve">In </w:t>
      </w:r>
      <w:proofErr w:type="spellStart"/>
      <w:r w:rsidRPr="00BB79C1">
        <w:t>VistA</w:t>
      </w:r>
      <w:proofErr w:type="spellEnd"/>
      <w:r w:rsidRPr="00BB79C1">
        <w:t xml:space="preserve"> REE menu options, the MILITARY SERVICE DATA, SCREEN &lt;6&gt; screen is updated to display the MOH AWARD DATE field (#.542) from the PATIENT file (#2), the MOH STATUS DATE field (#.543) from the PATIENT file (#2), and the MOH COPAYMENT EXEMPTION DATE field (#.544) from the PATIENT file (#2). The CURRENT MOH INDICATOR field (#.541) from the PATIENT file (#2) </w:t>
      </w:r>
      <w:r w:rsidR="001076D9">
        <w:t xml:space="preserve">now </w:t>
      </w:r>
      <w:r w:rsidRPr="00BB79C1">
        <w:t>displays without condition</w:t>
      </w:r>
      <w:r w:rsidR="001076D9">
        <w:t xml:space="preserve"> (p</w:t>
      </w:r>
      <w:r w:rsidR="001076D9" w:rsidRPr="001076D9">
        <w:t>rior to the release of this patch, the Medal of Honor indicator only displayed when it was set to “YES”</w:t>
      </w:r>
      <w:r w:rsidR="001076D9">
        <w:t>)</w:t>
      </w:r>
      <w:r w:rsidRPr="00BB79C1">
        <w:t>.</w:t>
      </w:r>
    </w:p>
    <w:p w14:paraId="7CE3E3CC" w14:textId="77777777" w:rsidR="00881464" w:rsidRDefault="00881464" w:rsidP="00881464">
      <w:pPr>
        <w:keepNext/>
        <w:autoSpaceDE w:val="0"/>
        <w:autoSpaceDN w:val="0"/>
        <w:adjustRightInd w:val="0"/>
        <w:spacing w:after="0"/>
        <w:jc w:val="center"/>
      </w:pPr>
      <w:bookmarkStart w:id="23" w:name="_Hlk534968619"/>
      <w:r>
        <w:rPr>
          <w:rFonts w:ascii="Courier New" w:hAnsi="Courier New" w:cs="Courier New"/>
          <w:noProof/>
          <w:sz w:val="20"/>
          <w:szCs w:val="20"/>
        </w:rPr>
        <w:drawing>
          <wp:inline distT="0" distB="0" distL="0" distR="0" wp14:anchorId="141C1C27" wp14:editId="1570B865">
            <wp:extent cx="5029200" cy="3017520"/>
            <wp:effectExtent l="19050" t="19050" r="19050" b="11430"/>
            <wp:docPr id="4" name="Picture 4" descr="Screen capture - Military Service Data, Screen &lt;6&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3.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29200" cy="301752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DA70411" w14:textId="77777777" w:rsidR="00881464" w:rsidRDefault="00881464" w:rsidP="00881464">
      <w:pPr>
        <w:pStyle w:val="Caption"/>
      </w:pPr>
      <w:bookmarkStart w:id="24" w:name="_Toc25521686"/>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Military Service Data, Screen</w:t>
      </w:r>
      <w:r w:rsidRPr="004C4D2E">
        <w:t xml:space="preserve"> &lt;6&gt;</w:t>
      </w:r>
      <w:bookmarkEnd w:id="24"/>
    </w:p>
    <w:p w14:paraId="1B53DCDD" w14:textId="77777777" w:rsidR="00881464" w:rsidRPr="00BB79C1" w:rsidRDefault="00881464" w:rsidP="00881464">
      <w:pPr>
        <w:pStyle w:val="ListParagraph"/>
        <w:numPr>
          <w:ilvl w:val="0"/>
          <w:numId w:val="36"/>
        </w:numPr>
        <w:autoSpaceDE w:val="0"/>
        <w:autoSpaceDN w:val="0"/>
        <w:spacing w:before="120" w:after="120"/>
        <w:ind w:left="360"/>
        <w:contextualSpacing w:val="0"/>
      </w:pPr>
      <w:bookmarkStart w:id="25" w:name="_Hlk796012"/>
      <w:bookmarkEnd w:id="23"/>
      <w:r w:rsidRPr="00BB79C1">
        <w:t>When the PATIENT file (#2) CURRENT MOH INDICATOR field (#.541) is "YES" and the PATIENT file (#2) MOH AWARD DATE field (#.542) is null, the MOH AWARD DATE displays as "UNKNOWN" and the MOH COPAYMENT EXEMPTION DATE displays as "NEEDS DETERMINATION" on the following screens:</w:t>
      </w:r>
    </w:p>
    <w:p w14:paraId="7B4CD835" w14:textId="77777777" w:rsidR="00881464" w:rsidRPr="00BB79C1" w:rsidRDefault="00881464" w:rsidP="00881464">
      <w:pPr>
        <w:pStyle w:val="ListParagraph"/>
        <w:numPr>
          <w:ilvl w:val="1"/>
          <w:numId w:val="44"/>
        </w:numPr>
        <w:autoSpaceDE w:val="0"/>
        <w:autoSpaceDN w:val="0"/>
        <w:spacing w:before="120" w:after="120"/>
        <w:ind w:left="1080"/>
        <w:contextualSpacing w:val="0"/>
      </w:pPr>
      <w:proofErr w:type="spellStart"/>
      <w:r w:rsidRPr="00BB79C1">
        <w:t>VistA</w:t>
      </w:r>
      <w:proofErr w:type="spellEnd"/>
      <w:r w:rsidRPr="00BB79C1">
        <w:t xml:space="preserve"> REE options that display the MILITARY SERVICE DATA, SCREEN &lt;6&gt; screen  </w:t>
      </w:r>
    </w:p>
    <w:p w14:paraId="4E0F65DC" w14:textId="77777777" w:rsidR="00881464" w:rsidRPr="00BB79C1" w:rsidRDefault="00881464" w:rsidP="00881464">
      <w:pPr>
        <w:pStyle w:val="ListParagraph"/>
        <w:numPr>
          <w:ilvl w:val="1"/>
          <w:numId w:val="44"/>
        </w:numPr>
        <w:autoSpaceDE w:val="0"/>
        <w:autoSpaceDN w:val="0"/>
        <w:spacing w:before="120" w:after="120"/>
        <w:ind w:left="1080"/>
        <w:contextualSpacing w:val="0"/>
      </w:pPr>
      <w:r w:rsidRPr="00BB79C1">
        <w:t>Patient Enrollment [DGEN PATIENT ENROLLMENT] option</w:t>
      </w:r>
    </w:p>
    <w:p w14:paraId="3FC38575" w14:textId="77777777" w:rsidR="00881464" w:rsidRPr="00BB79C1" w:rsidRDefault="00881464" w:rsidP="00881464">
      <w:pPr>
        <w:pStyle w:val="ListParagraph"/>
        <w:numPr>
          <w:ilvl w:val="1"/>
          <w:numId w:val="44"/>
        </w:numPr>
        <w:autoSpaceDE w:val="0"/>
        <w:autoSpaceDN w:val="0"/>
        <w:spacing w:before="120" w:after="120"/>
        <w:ind w:left="1080"/>
        <w:contextualSpacing w:val="0"/>
      </w:pPr>
      <w:r w:rsidRPr="00BB79C1">
        <w:t>Expand History [DGEN EXPAND HISTORY] action protocol within the Patient Enrollment [DGEN PATIENT ENROLLMENT] option</w:t>
      </w:r>
    </w:p>
    <w:p w14:paraId="4AE3BFDB" w14:textId="77777777" w:rsidR="00881464" w:rsidRPr="00BB79C1" w:rsidRDefault="00881464" w:rsidP="00881464">
      <w:pPr>
        <w:pStyle w:val="ListParagraph"/>
        <w:numPr>
          <w:ilvl w:val="1"/>
          <w:numId w:val="44"/>
        </w:numPr>
        <w:autoSpaceDE w:val="0"/>
        <w:autoSpaceDN w:val="0"/>
        <w:spacing w:before="120" w:after="120"/>
        <w:ind w:left="1080"/>
        <w:contextualSpacing w:val="0"/>
      </w:pPr>
      <w:r w:rsidRPr="00BB79C1">
        <w:t>View Upload Audit [DGENUP VIEW ELIGIBILTY UPLOAD AUDIT] action protocol within the Patient Enrollment [DGEN PATIENT ENROLLMENT] option</w:t>
      </w:r>
    </w:p>
    <w:p w14:paraId="1E44130C" w14:textId="77777777" w:rsidR="00881464" w:rsidRPr="00BB79C1" w:rsidRDefault="00881464" w:rsidP="00881464">
      <w:pPr>
        <w:pStyle w:val="ListParagraph"/>
        <w:numPr>
          <w:ilvl w:val="1"/>
          <w:numId w:val="44"/>
        </w:numPr>
        <w:autoSpaceDE w:val="0"/>
        <w:autoSpaceDN w:val="0"/>
        <w:spacing w:before="120" w:after="120"/>
        <w:ind w:left="1080"/>
        <w:contextualSpacing w:val="0"/>
      </w:pPr>
      <w:r w:rsidRPr="00BB79C1">
        <w:t>Eligibility Inquiry for Patient Billing [DG PATIENT ELIGIBILITY INQUIRY] option</w:t>
      </w:r>
    </w:p>
    <w:bookmarkEnd w:id="25"/>
    <w:p w14:paraId="349B68B6" w14:textId="77777777" w:rsidR="00881464" w:rsidRPr="00BB79C1" w:rsidRDefault="00881464" w:rsidP="00881464">
      <w:pPr>
        <w:spacing w:before="120" w:after="120"/>
      </w:pPr>
      <w:r w:rsidRPr="00BB79C1">
        <w:br w:type="page"/>
      </w:r>
    </w:p>
    <w:p w14:paraId="490CCE2E" w14:textId="6902F0F0" w:rsidR="00881464" w:rsidRPr="00BB79C1" w:rsidRDefault="00EE7A4F" w:rsidP="00881464">
      <w:pPr>
        <w:pStyle w:val="ListParagraph"/>
        <w:numPr>
          <w:ilvl w:val="0"/>
          <w:numId w:val="36"/>
        </w:numPr>
        <w:autoSpaceDE w:val="0"/>
        <w:autoSpaceDN w:val="0"/>
        <w:spacing w:before="120" w:after="120"/>
        <w:ind w:left="360"/>
        <w:contextualSpacing w:val="0"/>
      </w:pPr>
      <w:r>
        <w:lastRenderedPageBreak/>
        <w:t xml:space="preserve">The </w:t>
      </w:r>
      <w:r w:rsidR="00881464" w:rsidRPr="00BB79C1">
        <w:t>Eligibility Inquiry for Patient Billing [DG PATIENT ELIGIBILITY INQUIRY] option is updated as follows:</w:t>
      </w:r>
    </w:p>
    <w:p w14:paraId="0B4EA02B" w14:textId="77777777" w:rsidR="00881464" w:rsidRPr="00BB79C1" w:rsidRDefault="00881464" w:rsidP="00881464">
      <w:pPr>
        <w:pStyle w:val="ListParagraph"/>
        <w:numPr>
          <w:ilvl w:val="0"/>
          <w:numId w:val="45"/>
        </w:numPr>
        <w:autoSpaceDE w:val="0"/>
        <w:autoSpaceDN w:val="0"/>
        <w:spacing w:before="120" w:after="120"/>
        <w:ind w:left="1080"/>
        <w:contextualSpacing w:val="0"/>
      </w:pPr>
      <w:r w:rsidRPr="00BB79C1">
        <w:t>The CAMP LEJEUNE ELIGIBILITY INDICATOR field (#.321701) from the PATIENT file (#2) is displayed. Values are YES, NO, or NOT ANSWERED.</w:t>
      </w:r>
    </w:p>
    <w:p w14:paraId="626342D9" w14:textId="77777777" w:rsidR="00881464" w:rsidRPr="00BB79C1" w:rsidRDefault="00881464" w:rsidP="00881464">
      <w:pPr>
        <w:pStyle w:val="ListParagraph"/>
        <w:numPr>
          <w:ilvl w:val="0"/>
          <w:numId w:val="45"/>
        </w:numPr>
        <w:autoSpaceDE w:val="0"/>
        <w:autoSpaceDN w:val="0"/>
        <w:spacing w:before="120" w:after="120"/>
        <w:ind w:left="1080"/>
        <w:contextualSpacing w:val="0"/>
      </w:pPr>
      <w:r w:rsidRPr="00BB79C1">
        <w:t>The Medal of Honor fields are added: PATIENT file (#2) CURRENT MOH INDICATOR field (#.541), PATIENT file (#2) MOH AWARD DATE field (#.542), PATIENT file (#2) MOH STATUS DATE field (#.543), and PATIENT file (#2) MOH COPAYMENT EXEMPTION DATE field (#.544).</w:t>
      </w:r>
    </w:p>
    <w:p w14:paraId="150865A3" w14:textId="77777777" w:rsidR="00881464" w:rsidRDefault="00881464" w:rsidP="00881464">
      <w:pPr>
        <w:pStyle w:val="BodyText"/>
        <w:keepNext/>
        <w:jc w:val="center"/>
      </w:pPr>
      <w:r>
        <w:rPr>
          <w:noProof/>
        </w:rPr>
        <w:drawing>
          <wp:inline distT="0" distB="0" distL="0" distR="0" wp14:anchorId="205EC552" wp14:editId="6EC4B154">
            <wp:extent cx="5029200" cy="3583206"/>
            <wp:effectExtent l="19050" t="19050" r="19050" b="17780"/>
            <wp:docPr id="9" name="Picture 9" descr="Screen capture of Eligibility Inquiry for Patient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8.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583206"/>
                    </a:xfrm>
                    <a:prstGeom prst="rect">
                      <a:avLst/>
                    </a:prstGeom>
                    <a:ln w="3175">
                      <a:solidFill>
                        <a:schemeClr val="tx1"/>
                      </a:solidFill>
                    </a:ln>
                  </pic:spPr>
                </pic:pic>
              </a:graphicData>
            </a:graphic>
          </wp:inline>
        </w:drawing>
      </w:r>
    </w:p>
    <w:p w14:paraId="7E2FD9C8" w14:textId="77777777" w:rsidR="00881464" w:rsidRDefault="00881464" w:rsidP="00881464">
      <w:pPr>
        <w:pStyle w:val="Caption"/>
      </w:pPr>
      <w:bookmarkStart w:id="26" w:name="_Toc25521687"/>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w:t>
      </w:r>
      <w:r w:rsidRPr="007070A0">
        <w:t>Eligibility Inquiry for Patient Billing</w:t>
      </w:r>
      <w:bookmarkEnd w:id="26"/>
    </w:p>
    <w:bookmarkEnd w:id="17"/>
    <w:p w14:paraId="7E1904BE" w14:textId="787433CF" w:rsidR="00CB75DF" w:rsidRPr="00881464" w:rsidRDefault="00CB75DF" w:rsidP="00CB75DF">
      <w:pPr>
        <w:autoSpaceDE w:val="0"/>
        <w:autoSpaceDN w:val="0"/>
        <w:adjustRightInd w:val="0"/>
        <w:spacing w:after="120"/>
        <w:rPr>
          <w:b/>
          <w:sz w:val="24"/>
        </w:rPr>
      </w:pPr>
      <w:r w:rsidRPr="00881464">
        <w:rPr>
          <w:b/>
          <w:sz w:val="24"/>
        </w:rPr>
        <w:t>IVM*2.0*183</w:t>
      </w:r>
    </w:p>
    <w:p w14:paraId="7EC40676" w14:textId="77777777" w:rsidR="00CB75DF" w:rsidRDefault="00CB75DF" w:rsidP="00CB75DF">
      <w:pPr>
        <w:autoSpaceDE w:val="0"/>
        <w:autoSpaceDN w:val="0"/>
        <w:spacing w:before="120" w:after="120"/>
      </w:pPr>
      <w:bookmarkStart w:id="27" w:name="_Hlk13218702"/>
      <w:r>
        <w:t>When a site receives an income test update from the Health Eligibility Center (HEC) (Health Level 7 (HL7) ORU/ORF-Z10 message type), a number of checks are completed on the incoming data before allowing that information to update the site's database. One of the checks is to determine whether the test is a current income test. If an incoming test date is more than 365 days old, the system rejects and does not upload the test if the status is Means Test (MT) Copay Exempt (MT COPAY EXEMPT) or Geographic Means Test (GMT) Copay Required (GMT COPAY REQUIRED).</w:t>
      </w:r>
    </w:p>
    <w:p w14:paraId="4138E670" w14:textId="77777777" w:rsidR="00CB75DF" w:rsidRDefault="00CB75DF" w:rsidP="00CB75DF">
      <w:pPr>
        <w:autoSpaceDE w:val="0"/>
        <w:autoSpaceDN w:val="0"/>
        <w:spacing w:before="120" w:after="120"/>
      </w:pPr>
      <w:r>
        <w:t xml:space="preserve">IVM*2.0*183 modifies how VistA determines if an income test is the active current test per Veteran's Financial Assessment (VFA) rules. Subject to existing criteria, it will also consider the following as current income tests and upload the MT: The received income test has an MT Date greater than or equal to one year prior to the VFA Start Date (VFA Start Date = 1/1/2013), and the MT status is either MT COPAY EXEMPT or GMT COPAY REQUIRED. Note: Rules that determine whether the site has a more current income test and whether the test is active or inactive have not been modified, and may result in rejection of the income test. For example, if there is a 2017 income test on file at the site, and a 2015 </w:t>
      </w:r>
      <w:r>
        <w:lastRenderedPageBreak/>
        <w:t xml:space="preserve">income test is received from ES, the incoming test is not a current test, so it will be rejected and will not upload. </w:t>
      </w:r>
    </w:p>
    <w:p w14:paraId="3EED1D0C" w14:textId="77777777" w:rsidR="00CB75DF" w:rsidRDefault="00CB75DF" w:rsidP="00CB75DF">
      <w:pPr>
        <w:autoSpaceDE w:val="0"/>
        <w:autoSpaceDN w:val="0"/>
        <w:spacing w:before="120" w:after="120"/>
      </w:pPr>
      <w:r>
        <w:t>VistA users can view the accepted MT in the View a Past Means Test [DG MEANS TEST VIEW TEST] option. Because the test has been accepted, the user will not see messages such as “MEANS TEST REQUIRED” in these scenarios.</w:t>
      </w:r>
    </w:p>
    <w:p w14:paraId="29801E57" w14:textId="77777777" w:rsidR="00CB75DF" w:rsidRDefault="00CB75DF" w:rsidP="00CB75DF">
      <w:pPr>
        <w:autoSpaceDE w:val="0"/>
        <w:autoSpaceDN w:val="0"/>
        <w:spacing w:before="120" w:after="120"/>
      </w:pPr>
      <w:r>
        <w:t>An MT will be accepted from the ES when an HL7 ORU/ORF-Z10 message is received at correlated sites using VFA rules to determine if the MT is a current active test. The following criteria are added to that determination:</w:t>
      </w:r>
    </w:p>
    <w:p w14:paraId="3318C64C" w14:textId="77777777" w:rsidR="00CB75DF" w:rsidRDefault="00CB75DF" w:rsidP="00CB75DF">
      <w:pPr>
        <w:pStyle w:val="ListParagraph"/>
        <w:numPr>
          <w:ilvl w:val="0"/>
          <w:numId w:val="47"/>
        </w:numPr>
        <w:autoSpaceDE w:val="0"/>
        <w:autoSpaceDN w:val="0"/>
        <w:spacing w:before="120" w:after="120"/>
        <w:contextualSpacing w:val="0"/>
      </w:pPr>
      <w:r>
        <w:t>The MT Date is greater than or equal to one year prior to the VFA Start Date, the patient is subject to Means Testing, and the patient's MT status is MT COPAY EXEMPT.</w:t>
      </w:r>
    </w:p>
    <w:p w14:paraId="587C3184" w14:textId="77777777" w:rsidR="00CB75DF" w:rsidRDefault="00CB75DF" w:rsidP="00CB75DF">
      <w:pPr>
        <w:pStyle w:val="ListParagraph"/>
        <w:autoSpaceDE w:val="0"/>
        <w:autoSpaceDN w:val="0"/>
        <w:spacing w:before="120" w:after="120"/>
        <w:contextualSpacing w:val="0"/>
      </w:pPr>
      <w:r>
        <w:t>OR</w:t>
      </w:r>
    </w:p>
    <w:p w14:paraId="2F8481FA" w14:textId="77777777" w:rsidR="00CB75DF" w:rsidRDefault="00CB75DF" w:rsidP="00CB75DF">
      <w:pPr>
        <w:pStyle w:val="ListParagraph"/>
        <w:numPr>
          <w:ilvl w:val="0"/>
          <w:numId w:val="47"/>
        </w:numPr>
        <w:autoSpaceDE w:val="0"/>
        <w:autoSpaceDN w:val="0"/>
        <w:spacing w:before="120" w:after="120"/>
      </w:pPr>
      <w:r>
        <w:t>The MT Date is greater than or equal to one year prior to the VFA Start Date, the patient is subject to Means Testing, the patient’s MT status is GMT COPAY REQUIRED, and the patient has agreed to pay the deductible(s).</w:t>
      </w:r>
    </w:p>
    <w:p w14:paraId="044C47AE" w14:textId="77777777" w:rsidR="000B38D4" w:rsidRDefault="000B38D4" w:rsidP="00CB75DF">
      <w:pPr>
        <w:autoSpaceDE w:val="0"/>
        <w:autoSpaceDN w:val="0"/>
        <w:spacing w:before="120" w:after="120"/>
      </w:pPr>
      <w:bookmarkStart w:id="28" w:name="_Hlk16234199"/>
      <w:r w:rsidRPr="000B38D4">
        <w:t xml:space="preserve">When ES sends an HL7 ORU/ORF-Z10 message containing the ZMT segment to </w:t>
      </w:r>
      <w:proofErr w:type="spellStart"/>
      <w:r w:rsidRPr="000B38D4">
        <w:t>VistA</w:t>
      </w:r>
      <w:proofErr w:type="spellEnd"/>
      <w:r w:rsidRPr="000B38D4">
        <w:t xml:space="preserve"> sites where the Veteran is known, the system will accept and process the income test when the above conditions exist. Previously rejected Z10 messages can also be resent and processed per the above criteria. </w:t>
      </w:r>
    </w:p>
    <w:p w14:paraId="41C2185E" w14:textId="518C0944" w:rsidR="004E5CE3" w:rsidRDefault="004E5CE3" w:rsidP="00CB75DF">
      <w:pPr>
        <w:autoSpaceDE w:val="0"/>
        <w:autoSpaceDN w:val="0"/>
        <w:spacing w:before="120" w:after="120"/>
      </w:pPr>
      <w:r w:rsidRPr="004E5CE3">
        <w:t xml:space="preserve">An MT received from ES in an HL7 ORU/ORF-Z10 message may not be appropriate for certain patients and may be rejected. Some examples of inappropriate MTs are those for Veterans who are deceased, or those not subject to income testing such as Purple Heart recipients and the catastrophically disabled. Patch IVM*2.0*183 adds a further condition: Medal of Honor recipients. In these cases, the MT is rejected and </w:t>
      </w:r>
      <w:proofErr w:type="spellStart"/>
      <w:r w:rsidRPr="004E5CE3">
        <w:t>VistA</w:t>
      </w:r>
      <w:proofErr w:type="spellEnd"/>
      <w:r w:rsidRPr="004E5CE3">
        <w:t xml:space="preserve"> returns the message “Means Test upload not appropriate for current patient”.</w:t>
      </w:r>
    </w:p>
    <w:bookmarkEnd w:id="28"/>
    <w:p w14:paraId="517A4D45" w14:textId="77777777" w:rsidR="00CB75DF" w:rsidRDefault="00CB75DF" w:rsidP="00CB75DF">
      <w:pPr>
        <w:autoSpaceDE w:val="0"/>
        <w:autoSpaceDN w:val="0"/>
        <w:spacing w:before="120" w:after="120"/>
      </w:pPr>
      <w:r w:rsidRPr="00A05020">
        <w:t xml:space="preserve">Integration Control Registration (ICR) </w:t>
      </w:r>
      <w:r>
        <w:t>7088 ($$OLDMTPF^DGMTU4(TESTDATE)) is added to determine if annual means test date is more than 1 year old.</w:t>
      </w:r>
    </w:p>
    <w:p w14:paraId="5BF33179" w14:textId="77777777" w:rsidR="00CB75DF" w:rsidRDefault="00CB75DF" w:rsidP="00CB75DF">
      <w:pPr>
        <w:tabs>
          <w:tab w:val="left" w:pos="1890"/>
        </w:tabs>
        <w:autoSpaceDE w:val="0"/>
        <w:autoSpaceDN w:val="0"/>
        <w:spacing w:before="120" w:after="120"/>
        <w:contextualSpacing/>
      </w:pPr>
      <w:r>
        <w:t>ICR 7088</w:t>
      </w:r>
      <w:r>
        <w:tab/>
        <w:t xml:space="preserve">NAME: </w:t>
      </w:r>
      <w:r>
        <w:tab/>
        <w:t>DGMTU4 - Annual means test date determination</w:t>
      </w:r>
    </w:p>
    <w:p w14:paraId="1BBDCDE5" w14:textId="77777777" w:rsidR="00CB75DF" w:rsidRDefault="00CB75DF" w:rsidP="00CB75DF">
      <w:pPr>
        <w:autoSpaceDE w:val="0"/>
        <w:autoSpaceDN w:val="0"/>
        <w:spacing w:before="120" w:after="120"/>
        <w:ind w:left="180"/>
        <w:contextualSpacing/>
      </w:pPr>
      <w:r>
        <w:t xml:space="preserve">CUSTODIAL PACKAGE: </w:t>
      </w:r>
      <w:r>
        <w:tab/>
        <w:t xml:space="preserve">REGISTRATION </w:t>
      </w:r>
    </w:p>
    <w:p w14:paraId="5B9082FC" w14:textId="77777777" w:rsidR="00CB75DF" w:rsidRDefault="00CB75DF" w:rsidP="00CB75DF">
      <w:pPr>
        <w:autoSpaceDE w:val="0"/>
        <w:autoSpaceDN w:val="0"/>
        <w:spacing w:before="120" w:after="120"/>
        <w:contextualSpacing/>
      </w:pPr>
      <w:r>
        <w:t xml:space="preserve">SUBSCRIBING PACKAGE: </w:t>
      </w:r>
      <w:r>
        <w:tab/>
        <w:t xml:space="preserve">INCOME VERIFICATION MATCH </w:t>
      </w:r>
    </w:p>
    <w:p w14:paraId="51FDF19C" w14:textId="77777777" w:rsidR="00CB75DF" w:rsidRDefault="00CB75DF" w:rsidP="00CB75DF">
      <w:pPr>
        <w:tabs>
          <w:tab w:val="left" w:pos="1800"/>
        </w:tabs>
        <w:autoSpaceDE w:val="0"/>
        <w:autoSpaceDN w:val="0"/>
        <w:spacing w:before="120" w:after="120"/>
        <w:ind w:firstLine="720"/>
      </w:pPr>
      <w:r>
        <w:tab/>
        <w:t>USAGE:</w:t>
      </w:r>
      <w:r>
        <w:tab/>
        <w:t>Controlled Subscri  ENTERED: JUL 11,2019</w:t>
      </w:r>
    </w:p>
    <w:bookmarkEnd w:id="27"/>
    <w:p w14:paraId="7049D813" w14:textId="33542585" w:rsidR="00477274" w:rsidRPr="00BB79C1" w:rsidRDefault="00477274" w:rsidP="002622E9">
      <w:pPr>
        <w:autoSpaceDE w:val="0"/>
        <w:autoSpaceDN w:val="0"/>
        <w:adjustRightInd w:val="0"/>
        <w:spacing w:after="0"/>
      </w:pPr>
      <w:r w:rsidRPr="00BB79C1">
        <w:fldChar w:fldCharType="begin"/>
      </w:r>
      <w:r w:rsidRPr="00BB79C1">
        <w:instrText xml:space="preserve"> REF _Ref533696768 \h </w:instrText>
      </w:r>
      <w:r w:rsidR="009B01A7" w:rsidRPr="00BB79C1">
        <w:instrText xml:space="preserve"> \* MERGEFORMAT </w:instrText>
      </w:r>
      <w:r w:rsidRPr="00BB79C1">
        <w:fldChar w:fldCharType="separate"/>
      </w:r>
      <w:r w:rsidRPr="00BB79C1">
        <w:t xml:space="preserve">Table </w:t>
      </w:r>
      <w:r w:rsidRPr="00BB79C1">
        <w:rPr>
          <w:noProof/>
        </w:rPr>
        <w:t>1</w:t>
      </w:r>
      <w:r w:rsidRPr="00BB79C1">
        <w:fldChar w:fldCharType="end"/>
      </w:r>
      <w:r w:rsidRPr="00BB79C1">
        <w:t xml:space="preserve"> shows the enhancements and modifications included in the </w:t>
      </w:r>
      <w:r w:rsidR="00E54388" w:rsidRPr="00BB79C1">
        <w:t>DG</w:t>
      </w:r>
      <w:r w:rsidR="00CB75DF">
        <w:t>_</w:t>
      </w:r>
      <w:r w:rsidR="00E54388" w:rsidRPr="00BB79C1">
        <w:t>53</w:t>
      </w:r>
      <w:r w:rsidR="00CB75DF">
        <w:t>_P</w:t>
      </w:r>
      <w:r w:rsidR="00E54388" w:rsidRPr="00BB79C1">
        <w:t>972</w:t>
      </w:r>
      <w:r w:rsidR="00CB75DF">
        <w:t>.KID</w:t>
      </w:r>
      <w:r w:rsidR="00E54388" w:rsidRPr="00BB79C1">
        <w:t xml:space="preserve"> </w:t>
      </w:r>
      <w:r w:rsidRPr="00BB79C1">
        <w:t>release as tracked in Rational Team Concert (RTC) Requirements Management (RM).</w:t>
      </w:r>
    </w:p>
    <w:p w14:paraId="5BF34C4F" w14:textId="0315A646" w:rsidR="00477274" w:rsidRDefault="00477274" w:rsidP="00477274">
      <w:pPr>
        <w:pStyle w:val="Caption"/>
        <w:keepNext/>
      </w:pPr>
      <w:bookmarkStart w:id="29" w:name="_Ref533696768"/>
      <w:bookmarkStart w:id="30" w:name="_Toc25521688"/>
      <w:r>
        <w:t xml:space="preserve">Table </w:t>
      </w:r>
      <w:r w:rsidR="00C95313">
        <w:rPr>
          <w:noProof/>
        </w:rPr>
        <w:fldChar w:fldCharType="begin"/>
      </w:r>
      <w:r w:rsidR="00C95313">
        <w:rPr>
          <w:noProof/>
        </w:rPr>
        <w:instrText xml:space="preserve"> SEQ Table \* ARABIC </w:instrText>
      </w:r>
      <w:r w:rsidR="00C95313">
        <w:rPr>
          <w:noProof/>
        </w:rPr>
        <w:fldChar w:fldCharType="separate"/>
      </w:r>
      <w:r>
        <w:rPr>
          <w:noProof/>
        </w:rPr>
        <w:t>1</w:t>
      </w:r>
      <w:r w:rsidR="00C95313">
        <w:rPr>
          <w:noProof/>
        </w:rPr>
        <w:fldChar w:fldCharType="end"/>
      </w:r>
      <w:bookmarkEnd w:id="29"/>
      <w:r>
        <w:t>: DG</w:t>
      </w:r>
      <w:r w:rsidR="00CB75DF">
        <w:t>_</w:t>
      </w:r>
      <w:r>
        <w:t>53</w:t>
      </w:r>
      <w:r w:rsidR="00CB75DF">
        <w:t>_P</w:t>
      </w:r>
      <w:r>
        <w:t>972</w:t>
      </w:r>
      <w:r w:rsidR="00CB75DF">
        <w:t>.KID</w:t>
      </w:r>
      <w:r>
        <w:t xml:space="preserve"> Enhancements and Modifications</w:t>
      </w:r>
      <w:bookmarkEnd w:id="30"/>
    </w:p>
    <w:tbl>
      <w:tblPr>
        <w:tblStyle w:val="TableGrid4"/>
        <w:tblW w:w="5000" w:type="pct"/>
        <w:tblCellMar>
          <w:left w:w="115" w:type="dxa"/>
          <w:right w:w="115" w:type="dxa"/>
        </w:tblCellMar>
        <w:tblLook w:val="0620" w:firstRow="1" w:lastRow="0" w:firstColumn="0" w:lastColumn="0" w:noHBand="1" w:noVBand="1"/>
        <w:tblDescription w:val="Table listing RM numbers and summaries of updates included in this release"/>
      </w:tblPr>
      <w:tblGrid>
        <w:gridCol w:w="1073"/>
        <w:gridCol w:w="8277"/>
      </w:tblGrid>
      <w:tr w:rsidR="00477274" w:rsidRPr="00FC531B" w14:paraId="71BE460A" w14:textId="77777777" w:rsidTr="00E54388">
        <w:trPr>
          <w:trHeight w:val="233"/>
          <w:tblHeader/>
        </w:trPr>
        <w:tc>
          <w:tcPr>
            <w:tcW w:w="574" w:type="pct"/>
            <w:shd w:val="clear" w:color="auto" w:fill="EEECE1" w:themeFill="background2"/>
          </w:tcPr>
          <w:p w14:paraId="1FC352D6" w14:textId="77777777" w:rsidR="00477274" w:rsidRPr="00FC531B" w:rsidRDefault="00477274" w:rsidP="00CE2B17">
            <w:pPr>
              <w:pStyle w:val="BodyText"/>
              <w:spacing w:before="60" w:after="60"/>
              <w:rPr>
                <w:rFonts w:ascii="Arial" w:hAnsi="Arial" w:cs="Arial"/>
                <w:b/>
              </w:rPr>
            </w:pPr>
            <w:r>
              <w:rPr>
                <w:rFonts w:ascii="Arial" w:hAnsi="Arial" w:cs="Arial"/>
                <w:b/>
              </w:rPr>
              <w:t>RTC</w:t>
            </w:r>
            <w:r>
              <w:rPr>
                <w:rFonts w:ascii="Arial" w:hAnsi="Arial" w:cs="Arial"/>
                <w:b/>
              </w:rPr>
              <w:br/>
            </w:r>
            <w:r w:rsidRPr="00FC531B">
              <w:rPr>
                <w:rFonts w:ascii="Arial" w:hAnsi="Arial" w:cs="Arial"/>
                <w:b/>
              </w:rPr>
              <w:t>RM</w:t>
            </w:r>
            <w:r>
              <w:rPr>
                <w:rFonts w:ascii="Arial" w:hAnsi="Arial" w:cs="Arial"/>
                <w:b/>
              </w:rPr>
              <w:t xml:space="preserve"> </w:t>
            </w:r>
            <w:r w:rsidRPr="00FC531B">
              <w:rPr>
                <w:rFonts w:ascii="Arial" w:hAnsi="Arial" w:cs="Arial"/>
                <w:b/>
              </w:rPr>
              <w:t>#</w:t>
            </w:r>
          </w:p>
        </w:tc>
        <w:tc>
          <w:tcPr>
            <w:tcW w:w="4426" w:type="pct"/>
            <w:shd w:val="clear" w:color="auto" w:fill="EEECE1" w:themeFill="background2"/>
          </w:tcPr>
          <w:p w14:paraId="234D90F1" w14:textId="77777777" w:rsidR="00477274" w:rsidRPr="00FC531B" w:rsidRDefault="00477274" w:rsidP="00CE2B17">
            <w:pPr>
              <w:pStyle w:val="BodyText"/>
              <w:spacing w:before="60" w:after="60"/>
              <w:rPr>
                <w:rFonts w:ascii="Arial" w:hAnsi="Arial" w:cs="Arial"/>
                <w:b/>
              </w:rPr>
            </w:pPr>
            <w:r w:rsidRPr="00FC531B">
              <w:rPr>
                <w:rFonts w:ascii="Arial" w:hAnsi="Arial" w:cs="Arial"/>
                <w:b/>
              </w:rPr>
              <w:t>Summary</w:t>
            </w:r>
          </w:p>
        </w:tc>
      </w:tr>
      <w:tr w:rsidR="00E54388" w:rsidRPr="00E54388" w14:paraId="3B1DAF10" w14:textId="77777777" w:rsidTr="00E54388">
        <w:tblPrEx>
          <w:tblCellMar>
            <w:left w:w="108" w:type="dxa"/>
            <w:right w:w="108" w:type="dxa"/>
          </w:tblCellMar>
          <w:tblLook w:val="04A0" w:firstRow="1" w:lastRow="0" w:firstColumn="1" w:lastColumn="0" w:noHBand="0" w:noVBand="1"/>
        </w:tblPrEx>
        <w:tc>
          <w:tcPr>
            <w:tcW w:w="574" w:type="pct"/>
          </w:tcPr>
          <w:p w14:paraId="15F4A914" w14:textId="77777777" w:rsidR="00E54388" w:rsidRPr="00E54388" w:rsidRDefault="00E54388" w:rsidP="00E54388">
            <w:pPr>
              <w:pStyle w:val="BodyText"/>
              <w:spacing w:before="60" w:after="60"/>
              <w:rPr>
                <w:rFonts w:ascii="Arial" w:hAnsi="Arial" w:cs="Arial"/>
              </w:rPr>
            </w:pPr>
            <w:r w:rsidRPr="00E54388">
              <w:rPr>
                <w:rFonts w:ascii="Arial" w:hAnsi="Arial" w:cs="Arial"/>
              </w:rPr>
              <w:t>883774</w:t>
            </w:r>
          </w:p>
        </w:tc>
        <w:tc>
          <w:tcPr>
            <w:tcW w:w="4426" w:type="pct"/>
          </w:tcPr>
          <w:p w14:paraId="660724DA" w14:textId="77777777" w:rsidR="00E54388" w:rsidRPr="00E54388" w:rsidRDefault="00E54388" w:rsidP="00E54388">
            <w:pPr>
              <w:pStyle w:val="BodyText"/>
              <w:spacing w:before="60" w:after="60"/>
              <w:rPr>
                <w:rFonts w:ascii="Arial" w:hAnsi="Arial" w:cs="Arial"/>
              </w:rPr>
            </w:pPr>
            <w:r w:rsidRPr="00E54388">
              <w:rPr>
                <w:rFonts w:ascii="Arial" w:hAnsi="Arial" w:cs="Arial"/>
              </w:rPr>
              <w:t>Veterans awarded Medal of Honor should be placed in Priority Group 1 for eligibility and medical benefits</w:t>
            </w:r>
          </w:p>
        </w:tc>
      </w:tr>
      <w:tr w:rsidR="00BD6559" w:rsidRPr="00B95166" w14:paraId="5BACD2E7" w14:textId="77777777" w:rsidTr="00BD6559">
        <w:tblPrEx>
          <w:tblCellMar>
            <w:left w:w="108" w:type="dxa"/>
            <w:right w:w="108" w:type="dxa"/>
          </w:tblCellMar>
          <w:tblLook w:val="04A0" w:firstRow="1" w:lastRow="0" w:firstColumn="1" w:lastColumn="0" w:noHBand="0" w:noVBand="1"/>
        </w:tblPrEx>
        <w:tc>
          <w:tcPr>
            <w:tcW w:w="574" w:type="pct"/>
          </w:tcPr>
          <w:p w14:paraId="6E288C06" w14:textId="77777777" w:rsidR="00BD6559" w:rsidRPr="00B95166" w:rsidRDefault="00BD6559" w:rsidP="00AA7B77">
            <w:pPr>
              <w:pStyle w:val="BodyText"/>
              <w:spacing w:before="60" w:after="60"/>
              <w:rPr>
                <w:rFonts w:ascii="Arial" w:hAnsi="Arial" w:cs="Arial"/>
              </w:rPr>
            </w:pPr>
            <w:r w:rsidRPr="00615931">
              <w:rPr>
                <w:rFonts w:ascii="Arial" w:hAnsi="Arial" w:cs="Arial"/>
                <w:color w:val="000000"/>
                <w:szCs w:val="22"/>
              </w:rPr>
              <w:t>910780</w:t>
            </w:r>
          </w:p>
        </w:tc>
        <w:tc>
          <w:tcPr>
            <w:tcW w:w="4426" w:type="pct"/>
          </w:tcPr>
          <w:p w14:paraId="2490A23D" w14:textId="77777777" w:rsidR="00BD6559" w:rsidRPr="00B95166" w:rsidRDefault="00BD6559" w:rsidP="00AA7B77">
            <w:pPr>
              <w:pStyle w:val="BodyText"/>
              <w:spacing w:before="60" w:after="60"/>
              <w:rPr>
                <w:rFonts w:ascii="Arial" w:hAnsi="Arial" w:cs="Arial"/>
              </w:rPr>
            </w:pPr>
            <w:r w:rsidRPr="00615931">
              <w:rPr>
                <w:rFonts w:ascii="Arial" w:hAnsi="Arial" w:cs="Arial"/>
                <w:color w:val="000000"/>
                <w:szCs w:val="22"/>
              </w:rPr>
              <w:t>CR 537984: VistA to accept Means Test from ES when subject to Means Testing</w:t>
            </w:r>
          </w:p>
        </w:tc>
      </w:tr>
      <w:tr w:rsidR="00E54388" w:rsidRPr="00E54388" w14:paraId="755F5C76" w14:textId="77777777" w:rsidTr="00E54388">
        <w:tblPrEx>
          <w:tblCellMar>
            <w:left w:w="108" w:type="dxa"/>
            <w:right w:w="108" w:type="dxa"/>
          </w:tblCellMar>
          <w:tblLook w:val="04A0" w:firstRow="1" w:lastRow="0" w:firstColumn="1" w:lastColumn="0" w:noHBand="0" w:noVBand="1"/>
        </w:tblPrEx>
        <w:tc>
          <w:tcPr>
            <w:tcW w:w="574" w:type="pct"/>
          </w:tcPr>
          <w:p w14:paraId="7CD1D9EB" w14:textId="77777777" w:rsidR="00E54388" w:rsidRPr="00E54388" w:rsidRDefault="00E54388" w:rsidP="00E54388">
            <w:pPr>
              <w:pStyle w:val="BodyText"/>
              <w:spacing w:before="60" w:after="60"/>
              <w:rPr>
                <w:rFonts w:ascii="Arial" w:hAnsi="Arial" w:cs="Arial"/>
              </w:rPr>
            </w:pPr>
            <w:r w:rsidRPr="00E54388">
              <w:rPr>
                <w:rFonts w:ascii="Arial" w:hAnsi="Arial" w:cs="Arial"/>
              </w:rPr>
              <w:t>925357</w:t>
            </w:r>
          </w:p>
        </w:tc>
        <w:tc>
          <w:tcPr>
            <w:tcW w:w="4426" w:type="pct"/>
          </w:tcPr>
          <w:p w14:paraId="19A1F5CC" w14:textId="670F301D" w:rsidR="00E54388" w:rsidRPr="00E54388" w:rsidRDefault="00E54388" w:rsidP="00E54388">
            <w:pPr>
              <w:pStyle w:val="BodyText"/>
              <w:spacing w:before="60" w:after="60"/>
              <w:rPr>
                <w:rFonts w:ascii="Arial" w:hAnsi="Arial" w:cs="Arial"/>
              </w:rPr>
            </w:pPr>
            <w:r w:rsidRPr="00E54388">
              <w:rPr>
                <w:rFonts w:ascii="Arial" w:hAnsi="Arial" w:cs="Arial"/>
              </w:rPr>
              <w:t>Within Admissions, Discharge, and Transfer (ADT), when a patient is admitted or transferred the user should be prompted with Camp Lejeune questions</w:t>
            </w:r>
          </w:p>
        </w:tc>
      </w:tr>
      <w:tr w:rsidR="00E54388" w:rsidRPr="00E54388" w14:paraId="3055A8BC" w14:textId="77777777" w:rsidTr="00E54388">
        <w:tblPrEx>
          <w:tblCellMar>
            <w:left w:w="108" w:type="dxa"/>
            <w:right w:w="108" w:type="dxa"/>
          </w:tblCellMar>
          <w:tblLook w:val="04A0" w:firstRow="1" w:lastRow="0" w:firstColumn="1" w:lastColumn="0" w:noHBand="0" w:noVBand="1"/>
        </w:tblPrEx>
        <w:tc>
          <w:tcPr>
            <w:tcW w:w="574" w:type="pct"/>
          </w:tcPr>
          <w:p w14:paraId="6245C4AF" w14:textId="77777777" w:rsidR="00E54388" w:rsidRPr="00E54388" w:rsidRDefault="00E54388" w:rsidP="00E54388">
            <w:pPr>
              <w:pStyle w:val="BodyText"/>
              <w:spacing w:before="60" w:after="60"/>
              <w:rPr>
                <w:rFonts w:ascii="Arial" w:hAnsi="Arial" w:cs="Arial"/>
              </w:rPr>
            </w:pPr>
            <w:r w:rsidRPr="00E54388">
              <w:rPr>
                <w:rFonts w:ascii="Arial" w:hAnsi="Arial" w:cs="Arial"/>
              </w:rPr>
              <w:t>1005709</w:t>
            </w:r>
          </w:p>
        </w:tc>
        <w:tc>
          <w:tcPr>
            <w:tcW w:w="4426" w:type="pct"/>
          </w:tcPr>
          <w:p w14:paraId="299766F6" w14:textId="77777777" w:rsidR="00E54388" w:rsidRPr="00E54388" w:rsidRDefault="00E54388" w:rsidP="00E54388">
            <w:pPr>
              <w:pStyle w:val="BodyText"/>
              <w:spacing w:before="60" w:after="60"/>
              <w:rPr>
                <w:rFonts w:ascii="Arial" w:hAnsi="Arial" w:cs="Arial"/>
              </w:rPr>
            </w:pPr>
            <w:r w:rsidRPr="00E54388">
              <w:rPr>
                <w:rFonts w:ascii="Arial" w:hAnsi="Arial" w:cs="Arial"/>
              </w:rPr>
              <w:t>Change Request (CR) 745614: VistA REE process and store MOH data</w:t>
            </w:r>
          </w:p>
        </w:tc>
      </w:tr>
      <w:tr w:rsidR="00E54388" w:rsidRPr="00E54388" w14:paraId="6B537095" w14:textId="77777777" w:rsidTr="00E54388">
        <w:tblPrEx>
          <w:tblCellMar>
            <w:left w:w="108" w:type="dxa"/>
            <w:right w:w="108" w:type="dxa"/>
          </w:tblCellMar>
          <w:tblLook w:val="04A0" w:firstRow="1" w:lastRow="0" w:firstColumn="1" w:lastColumn="0" w:noHBand="0" w:noVBand="1"/>
        </w:tblPrEx>
        <w:tc>
          <w:tcPr>
            <w:tcW w:w="574" w:type="pct"/>
          </w:tcPr>
          <w:p w14:paraId="61370511" w14:textId="77777777" w:rsidR="00E54388" w:rsidRPr="00E54388" w:rsidRDefault="00E54388" w:rsidP="00E54388">
            <w:pPr>
              <w:pStyle w:val="BodyText"/>
              <w:spacing w:before="60" w:after="60"/>
              <w:rPr>
                <w:rFonts w:ascii="Arial" w:hAnsi="Arial" w:cs="Arial"/>
              </w:rPr>
            </w:pPr>
            <w:r w:rsidRPr="00E54388">
              <w:rPr>
                <w:rFonts w:ascii="Arial" w:hAnsi="Arial" w:cs="Arial"/>
              </w:rPr>
              <w:t>1005711</w:t>
            </w:r>
          </w:p>
        </w:tc>
        <w:tc>
          <w:tcPr>
            <w:tcW w:w="4426" w:type="pct"/>
          </w:tcPr>
          <w:p w14:paraId="16CA560A" w14:textId="77777777" w:rsidR="00E54388" w:rsidRPr="00E54388" w:rsidRDefault="00E54388" w:rsidP="00E54388">
            <w:pPr>
              <w:pStyle w:val="BodyText"/>
              <w:spacing w:before="60" w:after="60"/>
              <w:rPr>
                <w:rFonts w:ascii="Arial" w:hAnsi="Arial" w:cs="Arial"/>
              </w:rPr>
            </w:pPr>
            <w:r w:rsidRPr="00E54388">
              <w:rPr>
                <w:rFonts w:ascii="Arial" w:hAnsi="Arial" w:cs="Arial"/>
              </w:rPr>
              <w:t>CR 745614: If MOH is Yes - Priority Group 1</w:t>
            </w:r>
          </w:p>
        </w:tc>
      </w:tr>
      <w:tr w:rsidR="00E54388" w:rsidRPr="00E54388" w14:paraId="122CFFAD" w14:textId="77777777" w:rsidTr="00E54388">
        <w:tblPrEx>
          <w:tblCellMar>
            <w:left w:w="108" w:type="dxa"/>
            <w:right w:w="108" w:type="dxa"/>
          </w:tblCellMar>
          <w:tblLook w:val="04A0" w:firstRow="1" w:lastRow="0" w:firstColumn="1" w:lastColumn="0" w:noHBand="0" w:noVBand="1"/>
        </w:tblPrEx>
        <w:tc>
          <w:tcPr>
            <w:tcW w:w="574" w:type="pct"/>
          </w:tcPr>
          <w:p w14:paraId="7B12F1BF" w14:textId="77777777" w:rsidR="00E54388" w:rsidRPr="00E54388" w:rsidRDefault="00E54388" w:rsidP="00E54388">
            <w:pPr>
              <w:pStyle w:val="BodyText"/>
              <w:spacing w:before="60" w:after="60"/>
              <w:rPr>
                <w:rFonts w:ascii="Arial" w:hAnsi="Arial" w:cs="Arial"/>
              </w:rPr>
            </w:pPr>
            <w:r w:rsidRPr="00E54388">
              <w:rPr>
                <w:rFonts w:ascii="Arial" w:hAnsi="Arial" w:cs="Arial"/>
              </w:rPr>
              <w:lastRenderedPageBreak/>
              <w:t>1005712</w:t>
            </w:r>
          </w:p>
        </w:tc>
        <w:tc>
          <w:tcPr>
            <w:tcW w:w="4426" w:type="pct"/>
          </w:tcPr>
          <w:p w14:paraId="20D122B3" w14:textId="77777777" w:rsidR="00E54388" w:rsidRPr="00E54388" w:rsidRDefault="00E54388" w:rsidP="00E54388">
            <w:pPr>
              <w:pStyle w:val="BodyText"/>
              <w:spacing w:before="60" w:after="60"/>
              <w:rPr>
                <w:rFonts w:ascii="Arial" w:hAnsi="Arial" w:cs="Arial"/>
              </w:rPr>
            </w:pPr>
            <w:r w:rsidRPr="00E54388">
              <w:rPr>
                <w:rFonts w:ascii="Arial" w:hAnsi="Arial" w:cs="Arial"/>
              </w:rPr>
              <w:t>CR 745614: If MOH is Yes - Not subject to Income Testing in VistA REE</w:t>
            </w:r>
          </w:p>
        </w:tc>
      </w:tr>
      <w:tr w:rsidR="00E54388" w:rsidRPr="00E54388" w14:paraId="32C7BA79" w14:textId="77777777" w:rsidTr="00E54388">
        <w:tblPrEx>
          <w:tblCellMar>
            <w:left w:w="108" w:type="dxa"/>
            <w:right w:w="108" w:type="dxa"/>
          </w:tblCellMar>
          <w:tblLook w:val="04A0" w:firstRow="1" w:lastRow="0" w:firstColumn="1" w:lastColumn="0" w:noHBand="0" w:noVBand="1"/>
        </w:tblPrEx>
        <w:tc>
          <w:tcPr>
            <w:tcW w:w="574" w:type="pct"/>
          </w:tcPr>
          <w:p w14:paraId="635950BC" w14:textId="77777777" w:rsidR="00E54388" w:rsidRPr="00E54388" w:rsidRDefault="00E54388" w:rsidP="00E54388">
            <w:pPr>
              <w:pStyle w:val="BodyText"/>
              <w:spacing w:before="60" w:after="60"/>
              <w:rPr>
                <w:rFonts w:ascii="Arial" w:hAnsi="Arial" w:cs="Arial"/>
              </w:rPr>
            </w:pPr>
            <w:r w:rsidRPr="00E54388">
              <w:rPr>
                <w:rFonts w:ascii="Arial" w:hAnsi="Arial" w:cs="Arial"/>
              </w:rPr>
              <w:t>1005713</w:t>
            </w:r>
          </w:p>
        </w:tc>
        <w:tc>
          <w:tcPr>
            <w:tcW w:w="4426" w:type="pct"/>
          </w:tcPr>
          <w:p w14:paraId="747B21AC" w14:textId="77777777" w:rsidR="00E54388" w:rsidRPr="00E54388" w:rsidRDefault="00E54388" w:rsidP="00E54388">
            <w:pPr>
              <w:pStyle w:val="BodyText"/>
              <w:spacing w:before="60" w:after="60"/>
              <w:rPr>
                <w:rFonts w:ascii="Arial" w:hAnsi="Arial" w:cs="Arial"/>
              </w:rPr>
            </w:pPr>
            <w:r w:rsidRPr="00E54388">
              <w:rPr>
                <w:rFonts w:ascii="Arial" w:hAnsi="Arial" w:cs="Arial"/>
              </w:rPr>
              <w:t>CR 745614: No Means Test Required based on MOH Award Date</w:t>
            </w:r>
          </w:p>
        </w:tc>
      </w:tr>
      <w:tr w:rsidR="00E54388" w:rsidRPr="00E54388" w14:paraId="595B0519" w14:textId="77777777" w:rsidTr="00E54388">
        <w:tblPrEx>
          <w:tblCellMar>
            <w:left w:w="108" w:type="dxa"/>
            <w:right w:w="108" w:type="dxa"/>
          </w:tblCellMar>
          <w:tblLook w:val="04A0" w:firstRow="1" w:lastRow="0" w:firstColumn="1" w:lastColumn="0" w:noHBand="0" w:noVBand="1"/>
        </w:tblPrEx>
        <w:tc>
          <w:tcPr>
            <w:tcW w:w="574" w:type="pct"/>
          </w:tcPr>
          <w:p w14:paraId="33497884" w14:textId="77777777" w:rsidR="00E54388" w:rsidRPr="00E54388" w:rsidRDefault="00E54388" w:rsidP="00E54388">
            <w:pPr>
              <w:pStyle w:val="BodyText"/>
              <w:spacing w:before="60" w:after="60"/>
              <w:rPr>
                <w:rFonts w:ascii="Arial" w:hAnsi="Arial" w:cs="Arial"/>
              </w:rPr>
            </w:pPr>
            <w:r w:rsidRPr="00E54388">
              <w:rPr>
                <w:rFonts w:ascii="Arial" w:hAnsi="Arial" w:cs="Arial"/>
              </w:rPr>
              <w:t>1005714</w:t>
            </w:r>
          </w:p>
        </w:tc>
        <w:tc>
          <w:tcPr>
            <w:tcW w:w="4426" w:type="pct"/>
          </w:tcPr>
          <w:p w14:paraId="24A14183" w14:textId="77777777" w:rsidR="00E54388" w:rsidRPr="00E54388" w:rsidRDefault="00E54388" w:rsidP="00E54388">
            <w:pPr>
              <w:pStyle w:val="BodyText"/>
              <w:spacing w:before="60" w:after="60"/>
              <w:rPr>
                <w:rFonts w:ascii="Arial" w:hAnsi="Arial" w:cs="Arial"/>
              </w:rPr>
            </w:pPr>
            <w:r w:rsidRPr="00E54388">
              <w:rPr>
                <w:rFonts w:ascii="Arial" w:hAnsi="Arial" w:cs="Arial"/>
              </w:rPr>
              <w:t>CR 745614: If MOH is Yes - Exempt from All Copayments</w:t>
            </w:r>
          </w:p>
        </w:tc>
      </w:tr>
      <w:tr w:rsidR="00E54388" w:rsidRPr="00E54388" w14:paraId="37CBD170" w14:textId="77777777" w:rsidTr="00E54388">
        <w:tblPrEx>
          <w:tblCellMar>
            <w:left w:w="108" w:type="dxa"/>
            <w:right w:w="108" w:type="dxa"/>
          </w:tblCellMar>
          <w:tblLook w:val="04A0" w:firstRow="1" w:lastRow="0" w:firstColumn="1" w:lastColumn="0" w:noHBand="0" w:noVBand="1"/>
        </w:tblPrEx>
        <w:tc>
          <w:tcPr>
            <w:tcW w:w="574" w:type="pct"/>
          </w:tcPr>
          <w:p w14:paraId="13DF6700" w14:textId="77777777" w:rsidR="00E54388" w:rsidRPr="00E54388" w:rsidRDefault="00E54388" w:rsidP="00E54388">
            <w:pPr>
              <w:pStyle w:val="BodyText"/>
              <w:spacing w:before="60" w:after="60"/>
              <w:rPr>
                <w:rFonts w:ascii="Arial" w:hAnsi="Arial" w:cs="Arial"/>
              </w:rPr>
            </w:pPr>
            <w:r w:rsidRPr="00E54388">
              <w:rPr>
                <w:rFonts w:ascii="Arial" w:hAnsi="Arial" w:cs="Arial"/>
              </w:rPr>
              <w:t>1005715</w:t>
            </w:r>
          </w:p>
        </w:tc>
        <w:tc>
          <w:tcPr>
            <w:tcW w:w="4426" w:type="pct"/>
          </w:tcPr>
          <w:p w14:paraId="7C7F3972" w14:textId="77777777" w:rsidR="00E54388" w:rsidRPr="00E54388" w:rsidRDefault="00E54388" w:rsidP="00E54388">
            <w:pPr>
              <w:pStyle w:val="BodyText"/>
              <w:spacing w:before="60" w:after="60"/>
              <w:rPr>
                <w:rFonts w:ascii="Arial" w:hAnsi="Arial" w:cs="Arial"/>
              </w:rPr>
            </w:pPr>
            <w:r w:rsidRPr="00E54388">
              <w:rPr>
                <w:rFonts w:ascii="Arial" w:hAnsi="Arial" w:cs="Arial"/>
              </w:rPr>
              <w:t>CR 745614: If MOH data is revised - Share information with Integrated Billing</w:t>
            </w:r>
          </w:p>
        </w:tc>
      </w:tr>
      <w:tr w:rsidR="00E54388" w:rsidRPr="00E54388" w14:paraId="145AF6EC" w14:textId="77777777" w:rsidTr="00E54388">
        <w:tblPrEx>
          <w:tblCellMar>
            <w:left w:w="108" w:type="dxa"/>
            <w:right w:w="108" w:type="dxa"/>
          </w:tblCellMar>
          <w:tblLook w:val="04A0" w:firstRow="1" w:lastRow="0" w:firstColumn="1" w:lastColumn="0" w:noHBand="0" w:noVBand="1"/>
        </w:tblPrEx>
        <w:tc>
          <w:tcPr>
            <w:tcW w:w="574" w:type="pct"/>
          </w:tcPr>
          <w:p w14:paraId="212E7574" w14:textId="77777777" w:rsidR="00E54388" w:rsidRPr="00E54388" w:rsidRDefault="00E54388" w:rsidP="00E54388">
            <w:pPr>
              <w:pStyle w:val="BodyText"/>
              <w:spacing w:before="60" w:after="60"/>
              <w:rPr>
                <w:rFonts w:ascii="Arial" w:hAnsi="Arial" w:cs="Arial"/>
              </w:rPr>
            </w:pPr>
            <w:r w:rsidRPr="00E54388">
              <w:rPr>
                <w:rFonts w:ascii="Arial" w:hAnsi="Arial" w:cs="Arial"/>
              </w:rPr>
              <w:t>1040377</w:t>
            </w:r>
          </w:p>
        </w:tc>
        <w:tc>
          <w:tcPr>
            <w:tcW w:w="4426" w:type="pct"/>
          </w:tcPr>
          <w:p w14:paraId="0E5CACB9" w14:textId="77777777" w:rsidR="00E54388" w:rsidRPr="00E54388" w:rsidRDefault="00E54388" w:rsidP="00E54388">
            <w:pPr>
              <w:pStyle w:val="BodyText"/>
              <w:spacing w:before="60" w:after="60"/>
              <w:rPr>
                <w:rFonts w:ascii="Arial" w:hAnsi="Arial" w:cs="Arial"/>
              </w:rPr>
            </w:pPr>
            <w:r w:rsidRPr="00E54388">
              <w:rPr>
                <w:rFonts w:ascii="Arial" w:hAnsi="Arial" w:cs="Arial"/>
              </w:rPr>
              <w:t>CR 844090: VistA REE display Medal of Honor Information</w:t>
            </w:r>
          </w:p>
        </w:tc>
      </w:tr>
      <w:tr w:rsidR="00E54388" w:rsidRPr="00E54388" w14:paraId="309D058C" w14:textId="77777777" w:rsidTr="00E54388">
        <w:tblPrEx>
          <w:tblCellMar>
            <w:left w:w="108" w:type="dxa"/>
            <w:right w:w="108" w:type="dxa"/>
          </w:tblCellMar>
          <w:tblLook w:val="04A0" w:firstRow="1" w:lastRow="0" w:firstColumn="1" w:lastColumn="0" w:noHBand="0" w:noVBand="1"/>
        </w:tblPrEx>
        <w:tc>
          <w:tcPr>
            <w:tcW w:w="574" w:type="pct"/>
          </w:tcPr>
          <w:p w14:paraId="00BF7AAE" w14:textId="77777777" w:rsidR="00E54388" w:rsidRPr="00E54388" w:rsidRDefault="00E54388" w:rsidP="00E54388">
            <w:pPr>
              <w:pStyle w:val="BodyText"/>
              <w:spacing w:before="60" w:after="60"/>
              <w:rPr>
                <w:rFonts w:ascii="Arial" w:hAnsi="Arial" w:cs="Arial"/>
              </w:rPr>
            </w:pPr>
            <w:r w:rsidRPr="00E54388">
              <w:rPr>
                <w:rFonts w:ascii="Arial" w:hAnsi="Arial" w:cs="Arial"/>
              </w:rPr>
              <w:t>1040378</w:t>
            </w:r>
          </w:p>
        </w:tc>
        <w:tc>
          <w:tcPr>
            <w:tcW w:w="4426" w:type="pct"/>
          </w:tcPr>
          <w:p w14:paraId="4CD20880" w14:textId="77777777" w:rsidR="00E54388" w:rsidRPr="00E54388" w:rsidRDefault="00E54388" w:rsidP="00E54388">
            <w:pPr>
              <w:pStyle w:val="BodyText"/>
              <w:spacing w:before="60" w:after="60"/>
              <w:rPr>
                <w:rFonts w:ascii="Arial" w:hAnsi="Arial" w:cs="Arial"/>
              </w:rPr>
            </w:pPr>
            <w:r w:rsidRPr="00E54388">
              <w:rPr>
                <w:rFonts w:ascii="Arial" w:hAnsi="Arial" w:cs="Arial"/>
              </w:rPr>
              <w:t>CR 844090: VistA REE History of Medal of Honor Award</w:t>
            </w:r>
          </w:p>
        </w:tc>
      </w:tr>
      <w:tr w:rsidR="00E54388" w:rsidRPr="00E54388" w14:paraId="1E28D7F5" w14:textId="77777777" w:rsidTr="00E54388">
        <w:tblPrEx>
          <w:tblCellMar>
            <w:left w:w="108" w:type="dxa"/>
            <w:right w:w="108" w:type="dxa"/>
          </w:tblCellMar>
          <w:tblLook w:val="04A0" w:firstRow="1" w:lastRow="0" w:firstColumn="1" w:lastColumn="0" w:noHBand="0" w:noVBand="1"/>
        </w:tblPrEx>
        <w:tc>
          <w:tcPr>
            <w:tcW w:w="574" w:type="pct"/>
          </w:tcPr>
          <w:p w14:paraId="12EA9225" w14:textId="77777777" w:rsidR="00E54388" w:rsidRPr="00E54388" w:rsidRDefault="00E54388" w:rsidP="00E54388">
            <w:pPr>
              <w:pStyle w:val="BodyText"/>
              <w:spacing w:before="60" w:after="60"/>
              <w:rPr>
                <w:rFonts w:ascii="Arial" w:hAnsi="Arial" w:cs="Arial"/>
              </w:rPr>
            </w:pPr>
            <w:r w:rsidRPr="00E54388">
              <w:rPr>
                <w:rFonts w:ascii="Arial" w:hAnsi="Arial" w:cs="Arial"/>
              </w:rPr>
              <w:t>1040380</w:t>
            </w:r>
          </w:p>
        </w:tc>
        <w:tc>
          <w:tcPr>
            <w:tcW w:w="4426" w:type="pct"/>
          </w:tcPr>
          <w:p w14:paraId="4BF55774" w14:textId="77777777" w:rsidR="00E54388" w:rsidRPr="00E54388" w:rsidRDefault="00E54388" w:rsidP="00E54388">
            <w:pPr>
              <w:pStyle w:val="BodyText"/>
              <w:spacing w:before="60" w:after="60"/>
              <w:rPr>
                <w:rFonts w:ascii="Arial" w:hAnsi="Arial" w:cs="Arial"/>
              </w:rPr>
            </w:pPr>
            <w:r w:rsidRPr="00E54388">
              <w:rPr>
                <w:rFonts w:ascii="Arial" w:hAnsi="Arial" w:cs="Arial"/>
              </w:rPr>
              <w:t>CR 844090: Determine and store the MOH Copayment Exemption Date</w:t>
            </w:r>
          </w:p>
        </w:tc>
      </w:tr>
      <w:tr w:rsidR="00E54388" w:rsidRPr="00E54388" w14:paraId="74AE9923" w14:textId="77777777" w:rsidTr="00E54388">
        <w:tblPrEx>
          <w:tblCellMar>
            <w:left w:w="108" w:type="dxa"/>
            <w:right w:w="108" w:type="dxa"/>
          </w:tblCellMar>
          <w:tblLook w:val="04A0" w:firstRow="1" w:lastRow="0" w:firstColumn="1" w:lastColumn="0" w:noHBand="0" w:noVBand="1"/>
        </w:tblPrEx>
        <w:tc>
          <w:tcPr>
            <w:tcW w:w="574" w:type="pct"/>
          </w:tcPr>
          <w:p w14:paraId="1FF18B2D" w14:textId="77777777" w:rsidR="00E54388" w:rsidRPr="00E54388" w:rsidRDefault="00E54388" w:rsidP="00E54388">
            <w:pPr>
              <w:pStyle w:val="BodyText"/>
              <w:spacing w:before="60" w:after="60"/>
              <w:rPr>
                <w:rFonts w:ascii="Arial" w:hAnsi="Arial" w:cs="Arial"/>
              </w:rPr>
            </w:pPr>
            <w:r w:rsidRPr="00E54388">
              <w:rPr>
                <w:rFonts w:ascii="Arial" w:hAnsi="Arial" w:cs="Arial"/>
              </w:rPr>
              <w:t>1040395</w:t>
            </w:r>
          </w:p>
        </w:tc>
        <w:tc>
          <w:tcPr>
            <w:tcW w:w="4426" w:type="pct"/>
          </w:tcPr>
          <w:p w14:paraId="10750788" w14:textId="77777777" w:rsidR="00E54388" w:rsidRPr="00E54388" w:rsidRDefault="00E54388" w:rsidP="00E54388">
            <w:pPr>
              <w:pStyle w:val="BodyText"/>
              <w:spacing w:before="60" w:after="60"/>
              <w:rPr>
                <w:rFonts w:ascii="Arial" w:hAnsi="Arial" w:cs="Arial"/>
              </w:rPr>
            </w:pPr>
            <w:r w:rsidRPr="00E54388">
              <w:rPr>
                <w:rFonts w:ascii="Arial" w:hAnsi="Arial" w:cs="Arial"/>
              </w:rPr>
              <w:t>CR 844090: If MOH is changed, VistA REE shall recalculate Enrollment and Eligibility</w:t>
            </w:r>
          </w:p>
        </w:tc>
      </w:tr>
      <w:tr w:rsidR="00E54388" w:rsidRPr="00E54388" w14:paraId="181D312C" w14:textId="77777777" w:rsidTr="00CE2B17">
        <w:tblPrEx>
          <w:tblCellMar>
            <w:left w:w="108" w:type="dxa"/>
            <w:right w:w="108" w:type="dxa"/>
          </w:tblCellMar>
          <w:tblLook w:val="04A0" w:firstRow="1" w:lastRow="0" w:firstColumn="1" w:lastColumn="0" w:noHBand="0" w:noVBand="1"/>
        </w:tblPrEx>
        <w:tc>
          <w:tcPr>
            <w:tcW w:w="574" w:type="pct"/>
          </w:tcPr>
          <w:p w14:paraId="38E7C090" w14:textId="77777777" w:rsidR="00E54388" w:rsidRPr="00E54388" w:rsidRDefault="00E54388" w:rsidP="00CE2B17">
            <w:pPr>
              <w:pStyle w:val="BodyText"/>
              <w:spacing w:before="60" w:after="60"/>
              <w:rPr>
                <w:rFonts w:ascii="Arial" w:hAnsi="Arial" w:cs="Arial"/>
              </w:rPr>
            </w:pPr>
            <w:r w:rsidRPr="00E54388">
              <w:rPr>
                <w:rFonts w:ascii="Arial" w:hAnsi="Arial" w:cs="Arial"/>
              </w:rPr>
              <w:t>1053034</w:t>
            </w:r>
          </w:p>
        </w:tc>
        <w:tc>
          <w:tcPr>
            <w:tcW w:w="4426" w:type="pct"/>
          </w:tcPr>
          <w:p w14:paraId="2DD3241D" w14:textId="77777777" w:rsidR="00E54388" w:rsidRPr="00E54388" w:rsidRDefault="00E54388" w:rsidP="00CE2B17">
            <w:pPr>
              <w:pStyle w:val="BodyText"/>
              <w:spacing w:before="60" w:after="60"/>
              <w:rPr>
                <w:rFonts w:ascii="Arial" w:hAnsi="Arial" w:cs="Arial"/>
              </w:rPr>
            </w:pPr>
            <w:r w:rsidRPr="00E54388">
              <w:rPr>
                <w:rFonts w:ascii="Arial" w:hAnsi="Arial" w:cs="Arial"/>
              </w:rPr>
              <w:t>Maintain VistA Applications for ES 5.5</w:t>
            </w:r>
          </w:p>
        </w:tc>
      </w:tr>
    </w:tbl>
    <w:p w14:paraId="5EB4CFA2" w14:textId="705520E2" w:rsidR="00F318E1" w:rsidRPr="00BD4D9B" w:rsidRDefault="00F318E1" w:rsidP="00F20754">
      <w:pPr>
        <w:spacing w:before="240" w:after="0"/>
        <w:rPr>
          <w:rFonts w:ascii="Arial" w:hAnsi="Arial" w:cs="Arial"/>
          <w:b/>
          <w:sz w:val="28"/>
          <w:szCs w:val="28"/>
        </w:rPr>
      </w:pPr>
      <w:r w:rsidRPr="00BD4D9B">
        <w:rPr>
          <w:rFonts w:ascii="Arial" w:hAnsi="Arial" w:cs="Arial"/>
          <w:b/>
          <w:sz w:val="28"/>
          <w:szCs w:val="28"/>
        </w:rPr>
        <w:t>List of Updates</w:t>
      </w:r>
      <w:bookmarkStart w:id="31" w:name="_Toc477390053"/>
      <w:bookmarkEnd w:id="16"/>
      <w:bookmarkEnd w:id="31"/>
    </w:p>
    <w:p w14:paraId="319F3A9B" w14:textId="6F476AB6" w:rsidR="008A29EB" w:rsidRDefault="008A29EB" w:rsidP="007E0336">
      <w:pPr>
        <w:pStyle w:val="Heading2"/>
        <w:ind w:left="720" w:hanging="720"/>
      </w:pPr>
      <w:bookmarkStart w:id="32" w:name="_Toc518397022"/>
      <w:bookmarkStart w:id="33" w:name="_Toc518397023"/>
      <w:bookmarkStart w:id="34" w:name="_Toc518397024"/>
      <w:bookmarkStart w:id="35" w:name="_Toc518397028"/>
      <w:bookmarkStart w:id="36" w:name="_Toc518397029"/>
      <w:bookmarkStart w:id="37" w:name="_Toc518397030"/>
      <w:bookmarkStart w:id="38" w:name="_Toc518397031"/>
      <w:bookmarkStart w:id="39" w:name="_Toc518397032"/>
      <w:bookmarkStart w:id="40" w:name="_Toc518397034"/>
      <w:bookmarkStart w:id="41" w:name="_Toc518397038"/>
      <w:bookmarkStart w:id="42" w:name="_Toc518397039"/>
      <w:bookmarkStart w:id="43" w:name="_Toc518397041"/>
      <w:bookmarkStart w:id="44" w:name="_Toc518397048"/>
      <w:bookmarkStart w:id="45" w:name="_Toc518397049"/>
      <w:bookmarkStart w:id="46" w:name="_Toc518397050"/>
      <w:bookmarkStart w:id="47" w:name="_Toc518397051"/>
      <w:bookmarkStart w:id="48" w:name="_Toc518397052"/>
      <w:bookmarkStart w:id="49" w:name="_Toc518397053"/>
      <w:bookmarkStart w:id="50" w:name="_Toc518397054"/>
      <w:bookmarkStart w:id="51" w:name="_Toc518397060"/>
      <w:bookmarkStart w:id="52" w:name="_Toc518397061"/>
      <w:bookmarkStart w:id="53" w:name="_Toc518397064"/>
      <w:bookmarkStart w:id="54" w:name="_Toc518397065"/>
      <w:bookmarkStart w:id="55" w:name="_Toc518397066"/>
      <w:bookmarkStart w:id="56" w:name="_Toc518397067"/>
      <w:bookmarkStart w:id="57" w:name="_Toc518397068"/>
      <w:bookmarkStart w:id="58" w:name="_Toc518397069"/>
      <w:bookmarkStart w:id="59" w:name="_Toc518397086"/>
      <w:bookmarkStart w:id="60" w:name="_Toc518397087"/>
      <w:bookmarkStart w:id="61" w:name="_Toc518397092"/>
      <w:bookmarkStart w:id="62" w:name="_Toc518397093"/>
      <w:bookmarkStart w:id="63" w:name="_Toc518397094"/>
      <w:bookmarkStart w:id="64" w:name="_Toc518397095"/>
      <w:bookmarkStart w:id="65" w:name="_Toc518397096"/>
      <w:bookmarkStart w:id="66" w:name="_Toc518397097"/>
      <w:bookmarkStart w:id="67" w:name="_Toc518397099"/>
      <w:bookmarkStart w:id="68" w:name="_Toc518397100"/>
      <w:bookmarkStart w:id="69" w:name="_Toc518397101"/>
      <w:bookmarkStart w:id="70" w:name="_Toc518397104"/>
      <w:bookmarkStart w:id="71" w:name="_Toc518397105"/>
      <w:bookmarkStart w:id="72" w:name="_Toc518397109"/>
      <w:bookmarkStart w:id="73" w:name="_Toc518397112"/>
      <w:bookmarkStart w:id="74" w:name="_Toc518397113"/>
      <w:bookmarkStart w:id="75" w:name="_Toc518397114"/>
      <w:bookmarkStart w:id="76" w:name="_Toc518397122"/>
      <w:bookmarkStart w:id="77" w:name="_Toc518397123"/>
      <w:bookmarkStart w:id="78" w:name="_Toc518397127"/>
      <w:bookmarkStart w:id="79" w:name="_Toc518397128"/>
      <w:bookmarkStart w:id="80" w:name="_Toc518397129"/>
      <w:bookmarkStart w:id="81" w:name="_Toc518397131"/>
      <w:bookmarkStart w:id="82" w:name="_Toc518397132"/>
      <w:bookmarkStart w:id="83" w:name="_Toc518397135"/>
      <w:bookmarkStart w:id="84" w:name="_Toc518397136"/>
      <w:bookmarkStart w:id="85" w:name="_Toc518397138"/>
      <w:bookmarkStart w:id="86" w:name="_Toc518397147"/>
      <w:bookmarkStart w:id="87" w:name="_Toc518397166"/>
      <w:bookmarkStart w:id="88" w:name="_Toc518397167"/>
      <w:bookmarkStart w:id="89" w:name="_Toc518397168"/>
      <w:bookmarkStart w:id="90" w:name="_Toc518397170"/>
      <w:bookmarkStart w:id="91" w:name="_Toc518397171"/>
      <w:bookmarkStart w:id="92" w:name="_Toc518397183"/>
      <w:bookmarkStart w:id="93" w:name="_Toc518397184"/>
      <w:bookmarkStart w:id="94" w:name="_Toc518397185"/>
      <w:bookmarkStart w:id="95" w:name="_Toc518397201"/>
      <w:bookmarkStart w:id="96" w:name="_Toc518397202"/>
      <w:bookmarkStart w:id="97" w:name="_Toc25521679"/>
      <w:bookmarkEnd w:id="1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BD4D9B">
        <w:t>Known Issues</w:t>
      </w:r>
      <w:bookmarkEnd w:id="97"/>
    </w:p>
    <w:p w14:paraId="5187969E" w14:textId="77777777" w:rsidR="00320038" w:rsidRPr="00BB79C1" w:rsidRDefault="00320038" w:rsidP="00320038">
      <w:pPr>
        <w:pStyle w:val="BodyText"/>
      </w:pPr>
      <w:r w:rsidRPr="00BB79C1">
        <w:t>No known or open issues were identified in this release.</w:t>
      </w:r>
    </w:p>
    <w:p w14:paraId="1D0D6531" w14:textId="7178704E" w:rsidR="008A29EB" w:rsidRPr="00BD4D9B" w:rsidRDefault="008A29EB" w:rsidP="00B83222">
      <w:pPr>
        <w:pStyle w:val="Heading1"/>
      </w:pPr>
      <w:bookmarkStart w:id="98" w:name="_Toc25521680"/>
      <w:r w:rsidRPr="00BD4D9B">
        <w:t>Product Documentation</w:t>
      </w:r>
      <w:bookmarkEnd w:id="98"/>
    </w:p>
    <w:p w14:paraId="43C872B5" w14:textId="77777777" w:rsidR="00E223B0" w:rsidRPr="00BB79C1" w:rsidRDefault="00E223B0" w:rsidP="00791896">
      <w:pPr>
        <w:pStyle w:val="BodyText"/>
      </w:pPr>
      <w:r w:rsidRPr="00BB79C1">
        <w:t>The following documents apply to this release:</w:t>
      </w:r>
    </w:p>
    <w:p w14:paraId="7BE55C3F" w14:textId="34D91A70" w:rsidR="00E223B0" w:rsidRPr="00BB79C1" w:rsidRDefault="00E223B0" w:rsidP="008B343F">
      <w:pPr>
        <w:pStyle w:val="BodyText"/>
        <w:tabs>
          <w:tab w:val="left" w:pos="3600"/>
          <w:tab w:val="left" w:pos="7200"/>
        </w:tabs>
        <w:rPr>
          <w:u w:val="single"/>
        </w:rPr>
      </w:pPr>
      <w:r w:rsidRPr="00BB79C1">
        <w:rPr>
          <w:u w:val="single"/>
        </w:rPr>
        <w:t>Title</w:t>
      </w:r>
      <w:r w:rsidR="008B343F" w:rsidRPr="00BB79C1">
        <w:rPr>
          <w:u w:val="single"/>
        </w:rPr>
        <w:tab/>
      </w:r>
      <w:r w:rsidRPr="00BB79C1">
        <w:rPr>
          <w:u w:val="single"/>
        </w:rPr>
        <w:t>File Name</w:t>
      </w:r>
      <w:r w:rsidR="008B343F" w:rsidRPr="00BB79C1">
        <w:rPr>
          <w:u w:val="single"/>
        </w:rPr>
        <w:tab/>
      </w:r>
      <w:r w:rsidRPr="00BB79C1">
        <w:rPr>
          <w:u w:val="single"/>
        </w:rPr>
        <w:t>FTP Mode</w:t>
      </w:r>
    </w:p>
    <w:p w14:paraId="55BAFE4A" w14:textId="6D45CABE" w:rsidR="00A24DB1" w:rsidRPr="00BB79C1" w:rsidRDefault="00BD6559" w:rsidP="00A24DB1">
      <w:pPr>
        <w:tabs>
          <w:tab w:val="left" w:pos="3600"/>
          <w:tab w:val="left" w:pos="7200"/>
        </w:tabs>
        <w:autoSpaceDE w:val="0"/>
        <w:autoSpaceDN w:val="0"/>
        <w:spacing w:before="120" w:after="120"/>
      </w:pPr>
      <w:bookmarkStart w:id="99" w:name="_Hlk534214563"/>
      <w:r>
        <w:t xml:space="preserve">DG_53_P972.KID </w:t>
      </w:r>
      <w:r w:rsidR="00A24DB1" w:rsidRPr="00BB79C1">
        <w:t>Release Notes</w:t>
      </w:r>
      <w:r w:rsidR="00A24DB1" w:rsidRPr="00BB79C1">
        <w:tab/>
        <w:t>DG_5_3_</w:t>
      </w:r>
      <w:r>
        <w:t>P</w:t>
      </w:r>
      <w:r w:rsidR="00A24DB1" w:rsidRPr="00BB79C1">
        <w:t>972_RN.PDF</w:t>
      </w:r>
      <w:r w:rsidR="00A24DB1" w:rsidRPr="00BB79C1">
        <w:tab/>
        <w:t>(binary)</w:t>
      </w:r>
      <w:r w:rsidR="00A24DB1" w:rsidRPr="00BB79C1">
        <w:br/>
        <w:t>User Manual – Registration Menu</w:t>
      </w:r>
      <w:r w:rsidR="00A24DB1" w:rsidRPr="00BB79C1">
        <w:tab/>
        <w:t>PIMS_REG_UM.PDF</w:t>
      </w:r>
      <w:r w:rsidR="00A24DB1" w:rsidRPr="00BB79C1">
        <w:tab/>
        <w:t>(binary)</w:t>
      </w:r>
      <w:r w:rsidR="00A24DB1" w:rsidRPr="00BB79C1">
        <w:br/>
        <w:t>PIMS User Manual – ADT Module</w:t>
      </w:r>
      <w:r w:rsidR="00A24DB1" w:rsidRPr="00BB79C1">
        <w:tab/>
        <w:t>ADTBE_UM.PDF</w:t>
      </w:r>
      <w:r w:rsidR="00A24DB1" w:rsidRPr="00BB79C1">
        <w:tab/>
        <w:t>(binary)</w:t>
      </w:r>
      <w:r w:rsidR="00A24DB1" w:rsidRPr="00BB79C1">
        <w:br/>
        <w:t xml:space="preserve">User Manual – Means Test </w:t>
      </w:r>
      <w:r w:rsidR="00A24DB1" w:rsidRPr="00BB79C1">
        <w:br/>
        <w:t>Supervisor Menu</w:t>
      </w:r>
      <w:r w:rsidR="00A24DB1" w:rsidRPr="00BB79C1">
        <w:tab/>
        <w:t>MTS_UM.PDF</w:t>
      </w:r>
      <w:r w:rsidR="00A24DB1" w:rsidRPr="00BB79C1">
        <w:tab/>
        <w:t>(binary)</w:t>
      </w:r>
      <w:r w:rsidR="00A24DB1" w:rsidRPr="00BB79C1">
        <w:br/>
        <w:t xml:space="preserve">User Manual – Copay Exemption Test </w:t>
      </w:r>
      <w:r w:rsidR="00A24DB1" w:rsidRPr="00BB79C1">
        <w:br/>
        <w:t>Supervisor Menu</w:t>
      </w:r>
      <w:r w:rsidR="00A24DB1" w:rsidRPr="00BB79C1">
        <w:tab/>
        <w:t>CETS_UM.PDF</w:t>
      </w:r>
      <w:r w:rsidR="00A24DB1" w:rsidRPr="00BB79C1">
        <w:tab/>
        <w:t>(binary)</w:t>
      </w:r>
      <w:r w:rsidR="00A24DB1" w:rsidRPr="00BB79C1">
        <w:br/>
        <w:t>PIMS Technical Manual</w:t>
      </w:r>
      <w:r w:rsidR="00A24DB1" w:rsidRPr="00BB79C1">
        <w:tab/>
        <w:t>PIMSTM.PDF</w:t>
      </w:r>
      <w:r w:rsidR="00A24DB1" w:rsidRPr="00BB79C1">
        <w:tab/>
        <w:t>(binary)</w:t>
      </w:r>
      <w:r w:rsidR="00A24DB1" w:rsidRPr="00BB79C1">
        <w:br/>
        <w:t>IVM Technical Manual</w:t>
      </w:r>
      <w:r w:rsidR="00A24DB1" w:rsidRPr="00BB79C1">
        <w:tab/>
        <w:t>IVM_2_TM.PDF</w:t>
      </w:r>
      <w:r w:rsidR="00A24DB1" w:rsidRPr="00BB79C1">
        <w:tab/>
        <w:t>(binary)</w:t>
      </w:r>
    </w:p>
    <w:bookmarkEnd w:id="99"/>
    <w:p w14:paraId="2CCE4994" w14:textId="34216E4F" w:rsidR="005544B0" w:rsidRPr="00BB79C1" w:rsidRDefault="005544B0" w:rsidP="00BC1F79">
      <w:pPr>
        <w:pStyle w:val="BodyText"/>
      </w:pPr>
      <w:r w:rsidRPr="00BB79C1">
        <w:t>The preferred method is to retrieve files from download.vista.med.va.gov. This transmits the files from the first available server. Sites may also elect to retrieve files d</w:t>
      </w:r>
      <w:r w:rsidR="0055405A" w:rsidRPr="00BB79C1">
        <w:t>irectly from a specific server.</w:t>
      </w:r>
    </w:p>
    <w:p w14:paraId="10E8BCCB" w14:textId="77777777" w:rsidR="005544B0" w:rsidRPr="00BB79C1" w:rsidRDefault="005544B0" w:rsidP="00791896">
      <w:pPr>
        <w:pStyle w:val="BodyText"/>
      </w:pPr>
      <w:r w:rsidRPr="00BB79C1">
        <w:t>Sites may retrieve the software and/or documentation directly using Secure File Transfer Protocol (SFTP) from the ANONYMOUS.SOFTWARE directory at the following OI Field Offices:</w:t>
      </w:r>
    </w:p>
    <w:p w14:paraId="49D7F58A" w14:textId="3EEB4763" w:rsidR="005544B0" w:rsidRPr="00BB79C1" w:rsidRDefault="005544B0" w:rsidP="00791896">
      <w:pPr>
        <w:pStyle w:val="BodyText"/>
      </w:pPr>
      <w:r w:rsidRPr="00BB79C1">
        <w:t>Hines:</w:t>
      </w:r>
      <w:r w:rsidR="00567AF5" w:rsidRPr="00BB79C1">
        <w:tab/>
      </w:r>
      <w:r w:rsidR="00791896" w:rsidRPr="00BB79C1">
        <w:tab/>
      </w:r>
      <w:r w:rsidR="00791896" w:rsidRPr="00BB79C1">
        <w:tab/>
      </w:r>
      <w:r w:rsidRPr="00BB79C1">
        <w:t>fo-hines.med.va.gov</w:t>
      </w:r>
      <w:r w:rsidR="00404210" w:rsidRPr="00BB79C1">
        <w:br/>
      </w:r>
      <w:r w:rsidRPr="00BB79C1">
        <w:t>Salt Lake City:</w:t>
      </w:r>
      <w:r w:rsidR="0028448C" w:rsidRPr="00BB79C1">
        <w:tab/>
      </w:r>
      <w:r w:rsidR="00EE7A4F">
        <w:tab/>
      </w:r>
      <w:r w:rsidRPr="00BB79C1">
        <w:t>fo-slc.med.va.gov</w:t>
      </w:r>
    </w:p>
    <w:p w14:paraId="77A5EF4D" w14:textId="5CEE2363" w:rsidR="00E223B0" w:rsidRPr="00BB79C1" w:rsidRDefault="00E223B0" w:rsidP="00791896">
      <w:pPr>
        <w:pStyle w:val="BodyText"/>
      </w:pPr>
      <w:r w:rsidRPr="00BB79C1">
        <w:t>Documentation can also be found on the VA Software Documentation Library at:</w:t>
      </w:r>
    </w:p>
    <w:p w14:paraId="34F32E96" w14:textId="3E8D72A6" w:rsidR="00C63D7F" w:rsidRPr="00BB79C1" w:rsidRDefault="000B38D4" w:rsidP="00791896">
      <w:pPr>
        <w:pStyle w:val="BodyText"/>
      </w:pPr>
      <w:hyperlink r:id="rId24" w:tooltip="VA Software Documentation Library" w:history="1">
        <w:r w:rsidR="00E223B0" w:rsidRPr="00BB79C1">
          <w:rPr>
            <w:rStyle w:val="Hyperlink"/>
            <w:rFonts w:eastAsiaTheme="minorHAnsi"/>
          </w:rPr>
          <w:t>http://www.va.gov/vdl/</w:t>
        </w:r>
      </w:hyperlink>
    </w:p>
    <w:sectPr w:rsidR="00C63D7F" w:rsidRPr="00BB79C1"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9B670" w14:textId="77777777" w:rsidR="00960C6D" w:rsidRDefault="00960C6D">
      <w:r>
        <w:separator/>
      </w:r>
    </w:p>
    <w:p w14:paraId="4278A9C0" w14:textId="77777777" w:rsidR="00960C6D" w:rsidRDefault="00960C6D"/>
  </w:endnote>
  <w:endnote w:type="continuationSeparator" w:id="0">
    <w:p w14:paraId="00E2A31D" w14:textId="77777777" w:rsidR="00960C6D" w:rsidRDefault="00960C6D">
      <w:r>
        <w:continuationSeparator/>
      </w:r>
    </w:p>
    <w:p w14:paraId="11983899" w14:textId="77777777" w:rsidR="00960C6D" w:rsidRDefault="00960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3D6D" w14:textId="22210956" w:rsidR="00CE2B17" w:rsidRPr="000824E3" w:rsidRDefault="00CE2B17" w:rsidP="00835926">
    <w:pPr>
      <w:pStyle w:val="Footer"/>
      <w:rPr>
        <w:color w:val="000000" w:themeColor="text1"/>
      </w:rPr>
    </w:pPr>
    <w:r>
      <w:rPr>
        <w:rStyle w:val="PageNumber"/>
        <w:noProof/>
      </w:rPr>
      <w:t>DG*5.3*972</w:t>
    </w:r>
    <w:r>
      <w:rPr>
        <w:rStyle w:val="PageNumber"/>
      </w:rPr>
      <w:br/>
    </w:r>
    <w:r w:rsidRPr="000824E3">
      <w:rPr>
        <w:rStyle w:val="FooterChar"/>
      </w:rPr>
      <w:t>Release Notes</w:t>
    </w:r>
    <w:r w:rsidRPr="00B607F0">
      <w:tab/>
    </w:r>
    <w:r w:rsidRPr="00B607F0">
      <w:rPr>
        <w:rStyle w:val="PageNumber"/>
        <w:szCs w:val="20"/>
      </w:rPr>
      <w:fldChar w:fldCharType="begin"/>
    </w:r>
    <w:r w:rsidRPr="00B607F0">
      <w:rPr>
        <w:rStyle w:val="PageNumber"/>
        <w:szCs w:val="20"/>
      </w:rPr>
      <w:instrText xml:space="preserve"> PAGE </w:instrText>
    </w:r>
    <w:r w:rsidRPr="00B607F0">
      <w:rPr>
        <w:rStyle w:val="PageNumber"/>
        <w:szCs w:val="20"/>
      </w:rPr>
      <w:fldChar w:fldCharType="separate"/>
    </w:r>
    <w:r w:rsidR="00C054FF">
      <w:rPr>
        <w:rStyle w:val="PageNumber"/>
        <w:noProof/>
        <w:szCs w:val="20"/>
      </w:rPr>
      <w:t>1</w:t>
    </w:r>
    <w:r w:rsidRPr="00B607F0">
      <w:rPr>
        <w:rStyle w:val="PageNumber"/>
        <w:szCs w:val="20"/>
      </w:rPr>
      <w:fldChar w:fldCharType="end"/>
    </w:r>
    <w:r w:rsidRPr="00B607F0">
      <w:rPr>
        <w:rStyle w:val="PageNumber"/>
        <w:szCs w:val="20"/>
      </w:rPr>
      <w:tab/>
    </w:r>
    <w:r w:rsidR="007701CA">
      <w:rPr>
        <w:rStyle w:val="PageNumber"/>
        <w:szCs w:val="20"/>
      </w:rPr>
      <w:t>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F7010" w14:textId="77777777" w:rsidR="00960C6D" w:rsidRDefault="00960C6D">
      <w:r>
        <w:separator/>
      </w:r>
    </w:p>
    <w:p w14:paraId="27CAF499" w14:textId="77777777" w:rsidR="00960C6D" w:rsidRDefault="00960C6D"/>
  </w:footnote>
  <w:footnote w:type="continuationSeparator" w:id="0">
    <w:p w14:paraId="65D94EC7" w14:textId="77777777" w:rsidR="00960C6D" w:rsidRDefault="00960C6D">
      <w:r>
        <w:continuationSeparator/>
      </w:r>
    </w:p>
    <w:p w14:paraId="5CB00F3E" w14:textId="77777777" w:rsidR="00960C6D" w:rsidRDefault="00960C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57BA" w14:textId="5C464A17" w:rsidR="00CE2B17" w:rsidRDefault="00CE2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D8BF" w14:textId="0F953B29" w:rsidR="00CE2B17" w:rsidRDefault="00CE2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411E7" w14:textId="26531480" w:rsidR="00CE2B17" w:rsidRDefault="00CE2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C6B"/>
    <w:multiLevelType w:val="hybridMultilevel"/>
    <w:tmpl w:val="CF22D0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DF08CD"/>
    <w:multiLevelType w:val="hybridMultilevel"/>
    <w:tmpl w:val="224C40C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E653B6"/>
    <w:multiLevelType w:val="hybridMultilevel"/>
    <w:tmpl w:val="221E41DC"/>
    <w:lvl w:ilvl="0" w:tplc="0409000F">
      <w:start w:val="1"/>
      <w:numFmt w:val="decimal"/>
      <w:lvlText w:val="%1."/>
      <w:lvlJc w:val="left"/>
      <w:pPr>
        <w:ind w:left="7110" w:hanging="360"/>
      </w:pPr>
    </w:lvl>
    <w:lvl w:ilvl="1" w:tplc="6E763C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753D0"/>
    <w:multiLevelType w:val="hybridMultilevel"/>
    <w:tmpl w:val="1E68F7DA"/>
    <w:lvl w:ilvl="0" w:tplc="27DA23DC">
      <w:start w:val="1"/>
      <w:numFmt w:val="decimal"/>
      <w:pStyle w:val="BodyTextLettered4"/>
      <w:lvlText w:val="%1."/>
      <w:lvlJc w:val="left"/>
      <w:pPr>
        <w:ind w:left="216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A3C2689"/>
    <w:multiLevelType w:val="hybridMultilevel"/>
    <w:tmpl w:val="E3E8B5B0"/>
    <w:lvl w:ilvl="0" w:tplc="0409000F">
      <w:start w:val="1"/>
      <w:numFmt w:val="decimal"/>
      <w:lvlText w:val="%1."/>
      <w:lvlJc w:val="left"/>
      <w:pPr>
        <w:ind w:left="720" w:hanging="360"/>
      </w:pPr>
    </w:lvl>
    <w:lvl w:ilvl="1" w:tplc="5B543D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1A0759"/>
    <w:multiLevelType w:val="hybridMultilevel"/>
    <w:tmpl w:val="5CC68A20"/>
    <w:lvl w:ilvl="0" w:tplc="0409000F">
      <w:start w:val="1"/>
      <w:numFmt w:val="decimal"/>
      <w:lvlText w:val="%1."/>
      <w:lvlJc w:val="left"/>
      <w:pPr>
        <w:ind w:left="720" w:hanging="360"/>
      </w:pPr>
      <w:rPr>
        <w:rFonts w:hint="default"/>
      </w:rPr>
    </w:lvl>
    <w:lvl w:ilvl="1" w:tplc="7632FD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7ED5A79"/>
    <w:multiLevelType w:val="hybridMultilevel"/>
    <w:tmpl w:val="50DA330E"/>
    <w:lvl w:ilvl="0" w:tplc="0409000F">
      <w:start w:val="1"/>
      <w:numFmt w:val="decimal"/>
      <w:lvlText w:val="%1."/>
      <w:lvlJc w:val="left"/>
      <w:pPr>
        <w:ind w:left="720" w:hanging="360"/>
      </w:pPr>
      <w:rPr>
        <w:rFonts w:hint="default"/>
      </w:rPr>
    </w:lvl>
    <w:lvl w:ilvl="1" w:tplc="E9E4980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945DE"/>
    <w:multiLevelType w:val="hybridMultilevel"/>
    <w:tmpl w:val="56300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4BF2F61"/>
    <w:multiLevelType w:val="hybridMultilevel"/>
    <w:tmpl w:val="9878A1C2"/>
    <w:lvl w:ilvl="0" w:tplc="0409000F">
      <w:start w:val="1"/>
      <w:numFmt w:val="decimal"/>
      <w:lvlText w:val="%1."/>
      <w:lvlJc w:val="left"/>
      <w:pPr>
        <w:ind w:left="720" w:hanging="360"/>
      </w:pPr>
      <w:rPr>
        <w:rFonts w:hint="default"/>
      </w:rPr>
    </w:lvl>
    <w:lvl w:ilvl="1" w:tplc="0D2EFAE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35012915"/>
    <w:multiLevelType w:val="hybridMultilevel"/>
    <w:tmpl w:val="27B49C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B3222"/>
    <w:multiLevelType w:val="hybridMultilevel"/>
    <w:tmpl w:val="F8D47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84191"/>
    <w:multiLevelType w:val="hybridMultilevel"/>
    <w:tmpl w:val="21DC7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11BE8"/>
    <w:multiLevelType w:val="hybridMultilevel"/>
    <w:tmpl w:val="DFCE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215452"/>
    <w:multiLevelType w:val="hybridMultilevel"/>
    <w:tmpl w:val="6F1CF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809FA"/>
    <w:multiLevelType w:val="hybridMultilevel"/>
    <w:tmpl w:val="CAA0D7CA"/>
    <w:lvl w:ilvl="0" w:tplc="2214D7DC">
      <w:start w:val="1"/>
      <w:numFmt w:val="bullet"/>
      <w:pStyle w:val="BodyTextBullet5"/>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7C71A4"/>
    <w:multiLevelType w:val="hybridMultilevel"/>
    <w:tmpl w:val="E4D2CE5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F271F"/>
    <w:multiLevelType w:val="hybridMultilevel"/>
    <w:tmpl w:val="EF24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97D29"/>
    <w:multiLevelType w:val="hybridMultilevel"/>
    <w:tmpl w:val="D8908D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F44315"/>
    <w:multiLevelType w:val="hybridMultilevel"/>
    <w:tmpl w:val="5F3859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3197E"/>
    <w:multiLevelType w:val="hybridMultilevel"/>
    <w:tmpl w:val="7F1CDFD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D944E27"/>
    <w:multiLevelType w:val="multilevel"/>
    <w:tmpl w:val="153E6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2760264"/>
    <w:multiLevelType w:val="hybridMultilevel"/>
    <w:tmpl w:val="C0B8D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11FAF"/>
    <w:multiLevelType w:val="hybridMultilevel"/>
    <w:tmpl w:val="82DCC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7" w15:restartNumberingAfterBreak="0">
    <w:nsid w:val="6EA33842"/>
    <w:multiLevelType w:val="hybridMultilevel"/>
    <w:tmpl w:val="08B669BE"/>
    <w:lvl w:ilvl="0" w:tplc="69EC0B74">
      <w:start w:val="1"/>
      <w:numFmt w:val="bullet"/>
      <w:pStyle w:val="BodyTextBullet4"/>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 w15:restartNumberingAfterBreak="0">
    <w:nsid w:val="6F5730E1"/>
    <w:multiLevelType w:val="hybridMultilevel"/>
    <w:tmpl w:val="CFD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C2F61CB"/>
    <w:multiLevelType w:val="hybridMultilevel"/>
    <w:tmpl w:val="2C2CF45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26808"/>
    <w:multiLevelType w:val="hybridMultilevel"/>
    <w:tmpl w:val="43E8AD0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FC2368"/>
    <w:multiLevelType w:val="hybridMultilevel"/>
    <w:tmpl w:val="E930992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485837"/>
    <w:multiLevelType w:val="hybridMultilevel"/>
    <w:tmpl w:val="871CC294"/>
    <w:lvl w:ilvl="0" w:tplc="0409000F">
      <w:start w:val="1"/>
      <w:numFmt w:val="decimal"/>
      <w:lvlText w:val="%1."/>
      <w:lvlJc w:val="left"/>
      <w:pPr>
        <w:ind w:left="360" w:hanging="360"/>
      </w:pPr>
    </w:lvl>
    <w:lvl w:ilvl="1" w:tplc="240E7C8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F7D373D"/>
    <w:multiLevelType w:val="hybridMultilevel"/>
    <w:tmpl w:val="AD4CEC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4"/>
  </w:num>
  <w:num w:numId="3">
    <w:abstractNumId w:val="40"/>
  </w:num>
  <w:num w:numId="4">
    <w:abstractNumId w:val="46"/>
  </w:num>
  <w:num w:numId="5">
    <w:abstractNumId w:val="30"/>
  </w:num>
  <w:num w:numId="6">
    <w:abstractNumId w:val="33"/>
  </w:num>
  <w:num w:numId="7">
    <w:abstractNumId w:val="1"/>
  </w:num>
  <w:num w:numId="8">
    <w:abstractNumId w:val="38"/>
    <w:lvlOverride w:ilvl="0">
      <w:startOverride w:val="1"/>
    </w:lvlOverride>
  </w:num>
  <w:num w:numId="9">
    <w:abstractNumId w:val="10"/>
  </w:num>
  <w:num w:numId="10">
    <w:abstractNumId w:val="8"/>
  </w:num>
  <w:num w:numId="11">
    <w:abstractNumId w:val="31"/>
  </w:num>
  <w:num w:numId="12">
    <w:abstractNumId w:val="13"/>
  </w:num>
  <w:num w:numId="13">
    <w:abstractNumId w:val="26"/>
  </w:num>
  <w:num w:numId="14">
    <w:abstractNumId w:val="29"/>
  </w:num>
  <w:num w:numId="15">
    <w:abstractNumId w:val="2"/>
  </w:num>
  <w:num w:numId="16">
    <w:abstractNumId w:val="16"/>
  </w:num>
  <w:num w:numId="17">
    <w:abstractNumId w:val="32"/>
  </w:num>
  <w:num w:numId="18">
    <w:abstractNumId w:val="14"/>
  </w:num>
  <w:num w:numId="19">
    <w:abstractNumId w:val="37"/>
  </w:num>
  <w:num w:numId="20">
    <w:abstractNumId w:val="6"/>
  </w:num>
  <w:num w:numId="21">
    <w:abstractNumId w:val="22"/>
  </w:num>
  <w:num w:numId="22">
    <w:abstractNumId w:val="44"/>
  </w:num>
  <w:num w:numId="23">
    <w:abstractNumId w:val="7"/>
  </w:num>
  <w:num w:numId="24">
    <w:abstractNumId w:val="15"/>
  </w:num>
  <w:num w:numId="25">
    <w:abstractNumId w:val="19"/>
  </w:num>
  <w:num w:numId="26">
    <w:abstractNumId w:val="34"/>
  </w:num>
  <w:num w:numId="27">
    <w:abstractNumId w:val="9"/>
  </w:num>
  <w:num w:numId="28">
    <w:abstractNumId w:val="35"/>
  </w:num>
  <w:num w:numId="29">
    <w:abstractNumId w:val="24"/>
  </w:num>
  <w:num w:numId="30">
    <w:abstractNumId w:val="21"/>
  </w:num>
  <w:num w:numId="31">
    <w:abstractNumId w:val="0"/>
  </w:num>
  <w:num w:numId="32">
    <w:abstractNumId w:val="27"/>
  </w:num>
  <w:num w:numId="33">
    <w:abstractNumId w:val="3"/>
  </w:num>
  <w:num w:numId="34">
    <w:abstractNumId w:val="25"/>
  </w:num>
  <w:num w:numId="35">
    <w:abstractNumId w:val="39"/>
  </w:num>
  <w:num w:numId="36">
    <w:abstractNumId w:val="5"/>
  </w:num>
  <w:num w:numId="37">
    <w:abstractNumId w:val="11"/>
  </w:num>
  <w:num w:numId="38">
    <w:abstractNumId w:val="43"/>
  </w:num>
  <w:num w:numId="39">
    <w:abstractNumId w:val="42"/>
  </w:num>
  <w:num w:numId="40">
    <w:abstractNumId w:val="41"/>
  </w:num>
  <w:num w:numId="41">
    <w:abstractNumId w:val="17"/>
  </w:num>
  <w:num w:numId="42">
    <w:abstractNumId w:val="28"/>
  </w:num>
  <w:num w:numId="43">
    <w:abstractNumId w:val="23"/>
  </w:num>
  <w:num w:numId="44">
    <w:abstractNumId w:val="12"/>
  </w:num>
  <w:num w:numId="45">
    <w:abstractNumId w:val="45"/>
  </w:num>
  <w:num w:numId="46">
    <w:abstractNumId w:val="32"/>
  </w:num>
  <w:num w:numId="47">
    <w:abstractNumId w:val="18"/>
  </w:num>
  <w:num w:numId="48">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Space"/>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09"/>
    <w:rsid w:val="00000650"/>
    <w:rsid w:val="000018D2"/>
    <w:rsid w:val="00002BDE"/>
    <w:rsid w:val="00003577"/>
    <w:rsid w:val="00003CD6"/>
    <w:rsid w:val="0000486A"/>
    <w:rsid w:val="000063A7"/>
    <w:rsid w:val="0000675B"/>
    <w:rsid w:val="00006DB8"/>
    <w:rsid w:val="00006DC3"/>
    <w:rsid w:val="00010140"/>
    <w:rsid w:val="00010C6A"/>
    <w:rsid w:val="000114B6"/>
    <w:rsid w:val="0001197F"/>
    <w:rsid w:val="00011EE6"/>
    <w:rsid w:val="00011FE8"/>
    <w:rsid w:val="0001226E"/>
    <w:rsid w:val="000171DA"/>
    <w:rsid w:val="0002031B"/>
    <w:rsid w:val="00025137"/>
    <w:rsid w:val="000255DA"/>
    <w:rsid w:val="000263BB"/>
    <w:rsid w:val="00030C06"/>
    <w:rsid w:val="00033F63"/>
    <w:rsid w:val="00036523"/>
    <w:rsid w:val="00040DCD"/>
    <w:rsid w:val="000436FD"/>
    <w:rsid w:val="000448E0"/>
    <w:rsid w:val="0004636C"/>
    <w:rsid w:val="00046838"/>
    <w:rsid w:val="000473FB"/>
    <w:rsid w:val="000512B6"/>
    <w:rsid w:val="00051BC7"/>
    <w:rsid w:val="00051E92"/>
    <w:rsid w:val="000541C4"/>
    <w:rsid w:val="00054AC6"/>
    <w:rsid w:val="00054C8A"/>
    <w:rsid w:val="00054CA9"/>
    <w:rsid w:val="00054F94"/>
    <w:rsid w:val="0006011E"/>
    <w:rsid w:val="00062975"/>
    <w:rsid w:val="00063D32"/>
    <w:rsid w:val="00065F39"/>
    <w:rsid w:val="00070E3F"/>
    <w:rsid w:val="00071609"/>
    <w:rsid w:val="00072DAD"/>
    <w:rsid w:val="00074489"/>
    <w:rsid w:val="00075114"/>
    <w:rsid w:val="0007521F"/>
    <w:rsid w:val="0007778C"/>
    <w:rsid w:val="000824E3"/>
    <w:rsid w:val="000842F2"/>
    <w:rsid w:val="00085ADD"/>
    <w:rsid w:val="000864C0"/>
    <w:rsid w:val="0008669B"/>
    <w:rsid w:val="00086D68"/>
    <w:rsid w:val="00087270"/>
    <w:rsid w:val="0009184E"/>
    <w:rsid w:val="00093D70"/>
    <w:rsid w:val="000947C2"/>
    <w:rsid w:val="00094FD3"/>
    <w:rsid w:val="000A0B11"/>
    <w:rsid w:val="000A0B45"/>
    <w:rsid w:val="000A0ECA"/>
    <w:rsid w:val="000A1677"/>
    <w:rsid w:val="000A2483"/>
    <w:rsid w:val="000A3EB5"/>
    <w:rsid w:val="000A4060"/>
    <w:rsid w:val="000B1BC2"/>
    <w:rsid w:val="000B23F8"/>
    <w:rsid w:val="000B2958"/>
    <w:rsid w:val="000B38D4"/>
    <w:rsid w:val="000B4103"/>
    <w:rsid w:val="000C083D"/>
    <w:rsid w:val="000C0A4C"/>
    <w:rsid w:val="000C0CE7"/>
    <w:rsid w:val="000C39E5"/>
    <w:rsid w:val="000C4E02"/>
    <w:rsid w:val="000C62C2"/>
    <w:rsid w:val="000D0B2D"/>
    <w:rsid w:val="000D14C8"/>
    <w:rsid w:val="000D2A67"/>
    <w:rsid w:val="000D53AF"/>
    <w:rsid w:val="000D6023"/>
    <w:rsid w:val="000E00D4"/>
    <w:rsid w:val="000E1317"/>
    <w:rsid w:val="000E27AB"/>
    <w:rsid w:val="000E2FE8"/>
    <w:rsid w:val="000E31E4"/>
    <w:rsid w:val="000E3CC5"/>
    <w:rsid w:val="000E4482"/>
    <w:rsid w:val="000E72AD"/>
    <w:rsid w:val="000E7EE4"/>
    <w:rsid w:val="000F0379"/>
    <w:rsid w:val="000F3438"/>
    <w:rsid w:val="000F5547"/>
    <w:rsid w:val="001002E3"/>
    <w:rsid w:val="001006EE"/>
    <w:rsid w:val="0010181A"/>
    <w:rsid w:val="00101B1F"/>
    <w:rsid w:val="0010320F"/>
    <w:rsid w:val="001032A7"/>
    <w:rsid w:val="001036CC"/>
    <w:rsid w:val="0010383A"/>
    <w:rsid w:val="0010431D"/>
    <w:rsid w:val="00104399"/>
    <w:rsid w:val="0010502E"/>
    <w:rsid w:val="0010664C"/>
    <w:rsid w:val="001076D9"/>
    <w:rsid w:val="00107971"/>
    <w:rsid w:val="0011152B"/>
    <w:rsid w:val="00113FFD"/>
    <w:rsid w:val="0011418F"/>
    <w:rsid w:val="0011439E"/>
    <w:rsid w:val="0012060D"/>
    <w:rsid w:val="001214D3"/>
    <w:rsid w:val="001224EC"/>
    <w:rsid w:val="00122DBA"/>
    <w:rsid w:val="00123B04"/>
    <w:rsid w:val="001249E5"/>
    <w:rsid w:val="00126440"/>
    <w:rsid w:val="00134680"/>
    <w:rsid w:val="0013625F"/>
    <w:rsid w:val="00136A4A"/>
    <w:rsid w:val="00137A3A"/>
    <w:rsid w:val="001420BF"/>
    <w:rsid w:val="00143860"/>
    <w:rsid w:val="00144351"/>
    <w:rsid w:val="00146F12"/>
    <w:rsid w:val="00150C9C"/>
    <w:rsid w:val="00151087"/>
    <w:rsid w:val="0015162D"/>
    <w:rsid w:val="001517D8"/>
    <w:rsid w:val="00154CDA"/>
    <w:rsid w:val="0015724A"/>
    <w:rsid w:val="001574A4"/>
    <w:rsid w:val="00160445"/>
    <w:rsid w:val="00160824"/>
    <w:rsid w:val="00161ED8"/>
    <w:rsid w:val="001624C3"/>
    <w:rsid w:val="00162B85"/>
    <w:rsid w:val="001645B5"/>
    <w:rsid w:val="00164B89"/>
    <w:rsid w:val="001654A4"/>
    <w:rsid w:val="001654FA"/>
    <w:rsid w:val="00165AB8"/>
    <w:rsid w:val="00170E4B"/>
    <w:rsid w:val="00172D7F"/>
    <w:rsid w:val="00175C2D"/>
    <w:rsid w:val="00180235"/>
    <w:rsid w:val="001806A9"/>
    <w:rsid w:val="0018183C"/>
    <w:rsid w:val="001822EE"/>
    <w:rsid w:val="0018468A"/>
    <w:rsid w:val="00184761"/>
    <w:rsid w:val="00186009"/>
    <w:rsid w:val="0019107E"/>
    <w:rsid w:val="00193440"/>
    <w:rsid w:val="00197494"/>
    <w:rsid w:val="001A192D"/>
    <w:rsid w:val="001A1BF6"/>
    <w:rsid w:val="001A3C5C"/>
    <w:rsid w:val="001A7534"/>
    <w:rsid w:val="001A75D9"/>
    <w:rsid w:val="001A7CBE"/>
    <w:rsid w:val="001B06E6"/>
    <w:rsid w:val="001B17C9"/>
    <w:rsid w:val="001B1A53"/>
    <w:rsid w:val="001B3885"/>
    <w:rsid w:val="001B44C4"/>
    <w:rsid w:val="001B4DB8"/>
    <w:rsid w:val="001B6191"/>
    <w:rsid w:val="001B6C09"/>
    <w:rsid w:val="001C1636"/>
    <w:rsid w:val="001C3C50"/>
    <w:rsid w:val="001C463F"/>
    <w:rsid w:val="001C6AB5"/>
    <w:rsid w:val="001C6D26"/>
    <w:rsid w:val="001C78A4"/>
    <w:rsid w:val="001D3222"/>
    <w:rsid w:val="001D404E"/>
    <w:rsid w:val="001D6650"/>
    <w:rsid w:val="001D7F28"/>
    <w:rsid w:val="001E10BB"/>
    <w:rsid w:val="001E1233"/>
    <w:rsid w:val="001E1475"/>
    <w:rsid w:val="001E4B39"/>
    <w:rsid w:val="001E6164"/>
    <w:rsid w:val="001E6EA1"/>
    <w:rsid w:val="001E7CB9"/>
    <w:rsid w:val="001F5785"/>
    <w:rsid w:val="001F6381"/>
    <w:rsid w:val="001F7AE8"/>
    <w:rsid w:val="001F7FE3"/>
    <w:rsid w:val="00200307"/>
    <w:rsid w:val="00202752"/>
    <w:rsid w:val="002069A2"/>
    <w:rsid w:val="00212D60"/>
    <w:rsid w:val="002138AE"/>
    <w:rsid w:val="00214E20"/>
    <w:rsid w:val="002151B6"/>
    <w:rsid w:val="00216A24"/>
    <w:rsid w:val="00216C0C"/>
    <w:rsid w:val="00217034"/>
    <w:rsid w:val="00217CC2"/>
    <w:rsid w:val="002250D7"/>
    <w:rsid w:val="0022632C"/>
    <w:rsid w:val="00226441"/>
    <w:rsid w:val="002273CA"/>
    <w:rsid w:val="00233E58"/>
    <w:rsid w:val="00234111"/>
    <w:rsid w:val="002344AB"/>
    <w:rsid w:val="00235696"/>
    <w:rsid w:val="00235B52"/>
    <w:rsid w:val="00237572"/>
    <w:rsid w:val="00241086"/>
    <w:rsid w:val="00241388"/>
    <w:rsid w:val="0024262E"/>
    <w:rsid w:val="00242C07"/>
    <w:rsid w:val="002431FC"/>
    <w:rsid w:val="002439EB"/>
    <w:rsid w:val="00247D5E"/>
    <w:rsid w:val="00251367"/>
    <w:rsid w:val="00251463"/>
    <w:rsid w:val="00252BD5"/>
    <w:rsid w:val="002547C4"/>
    <w:rsid w:val="00256419"/>
    <w:rsid w:val="00256CF4"/>
    <w:rsid w:val="00256F04"/>
    <w:rsid w:val="002605A0"/>
    <w:rsid w:val="0026166C"/>
    <w:rsid w:val="002622E9"/>
    <w:rsid w:val="00266D60"/>
    <w:rsid w:val="002673A5"/>
    <w:rsid w:val="00267EEB"/>
    <w:rsid w:val="00267F7E"/>
    <w:rsid w:val="00271368"/>
    <w:rsid w:val="0027136D"/>
    <w:rsid w:val="0027354F"/>
    <w:rsid w:val="00274E1B"/>
    <w:rsid w:val="002753D9"/>
    <w:rsid w:val="00275AC5"/>
    <w:rsid w:val="00275CDC"/>
    <w:rsid w:val="00280A53"/>
    <w:rsid w:val="00282A87"/>
    <w:rsid w:val="00282EDE"/>
    <w:rsid w:val="0028448C"/>
    <w:rsid w:val="00284CB4"/>
    <w:rsid w:val="00284EE6"/>
    <w:rsid w:val="00285355"/>
    <w:rsid w:val="002858DF"/>
    <w:rsid w:val="00286931"/>
    <w:rsid w:val="002908C3"/>
    <w:rsid w:val="00292B10"/>
    <w:rsid w:val="002931F2"/>
    <w:rsid w:val="00293AA0"/>
    <w:rsid w:val="00296E22"/>
    <w:rsid w:val="002A0C8C"/>
    <w:rsid w:val="002A1373"/>
    <w:rsid w:val="002A2EE5"/>
    <w:rsid w:val="002A3CCA"/>
    <w:rsid w:val="002A4907"/>
    <w:rsid w:val="002A57F0"/>
    <w:rsid w:val="002B0543"/>
    <w:rsid w:val="002B1E83"/>
    <w:rsid w:val="002B1E9E"/>
    <w:rsid w:val="002B391B"/>
    <w:rsid w:val="002B423D"/>
    <w:rsid w:val="002B4F06"/>
    <w:rsid w:val="002B78A7"/>
    <w:rsid w:val="002C25F0"/>
    <w:rsid w:val="002C6335"/>
    <w:rsid w:val="002C672A"/>
    <w:rsid w:val="002C6F41"/>
    <w:rsid w:val="002C72F6"/>
    <w:rsid w:val="002D0C49"/>
    <w:rsid w:val="002D1B52"/>
    <w:rsid w:val="002D2064"/>
    <w:rsid w:val="002D5204"/>
    <w:rsid w:val="002D56C8"/>
    <w:rsid w:val="002D5B1C"/>
    <w:rsid w:val="002D60B0"/>
    <w:rsid w:val="002E1D8C"/>
    <w:rsid w:val="002E2CCF"/>
    <w:rsid w:val="002E39B5"/>
    <w:rsid w:val="002E6D2F"/>
    <w:rsid w:val="002E751D"/>
    <w:rsid w:val="002F0076"/>
    <w:rsid w:val="002F410D"/>
    <w:rsid w:val="002F5410"/>
    <w:rsid w:val="002F5D2D"/>
    <w:rsid w:val="002F6303"/>
    <w:rsid w:val="00302930"/>
    <w:rsid w:val="00302F1A"/>
    <w:rsid w:val="00303850"/>
    <w:rsid w:val="00306AC0"/>
    <w:rsid w:val="003076A6"/>
    <w:rsid w:val="00307D81"/>
    <w:rsid w:val="00307F40"/>
    <w:rsid w:val="003110DB"/>
    <w:rsid w:val="0031152D"/>
    <w:rsid w:val="003137A8"/>
    <w:rsid w:val="00313EFE"/>
    <w:rsid w:val="00314B90"/>
    <w:rsid w:val="00320038"/>
    <w:rsid w:val="0032241E"/>
    <w:rsid w:val="003224BE"/>
    <w:rsid w:val="0032392D"/>
    <w:rsid w:val="003239FD"/>
    <w:rsid w:val="0032563F"/>
    <w:rsid w:val="00326966"/>
    <w:rsid w:val="00332C03"/>
    <w:rsid w:val="003367D8"/>
    <w:rsid w:val="0033732D"/>
    <w:rsid w:val="003417C9"/>
    <w:rsid w:val="00342E0C"/>
    <w:rsid w:val="00346959"/>
    <w:rsid w:val="0035001F"/>
    <w:rsid w:val="00351B63"/>
    <w:rsid w:val="00352E9A"/>
    <w:rsid w:val="00353152"/>
    <w:rsid w:val="00354B46"/>
    <w:rsid w:val="00354C85"/>
    <w:rsid w:val="003565ED"/>
    <w:rsid w:val="00356C4D"/>
    <w:rsid w:val="00357995"/>
    <w:rsid w:val="003602B3"/>
    <w:rsid w:val="0036045B"/>
    <w:rsid w:val="00360600"/>
    <w:rsid w:val="00362D58"/>
    <w:rsid w:val="00371A9E"/>
    <w:rsid w:val="00372700"/>
    <w:rsid w:val="00372756"/>
    <w:rsid w:val="00376046"/>
    <w:rsid w:val="00376DD4"/>
    <w:rsid w:val="00382389"/>
    <w:rsid w:val="00385483"/>
    <w:rsid w:val="00385886"/>
    <w:rsid w:val="00387063"/>
    <w:rsid w:val="003879CF"/>
    <w:rsid w:val="00387C65"/>
    <w:rsid w:val="00391069"/>
    <w:rsid w:val="00391BA6"/>
    <w:rsid w:val="00392B05"/>
    <w:rsid w:val="00393186"/>
    <w:rsid w:val="0039391E"/>
    <w:rsid w:val="00394523"/>
    <w:rsid w:val="00396ABF"/>
    <w:rsid w:val="003A0005"/>
    <w:rsid w:val="003A0B5F"/>
    <w:rsid w:val="003A55FC"/>
    <w:rsid w:val="003A5FAF"/>
    <w:rsid w:val="003A73A5"/>
    <w:rsid w:val="003B1B4E"/>
    <w:rsid w:val="003B2C1A"/>
    <w:rsid w:val="003B38E2"/>
    <w:rsid w:val="003B5975"/>
    <w:rsid w:val="003B6DC8"/>
    <w:rsid w:val="003C045F"/>
    <w:rsid w:val="003C1009"/>
    <w:rsid w:val="003C2662"/>
    <w:rsid w:val="003C2A81"/>
    <w:rsid w:val="003C2D67"/>
    <w:rsid w:val="003C4372"/>
    <w:rsid w:val="003C724D"/>
    <w:rsid w:val="003C780C"/>
    <w:rsid w:val="003C7B01"/>
    <w:rsid w:val="003D04FD"/>
    <w:rsid w:val="003D0869"/>
    <w:rsid w:val="003D0FE3"/>
    <w:rsid w:val="003D2419"/>
    <w:rsid w:val="003D324A"/>
    <w:rsid w:val="003D4C02"/>
    <w:rsid w:val="003D59EF"/>
    <w:rsid w:val="003D5E48"/>
    <w:rsid w:val="003D6B45"/>
    <w:rsid w:val="003D7EA1"/>
    <w:rsid w:val="003E1DBA"/>
    <w:rsid w:val="003E1F9E"/>
    <w:rsid w:val="003E5FCD"/>
    <w:rsid w:val="003E7C0F"/>
    <w:rsid w:val="003F1561"/>
    <w:rsid w:val="003F30DB"/>
    <w:rsid w:val="003F3D8F"/>
    <w:rsid w:val="003F4789"/>
    <w:rsid w:val="003F4AFA"/>
    <w:rsid w:val="003F508B"/>
    <w:rsid w:val="003F69C4"/>
    <w:rsid w:val="00403682"/>
    <w:rsid w:val="00404210"/>
    <w:rsid w:val="0040624A"/>
    <w:rsid w:val="00407756"/>
    <w:rsid w:val="0041075A"/>
    <w:rsid w:val="004145D9"/>
    <w:rsid w:val="00417FCB"/>
    <w:rsid w:val="00421D39"/>
    <w:rsid w:val="00421EAC"/>
    <w:rsid w:val="00423003"/>
    <w:rsid w:val="00423A58"/>
    <w:rsid w:val="004259CA"/>
    <w:rsid w:val="00430274"/>
    <w:rsid w:val="00431106"/>
    <w:rsid w:val="004323F5"/>
    <w:rsid w:val="00433816"/>
    <w:rsid w:val="0043407D"/>
    <w:rsid w:val="00436CE5"/>
    <w:rsid w:val="00440A78"/>
    <w:rsid w:val="00444A84"/>
    <w:rsid w:val="00445BF7"/>
    <w:rsid w:val="00445E5D"/>
    <w:rsid w:val="00446A23"/>
    <w:rsid w:val="00451181"/>
    <w:rsid w:val="00452DB6"/>
    <w:rsid w:val="00452EE9"/>
    <w:rsid w:val="00453FDE"/>
    <w:rsid w:val="0045416E"/>
    <w:rsid w:val="00455C74"/>
    <w:rsid w:val="004577A9"/>
    <w:rsid w:val="00457E8A"/>
    <w:rsid w:val="004628BA"/>
    <w:rsid w:val="0046756B"/>
    <w:rsid w:val="00467F6F"/>
    <w:rsid w:val="004708D1"/>
    <w:rsid w:val="00471B4A"/>
    <w:rsid w:val="004725F5"/>
    <w:rsid w:val="00474BBC"/>
    <w:rsid w:val="00476BFB"/>
    <w:rsid w:val="00477274"/>
    <w:rsid w:val="0048016C"/>
    <w:rsid w:val="0048142C"/>
    <w:rsid w:val="00481E7A"/>
    <w:rsid w:val="004836EA"/>
    <w:rsid w:val="00483FAC"/>
    <w:rsid w:val="0048455F"/>
    <w:rsid w:val="004849B1"/>
    <w:rsid w:val="00485E77"/>
    <w:rsid w:val="004909D1"/>
    <w:rsid w:val="004929C8"/>
    <w:rsid w:val="00493F22"/>
    <w:rsid w:val="004A28E1"/>
    <w:rsid w:val="004A4C05"/>
    <w:rsid w:val="004A6051"/>
    <w:rsid w:val="004B0489"/>
    <w:rsid w:val="004B0955"/>
    <w:rsid w:val="004B4253"/>
    <w:rsid w:val="004B64EC"/>
    <w:rsid w:val="004B6BAF"/>
    <w:rsid w:val="004B752B"/>
    <w:rsid w:val="004C1695"/>
    <w:rsid w:val="004C7425"/>
    <w:rsid w:val="004D1356"/>
    <w:rsid w:val="004D1F3B"/>
    <w:rsid w:val="004D3CB7"/>
    <w:rsid w:val="004D3FB6"/>
    <w:rsid w:val="004D55D6"/>
    <w:rsid w:val="004D5CD2"/>
    <w:rsid w:val="004E5CE3"/>
    <w:rsid w:val="004E691B"/>
    <w:rsid w:val="004E71AB"/>
    <w:rsid w:val="004F0FB3"/>
    <w:rsid w:val="004F3A80"/>
    <w:rsid w:val="004F66E4"/>
    <w:rsid w:val="004F66EC"/>
    <w:rsid w:val="004F770B"/>
    <w:rsid w:val="005009C5"/>
    <w:rsid w:val="00503092"/>
    <w:rsid w:val="005031C2"/>
    <w:rsid w:val="00503430"/>
    <w:rsid w:val="0050442E"/>
    <w:rsid w:val="00504BC1"/>
    <w:rsid w:val="0050564B"/>
    <w:rsid w:val="005071A2"/>
    <w:rsid w:val="00507B53"/>
    <w:rsid w:val="00507E0D"/>
    <w:rsid w:val="005100F6"/>
    <w:rsid w:val="00510914"/>
    <w:rsid w:val="00511DE0"/>
    <w:rsid w:val="0051425C"/>
    <w:rsid w:val="00514B75"/>
    <w:rsid w:val="00514C62"/>
    <w:rsid w:val="00514F76"/>
    <w:rsid w:val="00515985"/>
    <w:rsid w:val="00515F2A"/>
    <w:rsid w:val="005177F0"/>
    <w:rsid w:val="00520509"/>
    <w:rsid w:val="00524EA6"/>
    <w:rsid w:val="005276CC"/>
    <w:rsid w:val="00527B5C"/>
    <w:rsid w:val="00530078"/>
    <w:rsid w:val="00530D34"/>
    <w:rsid w:val="00531CD9"/>
    <w:rsid w:val="005327F9"/>
    <w:rsid w:val="00532B92"/>
    <w:rsid w:val="00532BF0"/>
    <w:rsid w:val="00534120"/>
    <w:rsid w:val="00534303"/>
    <w:rsid w:val="0053670D"/>
    <w:rsid w:val="00537D91"/>
    <w:rsid w:val="00540103"/>
    <w:rsid w:val="00540571"/>
    <w:rsid w:val="00540893"/>
    <w:rsid w:val="00543023"/>
    <w:rsid w:val="00543E06"/>
    <w:rsid w:val="0055195B"/>
    <w:rsid w:val="0055405A"/>
    <w:rsid w:val="005544B0"/>
    <w:rsid w:val="00554B8F"/>
    <w:rsid w:val="00560721"/>
    <w:rsid w:val="00563AA9"/>
    <w:rsid w:val="00563F43"/>
    <w:rsid w:val="005647C7"/>
    <w:rsid w:val="00566D6A"/>
    <w:rsid w:val="00567043"/>
    <w:rsid w:val="00567AF5"/>
    <w:rsid w:val="005709C2"/>
    <w:rsid w:val="0057262B"/>
    <w:rsid w:val="00575CFA"/>
    <w:rsid w:val="00576377"/>
    <w:rsid w:val="00576B03"/>
    <w:rsid w:val="0057702F"/>
    <w:rsid w:val="00577B5B"/>
    <w:rsid w:val="005821CD"/>
    <w:rsid w:val="00584F2F"/>
    <w:rsid w:val="00585881"/>
    <w:rsid w:val="00586B27"/>
    <w:rsid w:val="00587B51"/>
    <w:rsid w:val="00591511"/>
    <w:rsid w:val="00591D88"/>
    <w:rsid w:val="005929DB"/>
    <w:rsid w:val="00593CCB"/>
    <w:rsid w:val="00594383"/>
    <w:rsid w:val="005943B4"/>
    <w:rsid w:val="0059461A"/>
    <w:rsid w:val="00596403"/>
    <w:rsid w:val="00597C7A"/>
    <w:rsid w:val="005A163C"/>
    <w:rsid w:val="005A1C16"/>
    <w:rsid w:val="005A2282"/>
    <w:rsid w:val="005A30B3"/>
    <w:rsid w:val="005A6177"/>
    <w:rsid w:val="005A722B"/>
    <w:rsid w:val="005B0678"/>
    <w:rsid w:val="005B16FC"/>
    <w:rsid w:val="005B22D6"/>
    <w:rsid w:val="005B3892"/>
    <w:rsid w:val="005B39B3"/>
    <w:rsid w:val="005B523E"/>
    <w:rsid w:val="005B5E1D"/>
    <w:rsid w:val="005B7041"/>
    <w:rsid w:val="005B7CDD"/>
    <w:rsid w:val="005C0E29"/>
    <w:rsid w:val="005C1365"/>
    <w:rsid w:val="005C2417"/>
    <w:rsid w:val="005C6831"/>
    <w:rsid w:val="005D0A14"/>
    <w:rsid w:val="005D18C5"/>
    <w:rsid w:val="005D3005"/>
    <w:rsid w:val="005D3B22"/>
    <w:rsid w:val="005D4137"/>
    <w:rsid w:val="005D44B5"/>
    <w:rsid w:val="005D48B0"/>
    <w:rsid w:val="005D5612"/>
    <w:rsid w:val="005D6A18"/>
    <w:rsid w:val="005D7CFB"/>
    <w:rsid w:val="005E23E1"/>
    <w:rsid w:val="005E2AF9"/>
    <w:rsid w:val="005E3286"/>
    <w:rsid w:val="005E41EE"/>
    <w:rsid w:val="005E6D97"/>
    <w:rsid w:val="005E6FE4"/>
    <w:rsid w:val="005E75E1"/>
    <w:rsid w:val="005F0508"/>
    <w:rsid w:val="005F2FD7"/>
    <w:rsid w:val="00600235"/>
    <w:rsid w:val="00600F88"/>
    <w:rsid w:val="00602128"/>
    <w:rsid w:val="00605DDC"/>
    <w:rsid w:val="00606743"/>
    <w:rsid w:val="006068B5"/>
    <w:rsid w:val="00606B41"/>
    <w:rsid w:val="00607DAE"/>
    <w:rsid w:val="00610ADB"/>
    <w:rsid w:val="00612AC5"/>
    <w:rsid w:val="00614A5E"/>
    <w:rsid w:val="00615405"/>
    <w:rsid w:val="00615B23"/>
    <w:rsid w:val="00620BFA"/>
    <w:rsid w:val="006219F7"/>
    <w:rsid w:val="00623102"/>
    <w:rsid w:val="006236CC"/>
    <w:rsid w:val="00623EEF"/>
    <w:rsid w:val="006244C7"/>
    <w:rsid w:val="00626257"/>
    <w:rsid w:val="00626A54"/>
    <w:rsid w:val="00631A3E"/>
    <w:rsid w:val="006325C9"/>
    <w:rsid w:val="00633B7D"/>
    <w:rsid w:val="00633E73"/>
    <w:rsid w:val="00640D38"/>
    <w:rsid w:val="00641A81"/>
    <w:rsid w:val="0064249B"/>
    <w:rsid w:val="00642849"/>
    <w:rsid w:val="00644429"/>
    <w:rsid w:val="006473ED"/>
    <w:rsid w:val="0064769E"/>
    <w:rsid w:val="00647B03"/>
    <w:rsid w:val="00650E94"/>
    <w:rsid w:val="00653B68"/>
    <w:rsid w:val="00653DFD"/>
    <w:rsid w:val="0065443F"/>
    <w:rsid w:val="00655A70"/>
    <w:rsid w:val="0066022A"/>
    <w:rsid w:val="006602BF"/>
    <w:rsid w:val="00660DFF"/>
    <w:rsid w:val="006616EA"/>
    <w:rsid w:val="006618ED"/>
    <w:rsid w:val="006628F3"/>
    <w:rsid w:val="00663B92"/>
    <w:rsid w:val="00664F01"/>
    <w:rsid w:val="00665BF6"/>
    <w:rsid w:val="00665E79"/>
    <w:rsid w:val="00666C7F"/>
    <w:rsid w:val="006670D2"/>
    <w:rsid w:val="00667E47"/>
    <w:rsid w:val="006721BF"/>
    <w:rsid w:val="0067649B"/>
    <w:rsid w:val="00677451"/>
    <w:rsid w:val="00680463"/>
    <w:rsid w:val="00680563"/>
    <w:rsid w:val="006821EB"/>
    <w:rsid w:val="00686084"/>
    <w:rsid w:val="00686534"/>
    <w:rsid w:val="00686925"/>
    <w:rsid w:val="00687E54"/>
    <w:rsid w:val="00691431"/>
    <w:rsid w:val="00692D07"/>
    <w:rsid w:val="00694085"/>
    <w:rsid w:val="0069428B"/>
    <w:rsid w:val="00694CB9"/>
    <w:rsid w:val="006A0D3C"/>
    <w:rsid w:val="006A0FC5"/>
    <w:rsid w:val="006A20A1"/>
    <w:rsid w:val="006A2F63"/>
    <w:rsid w:val="006A3138"/>
    <w:rsid w:val="006A7603"/>
    <w:rsid w:val="006B188B"/>
    <w:rsid w:val="006B24CE"/>
    <w:rsid w:val="006B3436"/>
    <w:rsid w:val="006B428B"/>
    <w:rsid w:val="006B527E"/>
    <w:rsid w:val="006C0EF4"/>
    <w:rsid w:val="006C6374"/>
    <w:rsid w:val="006C74F4"/>
    <w:rsid w:val="006C7ACD"/>
    <w:rsid w:val="006D4142"/>
    <w:rsid w:val="006D68DA"/>
    <w:rsid w:val="006D6B33"/>
    <w:rsid w:val="006E091B"/>
    <w:rsid w:val="006E1A82"/>
    <w:rsid w:val="006E32E0"/>
    <w:rsid w:val="006E37CD"/>
    <w:rsid w:val="006E3BDF"/>
    <w:rsid w:val="006E4EFE"/>
    <w:rsid w:val="006E5523"/>
    <w:rsid w:val="006F189E"/>
    <w:rsid w:val="006F1CA4"/>
    <w:rsid w:val="006F6D65"/>
    <w:rsid w:val="00701379"/>
    <w:rsid w:val="00701841"/>
    <w:rsid w:val="00701AA0"/>
    <w:rsid w:val="00702998"/>
    <w:rsid w:val="00703042"/>
    <w:rsid w:val="00703D59"/>
    <w:rsid w:val="0070624C"/>
    <w:rsid w:val="00706936"/>
    <w:rsid w:val="00711291"/>
    <w:rsid w:val="00714730"/>
    <w:rsid w:val="00715F75"/>
    <w:rsid w:val="0072067D"/>
    <w:rsid w:val="00722846"/>
    <w:rsid w:val="00723789"/>
    <w:rsid w:val="0072380C"/>
    <w:rsid w:val="007238FF"/>
    <w:rsid w:val="0072569B"/>
    <w:rsid w:val="00725C30"/>
    <w:rsid w:val="00726B67"/>
    <w:rsid w:val="00726CC6"/>
    <w:rsid w:val="007270B1"/>
    <w:rsid w:val="0073078F"/>
    <w:rsid w:val="007316E5"/>
    <w:rsid w:val="00732129"/>
    <w:rsid w:val="00732FCA"/>
    <w:rsid w:val="0073444D"/>
    <w:rsid w:val="0073482C"/>
    <w:rsid w:val="007350B7"/>
    <w:rsid w:val="00735AFA"/>
    <w:rsid w:val="00736B0D"/>
    <w:rsid w:val="00737B51"/>
    <w:rsid w:val="00740306"/>
    <w:rsid w:val="00740D6A"/>
    <w:rsid w:val="007415DB"/>
    <w:rsid w:val="00742955"/>
    <w:rsid w:val="00742D4B"/>
    <w:rsid w:val="00744F0F"/>
    <w:rsid w:val="00746399"/>
    <w:rsid w:val="007470E3"/>
    <w:rsid w:val="00750265"/>
    <w:rsid w:val="00750FDE"/>
    <w:rsid w:val="00751AD5"/>
    <w:rsid w:val="007537E2"/>
    <w:rsid w:val="0075504A"/>
    <w:rsid w:val="0075505B"/>
    <w:rsid w:val="00756EE8"/>
    <w:rsid w:val="007571E3"/>
    <w:rsid w:val="00757ECE"/>
    <w:rsid w:val="00762475"/>
    <w:rsid w:val="00762B56"/>
    <w:rsid w:val="00763DBB"/>
    <w:rsid w:val="00765386"/>
    <w:rsid w:val="007654AB"/>
    <w:rsid w:val="00765E89"/>
    <w:rsid w:val="00767528"/>
    <w:rsid w:val="007701CA"/>
    <w:rsid w:val="007709D8"/>
    <w:rsid w:val="00771035"/>
    <w:rsid w:val="0077128B"/>
    <w:rsid w:val="00772484"/>
    <w:rsid w:val="00772C87"/>
    <w:rsid w:val="00773B70"/>
    <w:rsid w:val="007757B4"/>
    <w:rsid w:val="0077618F"/>
    <w:rsid w:val="007809A2"/>
    <w:rsid w:val="00781144"/>
    <w:rsid w:val="007812E0"/>
    <w:rsid w:val="00783015"/>
    <w:rsid w:val="007864FA"/>
    <w:rsid w:val="0078711F"/>
    <w:rsid w:val="007872E5"/>
    <w:rsid w:val="0078769E"/>
    <w:rsid w:val="00791896"/>
    <w:rsid w:val="007926DE"/>
    <w:rsid w:val="00793809"/>
    <w:rsid w:val="007939DE"/>
    <w:rsid w:val="00795258"/>
    <w:rsid w:val="00796801"/>
    <w:rsid w:val="007A1492"/>
    <w:rsid w:val="007A1E5E"/>
    <w:rsid w:val="007A39CC"/>
    <w:rsid w:val="007A3C33"/>
    <w:rsid w:val="007A3C66"/>
    <w:rsid w:val="007A6696"/>
    <w:rsid w:val="007A6BEC"/>
    <w:rsid w:val="007B33A8"/>
    <w:rsid w:val="007B3D18"/>
    <w:rsid w:val="007B5233"/>
    <w:rsid w:val="007B5F09"/>
    <w:rsid w:val="007B65D7"/>
    <w:rsid w:val="007B79DD"/>
    <w:rsid w:val="007C1DCD"/>
    <w:rsid w:val="007C2637"/>
    <w:rsid w:val="007C28E9"/>
    <w:rsid w:val="007C2A57"/>
    <w:rsid w:val="007C2D23"/>
    <w:rsid w:val="007C3A42"/>
    <w:rsid w:val="007C3A7D"/>
    <w:rsid w:val="007C57FB"/>
    <w:rsid w:val="007C7691"/>
    <w:rsid w:val="007D3E82"/>
    <w:rsid w:val="007E0336"/>
    <w:rsid w:val="007E05D4"/>
    <w:rsid w:val="007E2DBA"/>
    <w:rsid w:val="007E322A"/>
    <w:rsid w:val="007E4370"/>
    <w:rsid w:val="007E5789"/>
    <w:rsid w:val="007E5A16"/>
    <w:rsid w:val="007E62F6"/>
    <w:rsid w:val="007E7E65"/>
    <w:rsid w:val="007F0792"/>
    <w:rsid w:val="007F19F4"/>
    <w:rsid w:val="007F4569"/>
    <w:rsid w:val="007F615D"/>
    <w:rsid w:val="007F68EA"/>
    <w:rsid w:val="007F767C"/>
    <w:rsid w:val="00800D7D"/>
    <w:rsid w:val="00801B32"/>
    <w:rsid w:val="008041D2"/>
    <w:rsid w:val="00806E2E"/>
    <w:rsid w:val="0081171A"/>
    <w:rsid w:val="00811BF6"/>
    <w:rsid w:val="0081262F"/>
    <w:rsid w:val="00812E49"/>
    <w:rsid w:val="00814F95"/>
    <w:rsid w:val="008159EE"/>
    <w:rsid w:val="008171FA"/>
    <w:rsid w:val="00821734"/>
    <w:rsid w:val="00821DEA"/>
    <w:rsid w:val="00821FD9"/>
    <w:rsid w:val="008241A1"/>
    <w:rsid w:val="0082433F"/>
    <w:rsid w:val="0082495E"/>
    <w:rsid w:val="00824E4A"/>
    <w:rsid w:val="00825350"/>
    <w:rsid w:val="008261C5"/>
    <w:rsid w:val="008308C2"/>
    <w:rsid w:val="0083174C"/>
    <w:rsid w:val="0083302F"/>
    <w:rsid w:val="00833870"/>
    <w:rsid w:val="00835926"/>
    <w:rsid w:val="00836039"/>
    <w:rsid w:val="00840D71"/>
    <w:rsid w:val="00841982"/>
    <w:rsid w:val="00845A07"/>
    <w:rsid w:val="00845BB9"/>
    <w:rsid w:val="00847214"/>
    <w:rsid w:val="00851812"/>
    <w:rsid w:val="008539F6"/>
    <w:rsid w:val="00854BD1"/>
    <w:rsid w:val="008554AC"/>
    <w:rsid w:val="00856A08"/>
    <w:rsid w:val="00860B5A"/>
    <w:rsid w:val="00860E2E"/>
    <w:rsid w:val="00863B13"/>
    <w:rsid w:val="00863B21"/>
    <w:rsid w:val="00866ED2"/>
    <w:rsid w:val="00870710"/>
    <w:rsid w:val="00871E3C"/>
    <w:rsid w:val="00876145"/>
    <w:rsid w:val="00880250"/>
    <w:rsid w:val="0088044F"/>
    <w:rsid w:val="00880C3D"/>
    <w:rsid w:val="00880C6C"/>
    <w:rsid w:val="00881464"/>
    <w:rsid w:val="00881FD9"/>
    <w:rsid w:val="008831EB"/>
    <w:rsid w:val="00884B2C"/>
    <w:rsid w:val="00886638"/>
    <w:rsid w:val="00887D77"/>
    <w:rsid w:val="00890C00"/>
    <w:rsid w:val="008922C1"/>
    <w:rsid w:val="00892F69"/>
    <w:rsid w:val="00893C46"/>
    <w:rsid w:val="00893DD2"/>
    <w:rsid w:val="008947F2"/>
    <w:rsid w:val="00897BFA"/>
    <w:rsid w:val="008A09E7"/>
    <w:rsid w:val="008A1731"/>
    <w:rsid w:val="008A1B2B"/>
    <w:rsid w:val="008A29EB"/>
    <w:rsid w:val="008A38A5"/>
    <w:rsid w:val="008A4275"/>
    <w:rsid w:val="008A4AE4"/>
    <w:rsid w:val="008A4CE8"/>
    <w:rsid w:val="008A6F32"/>
    <w:rsid w:val="008A783A"/>
    <w:rsid w:val="008A7DDE"/>
    <w:rsid w:val="008B10B8"/>
    <w:rsid w:val="008B2CE9"/>
    <w:rsid w:val="008B3434"/>
    <w:rsid w:val="008B343F"/>
    <w:rsid w:val="008B45C8"/>
    <w:rsid w:val="008B5485"/>
    <w:rsid w:val="008B7BA9"/>
    <w:rsid w:val="008B7C50"/>
    <w:rsid w:val="008C0839"/>
    <w:rsid w:val="008C14F4"/>
    <w:rsid w:val="008C2304"/>
    <w:rsid w:val="008C27CD"/>
    <w:rsid w:val="008C4576"/>
    <w:rsid w:val="008C5899"/>
    <w:rsid w:val="008C780B"/>
    <w:rsid w:val="008D0483"/>
    <w:rsid w:val="008D191D"/>
    <w:rsid w:val="008D798B"/>
    <w:rsid w:val="008E08B4"/>
    <w:rsid w:val="008E0A08"/>
    <w:rsid w:val="008E0D76"/>
    <w:rsid w:val="008E0EB2"/>
    <w:rsid w:val="008E11AD"/>
    <w:rsid w:val="008E18F4"/>
    <w:rsid w:val="008E3EF4"/>
    <w:rsid w:val="008E661A"/>
    <w:rsid w:val="008E6B84"/>
    <w:rsid w:val="008E6ECC"/>
    <w:rsid w:val="008E758A"/>
    <w:rsid w:val="008F298E"/>
    <w:rsid w:val="008F43AA"/>
    <w:rsid w:val="008F50BC"/>
    <w:rsid w:val="008F5D5D"/>
    <w:rsid w:val="008F62B9"/>
    <w:rsid w:val="008F6CCB"/>
    <w:rsid w:val="008F79E2"/>
    <w:rsid w:val="009011D4"/>
    <w:rsid w:val="00901D12"/>
    <w:rsid w:val="00906711"/>
    <w:rsid w:val="009071B9"/>
    <w:rsid w:val="00907AEB"/>
    <w:rsid w:val="0091020C"/>
    <w:rsid w:val="0091258E"/>
    <w:rsid w:val="009146EA"/>
    <w:rsid w:val="009150F3"/>
    <w:rsid w:val="009207E0"/>
    <w:rsid w:val="0092186C"/>
    <w:rsid w:val="009218C2"/>
    <w:rsid w:val="00922D53"/>
    <w:rsid w:val="00922F05"/>
    <w:rsid w:val="00924E72"/>
    <w:rsid w:val="009268E4"/>
    <w:rsid w:val="00932868"/>
    <w:rsid w:val="00933C34"/>
    <w:rsid w:val="0093450F"/>
    <w:rsid w:val="00934724"/>
    <w:rsid w:val="0093515B"/>
    <w:rsid w:val="00935257"/>
    <w:rsid w:val="0093549B"/>
    <w:rsid w:val="00937F99"/>
    <w:rsid w:val="00941C00"/>
    <w:rsid w:val="00943D0F"/>
    <w:rsid w:val="009453C1"/>
    <w:rsid w:val="00947AE3"/>
    <w:rsid w:val="0095133D"/>
    <w:rsid w:val="00951F96"/>
    <w:rsid w:val="009525FE"/>
    <w:rsid w:val="009560C1"/>
    <w:rsid w:val="00957440"/>
    <w:rsid w:val="00960C6D"/>
    <w:rsid w:val="00961FED"/>
    <w:rsid w:val="009649FD"/>
    <w:rsid w:val="00965B26"/>
    <w:rsid w:val="00966EA4"/>
    <w:rsid w:val="00967B50"/>
    <w:rsid w:val="00967C1C"/>
    <w:rsid w:val="009710FF"/>
    <w:rsid w:val="0097521F"/>
    <w:rsid w:val="00975558"/>
    <w:rsid w:val="009763BD"/>
    <w:rsid w:val="00977944"/>
    <w:rsid w:val="00980B29"/>
    <w:rsid w:val="009811CB"/>
    <w:rsid w:val="00982332"/>
    <w:rsid w:val="00983466"/>
    <w:rsid w:val="00984DA0"/>
    <w:rsid w:val="0098557C"/>
    <w:rsid w:val="00986CC2"/>
    <w:rsid w:val="00987908"/>
    <w:rsid w:val="00987AFD"/>
    <w:rsid w:val="00990D1B"/>
    <w:rsid w:val="00991613"/>
    <w:rsid w:val="0099208F"/>
    <w:rsid w:val="009921F2"/>
    <w:rsid w:val="0099538F"/>
    <w:rsid w:val="00995543"/>
    <w:rsid w:val="00995B73"/>
    <w:rsid w:val="0099667F"/>
    <w:rsid w:val="00996CD0"/>
    <w:rsid w:val="00996E0A"/>
    <w:rsid w:val="009976DD"/>
    <w:rsid w:val="009A0140"/>
    <w:rsid w:val="009A09A6"/>
    <w:rsid w:val="009A0F85"/>
    <w:rsid w:val="009A323B"/>
    <w:rsid w:val="009A4D4F"/>
    <w:rsid w:val="009A5CD0"/>
    <w:rsid w:val="009A6004"/>
    <w:rsid w:val="009B01A7"/>
    <w:rsid w:val="009B0F4F"/>
    <w:rsid w:val="009B1957"/>
    <w:rsid w:val="009B1FBA"/>
    <w:rsid w:val="009B3CD1"/>
    <w:rsid w:val="009B3D83"/>
    <w:rsid w:val="009B4EB6"/>
    <w:rsid w:val="009B6786"/>
    <w:rsid w:val="009C4C5F"/>
    <w:rsid w:val="009C53F3"/>
    <w:rsid w:val="009C7571"/>
    <w:rsid w:val="009D1A27"/>
    <w:rsid w:val="009D368C"/>
    <w:rsid w:val="009D4125"/>
    <w:rsid w:val="009D588D"/>
    <w:rsid w:val="009D686E"/>
    <w:rsid w:val="009D7AF4"/>
    <w:rsid w:val="009E0D0A"/>
    <w:rsid w:val="009E1623"/>
    <w:rsid w:val="009E32B9"/>
    <w:rsid w:val="009E52AD"/>
    <w:rsid w:val="009E67B2"/>
    <w:rsid w:val="009E72F9"/>
    <w:rsid w:val="009E7648"/>
    <w:rsid w:val="009F11F3"/>
    <w:rsid w:val="009F3E80"/>
    <w:rsid w:val="009F5E75"/>
    <w:rsid w:val="009F73F9"/>
    <w:rsid w:val="009F77D2"/>
    <w:rsid w:val="00A000A4"/>
    <w:rsid w:val="00A01FDD"/>
    <w:rsid w:val="00A0277F"/>
    <w:rsid w:val="00A0295C"/>
    <w:rsid w:val="00A04018"/>
    <w:rsid w:val="00A051B8"/>
    <w:rsid w:val="00A0550C"/>
    <w:rsid w:val="00A057FF"/>
    <w:rsid w:val="00A05CA6"/>
    <w:rsid w:val="00A136DC"/>
    <w:rsid w:val="00A149C0"/>
    <w:rsid w:val="00A158D9"/>
    <w:rsid w:val="00A160AE"/>
    <w:rsid w:val="00A166D5"/>
    <w:rsid w:val="00A1759E"/>
    <w:rsid w:val="00A23B84"/>
    <w:rsid w:val="00A24CF9"/>
    <w:rsid w:val="00A24DB1"/>
    <w:rsid w:val="00A266EB"/>
    <w:rsid w:val="00A32467"/>
    <w:rsid w:val="00A36023"/>
    <w:rsid w:val="00A417D3"/>
    <w:rsid w:val="00A43AA1"/>
    <w:rsid w:val="00A45B07"/>
    <w:rsid w:val="00A469F7"/>
    <w:rsid w:val="00A473B0"/>
    <w:rsid w:val="00A5127A"/>
    <w:rsid w:val="00A51963"/>
    <w:rsid w:val="00A56038"/>
    <w:rsid w:val="00A56626"/>
    <w:rsid w:val="00A6254C"/>
    <w:rsid w:val="00A63805"/>
    <w:rsid w:val="00A63D67"/>
    <w:rsid w:val="00A656C7"/>
    <w:rsid w:val="00A67E6C"/>
    <w:rsid w:val="00A70440"/>
    <w:rsid w:val="00A72E0A"/>
    <w:rsid w:val="00A734FB"/>
    <w:rsid w:val="00A7394B"/>
    <w:rsid w:val="00A753C8"/>
    <w:rsid w:val="00A7743D"/>
    <w:rsid w:val="00A8039D"/>
    <w:rsid w:val="00A81BD8"/>
    <w:rsid w:val="00A823F8"/>
    <w:rsid w:val="00A83D56"/>
    <w:rsid w:val="00A83EB5"/>
    <w:rsid w:val="00A851EF"/>
    <w:rsid w:val="00A853F4"/>
    <w:rsid w:val="00A85C24"/>
    <w:rsid w:val="00A86037"/>
    <w:rsid w:val="00A87F24"/>
    <w:rsid w:val="00A913B2"/>
    <w:rsid w:val="00A916A5"/>
    <w:rsid w:val="00A92644"/>
    <w:rsid w:val="00A92B9D"/>
    <w:rsid w:val="00A94476"/>
    <w:rsid w:val="00A94D73"/>
    <w:rsid w:val="00A97B91"/>
    <w:rsid w:val="00AA0F64"/>
    <w:rsid w:val="00AA337E"/>
    <w:rsid w:val="00AA33E1"/>
    <w:rsid w:val="00AA5E50"/>
    <w:rsid w:val="00AA6982"/>
    <w:rsid w:val="00AA723C"/>
    <w:rsid w:val="00AA7363"/>
    <w:rsid w:val="00AB1656"/>
    <w:rsid w:val="00AB173C"/>
    <w:rsid w:val="00AB177C"/>
    <w:rsid w:val="00AB2C7C"/>
    <w:rsid w:val="00AB3C1E"/>
    <w:rsid w:val="00AB55C8"/>
    <w:rsid w:val="00AC05F9"/>
    <w:rsid w:val="00AC0805"/>
    <w:rsid w:val="00AC2818"/>
    <w:rsid w:val="00AC3451"/>
    <w:rsid w:val="00AC41EC"/>
    <w:rsid w:val="00AC50E6"/>
    <w:rsid w:val="00AC5FA6"/>
    <w:rsid w:val="00AC6FD0"/>
    <w:rsid w:val="00AC774A"/>
    <w:rsid w:val="00AC79E7"/>
    <w:rsid w:val="00AC7F6E"/>
    <w:rsid w:val="00AD074D"/>
    <w:rsid w:val="00AD0F44"/>
    <w:rsid w:val="00AD1C07"/>
    <w:rsid w:val="00AD2556"/>
    <w:rsid w:val="00AD3B39"/>
    <w:rsid w:val="00AD436B"/>
    <w:rsid w:val="00AD448A"/>
    <w:rsid w:val="00AD4E85"/>
    <w:rsid w:val="00AD50AE"/>
    <w:rsid w:val="00AD5F4E"/>
    <w:rsid w:val="00AE0630"/>
    <w:rsid w:val="00AE1AB1"/>
    <w:rsid w:val="00AE4330"/>
    <w:rsid w:val="00AE4AB3"/>
    <w:rsid w:val="00AE7630"/>
    <w:rsid w:val="00AF35F7"/>
    <w:rsid w:val="00AF5E8A"/>
    <w:rsid w:val="00AF7E81"/>
    <w:rsid w:val="00B00A5E"/>
    <w:rsid w:val="00B042F9"/>
    <w:rsid w:val="00B04771"/>
    <w:rsid w:val="00B069F0"/>
    <w:rsid w:val="00B10438"/>
    <w:rsid w:val="00B114D7"/>
    <w:rsid w:val="00B13D3B"/>
    <w:rsid w:val="00B140A4"/>
    <w:rsid w:val="00B15C81"/>
    <w:rsid w:val="00B16947"/>
    <w:rsid w:val="00B17840"/>
    <w:rsid w:val="00B179DC"/>
    <w:rsid w:val="00B21994"/>
    <w:rsid w:val="00B24959"/>
    <w:rsid w:val="00B254C3"/>
    <w:rsid w:val="00B25731"/>
    <w:rsid w:val="00B26E0C"/>
    <w:rsid w:val="00B31994"/>
    <w:rsid w:val="00B32016"/>
    <w:rsid w:val="00B336C5"/>
    <w:rsid w:val="00B365AF"/>
    <w:rsid w:val="00B367D2"/>
    <w:rsid w:val="00B37595"/>
    <w:rsid w:val="00B411EF"/>
    <w:rsid w:val="00B41879"/>
    <w:rsid w:val="00B42909"/>
    <w:rsid w:val="00B431D5"/>
    <w:rsid w:val="00B43397"/>
    <w:rsid w:val="00B4451B"/>
    <w:rsid w:val="00B470C6"/>
    <w:rsid w:val="00B47DBC"/>
    <w:rsid w:val="00B5028C"/>
    <w:rsid w:val="00B50C8E"/>
    <w:rsid w:val="00B520BB"/>
    <w:rsid w:val="00B54ABE"/>
    <w:rsid w:val="00B5652E"/>
    <w:rsid w:val="00B56BEE"/>
    <w:rsid w:val="00B571E4"/>
    <w:rsid w:val="00B607F0"/>
    <w:rsid w:val="00B61495"/>
    <w:rsid w:val="00B62C16"/>
    <w:rsid w:val="00B65130"/>
    <w:rsid w:val="00B66278"/>
    <w:rsid w:val="00B66395"/>
    <w:rsid w:val="00B667B2"/>
    <w:rsid w:val="00B6706C"/>
    <w:rsid w:val="00B725E5"/>
    <w:rsid w:val="00B730EC"/>
    <w:rsid w:val="00B746A1"/>
    <w:rsid w:val="00B769BE"/>
    <w:rsid w:val="00B76A3C"/>
    <w:rsid w:val="00B811B1"/>
    <w:rsid w:val="00B83222"/>
    <w:rsid w:val="00B83A08"/>
    <w:rsid w:val="00B83B93"/>
    <w:rsid w:val="00B83F9C"/>
    <w:rsid w:val="00B84AAD"/>
    <w:rsid w:val="00B859DB"/>
    <w:rsid w:val="00B86209"/>
    <w:rsid w:val="00B87395"/>
    <w:rsid w:val="00B8745A"/>
    <w:rsid w:val="00B87ED7"/>
    <w:rsid w:val="00B903F5"/>
    <w:rsid w:val="00B90FE8"/>
    <w:rsid w:val="00B91254"/>
    <w:rsid w:val="00B92016"/>
    <w:rsid w:val="00B92868"/>
    <w:rsid w:val="00B93252"/>
    <w:rsid w:val="00B95270"/>
    <w:rsid w:val="00B959D1"/>
    <w:rsid w:val="00BA0EE3"/>
    <w:rsid w:val="00BA1A0C"/>
    <w:rsid w:val="00BA4686"/>
    <w:rsid w:val="00BA4FCE"/>
    <w:rsid w:val="00BA7E79"/>
    <w:rsid w:val="00BB1AC6"/>
    <w:rsid w:val="00BB312D"/>
    <w:rsid w:val="00BB3AE3"/>
    <w:rsid w:val="00BB4D86"/>
    <w:rsid w:val="00BB4F56"/>
    <w:rsid w:val="00BB52EE"/>
    <w:rsid w:val="00BB66D2"/>
    <w:rsid w:val="00BB6F35"/>
    <w:rsid w:val="00BB6F5E"/>
    <w:rsid w:val="00BB7243"/>
    <w:rsid w:val="00BB7502"/>
    <w:rsid w:val="00BB79C1"/>
    <w:rsid w:val="00BC0428"/>
    <w:rsid w:val="00BC1F79"/>
    <w:rsid w:val="00BC2D41"/>
    <w:rsid w:val="00BC35FB"/>
    <w:rsid w:val="00BC43A0"/>
    <w:rsid w:val="00BC5A4C"/>
    <w:rsid w:val="00BC5F5E"/>
    <w:rsid w:val="00BC746D"/>
    <w:rsid w:val="00BC7526"/>
    <w:rsid w:val="00BD4484"/>
    <w:rsid w:val="00BD4D9B"/>
    <w:rsid w:val="00BD6559"/>
    <w:rsid w:val="00BE02B4"/>
    <w:rsid w:val="00BE4F1B"/>
    <w:rsid w:val="00BE54C9"/>
    <w:rsid w:val="00BE7AD9"/>
    <w:rsid w:val="00BF018F"/>
    <w:rsid w:val="00BF1EB7"/>
    <w:rsid w:val="00BF219C"/>
    <w:rsid w:val="00BF2C5A"/>
    <w:rsid w:val="00BF4773"/>
    <w:rsid w:val="00BF55EC"/>
    <w:rsid w:val="00BF7365"/>
    <w:rsid w:val="00C01730"/>
    <w:rsid w:val="00C0213F"/>
    <w:rsid w:val="00C02ED4"/>
    <w:rsid w:val="00C033C1"/>
    <w:rsid w:val="00C03950"/>
    <w:rsid w:val="00C04077"/>
    <w:rsid w:val="00C054FF"/>
    <w:rsid w:val="00C0630C"/>
    <w:rsid w:val="00C06AB5"/>
    <w:rsid w:val="00C072F2"/>
    <w:rsid w:val="00C11B1B"/>
    <w:rsid w:val="00C11BB6"/>
    <w:rsid w:val="00C11D09"/>
    <w:rsid w:val="00C126AC"/>
    <w:rsid w:val="00C12C5F"/>
    <w:rsid w:val="00C13654"/>
    <w:rsid w:val="00C204D2"/>
    <w:rsid w:val="00C206A5"/>
    <w:rsid w:val="00C214E8"/>
    <w:rsid w:val="00C231EE"/>
    <w:rsid w:val="00C252A9"/>
    <w:rsid w:val="00C2649E"/>
    <w:rsid w:val="00C3240F"/>
    <w:rsid w:val="00C33527"/>
    <w:rsid w:val="00C352C0"/>
    <w:rsid w:val="00C35CA6"/>
    <w:rsid w:val="00C36612"/>
    <w:rsid w:val="00C369CC"/>
    <w:rsid w:val="00C36ED5"/>
    <w:rsid w:val="00C3721E"/>
    <w:rsid w:val="00C37EB4"/>
    <w:rsid w:val="00C412EA"/>
    <w:rsid w:val="00C41525"/>
    <w:rsid w:val="00C41674"/>
    <w:rsid w:val="00C41EB3"/>
    <w:rsid w:val="00C4202D"/>
    <w:rsid w:val="00C441DB"/>
    <w:rsid w:val="00C44C32"/>
    <w:rsid w:val="00C44E3B"/>
    <w:rsid w:val="00C46220"/>
    <w:rsid w:val="00C462B0"/>
    <w:rsid w:val="00C47D07"/>
    <w:rsid w:val="00C5005E"/>
    <w:rsid w:val="00C54796"/>
    <w:rsid w:val="00C6189A"/>
    <w:rsid w:val="00C61BBF"/>
    <w:rsid w:val="00C633F5"/>
    <w:rsid w:val="00C63995"/>
    <w:rsid w:val="00C63D7F"/>
    <w:rsid w:val="00C645D7"/>
    <w:rsid w:val="00C64D97"/>
    <w:rsid w:val="00C65C2F"/>
    <w:rsid w:val="00C703E7"/>
    <w:rsid w:val="00C73F05"/>
    <w:rsid w:val="00C750DE"/>
    <w:rsid w:val="00C758F3"/>
    <w:rsid w:val="00C7663A"/>
    <w:rsid w:val="00C81FBA"/>
    <w:rsid w:val="00C82C8A"/>
    <w:rsid w:val="00C839A8"/>
    <w:rsid w:val="00C83E1A"/>
    <w:rsid w:val="00C84F82"/>
    <w:rsid w:val="00C85865"/>
    <w:rsid w:val="00C866C8"/>
    <w:rsid w:val="00C90FB0"/>
    <w:rsid w:val="00C91A3E"/>
    <w:rsid w:val="00C93BF9"/>
    <w:rsid w:val="00C93FD7"/>
    <w:rsid w:val="00C946FE"/>
    <w:rsid w:val="00C95313"/>
    <w:rsid w:val="00C953D1"/>
    <w:rsid w:val="00C96FD1"/>
    <w:rsid w:val="00CA01F4"/>
    <w:rsid w:val="00CA1477"/>
    <w:rsid w:val="00CA3A42"/>
    <w:rsid w:val="00CA5DF5"/>
    <w:rsid w:val="00CB2A72"/>
    <w:rsid w:val="00CB45B2"/>
    <w:rsid w:val="00CB75DF"/>
    <w:rsid w:val="00CC1629"/>
    <w:rsid w:val="00CC3FEE"/>
    <w:rsid w:val="00CC439B"/>
    <w:rsid w:val="00CC502E"/>
    <w:rsid w:val="00CD10FC"/>
    <w:rsid w:val="00CD252A"/>
    <w:rsid w:val="00CD4F2E"/>
    <w:rsid w:val="00CD696E"/>
    <w:rsid w:val="00CE21A8"/>
    <w:rsid w:val="00CE2B17"/>
    <w:rsid w:val="00CE3403"/>
    <w:rsid w:val="00CE5234"/>
    <w:rsid w:val="00CE61F4"/>
    <w:rsid w:val="00CF01D7"/>
    <w:rsid w:val="00CF08BF"/>
    <w:rsid w:val="00CF543F"/>
    <w:rsid w:val="00CF5A24"/>
    <w:rsid w:val="00CF657A"/>
    <w:rsid w:val="00CF6FF1"/>
    <w:rsid w:val="00CF7506"/>
    <w:rsid w:val="00D008F5"/>
    <w:rsid w:val="00D01F32"/>
    <w:rsid w:val="00D07181"/>
    <w:rsid w:val="00D10DAA"/>
    <w:rsid w:val="00D11D5A"/>
    <w:rsid w:val="00D159E2"/>
    <w:rsid w:val="00D16F18"/>
    <w:rsid w:val="00D20183"/>
    <w:rsid w:val="00D2171A"/>
    <w:rsid w:val="00D223F8"/>
    <w:rsid w:val="00D238C3"/>
    <w:rsid w:val="00D241D4"/>
    <w:rsid w:val="00D25993"/>
    <w:rsid w:val="00D265D2"/>
    <w:rsid w:val="00D3082C"/>
    <w:rsid w:val="00D3172E"/>
    <w:rsid w:val="00D31835"/>
    <w:rsid w:val="00D3269D"/>
    <w:rsid w:val="00D32BB8"/>
    <w:rsid w:val="00D335E9"/>
    <w:rsid w:val="00D33607"/>
    <w:rsid w:val="00D3642C"/>
    <w:rsid w:val="00D40E3A"/>
    <w:rsid w:val="00D41E05"/>
    <w:rsid w:val="00D42C86"/>
    <w:rsid w:val="00D43740"/>
    <w:rsid w:val="00D44581"/>
    <w:rsid w:val="00D4529D"/>
    <w:rsid w:val="00D46FA3"/>
    <w:rsid w:val="00D473F6"/>
    <w:rsid w:val="00D47721"/>
    <w:rsid w:val="00D51589"/>
    <w:rsid w:val="00D55A71"/>
    <w:rsid w:val="00D56640"/>
    <w:rsid w:val="00D568FA"/>
    <w:rsid w:val="00D60044"/>
    <w:rsid w:val="00D60C86"/>
    <w:rsid w:val="00D62432"/>
    <w:rsid w:val="00D62F4B"/>
    <w:rsid w:val="00D64912"/>
    <w:rsid w:val="00D64E73"/>
    <w:rsid w:val="00D64F15"/>
    <w:rsid w:val="00D65173"/>
    <w:rsid w:val="00D65701"/>
    <w:rsid w:val="00D672E7"/>
    <w:rsid w:val="00D67C2D"/>
    <w:rsid w:val="00D713C8"/>
    <w:rsid w:val="00D71B75"/>
    <w:rsid w:val="00D83562"/>
    <w:rsid w:val="00D851FB"/>
    <w:rsid w:val="00D8594D"/>
    <w:rsid w:val="00D862FB"/>
    <w:rsid w:val="00D87E85"/>
    <w:rsid w:val="00D93822"/>
    <w:rsid w:val="00D94D32"/>
    <w:rsid w:val="00D957C8"/>
    <w:rsid w:val="00D971DD"/>
    <w:rsid w:val="00DA0C5E"/>
    <w:rsid w:val="00DA14E1"/>
    <w:rsid w:val="00DA23EF"/>
    <w:rsid w:val="00DA2685"/>
    <w:rsid w:val="00DA4820"/>
    <w:rsid w:val="00DA5594"/>
    <w:rsid w:val="00DA683A"/>
    <w:rsid w:val="00DA7E40"/>
    <w:rsid w:val="00DB2109"/>
    <w:rsid w:val="00DB36E0"/>
    <w:rsid w:val="00DB3BC0"/>
    <w:rsid w:val="00DB4A3F"/>
    <w:rsid w:val="00DB5CD9"/>
    <w:rsid w:val="00DB7390"/>
    <w:rsid w:val="00DB7D93"/>
    <w:rsid w:val="00DC13CA"/>
    <w:rsid w:val="00DC3A42"/>
    <w:rsid w:val="00DC3FD5"/>
    <w:rsid w:val="00DC49E2"/>
    <w:rsid w:val="00DC4F21"/>
    <w:rsid w:val="00DC53E7"/>
    <w:rsid w:val="00DC5861"/>
    <w:rsid w:val="00DC6788"/>
    <w:rsid w:val="00DD07AA"/>
    <w:rsid w:val="00DD565E"/>
    <w:rsid w:val="00DD570F"/>
    <w:rsid w:val="00DD58AE"/>
    <w:rsid w:val="00DD5F61"/>
    <w:rsid w:val="00DD6061"/>
    <w:rsid w:val="00DD6972"/>
    <w:rsid w:val="00DE05C9"/>
    <w:rsid w:val="00DE37FC"/>
    <w:rsid w:val="00DE440B"/>
    <w:rsid w:val="00DE4A07"/>
    <w:rsid w:val="00DE52A1"/>
    <w:rsid w:val="00DE7FAD"/>
    <w:rsid w:val="00DF0143"/>
    <w:rsid w:val="00DF0EFF"/>
    <w:rsid w:val="00DF308B"/>
    <w:rsid w:val="00DF3A9B"/>
    <w:rsid w:val="00DF41CE"/>
    <w:rsid w:val="00DF4890"/>
    <w:rsid w:val="00DF5CB0"/>
    <w:rsid w:val="00DF6735"/>
    <w:rsid w:val="00E02B61"/>
    <w:rsid w:val="00E03070"/>
    <w:rsid w:val="00E044DC"/>
    <w:rsid w:val="00E05DD5"/>
    <w:rsid w:val="00E0797B"/>
    <w:rsid w:val="00E07A0D"/>
    <w:rsid w:val="00E14962"/>
    <w:rsid w:val="00E14BCB"/>
    <w:rsid w:val="00E168EF"/>
    <w:rsid w:val="00E17160"/>
    <w:rsid w:val="00E17E2F"/>
    <w:rsid w:val="00E20A0A"/>
    <w:rsid w:val="00E223B0"/>
    <w:rsid w:val="00E2245D"/>
    <w:rsid w:val="00E2381D"/>
    <w:rsid w:val="00E24621"/>
    <w:rsid w:val="00E2463A"/>
    <w:rsid w:val="00E272E6"/>
    <w:rsid w:val="00E3126D"/>
    <w:rsid w:val="00E319D1"/>
    <w:rsid w:val="00E3221B"/>
    <w:rsid w:val="00E3386A"/>
    <w:rsid w:val="00E3404D"/>
    <w:rsid w:val="00E36803"/>
    <w:rsid w:val="00E369ED"/>
    <w:rsid w:val="00E36C3B"/>
    <w:rsid w:val="00E37685"/>
    <w:rsid w:val="00E42562"/>
    <w:rsid w:val="00E44246"/>
    <w:rsid w:val="00E462D9"/>
    <w:rsid w:val="00E47D1B"/>
    <w:rsid w:val="00E50A21"/>
    <w:rsid w:val="00E51DBB"/>
    <w:rsid w:val="00E51E62"/>
    <w:rsid w:val="00E54302"/>
    <w:rsid w:val="00E54388"/>
    <w:rsid w:val="00E54DDD"/>
    <w:rsid w:val="00E54E10"/>
    <w:rsid w:val="00E5535A"/>
    <w:rsid w:val="00E563A4"/>
    <w:rsid w:val="00E565AA"/>
    <w:rsid w:val="00E565E2"/>
    <w:rsid w:val="00E56C42"/>
    <w:rsid w:val="00E57CF1"/>
    <w:rsid w:val="00E60116"/>
    <w:rsid w:val="00E608FA"/>
    <w:rsid w:val="00E61F19"/>
    <w:rsid w:val="00E622B2"/>
    <w:rsid w:val="00E6258D"/>
    <w:rsid w:val="00E643A3"/>
    <w:rsid w:val="00E648C4"/>
    <w:rsid w:val="00E67136"/>
    <w:rsid w:val="00E673A9"/>
    <w:rsid w:val="00E70678"/>
    <w:rsid w:val="00E70F2B"/>
    <w:rsid w:val="00E729EA"/>
    <w:rsid w:val="00E768DC"/>
    <w:rsid w:val="00E76BCE"/>
    <w:rsid w:val="00E773E8"/>
    <w:rsid w:val="00E77C35"/>
    <w:rsid w:val="00E83445"/>
    <w:rsid w:val="00E860BA"/>
    <w:rsid w:val="00E9007C"/>
    <w:rsid w:val="00E95ACA"/>
    <w:rsid w:val="00E96665"/>
    <w:rsid w:val="00E96B4B"/>
    <w:rsid w:val="00E97698"/>
    <w:rsid w:val="00E978E7"/>
    <w:rsid w:val="00EA1C70"/>
    <w:rsid w:val="00EA247F"/>
    <w:rsid w:val="00EA4B53"/>
    <w:rsid w:val="00EA554A"/>
    <w:rsid w:val="00EA627B"/>
    <w:rsid w:val="00EA6521"/>
    <w:rsid w:val="00EA6E32"/>
    <w:rsid w:val="00EA759E"/>
    <w:rsid w:val="00EB1CAC"/>
    <w:rsid w:val="00EB34C9"/>
    <w:rsid w:val="00EB3613"/>
    <w:rsid w:val="00EB45EC"/>
    <w:rsid w:val="00EB4A1D"/>
    <w:rsid w:val="00EB5155"/>
    <w:rsid w:val="00EB771E"/>
    <w:rsid w:val="00EB79CD"/>
    <w:rsid w:val="00EB79EB"/>
    <w:rsid w:val="00EB7F5F"/>
    <w:rsid w:val="00EC0593"/>
    <w:rsid w:val="00EC0DFE"/>
    <w:rsid w:val="00EC17C5"/>
    <w:rsid w:val="00EC34E1"/>
    <w:rsid w:val="00EC51AF"/>
    <w:rsid w:val="00EC5348"/>
    <w:rsid w:val="00ED2BC3"/>
    <w:rsid w:val="00ED4712"/>
    <w:rsid w:val="00ED475B"/>
    <w:rsid w:val="00ED5F59"/>
    <w:rsid w:val="00ED602E"/>
    <w:rsid w:val="00ED699D"/>
    <w:rsid w:val="00ED7D2A"/>
    <w:rsid w:val="00EE0E89"/>
    <w:rsid w:val="00EE173F"/>
    <w:rsid w:val="00EE3898"/>
    <w:rsid w:val="00EE4AE7"/>
    <w:rsid w:val="00EE4C2A"/>
    <w:rsid w:val="00EE7A4F"/>
    <w:rsid w:val="00EF04DC"/>
    <w:rsid w:val="00EF0C86"/>
    <w:rsid w:val="00EF1A2F"/>
    <w:rsid w:val="00EF24FD"/>
    <w:rsid w:val="00EF76C0"/>
    <w:rsid w:val="00F02027"/>
    <w:rsid w:val="00F046ED"/>
    <w:rsid w:val="00F11D3D"/>
    <w:rsid w:val="00F125C2"/>
    <w:rsid w:val="00F12AB1"/>
    <w:rsid w:val="00F13FA8"/>
    <w:rsid w:val="00F150A1"/>
    <w:rsid w:val="00F15F2D"/>
    <w:rsid w:val="00F160E2"/>
    <w:rsid w:val="00F16B6B"/>
    <w:rsid w:val="00F16E70"/>
    <w:rsid w:val="00F20174"/>
    <w:rsid w:val="00F20754"/>
    <w:rsid w:val="00F2100C"/>
    <w:rsid w:val="00F214A8"/>
    <w:rsid w:val="00F21EA9"/>
    <w:rsid w:val="00F225AF"/>
    <w:rsid w:val="00F243F5"/>
    <w:rsid w:val="00F26934"/>
    <w:rsid w:val="00F300ED"/>
    <w:rsid w:val="00F302DC"/>
    <w:rsid w:val="00F3040A"/>
    <w:rsid w:val="00F318E1"/>
    <w:rsid w:val="00F33DEC"/>
    <w:rsid w:val="00F361F8"/>
    <w:rsid w:val="00F4062E"/>
    <w:rsid w:val="00F40DD6"/>
    <w:rsid w:val="00F4182E"/>
    <w:rsid w:val="00F41862"/>
    <w:rsid w:val="00F41D20"/>
    <w:rsid w:val="00F438A6"/>
    <w:rsid w:val="00F46146"/>
    <w:rsid w:val="00F46EC5"/>
    <w:rsid w:val="00F5014A"/>
    <w:rsid w:val="00F50820"/>
    <w:rsid w:val="00F524D9"/>
    <w:rsid w:val="00F527C1"/>
    <w:rsid w:val="00F545A8"/>
    <w:rsid w:val="00F54831"/>
    <w:rsid w:val="00F54A73"/>
    <w:rsid w:val="00F5562C"/>
    <w:rsid w:val="00F56AC1"/>
    <w:rsid w:val="00F57F42"/>
    <w:rsid w:val="00F601FD"/>
    <w:rsid w:val="00F6468D"/>
    <w:rsid w:val="00F65236"/>
    <w:rsid w:val="00F66357"/>
    <w:rsid w:val="00F6698D"/>
    <w:rsid w:val="00F71C87"/>
    <w:rsid w:val="00F7216E"/>
    <w:rsid w:val="00F72251"/>
    <w:rsid w:val="00F741A0"/>
    <w:rsid w:val="00F749BF"/>
    <w:rsid w:val="00F82B9A"/>
    <w:rsid w:val="00F8653C"/>
    <w:rsid w:val="00F866E3"/>
    <w:rsid w:val="00F86B2C"/>
    <w:rsid w:val="00F879AC"/>
    <w:rsid w:val="00F87CFD"/>
    <w:rsid w:val="00F9003A"/>
    <w:rsid w:val="00F91464"/>
    <w:rsid w:val="00F91A26"/>
    <w:rsid w:val="00F930E9"/>
    <w:rsid w:val="00F94C8A"/>
    <w:rsid w:val="00F9794C"/>
    <w:rsid w:val="00FA0638"/>
    <w:rsid w:val="00FA0BAA"/>
    <w:rsid w:val="00FA15C5"/>
    <w:rsid w:val="00FA1BF4"/>
    <w:rsid w:val="00FA1CA7"/>
    <w:rsid w:val="00FA25B6"/>
    <w:rsid w:val="00FA5B5C"/>
    <w:rsid w:val="00FA5EDC"/>
    <w:rsid w:val="00FA6197"/>
    <w:rsid w:val="00FA63C0"/>
    <w:rsid w:val="00FB0B74"/>
    <w:rsid w:val="00FB43F7"/>
    <w:rsid w:val="00FB6D8C"/>
    <w:rsid w:val="00FB6F6F"/>
    <w:rsid w:val="00FB6FE1"/>
    <w:rsid w:val="00FC051A"/>
    <w:rsid w:val="00FC05B3"/>
    <w:rsid w:val="00FC16A1"/>
    <w:rsid w:val="00FC599E"/>
    <w:rsid w:val="00FC5F12"/>
    <w:rsid w:val="00FC6349"/>
    <w:rsid w:val="00FC64D6"/>
    <w:rsid w:val="00FC6782"/>
    <w:rsid w:val="00FC7D20"/>
    <w:rsid w:val="00FD169A"/>
    <w:rsid w:val="00FD1EE1"/>
    <w:rsid w:val="00FD2649"/>
    <w:rsid w:val="00FD28D0"/>
    <w:rsid w:val="00FD39C1"/>
    <w:rsid w:val="00FD45C9"/>
    <w:rsid w:val="00FD5A4E"/>
    <w:rsid w:val="00FD7252"/>
    <w:rsid w:val="00FD7D1A"/>
    <w:rsid w:val="00FE0067"/>
    <w:rsid w:val="00FE09FE"/>
    <w:rsid w:val="00FE0A33"/>
    <w:rsid w:val="00FE1110"/>
    <w:rsid w:val="00FE1601"/>
    <w:rsid w:val="00FE316A"/>
    <w:rsid w:val="00FE37C8"/>
    <w:rsid w:val="00FE3863"/>
    <w:rsid w:val="00FE5273"/>
    <w:rsid w:val="00FE589D"/>
    <w:rsid w:val="00FE6F8A"/>
    <w:rsid w:val="00FF0A88"/>
    <w:rsid w:val="00FF0C34"/>
    <w:rsid w:val="00FF0EE7"/>
    <w:rsid w:val="00FF14EC"/>
    <w:rsid w:val="00FF26FB"/>
    <w:rsid w:val="00FF3583"/>
    <w:rsid w:val="00FF3607"/>
    <w:rsid w:val="00FF37DC"/>
    <w:rsid w:val="00FF3A3D"/>
    <w:rsid w:val="00FF3EF7"/>
    <w:rsid w:val="00FF5505"/>
    <w:rsid w:val="00FF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5009C5"/>
    <w:pPr>
      <w:spacing w:before="40" w:after="40"/>
    </w:pPr>
    <w:rPr>
      <w:sz w:val="22"/>
      <w:szCs w:val="24"/>
    </w:rPr>
  </w:style>
  <w:style w:type="paragraph" w:styleId="Heading1">
    <w:name w:val="heading 1"/>
    <w:basedOn w:val="Normal"/>
    <w:next w:val="BodyText"/>
    <w:link w:val="Heading1Char"/>
    <w:rsid w:val="005009C5"/>
    <w:pPr>
      <w:numPr>
        <w:numId w:val="17"/>
      </w:numPr>
      <w:autoSpaceDE w:val="0"/>
      <w:autoSpaceDN w:val="0"/>
      <w:adjustRightInd w:val="0"/>
      <w:spacing w:before="240" w:after="240"/>
      <w:ind w:left="720" w:hanging="720"/>
      <w:outlineLvl w:val="0"/>
    </w:pPr>
    <w:rPr>
      <w:rFonts w:ascii="Arial" w:hAnsi="Arial" w:cs="Arial"/>
      <w:b/>
      <w:bCs/>
      <w:sz w:val="36"/>
      <w:szCs w:val="32"/>
    </w:rPr>
  </w:style>
  <w:style w:type="paragraph" w:styleId="Heading2">
    <w:name w:val="heading 2"/>
    <w:basedOn w:val="Normal"/>
    <w:next w:val="BodyText"/>
    <w:link w:val="Heading2Char"/>
    <w:rsid w:val="005009C5"/>
    <w:pPr>
      <w:numPr>
        <w:ilvl w:val="1"/>
        <w:numId w:val="17"/>
      </w:numPr>
      <w:spacing w:before="240" w:after="240"/>
      <w:outlineLvl w:val="1"/>
    </w:pPr>
    <w:rPr>
      <w:rFonts w:ascii="Arial" w:hAnsi="Arial"/>
      <w:b/>
      <w:iCs/>
      <w:sz w:val="32"/>
      <w:szCs w:val="28"/>
    </w:rPr>
  </w:style>
  <w:style w:type="paragraph" w:styleId="Heading3">
    <w:name w:val="heading 3"/>
    <w:basedOn w:val="Normal"/>
    <w:next w:val="BodyText"/>
    <w:link w:val="Heading3Char"/>
    <w:rsid w:val="005009C5"/>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5009C5"/>
    <w:pPr>
      <w:numPr>
        <w:ilvl w:val="3"/>
        <w:numId w:val="17"/>
      </w:numPr>
      <w:spacing w:before="240" w:after="240"/>
      <w:outlineLvl w:val="3"/>
    </w:pPr>
    <w:rPr>
      <w:rFonts w:ascii="Arial" w:hAnsi="Arial"/>
      <w:b/>
      <w:sz w:val="24"/>
      <w:szCs w:val="28"/>
    </w:rPr>
  </w:style>
  <w:style w:type="paragraph" w:styleId="Heading5">
    <w:name w:val="heading 5"/>
    <w:basedOn w:val="Normal"/>
    <w:next w:val="BodyText"/>
    <w:link w:val="Heading5Char"/>
    <w:rsid w:val="005009C5"/>
    <w:pPr>
      <w:numPr>
        <w:ilvl w:val="4"/>
        <w:numId w:val="17"/>
      </w:numPr>
      <w:spacing w:before="240" w:after="240"/>
      <w:outlineLvl w:val="4"/>
    </w:pPr>
    <w:rPr>
      <w:rFonts w:ascii="Arial" w:hAnsi="Arial" w:cs="Arial"/>
      <w:b/>
      <w:bCs/>
      <w:iCs/>
      <w:sz w:val="24"/>
      <w:szCs w:val="26"/>
    </w:rPr>
  </w:style>
  <w:style w:type="paragraph" w:styleId="Heading6">
    <w:name w:val="heading 6"/>
    <w:basedOn w:val="Normal"/>
    <w:next w:val="BodyText"/>
    <w:link w:val="Heading6Char"/>
    <w:rsid w:val="005009C5"/>
    <w:pPr>
      <w:numPr>
        <w:ilvl w:val="5"/>
        <w:numId w:val="17"/>
      </w:numPr>
      <w:spacing w:before="240" w:after="240"/>
      <w:outlineLvl w:val="5"/>
    </w:pPr>
    <w:rPr>
      <w:rFonts w:ascii="Arial" w:hAnsi="Arial" w:cs="Arial"/>
      <w:b/>
      <w:bCs/>
      <w:color w:val="000000" w:themeColor="text1"/>
      <w:szCs w:val="22"/>
    </w:rPr>
  </w:style>
  <w:style w:type="paragraph" w:styleId="Heading7">
    <w:name w:val="heading 7"/>
    <w:next w:val="BodyText"/>
    <w:qFormat/>
    <w:rsid w:val="005009C5"/>
    <w:pPr>
      <w:numPr>
        <w:ilvl w:val="6"/>
        <w:numId w:val="17"/>
      </w:numPr>
      <w:spacing w:before="240" w:after="240"/>
      <w:outlineLvl w:val="6"/>
    </w:pPr>
    <w:rPr>
      <w:rFonts w:ascii="Arial" w:hAnsi="Arial"/>
      <w:b/>
      <w:sz w:val="22"/>
      <w:szCs w:val="24"/>
    </w:rPr>
  </w:style>
  <w:style w:type="paragraph" w:styleId="Heading8">
    <w:name w:val="heading 8"/>
    <w:next w:val="Normal"/>
    <w:qFormat/>
    <w:rsid w:val="005009C5"/>
    <w:pPr>
      <w:numPr>
        <w:ilvl w:val="7"/>
        <w:numId w:val="17"/>
      </w:numPr>
      <w:spacing w:before="40" w:after="40"/>
      <w:outlineLvl w:val="7"/>
    </w:pPr>
    <w:rPr>
      <w:rFonts w:ascii="Arial" w:hAnsi="Arial"/>
      <w:b/>
      <w:iCs/>
      <w:sz w:val="22"/>
      <w:szCs w:val="24"/>
    </w:rPr>
  </w:style>
  <w:style w:type="paragraph" w:styleId="Heading9">
    <w:name w:val="heading 9"/>
    <w:next w:val="Normal"/>
    <w:autoRedefine/>
    <w:qFormat/>
    <w:rsid w:val="005009C5"/>
    <w:pPr>
      <w:numPr>
        <w:ilvl w:val="8"/>
        <w:numId w:val="17"/>
      </w:numPr>
      <w:spacing w:before="40" w:after="40"/>
      <w:outlineLvl w:val="8"/>
    </w:pPr>
    <w:rPr>
      <w:rFonts w:ascii="Arial" w:hAnsi="Arial" w:cs="Arial"/>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BodyText"/>
    <w:next w:val="BodyText"/>
    <w:rsid w:val="005009C5"/>
  </w:style>
  <w:style w:type="paragraph" w:customStyle="1" w:styleId="BodyTextNumbered1arial">
    <w:name w:val="Body Text Numbered 1 arial"/>
    <w:basedOn w:val="Normal"/>
    <w:rsid w:val="005009C5"/>
    <w:pPr>
      <w:numPr>
        <w:numId w:val="8"/>
      </w:numPr>
      <w:tabs>
        <w:tab w:val="clear" w:pos="720"/>
      </w:tabs>
      <w:spacing w:before="60" w:after="60"/>
    </w:pPr>
    <w:rPr>
      <w:rFonts w:ascii="Arial" w:hAnsi="Arial"/>
    </w:rPr>
  </w:style>
  <w:style w:type="character" w:styleId="FollowedHyperlink">
    <w:name w:val="FollowedHyperlink"/>
    <w:semiHidden/>
    <w:rsid w:val="005009C5"/>
    <w:rPr>
      <w:color w:val="606420"/>
      <w:u w:val="single"/>
    </w:rPr>
  </w:style>
  <w:style w:type="paragraph" w:styleId="Header">
    <w:name w:val="header"/>
    <w:basedOn w:val="BodyText"/>
    <w:next w:val="BodyText"/>
    <w:rsid w:val="005009C5"/>
    <w:pPr>
      <w:spacing w:before="240" w:after="240"/>
    </w:pPr>
    <w:rPr>
      <w:rFonts w:ascii="Arial" w:hAnsi="Arial"/>
      <w:sz w:val="24"/>
    </w:rPr>
  </w:style>
  <w:style w:type="character" w:styleId="Hyperlink">
    <w:name w:val="Hyperlink"/>
    <w:uiPriority w:val="99"/>
    <w:rsid w:val="005009C5"/>
    <w:rPr>
      <w:color w:val="0000FF"/>
      <w:u w:val="single"/>
    </w:rPr>
  </w:style>
  <w:style w:type="character" w:styleId="LineNumber">
    <w:name w:val="line number"/>
    <w:basedOn w:val="DefaultParagraphFont"/>
    <w:semiHidden/>
    <w:rsid w:val="005009C5"/>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rsid w:val="005009C5"/>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5009C5"/>
    <w:pPr>
      <w:spacing w:before="480" w:after="480"/>
      <w:jc w:val="center"/>
    </w:pPr>
    <w:rPr>
      <w:rFonts w:ascii="Arial" w:hAnsi="Arial" w:cs="Arial"/>
      <w:b/>
      <w:bCs/>
      <w:sz w:val="28"/>
      <w:szCs w:val="32"/>
    </w:rPr>
  </w:style>
  <w:style w:type="character" w:styleId="CommentReference">
    <w:name w:val="annotation reference"/>
    <w:basedOn w:val="DefaultParagraphFont"/>
    <w:rsid w:val="00B83222"/>
    <w:rPr>
      <w:sz w:val="16"/>
      <w:szCs w:val="16"/>
    </w:rPr>
  </w:style>
  <w:style w:type="paragraph" w:customStyle="1" w:styleId="TableText">
    <w:name w:val="Table Text"/>
    <w:link w:val="TableTextChar"/>
    <w:rsid w:val="005009C5"/>
    <w:pPr>
      <w:spacing w:before="60" w:after="60"/>
    </w:pPr>
    <w:rPr>
      <w:rFonts w:ascii="Arial" w:hAnsi="Arial" w:cs="Arial"/>
      <w:sz w:val="22"/>
    </w:rPr>
  </w:style>
  <w:style w:type="paragraph" w:customStyle="1" w:styleId="BodyTextNumbered2arial">
    <w:name w:val="Body Text Numbered 2 arial"/>
    <w:basedOn w:val="BodyText"/>
    <w:rsid w:val="005009C5"/>
    <w:pPr>
      <w:numPr>
        <w:numId w:val="1"/>
      </w:numPr>
      <w:spacing w:before="60" w:after="60"/>
    </w:pPr>
    <w:rPr>
      <w:rFonts w:ascii="Arial" w:hAnsi="Arial"/>
    </w:rPr>
  </w:style>
  <w:style w:type="paragraph" w:customStyle="1" w:styleId="BodyTextBullet1">
    <w:name w:val="Body Text Bullet 1"/>
    <w:basedOn w:val="Normal"/>
    <w:link w:val="BodyTextBullet1Char"/>
    <w:rsid w:val="005009C5"/>
    <w:pPr>
      <w:numPr>
        <w:numId w:val="4"/>
      </w:numPr>
      <w:spacing w:before="60" w:after="60"/>
    </w:pPr>
  </w:style>
  <w:style w:type="paragraph" w:styleId="TOC1">
    <w:name w:val="toc 1"/>
    <w:basedOn w:val="Normal"/>
    <w:next w:val="Normal"/>
    <w:uiPriority w:val="39"/>
    <w:rsid w:val="005009C5"/>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5009C5"/>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5009C5"/>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5009C5"/>
    <w:pPr>
      <w:numPr>
        <w:numId w:val="5"/>
      </w:numPr>
      <w:tabs>
        <w:tab w:val="clear" w:pos="1350"/>
      </w:tabs>
      <w:spacing w:before="60" w:after="60"/>
      <w:ind w:left="1080"/>
    </w:pPr>
  </w:style>
  <w:style w:type="paragraph" w:styleId="CommentText">
    <w:name w:val="annotation text"/>
    <w:basedOn w:val="Normal"/>
    <w:link w:val="CommentTextChar"/>
    <w:rsid w:val="00B83222"/>
    <w:rPr>
      <w:sz w:val="20"/>
      <w:szCs w:val="20"/>
    </w:rPr>
  </w:style>
  <w:style w:type="character" w:customStyle="1" w:styleId="CommentTextChar">
    <w:name w:val="Comment Text Char"/>
    <w:basedOn w:val="DefaultParagraphFont"/>
    <w:link w:val="CommentText"/>
    <w:rsid w:val="00B83222"/>
  </w:style>
  <w:style w:type="paragraph" w:customStyle="1" w:styleId="BodyTextLettered1">
    <w:name w:val="Body Text Lettered 1"/>
    <w:basedOn w:val="Normal"/>
    <w:rsid w:val="005009C5"/>
    <w:pPr>
      <w:numPr>
        <w:numId w:val="2"/>
      </w:numPr>
      <w:spacing w:before="60" w:after="60"/>
    </w:pPr>
  </w:style>
  <w:style w:type="paragraph" w:customStyle="1" w:styleId="BodyTextLettered2">
    <w:name w:val="Body Text Lettered 2"/>
    <w:basedOn w:val="Normal"/>
    <w:rsid w:val="005009C5"/>
    <w:pPr>
      <w:numPr>
        <w:numId w:val="3"/>
      </w:numPr>
      <w:spacing w:before="60" w:after="60"/>
    </w:pPr>
  </w:style>
  <w:style w:type="paragraph" w:styleId="Footer">
    <w:name w:val="footer"/>
    <w:basedOn w:val="BodyText"/>
    <w:next w:val="Normal"/>
    <w:link w:val="FooterChar"/>
    <w:rsid w:val="005009C5"/>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5009C5"/>
  </w:style>
  <w:style w:type="paragraph" w:styleId="CommentSubject">
    <w:name w:val="annotation subject"/>
    <w:basedOn w:val="CommentText"/>
    <w:next w:val="CommentText"/>
    <w:link w:val="CommentSubjectChar"/>
    <w:rsid w:val="00B83222"/>
    <w:rPr>
      <w:b/>
      <w:bCs/>
    </w:rPr>
  </w:style>
  <w:style w:type="table" w:styleId="TableGrid">
    <w:name w:val="Table Grid"/>
    <w:basedOn w:val="TableNormal"/>
    <w:uiPriority w:val="39"/>
    <w:rsid w:val="0050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rsid w:val="00B83222"/>
    <w:rPr>
      <w:b/>
      <w:bCs/>
    </w:rPr>
  </w:style>
  <w:style w:type="paragraph" w:styleId="TOC4">
    <w:name w:val="toc 4"/>
    <w:basedOn w:val="Normal"/>
    <w:next w:val="Normal"/>
    <w:uiPriority w:val="39"/>
    <w:rsid w:val="005009C5"/>
    <w:pPr>
      <w:spacing w:before="60" w:after="0"/>
      <w:ind w:left="720"/>
    </w:pPr>
    <w:rPr>
      <w:rFonts w:ascii="Arial" w:hAnsi="Arial"/>
    </w:rPr>
  </w:style>
  <w:style w:type="paragraph" w:customStyle="1" w:styleId="Appendix3">
    <w:name w:val="Appendix 3"/>
    <w:basedOn w:val="Appendix2"/>
    <w:next w:val="BodyText"/>
    <w:link w:val="Appendix3Char"/>
    <w:uiPriority w:val="99"/>
    <w:rsid w:val="005009C5"/>
    <w:pPr>
      <w:numPr>
        <w:ilvl w:val="2"/>
      </w:numPr>
      <w:ind w:left="720" w:hanging="720"/>
    </w:pPr>
  </w:style>
  <w:style w:type="character" w:customStyle="1" w:styleId="Appendix3Char">
    <w:name w:val="Appendix 3 Char"/>
    <w:link w:val="Appendix3"/>
    <w:uiPriority w:val="99"/>
    <w:locked/>
    <w:rsid w:val="005009C5"/>
    <w:rPr>
      <w:rFonts w:ascii="Arial" w:hAnsi="Arial"/>
      <w:b/>
      <w:sz w:val="32"/>
      <w:szCs w:val="24"/>
    </w:rPr>
  </w:style>
  <w:style w:type="character" w:customStyle="1" w:styleId="Heading2Char">
    <w:name w:val="Heading 2 Char"/>
    <w:basedOn w:val="DefaultParagraphFont"/>
    <w:link w:val="Heading2"/>
    <w:rsid w:val="005009C5"/>
    <w:rPr>
      <w:rFonts w:ascii="Arial" w:hAnsi="Arial"/>
      <w:b/>
      <w:iCs/>
      <w:sz w:val="32"/>
      <w:szCs w:val="28"/>
    </w:rPr>
  </w:style>
  <w:style w:type="character" w:customStyle="1" w:styleId="Heading3Char">
    <w:name w:val="Heading 3 Char"/>
    <w:basedOn w:val="DefaultParagraphFont"/>
    <w:link w:val="Heading3"/>
    <w:rsid w:val="005009C5"/>
    <w:rPr>
      <w:rFonts w:ascii="Arial" w:hAnsi="Arial"/>
      <w:b/>
      <w:bCs/>
      <w:iCs/>
      <w:sz w:val="28"/>
      <w:szCs w:val="26"/>
    </w:rPr>
  </w:style>
  <w:style w:type="character" w:customStyle="1" w:styleId="Heading1Char">
    <w:name w:val="Heading 1 Char"/>
    <w:link w:val="Heading1"/>
    <w:rsid w:val="005009C5"/>
    <w:rPr>
      <w:rFonts w:ascii="Arial" w:hAnsi="Arial" w:cs="Arial"/>
      <w:b/>
      <w:bCs/>
      <w:sz w:val="36"/>
      <w:szCs w:val="32"/>
    </w:rPr>
  </w:style>
  <w:style w:type="paragraph" w:customStyle="1" w:styleId="screentitlep">
    <w:name w:val="screen title p"/>
    <w:basedOn w:val="Normal"/>
    <w:next w:val="Normal"/>
    <w:rsid w:val="005009C5"/>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rsid w:val="005009C5"/>
    <w:pPr>
      <w:spacing w:before="120" w:after="120"/>
      <w:ind w:left="1296" w:right="720" w:hanging="576"/>
    </w:pPr>
  </w:style>
  <w:style w:type="paragraph" w:styleId="Revision">
    <w:name w:val="Revision"/>
    <w:hidden/>
    <w:uiPriority w:val="99"/>
    <w:semiHidden/>
    <w:rsid w:val="005009C5"/>
    <w:rPr>
      <w:sz w:val="22"/>
      <w:szCs w:val="24"/>
    </w:rPr>
  </w:style>
  <w:style w:type="paragraph" w:customStyle="1" w:styleId="screen1">
    <w:name w:val="screen 1"/>
    <w:basedOn w:val="screen"/>
    <w:next w:val="Caption"/>
    <w:rsid w:val="005009C5"/>
    <w:pPr>
      <w:spacing w:before="360" w:after="360"/>
    </w:pPr>
    <w:rPr>
      <w:noProof/>
    </w:rPr>
  </w:style>
  <w:style w:type="paragraph" w:styleId="ListBullet4">
    <w:name w:val="List Bullet 4"/>
    <w:basedOn w:val="Normal"/>
    <w:autoRedefine/>
    <w:semiHidden/>
    <w:rsid w:val="005009C5"/>
    <w:pPr>
      <w:tabs>
        <w:tab w:val="num" w:pos="1440"/>
      </w:tabs>
      <w:ind w:left="1440" w:hanging="360"/>
    </w:pPr>
  </w:style>
  <w:style w:type="paragraph" w:customStyle="1" w:styleId="screen">
    <w:name w:val="screen"/>
    <w:basedOn w:val="Normal"/>
    <w:next w:val="Caption"/>
    <w:rsid w:val="005009C5"/>
    <w:pPr>
      <w:widowControl w:val="0"/>
      <w:autoSpaceDE w:val="0"/>
      <w:autoSpaceDN w:val="0"/>
      <w:adjustRightInd w:val="0"/>
      <w:spacing w:before="240" w:after="240"/>
      <w:jc w:val="center"/>
    </w:pPr>
    <w:rPr>
      <w:iCs/>
      <w:sz w:val="24"/>
      <w:szCs w:val="28"/>
    </w:rPr>
  </w:style>
  <w:style w:type="paragraph" w:customStyle="1" w:styleId="Appendix1">
    <w:name w:val="Appendix 1"/>
    <w:next w:val="BodyText"/>
    <w:uiPriority w:val="99"/>
    <w:rsid w:val="005009C5"/>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5009C5"/>
    <w:pPr>
      <w:numPr>
        <w:ilvl w:val="1"/>
      </w:numPr>
      <w:ind w:left="720" w:hanging="720"/>
    </w:pPr>
  </w:style>
  <w:style w:type="numbering" w:customStyle="1" w:styleId="Style1">
    <w:name w:val="Style1"/>
    <w:uiPriority w:val="99"/>
    <w:rsid w:val="005009C5"/>
    <w:pPr>
      <w:numPr>
        <w:numId w:val="9"/>
      </w:numPr>
    </w:pPr>
  </w:style>
  <w:style w:type="paragraph" w:customStyle="1" w:styleId="Hdr">
    <w:name w:val="Hdr"/>
    <w:basedOn w:val="Header"/>
    <w:next w:val="BodyText"/>
    <w:rsid w:val="005009C5"/>
    <w:pPr>
      <w:spacing w:before="480" w:after="480"/>
      <w:jc w:val="center"/>
    </w:pPr>
    <w:rPr>
      <w:b/>
      <w:sz w:val="32"/>
    </w:rPr>
  </w:style>
  <w:style w:type="paragraph" w:customStyle="1" w:styleId="BodyTextBullet3">
    <w:name w:val="Body Text Bullet 3"/>
    <w:basedOn w:val="Normal"/>
    <w:rsid w:val="005009C5"/>
    <w:pPr>
      <w:numPr>
        <w:numId w:val="10"/>
      </w:numPr>
      <w:spacing w:before="60" w:after="60"/>
      <w:ind w:left="1440"/>
    </w:pPr>
  </w:style>
  <w:style w:type="paragraph" w:customStyle="1" w:styleId="BodyTextLettered3">
    <w:name w:val="Body Text Lettered 3"/>
    <w:basedOn w:val="BodyTextLettered1"/>
    <w:rsid w:val="005009C5"/>
    <w:pPr>
      <w:numPr>
        <w:numId w:val="11"/>
      </w:numPr>
    </w:pPr>
  </w:style>
  <w:style w:type="paragraph" w:customStyle="1" w:styleId="TableHdg">
    <w:name w:val="Table Hdg"/>
    <w:basedOn w:val="Normal"/>
    <w:next w:val="BodyText"/>
    <w:rsid w:val="005009C5"/>
    <w:pPr>
      <w:spacing w:before="60" w:after="60"/>
    </w:pPr>
    <w:rPr>
      <w:rFonts w:ascii="Arial" w:hAnsi="Arial" w:cs="Arial"/>
      <w:b/>
      <w:szCs w:val="22"/>
    </w:rPr>
  </w:style>
  <w:style w:type="paragraph" w:styleId="Caption">
    <w:name w:val="caption"/>
    <w:next w:val="BodyText"/>
    <w:qFormat/>
    <w:rsid w:val="005009C5"/>
    <w:pPr>
      <w:spacing w:before="240" w:after="240"/>
      <w:jc w:val="center"/>
    </w:pPr>
    <w:rPr>
      <w:rFonts w:ascii="Arial" w:hAnsi="Arial" w:cs="Arial"/>
      <w:b/>
      <w:bCs/>
    </w:rPr>
  </w:style>
  <w:style w:type="character" w:customStyle="1" w:styleId="Heading4Char">
    <w:name w:val="Heading 4 Char"/>
    <w:basedOn w:val="DefaultParagraphFont"/>
    <w:link w:val="Heading4"/>
    <w:rsid w:val="005009C5"/>
    <w:rPr>
      <w:rFonts w:ascii="Arial" w:hAnsi="Arial"/>
      <w:b/>
      <w:sz w:val="24"/>
      <w:szCs w:val="28"/>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5009C5"/>
    <w:pPr>
      <w:numPr>
        <w:numId w:val="6"/>
      </w:numPr>
    </w:pPr>
  </w:style>
  <w:style w:type="paragraph" w:customStyle="1" w:styleId="Footer11">
    <w:name w:val="Footer 11"/>
    <w:basedOn w:val="Footer"/>
    <w:rsid w:val="005009C5"/>
    <w:pPr>
      <w:tabs>
        <w:tab w:val="clear" w:pos="4680"/>
        <w:tab w:val="clear" w:pos="9360"/>
        <w:tab w:val="center" w:pos="6480"/>
        <w:tab w:val="right" w:pos="12960"/>
      </w:tabs>
    </w:pPr>
  </w:style>
  <w:style w:type="character" w:customStyle="1" w:styleId="Heading5Char">
    <w:name w:val="Heading 5 Char"/>
    <w:basedOn w:val="Heading1Char"/>
    <w:link w:val="Heading5"/>
    <w:rsid w:val="005009C5"/>
    <w:rPr>
      <w:rFonts w:ascii="Arial" w:hAnsi="Arial" w:cs="Arial"/>
      <w:b/>
      <w:bCs/>
      <w:iCs/>
      <w:sz w:val="24"/>
      <w:szCs w:val="26"/>
    </w:rPr>
  </w:style>
  <w:style w:type="character" w:customStyle="1" w:styleId="TableTextChar">
    <w:name w:val="Table Text Char"/>
    <w:link w:val="TableText"/>
    <w:rsid w:val="005009C5"/>
    <w:rPr>
      <w:rFonts w:ascii="Arial" w:hAnsi="Arial" w:cs="Arial"/>
      <w:sz w:val="22"/>
    </w:rPr>
  </w:style>
  <w:style w:type="paragraph" w:styleId="TOC5">
    <w:name w:val="toc 5"/>
    <w:basedOn w:val="Normal"/>
    <w:next w:val="Normal"/>
    <w:uiPriority w:val="39"/>
    <w:rsid w:val="005009C5"/>
    <w:pPr>
      <w:spacing w:before="60" w:after="0"/>
      <w:ind w:left="878"/>
    </w:pPr>
    <w:rPr>
      <w:rFonts w:ascii="Arial" w:hAnsi="Arial"/>
    </w:rPr>
  </w:style>
  <w:style w:type="paragraph" w:styleId="TOC6">
    <w:name w:val="toc 6"/>
    <w:basedOn w:val="Normal"/>
    <w:next w:val="Normal"/>
    <w:uiPriority w:val="39"/>
    <w:rsid w:val="005009C5"/>
    <w:pPr>
      <w:ind w:left="1100"/>
    </w:pPr>
    <w:rPr>
      <w:rFonts w:ascii="Arial" w:hAnsi="Arial"/>
    </w:rPr>
  </w:style>
  <w:style w:type="paragraph" w:styleId="TOC7">
    <w:name w:val="toc 7"/>
    <w:basedOn w:val="Normal"/>
    <w:next w:val="Normal"/>
    <w:uiPriority w:val="39"/>
    <w:rsid w:val="005009C5"/>
    <w:pPr>
      <w:ind w:left="1320"/>
    </w:pPr>
    <w:rPr>
      <w:rFonts w:ascii="Arial" w:hAnsi="Arial"/>
    </w:rPr>
  </w:style>
  <w:style w:type="paragraph" w:styleId="TOC8">
    <w:name w:val="toc 8"/>
    <w:basedOn w:val="Normal"/>
    <w:next w:val="Normal"/>
    <w:uiPriority w:val="39"/>
    <w:rsid w:val="005009C5"/>
    <w:pPr>
      <w:ind w:left="1540"/>
    </w:pPr>
    <w:rPr>
      <w:rFonts w:ascii="Arial" w:hAnsi="Arial"/>
    </w:rPr>
  </w:style>
  <w:style w:type="paragraph" w:styleId="TOC9">
    <w:name w:val="toc 9"/>
    <w:basedOn w:val="Normal"/>
    <w:next w:val="Normal"/>
    <w:uiPriority w:val="39"/>
    <w:rsid w:val="005009C5"/>
    <w:pPr>
      <w:ind w:left="1760"/>
    </w:pPr>
    <w:rPr>
      <w:rFonts w:ascii="Arial" w:hAnsi="Arial"/>
    </w:rPr>
  </w:style>
  <w:style w:type="paragraph" w:styleId="BodyText">
    <w:name w:val="Body Text"/>
    <w:basedOn w:val="Normal"/>
    <w:link w:val="BodyTextChar"/>
    <w:rsid w:val="005009C5"/>
    <w:pPr>
      <w:spacing w:before="120" w:after="120"/>
    </w:pPr>
  </w:style>
  <w:style w:type="character" w:customStyle="1" w:styleId="BodyTextChar">
    <w:name w:val="Body Text Char"/>
    <w:link w:val="BodyText"/>
    <w:rsid w:val="005009C5"/>
    <w:rPr>
      <w:sz w:val="22"/>
      <w:szCs w:val="24"/>
    </w:rPr>
  </w:style>
  <w:style w:type="character" w:customStyle="1" w:styleId="FooterChar">
    <w:name w:val="Footer Char"/>
    <w:link w:val="Footer"/>
    <w:rsid w:val="005009C5"/>
    <w:rPr>
      <w:rFonts w:ascii="Arial" w:hAnsi="Arial" w:cs="Tahoma"/>
      <w:szCs w:val="16"/>
    </w:rPr>
  </w:style>
  <w:style w:type="character" w:customStyle="1" w:styleId="Heading6Char">
    <w:name w:val="Heading 6 Char"/>
    <w:basedOn w:val="Heading1Char"/>
    <w:link w:val="Heading6"/>
    <w:rsid w:val="005009C5"/>
    <w:rPr>
      <w:rFonts w:ascii="Arial" w:hAnsi="Arial" w:cs="Arial"/>
      <w:b/>
      <w:bCs/>
      <w:color w:val="000000" w:themeColor="text1"/>
      <w:sz w:val="22"/>
      <w:szCs w:val="22"/>
    </w:rPr>
  </w:style>
  <w:style w:type="paragraph" w:styleId="BalloonText">
    <w:name w:val="Balloon Text"/>
    <w:basedOn w:val="Normal"/>
    <w:link w:val="BalloonTextChar"/>
    <w:rsid w:val="005009C5"/>
    <w:pPr>
      <w:spacing w:before="0" w:after="0"/>
    </w:pPr>
    <w:rPr>
      <w:rFonts w:ascii="Tahoma" w:hAnsi="Tahoma" w:cs="Tahoma"/>
      <w:sz w:val="16"/>
      <w:szCs w:val="16"/>
    </w:rPr>
  </w:style>
  <w:style w:type="character" w:customStyle="1" w:styleId="BalloonTextChar">
    <w:name w:val="Balloon Text Char"/>
    <w:basedOn w:val="DefaultParagraphFont"/>
    <w:link w:val="BalloonText"/>
    <w:rsid w:val="005009C5"/>
    <w:rPr>
      <w:rFonts w:ascii="Tahoma" w:hAnsi="Tahoma" w:cs="Tahoma"/>
      <w:sz w:val="16"/>
      <w:szCs w:val="16"/>
    </w:rPr>
  </w:style>
  <w:style w:type="paragraph" w:customStyle="1" w:styleId="BodyTextNumbered3arial">
    <w:name w:val="Body Text Numbered 3 arial"/>
    <w:basedOn w:val="Normal"/>
    <w:rsid w:val="005009C5"/>
    <w:pPr>
      <w:numPr>
        <w:numId w:val="12"/>
      </w:numPr>
      <w:spacing w:before="60" w:after="60"/>
      <w:ind w:left="1440"/>
    </w:pPr>
    <w:rPr>
      <w:rFonts w:ascii="Arial" w:hAnsi="Arial"/>
    </w:rPr>
  </w:style>
  <w:style w:type="paragraph" w:customStyle="1" w:styleId="BodyTextBulletedarial1">
    <w:name w:val="Body Text Bulleted arial 1"/>
    <w:basedOn w:val="BodyText"/>
    <w:rsid w:val="005009C5"/>
    <w:pPr>
      <w:numPr>
        <w:numId w:val="13"/>
      </w:numPr>
      <w:spacing w:before="60" w:after="60"/>
      <w:ind w:left="720"/>
    </w:pPr>
    <w:rPr>
      <w:rFonts w:ascii="Arial" w:hAnsi="Arial"/>
    </w:rPr>
  </w:style>
  <w:style w:type="numbering" w:customStyle="1" w:styleId="Headings">
    <w:name w:val="Headings"/>
    <w:uiPriority w:val="99"/>
    <w:rsid w:val="005009C5"/>
    <w:pPr>
      <w:numPr>
        <w:numId w:val="7"/>
      </w:numPr>
    </w:pPr>
  </w:style>
  <w:style w:type="character" w:customStyle="1" w:styleId="TitleChar">
    <w:name w:val="Title Char"/>
    <w:basedOn w:val="DefaultParagraphFont"/>
    <w:link w:val="Title"/>
    <w:rsid w:val="005009C5"/>
    <w:rPr>
      <w:rFonts w:ascii="Arial" w:hAnsi="Arial" w:cs="Arial"/>
      <w:b/>
      <w:bCs/>
      <w:sz w:val="36"/>
      <w:szCs w:val="32"/>
    </w:rPr>
  </w:style>
  <w:style w:type="paragraph" w:customStyle="1" w:styleId="BodyTextBulletedarial2">
    <w:name w:val="Body Text Bulleted arial 2"/>
    <w:basedOn w:val="BodyText"/>
    <w:rsid w:val="005009C5"/>
    <w:pPr>
      <w:numPr>
        <w:numId w:val="14"/>
      </w:numPr>
      <w:spacing w:before="60" w:after="60"/>
      <w:ind w:left="1080"/>
    </w:pPr>
    <w:rPr>
      <w:rFonts w:ascii="Arial" w:hAnsi="Arial"/>
    </w:rPr>
  </w:style>
  <w:style w:type="paragraph" w:customStyle="1" w:styleId="BodyTextBulletedarial3">
    <w:name w:val="Body Text Bulleted arial 3"/>
    <w:basedOn w:val="BodyText"/>
    <w:rsid w:val="005009C5"/>
    <w:pPr>
      <w:numPr>
        <w:numId w:val="15"/>
      </w:numPr>
      <w:spacing w:before="60" w:after="60"/>
      <w:ind w:left="1440"/>
    </w:pPr>
    <w:rPr>
      <w:rFonts w:ascii="Arial" w:hAnsi="Arial"/>
    </w:rPr>
  </w:style>
  <w:style w:type="paragraph" w:customStyle="1" w:styleId="Code">
    <w:name w:val="Code"/>
    <w:basedOn w:val="Normal"/>
    <w:rsid w:val="005009C5"/>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5009C5"/>
    <w:rPr>
      <w:sz w:val="22"/>
      <w:szCs w:val="24"/>
    </w:rPr>
  </w:style>
  <w:style w:type="paragraph" w:customStyle="1" w:styleId="Bullet2">
    <w:name w:val="Bullet 2"/>
    <w:basedOn w:val="Normal"/>
    <w:uiPriority w:val="99"/>
    <w:semiHidden/>
    <w:rsid w:val="005009C5"/>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character" w:customStyle="1" w:styleId="FootnoteTextChar">
    <w:name w:val="Footnote Text Char"/>
    <w:basedOn w:val="DefaultParagraphFont"/>
    <w:link w:val="FootnoteText"/>
    <w:locked/>
    <w:rsid w:val="005009C5"/>
  </w:style>
  <w:style w:type="paragraph" w:styleId="FootnoteText">
    <w:name w:val="footnote text"/>
    <w:basedOn w:val="Normal"/>
    <w:link w:val="FootnoteTextChar"/>
    <w:rsid w:val="005009C5"/>
    <w:rPr>
      <w:sz w:val="20"/>
      <w:szCs w:val="20"/>
    </w:rPr>
  </w:style>
  <w:style w:type="character" w:customStyle="1" w:styleId="FootnoteTextChar1">
    <w:name w:val="Footnote Text Char1"/>
    <w:basedOn w:val="DefaultParagraphFont"/>
    <w:rsid w:val="00893C46"/>
  </w:style>
  <w:style w:type="paragraph" w:customStyle="1" w:styleId="Hdg">
    <w:name w:val="Hdg"/>
    <w:rsid w:val="005009C5"/>
    <w:pPr>
      <w:spacing w:before="120" w:after="120"/>
    </w:pPr>
    <w:rPr>
      <w:rFonts w:ascii="Arial" w:hAnsi="Arial"/>
      <w:b/>
      <w:bCs/>
      <w:iCs/>
      <w:sz w:val="36"/>
      <w:szCs w:val="28"/>
    </w:rPr>
  </w:style>
  <w:style w:type="paragraph" w:styleId="ListParagraph">
    <w:name w:val="List Paragraph"/>
    <w:basedOn w:val="Normal"/>
    <w:uiPriority w:val="34"/>
    <w:qFormat/>
    <w:rsid w:val="00937F99"/>
    <w:pPr>
      <w:ind w:left="720"/>
      <w:contextualSpacing/>
    </w:pPr>
  </w:style>
  <w:style w:type="paragraph" w:styleId="TOCHeading">
    <w:name w:val="TOC Heading"/>
    <w:basedOn w:val="Heading1"/>
    <w:next w:val="Normal"/>
    <w:uiPriority w:val="39"/>
    <w:semiHidden/>
    <w:unhideWhenUsed/>
    <w:qFormat/>
    <w:rsid w:val="008E11AD"/>
    <w:pPr>
      <w:keepNext/>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uiPriority w:val="99"/>
    <w:unhideWhenUsed/>
    <w:rsid w:val="00783015"/>
    <w:pPr>
      <w:spacing w:after="0"/>
      <w:ind w:left="576" w:hanging="576"/>
    </w:pPr>
    <w:rPr>
      <w:rFonts w:ascii="Arial" w:hAnsi="Arial"/>
    </w:rPr>
  </w:style>
  <w:style w:type="paragraph" w:customStyle="1" w:styleId="BodyBullet2">
    <w:name w:val="Body Bullet 2"/>
    <w:basedOn w:val="Normal"/>
    <w:rsid w:val="00BC5A4C"/>
    <w:pPr>
      <w:numPr>
        <w:numId w:val="18"/>
      </w:numPr>
      <w:tabs>
        <w:tab w:val="clear" w:pos="1800"/>
        <w:tab w:val="num" w:pos="1260"/>
      </w:tabs>
      <w:autoSpaceDE w:val="0"/>
      <w:autoSpaceDN w:val="0"/>
      <w:adjustRightInd w:val="0"/>
      <w:spacing w:before="60" w:after="60"/>
      <w:ind w:left="1260"/>
    </w:pPr>
    <w:rPr>
      <w:iCs/>
      <w:szCs w:val="22"/>
    </w:rPr>
  </w:style>
  <w:style w:type="paragraph" w:customStyle="1" w:styleId="InstructionalTable">
    <w:name w:val="Instructional Table"/>
    <w:next w:val="TableText"/>
    <w:rsid w:val="00BC5A4C"/>
    <w:rPr>
      <w:i/>
      <w:color w:val="0000FF"/>
      <w:sz w:val="22"/>
      <w:szCs w:val="24"/>
    </w:rPr>
  </w:style>
  <w:style w:type="paragraph" w:customStyle="1" w:styleId="BodyTextBullet4">
    <w:name w:val="Body Text Bullet 4"/>
    <w:basedOn w:val="Normal"/>
    <w:rsid w:val="005009C5"/>
    <w:pPr>
      <w:numPr>
        <w:numId w:val="19"/>
      </w:numPr>
      <w:spacing w:before="60" w:after="60"/>
    </w:pPr>
  </w:style>
  <w:style w:type="paragraph" w:customStyle="1" w:styleId="BodyTextBulleted4">
    <w:name w:val="Body Text Bulleted 4"/>
    <w:basedOn w:val="BodyTextBullet1"/>
    <w:rsid w:val="005009C5"/>
    <w:pPr>
      <w:numPr>
        <w:numId w:val="0"/>
      </w:numPr>
    </w:pPr>
  </w:style>
  <w:style w:type="paragraph" w:customStyle="1" w:styleId="BodyTextLettered4">
    <w:name w:val="Body Text Lettered 4"/>
    <w:basedOn w:val="BodyTextBullet1"/>
    <w:next w:val="BodyTextBullet4"/>
    <w:rsid w:val="005009C5"/>
    <w:pPr>
      <w:numPr>
        <w:numId w:val="20"/>
      </w:numPr>
    </w:pPr>
  </w:style>
  <w:style w:type="paragraph" w:customStyle="1" w:styleId="BodyTextBullet5">
    <w:name w:val="Body Text Bullet 5"/>
    <w:basedOn w:val="BodyTextBullet1"/>
    <w:rsid w:val="005009C5"/>
    <w:pPr>
      <w:numPr>
        <w:numId w:val="21"/>
      </w:numPr>
    </w:pPr>
  </w:style>
  <w:style w:type="paragraph" w:styleId="NoSpacing">
    <w:name w:val="No Spacing"/>
    <w:uiPriority w:val="1"/>
    <w:qFormat/>
    <w:rsid w:val="004C1695"/>
    <w:rPr>
      <w:sz w:val="22"/>
      <w:szCs w:val="24"/>
    </w:rPr>
  </w:style>
  <w:style w:type="table" w:customStyle="1" w:styleId="TableGrid4">
    <w:name w:val="Table Grid4"/>
    <w:basedOn w:val="TableNormal"/>
    <w:next w:val="TableGrid"/>
    <w:uiPriority w:val="59"/>
    <w:rsid w:val="004772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6039"/>
    <w:pPr>
      <w:spacing w:before="100" w:beforeAutospacing="1" w:after="100" w:afterAutospacing="1"/>
    </w:pPr>
    <w:rPr>
      <w:sz w:val="24"/>
    </w:rPr>
  </w:style>
  <w:style w:type="character" w:styleId="Strong">
    <w:name w:val="Strong"/>
    <w:basedOn w:val="DefaultParagraphFont"/>
    <w:uiPriority w:val="22"/>
    <w:qFormat/>
    <w:rsid w:val="00836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1259">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06512754">
      <w:bodyDiv w:val="1"/>
      <w:marLeft w:val="0"/>
      <w:marRight w:val="0"/>
      <w:marTop w:val="0"/>
      <w:marBottom w:val="0"/>
      <w:divBdr>
        <w:top w:val="none" w:sz="0" w:space="0" w:color="auto"/>
        <w:left w:val="none" w:sz="0" w:space="0" w:color="auto"/>
        <w:bottom w:val="none" w:sz="0" w:space="0" w:color="auto"/>
        <w:right w:val="none" w:sz="0" w:space="0" w:color="auto"/>
      </w:divBdr>
    </w:div>
    <w:div w:id="235825576">
      <w:bodyDiv w:val="1"/>
      <w:marLeft w:val="0"/>
      <w:marRight w:val="0"/>
      <w:marTop w:val="0"/>
      <w:marBottom w:val="0"/>
      <w:divBdr>
        <w:top w:val="none" w:sz="0" w:space="0" w:color="auto"/>
        <w:left w:val="none" w:sz="0" w:space="0" w:color="auto"/>
        <w:bottom w:val="none" w:sz="0" w:space="0" w:color="auto"/>
        <w:right w:val="none" w:sz="0" w:space="0" w:color="auto"/>
      </w:divBdr>
    </w:div>
    <w:div w:id="276643093">
      <w:bodyDiv w:val="1"/>
      <w:marLeft w:val="0"/>
      <w:marRight w:val="0"/>
      <w:marTop w:val="0"/>
      <w:marBottom w:val="0"/>
      <w:divBdr>
        <w:top w:val="none" w:sz="0" w:space="0" w:color="auto"/>
        <w:left w:val="none" w:sz="0" w:space="0" w:color="auto"/>
        <w:bottom w:val="none" w:sz="0" w:space="0" w:color="auto"/>
        <w:right w:val="none" w:sz="0" w:space="0" w:color="auto"/>
      </w:divBdr>
    </w:div>
    <w:div w:id="336268367">
      <w:bodyDiv w:val="1"/>
      <w:marLeft w:val="0"/>
      <w:marRight w:val="0"/>
      <w:marTop w:val="0"/>
      <w:marBottom w:val="0"/>
      <w:divBdr>
        <w:top w:val="none" w:sz="0" w:space="0" w:color="auto"/>
        <w:left w:val="none" w:sz="0" w:space="0" w:color="auto"/>
        <w:bottom w:val="none" w:sz="0" w:space="0" w:color="auto"/>
        <w:right w:val="none" w:sz="0" w:space="0" w:color="auto"/>
      </w:divBdr>
    </w:div>
    <w:div w:id="336688233">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6333063">
      <w:bodyDiv w:val="1"/>
      <w:marLeft w:val="0"/>
      <w:marRight w:val="0"/>
      <w:marTop w:val="0"/>
      <w:marBottom w:val="0"/>
      <w:divBdr>
        <w:top w:val="none" w:sz="0" w:space="0" w:color="auto"/>
        <w:left w:val="none" w:sz="0" w:space="0" w:color="auto"/>
        <w:bottom w:val="none" w:sz="0" w:space="0" w:color="auto"/>
        <w:right w:val="none" w:sz="0" w:space="0" w:color="auto"/>
      </w:divBdr>
    </w:div>
    <w:div w:id="638151111">
      <w:bodyDiv w:val="1"/>
      <w:marLeft w:val="0"/>
      <w:marRight w:val="0"/>
      <w:marTop w:val="0"/>
      <w:marBottom w:val="0"/>
      <w:divBdr>
        <w:top w:val="none" w:sz="0" w:space="0" w:color="auto"/>
        <w:left w:val="none" w:sz="0" w:space="0" w:color="auto"/>
        <w:bottom w:val="none" w:sz="0" w:space="0" w:color="auto"/>
        <w:right w:val="none" w:sz="0" w:space="0" w:color="auto"/>
      </w:divBdr>
    </w:div>
    <w:div w:id="1027947449">
      <w:bodyDiv w:val="1"/>
      <w:marLeft w:val="0"/>
      <w:marRight w:val="0"/>
      <w:marTop w:val="0"/>
      <w:marBottom w:val="0"/>
      <w:divBdr>
        <w:top w:val="none" w:sz="0" w:space="0" w:color="auto"/>
        <w:left w:val="none" w:sz="0" w:space="0" w:color="auto"/>
        <w:bottom w:val="none" w:sz="0" w:space="0" w:color="auto"/>
        <w:right w:val="none" w:sz="0" w:space="0" w:color="auto"/>
      </w:divBdr>
    </w:div>
    <w:div w:id="1077752085">
      <w:bodyDiv w:val="1"/>
      <w:marLeft w:val="0"/>
      <w:marRight w:val="0"/>
      <w:marTop w:val="0"/>
      <w:marBottom w:val="0"/>
      <w:divBdr>
        <w:top w:val="none" w:sz="0" w:space="0" w:color="auto"/>
        <w:left w:val="none" w:sz="0" w:space="0" w:color="auto"/>
        <w:bottom w:val="none" w:sz="0" w:space="0" w:color="auto"/>
        <w:right w:val="none" w:sz="0" w:space="0" w:color="auto"/>
      </w:divBdr>
    </w:div>
    <w:div w:id="1181552559">
      <w:bodyDiv w:val="1"/>
      <w:marLeft w:val="0"/>
      <w:marRight w:val="0"/>
      <w:marTop w:val="0"/>
      <w:marBottom w:val="0"/>
      <w:divBdr>
        <w:top w:val="none" w:sz="0" w:space="0" w:color="auto"/>
        <w:left w:val="none" w:sz="0" w:space="0" w:color="auto"/>
        <w:bottom w:val="none" w:sz="0" w:space="0" w:color="auto"/>
        <w:right w:val="none" w:sz="0" w:space="0" w:color="auto"/>
      </w:divBdr>
    </w:div>
    <w:div w:id="1262182831">
      <w:bodyDiv w:val="1"/>
      <w:marLeft w:val="0"/>
      <w:marRight w:val="0"/>
      <w:marTop w:val="0"/>
      <w:marBottom w:val="0"/>
      <w:divBdr>
        <w:top w:val="none" w:sz="0" w:space="0" w:color="auto"/>
        <w:left w:val="none" w:sz="0" w:space="0" w:color="auto"/>
        <w:bottom w:val="none" w:sz="0" w:space="0" w:color="auto"/>
        <w:right w:val="none" w:sz="0" w:space="0" w:color="auto"/>
      </w:divBdr>
    </w:div>
    <w:div w:id="1266620717">
      <w:bodyDiv w:val="1"/>
      <w:marLeft w:val="0"/>
      <w:marRight w:val="0"/>
      <w:marTop w:val="0"/>
      <w:marBottom w:val="0"/>
      <w:divBdr>
        <w:top w:val="none" w:sz="0" w:space="0" w:color="auto"/>
        <w:left w:val="none" w:sz="0" w:space="0" w:color="auto"/>
        <w:bottom w:val="none" w:sz="0" w:space="0" w:color="auto"/>
        <w:right w:val="none" w:sz="0" w:space="0" w:color="auto"/>
      </w:divBdr>
    </w:div>
    <w:div w:id="1307666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5370269">
      <w:bodyDiv w:val="1"/>
      <w:marLeft w:val="0"/>
      <w:marRight w:val="0"/>
      <w:marTop w:val="0"/>
      <w:marBottom w:val="0"/>
      <w:divBdr>
        <w:top w:val="none" w:sz="0" w:space="0" w:color="auto"/>
        <w:left w:val="none" w:sz="0" w:space="0" w:color="auto"/>
        <w:bottom w:val="none" w:sz="0" w:space="0" w:color="auto"/>
        <w:right w:val="none" w:sz="0" w:space="0" w:color="auto"/>
      </w:divBdr>
    </w:div>
    <w:div w:id="1515725017">
      <w:bodyDiv w:val="1"/>
      <w:marLeft w:val="0"/>
      <w:marRight w:val="0"/>
      <w:marTop w:val="0"/>
      <w:marBottom w:val="0"/>
      <w:divBdr>
        <w:top w:val="none" w:sz="0" w:space="0" w:color="auto"/>
        <w:left w:val="none" w:sz="0" w:space="0" w:color="auto"/>
        <w:bottom w:val="none" w:sz="0" w:space="0" w:color="auto"/>
        <w:right w:val="none" w:sz="0" w:space="0" w:color="auto"/>
      </w:divBdr>
    </w:div>
    <w:div w:id="1684672364">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811750906">
      <w:bodyDiv w:val="1"/>
      <w:marLeft w:val="0"/>
      <w:marRight w:val="0"/>
      <w:marTop w:val="0"/>
      <w:marBottom w:val="0"/>
      <w:divBdr>
        <w:top w:val="none" w:sz="0" w:space="0" w:color="auto"/>
        <w:left w:val="none" w:sz="0" w:space="0" w:color="auto"/>
        <w:bottom w:val="none" w:sz="0" w:space="0" w:color="auto"/>
        <w:right w:val="none" w:sz="0" w:space="0" w:color="auto"/>
      </w:divBdr>
    </w:div>
    <w:div w:id="1905796843">
      <w:bodyDiv w:val="1"/>
      <w:marLeft w:val="0"/>
      <w:marRight w:val="0"/>
      <w:marTop w:val="0"/>
      <w:marBottom w:val="0"/>
      <w:divBdr>
        <w:top w:val="none" w:sz="0" w:space="0" w:color="auto"/>
        <w:left w:val="none" w:sz="0" w:space="0" w:color="auto"/>
        <w:bottom w:val="none" w:sz="0" w:space="0" w:color="auto"/>
        <w:right w:val="none" w:sz="0" w:space="0" w:color="auto"/>
      </w:divBdr>
    </w:div>
    <w:div w:id="19740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va.gov/vd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601-EBAD-43DF-9252-C161AE651CDE}">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96C863DF-E94A-4B50-9A56-059FB471C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5ECC35-E2FE-47E8-9D7C-F204D062D970}">
  <ds:schemaRefs>
    <ds:schemaRef ds:uri="http://schemas.microsoft.com/office/2006/metadata/customXsn"/>
  </ds:schemaRefs>
</ds:datastoreItem>
</file>

<file path=customXml/itemProps4.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5.xml><?xml version="1.0" encoding="utf-8"?>
<ds:datastoreItem xmlns:ds="http://schemas.openxmlformats.org/officeDocument/2006/customXml" ds:itemID="{2FF1BE5F-9877-4B6D-B810-1A8C7C0F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17</Pages>
  <Words>4168</Words>
  <Characters>22870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dg_5_3_p972_rn</vt:lpstr>
    </vt:vector>
  </TitlesOfParts>
  <Manager/>
  <Company/>
  <LinksUpToDate>false</LinksUpToDate>
  <CharactersWithSpaces>26985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dg_5_3_p972_rn</dc:title>
  <dc:subject>Release Notes</dc:subject>
  <dc:creator/>
  <cp:lastModifiedBy/>
  <cp:revision>1</cp:revision>
  <dcterms:created xsi:type="dcterms:W3CDTF">2019-01-03T21:48:00Z</dcterms:created>
  <dcterms:modified xsi:type="dcterms:W3CDTF">2019-11-25T02:01:00Z</dcterms:modified>
  <cp:category>Release Compliance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0x01010006A8F931E1A9B3499E504BCF3783634E</vt:lpwstr>
  </property>
</Properties>
</file>