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CA49B" w14:textId="3B19A463" w:rsidR="006B5987" w:rsidRPr="00FF05D3" w:rsidRDefault="7577D48F" w:rsidP="00D24344">
      <w:pPr>
        <w:pStyle w:val="Title"/>
      </w:pPr>
      <w:bookmarkStart w:id="0" w:name="_Toc205632711"/>
      <w:r w:rsidRPr="00FF05D3">
        <w:rPr>
          <w:rStyle w:val="normaltextrun"/>
        </w:rPr>
        <w:t>One Consult</w:t>
      </w:r>
      <w:r w:rsidR="000365B5" w:rsidRPr="00FF05D3">
        <w:rPr>
          <w:rStyle w:val="normaltextrun"/>
        </w:rPr>
        <w:t xml:space="preserve"> -</w:t>
      </w:r>
      <w:r w:rsidRPr="00FF05D3">
        <w:rPr>
          <w:rStyle w:val="normaltextrun"/>
        </w:rPr>
        <w:t xml:space="preserve"> Order to Consult – Admin Key</w:t>
      </w:r>
    </w:p>
    <w:p w14:paraId="68938587" w14:textId="69FDA900" w:rsidR="006B5987" w:rsidRPr="00FF05D3" w:rsidRDefault="7577D48F" w:rsidP="7577D48F">
      <w:pPr>
        <w:pStyle w:val="Title"/>
        <w:rPr>
          <w:rStyle w:val="normaltextrun"/>
        </w:rPr>
      </w:pPr>
      <w:r w:rsidRPr="00FF05D3">
        <w:rPr>
          <w:rStyle w:val="normaltextrun"/>
        </w:rPr>
        <w:t>Software Version 1.0.03</w:t>
      </w:r>
    </w:p>
    <w:p w14:paraId="43495219" w14:textId="1D4712CD" w:rsidR="00D2134B" w:rsidRPr="00FF05D3" w:rsidRDefault="7577D48F" w:rsidP="7577D48F">
      <w:pPr>
        <w:pStyle w:val="Title"/>
        <w:rPr>
          <w:rStyle w:val="eop"/>
        </w:rPr>
      </w:pPr>
      <w:r w:rsidRPr="00FF05D3">
        <w:t>Training Guide</w:t>
      </w:r>
    </w:p>
    <w:p w14:paraId="5BA0583A" w14:textId="6EDF4E8A" w:rsidR="00C85412" w:rsidRPr="00FF05D3" w:rsidRDefault="006C4A5D" w:rsidP="006B5987">
      <w:pPr>
        <w:pStyle w:val="CoverTitleInstructions"/>
        <w:spacing w:before="1200" w:after="1200"/>
      </w:pPr>
      <w:r w:rsidRPr="00FF05D3">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1296358" w14:textId="4687B6DF" w:rsidR="00D2134B" w:rsidRPr="00FF05D3" w:rsidRDefault="00AC0BD8" w:rsidP="00C85412">
      <w:pPr>
        <w:pStyle w:val="Title2"/>
      </w:pPr>
      <w:r w:rsidRPr="00FF05D3">
        <w:t>December</w:t>
      </w:r>
      <w:r w:rsidR="7577D48F" w:rsidRPr="00FF05D3">
        <w:t xml:space="preserve"> 2018</w:t>
      </w:r>
    </w:p>
    <w:p w14:paraId="5BA0583C" w14:textId="4AA904C9" w:rsidR="00C85412" w:rsidRPr="00FF05D3" w:rsidRDefault="7577D48F" w:rsidP="00C85412">
      <w:pPr>
        <w:pStyle w:val="Title2"/>
      </w:pPr>
      <w:r w:rsidRPr="00FF05D3">
        <w:t>Department of Veterans Affairs</w:t>
      </w:r>
    </w:p>
    <w:p w14:paraId="5BA0583D" w14:textId="77777777" w:rsidR="00C85412" w:rsidRPr="00FF05D3" w:rsidRDefault="7577D48F" w:rsidP="7577D48F">
      <w:pPr>
        <w:pStyle w:val="ProjectName"/>
        <w:spacing w:before="120" w:after="120"/>
        <w:rPr>
          <w:rFonts w:cs="Arial"/>
          <w:sz w:val="28"/>
          <w:szCs w:val="28"/>
        </w:rPr>
      </w:pPr>
      <w:r w:rsidRPr="00FF05D3">
        <w:rPr>
          <w:rFonts w:cs="Arial"/>
          <w:sz w:val="28"/>
          <w:szCs w:val="28"/>
        </w:rPr>
        <w:t>Office of Information and Technology (OI&amp;T)</w:t>
      </w:r>
    </w:p>
    <w:p w14:paraId="5BA05846" w14:textId="28CED4A4" w:rsidR="00A962F0" w:rsidRPr="00FF05D3" w:rsidRDefault="00A962F0" w:rsidP="00A962F0">
      <w:pPr>
        <w:keepLines/>
        <w:tabs>
          <w:tab w:val="left" w:pos="720"/>
        </w:tabs>
        <w:autoSpaceDE w:val="0"/>
        <w:autoSpaceDN w:val="0"/>
        <w:adjustRightInd w:val="0"/>
        <w:spacing w:before="120" w:after="120" w:line="240" w:lineRule="atLeast"/>
        <w:rPr>
          <w:i/>
          <w:iCs/>
          <w:color w:val="0000FF"/>
          <w:sz w:val="24"/>
          <w:szCs w:val="20"/>
        </w:rPr>
        <w:sectPr w:rsidR="00A962F0" w:rsidRPr="00FF05D3" w:rsidSect="00461E08">
          <w:headerReference w:type="even" r:id="rId12"/>
          <w:headerReference w:type="default" r:id="rId13"/>
          <w:footerReference w:type="even" r:id="rId14"/>
          <w:footerReference w:type="default" r:id="rId15"/>
          <w:headerReference w:type="first" r:id="rId16"/>
          <w:footerReference w:type="first" r:id="rId17"/>
          <w:pgSz w:w="12240" w:h="15840" w:code="1"/>
          <w:pgMar w:top="2880" w:right="1440" w:bottom="1440" w:left="1440" w:header="720" w:footer="720" w:gutter="0"/>
          <w:pgNumType w:start="1"/>
          <w:cols w:space="720"/>
          <w:docGrid w:linePitch="360"/>
        </w:sectPr>
      </w:pPr>
    </w:p>
    <w:p w14:paraId="5BA05847" w14:textId="77777777" w:rsidR="004F3A80" w:rsidRPr="00FF05D3" w:rsidRDefault="7577D48F" w:rsidP="004F3A80">
      <w:pPr>
        <w:pStyle w:val="Title2"/>
      </w:pPr>
      <w:r w:rsidRPr="00FF05D3">
        <w:lastRenderedPageBreak/>
        <w:t>Revision History</w:t>
      </w:r>
    </w:p>
    <w:p w14:paraId="5BA05848" w14:textId="77777777" w:rsidR="000A0911" w:rsidRPr="00FF05D3" w:rsidRDefault="7577D48F" w:rsidP="000A0911">
      <w:pPr>
        <w:pStyle w:val="BodyText"/>
      </w:pPr>
      <w:r w:rsidRPr="00FF05D3">
        <w:t>NOTE: The revision history cycle begins once changes or enhancements are requested after the document has been baselined.</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FF05D3" w14:paraId="5BA0584F" w14:textId="77777777" w:rsidTr="43BAFEEE">
        <w:trPr>
          <w:tblHeader/>
        </w:trPr>
        <w:tc>
          <w:tcPr>
            <w:tcW w:w="894" w:type="pct"/>
            <w:shd w:val="clear" w:color="auto" w:fill="F2F2F2" w:themeFill="background1" w:themeFillShade="F2"/>
          </w:tcPr>
          <w:p w14:paraId="5BA0584B" w14:textId="77777777" w:rsidR="004F3A80" w:rsidRPr="00FF05D3" w:rsidRDefault="7577D48F" w:rsidP="0004636C">
            <w:pPr>
              <w:pStyle w:val="TableHeading"/>
            </w:pPr>
            <w:bookmarkStart w:id="1" w:name="ColumnTitle_01"/>
            <w:bookmarkEnd w:id="1"/>
            <w:r w:rsidRPr="00FF05D3">
              <w:t>Date</w:t>
            </w:r>
          </w:p>
        </w:tc>
        <w:tc>
          <w:tcPr>
            <w:tcW w:w="606" w:type="pct"/>
            <w:shd w:val="clear" w:color="auto" w:fill="F2F2F2" w:themeFill="background1" w:themeFillShade="F2"/>
          </w:tcPr>
          <w:p w14:paraId="5BA0584C" w14:textId="77777777" w:rsidR="004F3A80" w:rsidRPr="00FF05D3" w:rsidRDefault="7577D48F" w:rsidP="0004636C">
            <w:pPr>
              <w:pStyle w:val="TableHeading"/>
            </w:pPr>
            <w:r w:rsidRPr="00FF05D3">
              <w:t>Revision</w:t>
            </w:r>
          </w:p>
        </w:tc>
        <w:tc>
          <w:tcPr>
            <w:tcW w:w="2293" w:type="pct"/>
            <w:shd w:val="clear" w:color="auto" w:fill="F2F2F2" w:themeFill="background1" w:themeFillShade="F2"/>
          </w:tcPr>
          <w:p w14:paraId="5BA0584D" w14:textId="77777777" w:rsidR="004F3A80" w:rsidRPr="00FF05D3" w:rsidRDefault="7577D48F" w:rsidP="0004636C">
            <w:pPr>
              <w:pStyle w:val="TableHeading"/>
            </w:pPr>
            <w:r w:rsidRPr="00FF05D3">
              <w:t>Description</w:t>
            </w:r>
          </w:p>
        </w:tc>
        <w:tc>
          <w:tcPr>
            <w:tcW w:w="1207" w:type="pct"/>
            <w:shd w:val="clear" w:color="auto" w:fill="F2F2F2" w:themeFill="background1" w:themeFillShade="F2"/>
          </w:tcPr>
          <w:p w14:paraId="5BA0584E" w14:textId="77777777" w:rsidR="004F3A80" w:rsidRPr="00FF05D3" w:rsidRDefault="7577D48F" w:rsidP="0004636C">
            <w:pPr>
              <w:pStyle w:val="TableHeading"/>
            </w:pPr>
            <w:r w:rsidRPr="00FF05D3">
              <w:t>Author</w:t>
            </w:r>
          </w:p>
        </w:tc>
      </w:tr>
      <w:tr w:rsidR="7577D48F" w:rsidRPr="00FF05D3" w14:paraId="3D50439E" w14:textId="77777777" w:rsidTr="00845936">
        <w:tc>
          <w:tcPr>
            <w:tcW w:w="894" w:type="pct"/>
          </w:tcPr>
          <w:p w14:paraId="37B56944" w14:textId="3A5591E1" w:rsidR="7577D48F" w:rsidRPr="00FF05D3" w:rsidRDefault="00845936" w:rsidP="7577D48F">
            <w:pPr>
              <w:pStyle w:val="TableText"/>
              <w:rPr>
                <w:rStyle w:val="normaltextrun"/>
              </w:rPr>
            </w:pPr>
            <w:r w:rsidRPr="00FF05D3">
              <w:rPr>
                <w:rStyle w:val="normaltextrun"/>
              </w:rPr>
              <w:t>12/0</w:t>
            </w:r>
            <w:r w:rsidR="00AC5D3E" w:rsidRPr="00FF05D3">
              <w:rPr>
                <w:rStyle w:val="normaltextrun"/>
              </w:rPr>
              <w:t>7</w:t>
            </w:r>
            <w:r w:rsidR="7577D48F" w:rsidRPr="00FF05D3">
              <w:rPr>
                <w:rStyle w:val="normaltextrun"/>
              </w:rPr>
              <w:t>/2018</w:t>
            </w:r>
          </w:p>
        </w:tc>
        <w:tc>
          <w:tcPr>
            <w:tcW w:w="606" w:type="pct"/>
          </w:tcPr>
          <w:p w14:paraId="573421C6" w14:textId="7E97B10B" w:rsidR="7577D48F" w:rsidRPr="00FF05D3" w:rsidRDefault="00845936" w:rsidP="7577D48F">
            <w:pPr>
              <w:pStyle w:val="TableText"/>
            </w:pPr>
            <w:r w:rsidRPr="00FF05D3">
              <w:t>1.0</w:t>
            </w:r>
          </w:p>
        </w:tc>
        <w:tc>
          <w:tcPr>
            <w:tcW w:w="2293" w:type="pct"/>
          </w:tcPr>
          <w:p w14:paraId="49A5BC30" w14:textId="1BECDBDD" w:rsidR="7577D48F" w:rsidRPr="00FF05D3" w:rsidRDefault="00845936" w:rsidP="7577D48F">
            <w:pPr>
              <w:pStyle w:val="TableText"/>
              <w:rPr>
                <w:rStyle w:val="normaltextrun"/>
              </w:rPr>
            </w:pPr>
            <w:r w:rsidRPr="00FF05D3">
              <w:rPr>
                <w:rStyle w:val="normaltextrun"/>
              </w:rPr>
              <w:t xml:space="preserve">Initial </w:t>
            </w:r>
            <w:r w:rsidR="00FF7ADE" w:rsidRPr="00FF05D3">
              <w:rPr>
                <w:rStyle w:val="normaltextrun"/>
              </w:rPr>
              <w:t xml:space="preserve">Document </w:t>
            </w:r>
            <w:r w:rsidRPr="00FF05D3">
              <w:rPr>
                <w:rStyle w:val="normaltextrun"/>
              </w:rPr>
              <w:t>Release</w:t>
            </w:r>
          </w:p>
        </w:tc>
        <w:tc>
          <w:tcPr>
            <w:tcW w:w="1207" w:type="pct"/>
          </w:tcPr>
          <w:p w14:paraId="7C3A20AE" w14:textId="141D3C9A" w:rsidR="7577D48F" w:rsidRPr="00FF05D3" w:rsidRDefault="43BAFEEE" w:rsidP="43BAFEEE">
            <w:pPr>
              <w:pStyle w:val="TableText"/>
              <w:rPr>
                <w:rStyle w:val="spellingerror"/>
              </w:rPr>
            </w:pPr>
            <w:r w:rsidRPr="00FF05D3">
              <w:rPr>
                <w:rStyle w:val="spellingerror"/>
              </w:rPr>
              <w:t>AbleVets</w:t>
            </w:r>
          </w:p>
        </w:tc>
      </w:tr>
    </w:tbl>
    <w:p w14:paraId="5BA05876" w14:textId="77777777" w:rsidR="004F3A80" w:rsidRPr="00FF05D3" w:rsidRDefault="00F7216E" w:rsidP="00D24344">
      <w:pPr>
        <w:pStyle w:val="Title2"/>
      </w:pPr>
      <w:r w:rsidRPr="00FF05D3">
        <w:br w:type="page"/>
      </w:r>
      <w:r w:rsidR="7577D48F" w:rsidRPr="00FF05D3">
        <w:lastRenderedPageBreak/>
        <w:t>Table of Contents</w:t>
      </w:r>
    </w:p>
    <w:p w14:paraId="096DACD8" w14:textId="68DB83AB" w:rsidR="00BA18C9" w:rsidRPr="00FF05D3" w:rsidRDefault="00AF1D4B">
      <w:pPr>
        <w:pStyle w:val="TOC1"/>
        <w:rPr>
          <w:rFonts w:asciiTheme="minorHAnsi" w:eastAsiaTheme="minorEastAsia" w:hAnsiTheme="minorHAnsi" w:cstheme="minorBidi"/>
          <w:b w:val="0"/>
        </w:rPr>
      </w:pPr>
      <w:r w:rsidRPr="00FF05D3">
        <w:rPr>
          <w:bCs/>
          <w:szCs w:val="20"/>
        </w:rPr>
        <w:fldChar w:fldCharType="begin"/>
      </w:r>
      <w:r w:rsidRPr="00FF05D3">
        <w:rPr>
          <w:bCs/>
          <w:szCs w:val="20"/>
        </w:rPr>
        <w:instrText xml:space="preserve"> TOC \o "1-4" \h \z \u </w:instrText>
      </w:r>
      <w:r w:rsidRPr="00FF05D3">
        <w:rPr>
          <w:bCs/>
          <w:szCs w:val="20"/>
        </w:rPr>
        <w:fldChar w:fldCharType="separate"/>
      </w:r>
      <w:hyperlink w:anchor="_Toc531609350" w:history="1">
        <w:r w:rsidR="00BA18C9" w:rsidRPr="00FF05D3">
          <w:rPr>
            <w:rStyle w:val="Hyperlink"/>
          </w:rPr>
          <w:t>1.</w:t>
        </w:r>
        <w:r w:rsidR="00BA18C9" w:rsidRPr="00FF05D3">
          <w:rPr>
            <w:rFonts w:asciiTheme="minorHAnsi" w:eastAsiaTheme="minorEastAsia" w:hAnsiTheme="minorHAnsi" w:cstheme="minorBidi"/>
            <w:b w:val="0"/>
          </w:rPr>
          <w:tab/>
        </w:r>
        <w:r w:rsidR="00BA18C9" w:rsidRPr="00FF05D3">
          <w:rPr>
            <w:rStyle w:val="Hyperlink"/>
          </w:rPr>
          <w:t>Introduction</w:t>
        </w:r>
        <w:r w:rsidR="00BA18C9" w:rsidRPr="00FF05D3">
          <w:rPr>
            <w:webHidden/>
          </w:rPr>
          <w:tab/>
        </w:r>
        <w:r w:rsidR="00BA18C9" w:rsidRPr="00FF05D3">
          <w:rPr>
            <w:webHidden/>
          </w:rPr>
          <w:fldChar w:fldCharType="begin"/>
        </w:r>
        <w:r w:rsidR="00BA18C9" w:rsidRPr="00FF05D3">
          <w:rPr>
            <w:webHidden/>
          </w:rPr>
          <w:instrText xml:space="preserve"> PAGEREF _Toc531609350 \h </w:instrText>
        </w:r>
        <w:r w:rsidR="00BA18C9" w:rsidRPr="00FF05D3">
          <w:rPr>
            <w:webHidden/>
          </w:rPr>
        </w:r>
        <w:r w:rsidR="00BA18C9" w:rsidRPr="00FF05D3">
          <w:rPr>
            <w:webHidden/>
          </w:rPr>
          <w:fldChar w:fldCharType="separate"/>
        </w:r>
        <w:r w:rsidR="00BA18C9" w:rsidRPr="00FF05D3">
          <w:rPr>
            <w:webHidden/>
          </w:rPr>
          <w:t>1</w:t>
        </w:r>
        <w:r w:rsidR="00BA18C9" w:rsidRPr="00FF05D3">
          <w:rPr>
            <w:webHidden/>
          </w:rPr>
          <w:fldChar w:fldCharType="end"/>
        </w:r>
      </w:hyperlink>
    </w:p>
    <w:p w14:paraId="4F8C7E5C" w14:textId="75E43376" w:rsidR="00BA18C9" w:rsidRPr="00FF05D3" w:rsidRDefault="00DA7094">
      <w:pPr>
        <w:pStyle w:val="TOC2"/>
        <w:rPr>
          <w:rFonts w:asciiTheme="minorHAnsi" w:eastAsiaTheme="minorEastAsia" w:hAnsiTheme="minorHAnsi" w:cstheme="minorBidi"/>
        </w:rPr>
      </w:pPr>
      <w:hyperlink w:anchor="_Toc531609351" w:history="1">
        <w:r w:rsidR="00BA18C9" w:rsidRPr="00FF05D3">
          <w:rPr>
            <w:rStyle w:val="Hyperlink"/>
          </w:rPr>
          <w:t>1.1.</w:t>
        </w:r>
        <w:r w:rsidR="00BA18C9" w:rsidRPr="00FF05D3">
          <w:rPr>
            <w:rFonts w:asciiTheme="minorHAnsi" w:eastAsiaTheme="minorEastAsia" w:hAnsiTheme="minorHAnsi" w:cstheme="minorBidi"/>
          </w:rPr>
          <w:tab/>
        </w:r>
        <w:r w:rsidR="00BA18C9" w:rsidRPr="00FF05D3">
          <w:rPr>
            <w:rStyle w:val="Hyperlink"/>
          </w:rPr>
          <w:t>OR ADMIN RBP TO CC Only Consult Ordering</w:t>
        </w:r>
        <w:r w:rsidR="00BA18C9" w:rsidRPr="00FF05D3">
          <w:rPr>
            <w:webHidden/>
          </w:rPr>
          <w:tab/>
        </w:r>
        <w:r w:rsidR="00BA18C9" w:rsidRPr="00FF05D3">
          <w:rPr>
            <w:webHidden/>
          </w:rPr>
          <w:fldChar w:fldCharType="begin"/>
        </w:r>
        <w:r w:rsidR="00BA18C9" w:rsidRPr="00FF05D3">
          <w:rPr>
            <w:webHidden/>
          </w:rPr>
          <w:instrText xml:space="preserve"> PAGEREF _Toc531609351 \h </w:instrText>
        </w:r>
        <w:r w:rsidR="00BA18C9" w:rsidRPr="00FF05D3">
          <w:rPr>
            <w:webHidden/>
          </w:rPr>
        </w:r>
        <w:r w:rsidR="00BA18C9" w:rsidRPr="00FF05D3">
          <w:rPr>
            <w:webHidden/>
          </w:rPr>
          <w:fldChar w:fldCharType="separate"/>
        </w:r>
        <w:r w:rsidR="00BA18C9" w:rsidRPr="00FF05D3">
          <w:rPr>
            <w:webHidden/>
          </w:rPr>
          <w:t>1</w:t>
        </w:r>
        <w:r w:rsidR="00BA18C9" w:rsidRPr="00FF05D3">
          <w:rPr>
            <w:webHidden/>
          </w:rPr>
          <w:fldChar w:fldCharType="end"/>
        </w:r>
      </w:hyperlink>
    </w:p>
    <w:p w14:paraId="5BD8697C" w14:textId="65D828AC" w:rsidR="00BA18C9" w:rsidRPr="00FF05D3" w:rsidRDefault="00DA7094">
      <w:pPr>
        <w:pStyle w:val="TOC2"/>
        <w:rPr>
          <w:rFonts w:asciiTheme="minorHAnsi" w:eastAsiaTheme="minorEastAsia" w:hAnsiTheme="minorHAnsi" w:cstheme="minorBidi"/>
        </w:rPr>
      </w:pPr>
      <w:hyperlink w:anchor="_Toc531609352" w:history="1">
        <w:r w:rsidR="00BA18C9" w:rsidRPr="00FF05D3">
          <w:rPr>
            <w:rStyle w:val="Hyperlink"/>
          </w:rPr>
          <w:t>1.2.</w:t>
        </w:r>
        <w:r w:rsidR="00BA18C9" w:rsidRPr="00FF05D3">
          <w:rPr>
            <w:rFonts w:asciiTheme="minorHAnsi" w:eastAsiaTheme="minorEastAsia" w:hAnsiTheme="minorHAnsi" w:cstheme="minorBidi"/>
          </w:rPr>
          <w:tab/>
        </w:r>
        <w:r w:rsidR="00BA18C9" w:rsidRPr="00FF05D3">
          <w:rPr>
            <w:rStyle w:val="Hyperlink"/>
          </w:rPr>
          <w:t>Discontinuing a COMMUNITY CARE -ADMIN or -DS Consult Immediately After Creation</w:t>
        </w:r>
        <w:r w:rsidR="00BA18C9" w:rsidRPr="00FF05D3">
          <w:rPr>
            <w:webHidden/>
          </w:rPr>
          <w:tab/>
        </w:r>
        <w:r w:rsidR="00BA18C9" w:rsidRPr="00FF05D3">
          <w:rPr>
            <w:webHidden/>
          </w:rPr>
          <w:fldChar w:fldCharType="begin"/>
        </w:r>
        <w:r w:rsidR="00BA18C9" w:rsidRPr="00FF05D3">
          <w:rPr>
            <w:webHidden/>
          </w:rPr>
          <w:instrText xml:space="preserve"> PAGEREF _Toc531609352 \h </w:instrText>
        </w:r>
        <w:r w:rsidR="00BA18C9" w:rsidRPr="00FF05D3">
          <w:rPr>
            <w:webHidden/>
          </w:rPr>
        </w:r>
        <w:r w:rsidR="00BA18C9" w:rsidRPr="00FF05D3">
          <w:rPr>
            <w:webHidden/>
          </w:rPr>
          <w:fldChar w:fldCharType="separate"/>
        </w:r>
        <w:r w:rsidR="00BA18C9" w:rsidRPr="00FF05D3">
          <w:rPr>
            <w:webHidden/>
          </w:rPr>
          <w:t>6</w:t>
        </w:r>
        <w:r w:rsidR="00BA18C9" w:rsidRPr="00FF05D3">
          <w:rPr>
            <w:webHidden/>
          </w:rPr>
          <w:fldChar w:fldCharType="end"/>
        </w:r>
      </w:hyperlink>
    </w:p>
    <w:p w14:paraId="1853A0A0" w14:textId="66BB5FA2" w:rsidR="00BA18C9" w:rsidRPr="00FF05D3" w:rsidRDefault="00DA7094">
      <w:pPr>
        <w:pStyle w:val="TOC3"/>
        <w:rPr>
          <w:rFonts w:asciiTheme="minorHAnsi" w:eastAsiaTheme="minorEastAsia" w:hAnsiTheme="minorHAnsi" w:cstheme="minorBidi"/>
        </w:rPr>
      </w:pPr>
      <w:hyperlink w:anchor="_Toc531609353" w:history="1">
        <w:r w:rsidR="00BA18C9" w:rsidRPr="00FF05D3">
          <w:rPr>
            <w:rStyle w:val="Hyperlink"/>
          </w:rPr>
          <w:t>1.2.1.</w:t>
        </w:r>
        <w:r w:rsidR="00BA18C9" w:rsidRPr="00FF05D3">
          <w:rPr>
            <w:rFonts w:asciiTheme="minorHAnsi" w:eastAsiaTheme="minorEastAsia" w:hAnsiTheme="minorHAnsi" w:cstheme="minorBidi"/>
          </w:rPr>
          <w:tab/>
        </w:r>
        <w:r w:rsidR="00BA18C9" w:rsidRPr="00FF05D3">
          <w:rPr>
            <w:rStyle w:val="Hyperlink"/>
          </w:rPr>
          <w:t>Discontinue from the Consults Tab</w:t>
        </w:r>
        <w:r w:rsidR="00BA18C9" w:rsidRPr="00FF05D3">
          <w:rPr>
            <w:webHidden/>
          </w:rPr>
          <w:tab/>
        </w:r>
        <w:r w:rsidR="00BA18C9" w:rsidRPr="00FF05D3">
          <w:rPr>
            <w:webHidden/>
          </w:rPr>
          <w:fldChar w:fldCharType="begin"/>
        </w:r>
        <w:r w:rsidR="00BA18C9" w:rsidRPr="00FF05D3">
          <w:rPr>
            <w:webHidden/>
          </w:rPr>
          <w:instrText xml:space="preserve"> PAGEREF _Toc531609353 \h </w:instrText>
        </w:r>
        <w:r w:rsidR="00BA18C9" w:rsidRPr="00FF05D3">
          <w:rPr>
            <w:webHidden/>
          </w:rPr>
        </w:r>
        <w:r w:rsidR="00BA18C9" w:rsidRPr="00FF05D3">
          <w:rPr>
            <w:webHidden/>
          </w:rPr>
          <w:fldChar w:fldCharType="separate"/>
        </w:r>
        <w:r w:rsidR="00BA18C9" w:rsidRPr="00FF05D3">
          <w:rPr>
            <w:webHidden/>
          </w:rPr>
          <w:t>6</w:t>
        </w:r>
        <w:r w:rsidR="00BA18C9" w:rsidRPr="00FF05D3">
          <w:rPr>
            <w:webHidden/>
          </w:rPr>
          <w:fldChar w:fldCharType="end"/>
        </w:r>
      </w:hyperlink>
    </w:p>
    <w:p w14:paraId="5B45E726" w14:textId="44A01DCE" w:rsidR="00BA18C9" w:rsidRPr="00FF05D3" w:rsidRDefault="00DA7094">
      <w:pPr>
        <w:pStyle w:val="TOC2"/>
        <w:rPr>
          <w:rFonts w:asciiTheme="minorHAnsi" w:eastAsiaTheme="minorEastAsia" w:hAnsiTheme="minorHAnsi" w:cstheme="minorBidi"/>
        </w:rPr>
      </w:pPr>
      <w:hyperlink w:anchor="_Toc531609354" w:history="1">
        <w:r w:rsidR="00BA18C9" w:rsidRPr="00FF05D3">
          <w:rPr>
            <w:rStyle w:val="Hyperlink"/>
          </w:rPr>
          <w:t>1.3.</w:t>
        </w:r>
        <w:r w:rsidR="00BA18C9" w:rsidRPr="00FF05D3">
          <w:rPr>
            <w:rFonts w:asciiTheme="minorHAnsi" w:eastAsiaTheme="minorEastAsia" w:hAnsiTheme="minorHAnsi" w:cstheme="minorBidi"/>
          </w:rPr>
          <w:tab/>
        </w:r>
        <w:r w:rsidR="00BA18C9" w:rsidRPr="00FF05D3">
          <w:rPr>
            <w:rStyle w:val="Hyperlink"/>
          </w:rPr>
          <w:t>Admin Key and OREMAS Key Ordering</w:t>
        </w:r>
        <w:r w:rsidR="00BA18C9" w:rsidRPr="00FF05D3">
          <w:rPr>
            <w:webHidden/>
          </w:rPr>
          <w:tab/>
        </w:r>
        <w:r w:rsidR="00BA18C9" w:rsidRPr="00FF05D3">
          <w:rPr>
            <w:webHidden/>
          </w:rPr>
          <w:fldChar w:fldCharType="begin"/>
        </w:r>
        <w:r w:rsidR="00BA18C9" w:rsidRPr="00FF05D3">
          <w:rPr>
            <w:webHidden/>
          </w:rPr>
          <w:instrText xml:space="preserve"> PAGEREF _Toc531609354 \h </w:instrText>
        </w:r>
        <w:r w:rsidR="00BA18C9" w:rsidRPr="00FF05D3">
          <w:rPr>
            <w:webHidden/>
          </w:rPr>
        </w:r>
        <w:r w:rsidR="00BA18C9" w:rsidRPr="00FF05D3">
          <w:rPr>
            <w:webHidden/>
          </w:rPr>
          <w:fldChar w:fldCharType="separate"/>
        </w:r>
        <w:r w:rsidR="00BA18C9" w:rsidRPr="00FF05D3">
          <w:rPr>
            <w:webHidden/>
          </w:rPr>
          <w:t>8</w:t>
        </w:r>
        <w:r w:rsidR="00BA18C9" w:rsidRPr="00FF05D3">
          <w:rPr>
            <w:webHidden/>
          </w:rPr>
          <w:fldChar w:fldCharType="end"/>
        </w:r>
      </w:hyperlink>
    </w:p>
    <w:p w14:paraId="5BA05899" w14:textId="1298C296" w:rsidR="004D2A64" w:rsidRPr="00FF05D3" w:rsidRDefault="00AF1D4B" w:rsidP="0089059B">
      <w:pPr>
        <w:pStyle w:val="Title2"/>
        <w:rPr>
          <w:bCs w:val="0"/>
          <w:szCs w:val="20"/>
        </w:rPr>
      </w:pPr>
      <w:r w:rsidRPr="00FF05D3">
        <w:fldChar w:fldCharType="end"/>
      </w:r>
      <w:r w:rsidR="00D24344" w:rsidRPr="00FF05D3">
        <w:t>List of Figures</w:t>
      </w:r>
    </w:p>
    <w:p w14:paraId="28D02ED3" w14:textId="04CFACA9" w:rsidR="00BA18C9" w:rsidRPr="00FF05D3" w:rsidRDefault="00D24344">
      <w:pPr>
        <w:pStyle w:val="TableofFigures"/>
        <w:tabs>
          <w:tab w:val="right" w:leader="dot" w:pos="9350"/>
        </w:tabs>
        <w:rPr>
          <w:rFonts w:asciiTheme="minorHAnsi" w:eastAsiaTheme="minorEastAsia" w:hAnsiTheme="minorHAnsi" w:cstheme="minorBidi"/>
          <w:noProof/>
          <w:szCs w:val="22"/>
        </w:rPr>
      </w:pPr>
      <w:r w:rsidRPr="00FF05D3">
        <w:rPr>
          <w:bCs/>
          <w:szCs w:val="20"/>
        </w:rPr>
        <w:fldChar w:fldCharType="begin"/>
      </w:r>
      <w:r w:rsidRPr="00FF05D3">
        <w:rPr>
          <w:bCs/>
          <w:szCs w:val="20"/>
        </w:rPr>
        <w:instrText xml:space="preserve"> TOC \h \z \c "Figure" </w:instrText>
      </w:r>
      <w:r w:rsidRPr="00FF05D3">
        <w:rPr>
          <w:bCs/>
          <w:szCs w:val="20"/>
        </w:rPr>
        <w:fldChar w:fldCharType="separate"/>
      </w:r>
      <w:hyperlink w:anchor="_Toc531609355" w:history="1">
        <w:r w:rsidR="00BA18C9" w:rsidRPr="00FF05D3">
          <w:rPr>
            <w:rStyle w:val="Hyperlink"/>
            <w:noProof/>
          </w:rPr>
          <w:t>Figure 1: User Logged Into CPRS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_Toc531609355 \h </w:instrText>
        </w:r>
        <w:r w:rsidR="00BA18C9" w:rsidRPr="00FF05D3">
          <w:rPr>
            <w:noProof/>
            <w:webHidden/>
          </w:rPr>
        </w:r>
        <w:r w:rsidR="00BA18C9" w:rsidRPr="00FF05D3">
          <w:rPr>
            <w:noProof/>
            <w:webHidden/>
          </w:rPr>
          <w:fldChar w:fldCharType="separate"/>
        </w:r>
        <w:r w:rsidR="00BA18C9" w:rsidRPr="00FF05D3">
          <w:rPr>
            <w:noProof/>
            <w:webHidden/>
          </w:rPr>
          <w:t>1</w:t>
        </w:r>
        <w:r w:rsidR="00BA18C9" w:rsidRPr="00FF05D3">
          <w:rPr>
            <w:noProof/>
            <w:webHidden/>
          </w:rPr>
          <w:fldChar w:fldCharType="end"/>
        </w:r>
      </w:hyperlink>
    </w:p>
    <w:p w14:paraId="55A10EF2" w14:textId="020E7555"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56" w:history="1">
        <w:r w:rsidR="00BA18C9" w:rsidRPr="00FF05D3">
          <w:rPr>
            <w:rStyle w:val="Hyperlink"/>
            <w:noProof/>
          </w:rPr>
          <w:t>Figure 2: Template: COMMUNITY CARE-ADMIN- Window</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_Toc531609356 \h </w:instrText>
        </w:r>
        <w:r w:rsidR="00BA18C9" w:rsidRPr="00FF05D3">
          <w:rPr>
            <w:noProof/>
            <w:webHidden/>
          </w:rPr>
        </w:r>
        <w:r w:rsidR="00BA18C9" w:rsidRPr="00FF05D3">
          <w:rPr>
            <w:noProof/>
            <w:webHidden/>
          </w:rPr>
          <w:fldChar w:fldCharType="separate"/>
        </w:r>
        <w:r w:rsidR="00BA18C9" w:rsidRPr="00FF05D3">
          <w:rPr>
            <w:noProof/>
            <w:webHidden/>
          </w:rPr>
          <w:t>2</w:t>
        </w:r>
        <w:r w:rsidR="00BA18C9" w:rsidRPr="00FF05D3">
          <w:rPr>
            <w:noProof/>
            <w:webHidden/>
          </w:rPr>
          <w:fldChar w:fldCharType="end"/>
        </w:r>
      </w:hyperlink>
    </w:p>
    <w:p w14:paraId="1EC73FE5" w14:textId="23E61748"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57" w:history="1">
        <w:r w:rsidR="00BA18C9" w:rsidRPr="00FF05D3">
          <w:rPr>
            <w:rStyle w:val="Hyperlink"/>
            <w:noProof/>
          </w:rPr>
          <w:t>Figure 3: Order a Consult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_Toc531609357 \h </w:instrText>
        </w:r>
        <w:r w:rsidR="00BA18C9" w:rsidRPr="00FF05D3">
          <w:rPr>
            <w:noProof/>
            <w:webHidden/>
          </w:rPr>
        </w:r>
        <w:r w:rsidR="00BA18C9" w:rsidRPr="00FF05D3">
          <w:rPr>
            <w:noProof/>
            <w:webHidden/>
          </w:rPr>
          <w:fldChar w:fldCharType="separate"/>
        </w:r>
        <w:r w:rsidR="00BA18C9" w:rsidRPr="00FF05D3">
          <w:rPr>
            <w:noProof/>
            <w:webHidden/>
          </w:rPr>
          <w:t>3</w:t>
        </w:r>
        <w:r w:rsidR="00BA18C9" w:rsidRPr="00FF05D3">
          <w:rPr>
            <w:noProof/>
            <w:webHidden/>
          </w:rPr>
          <w:fldChar w:fldCharType="end"/>
        </w:r>
      </w:hyperlink>
    </w:p>
    <w:p w14:paraId="5CEAEFD5" w14:textId="09C35E6E"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58" w:history="1">
        <w:r w:rsidR="00BA18C9" w:rsidRPr="00FF05D3">
          <w:rPr>
            <w:rStyle w:val="Hyperlink"/>
            <w:noProof/>
          </w:rPr>
          <w:t>Figure 4: Consult: Pending Status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_Toc531609358 \h </w:instrText>
        </w:r>
        <w:r w:rsidR="00BA18C9" w:rsidRPr="00FF05D3">
          <w:rPr>
            <w:noProof/>
            <w:webHidden/>
          </w:rPr>
        </w:r>
        <w:r w:rsidR="00BA18C9" w:rsidRPr="00FF05D3">
          <w:rPr>
            <w:noProof/>
            <w:webHidden/>
          </w:rPr>
          <w:fldChar w:fldCharType="separate"/>
        </w:r>
        <w:r w:rsidR="00BA18C9" w:rsidRPr="00FF05D3">
          <w:rPr>
            <w:noProof/>
            <w:webHidden/>
          </w:rPr>
          <w:t>4</w:t>
        </w:r>
        <w:r w:rsidR="00BA18C9" w:rsidRPr="00FF05D3">
          <w:rPr>
            <w:noProof/>
            <w:webHidden/>
          </w:rPr>
          <w:fldChar w:fldCharType="end"/>
        </w:r>
      </w:hyperlink>
    </w:p>
    <w:p w14:paraId="3BFFAEB2" w14:textId="1F150A74"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59" w:history="1">
        <w:r w:rsidR="00BA18C9" w:rsidRPr="00FF05D3">
          <w:rPr>
            <w:rStyle w:val="Hyperlink"/>
            <w:noProof/>
          </w:rPr>
          <w:t>Figure 5: Order Displayed in Bold Font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_Toc531609359 \h </w:instrText>
        </w:r>
        <w:r w:rsidR="00BA18C9" w:rsidRPr="00FF05D3">
          <w:rPr>
            <w:noProof/>
            <w:webHidden/>
          </w:rPr>
        </w:r>
        <w:r w:rsidR="00BA18C9" w:rsidRPr="00FF05D3">
          <w:rPr>
            <w:noProof/>
            <w:webHidden/>
          </w:rPr>
          <w:fldChar w:fldCharType="separate"/>
        </w:r>
        <w:r w:rsidR="00BA18C9" w:rsidRPr="00FF05D3">
          <w:rPr>
            <w:noProof/>
            <w:webHidden/>
          </w:rPr>
          <w:t>4</w:t>
        </w:r>
        <w:r w:rsidR="00BA18C9" w:rsidRPr="00FF05D3">
          <w:rPr>
            <w:noProof/>
            <w:webHidden/>
          </w:rPr>
          <w:fldChar w:fldCharType="end"/>
        </w:r>
      </w:hyperlink>
    </w:p>
    <w:p w14:paraId="5ADDC737" w14:textId="65FF77AC"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0" w:history="1">
        <w:r w:rsidR="00BA18C9" w:rsidRPr="00FF05D3">
          <w:rPr>
            <w:rStyle w:val="Hyperlink"/>
            <w:noProof/>
          </w:rPr>
          <w:t>Figure 6: Review/Sign Changes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_Toc531609360 \h </w:instrText>
        </w:r>
        <w:r w:rsidR="00BA18C9" w:rsidRPr="00FF05D3">
          <w:rPr>
            <w:noProof/>
            <w:webHidden/>
          </w:rPr>
        </w:r>
        <w:r w:rsidR="00BA18C9" w:rsidRPr="00FF05D3">
          <w:rPr>
            <w:noProof/>
            <w:webHidden/>
          </w:rPr>
          <w:fldChar w:fldCharType="separate"/>
        </w:r>
        <w:r w:rsidR="00BA18C9" w:rsidRPr="00FF05D3">
          <w:rPr>
            <w:noProof/>
            <w:webHidden/>
          </w:rPr>
          <w:t>5</w:t>
        </w:r>
        <w:r w:rsidR="00BA18C9" w:rsidRPr="00FF05D3">
          <w:rPr>
            <w:noProof/>
            <w:webHidden/>
          </w:rPr>
          <w:fldChar w:fldCharType="end"/>
        </w:r>
      </w:hyperlink>
    </w:p>
    <w:p w14:paraId="0930800C" w14:textId="5DDCB7B9"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1" w:history="1">
        <w:r w:rsidR="00BA18C9" w:rsidRPr="00FF05D3">
          <w:rPr>
            <w:rStyle w:val="Hyperlink"/>
            <w:noProof/>
          </w:rPr>
          <w:t>Figure 7: Pending Status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_Toc531609361 \h </w:instrText>
        </w:r>
        <w:r w:rsidR="00BA18C9" w:rsidRPr="00FF05D3">
          <w:rPr>
            <w:noProof/>
            <w:webHidden/>
          </w:rPr>
        </w:r>
        <w:r w:rsidR="00BA18C9" w:rsidRPr="00FF05D3">
          <w:rPr>
            <w:noProof/>
            <w:webHidden/>
          </w:rPr>
          <w:fldChar w:fldCharType="separate"/>
        </w:r>
        <w:r w:rsidR="00BA18C9" w:rsidRPr="00FF05D3">
          <w:rPr>
            <w:noProof/>
            <w:webHidden/>
          </w:rPr>
          <w:t>5</w:t>
        </w:r>
        <w:r w:rsidR="00BA18C9" w:rsidRPr="00FF05D3">
          <w:rPr>
            <w:noProof/>
            <w:webHidden/>
          </w:rPr>
          <w:fldChar w:fldCharType="end"/>
        </w:r>
      </w:hyperlink>
    </w:p>
    <w:p w14:paraId="24ACF187" w14:textId="01653EF3"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2" w:history="1">
        <w:r w:rsidR="00BA18C9" w:rsidRPr="00FF05D3">
          <w:rPr>
            <w:rStyle w:val="Hyperlink"/>
            <w:noProof/>
          </w:rPr>
          <w:t>Figure 9: Selecting a consult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_Toc531609362 \h </w:instrText>
        </w:r>
        <w:r w:rsidR="00BA18C9" w:rsidRPr="00FF05D3">
          <w:rPr>
            <w:noProof/>
            <w:webHidden/>
          </w:rPr>
        </w:r>
        <w:r w:rsidR="00BA18C9" w:rsidRPr="00FF05D3">
          <w:rPr>
            <w:noProof/>
            <w:webHidden/>
          </w:rPr>
          <w:fldChar w:fldCharType="separate"/>
        </w:r>
        <w:r w:rsidR="00BA18C9" w:rsidRPr="00FF05D3">
          <w:rPr>
            <w:noProof/>
            <w:webHidden/>
          </w:rPr>
          <w:t>6</w:t>
        </w:r>
        <w:r w:rsidR="00BA18C9" w:rsidRPr="00FF05D3">
          <w:rPr>
            <w:noProof/>
            <w:webHidden/>
          </w:rPr>
          <w:fldChar w:fldCharType="end"/>
        </w:r>
      </w:hyperlink>
    </w:p>
    <w:p w14:paraId="19BA7F1E" w14:textId="31E21ABE"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3" w:history="1">
        <w:r w:rsidR="00BA18C9" w:rsidRPr="00FF05D3">
          <w:rPr>
            <w:rStyle w:val="Hyperlink"/>
            <w:noProof/>
          </w:rPr>
          <w:t>Figure 10: Selecting Discontinue from the Action menu</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_Toc531609363 \h </w:instrText>
        </w:r>
        <w:r w:rsidR="00BA18C9" w:rsidRPr="00FF05D3">
          <w:rPr>
            <w:noProof/>
            <w:webHidden/>
          </w:rPr>
        </w:r>
        <w:r w:rsidR="00BA18C9" w:rsidRPr="00FF05D3">
          <w:rPr>
            <w:noProof/>
            <w:webHidden/>
          </w:rPr>
          <w:fldChar w:fldCharType="separate"/>
        </w:r>
        <w:r w:rsidR="00BA18C9" w:rsidRPr="00FF05D3">
          <w:rPr>
            <w:noProof/>
            <w:webHidden/>
          </w:rPr>
          <w:t>6</w:t>
        </w:r>
        <w:r w:rsidR="00BA18C9" w:rsidRPr="00FF05D3">
          <w:rPr>
            <w:noProof/>
            <w:webHidden/>
          </w:rPr>
          <w:fldChar w:fldCharType="end"/>
        </w:r>
      </w:hyperlink>
    </w:p>
    <w:p w14:paraId="22AB68C8" w14:textId="6D415697"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4" w:history="1">
        <w:r w:rsidR="00BA18C9" w:rsidRPr="00FF05D3">
          <w:rPr>
            <w:rStyle w:val="Hyperlink"/>
            <w:noProof/>
          </w:rPr>
          <w:t>Figure 11: Discontinue Consult: Comments Field</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_Toc531609364 \h </w:instrText>
        </w:r>
        <w:r w:rsidR="00BA18C9" w:rsidRPr="00FF05D3">
          <w:rPr>
            <w:noProof/>
            <w:webHidden/>
          </w:rPr>
        </w:r>
        <w:r w:rsidR="00BA18C9" w:rsidRPr="00FF05D3">
          <w:rPr>
            <w:noProof/>
            <w:webHidden/>
          </w:rPr>
          <w:fldChar w:fldCharType="separate"/>
        </w:r>
        <w:r w:rsidR="00BA18C9" w:rsidRPr="00FF05D3">
          <w:rPr>
            <w:noProof/>
            <w:webHidden/>
          </w:rPr>
          <w:t>7</w:t>
        </w:r>
        <w:r w:rsidR="00BA18C9" w:rsidRPr="00FF05D3">
          <w:rPr>
            <w:noProof/>
            <w:webHidden/>
          </w:rPr>
          <w:fldChar w:fldCharType="end"/>
        </w:r>
      </w:hyperlink>
    </w:p>
    <w:p w14:paraId="24DF940E" w14:textId="47E38674"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5" w:history="1">
        <w:r w:rsidR="00BA18C9" w:rsidRPr="00FF05D3">
          <w:rPr>
            <w:rStyle w:val="Hyperlink"/>
            <w:noProof/>
          </w:rPr>
          <w:t>Figure 12: Discontinued Consult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_Toc531609365 \h </w:instrText>
        </w:r>
        <w:r w:rsidR="00BA18C9" w:rsidRPr="00FF05D3">
          <w:rPr>
            <w:noProof/>
            <w:webHidden/>
          </w:rPr>
        </w:r>
        <w:r w:rsidR="00BA18C9" w:rsidRPr="00FF05D3">
          <w:rPr>
            <w:noProof/>
            <w:webHidden/>
          </w:rPr>
          <w:fldChar w:fldCharType="separate"/>
        </w:r>
        <w:r w:rsidR="00BA18C9" w:rsidRPr="00FF05D3">
          <w:rPr>
            <w:noProof/>
            <w:webHidden/>
          </w:rPr>
          <w:t>7</w:t>
        </w:r>
        <w:r w:rsidR="00BA18C9" w:rsidRPr="00FF05D3">
          <w:rPr>
            <w:noProof/>
            <w:webHidden/>
          </w:rPr>
          <w:fldChar w:fldCharType="end"/>
        </w:r>
      </w:hyperlink>
    </w:p>
    <w:p w14:paraId="303F96EF" w14:textId="5459980D"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6" w:history="1">
        <w:r w:rsidR="00BA18C9" w:rsidRPr="00FF05D3">
          <w:rPr>
            <w:rStyle w:val="Hyperlink"/>
            <w:noProof/>
          </w:rPr>
          <w:t>Figure 14: User Logged Into CPRS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_Toc531609366 \h </w:instrText>
        </w:r>
        <w:r w:rsidR="00BA18C9" w:rsidRPr="00FF05D3">
          <w:rPr>
            <w:noProof/>
            <w:webHidden/>
          </w:rPr>
        </w:r>
        <w:r w:rsidR="00BA18C9" w:rsidRPr="00FF05D3">
          <w:rPr>
            <w:noProof/>
            <w:webHidden/>
          </w:rPr>
          <w:fldChar w:fldCharType="separate"/>
        </w:r>
        <w:r w:rsidR="00BA18C9" w:rsidRPr="00FF05D3">
          <w:rPr>
            <w:noProof/>
            <w:webHidden/>
          </w:rPr>
          <w:t>8</w:t>
        </w:r>
        <w:r w:rsidR="00BA18C9" w:rsidRPr="00FF05D3">
          <w:rPr>
            <w:noProof/>
            <w:webHidden/>
          </w:rPr>
          <w:fldChar w:fldCharType="end"/>
        </w:r>
      </w:hyperlink>
    </w:p>
    <w:p w14:paraId="128E0AFF" w14:textId="4D83A050"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7" w:history="1">
        <w:r w:rsidR="00BA18C9" w:rsidRPr="00FF05D3">
          <w:rPr>
            <w:rStyle w:val="Hyperlink"/>
            <w:noProof/>
          </w:rPr>
          <w:t>Figure 15: COMMUNITY CARE-ADMIN- Window</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_Toc531609367 \h </w:instrText>
        </w:r>
        <w:r w:rsidR="00BA18C9" w:rsidRPr="00FF05D3">
          <w:rPr>
            <w:noProof/>
            <w:webHidden/>
          </w:rPr>
        </w:r>
        <w:r w:rsidR="00BA18C9" w:rsidRPr="00FF05D3">
          <w:rPr>
            <w:noProof/>
            <w:webHidden/>
          </w:rPr>
          <w:fldChar w:fldCharType="separate"/>
        </w:r>
        <w:r w:rsidR="00BA18C9" w:rsidRPr="00FF05D3">
          <w:rPr>
            <w:noProof/>
            <w:webHidden/>
          </w:rPr>
          <w:t>8</w:t>
        </w:r>
        <w:r w:rsidR="00BA18C9" w:rsidRPr="00FF05D3">
          <w:rPr>
            <w:noProof/>
            <w:webHidden/>
          </w:rPr>
          <w:fldChar w:fldCharType="end"/>
        </w:r>
      </w:hyperlink>
    </w:p>
    <w:p w14:paraId="6E4886A4" w14:textId="26689E2F"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8" w:history="1">
        <w:r w:rsidR="00BA18C9" w:rsidRPr="00FF05D3">
          <w:rPr>
            <w:rStyle w:val="Hyperlink"/>
            <w:noProof/>
          </w:rPr>
          <w:t>Figure 16: Order a Consult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_Toc531609368 \h </w:instrText>
        </w:r>
        <w:r w:rsidR="00BA18C9" w:rsidRPr="00FF05D3">
          <w:rPr>
            <w:noProof/>
            <w:webHidden/>
          </w:rPr>
        </w:r>
        <w:r w:rsidR="00BA18C9" w:rsidRPr="00FF05D3">
          <w:rPr>
            <w:noProof/>
            <w:webHidden/>
          </w:rPr>
          <w:fldChar w:fldCharType="separate"/>
        </w:r>
        <w:r w:rsidR="00BA18C9" w:rsidRPr="00FF05D3">
          <w:rPr>
            <w:noProof/>
            <w:webHidden/>
          </w:rPr>
          <w:t>9</w:t>
        </w:r>
        <w:r w:rsidR="00BA18C9" w:rsidRPr="00FF05D3">
          <w:rPr>
            <w:noProof/>
            <w:webHidden/>
          </w:rPr>
          <w:fldChar w:fldCharType="end"/>
        </w:r>
      </w:hyperlink>
    </w:p>
    <w:p w14:paraId="6F622FA5" w14:textId="02DD02F3"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69" w:history="1">
        <w:r w:rsidR="00BA18C9" w:rsidRPr="00FF05D3">
          <w:rPr>
            <w:rStyle w:val="Hyperlink"/>
            <w:noProof/>
          </w:rPr>
          <w:t>Figure 17: Consult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_Toc531609369 \h </w:instrText>
        </w:r>
        <w:r w:rsidR="00BA18C9" w:rsidRPr="00FF05D3">
          <w:rPr>
            <w:noProof/>
            <w:webHidden/>
          </w:rPr>
        </w:r>
        <w:r w:rsidR="00BA18C9" w:rsidRPr="00FF05D3">
          <w:rPr>
            <w:noProof/>
            <w:webHidden/>
          </w:rPr>
          <w:fldChar w:fldCharType="separate"/>
        </w:r>
        <w:r w:rsidR="00BA18C9" w:rsidRPr="00FF05D3">
          <w:rPr>
            <w:noProof/>
            <w:webHidden/>
          </w:rPr>
          <w:t>10</w:t>
        </w:r>
        <w:r w:rsidR="00BA18C9" w:rsidRPr="00FF05D3">
          <w:rPr>
            <w:noProof/>
            <w:webHidden/>
          </w:rPr>
          <w:fldChar w:fldCharType="end"/>
        </w:r>
      </w:hyperlink>
    </w:p>
    <w:p w14:paraId="24CAC6B4" w14:textId="4E360179"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70" w:history="1">
        <w:r w:rsidR="00BA18C9" w:rsidRPr="00FF05D3">
          <w:rPr>
            <w:rStyle w:val="Hyperlink"/>
            <w:noProof/>
          </w:rPr>
          <w:t>Figure 18: Order Displayed in Bold Font</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_Toc531609370 \h </w:instrText>
        </w:r>
        <w:r w:rsidR="00BA18C9" w:rsidRPr="00FF05D3">
          <w:rPr>
            <w:noProof/>
            <w:webHidden/>
          </w:rPr>
        </w:r>
        <w:r w:rsidR="00BA18C9" w:rsidRPr="00FF05D3">
          <w:rPr>
            <w:noProof/>
            <w:webHidden/>
          </w:rPr>
          <w:fldChar w:fldCharType="separate"/>
        </w:r>
        <w:r w:rsidR="00BA18C9" w:rsidRPr="00FF05D3">
          <w:rPr>
            <w:noProof/>
            <w:webHidden/>
          </w:rPr>
          <w:t>10</w:t>
        </w:r>
        <w:r w:rsidR="00BA18C9" w:rsidRPr="00FF05D3">
          <w:rPr>
            <w:noProof/>
            <w:webHidden/>
          </w:rPr>
          <w:fldChar w:fldCharType="end"/>
        </w:r>
      </w:hyperlink>
    </w:p>
    <w:p w14:paraId="1235A150" w14:textId="0E0C675B"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71" w:history="1">
        <w:r w:rsidR="00BA18C9" w:rsidRPr="00FF05D3">
          <w:rPr>
            <w:rStyle w:val="Hyperlink"/>
            <w:noProof/>
          </w:rPr>
          <w:t>Figure 19: Review/Sign Changes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_Toc531609371 \h </w:instrText>
        </w:r>
        <w:r w:rsidR="00BA18C9" w:rsidRPr="00FF05D3">
          <w:rPr>
            <w:noProof/>
            <w:webHidden/>
          </w:rPr>
        </w:r>
        <w:r w:rsidR="00BA18C9" w:rsidRPr="00FF05D3">
          <w:rPr>
            <w:noProof/>
            <w:webHidden/>
          </w:rPr>
          <w:fldChar w:fldCharType="separate"/>
        </w:r>
        <w:r w:rsidR="00BA18C9" w:rsidRPr="00FF05D3">
          <w:rPr>
            <w:noProof/>
            <w:webHidden/>
          </w:rPr>
          <w:t>11</w:t>
        </w:r>
        <w:r w:rsidR="00BA18C9" w:rsidRPr="00FF05D3">
          <w:rPr>
            <w:noProof/>
            <w:webHidden/>
          </w:rPr>
          <w:fldChar w:fldCharType="end"/>
        </w:r>
      </w:hyperlink>
    </w:p>
    <w:p w14:paraId="2E7A3D33" w14:textId="433135B6"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72" w:history="1">
        <w:r w:rsidR="00BA18C9" w:rsidRPr="00FF05D3">
          <w:rPr>
            <w:rStyle w:val="Hyperlink"/>
            <w:noProof/>
          </w:rPr>
          <w:t>Figure 20: Unable to Release Orders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_Toc531609372 \h </w:instrText>
        </w:r>
        <w:r w:rsidR="00BA18C9" w:rsidRPr="00FF05D3">
          <w:rPr>
            <w:noProof/>
            <w:webHidden/>
          </w:rPr>
        </w:r>
        <w:r w:rsidR="00BA18C9" w:rsidRPr="00FF05D3">
          <w:rPr>
            <w:noProof/>
            <w:webHidden/>
          </w:rPr>
          <w:fldChar w:fldCharType="separate"/>
        </w:r>
        <w:r w:rsidR="00BA18C9" w:rsidRPr="00FF05D3">
          <w:rPr>
            <w:noProof/>
            <w:webHidden/>
          </w:rPr>
          <w:t>11</w:t>
        </w:r>
        <w:r w:rsidR="00BA18C9" w:rsidRPr="00FF05D3">
          <w:rPr>
            <w:noProof/>
            <w:webHidden/>
          </w:rPr>
          <w:fldChar w:fldCharType="end"/>
        </w:r>
      </w:hyperlink>
    </w:p>
    <w:p w14:paraId="228A9DC7" w14:textId="53DF5B3A"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73" w:history="1">
        <w:r w:rsidR="00BA18C9" w:rsidRPr="00FF05D3">
          <w:rPr>
            <w:rStyle w:val="Hyperlink"/>
            <w:noProof/>
          </w:rPr>
          <w:t>Figure 21: Hold until Signed Selected</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_Toc531609373 \h </w:instrText>
        </w:r>
        <w:r w:rsidR="00BA18C9" w:rsidRPr="00FF05D3">
          <w:rPr>
            <w:noProof/>
            <w:webHidden/>
          </w:rPr>
        </w:r>
        <w:r w:rsidR="00BA18C9" w:rsidRPr="00FF05D3">
          <w:rPr>
            <w:noProof/>
            <w:webHidden/>
          </w:rPr>
          <w:fldChar w:fldCharType="separate"/>
        </w:r>
        <w:r w:rsidR="00BA18C9" w:rsidRPr="00FF05D3">
          <w:rPr>
            <w:noProof/>
            <w:webHidden/>
          </w:rPr>
          <w:t>12</w:t>
        </w:r>
        <w:r w:rsidR="00BA18C9" w:rsidRPr="00FF05D3">
          <w:rPr>
            <w:noProof/>
            <w:webHidden/>
          </w:rPr>
          <w:fldChar w:fldCharType="end"/>
        </w:r>
      </w:hyperlink>
    </w:p>
    <w:p w14:paraId="3AD3A360" w14:textId="6FD3DD4D" w:rsidR="00BA18C9" w:rsidRPr="00FF05D3" w:rsidRDefault="00DA7094">
      <w:pPr>
        <w:pStyle w:val="TableofFigures"/>
        <w:tabs>
          <w:tab w:val="right" w:leader="dot" w:pos="9350"/>
        </w:tabs>
        <w:rPr>
          <w:rFonts w:asciiTheme="minorHAnsi" w:eastAsiaTheme="minorEastAsia" w:hAnsiTheme="minorHAnsi" w:cstheme="minorBidi"/>
          <w:noProof/>
          <w:szCs w:val="22"/>
        </w:rPr>
      </w:pPr>
      <w:hyperlink w:anchor="_Toc531609374" w:history="1">
        <w:r w:rsidR="00BA18C9" w:rsidRPr="00FF05D3">
          <w:rPr>
            <w:rStyle w:val="Hyperlink"/>
            <w:noProof/>
          </w:rPr>
          <w:t>Figure 22: Pending Status</w:t>
        </w:r>
        <w:r w:rsidR="00BA18C9" w:rsidRPr="00FF05D3">
          <w:rPr>
            <w:noProof/>
            <w:webHidden/>
          </w:rPr>
          <w:tab/>
        </w:r>
        <w:r w:rsidR="00BA18C9" w:rsidRPr="00FF05D3">
          <w:rPr>
            <w:noProof/>
            <w:webHidden/>
          </w:rPr>
          <w:fldChar w:fldCharType="begin"/>
        </w:r>
        <w:r w:rsidR="00BA18C9" w:rsidRPr="00FF05D3">
          <w:rPr>
            <w:noProof/>
            <w:webHidden/>
          </w:rPr>
          <w:instrText xml:space="preserve"> PAGEREF _Toc531609374 \h </w:instrText>
        </w:r>
        <w:r w:rsidR="00BA18C9" w:rsidRPr="00FF05D3">
          <w:rPr>
            <w:noProof/>
            <w:webHidden/>
          </w:rPr>
        </w:r>
        <w:r w:rsidR="00BA18C9" w:rsidRPr="00FF05D3">
          <w:rPr>
            <w:noProof/>
            <w:webHidden/>
          </w:rPr>
          <w:fldChar w:fldCharType="separate"/>
        </w:r>
        <w:r w:rsidR="00BA18C9" w:rsidRPr="00FF05D3">
          <w:rPr>
            <w:noProof/>
            <w:webHidden/>
          </w:rPr>
          <w:t>12</w:t>
        </w:r>
        <w:r w:rsidR="00BA18C9" w:rsidRPr="00FF05D3">
          <w:rPr>
            <w:noProof/>
            <w:webHidden/>
          </w:rPr>
          <w:fldChar w:fldCharType="end"/>
        </w:r>
      </w:hyperlink>
    </w:p>
    <w:p w14:paraId="20832291" w14:textId="56AC3DEA" w:rsidR="00D24344" w:rsidRPr="00FF05D3" w:rsidRDefault="00D24344" w:rsidP="0089059B">
      <w:pPr>
        <w:pStyle w:val="Title2"/>
        <w:rPr>
          <w:bCs w:val="0"/>
          <w:szCs w:val="20"/>
        </w:rPr>
      </w:pPr>
      <w:r w:rsidRPr="00FF05D3">
        <w:rPr>
          <w:bCs w:val="0"/>
          <w:szCs w:val="20"/>
        </w:rPr>
        <w:fldChar w:fldCharType="end"/>
      </w:r>
    </w:p>
    <w:p w14:paraId="3C1A5BA2" w14:textId="77777777" w:rsidR="00D24344" w:rsidRPr="00FF05D3" w:rsidRDefault="00D24344" w:rsidP="0089059B">
      <w:pPr>
        <w:pStyle w:val="Title2"/>
      </w:pPr>
    </w:p>
    <w:p w14:paraId="5BA0589A" w14:textId="77777777" w:rsidR="004D2A64" w:rsidRPr="00FF05D3" w:rsidRDefault="004D2A64" w:rsidP="008E4C04">
      <w:pPr>
        <w:pStyle w:val="BodyText"/>
        <w:sectPr w:rsidR="004D2A64" w:rsidRPr="00FF05D3" w:rsidSect="00DC1930">
          <w:headerReference w:type="default" r:id="rId18"/>
          <w:footerReference w:type="default" r:id="rId19"/>
          <w:pgSz w:w="12240" w:h="15840" w:code="1"/>
          <w:pgMar w:top="1440" w:right="1440" w:bottom="1440" w:left="1440" w:header="720" w:footer="720" w:gutter="0"/>
          <w:pgNumType w:fmt="lowerRoman"/>
          <w:cols w:space="720"/>
          <w:docGrid w:linePitch="360"/>
        </w:sectPr>
      </w:pPr>
    </w:p>
    <w:p w14:paraId="5BA058A3" w14:textId="21C8E7A8" w:rsidR="004D2A64" w:rsidRPr="00FF05D3" w:rsidRDefault="7577D48F" w:rsidP="00AA618B">
      <w:pPr>
        <w:pStyle w:val="Heading1"/>
      </w:pPr>
      <w:bookmarkStart w:id="2" w:name="_Toc531609350"/>
      <w:bookmarkEnd w:id="0"/>
      <w:r w:rsidRPr="00FF05D3">
        <w:lastRenderedPageBreak/>
        <w:t>Introduction</w:t>
      </w:r>
      <w:bookmarkEnd w:id="2"/>
    </w:p>
    <w:p w14:paraId="336BCEF4" w14:textId="47E48F05" w:rsidR="005315BD" w:rsidRPr="00FF05D3" w:rsidRDefault="00E42A47" w:rsidP="005315BD">
      <w:pPr>
        <w:pStyle w:val="BodyText"/>
      </w:pPr>
      <w:r w:rsidRPr="00FF05D3">
        <w:t>This guide provides instructions on how to use the new OR ADMIN RBP TO CC security key ordering capabilities for CPRS users that currently hold the OREMAS key. The OREMAS key currently enables the CPRS user to place orders on behalf of a clinician with and order action of Signature on Chart. With the new OR ADMIN RBP TO CC security key release, the CPRS users will now have both OR ADMIN RBP TO CC and OREMAS key rights, which will enable them to enter orders with Signature on Chart and Administratively Released by Policy release options. Users with both keys will see a different behavior in CPRS workflow that is documented below. This workflow is not optimal, but without some underlying changes in CPRS, it cannot currently be avoided so this guide will provide instructions on how to work within this current workflow to place the COMMUNITY CARE -ADMIN or -DS consult orders that will be automatically release to the office of Community Care</w:t>
      </w:r>
      <w:r w:rsidR="7577D48F" w:rsidRPr="00FF05D3">
        <w:t>.</w:t>
      </w:r>
      <w:bookmarkStart w:id="3" w:name="_Hlk524357943"/>
      <w:bookmarkEnd w:id="3"/>
    </w:p>
    <w:p w14:paraId="21B3B04B" w14:textId="1919DE69" w:rsidR="003C066E" w:rsidRPr="00FF05D3" w:rsidRDefault="009F4FF1" w:rsidP="003C066E">
      <w:pPr>
        <w:pStyle w:val="Heading2"/>
      </w:pPr>
      <w:bookmarkStart w:id="4" w:name="_Toc531609351"/>
      <w:r w:rsidRPr="00FF05D3">
        <w:t>OR ADMIN RBP TO CC Only Consult Ordering</w:t>
      </w:r>
      <w:bookmarkEnd w:id="4"/>
    </w:p>
    <w:p w14:paraId="09376501" w14:textId="77777777" w:rsidR="00E50DE2" w:rsidRPr="00FF05D3" w:rsidRDefault="00E50DE2" w:rsidP="00E50DE2">
      <w:pPr>
        <w:pStyle w:val="BodyText"/>
      </w:pPr>
      <w:bookmarkStart w:id="5" w:name="_Toc523988860"/>
      <w:bookmarkStart w:id="6" w:name="_Toc523988861"/>
      <w:bookmarkEnd w:id="5"/>
      <w:r w:rsidRPr="00FF05D3">
        <w:t xml:space="preserve">To place orders using the Admin Key, the user should hold the OR ADMIN RBP TO CC security key (the Admin Key). </w:t>
      </w:r>
    </w:p>
    <w:p w14:paraId="1DC7B511" w14:textId="77777777" w:rsidR="009F4FF1" w:rsidRPr="00FF05D3" w:rsidRDefault="009F4FF1" w:rsidP="009F4FF1">
      <w:pPr>
        <w:pStyle w:val="BodyText"/>
      </w:pPr>
      <w:r w:rsidRPr="00FF05D3">
        <w:t>The CPRS user will follow the steps listed below to place orders with the OR ADMIN RBP TO CC only:</w:t>
      </w:r>
    </w:p>
    <w:p w14:paraId="18A614E8" w14:textId="5D574357" w:rsidR="005315BD" w:rsidRPr="00FF05D3" w:rsidRDefault="7577D48F" w:rsidP="0029708C">
      <w:pPr>
        <w:pStyle w:val="BodyTextNumbered1"/>
      </w:pPr>
      <w:r w:rsidRPr="00FF05D3">
        <w:t>Log in to CPRS.</w:t>
      </w:r>
      <w:bookmarkEnd w:id="6"/>
    </w:p>
    <w:p w14:paraId="3085AE14" w14:textId="0C46D0C9" w:rsidR="00CB2BDB" w:rsidRPr="00FF05D3" w:rsidRDefault="00CB2BDB" w:rsidP="00BE312D">
      <w:pPr>
        <w:pStyle w:val="Caption"/>
      </w:pPr>
      <w:bookmarkStart w:id="7" w:name="_Toc531609355"/>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w:t>
      </w:r>
      <w:r w:rsidR="002D67EF" w:rsidRPr="00FF05D3">
        <w:fldChar w:fldCharType="end"/>
      </w:r>
      <w:r w:rsidRPr="00FF05D3">
        <w:t>:</w:t>
      </w:r>
      <w:r w:rsidR="007A5A74" w:rsidRPr="00FF05D3">
        <w:t xml:space="preserve"> User Logged Into CPRS</w:t>
      </w:r>
      <w:bookmarkEnd w:id="7"/>
    </w:p>
    <w:p w14:paraId="42DD99B0" w14:textId="77777777" w:rsidR="005315BD" w:rsidRPr="00FF05D3" w:rsidRDefault="005315BD" w:rsidP="0029708C">
      <w:pPr>
        <w:pStyle w:val="capture"/>
        <w:rPr>
          <w14:textOutline w14:w="9525" w14:cap="rnd" w14:cmpd="sng" w14:algn="ctr">
            <w14:solidFill>
              <w14:schemeClr w14:val="accent1"/>
            </w14:solidFill>
            <w14:prstDash w14:val="solid"/>
            <w14:bevel/>
          </w14:textOutline>
        </w:rPr>
      </w:pPr>
      <w:r w:rsidRPr="00FF05D3">
        <w:drawing>
          <wp:inline distT="0" distB="0" distL="0" distR="0" wp14:anchorId="3BC3729C" wp14:editId="2B72B91E">
            <wp:extent cx="2419350" cy="876300"/>
            <wp:effectExtent l="19050" t="19050" r="19050" b="19050"/>
            <wp:docPr id="6" name="Picture 6" descr="This screen shows that an admin user is logged in" title="Admin user lo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876300"/>
                    </a:xfrm>
                    <a:prstGeom prst="rect">
                      <a:avLst/>
                    </a:prstGeom>
                    <a:ln w="12700">
                      <a:solidFill>
                        <a:schemeClr val="accent1"/>
                      </a:solidFill>
                    </a:ln>
                  </pic:spPr>
                </pic:pic>
              </a:graphicData>
            </a:graphic>
          </wp:inline>
        </w:drawing>
      </w:r>
    </w:p>
    <w:p w14:paraId="0E3F5E09" w14:textId="39F09E66" w:rsidR="005315BD" w:rsidRPr="00FF05D3" w:rsidRDefault="009F4FF1" w:rsidP="00EA1E05">
      <w:pPr>
        <w:pStyle w:val="BodyTextNumbered1"/>
      </w:pPr>
      <w:bookmarkStart w:id="8" w:name="_Toc523988862"/>
      <w:r w:rsidRPr="00FF05D3">
        <w:t xml:space="preserve">From the </w:t>
      </w:r>
      <w:r w:rsidRPr="00FF05D3">
        <w:rPr>
          <w:b/>
        </w:rPr>
        <w:t>Orders or Consults</w:t>
      </w:r>
      <w:r w:rsidRPr="00FF05D3">
        <w:t xml:space="preserve"> tab, create a consult. The consult must have a Service/Specialty name that starts with </w:t>
      </w:r>
      <w:r w:rsidRPr="00FF05D3">
        <w:rPr>
          <w:b/>
          <w:bCs/>
        </w:rPr>
        <w:t>COMMUNITY CARE</w:t>
      </w:r>
      <w:r w:rsidRPr="00FF05D3">
        <w:t xml:space="preserve"> and contains </w:t>
      </w:r>
      <w:r w:rsidRPr="00FF05D3">
        <w:rPr>
          <w:b/>
          <w:bCs/>
        </w:rPr>
        <w:t>-ADMIN or -DS</w:t>
      </w:r>
      <w:r w:rsidRPr="00FF05D3">
        <w:t xml:space="preserve">. The consult </w:t>
      </w:r>
      <w:r w:rsidRPr="00FF05D3">
        <w:rPr>
          <w:b/>
        </w:rPr>
        <w:t>Reason for Request</w:t>
      </w:r>
      <w:r w:rsidRPr="00FF05D3">
        <w:t xml:space="preserve"> template will </w:t>
      </w:r>
      <w:r w:rsidR="00142106" w:rsidRPr="00FF05D3">
        <w:t>display</w:t>
      </w:r>
      <w:r w:rsidR="7577D48F" w:rsidRPr="00FF05D3">
        <w:t>.</w:t>
      </w:r>
      <w:bookmarkEnd w:id="8"/>
    </w:p>
    <w:p w14:paraId="11B94744" w14:textId="612539FA" w:rsidR="00BE312D" w:rsidRPr="00FF05D3" w:rsidRDefault="00BE312D" w:rsidP="00BE312D">
      <w:pPr>
        <w:pStyle w:val="Caption"/>
      </w:pPr>
      <w:bookmarkStart w:id="9" w:name="_Toc531609356"/>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2</w:t>
      </w:r>
      <w:r w:rsidR="002D67EF" w:rsidRPr="00FF05D3">
        <w:fldChar w:fldCharType="end"/>
      </w:r>
      <w:r w:rsidRPr="00FF05D3">
        <w:t>:</w:t>
      </w:r>
      <w:r w:rsidR="00E832CC" w:rsidRPr="00FF05D3">
        <w:t xml:space="preserve"> </w:t>
      </w:r>
      <w:r w:rsidR="007805EC" w:rsidRPr="00FF05D3">
        <w:t>Template: COMMUNITY CARE-ADMIN- Window</w:t>
      </w:r>
      <w:bookmarkEnd w:id="9"/>
    </w:p>
    <w:p w14:paraId="30072A81" w14:textId="5C34C667" w:rsidR="005315BD" w:rsidRPr="00FF05D3" w:rsidRDefault="005315BD" w:rsidP="0029708C">
      <w:pPr>
        <w:pStyle w:val="capture"/>
      </w:pPr>
      <w:r w:rsidRPr="00FF05D3">
        <w:drawing>
          <wp:inline distT="0" distB="0" distL="0" distR="0" wp14:anchorId="1CEBAE1E" wp14:editId="1AE5F76F">
            <wp:extent cx="5943600" cy="3830955"/>
            <wp:effectExtent l="19050" t="19050" r="19050" b="17145"/>
            <wp:docPr id="17" name="Picture 17" descr="This screen shows the consult template that the user completes when creating a new consult" title="Making a new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30955"/>
                    </a:xfrm>
                    <a:prstGeom prst="rect">
                      <a:avLst/>
                    </a:prstGeom>
                    <a:ln w="12700">
                      <a:solidFill>
                        <a:schemeClr val="tx1"/>
                      </a:solidFill>
                    </a:ln>
                  </pic:spPr>
                </pic:pic>
              </a:graphicData>
            </a:graphic>
          </wp:inline>
        </w:drawing>
      </w:r>
    </w:p>
    <w:p w14:paraId="6FAC31DD" w14:textId="2FA1A915" w:rsidR="007F020D" w:rsidRPr="00FF05D3" w:rsidRDefault="009F4FF1" w:rsidP="007F020D">
      <w:pPr>
        <w:pStyle w:val="BodyTextNumbered1"/>
      </w:pPr>
      <w:r w:rsidRPr="00FF05D3">
        <w:t xml:space="preserve">Complete the template and click </w:t>
      </w:r>
      <w:r w:rsidRPr="00FF05D3">
        <w:rPr>
          <w:b/>
          <w:bCs/>
        </w:rPr>
        <w:t>OK</w:t>
      </w:r>
      <w:r w:rsidRPr="00FF05D3">
        <w:t xml:space="preserve">. The </w:t>
      </w:r>
      <w:r w:rsidRPr="00FF05D3">
        <w:rPr>
          <w:b/>
          <w:bCs/>
        </w:rPr>
        <w:t>Order a Consult</w:t>
      </w:r>
      <w:r w:rsidRPr="00FF05D3">
        <w:t xml:space="preserve"> window displays with Reason for Request template data from the template.</w:t>
      </w:r>
    </w:p>
    <w:p w14:paraId="24ED8DF7" w14:textId="3447B214" w:rsidR="00BE312D" w:rsidRPr="00FF05D3" w:rsidRDefault="00BE312D" w:rsidP="00BE312D">
      <w:pPr>
        <w:pStyle w:val="Caption"/>
      </w:pPr>
      <w:bookmarkStart w:id="10" w:name="_Toc531609357"/>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3</w:t>
      </w:r>
      <w:r w:rsidR="002D67EF" w:rsidRPr="00FF05D3">
        <w:fldChar w:fldCharType="end"/>
      </w:r>
      <w:r w:rsidRPr="00FF05D3">
        <w:t>:</w:t>
      </w:r>
      <w:r w:rsidR="007A5A74" w:rsidRPr="00FF05D3">
        <w:t xml:space="preserve"> </w:t>
      </w:r>
      <w:r w:rsidR="00E832CC" w:rsidRPr="00FF05D3">
        <w:t>Order a Consult</w:t>
      </w:r>
      <w:bookmarkEnd w:id="10"/>
    </w:p>
    <w:p w14:paraId="1DF66949" w14:textId="77777777" w:rsidR="005315BD" w:rsidRPr="00FF05D3" w:rsidRDefault="005315BD" w:rsidP="0029708C">
      <w:pPr>
        <w:pStyle w:val="capture"/>
      </w:pPr>
      <w:r w:rsidRPr="00FF05D3">
        <w:drawing>
          <wp:inline distT="0" distB="0" distL="0" distR="0" wp14:anchorId="08332F6A" wp14:editId="67A9A123">
            <wp:extent cx="5943600" cy="4478020"/>
            <wp:effectExtent l="19050" t="19050" r="19050" b="17780"/>
            <wp:docPr id="4" name="Picture 4" descr="This screen shows the consult ready to accept" title="Making a new consu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78020"/>
                    </a:xfrm>
                    <a:prstGeom prst="rect">
                      <a:avLst/>
                    </a:prstGeom>
                    <a:ln w="12700">
                      <a:solidFill>
                        <a:schemeClr val="tx1"/>
                      </a:solidFill>
                    </a:ln>
                  </pic:spPr>
                </pic:pic>
              </a:graphicData>
            </a:graphic>
          </wp:inline>
        </w:drawing>
      </w:r>
    </w:p>
    <w:p w14:paraId="1131E7DE" w14:textId="6DCD4F46" w:rsidR="005315BD" w:rsidRPr="00FF05D3" w:rsidRDefault="00D27BB1" w:rsidP="0029708C">
      <w:pPr>
        <w:pStyle w:val="BodyTextNumbered1"/>
      </w:pPr>
      <w:bookmarkStart w:id="11" w:name="_Toc523988863"/>
      <w:bookmarkStart w:id="12" w:name="_Hlk528852809"/>
      <w:r w:rsidRPr="00FF05D3">
        <w:t xml:space="preserve">Complete order dialog fields and then click </w:t>
      </w:r>
      <w:r w:rsidRPr="00FF05D3">
        <w:rPr>
          <w:b/>
          <w:bCs/>
        </w:rPr>
        <w:t>Accept Order</w:t>
      </w:r>
      <w:r w:rsidRPr="00FF05D3">
        <w:t>. The Consult displays in the window in a pending status.</w:t>
      </w:r>
      <w:bookmarkEnd w:id="11"/>
      <w:bookmarkEnd w:id="12"/>
    </w:p>
    <w:p w14:paraId="7E2B741E" w14:textId="7C61F007" w:rsidR="005315BD" w:rsidRPr="00FF05D3" w:rsidRDefault="00BE312D" w:rsidP="00BE312D">
      <w:pPr>
        <w:pStyle w:val="Caption"/>
      </w:pPr>
      <w:bookmarkStart w:id="13" w:name="_Toc531609358"/>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4</w:t>
      </w:r>
      <w:r w:rsidR="002D67EF" w:rsidRPr="00FF05D3">
        <w:fldChar w:fldCharType="end"/>
      </w:r>
      <w:r w:rsidRPr="00FF05D3">
        <w:t>: Consult</w:t>
      </w:r>
      <w:r w:rsidR="00D27BB1" w:rsidRPr="00FF05D3">
        <w:t>: Pending Status</w:t>
      </w:r>
      <w:bookmarkEnd w:id="13"/>
    </w:p>
    <w:p w14:paraId="64129BE8" w14:textId="77777777" w:rsidR="005315BD" w:rsidRPr="00FF05D3" w:rsidRDefault="005315BD" w:rsidP="0029708C">
      <w:pPr>
        <w:pStyle w:val="capture"/>
      </w:pPr>
      <w:r w:rsidRPr="00FF05D3">
        <w:drawing>
          <wp:inline distT="0" distB="0" distL="0" distR="0" wp14:anchorId="00729C3F" wp14:editId="47E0C0DA">
            <wp:extent cx="5943600" cy="4505960"/>
            <wp:effectExtent l="19050" t="19050" r="19050" b="27940"/>
            <wp:docPr id="2" name="Picture 2" descr="This screen shows the detail of the consult that was just created" title="Consul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5960"/>
                    </a:xfrm>
                    <a:prstGeom prst="rect">
                      <a:avLst/>
                    </a:prstGeom>
                    <a:ln>
                      <a:solidFill>
                        <a:schemeClr val="accent1"/>
                      </a:solidFill>
                    </a:ln>
                  </pic:spPr>
                </pic:pic>
              </a:graphicData>
            </a:graphic>
          </wp:inline>
        </w:drawing>
      </w:r>
    </w:p>
    <w:p w14:paraId="52DCEDF2" w14:textId="292EAD1B" w:rsidR="000F2EA1" w:rsidRPr="00FF05D3" w:rsidRDefault="00D27BB1" w:rsidP="000F2EA1">
      <w:pPr>
        <w:pStyle w:val="BodyTextNumbered1"/>
      </w:pPr>
      <w:bookmarkStart w:id="14" w:name="_Hlk528852882"/>
      <w:r w:rsidRPr="00FF05D3">
        <w:t xml:space="preserve">On the </w:t>
      </w:r>
      <w:r w:rsidRPr="00FF05D3">
        <w:rPr>
          <w:b/>
        </w:rPr>
        <w:t>Orders</w:t>
      </w:r>
      <w:r w:rsidRPr="00FF05D3">
        <w:t xml:space="preserve"> tab the consult order is in pending status and is displayed in bold font.</w:t>
      </w:r>
      <w:bookmarkEnd w:id="14"/>
    </w:p>
    <w:p w14:paraId="00A147D7" w14:textId="77777777" w:rsidR="000F2EA1" w:rsidRPr="00FF05D3" w:rsidRDefault="7577D48F" w:rsidP="000F2EA1">
      <w:pPr>
        <w:pStyle w:val="Note"/>
      </w:pPr>
      <w:r w:rsidRPr="00FF05D3">
        <w:t>The bold font is not normal CPRS workflow behavior and needs to be updated.</w:t>
      </w:r>
    </w:p>
    <w:p w14:paraId="226114BB" w14:textId="22DB74E4" w:rsidR="00BE312D" w:rsidRPr="00FF05D3" w:rsidRDefault="00BE312D" w:rsidP="00BE312D">
      <w:pPr>
        <w:pStyle w:val="Caption"/>
      </w:pPr>
      <w:bookmarkStart w:id="15" w:name="_Toc531609359"/>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5</w:t>
      </w:r>
      <w:r w:rsidR="002D67EF" w:rsidRPr="00FF05D3">
        <w:fldChar w:fldCharType="end"/>
      </w:r>
      <w:r w:rsidRPr="00FF05D3">
        <w:t xml:space="preserve">: </w:t>
      </w:r>
      <w:r w:rsidR="00826B42" w:rsidRPr="00FF05D3">
        <w:t>Order Displayed in Bold Font</w:t>
      </w:r>
      <w:bookmarkEnd w:id="15"/>
    </w:p>
    <w:p w14:paraId="06519116" w14:textId="77777777" w:rsidR="005315BD" w:rsidRPr="00FF05D3" w:rsidRDefault="005315BD" w:rsidP="0029708C">
      <w:pPr>
        <w:pStyle w:val="capture"/>
      </w:pPr>
      <w:r w:rsidRPr="00FF05D3">
        <w:drawing>
          <wp:inline distT="0" distB="0" distL="0" distR="0" wp14:anchorId="14534C3B" wp14:editId="5AA03AFD">
            <wp:extent cx="5943600" cy="1014730"/>
            <wp:effectExtent l="19050" t="19050" r="19050" b="13970"/>
            <wp:docPr id="7" name="Picture 7" descr="This screen shows the consult order that was just created" title="Consul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14730"/>
                    </a:xfrm>
                    <a:prstGeom prst="rect">
                      <a:avLst/>
                    </a:prstGeom>
                    <a:ln>
                      <a:solidFill>
                        <a:schemeClr val="accent1"/>
                      </a:solidFill>
                    </a:ln>
                  </pic:spPr>
                </pic:pic>
              </a:graphicData>
            </a:graphic>
          </wp:inline>
        </w:drawing>
      </w:r>
    </w:p>
    <w:p w14:paraId="2B9E57C0" w14:textId="00815F2E" w:rsidR="005315BD" w:rsidRPr="00FF05D3" w:rsidRDefault="7577D48F" w:rsidP="0029708C">
      <w:pPr>
        <w:pStyle w:val="BodyTextNumbered1"/>
      </w:pPr>
      <w:r w:rsidRPr="00FF05D3">
        <w:t xml:space="preserve">Refresh the </w:t>
      </w:r>
      <w:r w:rsidRPr="00FF05D3">
        <w:rPr>
          <w:b/>
          <w:bCs/>
        </w:rPr>
        <w:t>Orders</w:t>
      </w:r>
      <w:r w:rsidRPr="00FF05D3">
        <w:t xml:space="preserve"> tab.</w:t>
      </w:r>
    </w:p>
    <w:p w14:paraId="74993B56" w14:textId="4D69713D" w:rsidR="005315BD" w:rsidRPr="00FF05D3" w:rsidRDefault="7577D48F" w:rsidP="0029708C">
      <w:pPr>
        <w:pStyle w:val="BodyTextNumbered1"/>
      </w:pPr>
      <w:r w:rsidRPr="00FF05D3">
        <w:t xml:space="preserve">Select </w:t>
      </w:r>
      <w:r w:rsidRPr="00FF05D3">
        <w:rPr>
          <w:b/>
          <w:bCs/>
        </w:rPr>
        <w:t>File&gt;Refresh Patient</w:t>
      </w:r>
      <w:r w:rsidRPr="00FF05D3">
        <w:t xml:space="preserve">. The </w:t>
      </w:r>
      <w:r w:rsidRPr="00FF05D3">
        <w:rPr>
          <w:b/>
          <w:bCs/>
        </w:rPr>
        <w:t>Review/Sign Changes</w:t>
      </w:r>
      <w:r w:rsidRPr="00FF05D3">
        <w:t xml:space="preserve"> dialog box displays.</w:t>
      </w:r>
    </w:p>
    <w:p w14:paraId="35865A3D" w14:textId="7659CB74" w:rsidR="005315BD" w:rsidRPr="00FF05D3" w:rsidRDefault="00BE312D" w:rsidP="00CB2BDB">
      <w:pPr>
        <w:pStyle w:val="Caption"/>
      </w:pPr>
      <w:bookmarkStart w:id="16" w:name="_Toc531609360"/>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6</w:t>
      </w:r>
      <w:r w:rsidR="002D67EF" w:rsidRPr="00FF05D3">
        <w:fldChar w:fldCharType="end"/>
      </w:r>
      <w:r w:rsidRPr="00FF05D3">
        <w:t xml:space="preserve">: </w:t>
      </w:r>
      <w:r w:rsidR="00DC7F4F" w:rsidRPr="00FF05D3">
        <w:t>Review/Sign Changes</w:t>
      </w:r>
      <w:bookmarkEnd w:id="16"/>
    </w:p>
    <w:p w14:paraId="7E40A3B5" w14:textId="77777777" w:rsidR="005315BD" w:rsidRPr="00FF05D3" w:rsidRDefault="005315BD" w:rsidP="0029708C">
      <w:pPr>
        <w:pStyle w:val="capture"/>
      </w:pPr>
      <w:r w:rsidRPr="00FF05D3">
        <w:drawing>
          <wp:inline distT="0" distB="0" distL="0" distR="0" wp14:anchorId="5003E7A8" wp14:editId="40DAF983">
            <wp:extent cx="5943600" cy="1867535"/>
            <wp:effectExtent l="0" t="0" r="0" b="0"/>
            <wp:docPr id="8" name="Picture 8" descr="This is a popup prompt to sign the order" title="Popup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67535"/>
                    </a:xfrm>
                    <a:prstGeom prst="rect">
                      <a:avLst/>
                    </a:prstGeom>
                  </pic:spPr>
                </pic:pic>
              </a:graphicData>
            </a:graphic>
          </wp:inline>
        </w:drawing>
      </w:r>
    </w:p>
    <w:p w14:paraId="10D556E2" w14:textId="37F98D07" w:rsidR="005315BD" w:rsidRPr="00FF05D3" w:rsidRDefault="7577D48F" w:rsidP="00DC7F4F">
      <w:pPr>
        <w:pStyle w:val="Note"/>
      </w:pPr>
      <w:r w:rsidRPr="00FF05D3">
        <w:t>Select New Patient and Review/Sign Changes will also cause this popup to appear, as would exiting CPRS.</w:t>
      </w:r>
    </w:p>
    <w:p w14:paraId="6372E6F4" w14:textId="07CC9D77" w:rsidR="005315BD" w:rsidRPr="00FF05D3" w:rsidRDefault="7577D48F" w:rsidP="0029708C">
      <w:pPr>
        <w:pStyle w:val="BodyTextNumbered1"/>
      </w:pPr>
      <w:r w:rsidRPr="00FF05D3">
        <w:t xml:space="preserve">Click </w:t>
      </w:r>
      <w:r w:rsidRPr="00FF05D3">
        <w:rPr>
          <w:b/>
          <w:bCs/>
        </w:rPr>
        <w:t>OK</w:t>
      </w:r>
      <w:r w:rsidRPr="00FF05D3">
        <w:t xml:space="preserve">. The </w:t>
      </w:r>
      <w:r w:rsidRPr="00FF05D3">
        <w:rPr>
          <w:b/>
          <w:bCs/>
        </w:rPr>
        <w:t>Status</w:t>
      </w:r>
      <w:r w:rsidRPr="00FF05D3">
        <w:t xml:space="preserve"> column now displays as </w:t>
      </w:r>
      <w:r w:rsidRPr="00FF05D3">
        <w:rPr>
          <w:b/>
          <w:bCs/>
        </w:rPr>
        <w:t>pending</w:t>
      </w:r>
      <w:r w:rsidRPr="00FF05D3">
        <w:t xml:space="preserve"> and is no longer bold font.</w:t>
      </w:r>
    </w:p>
    <w:p w14:paraId="13165C16" w14:textId="69EBF2C2" w:rsidR="00BE312D" w:rsidRPr="00FF05D3" w:rsidRDefault="00BE312D" w:rsidP="00BE312D">
      <w:pPr>
        <w:pStyle w:val="Caption"/>
      </w:pPr>
      <w:bookmarkStart w:id="17" w:name="_Toc531609361"/>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7</w:t>
      </w:r>
      <w:r w:rsidR="002D67EF" w:rsidRPr="00FF05D3">
        <w:fldChar w:fldCharType="end"/>
      </w:r>
      <w:r w:rsidRPr="00FF05D3">
        <w:t>:</w:t>
      </w:r>
      <w:r w:rsidR="007A5A74" w:rsidRPr="00FF05D3">
        <w:t xml:space="preserve"> Pending Status</w:t>
      </w:r>
      <w:bookmarkEnd w:id="17"/>
      <w:r w:rsidR="007A5A74" w:rsidRPr="00FF05D3">
        <w:t xml:space="preserve"> </w:t>
      </w:r>
    </w:p>
    <w:p w14:paraId="5776D9F6" w14:textId="77777777" w:rsidR="005315BD" w:rsidRPr="00FF05D3" w:rsidRDefault="005315BD" w:rsidP="0029708C">
      <w:pPr>
        <w:pStyle w:val="capture"/>
      </w:pPr>
      <w:r w:rsidRPr="00FF05D3">
        <w:drawing>
          <wp:inline distT="0" distB="0" distL="0" distR="0" wp14:anchorId="2BA2FC7E" wp14:editId="26BD48D0">
            <wp:extent cx="5943600" cy="1054100"/>
            <wp:effectExtent l="19050" t="19050" r="19050" b="12700"/>
            <wp:docPr id="9" name="Picture 9" descr="The consult order now shows signed and pending" title="Consult order shows signed and 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54100"/>
                    </a:xfrm>
                    <a:prstGeom prst="rect">
                      <a:avLst/>
                    </a:prstGeom>
                    <a:ln>
                      <a:solidFill>
                        <a:schemeClr val="accent1"/>
                      </a:solidFill>
                    </a:ln>
                  </pic:spPr>
                </pic:pic>
              </a:graphicData>
            </a:graphic>
          </wp:inline>
        </w:drawing>
      </w:r>
    </w:p>
    <w:p w14:paraId="4A5E9C26" w14:textId="421475A0" w:rsidR="005939E2" w:rsidRPr="00FF05D3" w:rsidRDefault="005939E2" w:rsidP="002D7C89">
      <w:pPr>
        <w:pStyle w:val="Heading2"/>
      </w:pPr>
      <w:bookmarkStart w:id="18" w:name="_Toc523988867"/>
      <w:r w:rsidRPr="00FF05D3">
        <w:br w:type="page"/>
      </w:r>
      <w:bookmarkStart w:id="19" w:name="_Toc531609352"/>
      <w:r w:rsidR="00D27BB1" w:rsidRPr="00FF05D3">
        <w:lastRenderedPageBreak/>
        <w:t>Discontinuing a COMMUNITY CARE -ADMIN or -DS Consult Immediately After Creation</w:t>
      </w:r>
      <w:bookmarkEnd w:id="19"/>
    </w:p>
    <w:p w14:paraId="3C28D316" w14:textId="2522138D" w:rsidR="00410A39" w:rsidRPr="00FF05D3" w:rsidRDefault="7577D48F" w:rsidP="00410A39">
      <w:pPr>
        <w:pStyle w:val="Heading3"/>
      </w:pPr>
      <w:bookmarkStart w:id="20" w:name="_Toc531609353"/>
      <w:r w:rsidRPr="00FF05D3">
        <w:t>Discontinue from the Consults Tab</w:t>
      </w:r>
      <w:bookmarkEnd w:id="20"/>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8280"/>
      </w:tblGrid>
      <w:tr w:rsidR="00580076" w:rsidRPr="00FF05D3" w14:paraId="4AA89364" w14:textId="77777777" w:rsidTr="7577D48F">
        <w:trPr>
          <w:trHeight w:val="538"/>
        </w:trPr>
        <w:tc>
          <w:tcPr>
            <w:tcW w:w="1080" w:type="dxa"/>
          </w:tcPr>
          <w:p w14:paraId="7C85C798" w14:textId="77777777" w:rsidR="00580076" w:rsidRPr="00FF05D3" w:rsidRDefault="00580076" w:rsidP="00EA1E05">
            <w:pPr>
              <w:pStyle w:val="InstructionalText1"/>
              <w:rPr>
                <w:rFonts w:cs="Arial"/>
                <w:sz w:val="20"/>
              </w:rPr>
            </w:pPr>
            <w:r w:rsidRPr="00FF05D3">
              <w:rPr>
                <w:noProof/>
              </w:rPr>
              <w:drawing>
                <wp:inline distT="0" distB="0" distL="0" distR="0" wp14:anchorId="402B3167" wp14:editId="54132099">
                  <wp:extent cx="400000" cy="390476"/>
                  <wp:effectExtent l="0" t="0" r="635" b="0"/>
                  <wp:docPr id="31" name="Picture 31"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00" cy="390476"/>
                          </a:xfrm>
                          <a:prstGeom prst="rect">
                            <a:avLst/>
                          </a:prstGeom>
                        </pic:spPr>
                      </pic:pic>
                    </a:graphicData>
                  </a:graphic>
                </wp:inline>
              </w:drawing>
            </w:r>
          </w:p>
        </w:tc>
        <w:tc>
          <w:tcPr>
            <w:tcW w:w="8280" w:type="dxa"/>
          </w:tcPr>
          <w:p w14:paraId="33472022" w14:textId="5EEA373B" w:rsidR="00580076" w:rsidRPr="00FF05D3" w:rsidRDefault="7577D48F" w:rsidP="00580076">
            <w:pPr>
              <w:pStyle w:val="InstructionalText1"/>
            </w:pPr>
            <w:r w:rsidRPr="00FF05D3">
              <w:rPr>
                <w:rFonts w:ascii="Arial" w:hAnsi="Arial" w:cs="Arial"/>
                <w:b/>
                <w:bCs/>
                <w:color w:val="000000" w:themeColor="text1"/>
                <w:sz w:val="20"/>
              </w:rPr>
              <w:t>Discontinuing a Consult should always be done on the Consults tab. NEVER ATTEMPT TO DO THIS ON THE ORDERS TAB.</w:t>
            </w:r>
          </w:p>
        </w:tc>
      </w:tr>
    </w:tbl>
    <w:p w14:paraId="38A4F371" w14:textId="4B5E4E2A" w:rsidR="0008379B" w:rsidRPr="00FF05D3" w:rsidRDefault="0008379B" w:rsidP="00C77ABE">
      <w:pPr>
        <w:pStyle w:val="BodyText"/>
      </w:pPr>
      <w:r w:rsidRPr="00FF05D3">
        <w:t xml:space="preserve">It is possible that a user may realize that they have made a mistake in creating a consult and will need to discontinue the consult. </w:t>
      </w:r>
      <w:r w:rsidR="00C77ABE" w:rsidRPr="00FF05D3">
        <w:t xml:space="preserve">To discontinue from the </w:t>
      </w:r>
      <w:r w:rsidR="00C77ABE" w:rsidRPr="00FF05D3">
        <w:rPr>
          <w:b/>
        </w:rPr>
        <w:t>Consults</w:t>
      </w:r>
      <w:r w:rsidR="00C77ABE" w:rsidRPr="00FF05D3">
        <w:t xml:space="preserve"> tab, follow the steps listed below:</w:t>
      </w:r>
    </w:p>
    <w:p w14:paraId="5C8DD1CF" w14:textId="45246B9F" w:rsidR="004B5118" w:rsidRPr="00FF05D3" w:rsidRDefault="00C77ABE" w:rsidP="00C77ABE">
      <w:pPr>
        <w:pStyle w:val="BodyTextNumbered1"/>
        <w:numPr>
          <w:ilvl w:val="0"/>
          <w:numId w:val="42"/>
        </w:numPr>
      </w:pPr>
      <w:r w:rsidRPr="00FF05D3">
        <w:t>From the</w:t>
      </w:r>
      <w:r w:rsidR="004B5118" w:rsidRPr="00FF05D3">
        <w:t xml:space="preserve"> </w:t>
      </w:r>
      <w:r w:rsidR="004B5118" w:rsidRPr="00FF05D3">
        <w:rPr>
          <w:b/>
        </w:rPr>
        <w:t>Consults</w:t>
      </w:r>
      <w:r w:rsidR="004B5118" w:rsidRPr="00FF05D3">
        <w:t xml:space="preserve"> tab in CPRS, click on the consult in t</w:t>
      </w:r>
      <w:r w:rsidRPr="00FF05D3">
        <w:t>he left-hand panel to select it.</w:t>
      </w:r>
    </w:p>
    <w:p w14:paraId="52986D4C" w14:textId="5270A173" w:rsidR="001E32B9" w:rsidRPr="00FF05D3" w:rsidRDefault="00C77ABE" w:rsidP="00C77ABE">
      <w:pPr>
        <w:pStyle w:val="Caption"/>
      </w:pPr>
      <w:bookmarkStart w:id="21" w:name="_Toc531609362"/>
      <w:r w:rsidRPr="00FF05D3">
        <w:t xml:space="preserve">Figure </w:t>
      </w:r>
      <w:r w:rsidRPr="00FF05D3">
        <w:fldChar w:fldCharType="begin"/>
      </w:r>
      <w:r w:rsidRPr="00FF05D3">
        <w:rPr>
          <w:noProof/>
        </w:rPr>
        <w:instrText xml:space="preserve"> SEQ Figure \* ARABIC </w:instrText>
      </w:r>
      <w:r w:rsidRPr="00FF05D3">
        <w:rPr>
          <w:noProof/>
        </w:rPr>
        <w:fldChar w:fldCharType="separate"/>
      </w:r>
      <w:r w:rsidR="00BA18C9" w:rsidRPr="00FF05D3">
        <w:rPr>
          <w:noProof/>
        </w:rPr>
        <w:t>8</w:t>
      </w:r>
      <w:r w:rsidRPr="00FF05D3">
        <w:fldChar w:fldCharType="end"/>
      </w:r>
      <w:r w:rsidRPr="00FF05D3">
        <w:t xml:space="preserve">: </w:t>
      </w:r>
      <w:r w:rsidR="001E32B9" w:rsidRPr="00FF05D3">
        <w:t>Selecting a consult</w:t>
      </w:r>
      <w:bookmarkEnd w:id="21"/>
    </w:p>
    <w:p w14:paraId="47B6DBD9" w14:textId="7F85FBB7" w:rsidR="004B5118" w:rsidRPr="00FF05D3" w:rsidRDefault="004B5118" w:rsidP="00C77ABE">
      <w:pPr>
        <w:pStyle w:val="capture"/>
      </w:pPr>
      <w:r w:rsidRPr="00FF05D3">
        <w:drawing>
          <wp:inline distT="0" distB="0" distL="0" distR="0" wp14:anchorId="359A8528" wp14:editId="425E3AFD">
            <wp:extent cx="4457700" cy="476250"/>
            <wp:effectExtent l="19050" t="19050" r="19050" b="19050"/>
            <wp:docPr id="21" name="Picture 21" descr="This screen shows the selection of a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screen shows the selection of a consu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476250"/>
                    </a:xfrm>
                    <a:prstGeom prst="rect">
                      <a:avLst/>
                    </a:prstGeom>
                    <a:noFill/>
                    <a:ln w="9525" cmpd="sng">
                      <a:solidFill>
                        <a:srgbClr val="4472C4"/>
                      </a:solidFill>
                      <a:miter lim="800000"/>
                      <a:headEnd/>
                      <a:tailEnd/>
                    </a:ln>
                    <a:effectLst/>
                  </pic:spPr>
                </pic:pic>
              </a:graphicData>
            </a:graphic>
          </wp:inline>
        </w:drawing>
      </w:r>
    </w:p>
    <w:p w14:paraId="52169AA2" w14:textId="77777777" w:rsidR="001E32B9" w:rsidRPr="00FF05D3" w:rsidRDefault="001E32B9" w:rsidP="004B5118">
      <w:pPr>
        <w:pStyle w:val="CPRSH3Body"/>
        <w:ind w:left="0"/>
        <w:rPr>
          <w:noProof/>
        </w:rPr>
      </w:pPr>
    </w:p>
    <w:p w14:paraId="4D1CF204" w14:textId="5EF6A93C" w:rsidR="004B5118" w:rsidRPr="00FF05D3" w:rsidRDefault="00C77ABE" w:rsidP="00C77ABE">
      <w:pPr>
        <w:pStyle w:val="BodyTextNumbered1"/>
        <w:numPr>
          <w:ilvl w:val="0"/>
          <w:numId w:val="42"/>
        </w:numPr>
        <w:rPr>
          <w:noProof/>
        </w:rPr>
      </w:pPr>
      <w:r w:rsidRPr="00FF05D3">
        <w:rPr>
          <w:noProof/>
        </w:rPr>
        <w:t>From</w:t>
      </w:r>
      <w:r w:rsidR="004B5118" w:rsidRPr="00FF05D3">
        <w:rPr>
          <w:noProof/>
        </w:rPr>
        <w:t xml:space="preserve"> the </w:t>
      </w:r>
      <w:r w:rsidR="004B5118" w:rsidRPr="00FF05D3">
        <w:rPr>
          <w:b/>
          <w:noProof/>
        </w:rPr>
        <w:t>Action</w:t>
      </w:r>
      <w:r w:rsidR="004B5118" w:rsidRPr="00FF05D3">
        <w:rPr>
          <w:noProof/>
        </w:rPr>
        <w:t xml:space="preserve"> menu, </w:t>
      </w:r>
      <w:r w:rsidRPr="00FF05D3">
        <w:rPr>
          <w:noProof/>
        </w:rPr>
        <w:t>select</w:t>
      </w:r>
      <w:r w:rsidR="004B5118" w:rsidRPr="00FF05D3">
        <w:rPr>
          <w:noProof/>
        </w:rPr>
        <w:t xml:space="preserve"> </w:t>
      </w:r>
      <w:r w:rsidR="004B5118" w:rsidRPr="00FF05D3">
        <w:rPr>
          <w:b/>
          <w:noProof/>
        </w:rPr>
        <w:t>Consult Tracking</w:t>
      </w:r>
      <w:r w:rsidR="004B5118" w:rsidRPr="00FF05D3">
        <w:rPr>
          <w:noProof/>
        </w:rPr>
        <w:t xml:space="preserve">, and </w:t>
      </w:r>
      <w:r w:rsidRPr="00FF05D3">
        <w:rPr>
          <w:noProof/>
        </w:rPr>
        <w:t>then select</w:t>
      </w:r>
      <w:r w:rsidR="004B5118" w:rsidRPr="00FF05D3">
        <w:rPr>
          <w:noProof/>
        </w:rPr>
        <w:t xml:space="preserve"> </w:t>
      </w:r>
      <w:r w:rsidR="004B5118" w:rsidRPr="00FF05D3">
        <w:rPr>
          <w:b/>
          <w:noProof/>
        </w:rPr>
        <w:t>Discontinue</w:t>
      </w:r>
      <w:r w:rsidRPr="00FF05D3">
        <w:rPr>
          <w:noProof/>
        </w:rPr>
        <w:t xml:space="preserve">. The </w:t>
      </w:r>
      <w:r w:rsidRPr="00FF05D3">
        <w:rPr>
          <w:b/>
          <w:noProof/>
        </w:rPr>
        <w:t>Discontinue Consult: Comments</w:t>
      </w:r>
      <w:r w:rsidRPr="00FF05D3">
        <w:rPr>
          <w:noProof/>
        </w:rPr>
        <w:t xml:space="preserve"> dialog box displays.</w:t>
      </w:r>
    </w:p>
    <w:p w14:paraId="27BB6BD5" w14:textId="27037D72" w:rsidR="001E32B9" w:rsidRPr="00FF05D3" w:rsidRDefault="00C77ABE" w:rsidP="00C77ABE">
      <w:pPr>
        <w:pStyle w:val="Caption"/>
        <w:rPr>
          <w:noProof/>
        </w:rPr>
      </w:pPr>
      <w:bookmarkStart w:id="22" w:name="_Toc531609363"/>
      <w:r w:rsidRPr="00FF05D3">
        <w:t xml:space="preserve">Figure </w:t>
      </w:r>
      <w:r w:rsidRPr="00FF05D3">
        <w:fldChar w:fldCharType="begin"/>
      </w:r>
      <w:r w:rsidRPr="00FF05D3">
        <w:rPr>
          <w:noProof/>
        </w:rPr>
        <w:instrText xml:space="preserve"> SEQ Figure \* ARABIC </w:instrText>
      </w:r>
      <w:r w:rsidRPr="00FF05D3">
        <w:rPr>
          <w:noProof/>
        </w:rPr>
        <w:fldChar w:fldCharType="separate"/>
      </w:r>
      <w:r w:rsidR="00BA18C9" w:rsidRPr="00FF05D3">
        <w:rPr>
          <w:noProof/>
        </w:rPr>
        <w:t>9</w:t>
      </w:r>
      <w:r w:rsidRPr="00FF05D3">
        <w:fldChar w:fldCharType="end"/>
      </w:r>
      <w:r w:rsidRPr="00FF05D3">
        <w:t xml:space="preserve">: </w:t>
      </w:r>
      <w:r w:rsidR="001E32B9" w:rsidRPr="00FF05D3">
        <w:t>Selecting Discontinue from the Action menu</w:t>
      </w:r>
      <w:bookmarkEnd w:id="22"/>
    </w:p>
    <w:p w14:paraId="6A7D69A7" w14:textId="6DFB4FC6" w:rsidR="004B5118" w:rsidRPr="00FF05D3" w:rsidRDefault="004B5118" w:rsidP="00C77ABE">
      <w:pPr>
        <w:pStyle w:val="capture"/>
      </w:pPr>
      <w:r w:rsidRPr="00FF05D3">
        <w:drawing>
          <wp:inline distT="0" distB="0" distL="0" distR="0" wp14:anchorId="03F31D50" wp14:editId="1FB2F10A">
            <wp:extent cx="3924300" cy="1828800"/>
            <wp:effectExtent l="0" t="0" r="0" b="0"/>
            <wp:docPr id="20" name="Picture 20" descr="This screen shows how to select the Discontinue option on the Ac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1828800"/>
                    </a:xfrm>
                    <a:prstGeom prst="rect">
                      <a:avLst/>
                    </a:prstGeom>
                    <a:noFill/>
                    <a:ln>
                      <a:noFill/>
                    </a:ln>
                  </pic:spPr>
                </pic:pic>
              </a:graphicData>
            </a:graphic>
          </wp:inline>
        </w:drawing>
      </w:r>
    </w:p>
    <w:p w14:paraId="684B2294" w14:textId="41B072A8" w:rsidR="004B5118" w:rsidRPr="00FF05D3" w:rsidRDefault="00C77ABE" w:rsidP="00C77ABE">
      <w:pPr>
        <w:pStyle w:val="BodyTextNumbered1"/>
        <w:numPr>
          <w:ilvl w:val="0"/>
          <w:numId w:val="42"/>
        </w:numPr>
        <w:rPr>
          <w:noProof/>
        </w:rPr>
      </w:pPr>
      <w:r w:rsidRPr="00FF05D3">
        <w:rPr>
          <w:noProof/>
        </w:rPr>
        <w:t xml:space="preserve">In the </w:t>
      </w:r>
      <w:r w:rsidRPr="00FF05D3">
        <w:rPr>
          <w:b/>
          <w:noProof/>
        </w:rPr>
        <w:t>Discontinue Consult</w:t>
      </w:r>
      <w:r w:rsidRPr="00FF05D3">
        <w:rPr>
          <w:noProof/>
        </w:rPr>
        <w:t xml:space="preserve"> dialog box, enter comments in the </w:t>
      </w:r>
      <w:r w:rsidRPr="00FF05D3">
        <w:rPr>
          <w:b/>
          <w:noProof/>
        </w:rPr>
        <w:t>Comments</w:t>
      </w:r>
      <w:r w:rsidRPr="00FF05D3">
        <w:rPr>
          <w:noProof/>
        </w:rPr>
        <w:t xml:space="preserve"> field.</w:t>
      </w:r>
    </w:p>
    <w:p w14:paraId="242D120D" w14:textId="41A0B3E4" w:rsidR="001E32B9" w:rsidRPr="00FF05D3" w:rsidRDefault="00C77ABE" w:rsidP="00C77ABE">
      <w:pPr>
        <w:pStyle w:val="Caption"/>
        <w:rPr>
          <w:noProof/>
        </w:rPr>
      </w:pPr>
      <w:bookmarkStart w:id="23" w:name="_Toc531609364"/>
      <w:r w:rsidRPr="00FF05D3">
        <w:lastRenderedPageBreak/>
        <w:t xml:space="preserve">Figure </w:t>
      </w:r>
      <w:r w:rsidRPr="00FF05D3">
        <w:fldChar w:fldCharType="begin"/>
      </w:r>
      <w:r w:rsidRPr="00FF05D3">
        <w:rPr>
          <w:noProof/>
        </w:rPr>
        <w:instrText xml:space="preserve"> SEQ Figure \* ARABIC </w:instrText>
      </w:r>
      <w:r w:rsidRPr="00FF05D3">
        <w:rPr>
          <w:noProof/>
        </w:rPr>
        <w:fldChar w:fldCharType="separate"/>
      </w:r>
      <w:r w:rsidR="00BA18C9" w:rsidRPr="00FF05D3">
        <w:rPr>
          <w:noProof/>
        </w:rPr>
        <w:t>10</w:t>
      </w:r>
      <w:r w:rsidRPr="00FF05D3">
        <w:fldChar w:fldCharType="end"/>
      </w:r>
      <w:r w:rsidRPr="00FF05D3">
        <w:t xml:space="preserve">: Discontinue Consult: </w:t>
      </w:r>
      <w:r w:rsidRPr="00FF05D3">
        <w:rPr>
          <w:noProof/>
        </w:rPr>
        <w:t>Comments Field</w:t>
      </w:r>
      <w:bookmarkEnd w:id="23"/>
    </w:p>
    <w:p w14:paraId="257A6BB9" w14:textId="5DC7A0D3" w:rsidR="004B5118" w:rsidRPr="00FF05D3" w:rsidRDefault="004B5118" w:rsidP="00C77ABE">
      <w:pPr>
        <w:pStyle w:val="capture"/>
      </w:pPr>
      <w:r w:rsidRPr="00FF05D3">
        <w:drawing>
          <wp:inline distT="0" distB="0" distL="0" distR="0" wp14:anchorId="20B82802" wp14:editId="3A53A491">
            <wp:extent cx="5791200" cy="3933825"/>
            <wp:effectExtent l="0" t="0" r="0" b="9525"/>
            <wp:docPr id="19" name="Picture 19" descr="This screen is where the user enters comments for the discontine of a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screen is where the user enters comments for the discontine of a consul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0" cy="3933825"/>
                    </a:xfrm>
                    <a:prstGeom prst="rect">
                      <a:avLst/>
                    </a:prstGeom>
                    <a:noFill/>
                    <a:ln>
                      <a:noFill/>
                    </a:ln>
                  </pic:spPr>
                </pic:pic>
              </a:graphicData>
            </a:graphic>
          </wp:inline>
        </w:drawing>
      </w:r>
    </w:p>
    <w:p w14:paraId="64835785" w14:textId="4E9407B8" w:rsidR="004B5118" w:rsidRPr="00FF05D3" w:rsidRDefault="00C77ABE" w:rsidP="00C77ABE">
      <w:pPr>
        <w:pStyle w:val="BodyTextNumbered1"/>
        <w:numPr>
          <w:ilvl w:val="0"/>
          <w:numId w:val="42"/>
        </w:numPr>
        <w:rPr>
          <w:noProof/>
        </w:rPr>
      </w:pPr>
      <w:r w:rsidRPr="00FF05D3">
        <w:rPr>
          <w:noProof/>
        </w:rPr>
        <w:t xml:space="preserve">Click </w:t>
      </w:r>
      <w:r w:rsidRPr="00FF05D3">
        <w:rPr>
          <w:b/>
          <w:noProof/>
        </w:rPr>
        <w:t>OK</w:t>
      </w:r>
      <w:r w:rsidRPr="00FF05D3">
        <w:rPr>
          <w:noProof/>
        </w:rPr>
        <w:t>. The consult detail now shows that the consult has been discontinued.</w:t>
      </w:r>
    </w:p>
    <w:p w14:paraId="1AFA447F" w14:textId="687AFA8C" w:rsidR="001E32B9" w:rsidRPr="00FF05D3" w:rsidRDefault="00C77ABE" w:rsidP="00C77ABE">
      <w:pPr>
        <w:pStyle w:val="Caption"/>
        <w:rPr>
          <w:noProof/>
        </w:rPr>
      </w:pPr>
      <w:bookmarkStart w:id="24" w:name="_Toc531609365"/>
      <w:r w:rsidRPr="00FF05D3">
        <w:t xml:space="preserve">Figure </w:t>
      </w:r>
      <w:r w:rsidRPr="00FF05D3">
        <w:fldChar w:fldCharType="begin"/>
      </w:r>
      <w:r w:rsidRPr="00FF05D3">
        <w:rPr>
          <w:noProof/>
        </w:rPr>
        <w:instrText xml:space="preserve"> SEQ Figure \* ARABIC </w:instrText>
      </w:r>
      <w:r w:rsidRPr="00FF05D3">
        <w:rPr>
          <w:noProof/>
        </w:rPr>
        <w:fldChar w:fldCharType="separate"/>
      </w:r>
      <w:r w:rsidR="00BA18C9" w:rsidRPr="00FF05D3">
        <w:rPr>
          <w:noProof/>
        </w:rPr>
        <w:t>11</w:t>
      </w:r>
      <w:r w:rsidRPr="00FF05D3">
        <w:fldChar w:fldCharType="end"/>
      </w:r>
      <w:r w:rsidRPr="00FF05D3">
        <w:t>: D</w:t>
      </w:r>
      <w:r w:rsidR="001E32B9" w:rsidRPr="00FF05D3">
        <w:rPr>
          <w:noProof/>
        </w:rPr>
        <w:t>iscontinued</w:t>
      </w:r>
      <w:r w:rsidRPr="00FF05D3">
        <w:rPr>
          <w:noProof/>
        </w:rPr>
        <w:t xml:space="preserve"> Consult</w:t>
      </w:r>
      <w:bookmarkEnd w:id="24"/>
    </w:p>
    <w:p w14:paraId="1DC175D1" w14:textId="66E0149C" w:rsidR="004B5118" w:rsidRPr="00FF05D3" w:rsidRDefault="004B5118" w:rsidP="00C77ABE">
      <w:pPr>
        <w:pStyle w:val="capture"/>
      </w:pPr>
      <w:r w:rsidRPr="00FF05D3">
        <w:drawing>
          <wp:inline distT="0" distB="0" distL="0" distR="0" wp14:anchorId="53E39311" wp14:editId="658CD54F">
            <wp:extent cx="5934075" cy="2819400"/>
            <wp:effectExtent l="19050" t="19050" r="28575" b="19050"/>
            <wp:docPr id="18" name="Picture 18" descr="This screen shows that the consult has been dis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screen shows that the consult has been discontinu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w="9525" cmpd="sng">
                      <a:solidFill>
                        <a:srgbClr val="4472C4"/>
                      </a:solidFill>
                      <a:miter lim="800000"/>
                      <a:headEnd/>
                      <a:tailEnd/>
                    </a:ln>
                    <a:effectLst/>
                  </pic:spPr>
                </pic:pic>
              </a:graphicData>
            </a:graphic>
          </wp:inline>
        </w:drawing>
      </w:r>
    </w:p>
    <w:p w14:paraId="1B6D977A" w14:textId="5262C21B" w:rsidR="00DC7F4F" w:rsidRPr="00FF05D3" w:rsidRDefault="7577D48F" w:rsidP="00DC7F4F">
      <w:pPr>
        <w:pStyle w:val="Heading2"/>
      </w:pPr>
      <w:bookmarkStart w:id="25" w:name="_Toc531609354"/>
      <w:r w:rsidRPr="00FF05D3">
        <w:lastRenderedPageBreak/>
        <w:t>Admin Key and OREMAS Key Ordering</w:t>
      </w:r>
      <w:bookmarkEnd w:id="25"/>
    </w:p>
    <w:bookmarkEnd w:id="18"/>
    <w:p w14:paraId="2135BC56" w14:textId="3285A02B" w:rsidR="003E5E31" w:rsidRPr="00FF05D3" w:rsidRDefault="0008379B" w:rsidP="003E5E31">
      <w:pPr>
        <w:pStyle w:val="BodyText"/>
      </w:pPr>
      <w:r w:rsidRPr="00FF05D3">
        <w:t xml:space="preserve">The CPRS </w:t>
      </w:r>
      <w:r w:rsidR="00273148" w:rsidRPr="00FF05D3">
        <w:t xml:space="preserve">user </w:t>
      </w:r>
      <w:r w:rsidRPr="00FF05D3">
        <w:t>will follow the steps listed below to place orders with the OR ADMIN RBP TO CC Key and OREMAS Key</w:t>
      </w:r>
      <w:r w:rsidR="7577D48F" w:rsidRPr="00FF05D3">
        <w:t>:</w:t>
      </w:r>
    </w:p>
    <w:p w14:paraId="2586FF44" w14:textId="77777777" w:rsidR="003E5E31" w:rsidRPr="00FF05D3" w:rsidRDefault="7577D48F" w:rsidP="003E5E31">
      <w:pPr>
        <w:pStyle w:val="BodyTextNumbered1"/>
        <w:numPr>
          <w:ilvl w:val="0"/>
          <w:numId w:val="36"/>
        </w:numPr>
      </w:pPr>
      <w:r w:rsidRPr="00FF05D3">
        <w:t>Log in to CPRS.</w:t>
      </w:r>
    </w:p>
    <w:p w14:paraId="5F20F7E9" w14:textId="694D8284" w:rsidR="00BE312D" w:rsidRPr="00FF05D3" w:rsidRDefault="00BE312D" w:rsidP="00BE312D">
      <w:pPr>
        <w:pStyle w:val="Caption"/>
      </w:pPr>
      <w:bookmarkStart w:id="26" w:name="_Toc531609366"/>
      <w:bookmarkStart w:id="27" w:name="_Toc523988869"/>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12</w:t>
      </w:r>
      <w:r w:rsidR="002D67EF" w:rsidRPr="00FF05D3">
        <w:fldChar w:fldCharType="end"/>
      </w:r>
      <w:r w:rsidRPr="00FF05D3">
        <w:t>:</w:t>
      </w:r>
      <w:r w:rsidR="006F6677" w:rsidRPr="00FF05D3">
        <w:t xml:space="preserve"> User Logged Into CPRS</w:t>
      </w:r>
      <w:bookmarkEnd w:id="26"/>
    </w:p>
    <w:p w14:paraId="2B87EE36" w14:textId="77777777" w:rsidR="005315BD" w:rsidRPr="00FF05D3" w:rsidRDefault="005315BD" w:rsidP="0029708C">
      <w:pPr>
        <w:pStyle w:val="capture"/>
      </w:pPr>
      <w:r w:rsidRPr="00FF05D3">
        <w:drawing>
          <wp:inline distT="0" distB="0" distL="0" distR="0" wp14:anchorId="469F21A3" wp14:editId="61DA4E64">
            <wp:extent cx="2381250" cy="876300"/>
            <wp:effectExtent l="19050" t="19050" r="19050" b="19050"/>
            <wp:docPr id="5" name="Picture 5" descr="This screen shows an admin user logged in" title="Admin user lo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250" cy="876300"/>
                    </a:xfrm>
                    <a:prstGeom prst="rect">
                      <a:avLst/>
                    </a:prstGeom>
                    <a:ln>
                      <a:solidFill>
                        <a:schemeClr val="accent1"/>
                      </a:solidFill>
                    </a:ln>
                  </pic:spPr>
                </pic:pic>
              </a:graphicData>
            </a:graphic>
          </wp:inline>
        </w:drawing>
      </w:r>
    </w:p>
    <w:bookmarkEnd w:id="27"/>
    <w:p w14:paraId="4FE4A73E" w14:textId="3C3F3147" w:rsidR="0008379B" w:rsidRPr="00FF05D3" w:rsidRDefault="0008379B" w:rsidP="0008379B">
      <w:pPr>
        <w:pStyle w:val="BodyTextNumbered1"/>
        <w:numPr>
          <w:ilvl w:val="0"/>
          <w:numId w:val="36"/>
        </w:numPr>
      </w:pPr>
      <w:r w:rsidRPr="00FF05D3">
        <w:t xml:space="preserve">From the </w:t>
      </w:r>
      <w:r w:rsidRPr="00FF05D3">
        <w:rPr>
          <w:b/>
        </w:rPr>
        <w:t>Orders or Consults</w:t>
      </w:r>
      <w:r w:rsidRPr="00FF05D3">
        <w:t xml:space="preserve"> tab, create a consult. The consult must have a Service/Specialty name that starts with </w:t>
      </w:r>
      <w:r w:rsidRPr="00FF05D3">
        <w:rPr>
          <w:b/>
          <w:bCs/>
        </w:rPr>
        <w:t>COMMUNITY CARE</w:t>
      </w:r>
      <w:r w:rsidRPr="00FF05D3">
        <w:t xml:space="preserve"> and contains </w:t>
      </w:r>
      <w:r w:rsidRPr="00FF05D3">
        <w:rPr>
          <w:b/>
          <w:bCs/>
        </w:rPr>
        <w:t>-ADMIN or -DS</w:t>
      </w:r>
      <w:r w:rsidR="00C31B86" w:rsidRPr="00FF05D3">
        <w:t xml:space="preserve">. </w:t>
      </w:r>
      <w:r w:rsidRPr="00FF05D3">
        <w:t xml:space="preserve">The consult </w:t>
      </w:r>
      <w:r w:rsidRPr="00FF05D3">
        <w:rPr>
          <w:b/>
        </w:rPr>
        <w:t>Reason for Request</w:t>
      </w:r>
      <w:r w:rsidRPr="00FF05D3">
        <w:t xml:space="preserve"> template will appear:</w:t>
      </w:r>
    </w:p>
    <w:p w14:paraId="1D9977F9" w14:textId="18D865DE" w:rsidR="005315BD" w:rsidRPr="00FF05D3" w:rsidRDefault="00BE312D" w:rsidP="00BE312D">
      <w:pPr>
        <w:pStyle w:val="Caption"/>
      </w:pPr>
      <w:bookmarkStart w:id="28" w:name="_Toc531609367"/>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13</w:t>
      </w:r>
      <w:r w:rsidR="002D67EF" w:rsidRPr="00FF05D3">
        <w:fldChar w:fldCharType="end"/>
      </w:r>
      <w:r w:rsidRPr="00FF05D3">
        <w:t>:</w:t>
      </w:r>
      <w:r w:rsidR="006F6677" w:rsidRPr="00FF05D3">
        <w:t xml:space="preserve"> </w:t>
      </w:r>
      <w:r w:rsidR="00EB0DA7" w:rsidRPr="00FF05D3">
        <w:t>COMMUNITY CARE-ADMIN- Window</w:t>
      </w:r>
      <w:bookmarkEnd w:id="28"/>
    </w:p>
    <w:p w14:paraId="239C514B" w14:textId="4EC03D48" w:rsidR="005315BD" w:rsidRPr="00FF05D3" w:rsidRDefault="005315BD" w:rsidP="0029708C">
      <w:pPr>
        <w:pStyle w:val="capture"/>
      </w:pPr>
      <w:r w:rsidRPr="00FF05D3">
        <w:drawing>
          <wp:inline distT="0" distB="0" distL="0" distR="0" wp14:anchorId="0EFE4CEA" wp14:editId="4CD966C7">
            <wp:extent cx="5943600" cy="3830955"/>
            <wp:effectExtent l="0" t="0" r="0" b="0"/>
            <wp:docPr id="10" name="Picture 10" descr="This screen shows the details in the consult template" title="Consul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30955"/>
                    </a:xfrm>
                    <a:prstGeom prst="rect">
                      <a:avLst/>
                    </a:prstGeom>
                  </pic:spPr>
                </pic:pic>
              </a:graphicData>
            </a:graphic>
          </wp:inline>
        </w:drawing>
      </w:r>
    </w:p>
    <w:p w14:paraId="3FFBC62D" w14:textId="4E43ADEC" w:rsidR="00EB0DA7" w:rsidRPr="00FF05D3" w:rsidRDefault="001C7BF5" w:rsidP="00EB0DA7">
      <w:pPr>
        <w:pStyle w:val="BodyTextNumbered1"/>
      </w:pPr>
      <w:r w:rsidRPr="00FF05D3">
        <w:t xml:space="preserve">Complete the template and click </w:t>
      </w:r>
      <w:r w:rsidRPr="00FF05D3">
        <w:rPr>
          <w:b/>
          <w:bCs/>
        </w:rPr>
        <w:t>OK</w:t>
      </w:r>
      <w:r w:rsidRPr="00FF05D3">
        <w:t xml:space="preserve">. The </w:t>
      </w:r>
      <w:r w:rsidRPr="00FF05D3">
        <w:rPr>
          <w:b/>
          <w:bCs/>
        </w:rPr>
        <w:t>Order a Consult</w:t>
      </w:r>
      <w:r w:rsidRPr="00FF05D3">
        <w:t xml:space="preserve"> dialog window displays with Reason for Request template data from the template</w:t>
      </w:r>
      <w:r w:rsidR="7577D48F" w:rsidRPr="00FF05D3">
        <w:t>.</w:t>
      </w:r>
    </w:p>
    <w:p w14:paraId="549AE94C" w14:textId="6DAE2B5D" w:rsidR="00BE312D" w:rsidRPr="00FF05D3" w:rsidRDefault="00BE312D" w:rsidP="00BE312D">
      <w:pPr>
        <w:pStyle w:val="Caption"/>
      </w:pPr>
      <w:bookmarkStart w:id="29" w:name="_Toc531609368"/>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14</w:t>
      </w:r>
      <w:r w:rsidR="002D67EF" w:rsidRPr="00FF05D3">
        <w:fldChar w:fldCharType="end"/>
      </w:r>
      <w:r w:rsidRPr="00FF05D3">
        <w:t>: Order a Consult</w:t>
      </w:r>
      <w:bookmarkEnd w:id="29"/>
    </w:p>
    <w:p w14:paraId="3EE768D0" w14:textId="77777777" w:rsidR="005315BD" w:rsidRPr="00FF05D3" w:rsidRDefault="005315BD" w:rsidP="0029708C">
      <w:pPr>
        <w:pStyle w:val="capture"/>
      </w:pPr>
      <w:r w:rsidRPr="00FF05D3">
        <w:drawing>
          <wp:inline distT="0" distB="0" distL="0" distR="0" wp14:anchorId="4B48BBDB" wp14:editId="405B990D">
            <wp:extent cx="5943600" cy="4478020"/>
            <wp:effectExtent l="0" t="0" r="0" b="0"/>
            <wp:docPr id="11" name="Picture 11" descr="This screen shows the consult that is ready to be accepted" title="Consult ready to 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478020"/>
                    </a:xfrm>
                    <a:prstGeom prst="rect">
                      <a:avLst/>
                    </a:prstGeom>
                  </pic:spPr>
                </pic:pic>
              </a:graphicData>
            </a:graphic>
          </wp:inline>
        </w:drawing>
      </w:r>
    </w:p>
    <w:p w14:paraId="4EACC0BD" w14:textId="21515DD5" w:rsidR="005315BD" w:rsidRPr="00FF05D3" w:rsidRDefault="001C7BF5" w:rsidP="00DC7F4F">
      <w:pPr>
        <w:pStyle w:val="BodyTextNumbered1"/>
      </w:pPr>
      <w:r w:rsidRPr="00FF05D3">
        <w:t xml:space="preserve">Complete order dialog fields and then click </w:t>
      </w:r>
      <w:r w:rsidRPr="00FF05D3">
        <w:rPr>
          <w:b/>
          <w:bCs/>
        </w:rPr>
        <w:t>Accept Order</w:t>
      </w:r>
      <w:r w:rsidRPr="00FF05D3">
        <w:t xml:space="preserve">. The Consult displays in the window in a pending </w:t>
      </w:r>
      <w:r w:rsidR="00C77ABE" w:rsidRPr="00FF05D3">
        <w:t>status.</w:t>
      </w:r>
    </w:p>
    <w:p w14:paraId="546AEFF2" w14:textId="0F813F7C" w:rsidR="005315BD" w:rsidRPr="00FF05D3" w:rsidRDefault="00BE312D" w:rsidP="00BE312D">
      <w:pPr>
        <w:pStyle w:val="Caption"/>
      </w:pPr>
      <w:bookmarkStart w:id="30" w:name="_Toc531609369"/>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15</w:t>
      </w:r>
      <w:r w:rsidR="002D67EF" w:rsidRPr="00FF05D3">
        <w:fldChar w:fldCharType="end"/>
      </w:r>
      <w:r w:rsidRPr="00FF05D3">
        <w:t>:</w:t>
      </w:r>
      <w:r w:rsidR="006F6677" w:rsidRPr="00FF05D3">
        <w:t xml:space="preserve"> Consult</w:t>
      </w:r>
      <w:bookmarkEnd w:id="30"/>
    </w:p>
    <w:p w14:paraId="2583F63A" w14:textId="77777777" w:rsidR="005315BD" w:rsidRPr="00FF05D3" w:rsidRDefault="005315BD" w:rsidP="0029708C">
      <w:pPr>
        <w:pStyle w:val="capture"/>
      </w:pPr>
      <w:r w:rsidRPr="00FF05D3">
        <w:drawing>
          <wp:inline distT="0" distB="0" distL="0" distR="0" wp14:anchorId="150B4F0F" wp14:editId="6DE4A2ED">
            <wp:extent cx="5943600" cy="4659630"/>
            <wp:effectExtent l="19050" t="19050" r="19050" b="26670"/>
            <wp:docPr id="1" name="Picture 1" descr="This screen shows the detail of the consult that was just created" title="Cobnsul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59630"/>
                    </a:xfrm>
                    <a:prstGeom prst="rect">
                      <a:avLst/>
                    </a:prstGeom>
                    <a:ln>
                      <a:solidFill>
                        <a:schemeClr val="accent1"/>
                      </a:solidFill>
                    </a:ln>
                  </pic:spPr>
                </pic:pic>
              </a:graphicData>
            </a:graphic>
          </wp:inline>
        </w:drawing>
      </w:r>
    </w:p>
    <w:p w14:paraId="69DC3751" w14:textId="0DB18311" w:rsidR="000F2EA1" w:rsidRPr="00FF05D3" w:rsidRDefault="001C7BF5" w:rsidP="00DC7F4F">
      <w:pPr>
        <w:pStyle w:val="BodyTextNumbered1"/>
      </w:pPr>
      <w:r w:rsidRPr="00FF05D3">
        <w:t xml:space="preserve">On the </w:t>
      </w:r>
      <w:r w:rsidRPr="00FF05D3">
        <w:rPr>
          <w:b/>
        </w:rPr>
        <w:t>Orders</w:t>
      </w:r>
      <w:r w:rsidRPr="00FF05D3">
        <w:t xml:space="preserve"> tab the consult order is in pending status and is displayed in bold font.</w:t>
      </w:r>
    </w:p>
    <w:p w14:paraId="1CCA2177" w14:textId="5051B6BC" w:rsidR="000F2EA1" w:rsidRPr="00FF05D3" w:rsidRDefault="7577D48F" w:rsidP="000F2EA1">
      <w:pPr>
        <w:pStyle w:val="Note"/>
      </w:pPr>
      <w:r w:rsidRPr="00FF05D3">
        <w:t>The bold font is not normal CPRS workflow behavior and needs to be updated.</w:t>
      </w:r>
    </w:p>
    <w:p w14:paraId="620A0733" w14:textId="187DC7F3" w:rsidR="00BE312D" w:rsidRPr="00FF05D3" w:rsidRDefault="00BE312D" w:rsidP="00BE312D">
      <w:pPr>
        <w:pStyle w:val="Caption"/>
      </w:pPr>
      <w:bookmarkStart w:id="31" w:name="_Toc531609370"/>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16</w:t>
      </w:r>
      <w:r w:rsidR="002D67EF" w:rsidRPr="00FF05D3">
        <w:fldChar w:fldCharType="end"/>
      </w:r>
      <w:r w:rsidRPr="00FF05D3">
        <w:t>:</w:t>
      </w:r>
      <w:r w:rsidR="006F6677" w:rsidRPr="00FF05D3">
        <w:t xml:space="preserve"> </w:t>
      </w:r>
      <w:r w:rsidR="00826B42" w:rsidRPr="00FF05D3">
        <w:t>Order Displayed in Bold Font</w:t>
      </w:r>
      <w:bookmarkEnd w:id="31"/>
    </w:p>
    <w:p w14:paraId="0A3E436E" w14:textId="77777777" w:rsidR="005315BD" w:rsidRPr="00FF05D3" w:rsidRDefault="005315BD" w:rsidP="0029708C">
      <w:pPr>
        <w:pStyle w:val="capture"/>
      </w:pPr>
      <w:r w:rsidRPr="00FF05D3">
        <w:drawing>
          <wp:inline distT="0" distB="0" distL="0" distR="0" wp14:anchorId="774B4BF1" wp14:editId="1EAD417B">
            <wp:extent cx="5943600" cy="1064895"/>
            <wp:effectExtent l="0" t="0" r="0" b="1905"/>
            <wp:docPr id="12" name="Picture 12" descr="This screen shows the Consult Order" title="Consul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64895"/>
                    </a:xfrm>
                    <a:prstGeom prst="rect">
                      <a:avLst/>
                    </a:prstGeom>
                  </pic:spPr>
                </pic:pic>
              </a:graphicData>
            </a:graphic>
          </wp:inline>
        </w:drawing>
      </w:r>
    </w:p>
    <w:p w14:paraId="4B66ED33" w14:textId="1119CE5B" w:rsidR="005315BD" w:rsidRPr="00FF05D3" w:rsidRDefault="7577D48F" w:rsidP="00DC7F4F">
      <w:pPr>
        <w:pStyle w:val="BodyTextNumbered1"/>
      </w:pPr>
      <w:r w:rsidRPr="00FF05D3">
        <w:t xml:space="preserve">Refresh the </w:t>
      </w:r>
      <w:r w:rsidRPr="00FF05D3">
        <w:rPr>
          <w:b/>
          <w:bCs/>
        </w:rPr>
        <w:t>Orders</w:t>
      </w:r>
      <w:r w:rsidRPr="00FF05D3">
        <w:t xml:space="preserve"> tab.</w:t>
      </w:r>
    </w:p>
    <w:p w14:paraId="46A6A7DA" w14:textId="3C6489F2" w:rsidR="005315BD" w:rsidRPr="00FF05D3" w:rsidRDefault="7577D48F" w:rsidP="00DC7F4F">
      <w:pPr>
        <w:pStyle w:val="BodyTextNumbered1"/>
      </w:pPr>
      <w:r w:rsidRPr="00FF05D3">
        <w:t xml:space="preserve">Select </w:t>
      </w:r>
      <w:r w:rsidRPr="00FF05D3">
        <w:rPr>
          <w:b/>
          <w:bCs/>
        </w:rPr>
        <w:t>File&gt;Refresh Patient</w:t>
      </w:r>
      <w:r w:rsidRPr="00FF05D3">
        <w:t xml:space="preserve">. The </w:t>
      </w:r>
      <w:r w:rsidRPr="00FF05D3">
        <w:rPr>
          <w:b/>
          <w:bCs/>
        </w:rPr>
        <w:t>Review/Sign Changes</w:t>
      </w:r>
      <w:r w:rsidRPr="00FF05D3">
        <w:t xml:space="preserve"> dialog box displays.</w:t>
      </w:r>
    </w:p>
    <w:p w14:paraId="0282265F" w14:textId="356B2E27" w:rsidR="005315BD" w:rsidRPr="00FF05D3" w:rsidRDefault="00BE312D" w:rsidP="00BE312D">
      <w:pPr>
        <w:pStyle w:val="Caption"/>
      </w:pPr>
      <w:bookmarkStart w:id="32" w:name="_Toc531609371"/>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17</w:t>
      </w:r>
      <w:r w:rsidR="002D67EF" w:rsidRPr="00FF05D3">
        <w:fldChar w:fldCharType="end"/>
      </w:r>
      <w:r w:rsidRPr="00FF05D3">
        <w:t>:</w:t>
      </w:r>
      <w:r w:rsidR="006F6677" w:rsidRPr="00FF05D3">
        <w:t xml:space="preserve"> Review/Sign Changes</w:t>
      </w:r>
      <w:bookmarkEnd w:id="32"/>
    </w:p>
    <w:p w14:paraId="5606CBA0" w14:textId="77777777" w:rsidR="005315BD" w:rsidRPr="00FF05D3" w:rsidRDefault="005315BD" w:rsidP="0029708C">
      <w:pPr>
        <w:pStyle w:val="capture"/>
      </w:pPr>
      <w:r w:rsidRPr="00FF05D3">
        <w:drawing>
          <wp:inline distT="0" distB="0" distL="0" distR="0" wp14:anchorId="77B5D8EE" wp14:editId="16502D15">
            <wp:extent cx="5943600" cy="1867535"/>
            <wp:effectExtent l="0" t="0" r="0" b="0"/>
            <wp:docPr id="13" name="Picture 13" descr="This popup screen shows that CPRS thinks the order is unsigned" title="Popup on File Review/Sign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67535"/>
                    </a:xfrm>
                    <a:prstGeom prst="rect">
                      <a:avLst/>
                    </a:prstGeom>
                  </pic:spPr>
                </pic:pic>
              </a:graphicData>
            </a:graphic>
          </wp:inline>
        </w:drawing>
      </w:r>
    </w:p>
    <w:p w14:paraId="5DBE8D0C" w14:textId="03AEE473" w:rsidR="005315BD" w:rsidRPr="00FF05D3" w:rsidRDefault="7577D48F" w:rsidP="00DC7F4F">
      <w:pPr>
        <w:pStyle w:val="Note"/>
      </w:pPr>
      <w:r w:rsidRPr="00FF05D3">
        <w:t>Select New Patient and Review/Sign Changes will also cause this popup to appear, as would exiting CPRS.</w:t>
      </w:r>
    </w:p>
    <w:p w14:paraId="7235E09F" w14:textId="5781F91D" w:rsidR="005315BD" w:rsidRPr="00FF05D3" w:rsidRDefault="7577D48F" w:rsidP="009E66F6">
      <w:pPr>
        <w:pStyle w:val="Note"/>
      </w:pPr>
      <w:r w:rsidRPr="00FF05D3">
        <w:t>Since the Administrative User holds the OREMAS key, CPRS offers the option to sign the order or hold until it is signed.</w:t>
      </w:r>
    </w:p>
    <w:p w14:paraId="585959F6" w14:textId="7F222E8C" w:rsidR="00826B42" w:rsidRPr="00FF05D3" w:rsidRDefault="43BAFEEE" w:rsidP="00DC7F4F">
      <w:pPr>
        <w:pStyle w:val="BodyTextNumbered1"/>
      </w:pPr>
      <w:bookmarkStart w:id="33" w:name="_Toc523988873"/>
      <w:r w:rsidRPr="00FF05D3">
        <w:t xml:space="preserve">Select the </w:t>
      </w:r>
      <w:proofErr w:type="gramStart"/>
      <w:r w:rsidRPr="00FF05D3">
        <w:rPr>
          <w:b/>
          <w:bCs/>
        </w:rPr>
        <w:t>Signed on</w:t>
      </w:r>
      <w:proofErr w:type="gramEnd"/>
      <w:r w:rsidRPr="00FF05D3">
        <w:rPr>
          <w:b/>
          <w:bCs/>
        </w:rPr>
        <w:t xml:space="preserve"> Chart</w:t>
      </w:r>
      <w:r w:rsidRPr="00FF05D3">
        <w:t xml:space="preserve"> radio button.</w:t>
      </w:r>
    </w:p>
    <w:p w14:paraId="7D304EE9" w14:textId="5D60AD64" w:rsidR="005315BD" w:rsidRPr="00FF05D3" w:rsidRDefault="7577D48F" w:rsidP="00DC7F4F">
      <w:pPr>
        <w:pStyle w:val="BodyTextNumbered1"/>
      </w:pPr>
      <w:r w:rsidRPr="00FF05D3">
        <w:t xml:space="preserve">Click </w:t>
      </w:r>
      <w:r w:rsidRPr="00FF05D3">
        <w:rPr>
          <w:b/>
          <w:bCs/>
        </w:rPr>
        <w:t>OK</w:t>
      </w:r>
      <w:r w:rsidRPr="00FF05D3">
        <w:t>.</w:t>
      </w:r>
      <w:bookmarkEnd w:id="33"/>
    </w:p>
    <w:p w14:paraId="3E2A458E" w14:textId="7A4A46B2" w:rsidR="00BE312D" w:rsidRPr="00FF05D3" w:rsidRDefault="00BE312D" w:rsidP="00BE312D">
      <w:pPr>
        <w:pStyle w:val="Caption"/>
      </w:pPr>
      <w:bookmarkStart w:id="34" w:name="_Toc531609372"/>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18</w:t>
      </w:r>
      <w:r w:rsidR="002D67EF" w:rsidRPr="00FF05D3">
        <w:fldChar w:fldCharType="end"/>
      </w:r>
      <w:r w:rsidRPr="00FF05D3">
        <w:t>: Unable to Release Orders</w:t>
      </w:r>
      <w:bookmarkEnd w:id="34"/>
    </w:p>
    <w:p w14:paraId="41504352" w14:textId="77777777" w:rsidR="005315BD" w:rsidRPr="00FF05D3" w:rsidRDefault="005315BD" w:rsidP="0029708C">
      <w:pPr>
        <w:pStyle w:val="capture"/>
      </w:pPr>
      <w:r w:rsidRPr="00FF05D3">
        <w:drawing>
          <wp:inline distT="0" distB="0" distL="0" distR="0" wp14:anchorId="1CDE339B" wp14:editId="136E84E6">
            <wp:extent cx="4476750" cy="1943100"/>
            <wp:effectExtent l="0" t="0" r="0" b="0"/>
            <wp:docPr id="14" name="Picture 14" descr="This popup now shows the slight confusion in CPRS - now it says the order is signed" title="Popup showing order is 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0" cy="1943100"/>
                    </a:xfrm>
                    <a:prstGeom prst="rect">
                      <a:avLst/>
                    </a:prstGeom>
                  </pic:spPr>
                </pic:pic>
              </a:graphicData>
            </a:graphic>
          </wp:inline>
        </w:drawing>
      </w:r>
    </w:p>
    <w:p w14:paraId="3F33723D" w14:textId="08113FAF" w:rsidR="005315BD" w:rsidRPr="00FF05D3" w:rsidRDefault="7577D48F" w:rsidP="00DC7F4F">
      <w:pPr>
        <w:pStyle w:val="BodyTextNumbered1"/>
      </w:pPr>
      <w:bookmarkStart w:id="35" w:name="_Toc523988874"/>
      <w:r w:rsidRPr="00FF05D3">
        <w:t xml:space="preserve">The user selects </w:t>
      </w:r>
      <w:r w:rsidRPr="00FF05D3">
        <w:rPr>
          <w:b/>
          <w:bCs/>
        </w:rPr>
        <w:t>Hold until Signed</w:t>
      </w:r>
      <w:r w:rsidRPr="00FF05D3">
        <w:t>.</w:t>
      </w:r>
      <w:bookmarkEnd w:id="35"/>
    </w:p>
    <w:p w14:paraId="18C4DEBD" w14:textId="343FDCCA" w:rsidR="00BE312D" w:rsidRPr="00FF05D3" w:rsidRDefault="00BE312D" w:rsidP="00BE312D">
      <w:pPr>
        <w:pStyle w:val="Caption"/>
      </w:pPr>
      <w:bookmarkStart w:id="36" w:name="_Toc531609373"/>
      <w:r w:rsidRPr="00FF05D3">
        <w:lastRenderedPageBreak/>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19</w:t>
      </w:r>
      <w:r w:rsidR="002D67EF" w:rsidRPr="00FF05D3">
        <w:fldChar w:fldCharType="end"/>
      </w:r>
      <w:r w:rsidRPr="00FF05D3">
        <w:t>:</w:t>
      </w:r>
      <w:r w:rsidR="006F6677" w:rsidRPr="00FF05D3">
        <w:t xml:space="preserve"> Hold until Signed Selected</w:t>
      </w:r>
      <w:bookmarkEnd w:id="36"/>
    </w:p>
    <w:p w14:paraId="33B252A5" w14:textId="77777777" w:rsidR="005315BD" w:rsidRPr="00FF05D3" w:rsidRDefault="005315BD" w:rsidP="0029708C">
      <w:pPr>
        <w:pStyle w:val="capture"/>
      </w:pPr>
      <w:r w:rsidRPr="00FF05D3">
        <w:drawing>
          <wp:inline distT="0" distB="0" distL="0" distR="0" wp14:anchorId="11ED18E4" wp14:editId="4FE0922F">
            <wp:extent cx="5943600" cy="1867535"/>
            <wp:effectExtent l="0" t="0" r="0" b="0"/>
            <wp:docPr id="15" name="Picture 15" descr="This screen shows the usaer selecting Hold until Signed" title="Hold until 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67535"/>
                    </a:xfrm>
                    <a:prstGeom prst="rect">
                      <a:avLst/>
                    </a:prstGeom>
                  </pic:spPr>
                </pic:pic>
              </a:graphicData>
            </a:graphic>
          </wp:inline>
        </w:drawing>
      </w:r>
    </w:p>
    <w:p w14:paraId="5B195E87" w14:textId="7E9192A6" w:rsidR="005315BD" w:rsidRPr="00FF05D3" w:rsidRDefault="7577D48F" w:rsidP="00DC7F4F">
      <w:pPr>
        <w:pStyle w:val="BodyTextNumbered1"/>
      </w:pPr>
      <w:bookmarkStart w:id="37" w:name="_Toc523988875"/>
      <w:r w:rsidRPr="00FF05D3">
        <w:t xml:space="preserve">The user clicks </w:t>
      </w:r>
      <w:r w:rsidRPr="00FF05D3">
        <w:rPr>
          <w:b/>
          <w:bCs/>
        </w:rPr>
        <w:t>OK</w:t>
      </w:r>
      <w:r w:rsidRPr="00FF05D3">
        <w:t xml:space="preserve">. The order now shows </w:t>
      </w:r>
      <w:r w:rsidRPr="00FF05D3">
        <w:rPr>
          <w:b/>
          <w:bCs/>
        </w:rPr>
        <w:t>Pending</w:t>
      </w:r>
      <w:r w:rsidRPr="00FF05D3">
        <w:t xml:space="preserve"> with no bold. </w:t>
      </w:r>
      <w:bookmarkEnd w:id="37"/>
    </w:p>
    <w:p w14:paraId="31B3DB99" w14:textId="6DE50633" w:rsidR="00BE312D" w:rsidRPr="00FF05D3" w:rsidRDefault="00BE312D" w:rsidP="00BE312D">
      <w:pPr>
        <w:pStyle w:val="Caption"/>
      </w:pPr>
      <w:bookmarkStart w:id="38" w:name="_Toc531609374"/>
      <w:r w:rsidRPr="00FF05D3">
        <w:t xml:space="preserve">Figure </w:t>
      </w:r>
      <w:r w:rsidR="002D67EF" w:rsidRPr="00FF05D3">
        <w:fldChar w:fldCharType="begin"/>
      </w:r>
      <w:r w:rsidR="002D67EF" w:rsidRPr="00FF05D3">
        <w:rPr>
          <w:noProof/>
        </w:rPr>
        <w:instrText xml:space="preserve"> SEQ Figure \* ARABIC </w:instrText>
      </w:r>
      <w:r w:rsidR="002D67EF" w:rsidRPr="00FF05D3">
        <w:rPr>
          <w:noProof/>
        </w:rPr>
        <w:fldChar w:fldCharType="separate"/>
      </w:r>
      <w:r w:rsidR="00BA18C9" w:rsidRPr="00FF05D3">
        <w:rPr>
          <w:noProof/>
        </w:rPr>
        <w:t>20</w:t>
      </w:r>
      <w:r w:rsidR="002D67EF" w:rsidRPr="00FF05D3">
        <w:fldChar w:fldCharType="end"/>
      </w:r>
      <w:r w:rsidRPr="00FF05D3">
        <w:t>: Pending Status</w:t>
      </w:r>
      <w:bookmarkEnd w:id="38"/>
    </w:p>
    <w:p w14:paraId="774C5208" w14:textId="77777777" w:rsidR="005315BD" w:rsidRDefault="005315BD" w:rsidP="0029708C">
      <w:pPr>
        <w:pStyle w:val="capture"/>
      </w:pPr>
      <w:r w:rsidRPr="00FF05D3">
        <w:drawing>
          <wp:inline distT="0" distB="0" distL="0" distR="0" wp14:anchorId="7554E71E" wp14:editId="55336621">
            <wp:extent cx="5943600" cy="1017270"/>
            <wp:effectExtent l="19050" t="19050" r="19050" b="11430"/>
            <wp:docPr id="16" name="Picture 16" descr="This screen shows the order summary is now normal" title="Order summary shows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7270"/>
                    </a:xfrm>
                    <a:prstGeom prst="rect">
                      <a:avLst/>
                    </a:prstGeom>
                    <a:ln>
                      <a:solidFill>
                        <a:schemeClr val="accent1"/>
                      </a:solidFill>
                    </a:ln>
                  </pic:spPr>
                </pic:pic>
              </a:graphicData>
            </a:graphic>
          </wp:inline>
        </w:drawing>
      </w:r>
      <w:bookmarkStart w:id="39" w:name="_GoBack"/>
      <w:bookmarkEnd w:id="39"/>
    </w:p>
    <w:p w14:paraId="5BA0597B" w14:textId="35F0974A" w:rsidR="00086D68" w:rsidRPr="004F3A80" w:rsidRDefault="00086D68" w:rsidP="00BE312D">
      <w:pPr>
        <w:pStyle w:val="BodyText"/>
      </w:pPr>
    </w:p>
    <w:sectPr w:rsidR="00086D68" w:rsidRPr="004F3A80"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D7CB" w14:textId="77777777" w:rsidR="00DA7094" w:rsidRDefault="00DA7094">
      <w:r>
        <w:separator/>
      </w:r>
    </w:p>
    <w:p w14:paraId="48B66A1A" w14:textId="77777777" w:rsidR="00DA7094" w:rsidRDefault="00DA7094"/>
  </w:endnote>
  <w:endnote w:type="continuationSeparator" w:id="0">
    <w:p w14:paraId="452DA8C3" w14:textId="77777777" w:rsidR="00DA7094" w:rsidRDefault="00DA7094">
      <w:r>
        <w:continuationSeparator/>
      </w:r>
    </w:p>
    <w:p w14:paraId="03B01849" w14:textId="77777777" w:rsidR="00DA7094" w:rsidRDefault="00DA7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EA1E05" w:rsidRDefault="00EA1E05" w:rsidP="7577D48F">
    <w:pPr>
      <w:pStyle w:val="Footer"/>
      <w:rPr>
        <w:rStyle w:val="PageNumber"/>
      </w:rPr>
    </w:pPr>
    <w:r>
      <w:t>&lt;Template Name&gt;</w:t>
    </w:r>
    <w:r>
      <w:tab/>
    </w:r>
    <w:r w:rsidRPr="7577D48F">
      <w:rPr>
        <w:rStyle w:val="PageNumber"/>
        <w:noProof/>
      </w:rPr>
      <w:fldChar w:fldCharType="begin"/>
    </w:r>
    <w:r>
      <w:rPr>
        <w:rStyle w:val="PageNumber"/>
      </w:rPr>
      <w:instrText xml:space="preserve"> PAGE </w:instrText>
    </w:r>
    <w:r w:rsidRPr="7577D48F">
      <w:rPr>
        <w:rStyle w:val="PageNumber"/>
      </w:rPr>
      <w:fldChar w:fldCharType="separate"/>
    </w:r>
    <w:r>
      <w:rPr>
        <w:rStyle w:val="PageNumber"/>
        <w:noProof/>
      </w:rPr>
      <w:t>ii</w:t>
    </w:r>
    <w:r w:rsidRPr="7577D48F">
      <w:rPr>
        <w:rStyle w:val="PageNumber"/>
        <w:noProof/>
      </w:rPr>
      <w:fldChar w:fldCharType="end"/>
    </w:r>
    <w:r>
      <w:rPr>
        <w:rStyle w:val="PageNumber"/>
      </w:rPr>
      <w:tab/>
      <w:t>&lt;Month&gt; &lt;Year&gt;</w:t>
    </w:r>
  </w:p>
  <w:p w14:paraId="5BA0598D" w14:textId="77777777" w:rsidR="00EA1E05" w:rsidRPr="009629BC" w:rsidRDefault="7577D48F" w:rsidP="00D3642C">
    <w:pPr>
      <w:pStyle w:val="Footer"/>
    </w:pPr>
    <w:r w:rsidRPr="7577D48F">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DC47" w14:textId="77777777" w:rsidR="00AC0BD8" w:rsidRDefault="00AC0B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EA1E05" w:rsidRDefault="7577D48F">
    <w:pPr>
      <w:pStyle w:val="Footer"/>
    </w:pPr>
    <w:r>
      <w:t>Template Version 1.0 (remove prior to publication)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5D142F39" w:rsidR="00EA1E05" w:rsidRPr="00E832CC" w:rsidRDefault="7577D48F" w:rsidP="7577D48F">
    <w:pPr>
      <w:tabs>
        <w:tab w:val="center" w:pos="4680"/>
        <w:tab w:val="right" w:pos="9360"/>
      </w:tabs>
      <w:rPr>
        <w:rFonts w:cs="Tahoma"/>
        <w:sz w:val="20"/>
        <w:szCs w:val="20"/>
      </w:rPr>
    </w:pPr>
    <w:r w:rsidRPr="7577D48F">
      <w:rPr>
        <w:rFonts w:cs="Tahoma"/>
        <w:sz w:val="20"/>
        <w:szCs w:val="20"/>
      </w:rPr>
      <w:t>One Consult Order to Consult – Admin Key</w:t>
    </w:r>
  </w:p>
  <w:p w14:paraId="5BA05991" w14:textId="091BC48E" w:rsidR="00EA1E05" w:rsidRPr="00E832CC" w:rsidRDefault="00EA1E05" w:rsidP="7577D48F">
    <w:pPr>
      <w:tabs>
        <w:tab w:val="center" w:pos="4680"/>
        <w:tab w:val="right" w:pos="9360"/>
      </w:tabs>
      <w:rPr>
        <w:rFonts w:cs="Tahoma"/>
        <w:sz w:val="20"/>
        <w:szCs w:val="20"/>
      </w:rPr>
    </w:pPr>
    <w:r w:rsidRPr="00E832CC">
      <w:rPr>
        <w:rFonts w:cs="Tahoma"/>
        <w:sz w:val="20"/>
        <w:szCs w:val="20"/>
      </w:rPr>
      <w:t>Training Guide</w:t>
    </w:r>
    <w:r w:rsidRPr="00E832CC">
      <w:rPr>
        <w:rFonts w:cs="Tahoma"/>
        <w:i/>
        <w:sz w:val="20"/>
        <w:szCs w:val="20"/>
      </w:rPr>
      <w:tab/>
    </w:r>
    <w:r w:rsidRPr="7577D48F">
      <w:rPr>
        <w:rStyle w:val="PageNumber"/>
        <w:noProof/>
        <w:sz w:val="20"/>
        <w:szCs w:val="20"/>
      </w:rPr>
      <w:fldChar w:fldCharType="begin"/>
    </w:r>
    <w:r w:rsidRPr="00E832CC">
      <w:rPr>
        <w:rStyle w:val="PageNumber"/>
        <w:sz w:val="20"/>
        <w:szCs w:val="20"/>
      </w:rPr>
      <w:instrText xml:space="preserve"> PAGE </w:instrText>
    </w:r>
    <w:r w:rsidRPr="7577D48F">
      <w:rPr>
        <w:rStyle w:val="PageNumber"/>
        <w:sz w:val="20"/>
        <w:szCs w:val="20"/>
      </w:rPr>
      <w:fldChar w:fldCharType="separate"/>
    </w:r>
    <w:r w:rsidR="00D96A38">
      <w:rPr>
        <w:rStyle w:val="PageNumber"/>
        <w:noProof/>
        <w:sz w:val="20"/>
        <w:szCs w:val="20"/>
      </w:rPr>
      <w:t>14</w:t>
    </w:r>
    <w:r w:rsidRPr="7577D48F">
      <w:rPr>
        <w:rStyle w:val="PageNumber"/>
        <w:noProof/>
        <w:sz w:val="20"/>
        <w:szCs w:val="20"/>
      </w:rPr>
      <w:fldChar w:fldCharType="end"/>
    </w:r>
    <w:r w:rsidRPr="00E832CC">
      <w:rPr>
        <w:rFonts w:cs="Tahoma"/>
        <w:i/>
        <w:sz w:val="20"/>
        <w:szCs w:val="20"/>
      </w:rPr>
      <w:tab/>
    </w:r>
    <w:r w:rsidR="00AC0BD8">
      <w:rPr>
        <w:rFonts w:cs="Tahoma"/>
        <w:sz w:val="20"/>
        <w:szCs w:val="20"/>
      </w:rPr>
      <w:t>December</w:t>
    </w:r>
    <w:r w:rsidRPr="00E832CC">
      <w:rPr>
        <w:rFonts w:cs="Tahoma"/>
        <w:sz w:val="20"/>
        <w:szCs w:val="2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78520" w14:textId="77777777" w:rsidR="00DA7094" w:rsidRDefault="00DA7094">
      <w:r>
        <w:separator/>
      </w:r>
    </w:p>
    <w:p w14:paraId="562AD798" w14:textId="77777777" w:rsidR="00DA7094" w:rsidRDefault="00DA7094"/>
  </w:footnote>
  <w:footnote w:type="continuationSeparator" w:id="0">
    <w:p w14:paraId="71FC805A" w14:textId="77777777" w:rsidR="00DA7094" w:rsidRDefault="00DA7094">
      <w:r>
        <w:continuationSeparator/>
      </w:r>
    </w:p>
    <w:p w14:paraId="7ED4F062" w14:textId="77777777" w:rsidR="00DA7094" w:rsidRDefault="00DA70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DD1" w14:textId="77777777" w:rsidR="00AC0BD8" w:rsidRDefault="00AC0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680D" w14:textId="77777777" w:rsidR="00AC0BD8" w:rsidRDefault="00AC0B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D7E8" w14:textId="77777777" w:rsidR="00AC0BD8" w:rsidRDefault="00AC0B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FE1BF" w14:textId="77777777" w:rsidR="00EA1E05" w:rsidRDefault="00EA1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C476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E44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52EE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82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D4C8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92E4B52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482386E"/>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EF6A88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5" w15:restartNumberingAfterBreak="0">
    <w:nsid w:val="283A01B3"/>
    <w:multiLevelType w:val="hybridMultilevel"/>
    <w:tmpl w:val="1BB8E534"/>
    <w:lvl w:ilvl="0" w:tplc="9C34DE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F8E4F8B8"/>
    <w:lvl w:ilvl="0" w:tplc="5846CDF2">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3"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F550AB9A"/>
    <w:lvl w:ilvl="0" w:tplc="5D249FAC">
      <w:start w:val="1"/>
      <w:numFmt w:val="decimal"/>
      <w:pStyle w:val="BodyTextNumbered1"/>
      <w:lvlText w:val="%1."/>
      <w:lvlJc w:val="left"/>
      <w:pPr>
        <w:tabs>
          <w:tab w:val="num" w:pos="810"/>
        </w:tabs>
        <w:ind w:left="81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4"/>
  </w:num>
  <w:num w:numId="6">
    <w:abstractNumId w:val="27"/>
  </w:num>
  <w:num w:numId="7">
    <w:abstractNumId w:val="18"/>
  </w:num>
  <w:num w:numId="8">
    <w:abstractNumId w:val="12"/>
  </w:num>
  <w:num w:numId="9">
    <w:abstractNumId w:val="20"/>
  </w:num>
  <w:num w:numId="10">
    <w:abstractNumId w:val="25"/>
  </w:num>
  <w:num w:numId="11">
    <w:abstractNumId w:val="19"/>
  </w:num>
  <w:num w:numId="12">
    <w:abstractNumId w:val="28"/>
  </w:num>
  <w:num w:numId="13">
    <w:abstractNumId w:val="8"/>
  </w:num>
  <w:num w:numId="14">
    <w:abstractNumId w:val="22"/>
  </w:num>
  <w:num w:numId="15">
    <w:abstractNumId w:val="30"/>
  </w:num>
  <w:num w:numId="16">
    <w:abstractNumId w:val="21"/>
  </w:num>
  <w:num w:numId="17">
    <w:abstractNumId w:val="16"/>
  </w:num>
  <w:num w:numId="18">
    <w:abstractNumId w:val="29"/>
  </w:num>
  <w:num w:numId="19">
    <w:abstractNumId w:val="11"/>
  </w:num>
  <w:num w:numId="20">
    <w:abstractNumId w:val="17"/>
  </w:num>
  <w:num w:numId="21">
    <w:abstractNumId w:val="6"/>
  </w:num>
  <w:num w:numId="22">
    <w:abstractNumId w:val="5"/>
  </w:num>
  <w:num w:numId="23">
    <w:abstractNumId w:val="4"/>
  </w:num>
  <w:num w:numId="24">
    <w:abstractNumId w:val="7"/>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9"/>
  </w:num>
  <w:num w:numId="32">
    <w:abstractNumId w:val="26"/>
  </w:num>
  <w:num w:numId="33">
    <w:abstractNumId w:val="24"/>
  </w:num>
  <w:num w:numId="34">
    <w:abstractNumId w:val="23"/>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15"/>
  </w:num>
  <w:num w:numId="39">
    <w:abstractNumId w:val="32"/>
    <w:lvlOverride w:ilvl="0">
      <w:startOverride w:val="1"/>
    </w:lvlOverride>
  </w:num>
  <w:num w:numId="40">
    <w:abstractNumId w:val="32"/>
    <w:lvlOverride w:ilvl="0">
      <w:startOverride w:val="1"/>
    </w:lvlOverride>
  </w:num>
  <w:num w:numId="41">
    <w:abstractNumId w:val="32"/>
  </w:num>
  <w:num w:numId="42">
    <w:abstractNumId w:val="32"/>
    <w:lvlOverride w:ilvl="0">
      <w:startOverride w:val="1"/>
    </w:lvlOverride>
  </w:num>
  <w:num w:numId="43">
    <w:abstractNumId w:val="32"/>
  </w:num>
  <w:num w:numId="44">
    <w:abstractNumId w:val="32"/>
  </w:num>
  <w:num w:numId="4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546B"/>
    <w:rsid w:val="000263BB"/>
    <w:rsid w:val="000272A4"/>
    <w:rsid w:val="00031521"/>
    <w:rsid w:val="00033159"/>
    <w:rsid w:val="0003584A"/>
    <w:rsid w:val="000365B5"/>
    <w:rsid w:val="00040EA7"/>
    <w:rsid w:val="00043778"/>
    <w:rsid w:val="0004636C"/>
    <w:rsid w:val="000466AA"/>
    <w:rsid w:val="0005076D"/>
    <w:rsid w:val="00051533"/>
    <w:rsid w:val="00052CE6"/>
    <w:rsid w:val="00057218"/>
    <w:rsid w:val="00061162"/>
    <w:rsid w:val="00065D98"/>
    <w:rsid w:val="00066870"/>
    <w:rsid w:val="00071609"/>
    <w:rsid w:val="00080748"/>
    <w:rsid w:val="000821C5"/>
    <w:rsid w:val="00083728"/>
    <w:rsid w:val="0008379B"/>
    <w:rsid w:val="00086D68"/>
    <w:rsid w:val="000875F5"/>
    <w:rsid w:val="00090AB4"/>
    <w:rsid w:val="00095D46"/>
    <w:rsid w:val="000971FB"/>
    <w:rsid w:val="000A0911"/>
    <w:rsid w:val="000A56B4"/>
    <w:rsid w:val="000B23F8"/>
    <w:rsid w:val="000C5C90"/>
    <w:rsid w:val="000C751C"/>
    <w:rsid w:val="000D02F6"/>
    <w:rsid w:val="000D3407"/>
    <w:rsid w:val="000D6754"/>
    <w:rsid w:val="000E69FA"/>
    <w:rsid w:val="000F197B"/>
    <w:rsid w:val="000F2008"/>
    <w:rsid w:val="000F204E"/>
    <w:rsid w:val="000F2EA1"/>
    <w:rsid w:val="000F3438"/>
    <w:rsid w:val="000F7262"/>
    <w:rsid w:val="000F7F42"/>
    <w:rsid w:val="00101B1F"/>
    <w:rsid w:val="0010320F"/>
    <w:rsid w:val="00103D04"/>
    <w:rsid w:val="00104399"/>
    <w:rsid w:val="0010664C"/>
    <w:rsid w:val="00107971"/>
    <w:rsid w:val="001111DA"/>
    <w:rsid w:val="00114BEF"/>
    <w:rsid w:val="0012060D"/>
    <w:rsid w:val="00123D4C"/>
    <w:rsid w:val="00130F76"/>
    <w:rsid w:val="0013246A"/>
    <w:rsid w:val="00132F20"/>
    <w:rsid w:val="00134195"/>
    <w:rsid w:val="00142106"/>
    <w:rsid w:val="0014217F"/>
    <w:rsid w:val="001449FD"/>
    <w:rsid w:val="001459C3"/>
    <w:rsid w:val="00145AE1"/>
    <w:rsid w:val="00150275"/>
    <w:rsid w:val="00151087"/>
    <w:rsid w:val="0015557A"/>
    <w:rsid w:val="001572AD"/>
    <w:rsid w:val="001574A4"/>
    <w:rsid w:val="00160824"/>
    <w:rsid w:val="00161ED8"/>
    <w:rsid w:val="001624C3"/>
    <w:rsid w:val="00165AB8"/>
    <w:rsid w:val="00166724"/>
    <w:rsid w:val="00172699"/>
    <w:rsid w:val="00172D7F"/>
    <w:rsid w:val="00180235"/>
    <w:rsid w:val="00180457"/>
    <w:rsid w:val="00186009"/>
    <w:rsid w:val="00186BC6"/>
    <w:rsid w:val="00191D2A"/>
    <w:rsid w:val="0019425A"/>
    <w:rsid w:val="00194771"/>
    <w:rsid w:val="001A01F5"/>
    <w:rsid w:val="001A1153"/>
    <w:rsid w:val="001A3C5C"/>
    <w:rsid w:val="001A483C"/>
    <w:rsid w:val="001A7088"/>
    <w:rsid w:val="001B2D09"/>
    <w:rsid w:val="001B4BDB"/>
    <w:rsid w:val="001B60C1"/>
    <w:rsid w:val="001B6996"/>
    <w:rsid w:val="001C677D"/>
    <w:rsid w:val="001C6D26"/>
    <w:rsid w:val="001C7BF5"/>
    <w:rsid w:val="001D1CE5"/>
    <w:rsid w:val="001D3222"/>
    <w:rsid w:val="001D3478"/>
    <w:rsid w:val="001D5033"/>
    <w:rsid w:val="001D6650"/>
    <w:rsid w:val="001E32B9"/>
    <w:rsid w:val="001E4B39"/>
    <w:rsid w:val="001E5796"/>
    <w:rsid w:val="001E632B"/>
    <w:rsid w:val="001E6605"/>
    <w:rsid w:val="001E6C98"/>
    <w:rsid w:val="001E7825"/>
    <w:rsid w:val="001E7CFE"/>
    <w:rsid w:val="001F383E"/>
    <w:rsid w:val="00202E31"/>
    <w:rsid w:val="00217034"/>
    <w:rsid w:val="00220648"/>
    <w:rsid w:val="00221043"/>
    <w:rsid w:val="002216E5"/>
    <w:rsid w:val="002243EB"/>
    <w:rsid w:val="002273CA"/>
    <w:rsid w:val="002310D3"/>
    <w:rsid w:val="00234111"/>
    <w:rsid w:val="0024186D"/>
    <w:rsid w:val="00242944"/>
    <w:rsid w:val="00247A8B"/>
    <w:rsid w:val="00252BD5"/>
    <w:rsid w:val="00256419"/>
    <w:rsid w:val="00256F04"/>
    <w:rsid w:val="00266D60"/>
    <w:rsid w:val="00273148"/>
    <w:rsid w:val="00280A53"/>
    <w:rsid w:val="00282DF1"/>
    <w:rsid w:val="00282EDE"/>
    <w:rsid w:val="00283FB2"/>
    <w:rsid w:val="00287B93"/>
    <w:rsid w:val="00292B10"/>
    <w:rsid w:val="002968F8"/>
    <w:rsid w:val="0029708C"/>
    <w:rsid w:val="002972A0"/>
    <w:rsid w:val="002A0C8C"/>
    <w:rsid w:val="002A2AD1"/>
    <w:rsid w:val="002A2EE5"/>
    <w:rsid w:val="002A4347"/>
    <w:rsid w:val="002A4907"/>
    <w:rsid w:val="002B0049"/>
    <w:rsid w:val="002B0B64"/>
    <w:rsid w:val="002B3527"/>
    <w:rsid w:val="002C0082"/>
    <w:rsid w:val="002C3200"/>
    <w:rsid w:val="002C43F4"/>
    <w:rsid w:val="002C6335"/>
    <w:rsid w:val="002D0C49"/>
    <w:rsid w:val="002D1B52"/>
    <w:rsid w:val="002D4B4F"/>
    <w:rsid w:val="002D5204"/>
    <w:rsid w:val="002D67EF"/>
    <w:rsid w:val="002D7C89"/>
    <w:rsid w:val="002E1D8C"/>
    <w:rsid w:val="002E751D"/>
    <w:rsid w:val="002F0076"/>
    <w:rsid w:val="002F21F1"/>
    <w:rsid w:val="002F333C"/>
    <w:rsid w:val="002F5410"/>
    <w:rsid w:val="00301A38"/>
    <w:rsid w:val="00310941"/>
    <w:rsid w:val="003110DB"/>
    <w:rsid w:val="00311925"/>
    <w:rsid w:val="00312A4C"/>
    <w:rsid w:val="00314B90"/>
    <w:rsid w:val="00315667"/>
    <w:rsid w:val="003220D5"/>
    <w:rsid w:val="0032241E"/>
    <w:rsid w:val="003224BE"/>
    <w:rsid w:val="00326966"/>
    <w:rsid w:val="00330411"/>
    <w:rsid w:val="00337100"/>
    <w:rsid w:val="003417C9"/>
    <w:rsid w:val="00342E0C"/>
    <w:rsid w:val="00346959"/>
    <w:rsid w:val="00353152"/>
    <w:rsid w:val="003565ED"/>
    <w:rsid w:val="00357285"/>
    <w:rsid w:val="00362487"/>
    <w:rsid w:val="00367E9C"/>
    <w:rsid w:val="0037170A"/>
    <w:rsid w:val="00371DB3"/>
    <w:rsid w:val="003732A1"/>
    <w:rsid w:val="00373632"/>
    <w:rsid w:val="00374844"/>
    <w:rsid w:val="00376DD4"/>
    <w:rsid w:val="003779B0"/>
    <w:rsid w:val="003828B3"/>
    <w:rsid w:val="00392B05"/>
    <w:rsid w:val="003A00D7"/>
    <w:rsid w:val="003A10CC"/>
    <w:rsid w:val="003A2662"/>
    <w:rsid w:val="003A7704"/>
    <w:rsid w:val="003B25C1"/>
    <w:rsid w:val="003B266F"/>
    <w:rsid w:val="003B43A4"/>
    <w:rsid w:val="003B547E"/>
    <w:rsid w:val="003B70C6"/>
    <w:rsid w:val="003C066E"/>
    <w:rsid w:val="003C2662"/>
    <w:rsid w:val="003C30B0"/>
    <w:rsid w:val="003C3F23"/>
    <w:rsid w:val="003C7B01"/>
    <w:rsid w:val="003D4FEB"/>
    <w:rsid w:val="003D59EF"/>
    <w:rsid w:val="003D7EA1"/>
    <w:rsid w:val="003E02D6"/>
    <w:rsid w:val="003E191C"/>
    <w:rsid w:val="003E1F9E"/>
    <w:rsid w:val="003E5E31"/>
    <w:rsid w:val="003E5E7F"/>
    <w:rsid w:val="003E6EFF"/>
    <w:rsid w:val="003F30DB"/>
    <w:rsid w:val="003F4789"/>
    <w:rsid w:val="00403209"/>
    <w:rsid w:val="00403B38"/>
    <w:rsid w:val="004047F3"/>
    <w:rsid w:val="004061C1"/>
    <w:rsid w:val="004105A6"/>
    <w:rsid w:val="00410A39"/>
    <w:rsid w:val="004145D9"/>
    <w:rsid w:val="004168E3"/>
    <w:rsid w:val="004209B0"/>
    <w:rsid w:val="00423003"/>
    <w:rsid w:val="00423A58"/>
    <w:rsid w:val="00433816"/>
    <w:rsid w:val="00437714"/>
    <w:rsid w:val="00440A78"/>
    <w:rsid w:val="004428E7"/>
    <w:rsid w:val="00450320"/>
    <w:rsid w:val="004508EB"/>
    <w:rsid w:val="00451181"/>
    <w:rsid w:val="00452DB6"/>
    <w:rsid w:val="00454C75"/>
    <w:rsid w:val="00455233"/>
    <w:rsid w:val="00457EB6"/>
    <w:rsid w:val="00461E08"/>
    <w:rsid w:val="00464730"/>
    <w:rsid w:val="00465102"/>
    <w:rsid w:val="00465DE6"/>
    <w:rsid w:val="00467F6F"/>
    <w:rsid w:val="00474BBC"/>
    <w:rsid w:val="0048016C"/>
    <w:rsid w:val="0048455F"/>
    <w:rsid w:val="00484D4D"/>
    <w:rsid w:val="004930B0"/>
    <w:rsid w:val="00496CD6"/>
    <w:rsid w:val="004A0D2F"/>
    <w:rsid w:val="004A28E1"/>
    <w:rsid w:val="004B0F62"/>
    <w:rsid w:val="004B5118"/>
    <w:rsid w:val="004B64EC"/>
    <w:rsid w:val="004B7FD5"/>
    <w:rsid w:val="004C26BE"/>
    <w:rsid w:val="004C33A4"/>
    <w:rsid w:val="004C5CB1"/>
    <w:rsid w:val="004C756F"/>
    <w:rsid w:val="004D0A93"/>
    <w:rsid w:val="004D0FD2"/>
    <w:rsid w:val="004D2A64"/>
    <w:rsid w:val="004D3CB7"/>
    <w:rsid w:val="004D3FB6"/>
    <w:rsid w:val="004D5CD2"/>
    <w:rsid w:val="004D7735"/>
    <w:rsid w:val="004F0FB3"/>
    <w:rsid w:val="004F226E"/>
    <w:rsid w:val="004F31E5"/>
    <w:rsid w:val="004F3A80"/>
    <w:rsid w:val="004F554D"/>
    <w:rsid w:val="004F7556"/>
    <w:rsid w:val="00500345"/>
    <w:rsid w:val="00502D1D"/>
    <w:rsid w:val="00504326"/>
    <w:rsid w:val="00504BC1"/>
    <w:rsid w:val="00510914"/>
    <w:rsid w:val="00514C04"/>
    <w:rsid w:val="00515F2A"/>
    <w:rsid w:val="00522D9C"/>
    <w:rsid w:val="00527B5C"/>
    <w:rsid w:val="005304DE"/>
    <w:rsid w:val="00530D34"/>
    <w:rsid w:val="00530EA0"/>
    <w:rsid w:val="005315BD"/>
    <w:rsid w:val="00531CD9"/>
    <w:rsid w:val="005327F9"/>
    <w:rsid w:val="00532B92"/>
    <w:rsid w:val="00540E51"/>
    <w:rsid w:val="00543E06"/>
    <w:rsid w:val="00554B8F"/>
    <w:rsid w:val="00554CEC"/>
    <w:rsid w:val="00556C57"/>
    <w:rsid w:val="005577B5"/>
    <w:rsid w:val="0056000D"/>
    <w:rsid w:val="00561683"/>
    <w:rsid w:val="005647C7"/>
    <w:rsid w:val="00565889"/>
    <w:rsid w:val="00566522"/>
    <w:rsid w:val="00566D6A"/>
    <w:rsid w:val="00567037"/>
    <w:rsid w:val="00575CFA"/>
    <w:rsid w:val="00576B88"/>
    <w:rsid w:val="00577B5B"/>
    <w:rsid w:val="00580076"/>
    <w:rsid w:val="00584F2F"/>
    <w:rsid w:val="00585881"/>
    <w:rsid w:val="00591D18"/>
    <w:rsid w:val="005939E2"/>
    <w:rsid w:val="00594383"/>
    <w:rsid w:val="00595BB6"/>
    <w:rsid w:val="005964E8"/>
    <w:rsid w:val="005A10DA"/>
    <w:rsid w:val="005A1E0B"/>
    <w:rsid w:val="005A47F7"/>
    <w:rsid w:val="005A722B"/>
    <w:rsid w:val="005B0EB1"/>
    <w:rsid w:val="005B2A4C"/>
    <w:rsid w:val="005B514D"/>
    <w:rsid w:val="005B5D2C"/>
    <w:rsid w:val="005B7CDD"/>
    <w:rsid w:val="005D0E72"/>
    <w:rsid w:val="005D18C5"/>
    <w:rsid w:val="005D3B22"/>
    <w:rsid w:val="005D6BF2"/>
    <w:rsid w:val="005E0541"/>
    <w:rsid w:val="005E2AF9"/>
    <w:rsid w:val="005E741C"/>
    <w:rsid w:val="005F2EE8"/>
    <w:rsid w:val="00600235"/>
    <w:rsid w:val="00601CBF"/>
    <w:rsid w:val="006244C7"/>
    <w:rsid w:val="006269B4"/>
    <w:rsid w:val="006337BD"/>
    <w:rsid w:val="00642849"/>
    <w:rsid w:val="006447CD"/>
    <w:rsid w:val="0064769E"/>
    <w:rsid w:val="0065443F"/>
    <w:rsid w:val="0065706C"/>
    <w:rsid w:val="00663B92"/>
    <w:rsid w:val="00665BF6"/>
    <w:rsid w:val="006670D2"/>
    <w:rsid w:val="00667E47"/>
    <w:rsid w:val="00672FD9"/>
    <w:rsid w:val="00673D46"/>
    <w:rsid w:val="00677451"/>
    <w:rsid w:val="006774F6"/>
    <w:rsid w:val="00680463"/>
    <w:rsid w:val="00680563"/>
    <w:rsid w:val="00680A03"/>
    <w:rsid w:val="00681633"/>
    <w:rsid w:val="00686A4B"/>
    <w:rsid w:val="00687EA8"/>
    <w:rsid w:val="00691431"/>
    <w:rsid w:val="006915CA"/>
    <w:rsid w:val="006A20A1"/>
    <w:rsid w:val="006A3574"/>
    <w:rsid w:val="006A5B06"/>
    <w:rsid w:val="006A7603"/>
    <w:rsid w:val="006B5987"/>
    <w:rsid w:val="006B5C9C"/>
    <w:rsid w:val="006C2210"/>
    <w:rsid w:val="006C4512"/>
    <w:rsid w:val="006C4A5D"/>
    <w:rsid w:val="006C74F4"/>
    <w:rsid w:val="006C7CC1"/>
    <w:rsid w:val="006D1126"/>
    <w:rsid w:val="006D19EF"/>
    <w:rsid w:val="006D2CD8"/>
    <w:rsid w:val="006D3AEA"/>
    <w:rsid w:val="006D4142"/>
    <w:rsid w:val="006D68DA"/>
    <w:rsid w:val="006E02F7"/>
    <w:rsid w:val="006E289F"/>
    <w:rsid w:val="006E32E0"/>
    <w:rsid w:val="006E5523"/>
    <w:rsid w:val="006E6D3A"/>
    <w:rsid w:val="006F6677"/>
    <w:rsid w:val="006F6D65"/>
    <w:rsid w:val="00704B99"/>
    <w:rsid w:val="00706211"/>
    <w:rsid w:val="007138B7"/>
    <w:rsid w:val="00714730"/>
    <w:rsid w:val="00715F75"/>
    <w:rsid w:val="00717E8B"/>
    <w:rsid w:val="007238FF"/>
    <w:rsid w:val="007245CC"/>
    <w:rsid w:val="0072569B"/>
    <w:rsid w:val="00725C30"/>
    <w:rsid w:val="00726370"/>
    <w:rsid w:val="007300A8"/>
    <w:rsid w:val="0073078F"/>
    <w:rsid w:val="007316E5"/>
    <w:rsid w:val="0073470E"/>
    <w:rsid w:val="00736B0D"/>
    <w:rsid w:val="00742D4B"/>
    <w:rsid w:val="00744F0F"/>
    <w:rsid w:val="007453EA"/>
    <w:rsid w:val="007537E2"/>
    <w:rsid w:val="00753814"/>
    <w:rsid w:val="007559CE"/>
    <w:rsid w:val="00761EA6"/>
    <w:rsid w:val="00762B56"/>
    <w:rsid w:val="00763D2C"/>
    <w:rsid w:val="00763DBB"/>
    <w:rsid w:val="007654AB"/>
    <w:rsid w:val="00765E89"/>
    <w:rsid w:val="00766F0B"/>
    <w:rsid w:val="00771B1F"/>
    <w:rsid w:val="00775AB4"/>
    <w:rsid w:val="00780150"/>
    <w:rsid w:val="007805EC"/>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9CC"/>
    <w:rsid w:val="007A55BB"/>
    <w:rsid w:val="007A5A74"/>
    <w:rsid w:val="007A6331"/>
    <w:rsid w:val="007A76B6"/>
    <w:rsid w:val="007B3D18"/>
    <w:rsid w:val="007B5233"/>
    <w:rsid w:val="007B65D7"/>
    <w:rsid w:val="007C087F"/>
    <w:rsid w:val="007C2637"/>
    <w:rsid w:val="007D1D99"/>
    <w:rsid w:val="007D3A5D"/>
    <w:rsid w:val="007D6404"/>
    <w:rsid w:val="007E05D4"/>
    <w:rsid w:val="007E4370"/>
    <w:rsid w:val="007E536E"/>
    <w:rsid w:val="007F020D"/>
    <w:rsid w:val="007F4281"/>
    <w:rsid w:val="007F767C"/>
    <w:rsid w:val="00801B32"/>
    <w:rsid w:val="0081116F"/>
    <w:rsid w:val="008122B4"/>
    <w:rsid w:val="008126B1"/>
    <w:rsid w:val="0081629A"/>
    <w:rsid w:val="00817918"/>
    <w:rsid w:val="00821FD9"/>
    <w:rsid w:val="00825350"/>
    <w:rsid w:val="00826B42"/>
    <w:rsid w:val="008308C2"/>
    <w:rsid w:val="0083393E"/>
    <w:rsid w:val="008376B6"/>
    <w:rsid w:val="008400DE"/>
    <w:rsid w:val="00845936"/>
    <w:rsid w:val="00845BB9"/>
    <w:rsid w:val="00851812"/>
    <w:rsid w:val="00854CF7"/>
    <w:rsid w:val="00856A08"/>
    <w:rsid w:val="00863B21"/>
    <w:rsid w:val="00871E3C"/>
    <w:rsid w:val="008741AB"/>
    <w:rsid w:val="008748E2"/>
    <w:rsid w:val="00876A13"/>
    <w:rsid w:val="008770C4"/>
    <w:rsid w:val="00880BB0"/>
    <w:rsid w:val="00880C3D"/>
    <w:rsid w:val="008831EB"/>
    <w:rsid w:val="008871FC"/>
    <w:rsid w:val="00887D77"/>
    <w:rsid w:val="0089059B"/>
    <w:rsid w:val="00895ADE"/>
    <w:rsid w:val="008A1731"/>
    <w:rsid w:val="008A3EA4"/>
    <w:rsid w:val="008A4AE4"/>
    <w:rsid w:val="008A783A"/>
    <w:rsid w:val="008B146D"/>
    <w:rsid w:val="008B3E7B"/>
    <w:rsid w:val="008B6315"/>
    <w:rsid w:val="008C4576"/>
    <w:rsid w:val="008C4A94"/>
    <w:rsid w:val="008C652C"/>
    <w:rsid w:val="008C7A21"/>
    <w:rsid w:val="008D191D"/>
    <w:rsid w:val="008D2AAA"/>
    <w:rsid w:val="008E3951"/>
    <w:rsid w:val="008E3EF4"/>
    <w:rsid w:val="008E4C04"/>
    <w:rsid w:val="008E661A"/>
    <w:rsid w:val="008F08CD"/>
    <w:rsid w:val="008F298E"/>
    <w:rsid w:val="008F43AA"/>
    <w:rsid w:val="009011D4"/>
    <w:rsid w:val="00901D12"/>
    <w:rsid w:val="00903202"/>
    <w:rsid w:val="00905BD7"/>
    <w:rsid w:val="00906711"/>
    <w:rsid w:val="009071B9"/>
    <w:rsid w:val="0091258B"/>
    <w:rsid w:val="00914292"/>
    <w:rsid w:val="00922004"/>
    <w:rsid w:val="00922099"/>
    <w:rsid w:val="0093434C"/>
    <w:rsid w:val="009355C5"/>
    <w:rsid w:val="009376E8"/>
    <w:rsid w:val="009453C1"/>
    <w:rsid w:val="00946652"/>
    <w:rsid w:val="00947AE3"/>
    <w:rsid w:val="00950E47"/>
    <w:rsid w:val="0095133D"/>
    <w:rsid w:val="00951F22"/>
    <w:rsid w:val="00961FED"/>
    <w:rsid w:val="00963076"/>
    <w:rsid w:val="0096481D"/>
    <w:rsid w:val="00967C1C"/>
    <w:rsid w:val="0097488C"/>
    <w:rsid w:val="009763BD"/>
    <w:rsid w:val="009800B5"/>
    <w:rsid w:val="009812B1"/>
    <w:rsid w:val="0098407A"/>
    <w:rsid w:val="00984DA0"/>
    <w:rsid w:val="009910F2"/>
    <w:rsid w:val="00991613"/>
    <w:rsid w:val="009921F2"/>
    <w:rsid w:val="00996E0A"/>
    <w:rsid w:val="009A0140"/>
    <w:rsid w:val="009A09A6"/>
    <w:rsid w:val="009A0AEB"/>
    <w:rsid w:val="009B1957"/>
    <w:rsid w:val="009B3CD1"/>
    <w:rsid w:val="009B6140"/>
    <w:rsid w:val="009C39CD"/>
    <w:rsid w:val="009C4236"/>
    <w:rsid w:val="009C4C5F"/>
    <w:rsid w:val="009C53F3"/>
    <w:rsid w:val="009C7882"/>
    <w:rsid w:val="009D2800"/>
    <w:rsid w:val="009D368C"/>
    <w:rsid w:val="009D4125"/>
    <w:rsid w:val="009E369B"/>
    <w:rsid w:val="009E66F6"/>
    <w:rsid w:val="009E67B2"/>
    <w:rsid w:val="009F3B25"/>
    <w:rsid w:val="009F4FF1"/>
    <w:rsid w:val="009F5E75"/>
    <w:rsid w:val="009F77D2"/>
    <w:rsid w:val="00A00AA8"/>
    <w:rsid w:val="00A01D37"/>
    <w:rsid w:val="00A04018"/>
    <w:rsid w:val="00A0550C"/>
    <w:rsid w:val="00A05CA6"/>
    <w:rsid w:val="00A136DC"/>
    <w:rsid w:val="00A13FBB"/>
    <w:rsid w:val="00A149C0"/>
    <w:rsid w:val="00A24CF9"/>
    <w:rsid w:val="00A267E0"/>
    <w:rsid w:val="00A34941"/>
    <w:rsid w:val="00A4035B"/>
    <w:rsid w:val="00A407AA"/>
    <w:rsid w:val="00A43AA1"/>
    <w:rsid w:val="00A442AD"/>
    <w:rsid w:val="00A52D5B"/>
    <w:rsid w:val="00A552FB"/>
    <w:rsid w:val="00A60CDA"/>
    <w:rsid w:val="00A63D6C"/>
    <w:rsid w:val="00A712CB"/>
    <w:rsid w:val="00A73816"/>
    <w:rsid w:val="00A753C8"/>
    <w:rsid w:val="00A80829"/>
    <w:rsid w:val="00A81560"/>
    <w:rsid w:val="00A829EA"/>
    <w:rsid w:val="00A82C7A"/>
    <w:rsid w:val="00A83D56"/>
    <w:rsid w:val="00A83EB5"/>
    <w:rsid w:val="00A962F0"/>
    <w:rsid w:val="00AA0F64"/>
    <w:rsid w:val="00AA337E"/>
    <w:rsid w:val="00AA618B"/>
    <w:rsid w:val="00AA6982"/>
    <w:rsid w:val="00AA7363"/>
    <w:rsid w:val="00AA793C"/>
    <w:rsid w:val="00AB0117"/>
    <w:rsid w:val="00AB177C"/>
    <w:rsid w:val="00AB2C7C"/>
    <w:rsid w:val="00AC0BD8"/>
    <w:rsid w:val="00AC269C"/>
    <w:rsid w:val="00AC2AE6"/>
    <w:rsid w:val="00AC5D3E"/>
    <w:rsid w:val="00AD074D"/>
    <w:rsid w:val="00AD11AB"/>
    <w:rsid w:val="00AD2556"/>
    <w:rsid w:val="00AD494A"/>
    <w:rsid w:val="00AD50AE"/>
    <w:rsid w:val="00AE0630"/>
    <w:rsid w:val="00AE41FA"/>
    <w:rsid w:val="00AE51CB"/>
    <w:rsid w:val="00AE7786"/>
    <w:rsid w:val="00AF1D4B"/>
    <w:rsid w:val="00AF505A"/>
    <w:rsid w:val="00AF6C56"/>
    <w:rsid w:val="00B03BF3"/>
    <w:rsid w:val="00B04771"/>
    <w:rsid w:val="00B04DEB"/>
    <w:rsid w:val="00B07479"/>
    <w:rsid w:val="00B140A4"/>
    <w:rsid w:val="00B254C3"/>
    <w:rsid w:val="00B3350D"/>
    <w:rsid w:val="00B40906"/>
    <w:rsid w:val="00B40CFD"/>
    <w:rsid w:val="00B5365A"/>
    <w:rsid w:val="00B56B78"/>
    <w:rsid w:val="00B659CB"/>
    <w:rsid w:val="00B667B2"/>
    <w:rsid w:val="00B6706C"/>
    <w:rsid w:val="00B725E5"/>
    <w:rsid w:val="00B811B1"/>
    <w:rsid w:val="00B8292C"/>
    <w:rsid w:val="00B83F9C"/>
    <w:rsid w:val="00B84AAD"/>
    <w:rsid w:val="00B859DB"/>
    <w:rsid w:val="00B8745A"/>
    <w:rsid w:val="00B92868"/>
    <w:rsid w:val="00B92D0D"/>
    <w:rsid w:val="00B93100"/>
    <w:rsid w:val="00B959D1"/>
    <w:rsid w:val="00BA0022"/>
    <w:rsid w:val="00BA18C9"/>
    <w:rsid w:val="00BA29C2"/>
    <w:rsid w:val="00BB02B0"/>
    <w:rsid w:val="00BC01A5"/>
    <w:rsid w:val="00BC2D41"/>
    <w:rsid w:val="00BC5E75"/>
    <w:rsid w:val="00BE1E7F"/>
    <w:rsid w:val="00BE312D"/>
    <w:rsid w:val="00BE4324"/>
    <w:rsid w:val="00BE6657"/>
    <w:rsid w:val="00BE7AD9"/>
    <w:rsid w:val="00BF1EB7"/>
    <w:rsid w:val="00BF52D5"/>
    <w:rsid w:val="00BF73F2"/>
    <w:rsid w:val="00C02875"/>
    <w:rsid w:val="00C033C1"/>
    <w:rsid w:val="00C03950"/>
    <w:rsid w:val="00C13654"/>
    <w:rsid w:val="00C13D59"/>
    <w:rsid w:val="00C16641"/>
    <w:rsid w:val="00C206A5"/>
    <w:rsid w:val="00C20DA2"/>
    <w:rsid w:val="00C22681"/>
    <w:rsid w:val="00C23006"/>
    <w:rsid w:val="00C31B86"/>
    <w:rsid w:val="00C3317D"/>
    <w:rsid w:val="00C360EB"/>
    <w:rsid w:val="00C36612"/>
    <w:rsid w:val="00C36B4B"/>
    <w:rsid w:val="00C36ED5"/>
    <w:rsid w:val="00C44C32"/>
    <w:rsid w:val="00C46F09"/>
    <w:rsid w:val="00C54796"/>
    <w:rsid w:val="00C5532C"/>
    <w:rsid w:val="00C60E35"/>
    <w:rsid w:val="00C6696D"/>
    <w:rsid w:val="00C71052"/>
    <w:rsid w:val="00C762B1"/>
    <w:rsid w:val="00C76C28"/>
    <w:rsid w:val="00C77ABE"/>
    <w:rsid w:val="00C8025E"/>
    <w:rsid w:val="00C85412"/>
    <w:rsid w:val="00C93BF9"/>
    <w:rsid w:val="00C946FE"/>
    <w:rsid w:val="00C95147"/>
    <w:rsid w:val="00C96FD1"/>
    <w:rsid w:val="00CA5DF5"/>
    <w:rsid w:val="00CA63E0"/>
    <w:rsid w:val="00CB2A72"/>
    <w:rsid w:val="00CB2BDB"/>
    <w:rsid w:val="00CB3A45"/>
    <w:rsid w:val="00CB6767"/>
    <w:rsid w:val="00CB6CB1"/>
    <w:rsid w:val="00CC3CFF"/>
    <w:rsid w:val="00CC439B"/>
    <w:rsid w:val="00CC4E26"/>
    <w:rsid w:val="00CC52EE"/>
    <w:rsid w:val="00CC5DC0"/>
    <w:rsid w:val="00CD14DE"/>
    <w:rsid w:val="00CD2DEA"/>
    <w:rsid w:val="00CD4AC8"/>
    <w:rsid w:val="00CD4F2E"/>
    <w:rsid w:val="00CE14C4"/>
    <w:rsid w:val="00CE5E6F"/>
    <w:rsid w:val="00CE61F4"/>
    <w:rsid w:val="00CE681A"/>
    <w:rsid w:val="00CE69FF"/>
    <w:rsid w:val="00CF08BF"/>
    <w:rsid w:val="00CF4333"/>
    <w:rsid w:val="00CF5A24"/>
    <w:rsid w:val="00CF7D03"/>
    <w:rsid w:val="00D008F5"/>
    <w:rsid w:val="00D0520A"/>
    <w:rsid w:val="00D07156"/>
    <w:rsid w:val="00D2134B"/>
    <w:rsid w:val="00D24344"/>
    <w:rsid w:val="00D26350"/>
    <w:rsid w:val="00D2735E"/>
    <w:rsid w:val="00D27BB1"/>
    <w:rsid w:val="00D30432"/>
    <w:rsid w:val="00D3172E"/>
    <w:rsid w:val="00D350D6"/>
    <w:rsid w:val="00D3642C"/>
    <w:rsid w:val="00D41E05"/>
    <w:rsid w:val="00D4529D"/>
    <w:rsid w:val="00D60C86"/>
    <w:rsid w:val="00D6157B"/>
    <w:rsid w:val="00D672E7"/>
    <w:rsid w:val="00D70363"/>
    <w:rsid w:val="00D70A62"/>
    <w:rsid w:val="00D713C8"/>
    <w:rsid w:val="00D71B75"/>
    <w:rsid w:val="00D77FFE"/>
    <w:rsid w:val="00D83562"/>
    <w:rsid w:val="00D83E24"/>
    <w:rsid w:val="00D84003"/>
    <w:rsid w:val="00D844BA"/>
    <w:rsid w:val="00D87137"/>
    <w:rsid w:val="00D87E85"/>
    <w:rsid w:val="00D91B11"/>
    <w:rsid w:val="00D93822"/>
    <w:rsid w:val="00D957C8"/>
    <w:rsid w:val="00D96A38"/>
    <w:rsid w:val="00DA7094"/>
    <w:rsid w:val="00DA7E40"/>
    <w:rsid w:val="00DB206C"/>
    <w:rsid w:val="00DB4A3F"/>
    <w:rsid w:val="00DC1930"/>
    <w:rsid w:val="00DC30B7"/>
    <w:rsid w:val="00DC3FD5"/>
    <w:rsid w:val="00DC49E2"/>
    <w:rsid w:val="00DC5861"/>
    <w:rsid w:val="00DC7F4F"/>
    <w:rsid w:val="00DD1CEA"/>
    <w:rsid w:val="00DD4E7C"/>
    <w:rsid w:val="00DD565E"/>
    <w:rsid w:val="00DD6972"/>
    <w:rsid w:val="00DE5C8D"/>
    <w:rsid w:val="00DF0692"/>
    <w:rsid w:val="00DF6735"/>
    <w:rsid w:val="00DF70CA"/>
    <w:rsid w:val="00E02B61"/>
    <w:rsid w:val="00E03070"/>
    <w:rsid w:val="00E032B1"/>
    <w:rsid w:val="00E1514D"/>
    <w:rsid w:val="00E16BFA"/>
    <w:rsid w:val="00E2245D"/>
    <w:rsid w:val="00E2381D"/>
    <w:rsid w:val="00E24621"/>
    <w:rsid w:val="00E2463A"/>
    <w:rsid w:val="00E30BAF"/>
    <w:rsid w:val="00E3221B"/>
    <w:rsid w:val="00E32A1D"/>
    <w:rsid w:val="00E3386A"/>
    <w:rsid w:val="00E42A47"/>
    <w:rsid w:val="00E44B12"/>
    <w:rsid w:val="00E47D1B"/>
    <w:rsid w:val="00E50DE2"/>
    <w:rsid w:val="00E54E10"/>
    <w:rsid w:val="00E57CF1"/>
    <w:rsid w:val="00E6285D"/>
    <w:rsid w:val="00E648C4"/>
    <w:rsid w:val="00E72124"/>
    <w:rsid w:val="00E725BE"/>
    <w:rsid w:val="00E75180"/>
    <w:rsid w:val="00E773E8"/>
    <w:rsid w:val="00E832CC"/>
    <w:rsid w:val="00E83A70"/>
    <w:rsid w:val="00E9007C"/>
    <w:rsid w:val="00E92E7F"/>
    <w:rsid w:val="00E96B4B"/>
    <w:rsid w:val="00EA1C70"/>
    <w:rsid w:val="00EA1E05"/>
    <w:rsid w:val="00EA4B53"/>
    <w:rsid w:val="00EA6E32"/>
    <w:rsid w:val="00EB0DA7"/>
    <w:rsid w:val="00EB1C51"/>
    <w:rsid w:val="00EB45EC"/>
    <w:rsid w:val="00EB6D24"/>
    <w:rsid w:val="00EB771E"/>
    <w:rsid w:val="00EB7F5F"/>
    <w:rsid w:val="00EC0593"/>
    <w:rsid w:val="00EC37CC"/>
    <w:rsid w:val="00EC51AF"/>
    <w:rsid w:val="00EC5C0E"/>
    <w:rsid w:val="00EC7CD2"/>
    <w:rsid w:val="00ED2EC8"/>
    <w:rsid w:val="00ED3437"/>
    <w:rsid w:val="00ED4712"/>
    <w:rsid w:val="00ED699D"/>
    <w:rsid w:val="00EE2D68"/>
    <w:rsid w:val="00EE3EA6"/>
    <w:rsid w:val="00EE55AD"/>
    <w:rsid w:val="00EE7492"/>
    <w:rsid w:val="00EF0C86"/>
    <w:rsid w:val="00EF5879"/>
    <w:rsid w:val="00F16CDE"/>
    <w:rsid w:val="00F17047"/>
    <w:rsid w:val="00F170B1"/>
    <w:rsid w:val="00F214A8"/>
    <w:rsid w:val="00F225AF"/>
    <w:rsid w:val="00F30E93"/>
    <w:rsid w:val="00F31ED0"/>
    <w:rsid w:val="00F33DEC"/>
    <w:rsid w:val="00F3501C"/>
    <w:rsid w:val="00F361F8"/>
    <w:rsid w:val="00F40476"/>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86D62"/>
    <w:rsid w:val="00F879AC"/>
    <w:rsid w:val="00F907F2"/>
    <w:rsid w:val="00F91A26"/>
    <w:rsid w:val="00F91D34"/>
    <w:rsid w:val="00F94C8A"/>
    <w:rsid w:val="00F9794C"/>
    <w:rsid w:val="00FA1116"/>
    <w:rsid w:val="00FA25B6"/>
    <w:rsid w:val="00FA587A"/>
    <w:rsid w:val="00FA5B5C"/>
    <w:rsid w:val="00FA5EDC"/>
    <w:rsid w:val="00FA6493"/>
    <w:rsid w:val="00FB0AEE"/>
    <w:rsid w:val="00FC29E1"/>
    <w:rsid w:val="00FC3958"/>
    <w:rsid w:val="00FC660D"/>
    <w:rsid w:val="00FD55A2"/>
    <w:rsid w:val="00FD6CCC"/>
    <w:rsid w:val="00FD7715"/>
    <w:rsid w:val="00FE0067"/>
    <w:rsid w:val="00FE1601"/>
    <w:rsid w:val="00FE22A0"/>
    <w:rsid w:val="00FE3863"/>
    <w:rsid w:val="00FF05D3"/>
    <w:rsid w:val="00FF26FB"/>
    <w:rsid w:val="00FF2B52"/>
    <w:rsid w:val="00FF7ADE"/>
    <w:rsid w:val="43BAFEEE"/>
    <w:rsid w:val="484BFC95"/>
    <w:rsid w:val="7577D48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564BE698-8B72-46CC-8D02-FB8A354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rsid w:val="0029708C"/>
    <w:pPr>
      <w:jc w:val="center"/>
    </w:pPr>
    <w:rPr>
      <w:noProof/>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29708C"/>
    <w:pPr>
      <w:numPr>
        <w:numId w:val="1"/>
      </w:numPr>
      <w:spacing w:before="60" w:after="60"/>
    </w:pPr>
    <w:rPr>
      <w:sz w:val="24"/>
      <w:szCs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CB2BDB"/>
    <w:pPr>
      <w:keepNext/>
      <w:keepLines/>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normaltextrun">
    <w:name w:val="normaltextrun"/>
    <w:basedOn w:val="DefaultParagraphFont"/>
    <w:rsid w:val="006B5987"/>
  </w:style>
  <w:style w:type="character" w:customStyle="1" w:styleId="eop">
    <w:name w:val="eop"/>
    <w:basedOn w:val="DefaultParagraphFont"/>
    <w:rsid w:val="006B5987"/>
  </w:style>
  <w:style w:type="character" w:customStyle="1" w:styleId="spellingerror">
    <w:name w:val="spellingerror"/>
    <w:basedOn w:val="DefaultParagraphFont"/>
    <w:rsid w:val="005315BD"/>
  </w:style>
  <w:style w:type="paragraph" w:styleId="TableofFigures">
    <w:name w:val="table of figures"/>
    <w:basedOn w:val="Normal"/>
    <w:next w:val="Normal"/>
    <w:uiPriority w:val="99"/>
    <w:unhideWhenUsed/>
    <w:rsid w:val="00D24344"/>
  </w:style>
  <w:style w:type="paragraph" w:styleId="NoSpacing">
    <w:name w:val="No Spacing"/>
    <w:uiPriority w:val="1"/>
    <w:qFormat/>
    <w:rsid w:val="00410A39"/>
    <w:rPr>
      <w:rFonts w:asciiTheme="minorHAnsi" w:eastAsiaTheme="minorHAnsi" w:hAnsiTheme="minorHAnsi" w:cstheme="minorBidi"/>
      <w:sz w:val="22"/>
      <w:szCs w:val="22"/>
    </w:rPr>
  </w:style>
  <w:style w:type="paragraph" w:customStyle="1" w:styleId="CPRSH3Body">
    <w:name w:val="CPRS H3 Body"/>
    <w:link w:val="CPRSH3BodyChar"/>
    <w:rsid w:val="004B5118"/>
    <w:pPr>
      <w:spacing w:after="120"/>
      <w:ind w:left="720"/>
    </w:pPr>
    <w:rPr>
      <w:sz w:val="22"/>
    </w:rPr>
  </w:style>
  <w:style w:type="character" w:customStyle="1" w:styleId="CPRSH3BodyChar">
    <w:name w:val="CPRS H3 Body Char"/>
    <w:link w:val="CPRSH3Body"/>
    <w:rsid w:val="004B511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E3F9BC-97E6-4742-B085-3FB624C1A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C84C8-241E-40CE-9A7B-0E3D5855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Gina Scorca</cp:lastModifiedBy>
  <cp:revision>53</cp:revision>
  <dcterms:created xsi:type="dcterms:W3CDTF">2018-09-10T19:24:00Z</dcterms:created>
  <dcterms:modified xsi:type="dcterms:W3CDTF">2018-12-06T19:14:00Z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