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3FBEE" w14:textId="77777777" w:rsidR="00BE3D11" w:rsidRDefault="00E63D0F" w:rsidP="00BE3D11">
      <w:pPr>
        <w:spacing w:after="120"/>
        <w:jc w:val="center"/>
        <w:rPr>
          <w:b/>
          <w:sz w:val="36"/>
          <w:szCs w:val="36"/>
        </w:rPr>
      </w:pPr>
      <w:bookmarkStart w:id="0" w:name="_Toc445899885"/>
      <w:bookmarkStart w:id="1" w:name="_GoBack"/>
      <w:bookmarkEnd w:id="1"/>
      <w:r w:rsidRPr="007D3083">
        <w:rPr>
          <w:b/>
          <w:sz w:val="36"/>
          <w:szCs w:val="36"/>
        </w:rPr>
        <w:t>Laboratory Universal Interface (UI)</w:t>
      </w:r>
      <w:bookmarkEnd w:id="0"/>
      <w:r w:rsidR="00F61FE9" w:rsidRPr="007D3083">
        <w:rPr>
          <w:b/>
          <w:sz w:val="36"/>
          <w:szCs w:val="36"/>
        </w:rPr>
        <w:t xml:space="preserve"> Version 1.6</w:t>
      </w:r>
      <w:bookmarkStart w:id="2" w:name="_Toc445899886"/>
    </w:p>
    <w:p w14:paraId="5F8FFCD2" w14:textId="61ECC37A" w:rsidR="00E63D0F" w:rsidRPr="007D3083" w:rsidRDefault="00E63D0F" w:rsidP="00BE3D11">
      <w:pPr>
        <w:spacing w:after="120"/>
        <w:jc w:val="center"/>
        <w:rPr>
          <w:b/>
          <w:sz w:val="36"/>
          <w:szCs w:val="36"/>
        </w:rPr>
      </w:pPr>
      <w:r w:rsidRPr="007D3083">
        <w:rPr>
          <w:b/>
          <w:sz w:val="36"/>
          <w:szCs w:val="36"/>
        </w:rPr>
        <w:t>Health Level 7</w:t>
      </w:r>
      <w:r w:rsidR="00947688" w:rsidRPr="007D3083">
        <w:rPr>
          <w:b/>
          <w:sz w:val="36"/>
          <w:szCs w:val="36"/>
        </w:rPr>
        <w:t xml:space="preserve"> (HL7) Version 2.5.1</w:t>
      </w:r>
      <w:bookmarkEnd w:id="2"/>
    </w:p>
    <w:p w14:paraId="31E2FECC" w14:textId="77777777" w:rsidR="00E63D0F" w:rsidRPr="007D3083" w:rsidRDefault="00E63D0F" w:rsidP="00BE3D11">
      <w:pPr>
        <w:spacing w:after="120"/>
        <w:jc w:val="center"/>
        <w:rPr>
          <w:b/>
          <w:sz w:val="36"/>
          <w:szCs w:val="36"/>
        </w:rPr>
      </w:pPr>
      <w:bookmarkStart w:id="3" w:name="_Toc445899887"/>
      <w:r w:rsidRPr="007D3083">
        <w:rPr>
          <w:b/>
          <w:sz w:val="36"/>
          <w:szCs w:val="36"/>
        </w:rPr>
        <w:t>Interface Specifications Document</w:t>
      </w:r>
      <w:bookmarkEnd w:id="3"/>
    </w:p>
    <w:p w14:paraId="6C55B146" w14:textId="05F46504" w:rsidR="00060C98" w:rsidRDefault="00A40CBC" w:rsidP="00BE3D11">
      <w:pPr>
        <w:jc w:val="center"/>
        <w:rPr>
          <w:b/>
          <w:sz w:val="36"/>
          <w:szCs w:val="36"/>
        </w:rPr>
      </w:pPr>
      <w:r w:rsidRPr="007D3083">
        <w:rPr>
          <w:b/>
          <w:sz w:val="36"/>
          <w:szCs w:val="36"/>
        </w:rPr>
        <w:t>Release: LAB_</w:t>
      </w:r>
      <w:r w:rsidR="00B40197" w:rsidRPr="007D3083">
        <w:rPr>
          <w:b/>
          <w:sz w:val="36"/>
          <w:szCs w:val="36"/>
        </w:rPr>
        <w:t>MICRO_INTERFACE_RELEASE</w:t>
      </w:r>
      <w:r w:rsidRPr="007D3083">
        <w:rPr>
          <w:b/>
          <w:sz w:val="36"/>
          <w:szCs w:val="36"/>
        </w:rPr>
        <w:t>_1.0</w:t>
      </w:r>
    </w:p>
    <w:p w14:paraId="2904FFA9" w14:textId="766C57CE" w:rsidR="004B339C" w:rsidRPr="007D3083" w:rsidRDefault="004B339C" w:rsidP="002A5717">
      <w:pPr>
        <w:spacing w:after="360"/>
        <w:jc w:val="center"/>
        <w:rPr>
          <w:b/>
          <w:sz w:val="36"/>
          <w:szCs w:val="36"/>
        </w:rPr>
      </w:pPr>
      <w:r>
        <w:rPr>
          <w:b/>
          <w:sz w:val="36"/>
          <w:szCs w:val="36"/>
        </w:rPr>
        <w:t>(LA*5.2*90 and LR*5.2*474)</w:t>
      </w:r>
    </w:p>
    <w:p w14:paraId="2E7EAA1D" w14:textId="77777777" w:rsidR="00145721" w:rsidRPr="007D3083" w:rsidRDefault="00145721" w:rsidP="00145721">
      <w:pPr>
        <w:pStyle w:val="Title2"/>
        <w:spacing w:before="0" w:after="0"/>
        <w:rPr>
          <w:rFonts w:ascii="Times New Roman" w:hAnsi="Times New Roman" w:cs="Times New Roman"/>
          <w:sz w:val="36"/>
          <w:szCs w:val="36"/>
        </w:rPr>
      </w:pPr>
      <w:r w:rsidRPr="007D3083">
        <w:rPr>
          <w:rFonts w:ascii="Times New Roman" w:hAnsi="Times New Roman" w:cs="Times New Roman"/>
          <w:sz w:val="36"/>
          <w:szCs w:val="36"/>
        </w:rPr>
        <w:t xml:space="preserve">VistA Lab Enhancements (VLE) – </w:t>
      </w:r>
    </w:p>
    <w:p w14:paraId="587C9B64" w14:textId="51594442" w:rsidR="00E63D0F" w:rsidRDefault="00145721" w:rsidP="00FF2A8D">
      <w:pPr>
        <w:pStyle w:val="Title2"/>
        <w:spacing w:before="0" w:afterLines="120" w:after="288"/>
        <w:rPr>
          <w:rFonts w:ascii="Times New Roman" w:hAnsi="Times New Roman" w:cs="Times New Roman"/>
          <w:sz w:val="36"/>
          <w:szCs w:val="36"/>
        </w:rPr>
      </w:pPr>
      <w:r w:rsidRPr="007D3083">
        <w:rPr>
          <w:rFonts w:ascii="Times New Roman" w:hAnsi="Times New Roman" w:cs="Times New Roman"/>
          <w:sz w:val="36"/>
          <w:szCs w:val="36"/>
        </w:rPr>
        <w:t>Chemistry/Hematolog</w:t>
      </w:r>
      <w:r w:rsidR="009037D0" w:rsidRPr="007D3083">
        <w:rPr>
          <w:rFonts w:ascii="Times New Roman" w:hAnsi="Times New Roman" w:cs="Times New Roman"/>
          <w:sz w:val="36"/>
          <w:szCs w:val="36"/>
        </w:rPr>
        <w:t>y/Microbiology Instruments</w:t>
      </w:r>
    </w:p>
    <w:p w14:paraId="689C7855" w14:textId="77777777" w:rsidR="00D47EAB" w:rsidRPr="00FF2A8D" w:rsidRDefault="00D47EAB" w:rsidP="00FF2A8D">
      <w:pPr>
        <w:pStyle w:val="Title2"/>
        <w:spacing w:before="0" w:afterLines="120" w:after="288"/>
        <w:rPr>
          <w:rFonts w:ascii="Times New Roman" w:hAnsi="Times New Roman" w:cs="Times New Roman"/>
          <w:sz w:val="36"/>
          <w:szCs w:val="36"/>
        </w:rPr>
      </w:pPr>
    </w:p>
    <w:p w14:paraId="3F6232A8" w14:textId="77777777" w:rsidR="00E63D0F" w:rsidRPr="007D3083" w:rsidRDefault="0076711D" w:rsidP="00E63D0F">
      <w:pPr>
        <w:pStyle w:val="CoverTitleInstructions"/>
        <w:rPr>
          <w:color w:val="auto"/>
        </w:rPr>
      </w:pPr>
      <w:r w:rsidRPr="007D3083">
        <w:rPr>
          <w:noProof/>
          <w:color w:val="auto"/>
        </w:rPr>
        <w:drawing>
          <wp:inline distT="0" distB="0" distL="0" distR="0" wp14:anchorId="57895609" wp14:editId="4AB67528">
            <wp:extent cx="2570480" cy="140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1405890"/>
                    </a:xfrm>
                    <a:prstGeom prst="rect">
                      <a:avLst/>
                    </a:prstGeom>
                    <a:noFill/>
                    <a:ln>
                      <a:noFill/>
                    </a:ln>
                  </pic:spPr>
                </pic:pic>
              </a:graphicData>
            </a:graphic>
          </wp:inline>
        </w:drawing>
      </w:r>
    </w:p>
    <w:p w14:paraId="6A8624CB" w14:textId="77777777" w:rsidR="00D47EAB" w:rsidRDefault="00D47EAB" w:rsidP="00E63D0F">
      <w:pPr>
        <w:pStyle w:val="CoverTitleInstructions"/>
        <w:spacing w:after="360"/>
        <w:rPr>
          <w:b/>
          <w:i w:val="0"/>
          <w:color w:val="auto"/>
          <w:sz w:val="28"/>
        </w:rPr>
      </w:pPr>
    </w:p>
    <w:p w14:paraId="353E1D04" w14:textId="37B01DA3" w:rsidR="00E63D0F" w:rsidRPr="007D3083" w:rsidRDefault="00D47EAB" w:rsidP="00E63D0F">
      <w:pPr>
        <w:pStyle w:val="CoverTitleInstructions"/>
        <w:spacing w:after="360"/>
        <w:rPr>
          <w:b/>
          <w:i w:val="0"/>
          <w:color w:val="auto"/>
          <w:sz w:val="28"/>
        </w:rPr>
      </w:pPr>
      <w:r>
        <w:rPr>
          <w:b/>
          <w:i w:val="0"/>
          <w:color w:val="auto"/>
          <w:sz w:val="28"/>
        </w:rPr>
        <w:t>April 2017</w:t>
      </w:r>
    </w:p>
    <w:p w14:paraId="2AEBEEF5" w14:textId="43682DB4" w:rsidR="00E63D0F" w:rsidRPr="007D3083" w:rsidRDefault="00E63D0F" w:rsidP="002A5717">
      <w:pPr>
        <w:pStyle w:val="Title2"/>
        <w:spacing w:after="360"/>
        <w:rPr>
          <w:rFonts w:ascii="Times New Roman" w:hAnsi="Times New Roman" w:cs="Times New Roman"/>
        </w:rPr>
      </w:pPr>
      <w:r w:rsidRPr="007D3083">
        <w:rPr>
          <w:rFonts w:ascii="Times New Roman" w:hAnsi="Times New Roman" w:cs="Times New Roman"/>
        </w:rPr>
        <w:t xml:space="preserve">Document Version </w:t>
      </w:r>
      <w:r w:rsidR="00D47EAB">
        <w:rPr>
          <w:rFonts w:ascii="Times New Roman" w:hAnsi="Times New Roman" w:cs="Times New Roman"/>
          <w:szCs w:val="28"/>
        </w:rPr>
        <w:t>2.1</w:t>
      </w:r>
      <w:r w:rsidR="00797A49" w:rsidRPr="007D3083">
        <w:rPr>
          <w:rFonts w:ascii="Times New Roman" w:hAnsi="Times New Roman" w:cs="Times New Roman"/>
          <w:szCs w:val="28"/>
        </w:rPr>
        <w:t xml:space="preserve"> </w:t>
      </w:r>
    </w:p>
    <w:p w14:paraId="383AF1F0" w14:textId="77777777" w:rsidR="00E63D0F" w:rsidRPr="007D3083" w:rsidRDefault="00E63D0F" w:rsidP="002A5717">
      <w:pPr>
        <w:pStyle w:val="Title2"/>
        <w:spacing w:before="0" w:after="360"/>
        <w:rPr>
          <w:rFonts w:ascii="Times New Roman" w:hAnsi="Times New Roman" w:cs="Times New Roman"/>
        </w:rPr>
      </w:pPr>
      <w:r w:rsidRPr="007D3083">
        <w:rPr>
          <w:rFonts w:ascii="Times New Roman" w:hAnsi="Times New Roman" w:cs="Times New Roman"/>
        </w:rPr>
        <w:t>Department of Veterans Affairs</w:t>
      </w:r>
    </w:p>
    <w:p w14:paraId="58FCA8FF" w14:textId="167522CF" w:rsidR="00A23D71" w:rsidRDefault="00E63D0F" w:rsidP="00A23D71">
      <w:pPr>
        <w:pStyle w:val="Title2"/>
        <w:spacing w:before="0" w:after="0"/>
        <w:rPr>
          <w:rFonts w:ascii="Times New Roman" w:hAnsi="Times New Roman" w:cs="Times New Roman"/>
        </w:rPr>
      </w:pPr>
      <w:r w:rsidRPr="007D3083">
        <w:rPr>
          <w:rFonts w:ascii="Times New Roman" w:hAnsi="Times New Roman" w:cs="Times New Roman"/>
        </w:rPr>
        <w:t>Office of Information and Technology (OI&amp;T)</w:t>
      </w:r>
    </w:p>
    <w:p w14:paraId="26C5172C" w14:textId="6FC0E8FE" w:rsidR="00BE0758" w:rsidRDefault="00BE0758" w:rsidP="00A23D71">
      <w:pPr>
        <w:pStyle w:val="Title2"/>
        <w:spacing w:before="0" w:after="0"/>
        <w:rPr>
          <w:rFonts w:ascii="Times New Roman" w:hAnsi="Times New Roman" w:cs="Times New Roman"/>
        </w:rPr>
      </w:pPr>
    </w:p>
    <w:p w14:paraId="56B75ADF" w14:textId="776F15C1" w:rsidR="00BE0758" w:rsidRDefault="00BE0758" w:rsidP="00A23D71">
      <w:pPr>
        <w:pStyle w:val="Title2"/>
        <w:spacing w:before="0" w:after="0"/>
        <w:rPr>
          <w:rFonts w:ascii="Times New Roman" w:hAnsi="Times New Roman" w:cs="Times New Roman"/>
        </w:rPr>
      </w:pPr>
    </w:p>
    <w:p w14:paraId="01571111" w14:textId="28081439" w:rsidR="00A23D71" w:rsidRPr="00A23D71" w:rsidRDefault="00A23D71" w:rsidP="00A23D71">
      <w:pPr>
        <w:pStyle w:val="Title2"/>
        <w:spacing w:before="0" w:after="0"/>
        <w:rPr>
          <w:rFonts w:ascii="Times New Roman" w:hAnsi="Times New Roman" w:cs="Times New Roman"/>
        </w:rPr>
      </w:pPr>
    </w:p>
    <w:p w14:paraId="4274DC81" w14:textId="1918CF9E" w:rsidR="00A23D71" w:rsidRDefault="00A23D71" w:rsidP="00A23D71">
      <w:pPr>
        <w:pStyle w:val="Title2"/>
        <w:spacing w:before="0" w:after="0"/>
        <w:rPr>
          <w:rFonts w:ascii="Times New Roman" w:hAnsi="Times New Roman" w:cs="Times New Roman"/>
        </w:rPr>
      </w:pPr>
    </w:p>
    <w:p w14:paraId="7DF6A556" w14:textId="77777777" w:rsidR="00057AA1" w:rsidRDefault="00057AA1" w:rsidP="00A23D71">
      <w:pPr>
        <w:pStyle w:val="Title2"/>
        <w:spacing w:before="0" w:after="0"/>
        <w:rPr>
          <w:rFonts w:ascii="Times New Roman" w:hAnsi="Times New Roman" w:cs="Times New Roman"/>
        </w:rPr>
        <w:sectPr w:rsidR="00057AA1" w:rsidSect="00BE0758">
          <w:headerReference w:type="default" r:id="rId9"/>
          <w:footerReference w:type="default" r:id="rId10"/>
          <w:type w:val="continuous"/>
          <w:pgSz w:w="12240" w:h="15840" w:code="1"/>
          <w:pgMar w:top="1440" w:right="1440" w:bottom="1440" w:left="1440" w:header="720" w:footer="720" w:gutter="0"/>
          <w:pgNumType w:fmt="lowerRoman" w:start="1"/>
          <w:cols w:space="720"/>
          <w:titlePg/>
          <w:docGrid w:linePitch="326"/>
        </w:sectPr>
      </w:pPr>
    </w:p>
    <w:p w14:paraId="67E18DBA" w14:textId="3961F4BC" w:rsidR="00A23D71" w:rsidRDefault="00A23D71" w:rsidP="00A23D71">
      <w:pPr>
        <w:pStyle w:val="Title2"/>
        <w:spacing w:before="0" w:after="0"/>
        <w:rPr>
          <w:rFonts w:ascii="Times New Roman" w:hAnsi="Times New Roman" w:cs="Times New Roman"/>
        </w:rPr>
      </w:pPr>
    </w:p>
    <w:p w14:paraId="63CEEF94" w14:textId="5CF6C100" w:rsidR="00E63D0F" w:rsidRPr="007D3083" w:rsidRDefault="00E63D0F" w:rsidP="00A23D71">
      <w:pPr>
        <w:pStyle w:val="Title2"/>
        <w:spacing w:before="0" w:after="0"/>
        <w:rPr>
          <w:rFonts w:ascii="Times New Roman" w:hAnsi="Times New Roman" w:cs="Times New Roman"/>
        </w:rPr>
      </w:pPr>
      <w:r w:rsidRPr="007D3083">
        <w:rPr>
          <w:rFonts w:ascii="Times New Roman" w:hAnsi="Times New Roman" w:cs="Times New Roman"/>
        </w:rPr>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0"/>
        <w:gridCol w:w="1057"/>
        <w:gridCol w:w="3553"/>
        <w:gridCol w:w="3050"/>
      </w:tblGrid>
      <w:tr w:rsidR="00E63D0F" w:rsidRPr="007D3083" w14:paraId="11D84922" w14:textId="77777777" w:rsidTr="0060605F">
        <w:trPr>
          <w:cantSplit/>
          <w:tblHeader/>
        </w:trPr>
        <w:tc>
          <w:tcPr>
            <w:tcW w:w="904" w:type="pct"/>
            <w:shd w:val="clear" w:color="auto" w:fill="ACB9CA" w:themeFill="text2" w:themeFillTint="66"/>
          </w:tcPr>
          <w:p w14:paraId="14C9E0AD" w14:textId="77777777" w:rsidR="00E63D0F" w:rsidRPr="007D3083" w:rsidRDefault="00E63D0F" w:rsidP="00342D08">
            <w:pPr>
              <w:pStyle w:val="TableHeading"/>
              <w:rPr>
                <w:rFonts w:ascii="Times New Roman" w:hAnsi="Times New Roman"/>
                <w:sz w:val="24"/>
              </w:rPr>
            </w:pPr>
            <w:bookmarkStart w:id="4" w:name="ColumnTitle_01"/>
            <w:bookmarkEnd w:id="4"/>
            <w:r w:rsidRPr="007D3083">
              <w:rPr>
                <w:rFonts w:ascii="Times New Roman" w:hAnsi="Times New Roman"/>
                <w:sz w:val="24"/>
              </w:rPr>
              <w:t>Date</w:t>
            </w:r>
          </w:p>
        </w:tc>
        <w:tc>
          <w:tcPr>
            <w:tcW w:w="565" w:type="pct"/>
            <w:shd w:val="clear" w:color="auto" w:fill="ACB9CA" w:themeFill="text2" w:themeFillTint="66"/>
          </w:tcPr>
          <w:p w14:paraId="1FBD1382" w14:textId="77777777" w:rsidR="00E63D0F" w:rsidRPr="007D3083" w:rsidRDefault="00E63D0F" w:rsidP="00342D08">
            <w:pPr>
              <w:pStyle w:val="TableHeading"/>
              <w:rPr>
                <w:rFonts w:ascii="Times New Roman" w:hAnsi="Times New Roman"/>
                <w:sz w:val="24"/>
              </w:rPr>
            </w:pPr>
            <w:r w:rsidRPr="007D3083">
              <w:rPr>
                <w:rFonts w:ascii="Times New Roman" w:hAnsi="Times New Roman"/>
                <w:sz w:val="24"/>
              </w:rPr>
              <w:t>Version</w:t>
            </w:r>
          </w:p>
        </w:tc>
        <w:tc>
          <w:tcPr>
            <w:tcW w:w="1900" w:type="pct"/>
            <w:shd w:val="clear" w:color="auto" w:fill="ACB9CA" w:themeFill="text2" w:themeFillTint="66"/>
          </w:tcPr>
          <w:p w14:paraId="33A220B8" w14:textId="77777777" w:rsidR="00E63D0F" w:rsidRPr="007D3083" w:rsidRDefault="00E63D0F" w:rsidP="00342D08">
            <w:pPr>
              <w:pStyle w:val="TableHeading"/>
              <w:rPr>
                <w:rFonts w:ascii="Times New Roman" w:hAnsi="Times New Roman"/>
                <w:sz w:val="24"/>
              </w:rPr>
            </w:pPr>
            <w:r w:rsidRPr="007D3083">
              <w:rPr>
                <w:rFonts w:ascii="Times New Roman" w:hAnsi="Times New Roman"/>
                <w:sz w:val="24"/>
              </w:rPr>
              <w:t>Description</w:t>
            </w:r>
          </w:p>
        </w:tc>
        <w:tc>
          <w:tcPr>
            <w:tcW w:w="1632" w:type="pct"/>
            <w:shd w:val="clear" w:color="auto" w:fill="ACB9CA" w:themeFill="text2" w:themeFillTint="66"/>
          </w:tcPr>
          <w:p w14:paraId="6DCDF90D" w14:textId="77777777" w:rsidR="00E63D0F" w:rsidRPr="007D3083" w:rsidRDefault="00E63D0F" w:rsidP="00342D08">
            <w:pPr>
              <w:pStyle w:val="TableHeading"/>
              <w:rPr>
                <w:rFonts w:ascii="Times New Roman" w:hAnsi="Times New Roman"/>
                <w:sz w:val="24"/>
              </w:rPr>
            </w:pPr>
            <w:r w:rsidRPr="007D3083">
              <w:rPr>
                <w:rFonts w:ascii="Times New Roman" w:hAnsi="Times New Roman"/>
                <w:sz w:val="24"/>
              </w:rPr>
              <w:t>Author</w:t>
            </w:r>
          </w:p>
        </w:tc>
      </w:tr>
      <w:tr w:rsidR="00D47EAB" w:rsidRPr="007D3083" w14:paraId="1A3B5E94" w14:textId="77777777" w:rsidTr="0060605F">
        <w:trPr>
          <w:cantSplit/>
        </w:trPr>
        <w:tc>
          <w:tcPr>
            <w:tcW w:w="904" w:type="pct"/>
          </w:tcPr>
          <w:p w14:paraId="3C3CAF0D" w14:textId="6BB7D90E" w:rsidR="00D47EAB" w:rsidRDefault="009178CE" w:rsidP="001C71B2">
            <w:pPr>
              <w:pStyle w:val="TableText"/>
              <w:rPr>
                <w:sz w:val="22"/>
                <w:szCs w:val="22"/>
              </w:rPr>
            </w:pPr>
            <w:r>
              <w:rPr>
                <w:sz w:val="22"/>
                <w:szCs w:val="22"/>
              </w:rPr>
              <w:t>04/12</w:t>
            </w:r>
            <w:r w:rsidR="00D47EAB">
              <w:rPr>
                <w:sz w:val="22"/>
                <w:szCs w:val="22"/>
              </w:rPr>
              <w:t>/2017</w:t>
            </w:r>
          </w:p>
        </w:tc>
        <w:tc>
          <w:tcPr>
            <w:tcW w:w="565" w:type="pct"/>
          </w:tcPr>
          <w:p w14:paraId="7F14676D" w14:textId="3F09F62D" w:rsidR="00D47EAB" w:rsidRDefault="00D47EAB" w:rsidP="00B91B4B">
            <w:pPr>
              <w:pStyle w:val="TableText"/>
              <w:rPr>
                <w:sz w:val="22"/>
                <w:szCs w:val="22"/>
              </w:rPr>
            </w:pPr>
            <w:r>
              <w:rPr>
                <w:sz w:val="22"/>
                <w:szCs w:val="22"/>
              </w:rPr>
              <w:t>2.1</w:t>
            </w:r>
          </w:p>
        </w:tc>
        <w:tc>
          <w:tcPr>
            <w:tcW w:w="1900" w:type="pct"/>
          </w:tcPr>
          <w:p w14:paraId="4CD0BB68" w14:textId="1F88D634" w:rsidR="00D47EAB" w:rsidRDefault="00D47EAB" w:rsidP="000463C2">
            <w:pPr>
              <w:pStyle w:val="TableText"/>
              <w:spacing w:before="0" w:after="0"/>
              <w:rPr>
                <w:sz w:val="22"/>
                <w:szCs w:val="22"/>
              </w:rPr>
            </w:pPr>
            <w:r>
              <w:rPr>
                <w:sz w:val="22"/>
                <w:szCs w:val="22"/>
              </w:rPr>
              <w:t>Minor formatting changes.</w:t>
            </w:r>
          </w:p>
        </w:tc>
        <w:tc>
          <w:tcPr>
            <w:tcW w:w="1632" w:type="pct"/>
          </w:tcPr>
          <w:p w14:paraId="7EB25387" w14:textId="0AD15EAD" w:rsidR="00D47EAB" w:rsidRPr="007D3083" w:rsidRDefault="00D47EAB"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4B339C" w:rsidRPr="007D3083" w14:paraId="5D778657" w14:textId="77777777" w:rsidTr="0060605F">
        <w:trPr>
          <w:cantSplit/>
        </w:trPr>
        <w:tc>
          <w:tcPr>
            <w:tcW w:w="904" w:type="pct"/>
          </w:tcPr>
          <w:p w14:paraId="6D6A2D90" w14:textId="7093725C" w:rsidR="004B339C" w:rsidRPr="007D3083" w:rsidRDefault="004B339C" w:rsidP="001C71B2">
            <w:pPr>
              <w:pStyle w:val="TableText"/>
              <w:rPr>
                <w:sz w:val="22"/>
                <w:szCs w:val="22"/>
              </w:rPr>
            </w:pPr>
            <w:r>
              <w:rPr>
                <w:sz w:val="22"/>
                <w:szCs w:val="22"/>
              </w:rPr>
              <w:t>11/22/2016</w:t>
            </w:r>
          </w:p>
        </w:tc>
        <w:tc>
          <w:tcPr>
            <w:tcW w:w="565" w:type="pct"/>
          </w:tcPr>
          <w:p w14:paraId="1D62E0A1" w14:textId="064A3596" w:rsidR="004B339C" w:rsidRPr="007D3083" w:rsidRDefault="004B339C" w:rsidP="00B91B4B">
            <w:pPr>
              <w:pStyle w:val="TableText"/>
              <w:rPr>
                <w:sz w:val="22"/>
                <w:szCs w:val="22"/>
              </w:rPr>
            </w:pPr>
            <w:r>
              <w:rPr>
                <w:sz w:val="22"/>
                <w:szCs w:val="22"/>
              </w:rPr>
              <w:t>2.0</w:t>
            </w:r>
          </w:p>
        </w:tc>
        <w:tc>
          <w:tcPr>
            <w:tcW w:w="1900" w:type="pct"/>
          </w:tcPr>
          <w:p w14:paraId="755048F1" w14:textId="06623BE4" w:rsidR="004B339C" w:rsidRPr="007D3083" w:rsidRDefault="004B339C" w:rsidP="000463C2">
            <w:pPr>
              <w:pStyle w:val="TableText"/>
              <w:spacing w:before="0" w:after="0"/>
              <w:rPr>
                <w:sz w:val="22"/>
                <w:szCs w:val="22"/>
              </w:rPr>
            </w:pPr>
            <w:r>
              <w:rPr>
                <w:sz w:val="22"/>
                <w:szCs w:val="22"/>
              </w:rPr>
              <w:t xml:space="preserve">Updated </w:t>
            </w:r>
            <w:r w:rsidR="000463C2">
              <w:rPr>
                <w:sz w:val="22"/>
                <w:szCs w:val="22"/>
              </w:rPr>
              <w:t>Introduction for combined build</w:t>
            </w:r>
            <w:r>
              <w:rPr>
                <w:sz w:val="22"/>
                <w:szCs w:val="22"/>
              </w:rPr>
              <w:t>.</w:t>
            </w:r>
            <w:r w:rsidR="000463C2">
              <w:rPr>
                <w:sz w:val="22"/>
                <w:szCs w:val="22"/>
              </w:rPr>
              <w:t xml:space="preserve"> Moved table 1 to section 1.2.</w:t>
            </w:r>
            <w:r w:rsidR="00BE3D11">
              <w:rPr>
                <w:sz w:val="22"/>
                <w:szCs w:val="22"/>
              </w:rPr>
              <w:t xml:space="preserve"> Updated ORM and ORU tables. Reformatted document.</w:t>
            </w:r>
          </w:p>
        </w:tc>
        <w:tc>
          <w:tcPr>
            <w:tcW w:w="1632" w:type="pct"/>
          </w:tcPr>
          <w:p w14:paraId="240B3831" w14:textId="74AEC0E7" w:rsidR="004B339C" w:rsidRPr="007D3083" w:rsidRDefault="004B339C" w:rsidP="0060605F">
            <w:pPr>
              <w:pStyle w:val="TableText"/>
              <w:rPr>
                <w:sz w:val="22"/>
                <w:szCs w:val="22"/>
              </w:rPr>
            </w:pPr>
            <w:r w:rsidRPr="007D3083">
              <w:rPr>
                <w:sz w:val="22"/>
                <w:szCs w:val="22"/>
              </w:rPr>
              <w:t>Elizabeth A</w:t>
            </w:r>
            <w:r w:rsidR="0060605F">
              <w:rPr>
                <w:sz w:val="22"/>
                <w:szCs w:val="22"/>
              </w:rPr>
              <w:t>dams</w:t>
            </w:r>
            <w:r w:rsidRPr="007D3083">
              <w:rPr>
                <w:sz w:val="22"/>
                <w:szCs w:val="22"/>
              </w:rPr>
              <w:t xml:space="preserve"> Van Blargan</w:t>
            </w:r>
          </w:p>
        </w:tc>
      </w:tr>
      <w:tr w:rsidR="0060605F" w:rsidRPr="007D3083" w14:paraId="0B1545D6" w14:textId="77777777" w:rsidTr="0060605F">
        <w:trPr>
          <w:cantSplit/>
        </w:trPr>
        <w:tc>
          <w:tcPr>
            <w:tcW w:w="904" w:type="pct"/>
          </w:tcPr>
          <w:p w14:paraId="39C4D9DB" w14:textId="4658E552" w:rsidR="0060605F" w:rsidRPr="007D3083" w:rsidRDefault="0060605F" w:rsidP="0060605F">
            <w:pPr>
              <w:pStyle w:val="TableText"/>
              <w:rPr>
                <w:sz w:val="22"/>
                <w:szCs w:val="22"/>
              </w:rPr>
            </w:pPr>
            <w:r w:rsidRPr="007D3083">
              <w:rPr>
                <w:sz w:val="22"/>
                <w:szCs w:val="22"/>
              </w:rPr>
              <w:t>10/11/2016</w:t>
            </w:r>
          </w:p>
        </w:tc>
        <w:tc>
          <w:tcPr>
            <w:tcW w:w="565" w:type="pct"/>
          </w:tcPr>
          <w:p w14:paraId="4FE66BCB" w14:textId="4FB5909A" w:rsidR="0060605F" w:rsidRPr="007D3083" w:rsidRDefault="0060605F" w:rsidP="0060605F">
            <w:pPr>
              <w:pStyle w:val="TableText"/>
              <w:rPr>
                <w:sz w:val="22"/>
                <w:szCs w:val="22"/>
              </w:rPr>
            </w:pPr>
            <w:r w:rsidRPr="007D3083">
              <w:rPr>
                <w:sz w:val="22"/>
                <w:szCs w:val="22"/>
              </w:rPr>
              <w:t>1.9</w:t>
            </w:r>
          </w:p>
        </w:tc>
        <w:tc>
          <w:tcPr>
            <w:tcW w:w="1900" w:type="pct"/>
          </w:tcPr>
          <w:p w14:paraId="55C21E4A" w14:textId="55084CF9" w:rsidR="0060605F" w:rsidRPr="007D3083" w:rsidRDefault="0060605F" w:rsidP="0060605F">
            <w:pPr>
              <w:pStyle w:val="TableText"/>
              <w:spacing w:before="0" w:after="0"/>
              <w:rPr>
                <w:sz w:val="22"/>
                <w:szCs w:val="22"/>
              </w:rPr>
            </w:pPr>
            <w:r w:rsidRPr="007D3083">
              <w:rPr>
                <w:sz w:val="22"/>
                <w:szCs w:val="22"/>
              </w:rPr>
              <w:t>Updated ORM and ORU messages; message provided by Tampa Test Site. Updated release name.</w:t>
            </w:r>
          </w:p>
        </w:tc>
        <w:tc>
          <w:tcPr>
            <w:tcW w:w="1632" w:type="pct"/>
          </w:tcPr>
          <w:p w14:paraId="1310EB08" w14:textId="26E7D4F9"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540D7824" w14:textId="77777777" w:rsidTr="0060605F">
        <w:trPr>
          <w:cantSplit/>
        </w:trPr>
        <w:tc>
          <w:tcPr>
            <w:tcW w:w="904" w:type="pct"/>
          </w:tcPr>
          <w:p w14:paraId="634294CC" w14:textId="0676E107" w:rsidR="0060605F" w:rsidRPr="007D3083" w:rsidRDefault="0060605F" w:rsidP="0060605F">
            <w:pPr>
              <w:pStyle w:val="TableText"/>
              <w:rPr>
                <w:sz w:val="22"/>
                <w:szCs w:val="22"/>
              </w:rPr>
            </w:pPr>
            <w:r w:rsidRPr="007D3083">
              <w:rPr>
                <w:sz w:val="22"/>
                <w:szCs w:val="22"/>
              </w:rPr>
              <w:t>06/22/2016</w:t>
            </w:r>
          </w:p>
        </w:tc>
        <w:tc>
          <w:tcPr>
            <w:tcW w:w="565" w:type="pct"/>
          </w:tcPr>
          <w:p w14:paraId="0C53436F" w14:textId="696EFFF9" w:rsidR="0060605F" w:rsidRPr="007D3083" w:rsidRDefault="0060605F" w:rsidP="0060605F">
            <w:pPr>
              <w:pStyle w:val="TableText"/>
              <w:rPr>
                <w:sz w:val="22"/>
                <w:szCs w:val="22"/>
              </w:rPr>
            </w:pPr>
            <w:r w:rsidRPr="007D3083">
              <w:rPr>
                <w:sz w:val="22"/>
                <w:szCs w:val="22"/>
              </w:rPr>
              <w:t>1.8</w:t>
            </w:r>
          </w:p>
        </w:tc>
        <w:tc>
          <w:tcPr>
            <w:tcW w:w="1900" w:type="pct"/>
          </w:tcPr>
          <w:p w14:paraId="714EAD52" w14:textId="6BB92F20" w:rsidR="0060605F" w:rsidRPr="007D3083" w:rsidRDefault="0060605F" w:rsidP="0060605F">
            <w:pPr>
              <w:pStyle w:val="TableText"/>
              <w:spacing w:before="0" w:after="0"/>
              <w:rPr>
                <w:sz w:val="22"/>
                <w:szCs w:val="22"/>
              </w:rPr>
            </w:pPr>
            <w:r w:rsidRPr="007D3083">
              <w:rPr>
                <w:sz w:val="22"/>
                <w:szCs w:val="22"/>
              </w:rPr>
              <w:t>Re-ordered segments.</w:t>
            </w:r>
          </w:p>
        </w:tc>
        <w:tc>
          <w:tcPr>
            <w:tcW w:w="1632" w:type="pct"/>
          </w:tcPr>
          <w:p w14:paraId="725C253D" w14:textId="48E1274A"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59FCE2BE" w14:textId="77777777" w:rsidTr="0060605F">
        <w:trPr>
          <w:cantSplit/>
        </w:trPr>
        <w:tc>
          <w:tcPr>
            <w:tcW w:w="904" w:type="pct"/>
          </w:tcPr>
          <w:p w14:paraId="4EE69263" w14:textId="27500B92" w:rsidR="0060605F" w:rsidRPr="007D3083" w:rsidRDefault="0060605F" w:rsidP="0060605F">
            <w:pPr>
              <w:pStyle w:val="TableText"/>
              <w:rPr>
                <w:sz w:val="22"/>
                <w:szCs w:val="22"/>
              </w:rPr>
            </w:pPr>
            <w:r w:rsidRPr="007D3083">
              <w:rPr>
                <w:sz w:val="22"/>
                <w:szCs w:val="22"/>
              </w:rPr>
              <w:t>06/03/2016</w:t>
            </w:r>
          </w:p>
        </w:tc>
        <w:tc>
          <w:tcPr>
            <w:tcW w:w="565" w:type="pct"/>
          </w:tcPr>
          <w:p w14:paraId="7E8AB049" w14:textId="5B603122" w:rsidR="0060605F" w:rsidRPr="007D3083" w:rsidRDefault="0060605F" w:rsidP="0060605F">
            <w:pPr>
              <w:pStyle w:val="TableText"/>
              <w:rPr>
                <w:sz w:val="22"/>
                <w:szCs w:val="22"/>
              </w:rPr>
            </w:pPr>
            <w:r w:rsidRPr="007D3083">
              <w:rPr>
                <w:sz w:val="22"/>
                <w:szCs w:val="22"/>
              </w:rPr>
              <w:t>1.7</w:t>
            </w:r>
          </w:p>
        </w:tc>
        <w:tc>
          <w:tcPr>
            <w:tcW w:w="1900" w:type="pct"/>
          </w:tcPr>
          <w:p w14:paraId="3CA94C2B" w14:textId="77777777" w:rsidR="0060605F" w:rsidRPr="007D3083" w:rsidRDefault="0060605F" w:rsidP="0060605F">
            <w:pPr>
              <w:pStyle w:val="TableText"/>
              <w:spacing w:before="0" w:after="0"/>
              <w:rPr>
                <w:sz w:val="22"/>
                <w:szCs w:val="22"/>
              </w:rPr>
            </w:pPr>
            <w:r w:rsidRPr="007D3083">
              <w:rPr>
                <w:sz w:val="22"/>
                <w:szCs w:val="22"/>
              </w:rPr>
              <w:t xml:space="preserve">Technical Edit provided by </w:t>
            </w:r>
          </w:p>
          <w:p w14:paraId="2999D5EF" w14:textId="56FC2F55" w:rsidR="0060605F" w:rsidRPr="007D3083" w:rsidRDefault="0060605F" w:rsidP="0060605F">
            <w:pPr>
              <w:pStyle w:val="TableText"/>
              <w:spacing w:before="0" w:after="0"/>
              <w:rPr>
                <w:sz w:val="22"/>
                <w:szCs w:val="22"/>
              </w:rPr>
            </w:pPr>
            <w:r w:rsidRPr="007D3083">
              <w:rPr>
                <w:sz w:val="22"/>
                <w:szCs w:val="22"/>
              </w:rPr>
              <w:t>John McCormack. Added preliminary ORU provided by Randal Frommater, DSS, Inc.; reformatted document.</w:t>
            </w:r>
          </w:p>
        </w:tc>
        <w:tc>
          <w:tcPr>
            <w:tcW w:w="1632" w:type="pct"/>
          </w:tcPr>
          <w:p w14:paraId="0DB0FD95" w14:textId="0B162501"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1AE106BF" w14:textId="77777777" w:rsidTr="0060605F">
        <w:trPr>
          <w:cantSplit/>
        </w:trPr>
        <w:tc>
          <w:tcPr>
            <w:tcW w:w="904" w:type="pct"/>
          </w:tcPr>
          <w:p w14:paraId="72619526" w14:textId="0FFAD15E" w:rsidR="0060605F" w:rsidRPr="007D3083" w:rsidRDefault="0060605F" w:rsidP="0060605F">
            <w:pPr>
              <w:pStyle w:val="TableText"/>
              <w:rPr>
                <w:sz w:val="22"/>
                <w:szCs w:val="22"/>
              </w:rPr>
            </w:pPr>
            <w:r w:rsidRPr="007D3083">
              <w:rPr>
                <w:sz w:val="22"/>
                <w:szCs w:val="22"/>
              </w:rPr>
              <w:t>06/02/2016</w:t>
            </w:r>
          </w:p>
        </w:tc>
        <w:tc>
          <w:tcPr>
            <w:tcW w:w="565" w:type="pct"/>
          </w:tcPr>
          <w:p w14:paraId="24A3CDEA" w14:textId="173E8E62" w:rsidR="0060605F" w:rsidRPr="007D3083" w:rsidRDefault="0060605F" w:rsidP="0060605F">
            <w:pPr>
              <w:pStyle w:val="TableText"/>
              <w:rPr>
                <w:sz w:val="22"/>
                <w:szCs w:val="22"/>
              </w:rPr>
            </w:pPr>
            <w:r w:rsidRPr="007D3083">
              <w:rPr>
                <w:sz w:val="22"/>
                <w:szCs w:val="22"/>
              </w:rPr>
              <w:t>1.6</w:t>
            </w:r>
          </w:p>
        </w:tc>
        <w:tc>
          <w:tcPr>
            <w:tcW w:w="1900" w:type="pct"/>
          </w:tcPr>
          <w:p w14:paraId="3B1F4E45" w14:textId="56AA3BCE" w:rsidR="0060605F" w:rsidRPr="007D3083" w:rsidRDefault="0060605F" w:rsidP="0060605F">
            <w:pPr>
              <w:pStyle w:val="TableText"/>
              <w:spacing w:before="0" w:after="0"/>
              <w:rPr>
                <w:sz w:val="22"/>
                <w:szCs w:val="22"/>
              </w:rPr>
            </w:pPr>
            <w:r w:rsidRPr="007D3083">
              <w:rPr>
                <w:sz w:val="22"/>
                <w:szCs w:val="22"/>
              </w:rPr>
              <w:t>Technical Edit; updated ORM message per Randal Frommater, DSS, Inc. Updated footer; reformatted document.</w:t>
            </w:r>
          </w:p>
        </w:tc>
        <w:tc>
          <w:tcPr>
            <w:tcW w:w="1632" w:type="pct"/>
          </w:tcPr>
          <w:p w14:paraId="3B0A72C0" w14:textId="010F6848"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3739A733" w14:textId="77777777" w:rsidTr="0060605F">
        <w:trPr>
          <w:cantSplit/>
        </w:trPr>
        <w:tc>
          <w:tcPr>
            <w:tcW w:w="904" w:type="pct"/>
          </w:tcPr>
          <w:p w14:paraId="2C3E8322" w14:textId="2CE1B59B" w:rsidR="0060605F" w:rsidRPr="007D3083" w:rsidRDefault="0060605F" w:rsidP="0060605F">
            <w:pPr>
              <w:pStyle w:val="TableText"/>
              <w:rPr>
                <w:sz w:val="22"/>
                <w:szCs w:val="22"/>
              </w:rPr>
            </w:pPr>
            <w:r w:rsidRPr="007D3083">
              <w:rPr>
                <w:sz w:val="22"/>
                <w:szCs w:val="22"/>
              </w:rPr>
              <w:t>06/01/2016</w:t>
            </w:r>
          </w:p>
        </w:tc>
        <w:tc>
          <w:tcPr>
            <w:tcW w:w="565" w:type="pct"/>
          </w:tcPr>
          <w:p w14:paraId="753967D8" w14:textId="39890043" w:rsidR="0060605F" w:rsidRPr="007D3083" w:rsidRDefault="0060605F" w:rsidP="0060605F">
            <w:pPr>
              <w:pStyle w:val="TableText"/>
              <w:rPr>
                <w:sz w:val="22"/>
                <w:szCs w:val="22"/>
              </w:rPr>
            </w:pPr>
            <w:r w:rsidRPr="007D3083">
              <w:rPr>
                <w:sz w:val="22"/>
                <w:szCs w:val="22"/>
              </w:rPr>
              <w:t>1.5</w:t>
            </w:r>
          </w:p>
        </w:tc>
        <w:tc>
          <w:tcPr>
            <w:tcW w:w="1900" w:type="pct"/>
          </w:tcPr>
          <w:p w14:paraId="3651C806" w14:textId="7718C349" w:rsidR="0060605F" w:rsidRPr="007D3083" w:rsidRDefault="0060605F" w:rsidP="0060605F">
            <w:pPr>
              <w:pStyle w:val="TableText"/>
              <w:spacing w:before="0" w:after="0"/>
              <w:rPr>
                <w:sz w:val="22"/>
                <w:szCs w:val="22"/>
              </w:rPr>
            </w:pPr>
            <w:r w:rsidRPr="007D3083">
              <w:rPr>
                <w:sz w:val="22"/>
                <w:szCs w:val="22"/>
              </w:rPr>
              <w:t>Added Micro ORM example. Reformatted document.</w:t>
            </w:r>
          </w:p>
        </w:tc>
        <w:tc>
          <w:tcPr>
            <w:tcW w:w="1632" w:type="pct"/>
          </w:tcPr>
          <w:p w14:paraId="7A736013" w14:textId="3B97EF79"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5751B0F1" w14:textId="77777777" w:rsidTr="0060605F">
        <w:trPr>
          <w:cantSplit/>
        </w:trPr>
        <w:tc>
          <w:tcPr>
            <w:tcW w:w="904" w:type="pct"/>
          </w:tcPr>
          <w:p w14:paraId="6DC890FE" w14:textId="71F3589D" w:rsidR="0060605F" w:rsidRPr="007D3083" w:rsidRDefault="0060605F" w:rsidP="0060605F">
            <w:pPr>
              <w:pStyle w:val="TableText"/>
              <w:rPr>
                <w:sz w:val="22"/>
                <w:szCs w:val="22"/>
              </w:rPr>
            </w:pPr>
            <w:r w:rsidRPr="007D3083">
              <w:rPr>
                <w:sz w:val="22"/>
                <w:szCs w:val="22"/>
              </w:rPr>
              <w:t>05/27/2016</w:t>
            </w:r>
          </w:p>
        </w:tc>
        <w:tc>
          <w:tcPr>
            <w:tcW w:w="565" w:type="pct"/>
          </w:tcPr>
          <w:p w14:paraId="426F5217" w14:textId="2A0B7B87" w:rsidR="0060605F" w:rsidRPr="007D3083" w:rsidRDefault="0060605F" w:rsidP="0060605F">
            <w:pPr>
              <w:pStyle w:val="TableText"/>
              <w:rPr>
                <w:sz w:val="22"/>
                <w:szCs w:val="22"/>
              </w:rPr>
            </w:pPr>
            <w:r w:rsidRPr="007D3083">
              <w:rPr>
                <w:sz w:val="22"/>
                <w:szCs w:val="22"/>
              </w:rPr>
              <w:t>1.4</w:t>
            </w:r>
          </w:p>
        </w:tc>
        <w:tc>
          <w:tcPr>
            <w:tcW w:w="1900" w:type="pct"/>
          </w:tcPr>
          <w:p w14:paraId="43AD12E6" w14:textId="56520D3E" w:rsidR="0060605F" w:rsidRPr="007D3083" w:rsidRDefault="0060605F" w:rsidP="0060605F">
            <w:pPr>
              <w:pStyle w:val="TableText"/>
              <w:spacing w:before="0" w:after="0"/>
              <w:rPr>
                <w:sz w:val="22"/>
                <w:szCs w:val="22"/>
              </w:rPr>
            </w:pPr>
            <w:r w:rsidRPr="007D3083">
              <w:rPr>
                <w:sz w:val="22"/>
                <w:szCs w:val="22"/>
              </w:rPr>
              <w:t>Updates based on technical review from John McCormack for Tables 2, 10, 14 and 23. Deleted OBX-44. Updated OBX-16. Updated examples for ORM and ORU with examples from Auto</w:t>
            </w:r>
            <w:r>
              <w:rPr>
                <w:sz w:val="22"/>
                <w:szCs w:val="22"/>
              </w:rPr>
              <w:t xml:space="preserve"> </w:t>
            </w:r>
            <w:r w:rsidRPr="007D3083">
              <w:rPr>
                <w:sz w:val="22"/>
                <w:szCs w:val="22"/>
              </w:rPr>
              <w:t>Verification LA*88 v.6. Reformatted document.</w:t>
            </w:r>
          </w:p>
        </w:tc>
        <w:tc>
          <w:tcPr>
            <w:tcW w:w="1632" w:type="pct"/>
          </w:tcPr>
          <w:p w14:paraId="61BAD386" w14:textId="56BC8AA6"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3268BCD3" w14:textId="77777777" w:rsidTr="0060605F">
        <w:trPr>
          <w:cantSplit/>
        </w:trPr>
        <w:tc>
          <w:tcPr>
            <w:tcW w:w="904" w:type="pct"/>
          </w:tcPr>
          <w:p w14:paraId="0F9AC230" w14:textId="7C0488DB" w:rsidR="0060605F" w:rsidRPr="007D3083" w:rsidRDefault="0060605F" w:rsidP="0060605F">
            <w:pPr>
              <w:pStyle w:val="TableText"/>
              <w:rPr>
                <w:sz w:val="22"/>
                <w:szCs w:val="22"/>
              </w:rPr>
            </w:pPr>
            <w:r w:rsidRPr="007D3083">
              <w:rPr>
                <w:sz w:val="22"/>
                <w:szCs w:val="22"/>
              </w:rPr>
              <w:t>05/17/2016</w:t>
            </w:r>
          </w:p>
        </w:tc>
        <w:tc>
          <w:tcPr>
            <w:tcW w:w="565" w:type="pct"/>
          </w:tcPr>
          <w:p w14:paraId="3F18558C" w14:textId="5E37832B" w:rsidR="0060605F" w:rsidRPr="007D3083" w:rsidRDefault="0060605F" w:rsidP="0060605F">
            <w:pPr>
              <w:pStyle w:val="TableText"/>
              <w:rPr>
                <w:sz w:val="22"/>
                <w:szCs w:val="22"/>
              </w:rPr>
            </w:pPr>
            <w:r w:rsidRPr="007D3083">
              <w:rPr>
                <w:sz w:val="22"/>
                <w:szCs w:val="22"/>
              </w:rPr>
              <w:t>1.3</w:t>
            </w:r>
          </w:p>
        </w:tc>
        <w:tc>
          <w:tcPr>
            <w:tcW w:w="1900" w:type="pct"/>
          </w:tcPr>
          <w:p w14:paraId="2396B8D9" w14:textId="2FC2A774" w:rsidR="0060605F" w:rsidRPr="007D3083" w:rsidRDefault="0060605F" w:rsidP="0060605F">
            <w:pPr>
              <w:pStyle w:val="TableText"/>
              <w:spacing w:before="0" w:after="0"/>
              <w:rPr>
                <w:sz w:val="22"/>
                <w:szCs w:val="22"/>
              </w:rPr>
            </w:pPr>
            <w:r w:rsidRPr="007D3083">
              <w:rPr>
                <w:sz w:val="22"/>
                <w:szCs w:val="22"/>
              </w:rPr>
              <w:t>Added Chemistry ORM example provided by Randal Frommater, DSS, Inc.</w:t>
            </w:r>
          </w:p>
        </w:tc>
        <w:tc>
          <w:tcPr>
            <w:tcW w:w="1632" w:type="pct"/>
          </w:tcPr>
          <w:p w14:paraId="683E2044" w14:textId="55B74D4F"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29D070A6" w14:textId="77777777" w:rsidTr="0060605F">
        <w:trPr>
          <w:cantSplit/>
        </w:trPr>
        <w:tc>
          <w:tcPr>
            <w:tcW w:w="904" w:type="pct"/>
          </w:tcPr>
          <w:p w14:paraId="34708B30" w14:textId="65EA47A0" w:rsidR="0060605F" w:rsidRPr="007D3083" w:rsidRDefault="0060605F" w:rsidP="0060605F">
            <w:pPr>
              <w:pStyle w:val="TableText"/>
              <w:rPr>
                <w:sz w:val="22"/>
                <w:szCs w:val="22"/>
              </w:rPr>
            </w:pPr>
            <w:r w:rsidRPr="007D3083">
              <w:rPr>
                <w:sz w:val="22"/>
                <w:szCs w:val="22"/>
              </w:rPr>
              <w:t>05/16/2016</w:t>
            </w:r>
          </w:p>
        </w:tc>
        <w:tc>
          <w:tcPr>
            <w:tcW w:w="565" w:type="pct"/>
          </w:tcPr>
          <w:p w14:paraId="5C987632" w14:textId="163349AA" w:rsidR="0060605F" w:rsidRPr="007D3083" w:rsidRDefault="0060605F" w:rsidP="0060605F">
            <w:pPr>
              <w:pStyle w:val="TableText"/>
              <w:rPr>
                <w:sz w:val="22"/>
                <w:szCs w:val="22"/>
              </w:rPr>
            </w:pPr>
            <w:r w:rsidRPr="007D3083">
              <w:rPr>
                <w:sz w:val="22"/>
                <w:szCs w:val="22"/>
              </w:rPr>
              <w:t>1.2</w:t>
            </w:r>
          </w:p>
        </w:tc>
        <w:tc>
          <w:tcPr>
            <w:tcW w:w="1900" w:type="pct"/>
          </w:tcPr>
          <w:p w14:paraId="5FFB3A1F" w14:textId="1C63A078" w:rsidR="0060605F" w:rsidRPr="007D3083" w:rsidRDefault="0060605F" w:rsidP="0060605F">
            <w:pPr>
              <w:pStyle w:val="TableText"/>
              <w:spacing w:before="0" w:after="0"/>
              <w:rPr>
                <w:sz w:val="22"/>
                <w:szCs w:val="22"/>
              </w:rPr>
            </w:pPr>
            <w:r w:rsidRPr="007D3083">
              <w:rPr>
                <w:sz w:val="22"/>
                <w:szCs w:val="22"/>
              </w:rPr>
              <w:t xml:space="preserve">Edits based on technical review from John McCormack for segments: OBR, OBX, and ORC; and technical edits to Communication Requirement and ORU Message Acknowledgment sections.  </w:t>
            </w:r>
          </w:p>
        </w:tc>
        <w:tc>
          <w:tcPr>
            <w:tcW w:w="1632" w:type="pct"/>
          </w:tcPr>
          <w:p w14:paraId="43F1AEEC" w14:textId="305FCBEB"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7F1DD027" w14:textId="77777777" w:rsidTr="0060605F">
        <w:trPr>
          <w:cantSplit/>
        </w:trPr>
        <w:tc>
          <w:tcPr>
            <w:tcW w:w="904" w:type="pct"/>
          </w:tcPr>
          <w:p w14:paraId="42CEA067" w14:textId="3FE99203" w:rsidR="0060605F" w:rsidRPr="007D3083" w:rsidRDefault="0060605F" w:rsidP="0060605F">
            <w:pPr>
              <w:pStyle w:val="TableText"/>
              <w:rPr>
                <w:sz w:val="22"/>
                <w:szCs w:val="22"/>
              </w:rPr>
            </w:pPr>
            <w:r w:rsidRPr="007D3083">
              <w:rPr>
                <w:sz w:val="22"/>
                <w:szCs w:val="22"/>
              </w:rPr>
              <w:t>05/14/2016</w:t>
            </w:r>
          </w:p>
        </w:tc>
        <w:tc>
          <w:tcPr>
            <w:tcW w:w="565" w:type="pct"/>
          </w:tcPr>
          <w:p w14:paraId="0BEC65AA" w14:textId="1257936D" w:rsidR="0060605F" w:rsidRPr="007D3083" w:rsidRDefault="0060605F" w:rsidP="0060605F">
            <w:pPr>
              <w:pStyle w:val="TableText"/>
              <w:rPr>
                <w:sz w:val="22"/>
                <w:szCs w:val="22"/>
              </w:rPr>
            </w:pPr>
            <w:r w:rsidRPr="007D3083">
              <w:rPr>
                <w:sz w:val="22"/>
                <w:szCs w:val="22"/>
              </w:rPr>
              <w:t>1.1</w:t>
            </w:r>
          </w:p>
        </w:tc>
        <w:tc>
          <w:tcPr>
            <w:tcW w:w="1900" w:type="pct"/>
          </w:tcPr>
          <w:p w14:paraId="0704E0DC" w14:textId="75F78159" w:rsidR="0060605F" w:rsidRPr="007D3083" w:rsidRDefault="0060605F" w:rsidP="0060605F">
            <w:pPr>
              <w:pStyle w:val="TableText"/>
              <w:spacing w:before="0" w:after="0"/>
              <w:rPr>
                <w:sz w:val="22"/>
                <w:szCs w:val="22"/>
              </w:rPr>
            </w:pPr>
            <w:r w:rsidRPr="007D3083">
              <w:rPr>
                <w:sz w:val="22"/>
                <w:szCs w:val="22"/>
              </w:rPr>
              <w:t>Added ERR Segment; updated ORU to include ERR and updated example; deleted duplicate table OBX Segment fields in ORU; added Patch number *90 to cover sheet; reformatted heading numbers.</w:t>
            </w:r>
          </w:p>
        </w:tc>
        <w:tc>
          <w:tcPr>
            <w:tcW w:w="1632" w:type="pct"/>
          </w:tcPr>
          <w:p w14:paraId="613310F1" w14:textId="46910004"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2631AE44" w14:textId="77777777" w:rsidTr="0060605F">
        <w:trPr>
          <w:cantSplit/>
        </w:trPr>
        <w:tc>
          <w:tcPr>
            <w:tcW w:w="904" w:type="pct"/>
          </w:tcPr>
          <w:p w14:paraId="3B4AFADD" w14:textId="036A2BD0" w:rsidR="0060605F" w:rsidRPr="007D3083" w:rsidRDefault="0060605F" w:rsidP="0060605F">
            <w:pPr>
              <w:pStyle w:val="TableText"/>
              <w:rPr>
                <w:sz w:val="22"/>
                <w:szCs w:val="22"/>
              </w:rPr>
            </w:pPr>
            <w:r w:rsidRPr="007D3083">
              <w:rPr>
                <w:sz w:val="22"/>
                <w:szCs w:val="22"/>
              </w:rPr>
              <w:t>05/02/2016</w:t>
            </w:r>
          </w:p>
        </w:tc>
        <w:tc>
          <w:tcPr>
            <w:tcW w:w="565" w:type="pct"/>
          </w:tcPr>
          <w:p w14:paraId="4686D5F6" w14:textId="108F3872" w:rsidR="0060605F" w:rsidRPr="007D3083" w:rsidRDefault="0060605F" w:rsidP="0060605F">
            <w:pPr>
              <w:pStyle w:val="TableText"/>
              <w:rPr>
                <w:sz w:val="22"/>
                <w:szCs w:val="22"/>
              </w:rPr>
            </w:pPr>
            <w:r w:rsidRPr="007D3083">
              <w:rPr>
                <w:sz w:val="22"/>
                <w:szCs w:val="22"/>
              </w:rPr>
              <w:t>1.0</w:t>
            </w:r>
          </w:p>
        </w:tc>
        <w:tc>
          <w:tcPr>
            <w:tcW w:w="1900" w:type="pct"/>
          </w:tcPr>
          <w:p w14:paraId="3DCB2ADD" w14:textId="560F1AD0" w:rsidR="0060605F" w:rsidRPr="007D3083" w:rsidRDefault="0060605F" w:rsidP="0060605F">
            <w:pPr>
              <w:pStyle w:val="TableText"/>
              <w:spacing w:before="0" w:after="0"/>
              <w:rPr>
                <w:sz w:val="22"/>
                <w:szCs w:val="22"/>
              </w:rPr>
            </w:pPr>
            <w:r w:rsidRPr="007D3083">
              <w:rPr>
                <w:sz w:val="22"/>
                <w:szCs w:val="22"/>
              </w:rPr>
              <w:t>Added ORC segment; clarified the OBR and the OBX segments regarding ORU; reformatted document; updated TOC.</w:t>
            </w:r>
          </w:p>
        </w:tc>
        <w:tc>
          <w:tcPr>
            <w:tcW w:w="1632" w:type="pct"/>
          </w:tcPr>
          <w:p w14:paraId="36383AB9" w14:textId="6073321C"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3D4DEDB3" w14:textId="77777777" w:rsidTr="0060605F">
        <w:trPr>
          <w:cantSplit/>
        </w:trPr>
        <w:tc>
          <w:tcPr>
            <w:tcW w:w="904" w:type="pct"/>
          </w:tcPr>
          <w:p w14:paraId="6073A02D" w14:textId="6C3B53BE" w:rsidR="0060605F" w:rsidRPr="007D3083" w:rsidRDefault="0060605F" w:rsidP="0060605F">
            <w:pPr>
              <w:pStyle w:val="TableText"/>
              <w:rPr>
                <w:sz w:val="22"/>
                <w:szCs w:val="22"/>
              </w:rPr>
            </w:pPr>
            <w:r w:rsidRPr="007D3083">
              <w:rPr>
                <w:sz w:val="22"/>
                <w:szCs w:val="22"/>
              </w:rPr>
              <w:t>04/29/2016</w:t>
            </w:r>
          </w:p>
        </w:tc>
        <w:tc>
          <w:tcPr>
            <w:tcW w:w="565" w:type="pct"/>
          </w:tcPr>
          <w:p w14:paraId="4ED4C766" w14:textId="403159F8" w:rsidR="0060605F" w:rsidRPr="007D3083" w:rsidRDefault="0060605F" w:rsidP="0060605F">
            <w:pPr>
              <w:pStyle w:val="TableText"/>
              <w:rPr>
                <w:sz w:val="22"/>
                <w:szCs w:val="22"/>
              </w:rPr>
            </w:pPr>
            <w:r w:rsidRPr="007D3083">
              <w:rPr>
                <w:sz w:val="22"/>
                <w:szCs w:val="22"/>
              </w:rPr>
              <w:t>0.9</w:t>
            </w:r>
          </w:p>
        </w:tc>
        <w:tc>
          <w:tcPr>
            <w:tcW w:w="1900" w:type="pct"/>
          </w:tcPr>
          <w:p w14:paraId="53F260DB" w14:textId="263F9A10" w:rsidR="0060605F" w:rsidRPr="007D3083" w:rsidRDefault="0060605F" w:rsidP="0060605F">
            <w:pPr>
              <w:pStyle w:val="TableText"/>
              <w:spacing w:before="0" w:after="0"/>
              <w:rPr>
                <w:sz w:val="22"/>
                <w:szCs w:val="22"/>
              </w:rPr>
            </w:pPr>
            <w:r w:rsidRPr="007D3083">
              <w:rPr>
                <w:sz w:val="22"/>
                <w:szCs w:val="22"/>
              </w:rPr>
              <w:t>Technical Edit.</w:t>
            </w:r>
          </w:p>
        </w:tc>
        <w:tc>
          <w:tcPr>
            <w:tcW w:w="1632" w:type="pct"/>
          </w:tcPr>
          <w:p w14:paraId="147A925E" w14:textId="0EB8C7DE"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62EECCDE" w14:textId="77777777" w:rsidTr="0060605F">
        <w:trPr>
          <w:cantSplit/>
        </w:trPr>
        <w:tc>
          <w:tcPr>
            <w:tcW w:w="904" w:type="pct"/>
          </w:tcPr>
          <w:p w14:paraId="317A55EC" w14:textId="77777777" w:rsidR="0060605F" w:rsidRPr="007D3083" w:rsidRDefault="0060605F" w:rsidP="0060605F">
            <w:pPr>
              <w:pStyle w:val="TableText"/>
              <w:rPr>
                <w:sz w:val="22"/>
                <w:szCs w:val="22"/>
              </w:rPr>
            </w:pPr>
            <w:r w:rsidRPr="007D3083">
              <w:rPr>
                <w:sz w:val="22"/>
                <w:szCs w:val="22"/>
              </w:rPr>
              <w:t>04/21/2016</w:t>
            </w:r>
          </w:p>
        </w:tc>
        <w:tc>
          <w:tcPr>
            <w:tcW w:w="565" w:type="pct"/>
          </w:tcPr>
          <w:p w14:paraId="3D3F1DE5" w14:textId="77777777" w:rsidR="0060605F" w:rsidRPr="007D3083" w:rsidRDefault="0060605F" w:rsidP="0060605F">
            <w:pPr>
              <w:pStyle w:val="TableText"/>
              <w:rPr>
                <w:sz w:val="22"/>
                <w:szCs w:val="22"/>
              </w:rPr>
            </w:pPr>
            <w:r w:rsidRPr="007D3083">
              <w:rPr>
                <w:sz w:val="22"/>
                <w:szCs w:val="22"/>
              </w:rPr>
              <w:t>0.8</w:t>
            </w:r>
          </w:p>
        </w:tc>
        <w:tc>
          <w:tcPr>
            <w:tcW w:w="1900" w:type="pct"/>
          </w:tcPr>
          <w:p w14:paraId="396AA7E5" w14:textId="77777777" w:rsidR="0060605F" w:rsidRPr="007D3083" w:rsidRDefault="0060605F" w:rsidP="0060605F">
            <w:pPr>
              <w:pStyle w:val="TableText"/>
              <w:spacing w:before="0" w:after="0"/>
              <w:rPr>
                <w:sz w:val="22"/>
                <w:szCs w:val="22"/>
              </w:rPr>
            </w:pPr>
            <w:r w:rsidRPr="007D3083">
              <w:rPr>
                <w:sz w:val="22"/>
                <w:szCs w:val="22"/>
              </w:rPr>
              <w:t>Added additional fields. Reformatted document. Incorporated updates to OBX-23 with information provided by John McCormack.</w:t>
            </w:r>
          </w:p>
        </w:tc>
        <w:tc>
          <w:tcPr>
            <w:tcW w:w="1632" w:type="pct"/>
          </w:tcPr>
          <w:p w14:paraId="4BB7BD87" w14:textId="3E88CBD6"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379A7D7D" w14:textId="77777777" w:rsidTr="0060605F">
        <w:trPr>
          <w:cantSplit/>
        </w:trPr>
        <w:tc>
          <w:tcPr>
            <w:tcW w:w="904" w:type="pct"/>
          </w:tcPr>
          <w:p w14:paraId="7E363EE8" w14:textId="77777777" w:rsidR="0060605F" w:rsidRPr="007D3083" w:rsidRDefault="0060605F" w:rsidP="0060605F">
            <w:pPr>
              <w:pStyle w:val="TableText"/>
              <w:rPr>
                <w:sz w:val="22"/>
                <w:szCs w:val="22"/>
              </w:rPr>
            </w:pPr>
            <w:r w:rsidRPr="007D3083">
              <w:rPr>
                <w:sz w:val="22"/>
                <w:szCs w:val="22"/>
              </w:rPr>
              <w:t>04/20/2016</w:t>
            </w:r>
          </w:p>
        </w:tc>
        <w:tc>
          <w:tcPr>
            <w:tcW w:w="565" w:type="pct"/>
          </w:tcPr>
          <w:p w14:paraId="02183775" w14:textId="77777777" w:rsidR="0060605F" w:rsidRPr="007D3083" w:rsidRDefault="0060605F" w:rsidP="0060605F">
            <w:pPr>
              <w:pStyle w:val="TableText"/>
              <w:rPr>
                <w:sz w:val="22"/>
                <w:szCs w:val="22"/>
              </w:rPr>
            </w:pPr>
            <w:r w:rsidRPr="007D3083">
              <w:rPr>
                <w:sz w:val="22"/>
                <w:szCs w:val="22"/>
              </w:rPr>
              <w:t>0.7</w:t>
            </w:r>
          </w:p>
        </w:tc>
        <w:tc>
          <w:tcPr>
            <w:tcW w:w="1900" w:type="pct"/>
          </w:tcPr>
          <w:p w14:paraId="761429A4" w14:textId="77777777" w:rsidR="0060605F" w:rsidRPr="007D3083" w:rsidRDefault="0060605F" w:rsidP="0060605F">
            <w:pPr>
              <w:pStyle w:val="TableText"/>
              <w:spacing w:before="0" w:after="0"/>
              <w:rPr>
                <w:sz w:val="22"/>
                <w:szCs w:val="22"/>
              </w:rPr>
            </w:pPr>
            <w:r w:rsidRPr="007D3083">
              <w:rPr>
                <w:sz w:val="22"/>
                <w:szCs w:val="22"/>
              </w:rPr>
              <w:t>Added fields and Microbiology examples.</w:t>
            </w:r>
          </w:p>
        </w:tc>
        <w:tc>
          <w:tcPr>
            <w:tcW w:w="1632" w:type="pct"/>
          </w:tcPr>
          <w:p w14:paraId="7E8E63E0" w14:textId="2EF68653"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67D33F3C" w14:textId="77777777" w:rsidTr="0060605F">
        <w:trPr>
          <w:cantSplit/>
        </w:trPr>
        <w:tc>
          <w:tcPr>
            <w:tcW w:w="904" w:type="pct"/>
          </w:tcPr>
          <w:p w14:paraId="3CCCFAA7" w14:textId="77777777" w:rsidR="0060605F" w:rsidRPr="007D3083" w:rsidRDefault="0060605F" w:rsidP="0060605F">
            <w:pPr>
              <w:pStyle w:val="TableText"/>
              <w:rPr>
                <w:sz w:val="22"/>
                <w:szCs w:val="22"/>
              </w:rPr>
            </w:pPr>
            <w:r w:rsidRPr="007D3083">
              <w:rPr>
                <w:sz w:val="22"/>
                <w:szCs w:val="22"/>
              </w:rPr>
              <w:t>04/12/2016 – 04/14/2016</w:t>
            </w:r>
          </w:p>
        </w:tc>
        <w:tc>
          <w:tcPr>
            <w:tcW w:w="565" w:type="pct"/>
          </w:tcPr>
          <w:p w14:paraId="1EB8B522" w14:textId="77777777" w:rsidR="0060605F" w:rsidRPr="007D3083" w:rsidRDefault="0060605F" w:rsidP="0060605F">
            <w:pPr>
              <w:pStyle w:val="TableText"/>
              <w:rPr>
                <w:sz w:val="22"/>
                <w:szCs w:val="22"/>
              </w:rPr>
            </w:pPr>
            <w:r w:rsidRPr="007D3083">
              <w:rPr>
                <w:sz w:val="22"/>
                <w:szCs w:val="22"/>
              </w:rPr>
              <w:t>0.6</w:t>
            </w:r>
          </w:p>
        </w:tc>
        <w:tc>
          <w:tcPr>
            <w:tcW w:w="1900" w:type="pct"/>
          </w:tcPr>
          <w:p w14:paraId="2F099260" w14:textId="77777777" w:rsidR="0060605F" w:rsidRPr="007D3083" w:rsidRDefault="0060605F" w:rsidP="0060605F">
            <w:pPr>
              <w:pStyle w:val="TableText"/>
              <w:spacing w:before="0" w:after="0"/>
              <w:rPr>
                <w:sz w:val="22"/>
                <w:szCs w:val="22"/>
              </w:rPr>
            </w:pPr>
            <w:r w:rsidRPr="007D3083">
              <w:rPr>
                <w:sz w:val="22"/>
                <w:szCs w:val="22"/>
              </w:rPr>
              <w:t>Added HL7 Tables, fields and definitions. Reformatted document.</w:t>
            </w:r>
          </w:p>
        </w:tc>
        <w:tc>
          <w:tcPr>
            <w:tcW w:w="1632" w:type="pct"/>
          </w:tcPr>
          <w:p w14:paraId="1D41291F" w14:textId="0AEA08A9"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38B6231B" w14:textId="77777777" w:rsidTr="0060605F">
        <w:trPr>
          <w:cantSplit/>
        </w:trPr>
        <w:tc>
          <w:tcPr>
            <w:tcW w:w="904" w:type="pct"/>
          </w:tcPr>
          <w:p w14:paraId="2E2DCABF" w14:textId="77777777" w:rsidR="0060605F" w:rsidRPr="007D3083" w:rsidRDefault="0060605F" w:rsidP="0060605F">
            <w:pPr>
              <w:pStyle w:val="TableText"/>
              <w:rPr>
                <w:sz w:val="22"/>
                <w:szCs w:val="22"/>
              </w:rPr>
            </w:pPr>
            <w:r w:rsidRPr="007D3083">
              <w:rPr>
                <w:sz w:val="22"/>
                <w:szCs w:val="22"/>
              </w:rPr>
              <w:t>03/25/2016</w:t>
            </w:r>
          </w:p>
        </w:tc>
        <w:tc>
          <w:tcPr>
            <w:tcW w:w="565" w:type="pct"/>
          </w:tcPr>
          <w:p w14:paraId="2DC7D515" w14:textId="77777777" w:rsidR="0060605F" w:rsidRPr="007D3083" w:rsidRDefault="0060605F" w:rsidP="0060605F">
            <w:pPr>
              <w:pStyle w:val="TableText"/>
              <w:rPr>
                <w:sz w:val="22"/>
                <w:szCs w:val="22"/>
              </w:rPr>
            </w:pPr>
            <w:r w:rsidRPr="007D3083">
              <w:rPr>
                <w:sz w:val="22"/>
                <w:szCs w:val="22"/>
              </w:rPr>
              <w:t>0.5</w:t>
            </w:r>
          </w:p>
        </w:tc>
        <w:tc>
          <w:tcPr>
            <w:tcW w:w="1900" w:type="pct"/>
          </w:tcPr>
          <w:p w14:paraId="66465C58" w14:textId="77777777" w:rsidR="0060605F" w:rsidRPr="007D3083" w:rsidRDefault="0060605F" w:rsidP="0060605F">
            <w:pPr>
              <w:pStyle w:val="TableText"/>
              <w:spacing w:before="0" w:after="0"/>
              <w:rPr>
                <w:sz w:val="22"/>
                <w:szCs w:val="22"/>
              </w:rPr>
            </w:pPr>
            <w:r w:rsidRPr="007D3083">
              <w:rPr>
                <w:sz w:val="22"/>
                <w:szCs w:val="22"/>
              </w:rPr>
              <w:t>Updated title to Chemistry/Hematology/Microbiology Instruments, Auto Verification/Auto Release; removed references to AP (surgical pathology, cytology, electron microscopy). Reformatted document and TOC.</w:t>
            </w:r>
          </w:p>
        </w:tc>
        <w:tc>
          <w:tcPr>
            <w:tcW w:w="1632" w:type="pct"/>
          </w:tcPr>
          <w:p w14:paraId="34519461" w14:textId="703F9F06"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77755102" w14:textId="77777777" w:rsidTr="0060605F">
        <w:trPr>
          <w:cantSplit/>
        </w:trPr>
        <w:tc>
          <w:tcPr>
            <w:tcW w:w="904" w:type="pct"/>
          </w:tcPr>
          <w:p w14:paraId="3E6DA2CB" w14:textId="77777777" w:rsidR="0060605F" w:rsidRPr="007D3083" w:rsidRDefault="0060605F" w:rsidP="0060605F">
            <w:pPr>
              <w:pStyle w:val="TableText"/>
              <w:rPr>
                <w:sz w:val="22"/>
                <w:szCs w:val="22"/>
              </w:rPr>
            </w:pPr>
            <w:r w:rsidRPr="007D3083">
              <w:rPr>
                <w:sz w:val="22"/>
                <w:szCs w:val="22"/>
              </w:rPr>
              <w:t>03/18/2016</w:t>
            </w:r>
          </w:p>
        </w:tc>
        <w:tc>
          <w:tcPr>
            <w:tcW w:w="565" w:type="pct"/>
          </w:tcPr>
          <w:p w14:paraId="0F0B1360" w14:textId="77777777" w:rsidR="0060605F" w:rsidRPr="007D3083" w:rsidRDefault="0060605F" w:rsidP="0060605F">
            <w:pPr>
              <w:pStyle w:val="TableText"/>
              <w:rPr>
                <w:sz w:val="22"/>
                <w:szCs w:val="22"/>
              </w:rPr>
            </w:pPr>
            <w:r w:rsidRPr="007D3083">
              <w:rPr>
                <w:sz w:val="22"/>
                <w:szCs w:val="22"/>
              </w:rPr>
              <w:t>0.4</w:t>
            </w:r>
          </w:p>
        </w:tc>
        <w:tc>
          <w:tcPr>
            <w:tcW w:w="1900" w:type="pct"/>
          </w:tcPr>
          <w:p w14:paraId="36F3043F" w14:textId="77777777" w:rsidR="0060605F" w:rsidRPr="007D3083" w:rsidRDefault="0060605F" w:rsidP="0060605F">
            <w:pPr>
              <w:pStyle w:val="TableText"/>
              <w:spacing w:before="0" w:after="0"/>
              <w:rPr>
                <w:sz w:val="22"/>
                <w:szCs w:val="22"/>
              </w:rPr>
            </w:pPr>
            <w:r w:rsidRPr="007D3083">
              <w:rPr>
                <w:sz w:val="22"/>
                <w:szCs w:val="22"/>
              </w:rPr>
              <w:t xml:space="preserve">Updated Urine Culture example; example provided by </w:t>
            </w:r>
          </w:p>
          <w:p w14:paraId="23F6AB79" w14:textId="77777777" w:rsidR="0060605F" w:rsidRPr="007D3083" w:rsidRDefault="0060605F" w:rsidP="0060605F">
            <w:pPr>
              <w:pStyle w:val="TableText"/>
              <w:spacing w:before="0" w:after="0"/>
              <w:rPr>
                <w:sz w:val="22"/>
                <w:szCs w:val="22"/>
              </w:rPr>
            </w:pPr>
            <w:r w:rsidRPr="007D3083">
              <w:rPr>
                <w:sz w:val="22"/>
                <w:szCs w:val="22"/>
              </w:rPr>
              <w:t>Randal Frommater, DSS, Inc. Updated Table of Contents (TOC).</w:t>
            </w:r>
          </w:p>
        </w:tc>
        <w:tc>
          <w:tcPr>
            <w:tcW w:w="1632" w:type="pct"/>
          </w:tcPr>
          <w:p w14:paraId="491CF87B" w14:textId="38AEBCDA"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4198EFA1" w14:textId="77777777" w:rsidTr="0060605F">
        <w:trPr>
          <w:cantSplit/>
        </w:trPr>
        <w:tc>
          <w:tcPr>
            <w:tcW w:w="904" w:type="pct"/>
          </w:tcPr>
          <w:p w14:paraId="6AB1C11F" w14:textId="77777777" w:rsidR="0060605F" w:rsidRPr="007D3083" w:rsidRDefault="0060605F" w:rsidP="0060605F">
            <w:pPr>
              <w:pStyle w:val="TableText"/>
              <w:rPr>
                <w:sz w:val="22"/>
                <w:szCs w:val="22"/>
              </w:rPr>
            </w:pPr>
            <w:r w:rsidRPr="007D3083">
              <w:rPr>
                <w:sz w:val="22"/>
                <w:szCs w:val="22"/>
              </w:rPr>
              <w:t>03/17/2016</w:t>
            </w:r>
          </w:p>
        </w:tc>
        <w:tc>
          <w:tcPr>
            <w:tcW w:w="565" w:type="pct"/>
          </w:tcPr>
          <w:p w14:paraId="404AA4CB" w14:textId="77777777" w:rsidR="0060605F" w:rsidRPr="007D3083" w:rsidRDefault="0060605F" w:rsidP="0060605F">
            <w:pPr>
              <w:pStyle w:val="TableText"/>
              <w:rPr>
                <w:sz w:val="22"/>
                <w:szCs w:val="22"/>
              </w:rPr>
            </w:pPr>
            <w:r w:rsidRPr="007D3083">
              <w:rPr>
                <w:sz w:val="22"/>
                <w:szCs w:val="22"/>
              </w:rPr>
              <w:t>0.3</w:t>
            </w:r>
          </w:p>
        </w:tc>
        <w:tc>
          <w:tcPr>
            <w:tcW w:w="1900" w:type="pct"/>
          </w:tcPr>
          <w:p w14:paraId="0AA0D41E" w14:textId="77777777" w:rsidR="0060605F" w:rsidRPr="007D3083" w:rsidRDefault="0060605F" w:rsidP="0060605F">
            <w:pPr>
              <w:pStyle w:val="TableText"/>
              <w:rPr>
                <w:sz w:val="22"/>
                <w:szCs w:val="22"/>
              </w:rPr>
            </w:pPr>
            <w:r w:rsidRPr="007D3083">
              <w:rPr>
                <w:sz w:val="22"/>
                <w:szCs w:val="22"/>
              </w:rPr>
              <w:t>Completed changes to paragraph and sentence structure. Addition of Section on Communication Requirements for HL7 Interfaces.  Removed all reference to HL7 v1.6.</w:t>
            </w:r>
          </w:p>
        </w:tc>
        <w:tc>
          <w:tcPr>
            <w:tcW w:w="1632" w:type="pct"/>
          </w:tcPr>
          <w:p w14:paraId="56F64A9B" w14:textId="01870121"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45CF0153" w14:textId="77777777" w:rsidTr="0060605F">
        <w:trPr>
          <w:cantSplit/>
        </w:trPr>
        <w:tc>
          <w:tcPr>
            <w:tcW w:w="904" w:type="pct"/>
          </w:tcPr>
          <w:p w14:paraId="232DCCBB" w14:textId="77777777" w:rsidR="0060605F" w:rsidRPr="007D3083" w:rsidRDefault="0060605F" w:rsidP="0060605F">
            <w:pPr>
              <w:pStyle w:val="TableText"/>
              <w:rPr>
                <w:sz w:val="22"/>
                <w:szCs w:val="22"/>
              </w:rPr>
            </w:pPr>
            <w:r w:rsidRPr="007D3083">
              <w:rPr>
                <w:sz w:val="22"/>
                <w:szCs w:val="22"/>
              </w:rPr>
              <w:t>03/16/2016</w:t>
            </w:r>
          </w:p>
        </w:tc>
        <w:tc>
          <w:tcPr>
            <w:tcW w:w="565" w:type="pct"/>
          </w:tcPr>
          <w:p w14:paraId="2F13E239" w14:textId="77777777" w:rsidR="0060605F" w:rsidRPr="007D3083" w:rsidRDefault="0060605F" w:rsidP="0060605F">
            <w:pPr>
              <w:pStyle w:val="TableText"/>
              <w:rPr>
                <w:sz w:val="22"/>
                <w:szCs w:val="22"/>
              </w:rPr>
            </w:pPr>
            <w:r w:rsidRPr="007D3083">
              <w:rPr>
                <w:sz w:val="22"/>
                <w:szCs w:val="22"/>
              </w:rPr>
              <w:t>0.2</w:t>
            </w:r>
          </w:p>
        </w:tc>
        <w:tc>
          <w:tcPr>
            <w:tcW w:w="1900" w:type="pct"/>
          </w:tcPr>
          <w:p w14:paraId="28DA78B4" w14:textId="77777777" w:rsidR="0060605F" w:rsidRPr="007D3083" w:rsidRDefault="0060605F" w:rsidP="0060605F">
            <w:pPr>
              <w:pStyle w:val="TOC4"/>
              <w:tabs>
                <w:tab w:val="right" w:leader="hyphen" w:pos="9350"/>
              </w:tabs>
              <w:ind w:left="0"/>
              <w:rPr>
                <w:sz w:val="22"/>
                <w:szCs w:val="22"/>
              </w:rPr>
            </w:pPr>
            <w:r w:rsidRPr="007D3083">
              <w:rPr>
                <w:sz w:val="22"/>
                <w:szCs w:val="22"/>
              </w:rPr>
              <w:t>Technical content updates based on feedback from Randal Frommater, DSS, Inc. Document title change to comply with the official project title.  Included a new section on Specific Transactions relating to ORM and ORU with examples provided by Randal Frommater, DSS, Inc.</w:t>
            </w:r>
          </w:p>
        </w:tc>
        <w:tc>
          <w:tcPr>
            <w:tcW w:w="1632" w:type="pct"/>
          </w:tcPr>
          <w:p w14:paraId="60555C9E" w14:textId="2A8C1A62"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r w:rsidR="0060605F" w:rsidRPr="007D3083" w14:paraId="00987665" w14:textId="77777777" w:rsidTr="0060605F">
        <w:trPr>
          <w:cantSplit/>
        </w:trPr>
        <w:tc>
          <w:tcPr>
            <w:tcW w:w="904" w:type="pct"/>
          </w:tcPr>
          <w:p w14:paraId="3172A485" w14:textId="77777777" w:rsidR="0060605F" w:rsidRPr="007D3083" w:rsidRDefault="0060605F" w:rsidP="0060605F">
            <w:pPr>
              <w:pStyle w:val="TableText"/>
              <w:rPr>
                <w:sz w:val="22"/>
                <w:szCs w:val="22"/>
              </w:rPr>
            </w:pPr>
            <w:r w:rsidRPr="007D3083">
              <w:rPr>
                <w:sz w:val="22"/>
                <w:szCs w:val="22"/>
              </w:rPr>
              <w:t>03/14/2016-</w:t>
            </w:r>
          </w:p>
          <w:p w14:paraId="161E5437" w14:textId="77777777" w:rsidR="0060605F" w:rsidRPr="007D3083" w:rsidRDefault="0060605F" w:rsidP="0060605F">
            <w:pPr>
              <w:pStyle w:val="TableText"/>
              <w:rPr>
                <w:sz w:val="22"/>
                <w:szCs w:val="22"/>
              </w:rPr>
            </w:pPr>
            <w:r w:rsidRPr="007D3083">
              <w:rPr>
                <w:sz w:val="22"/>
                <w:szCs w:val="22"/>
              </w:rPr>
              <w:t>03/15/2016</w:t>
            </w:r>
          </w:p>
        </w:tc>
        <w:tc>
          <w:tcPr>
            <w:tcW w:w="565" w:type="pct"/>
          </w:tcPr>
          <w:p w14:paraId="249189EA" w14:textId="77777777" w:rsidR="0060605F" w:rsidRPr="007D3083" w:rsidRDefault="0060605F" w:rsidP="0060605F">
            <w:pPr>
              <w:pStyle w:val="TableText"/>
              <w:rPr>
                <w:sz w:val="22"/>
                <w:szCs w:val="22"/>
              </w:rPr>
            </w:pPr>
            <w:r w:rsidRPr="007D3083">
              <w:rPr>
                <w:sz w:val="22"/>
                <w:szCs w:val="22"/>
              </w:rPr>
              <w:t>0.1</w:t>
            </w:r>
          </w:p>
        </w:tc>
        <w:tc>
          <w:tcPr>
            <w:tcW w:w="1900" w:type="pct"/>
          </w:tcPr>
          <w:p w14:paraId="7E6497DE" w14:textId="3E41EAAE" w:rsidR="0060605F" w:rsidRPr="007D3083" w:rsidRDefault="0060605F" w:rsidP="0060605F">
            <w:pPr>
              <w:pStyle w:val="TableText"/>
              <w:rPr>
                <w:sz w:val="22"/>
                <w:szCs w:val="22"/>
              </w:rPr>
            </w:pPr>
            <w:r w:rsidRPr="007D3083">
              <w:rPr>
                <w:sz w:val="22"/>
                <w:szCs w:val="22"/>
              </w:rPr>
              <w:t>Commenced the addition of HL7 Table and Figure entries.</w:t>
            </w:r>
          </w:p>
        </w:tc>
        <w:tc>
          <w:tcPr>
            <w:tcW w:w="1632" w:type="pct"/>
          </w:tcPr>
          <w:p w14:paraId="742312E3" w14:textId="447DC421" w:rsidR="0060605F" w:rsidRPr="007D3083" w:rsidRDefault="0060605F" w:rsidP="0060605F">
            <w:pPr>
              <w:pStyle w:val="TableText"/>
              <w:rPr>
                <w:sz w:val="22"/>
                <w:szCs w:val="22"/>
              </w:rPr>
            </w:pPr>
            <w:r w:rsidRPr="007D3083">
              <w:rPr>
                <w:sz w:val="22"/>
                <w:szCs w:val="22"/>
              </w:rPr>
              <w:t>Elizabeth A</w:t>
            </w:r>
            <w:r>
              <w:rPr>
                <w:sz w:val="22"/>
                <w:szCs w:val="22"/>
              </w:rPr>
              <w:t>dams</w:t>
            </w:r>
            <w:r w:rsidRPr="007D3083">
              <w:rPr>
                <w:sz w:val="22"/>
                <w:szCs w:val="22"/>
              </w:rPr>
              <w:t xml:space="preserve"> Van Blargan</w:t>
            </w:r>
          </w:p>
        </w:tc>
      </w:tr>
    </w:tbl>
    <w:p w14:paraId="7402B1C4" w14:textId="77777777" w:rsidR="000B1658" w:rsidRPr="007D3083" w:rsidRDefault="00E63D0F" w:rsidP="00E63D0F">
      <w:pPr>
        <w:jc w:val="center"/>
        <w:rPr>
          <w:b/>
          <w:sz w:val="36"/>
          <w:szCs w:val="36"/>
        </w:rPr>
      </w:pPr>
      <w:r w:rsidRPr="007D3083">
        <w:br w:type="page"/>
      </w:r>
      <w:bookmarkStart w:id="5" w:name="_Toc163538718"/>
      <w:bookmarkStart w:id="6" w:name="_Toc163540006"/>
      <w:bookmarkStart w:id="7" w:name="_Toc163548916"/>
      <w:bookmarkStart w:id="8" w:name="_Toc164229509"/>
      <w:bookmarkStart w:id="9" w:name="_Toc199045621"/>
      <w:bookmarkStart w:id="10" w:name="_Toc200433964"/>
      <w:bookmarkStart w:id="11" w:name="_Toc200434683"/>
      <w:bookmarkStart w:id="12" w:name="_Toc200767569"/>
      <w:bookmarkStart w:id="13" w:name="_Toc201455879"/>
      <w:bookmarkStart w:id="14" w:name="_Toc201460949"/>
      <w:bookmarkStart w:id="15" w:name="_Toc201470370"/>
      <w:bookmarkStart w:id="16" w:name="_Toc201479331"/>
      <w:bookmarkStart w:id="17" w:name="_Toc201479617"/>
      <w:bookmarkStart w:id="18" w:name="_Toc204059313"/>
      <w:bookmarkStart w:id="19" w:name="_Toc204061300"/>
      <w:bookmarkStart w:id="20" w:name="_Toc78075501"/>
      <w:bookmarkStart w:id="21" w:name="_Toc78099685"/>
      <w:bookmarkStart w:id="22" w:name="_Toc80516437"/>
      <w:r w:rsidR="000B1658" w:rsidRPr="007D3083">
        <w:rPr>
          <w:b/>
          <w:sz w:val="36"/>
          <w:szCs w:val="36"/>
        </w:rPr>
        <w:t>Table of Contents</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4CF80BA1" w14:textId="095109E2" w:rsidR="005D796F" w:rsidRDefault="00DF00B8">
      <w:pPr>
        <w:pStyle w:val="TOC1"/>
        <w:tabs>
          <w:tab w:val="right" w:leader="hyphen" w:pos="9350"/>
        </w:tabs>
        <w:rPr>
          <w:rFonts w:asciiTheme="minorHAnsi" w:eastAsiaTheme="minorEastAsia" w:hAnsiTheme="minorHAnsi" w:cstheme="minorBidi"/>
          <w:b w:val="0"/>
          <w:bCs w:val="0"/>
          <w:caps w:val="0"/>
          <w:noProof/>
          <w:sz w:val="22"/>
          <w:szCs w:val="22"/>
        </w:rPr>
      </w:pPr>
      <w:r w:rsidRPr="007D3083">
        <w:rPr>
          <w:b w:val="0"/>
          <w:bCs w:val="0"/>
          <w:i/>
          <w:iCs/>
          <w:szCs w:val="24"/>
        </w:rPr>
        <w:fldChar w:fldCharType="begin"/>
      </w:r>
      <w:r w:rsidRPr="007D3083">
        <w:rPr>
          <w:b w:val="0"/>
          <w:bCs w:val="0"/>
          <w:i/>
          <w:iCs/>
          <w:szCs w:val="24"/>
        </w:rPr>
        <w:instrText xml:space="preserve"> TOC \o \h \z \u </w:instrText>
      </w:r>
      <w:r w:rsidRPr="007D3083">
        <w:rPr>
          <w:b w:val="0"/>
          <w:bCs w:val="0"/>
          <w:i/>
          <w:iCs/>
          <w:szCs w:val="24"/>
        </w:rPr>
        <w:fldChar w:fldCharType="separate"/>
      </w:r>
      <w:hyperlink w:anchor="_Toc467575014" w:history="1">
        <w:r w:rsidR="005D796F" w:rsidRPr="001B5AB9">
          <w:rPr>
            <w:rStyle w:val="Hyperlink"/>
            <w:noProof/>
          </w:rPr>
          <w:t>1. PURPOSE</w:t>
        </w:r>
        <w:r w:rsidR="005D796F">
          <w:rPr>
            <w:noProof/>
            <w:webHidden/>
          </w:rPr>
          <w:tab/>
        </w:r>
        <w:r w:rsidR="005D796F">
          <w:rPr>
            <w:noProof/>
            <w:webHidden/>
          </w:rPr>
          <w:fldChar w:fldCharType="begin"/>
        </w:r>
        <w:r w:rsidR="005D796F">
          <w:rPr>
            <w:noProof/>
            <w:webHidden/>
          </w:rPr>
          <w:instrText xml:space="preserve"> PAGEREF _Toc467575014 \h </w:instrText>
        </w:r>
        <w:r w:rsidR="005D796F">
          <w:rPr>
            <w:noProof/>
            <w:webHidden/>
          </w:rPr>
        </w:r>
        <w:r w:rsidR="005D796F">
          <w:rPr>
            <w:noProof/>
            <w:webHidden/>
          </w:rPr>
          <w:fldChar w:fldCharType="separate"/>
        </w:r>
        <w:r w:rsidR="00865295">
          <w:rPr>
            <w:noProof/>
            <w:webHidden/>
          </w:rPr>
          <w:t>1</w:t>
        </w:r>
        <w:r w:rsidR="005D796F">
          <w:rPr>
            <w:noProof/>
            <w:webHidden/>
          </w:rPr>
          <w:fldChar w:fldCharType="end"/>
        </w:r>
      </w:hyperlink>
    </w:p>
    <w:p w14:paraId="62E305EA" w14:textId="61CBC02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15" w:history="1">
        <w:r w:rsidR="005D796F" w:rsidRPr="001B5AB9">
          <w:rPr>
            <w:rStyle w:val="Hyperlink"/>
            <w:noProof/>
          </w:rPr>
          <w:t>1.1 Statement of Intent</w:t>
        </w:r>
        <w:r w:rsidR="005D796F">
          <w:rPr>
            <w:noProof/>
            <w:webHidden/>
          </w:rPr>
          <w:tab/>
        </w:r>
        <w:r w:rsidR="005D796F">
          <w:rPr>
            <w:noProof/>
            <w:webHidden/>
          </w:rPr>
          <w:fldChar w:fldCharType="begin"/>
        </w:r>
        <w:r w:rsidR="005D796F">
          <w:rPr>
            <w:noProof/>
            <w:webHidden/>
          </w:rPr>
          <w:instrText xml:space="preserve"> PAGEREF _Toc467575015 \h </w:instrText>
        </w:r>
        <w:r w:rsidR="005D796F">
          <w:rPr>
            <w:noProof/>
            <w:webHidden/>
          </w:rPr>
        </w:r>
        <w:r w:rsidR="005D796F">
          <w:rPr>
            <w:noProof/>
            <w:webHidden/>
          </w:rPr>
          <w:fldChar w:fldCharType="separate"/>
        </w:r>
        <w:r w:rsidR="00865295">
          <w:rPr>
            <w:noProof/>
            <w:webHidden/>
          </w:rPr>
          <w:t>1</w:t>
        </w:r>
        <w:r w:rsidR="005D796F">
          <w:rPr>
            <w:noProof/>
            <w:webHidden/>
          </w:rPr>
          <w:fldChar w:fldCharType="end"/>
        </w:r>
      </w:hyperlink>
    </w:p>
    <w:p w14:paraId="3A66C776" w14:textId="52505A85"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16" w:history="1">
        <w:r w:rsidR="005D796F" w:rsidRPr="001B5AB9">
          <w:rPr>
            <w:rStyle w:val="Hyperlink"/>
            <w:noProof/>
          </w:rPr>
          <w:t>1.2 Scope</w:t>
        </w:r>
        <w:r w:rsidR="005D796F">
          <w:rPr>
            <w:noProof/>
            <w:webHidden/>
          </w:rPr>
          <w:tab/>
        </w:r>
        <w:r w:rsidR="005D796F">
          <w:rPr>
            <w:noProof/>
            <w:webHidden/>
          </w:rPr>
          <w:fldChar w:fldCharType="begin"/>
        </w:r>
        <w:r w:rsidR="005D796F">
          <w:rPr>
            <w:noProof/>
            <w:webHidden/>
          </w:rPr>
          <w:instrText xml:space="preserve"> PAGEREF _Toc467575016 \h </w:instrText>
        </w:r>
        <w:r w:rsidR="005D796F">
          <w:rPr>
            <w:noProof/>
            <w:webHidden/>
          </w:rPr>
        </w:r>
        <w:r w:rsidR="005D796F">
          <w:rPr>
            <w:noProof/>
            <w:webHidden/>
          </w:rPr>
          <w:fldChar w:fldCharType="separate"/>
        </w:r>
        <w:r w:rsidR="00865295">
          <w:rPr>
            <w:noProof/>
            <w:webHidden/>
          </w:rPr>
          <w:t>2</w:t>
        </w:r>
        <w:r w:rsidR="005D796F">
          <w:rPr>
            <w:noProof/>
            <w:webHidden/>
          </w:rPr>
          <w:fldChar w:fldCharType="end"/>
        </w:r>
      </w:hyperlink>
    </w:p>
    <w:p w14:paraId="13FED176" w14:textId="6CBB67A2" w:rsidR="005D796F" w:rsidRDefault="003D0972">
      <w:pPr>
        <w:pStyle w:val="TOC1"/>
        <w:tabs>
          <w:tab w:val="left" w:pos="480"/>
          <w:tab w:val="right" w:leader="hyphen" w:pos="9350"/>
        </w:tabs>
        <w:rPr>
          <w:rFonts w:asciiTheme="minorHAnsi" w:eastAsiaTheme="minorEastAsia" w:hAnsiTheme="minorHAnsi" w:cstheme="minorBidi"/>
          <w:b w:val="0"/>
          <w:bCs w:val="0"/>
          <w:caps w:val="0"/>
          <w:noProof/>
          <w:sz w:val="22"/>
          <w:szCs w:val="22"/>
        </w:rPr>
      </w:pPr>
      <w:hyperlink w:anchor="_Toc467575017" w:history="1">
        <w:r w:rsidR="005D796F" w:rsidRPr="001B5AB9">
          <w:rPr>
            <w:rStyle w:val="Hyperlink"/>
            <w:noProof/>
          </w:rPr>
          <w:t>2.</w:t>
        </w:r>
        <w:r w:rsidR="005D796F">
          <w:rPr>
            <w:rFonts w:asciiTheme="minorHAnsi" w:eastAsiaTheme="minorEastAsia" w:hAnsiTheme="minorHAnsi" w:cstheme="minorBidi"/>
            <w:b w:val="0"/>
            <w:bCs w:val="0"/>
            <w:caps w:val="0"/>
            <w:noProof/>
            <w:sz w:val="22"/>
            <w:szCs w:val="22"/>
          </w:rPr>
          <w:tab/>
        </w:r>
        <w:r w:rsidR="005D796F" w:rsidRPr="001B5AB9">
          <w:rPr>
            <w:rStyle w:val="Hyperlink"/>
            <w:noProof/>
          </w:rPr>
          <w:t>Overview of HL7 Terminology</w:t>
        </w:r>
        <w:r w:rsidR="005D796F">
          <w:rPr>
            <w:noProof/>
            <w:webHidden/>
          </w:rPr>
          <w:tab/>
        </w:r>
        <w:r w:rsidR="005D796F">
          <w:rPr>
            <w:noProof/>
            <w:webHidden/>
          </w:rPr>
          <w:fldChar w:fldCharType="begin"/>
        </w:r>
        <w:r w:rsidR="005D796F">
          <w:rPr>
            <w:noProof/>
            <w:webHidden/>
          </w:rPr>
          <w:instrText xml:space="preserve"> PAGEREF _Toc467575017 \h </w:instrText>
        </w:r>
        <w:r w:rsidR="005D796F">
          <w:rPr>
            <w:noProof/>
            <w:webHidden/>
          </w:rPr>
        </w:r>
        <w:r w:rsidR="005D796F">
          <w:rPr>
            <w:noProof/>
            <w:webHidden/>
          </w:rPr>
          <w:fldChar w:fldCharType="separate"/>
        </w:r>
        <w:r w:rsidR="00865295">
          <w:rPr>
            <w:noProof/>
            <w:webHidden/>
          </w:rPr>
          <w:t>2</w:t>
        </w:r>
        <w:r w:rsidR="005D796F">
          <w:rPr>
            <w:noProof/>
            <w:webHidden/>
          </w:rPr>
          <w:fldChar w:fldCharType="end"/>
        </w:r>
      </w:hyperlink>
    </w:p>
    <w:p w14:paraId="31B65C4F" w14:textId="1072B5F2"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18" w:history="1">
        <w:r w:rsidR="005D796F" w:rsidRPr="001B5AB9">
          <w:rPr>
            <w:rStyle w:val="Hyperlink"/>
            <w:noProof/>
          </w:rPr>
          <w:t>2.1 Communication Protocol</w:t>
        </w:r>
        <w:r w:rsidR="005D796F">
          <w:rPr>
            <w:noProof/>
            <w:webHidden/>
          </w:rPr>
          <w:tab/>
        </w:r>
        <w:r w:rsidR="005D796F">
          <w:rPr>
            <w:noProof/>
            <w:webHidden/>
          </w:rPr>
          <w:fldChar w:fldCharType="begin"/>
        </w:r>
        <w:r w:rsidR="005D796F">
          <w:rPr>
            <w:noProof/>
            <w:webHidden/>
          </w:rPr>
          <w:instrText xml:space="preserve"> PAGEREF _Toc467575018 \h </w:instrText>
        </w:r>
        <w:r w:rsidR="005D796F">
          <w:rPr>
            <w:noProof/>
            <w:webHidden/>
          </w:rPr>
        </w:r>
        <w:r w:rsidR="005D796F">
          <w:rPr>
            <w:noProof/>
            <w:webHidden/>
          </w:rPr>
          <w:fldChar w:fldCharType="separate"/>
        </w:r>
        <w:r w:rsidR="00865295">
          <w:rPr>
            <w:noProof/>
            <w:webHidden/>
          </w:rPr>
          <w:t>2</w:t>
        </w:r>
        <w:r w:rsidR="005D796F">
          <w:rPr>
            <w:noProof/>
            <w:webHidden/>
          </w:rPr>
          <w:fldChar w:fldCharType="end"/>
        </w:r>
      </w:hyperlink>
    </w:p>
    <w:p w14:paraId="3BFFFE45" w14:textId="635DBBBA"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19" w:history="1">
        <w:r w:rsidR="005D796F" w:rsidRPr="001B5AB9">
          <w:rPr>
            <w:rStyle w:val="Hyperlink"/>
            <w:noProof/>
          </w:rPr>
          <w:t>2.2 Application Processing Rules</w:t>
        </w:r>
        <w:r w:rsidR="005D796F">
          <w:rPr>
            <w:noProof/>
            <w:webHidden/>
          </w:rPr>
          <w:tab/>
        </w:r>
        <w:r w:rsidR="005D796F">
          <w:rPr>
            <w:noProof/>
            <w:webHidden/>
          </w:rPr>
          <w:fldChar w:fldCharType="begin"/>
        </w:r>
        <w:r w:rsidR="005D796F">
          <w:rPr>
            <w:noProof/>
            <w:webHidden/>
          </w:rPr>
          <w:instrText xml:space="preserve"> PAGEREF _Toc467575019 \h </w:instrText>
        </w:r>
        <w:r w:rsidR="005D796F">
          <w:rPr>
            <w:noProof/>
            <w:webHidden/>
          </w:rPr>
        </w:r>
        <w:r w:rsidR="005D796F">
          <w:rPr>
            <w:noProof/>
            <w:webHidden/>
          </w:rPr>
          <w:fldChar w:fldCharType="separate"/>
        </w:r>
        <w:r w:rsidR="00865295">
          <w:rPr>
            <w:noProof/>
            <w:webHidden/>
          </w:rPr>
          <w:t>2</w:t>
        </w:r>
        <w:r w:rsidR="005D796F">
          <w:rPr>
            <w:noProof/>
            <w:webHidden/>
          </w:rPr>
          <w:fldChar w:fldCharType="end"/>
        </w:r>
      </w:hyperlink>
    </w:p>
    <w:p w14:paraId="66CA600D" w14:textId="4138537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20" w:history="1">
        <w:r w:rsidR="005D796F" w:rsidRPr="001B5AB9">
          <w:rPr>
            <w:rStyle w:val="Hyperlink"/>
            <w:noProof/>
          </w:rPr>
          <w:t>2.3 Messages</w:t>
        </w:r>
        <w:r w:rsidR="005D796F">
          <w:rPr>
            <w:noProof/>
            <w:webHidden/>
          </w:rPr>
          <w:tab/>
        </w:r>
        <w:r w:rsidR="005D796F">
          <w:rPr>
            <w:noProof/>
            <w:webHidden/>
          </w:rPr>
          <w:fldChar w:fldCharType="begin"/>
        </w:r>
        <w:r w:rsidR="005D796F">
          <w:rPr>
            <w:noProof/>
            <w:webHidden/>
          </w:rPr>
          <w:instrText xml:space="preserve"> PAGEREF _Toc467575020 \h </w:instrText>
        </w:r>
        <w:r w:rsidR="005D796F">
          <w:rPr>
            <w:noProof/>
            <w:webHidden/>
          </w:rPr>
        </w:r>
        <w:r w:rsidR="005D796F">
          <w:rPr>
            <w:noProof/>
            <w:webHidden/>
          </w:rPr>
          <w:fldChar w:fldCharType="separate"/>
        </w:r>
        <w:r w:rsidR="00865295">
          <w:rPr>
            <w:noProof/>
            <w:webHidden/>
          </w:rPr>
          <w:t>3</w:t>
        </w:r>
        <w:r w:rsidR="005D796F">
          <w:rPr>
            <w:noProof/>
            <w:webHidden/>
          </w:rPr>
          <w:fldChar w:fldCharType="end"/>
        </w:r>
      </w:hyperlink>
    </w:p>
    <w:p w14:paraId="7CD3BB65" w14:textId="5D7E314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21" w:history="1">
        <w:r w:rsidR="005D796F" w:rsidRPr="001B5AB9">
          <w:rPr>
            <w:rStyle w:val="Hyperlink"/>
            <w:noProof/>
          </w:rPr>
          <w:t>2.4 Segments</w:t>
        </w:r>
        <w:r w:rsidR="005D796F">
          <w:rPr>
            <w:noProof/>
            <w:webHidden/>
          </w:rPr>
          <w:tab/>
        </w:r>
        <w:r w:rsidR="005D796F">
          <w:rPr>
            <w:noProof/>
            <w:webHidden/>
          </w:rPr>
          <w:fldChar w:fldCharType="begin"/>
        </w:r>
        <w:r w:rsidR="005D796F">
          <w:rPr>
            <w:noProof/>
            <w:webHidden/>
          </w:rPr>
          <w:instrText xml:space="preserve"> PAGEREF _Toc467575021 \h </w:instrText>
        </w:r>
        <w:r w:rsidR="005D796F">
          <w:rPr>
            <w:noProof/>
            <w:webHidden/>
          </w:rPr>
        </w:r>
        <w:r w:rsidR="005D796F">
          <w:rPr>
            <w:noProof/>
            <w:webHidden/>
          </w:rPr>
          <w:fldChar w:fldCharType="separate"/>
        </w:r>
        <w:r w:rsidR="00865295">
          <w:rPr>
            <w:noProof/>
            <w:webHidden/>
          </w:rPr>
          <w:t>3</w:t>
        </w:r>
        <w:r w:rsidR="005D796F">
          <w:rPr>
            <w:noProof/>
            <w:webHidden/>
          </w:rPr>
          <w:fldChar w:fldCharType="end"/>
        </w:r>
      </w:hyperlink>
    </w:p>
    <w:p w14:paraId="61C90860" w14:textId="32DEAE8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22" w:history="1">
        <w:r w:rsidR="005D796F" w:rsidRPr="001B5AB9">
          <w:rPr>
            <w:rStyle w:val="Hyperlink"/>
            <w:noProof/>
          </w:rPr>
          <w:t>2.5 Fields</w:t>
        </w:r>
        <w:r w:rsidR="005D796F">
          <w:rPr>
            <w:noProof/>
            <w:webHidden/>
          </w:rPr>
          <w:tab/>
        </w:r>
        <w:r w:rsidR="005D796F">
          <w:rPr>
            <w:noProof/>
            <w:webHidden/>
          </w:rPr>
          <w:fldChar w:fldCharType="begin"/>
        </w:r>
        <w:r w:rsidR="005D796F">
          <w:rPr>
            <w:noProof/>
            <w:webHidden/>
          </w:rPr>
          <w:instrText xml:space="preserve"> PAGEREF _Toc467575022 \h </w:instrText>
        </w:r>
        <w:r w:rsidR="005D796F">
          <w:rPr>
            <w:noProof/>
            <w:webHidden/>
          </w:rPr>
        </w:r>
        <w:r w:rsidR="005D796F">
          <w:rPr>
            <w:noProof/>
            <w:webHidden/>
          </w:rPr>
          <w:fldChar w:fldCharType="separate"/>
        </w:r>
        <w:r w:rsidR="00865295">
          <w:rPr>
            <w:noProof/>
            <w:webHidden/>
          </w:rPr>
          <w:t>4</w:t>
        </w:r>
        <w:r w:rsidR="005D796F">
          <w:rPr>
            <w:noProof/>
            <w:webHidden/>
          </w:rPr>
          <w:fldChar w:fldCharType="end"/>
        </w:r>
      </w:hyperlink>
    </w:p>
    <w:p w14:paraId="78534049" w14:textId="08D38DA3"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23" w:history="1">
        <w:r w:rsidR="005D796F" w:rsidRPr="001B5AB9">
          <w:rPr>
            <w:rStyle w:val="Hyperlink"/>
            <w:noProof/>
          </w:rPr>
          <w:t>2.6 Data Type</w:t>
        </w:r>
        <w:r w:rsidR="005D796F">
          <w:rPr>
            <w:noProof/>
            <w:webHidden/>
          </w:rPr>
          <w:tab/>
        </w:r>
        <w:r w:rsidR="005D796F">
          <w:rPr>
            <w:noProof/>
            <w:webHidden/>
          </w:rPr>
          <w:fldChar w:fldCharType="begin"/>
        </w:r>
        <w:r w:rsidR="005D796F">
          <w:rPr>
            <w:noProof/>
            <w:webHidden/>
          </w:rPr>
          <w:instrText xml:space="preserve"> PAGEREF _Toc467575023 \h </w:instrText>
        </w:r>
        <w:r w:rsidR="005D796F">
          <w:rPr>
            <w:noProof/>
            <w:webHidden/>
          </w:rPr>
        </w:r>
        <w:r w:rsidR="005D796F">
          <w:rPr>
            <w:noProof/>
            <w:webHidden/>
          </w:rPr>
          <w:fldChar w:fldCharType="separate"/>
        </w:r>
        <w:r w:rsidR="00865295">
          <w:rPr>
            <w:noProof/>
            <w:webHidden/>
          </w:rPr>
          <w:t>5</w:t>
        </w:r>
        <w:r w:rsidR="005D796F">
          <w:rPr>
            <w:noProof/>
            <w:webHidden/>
          </w:rPr>
          <w:fldChar w:fldCharType="end"/>
        </w:r>
      </w:hyperlink>
    </w:p>
    <w:p w14:paraId="2CD62290" w14:textId="4DC14881" w:rsidR="005D796F" w:rsidRDefault="003D0972">
      <w:pPr>
        <w:pStyle w:val="TOC1"/>
        <w:tabs>
          <w:tab w:val="left" w:pos="480"/>
          <w:tab w:val="right" w:leader="hyphen" w:pos="9350"/>
        </w:tabs>
        <w:rPr>
          <w:rFonts w:asciiTheme="minorHAnsi" w:eastAsiaTheme="minorEastAsia" w:hAnsiTheme="minorHAnsi" w:cstheme="minorBidi"/>
          <w:b w:val="0"/>
          <w:bCs w:val="0"/>
          <w:caps w:val="0"/>
          <w:noProof/>
          <w:sz w:val="22"/>
          <w:szCs w:val="22"/>
        </w:rPr>
      </w:pPr>
      <w:hyperlink w:anchor="_Toc467575024" w:history="1">
        <w:r w:rsidR="005D796F" w:rsidRPr="001B5AB9">
          <w:rPr>
            <w:rStyle w:val="Hyperlink"/>
            <w:noProof/>
          </w:rPr>
          <w:t>3.</w:t>
        </w:r>
        <w:r w:rsidR="005D796F">
          <w:rPr>
            <w:rFonts w:asciiTheme="minorHAnsi" w:eastAsiaTheme="minorEastAsia" w:hAnsiTheme="minorHAnsi" w:cstheme="minorBidi"/>
            <w:b w:val="0"/>
            <w:bCs w:val="0"/>
            <w:caps w:val="0"/>
            <w:noProof/>
            <w:sz w:val="22"/>
            <w:szCs w:val="22"/>
          </w:rPr>
          <w:tab/>
        </w:r>
        <w:r w:rsidR="005D796F" w:rsidRPr="001B5AB9">
          <w:rPr>
            <w:rStyle w:val="Hyperlink"/>
            <w:noProof/>
          </w:rPr>
          <w:t>Segment: MSH - Message Header</w:t>
        </w:r>
        <w:r w:rsidR="005D796F">
          <w:rPr>
            <w:noProof/>
            <w:webHidden/>
          </w:rPr>
          <w:tab/>
        </w:r>
        <w:r w:rsidR="005D796F">
          <w:rPr>
            <w:noProof/>
            <w:webHidden/>
          </w:rPr>
          <w:fldChar w:fldCharType="begin"/>
        </w:r>
        <w:r w:rsidR="005D796F">
          <w:rPr>
            <w:noProof/>
            <w:webHidden/>
          </w:rPr>
          <w:instrText xml:space="preserve"> PAGEREF _Toc467575024 \h </w:instrText>
        </w:r>
        <w:r w:rsidR="005D796F">
          <w:rPr>
            <w:noProof/>
            <w:webHidden/>
          </w:rPr>
        </w:r>
        <w:r w:rsidR="005D796F">
          <w:rPr>
            <w:noProof/>
            <w:webHidden/>
          </w:rPr>
          <w:fldChar w:fldCharType="separate"/>
        </w:r>
        <w:r w:rsidR="00865295">
          <w:rPr>
            <w:noProof/>
            <w:webHidden/>
          </w:rPr>
          <w:t>7</w:t>
        </w:r>
        <w:r w:rsidR="005D796F">
          <w:rPr>
            <w:noProof/>
            <w:webHidden/>
          </w:rPr>
          <w:fldChar w:fldCharType="end"/>
        </w:r>
      </w:hyperlink>
    </w:p>
    <w:p w14:paraId="3909F589" w14:textId="31D59D3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26" w:history="1">
        <w:r w:rsidR="005D796F" w:rsidRPr="001B5AB9">
          <w:rPr>
            <w:rStyle w:val="Hyperlink"/>
            <w:noProof/>
          </w:rPr>
          <w:t>3.1 MSH-1 FIELD SEPARATOR (ST)</w:t>
        </w:r>
        <w:r w:rsidR="005D796F">
          <w:rPr>
            <w:noProof/>
            <w:webHidden/>
          </w:rPr>
          <w:tab/>
        </w:r>
        <w:r w:rsidR="005D796F">
          <w:rPr>
            <w:noProof/>
            <w:webHidden/>
          </w:rPr>
          <w:fldChar w:fldCharType="begin"/>
        </w:r>
        <w:r w:rsidR="005D796F">
          <w:rPr>
            <w:noProof/>
            <w:webHidden/>
          </w:rPr>
          <w:instrText xml:space="preserve"> PAGEREF _Toc467575026 \h </w:instrText>
        </w:r>
        <w:r w:rsidR="005D796F">
          <w:rPr>
            <w:noProof/>
            <w:webHidden/>
          </w:rPr>
        </w:r>
        <w:r w:rsidR="005D796F">
          <w:rPr>
            <w:noProof/>
            <w:webHidden/>
          </w:rPr>
          <w:fldChar w:fldCharType="separate"/>
        </w:r>
        <w:r w:rsidR="00865295">
          <w:rPr>
            <w:noProof/>
            <w:webHidden/>
          </w:rPr>
          <w:t>8</w:t>
        </w:r>
        <w:r w:rsidR="005D796F">
          <w:rPr>
            <w:noProof/>
            <w:webHidden/>
          </w:rPr>
          <w:fldChar w:fldCharType="end"/>
        </w:r>
      </w:hyperlink>
    </w:p>
    <w:p w14:paraId="4E1D54AC" w14:textId="2CE9AD7C"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27" w:history="1">
        <w:r w:rsidR="005D796F" w:rsidRPr="001B5AB9">
          <w:rPr>
            <w:rStyle w:val="Hyperlink"/>
            <w:noProof/>
          </w:rPr>
          <w:t>3.2 MSH-2 ENCODING CHARACTERS (ST)</w:t>
        </w:r>
        <w:r w:rsidR="005D796F">
          <w:rPr>
            <w:noProof/>
            <w:webHidden/>
          </w:rPr>
          <w:tab/>
        </w:r>
        <w:r w:rsidR="005D796F">
          <w:rPr>
            <w:noProof/>
            <w:webHidden/>
          </w:rPr>
          <w:fldChar w:fldCharType="begin"/>
        </w:r>
        <w:r w:rsidR="005D796F">
          <w:rPr>
            <w:noProof/>
            <w:webHidden/>
          </w:rPr>
          <w:instrText xml:space="preserve"> PAGEREF _Toc467575027 \h </w:instrText>
        </w:r>
        <w:r w:rsidR="005D796F">
          <w:rPr>
            <w:noProof/>
            <w:webHidden/>
          </w:rPr>
        </w:r>
        <w:r w:rsidR="005D796F">
          <w:rPr>
            <w:noProof/>
            <w:webHidden/>
          </w:rPr>
          <w:fldChar w:fldCharType="separate"/>
        </w:r>
        <w:r w:rsidR="00865295">
          <w:rPr>
            <w:noProof/>
            <w:webHidden/>
          </w:rPr>
          <w:t>8</w:t>
        </w:r>
        <w:r w:rsidR="005D796F">
          <w:rPr>
            <w:noProof/>
            <w:webHidden/>
          </w:rPr>
          <w:fldChar w:fldCharType="end"/>
        </w:r>
      </w:hyperlink>
    </w:p>
    <w:p w14:paraId="56462466" w14:textId="7ADAA43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28" w:history="1">
        <w:r w:rsidR="005D796F" w:rsidRPr="001B5AB9">
          <w:rPr>
            <w:rStyle w:val="Hyperlink"/>
            <w:noProof/>
          </w:rPr>
          <w:t>3.3 MSH-3 SENDING APPLICATION (ST)</w:t>
        </w:r>
        <w:r w:rsidR="005D796F">
          <w:rPr>
            <w:noProof/>
            <w:webHidden/>
          </w:rPr>
          <w:tab/>
        </w:r>
        <w:r w:rsidR="005D796F">
          <w:rPr>
            <w:noProof/>
            <w:webHidden/>
          </w:rPr>
          <w:fldChar w:fldCharType="begin"/>
        </w:r>
        <w:r w:rsidR="005D796F">
          <w:rPr>
            <w:noProof/>
            <w:webHidden/>
          </w:rPr>
          <w:instrText xml:space="preserve"> PAGEREF _Toc467575028 \h </w:instrText>
        </w:r>
        <w:r w:rsidR="005D796F">
          <w:rPr>
            <w:noProof/>
            <w:webHidden/>
          </w:rPr>
        </w:r>
        <w:r w:rsidR="005D796F">
          <w:rPr>
            <w:noProof/>
            <w:webHidden/>
          </w:rPr>
          <w:fldChar w:fldCharType="separate"/>
        </w:r>
        <w:r w:rsidR="00865295">
          <w:rPr>
            <w:noProof/>
            <w:webHidden/>
          </w:rPr>
          <w:t>8</w:t>
        </w:r>
        <w:r w:rsidR="005D796F">
          <w:rPr>
            <w:noProof/>
            <w:webHidden/>
          </w:rPr>
          <w:fldChar w:fldCharType="end"/>
        </w:r>
      </w:hyperlink>
    </w:p>
    <w:p w14:paraId="5BEF35B2" w14:textId="75BE763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29" w:history="1">
        <w:r w:rsidR="005D796F" w:rsidRPr="001B5AB9">
          <w:rPr>
            <w:rStyle w:val="Hyperlink"/>
            <w:noProof/>
          </w:rPr>
          <w:t>3.4 MSH-4 SENDING FACILITY (ST)</w:t>
        </w:r>
        <w:r w:rsidR="005D796F">
          <w:rPr>
            <w:noProof/>
            <w:webHidden/>
          </w:rPr>
          <w:tab/>
        </w:r>
        <w:r w:rsidR="005D796F">
          <w:rPr>
            <w:noProof/>
            <w:webHidden/>
          </w:rPr>
          <w:fldChar w:fldCharType="begin"/>
        </w:r>
        <w:r w:rsidR="005D796F">
          <w:rPr>
            <w:noProof/>
            <w:webHidden/>
          </w:rPr>
          <w:instrText xml:space="preserve"> PAGEREF _Toc467575029 \h </w:instrText>
        </w:r>
        <w:r w:rsidR="005D796F">
          <w:rPr>
            <w:noProof/>
            <w:webHidden/>
          </w:rPr>
        </w:r>
        <w:r w:rsidR="005D796F">
          <w:rPr>
            <w:noProof/>
            <w:webHidden/>
          </w:rPr>
          <w:fldChar w:fldCharType="separate"/>
        </w:r>
        <w:r w:rsidR="00865295">
          <w:rPr>
            <w:noProof/>
            <w:webHidden/>
          </w:rPr>
          <w:t>8</w:t>
        </w:r>
        <w:r w:rsidR="005D796F">
          <w:rPr>
            <w:noProof/>
            <w:webHidden/>
          </w:rPr>
          <w:fldChar w:fldCharType="end"/>
        </w:r>
      </w:hyperlink>
    </w:p>
    <w:p w14:paraId="02EBC2F0" w14:textId="55405A4B"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0" w:history="1">
        <w:r w:rsidR="005D796F" w:rsidRPr="001B5AB9">
          <w:rPr>
            <w:rStyle w:val="Hyperlink"/>
            <w:noProof/>
          </w:rPr>
          <w:t>3.5 MSH-5 RECEIVING APPLICATION (ST)</w:t>
        </w:r>
        <w:r w:rsidR="005D796F">
          <w:rPr>
            <w:noProof/>
            <w:webHidden/>
          </w:rPr>
          <w:tab/>
        </w:r>
        <w:r w:rsidR="005D796F">
          <w:rPr>
            <w:noProof/>
            <w:webHidden/>
          </w:rPr>
          <w:fldChar w:fldCharType="begin"/>
        </w:r>
        <w:r w:rsidR="005D796F">
          <w:rPr>
            <w:noProof/>
            <w:webHidden/>
          </w:rPr>
          <w:instrText xml:space="preserve"> PAGEREF _Toc467575030 \h </w:instrText>
        </w:r>
        <w:r w:rsidR="005D796F">
          <w:rPr>
            <w:noProof/>
            <w:webHidden/>
          </w:rPr>
        </w:r>
        <w:r w:rsidR="005D796F">
          <w:rPr>
            <w:noProof/>
            <w:webHidden/>
          </w:rPr>
          <w:fldChar w:fldCharType="separate"/>
        </w:r>
        <w:r w:rsidR="00865295">
          <w:rPr>
            <w:noProof/>
            <w:webHidden/>
          </w:rPr>
          <w:t>8</w:t>
        </w:r>
        <w:r w:rsidR="005D796F">
          <w:rPr>
            <w:noProof/>
            <w:webHidden/>
          </w:rPr>
          <w:fldChar w:fldCharType="end"/>
        </w:r>
      </w:hyperlink>
    </w:p>
    <w:p w14:paraId="29A2196D" w14:textId="1E52C13E"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1" w:history="1">
        <w:r w:rsidR="005D796F" w:rsidRPr="001B5AB9">
          <w:rPr>
            <w:rStyle w:val="Hyperlink"/>
            <w:noProof/>
          </w:rPr>
          <w:t>3.6 MSH-6 RECEIVING FACILITY</w:t>
        </w:r>
        <w:r w:rsidR="005D796F">
          <w:rPr>
            <w:noProof/>
            <w:webHidden/>
          </w:rPr>
          <w:tab/>
        </w:r>
        <w:r w:rsidR="005D796F">
          <w:rPr>
            <w:noProof/>
            <w:webHidden/>
          </w:rPr>
          <w:fldChar w:fldCharType="begin"/>
        </w:r>
        <w:r w:rsidR="005D796F">
          <w:rPr>
            <w:noProof/>
            <w:webHidden/>
          </w:rPr>
          <w:instrText xml:space="preserve"> PAGEREF _Toc467575031 \h </w:instrText>
        </w:r>
        <w:r w:rsidR="005D796F">
          <w:rPr>
            <w:noProof/>
            <w:webHidden/>
          </w:rPr>
        </w:r>
        <w:r w:rsidR="005D796F">
          <w:rPr>
            <w:noProof/>
            <w:webHidden/>
          </w:rPr>
          <w:fldChar w:fldCharType="separate"/>
        </w:r>
        <w:r w:rsidR="00865295">
          <w:rPr>
            <w:noProof/>
            <w:webHidden/>
          </w:rPr>
          <w:t>8</w:t>
        </w:r>
        <w:r w:rsidR="005D796F">
          <w:rPr>
            <w:noProof/>
            <w:webHidden/>
          </w:rPr>
          <w:fldChar w:fldCharType="end"/>
        </w:r>
      </w:hyperlink>
    </w:p>
    <w:p w14:paraId="4AB632D5" w14:textId="20D7CB43"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2" w:history="1">
        <w:r w:rsidR="005D796F" w:rsidRPr="001B5AB9">
          <w:rPr>
            <w:rStyle w:val="Hyperlink"/>
            <w:noProof/>
          </w:rPr>
          <w:t>3.7 MSH-7 DATE/TIME OF MESSAGE (TS)</w:t>
        </w:r>
        <w:r w:rsidR="005D796F">
          <w:rPr>
            <w:noProof/>
            <w:webHidden/>
          </w:rPr>
          <w:tab/>
        </w:r>
        <w:r w:rsidR="005D796F">
          <w:rPr>
            <w:noProof/>
            <w:webHidden/>
          </w:rPr>
          <w:fldChar w:fldCharType="begin"/>
        </w:r>
        <w:r w:rsidR="005D796F">
          <w:rPr>
            <w:noProof/>
            <w:webHidden/>
          </w:rPr>
          <w:instrText xml:space="preserve"> PAGEREF _Toc467575032 \h </w:instrText>
        </w:r>
        <w:r w:rsidR="005D796F">
          <w:rPr>
            <w:noProof/>
            <w:webHidden/>
          </w:rPr>
        </w:r>
        <w:r w:rsidR="005D796F">
          <w:rPr>
            <w:noProof/>
            <w:webHidden/>
          </w:rPr>
          <w:fldChar w:fldCharType="separate"/>
        </w:r>
        <w:r w:rsidR="00865295">
          <w:rPr>
            <w:noProof/>
            <w:webHidden/>
          </w:rPr>
          <w:t>9</w:t>
        </w:r>
        <w:r w:rsidR="005D796F">
          <w:rPr>
            <w:noProof/>
            <w:webHidden/>
          </w:rPr>
          <w:fldChar w:fldCharType="end"/>
        </w:r>
      </w:hyperlink>
    </w:p>
    <w:p w14:paraId="4AC8E3C1" w14:textId="655F265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3" w:history="1">
        <w:r w:rsidR="005D796F" w:rsidRPr="001B5AB9">
          <w:rPr>
            <w:rStyle w:val="Hyperlink"/>
            <w:noProof/>
          </w:rPr>
          <w:t>3.8 MSH-8 SECURITY (ST)</w:t>
        </w:r>
        <w:r w:rsidR="005D796F">
          <w:rPr>
            <w:noProof/>
            <w:webHidden/>
          </w:rPr>
          <w:tab/>
        </w:r>
        <w:r w:rsidR="005D796F">
          <w:rPr>
            <w:noProof/>
            <w:webHidden/>
          </w:rPr>
          <w:fldChar w:fldCharType="begin"/>
        </w:r>
        <w:r w:rsidR="005D796F">
          <w:rPr>
            <w:noProof/>
            <w:webHidden/>
          </w:rPr>
          <w:instrText xml:space="preserve"> PAGEREF _Toc467575033 \h </w:instrText>
        </w:r>
        <w:r w:rsidR="005D796F">
          <w:rPr>
            <w:noProof/>
            <w:webHidden/>
          </w:rPr>
        </w:r>
        <w:r w:rsidR="005D796F">
          <w:rPr>
            <w:noProof/>
            <w:webHidden/>
          </w:rPr>
          <w:fldChar w:fldCharType="separate"/>
        </w:r>
        <w:r w:rsidR="00865295">
          <w:rPr>
            <w:noProof/>
            <w:webHidden/>
          </w:rPr>
          <w:t>9</w:t>
        </w:r>
        <w:r w:rsidR="005D796F">
          <w:rPr>
            <w:noProof/>
            <w:webHidden/>
          </w:rPr>
          <w:fldChar w:fldCharType="end"/>
        </w:r>
      </w:hyperlink>
    </w:p>
    <w:p w14:paraId="17D63CCE" w14:textId="001EE45E"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4" w:history="1">
        <w:r w:rsidR="005D796F" w:rsidRPr="001B5AB9">
          <w:rPr>
            <w:rStyle w:val="Hyperlink"/>
            <w:noProof/>
          </w:rPr>
          <w:t>3.9 MSH-9 MESSAGE TYPE (CM)</w:t>
        </w:r>
        <w:r w:rsidR="005D796F">
          <w:rPr>
            <w:noProof/>
            <w:webHidden/>
          </w:rPr>
          <w:tab/>
        </w:r>
        <w:r w:rsidR="005D796F">
          <w:rPr>
            <w:noProof/>
            <w:webHidden/>
          </w:rPr>
          <w:fldChar w:fldCharType="begin"/>
        </w:r>
        <w:r w:rsidR="005D796F">
          <w:rPr>
            <w:noProof/>
            <w:webHidden/>
          </w:rPr>
          <w:instrText xml:space="preserve"> PAGEREF _Toc467575034 \h </w:instrText>
        </w:r>
        <w:r w:rsidR="005D796F">
          <w:rPr>
            <w:noProof/>
            <w:webHidden/>
          </w:rPr>
        </w:r>
        <w:r w:rsidR="005D796F">
          <w:rPr>
            <w:noProof/>
            <w:webHidden/>
          </w:rPr>
          <w:fldChar w:fldCharType="separate"/>
        </w:r>
        <w:r w:rsidR="00865295">
          <w:rPr>
            <w:noProof/>
            <w:webHidden/>
          </w:rPr>
          <w:t>9</w:t>
        </w:r>
        <w:r w:rsidR="005D796F">
          <w:rPr>
            <w:noProof/>
            <w:webHidden/>
          </w:rPr>
          <w:fldChar w:fldCharType="end"/>
        </w:r>
      </w:hyperlink>
    </w:p>
    <w:p w14:paraId="10E76E93" w14:textId="724D5DA5"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5" w:history="1">
        <w:r w:rsidR="005D796F" w:rsidRPr="001B5AB9">
          <w:rPr>
            <w:rStyle w:val="Hyperlink"/>
            <w:noProof/>
          </w:rPr>
          <w:t>3.10 MSH-10 MESSAGE CONTROL ID (ST)</w:t>
        </w:r>
        <w:r w:rsidR="005D796F">
          <w:rPr>
            <w:noProof/>
            <w:webHidden/>
          </w:rPr>
          <w:tab/>
        </w:r>
        <w:r w:rsidR="005D796F">
          <w:rPr>
            <w:noProof/>
            <w:webHidden/>
          </w:rPr>
          <w:fldChar w:fldCharType="begin"/>
        </w:r>
        <w:r w:rsidR="005D796F">
          <w:rPr>
            <w:noProof/>
            <w:webHidden/>
          </w:rPr>
          <w:instrText xml:space="preserve"> PAGEREF _Toc467575035 \h </w:instrText>
        </w:r>
        <w:r w:rsidR="005D796F">
          <w:rPr>
            <w:noProof/>
            <w:webHidden/>
          </w:rPr>
        </w:r>
        <w:r w:rsidR="005D796F">
          <w:rPr>
            <w:noProof/>
            <w:webHidden/>
          </w:rPr>
          <w:fldChar w:fldCharType="separate"/>
        </w:r>
        <w:r w:rsidR="00865295">
          <w:rPr>
            <w:noProof/>
            <w:webHidden/>
          </w:rPr>
          <w:t>9</w:t>
        </w:r>
        <w:r w:rsidR="005D796F">
          <w:rPr>
            <w:noProof/>
            <w:webHidden/>
          </w:rPr>
          <w:fldChar w:fldCharType="end"/>
        </w:r>
      </w:hyperlink>
    </w:p>
    <w:p w14:paraId="1989B8AC" w14:textId="51904B30"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6" w:history="1">
        <w:r w:rsidR="005D796F" w:rsidRPr="001B5AB9">
          <w:rPr>
            <w:rStyle w:val="Hyperlink"/>
            <w:noProof/>
          </w:rPr>
          <w:t>3.11 MSH-11 PROCESSING ID (ID)</w:t>
        </w:r>
        <w:r w:rsidR="005D796F">
          <w:rPr>
            <w:noProof/>
            <w:webHidden/>
          </w:rPr>
          <w:tab/>
        </w:r>
        <w:r w:rsidR="005D796F">
          <w:rPr>
            <w:noProof/>
            <w:webHidden/>
          </w:rPr>
          <w:fldChar w:fldCharType="begin"/>
        </w:r>
        <w:r w:rsidR="005D796F">
          <w:rPr>
            <w:noProof/>
            <w:webHidden/>
          </w:rPr>
          <w:instrText xml:space="preserve"> PAGEREF _Toc467575036 \h </w:instrText>
        </w:r>
        <w:r w:rsidR="005D796F">
          <w:rPr>
            <w:noProof/>
            <w:webHidden/>
          </w:rPr>
        </w:r>
        <w:r w:rsidR="005D796F">
          <w:rPr>
            <w:noProof/>
            <w:webHidden/>
          </w:rPr>
          <w:fldChar w:fldCharType="separate"/>
        </w:r>
        <w:r w:rsidR="00865295">
          <w:rPr>
            <w:noProof/>
            <w:webHidden/>
          </w:rPr>
          <w:t>9</w:t>
        </w:r>
        <w:r w:rsidR="005D796F">
          <w:rPr>
            <w:noProof/>
            <w:webHidden/>
          </w:rPr>
          <w:fldChar w:fldCharType="end"/>
        </w:r>
      </w:hyperlink>
    </w:p>
    <w:p w14:paraId="537E6BF6" w14:textId="74FB5150"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7" w:history="1">
        <w:r w:rsidR="005D796F" w:rsidRPr="001B5AB9">
          <w:rPr>
            <w:rStyle w:val="Hyperlink"/>
            <w:noProof/>
          </w:rPr>
          <w:t>3.12 MSH-12 VERSION ID (ID)</w:t>
        </w:r>
        <w:r w:rsidR="005D796F">
          <w:rPr>
            <w:noProof/>
            <w:webHidden/>
          </w:rPr>
          <w:tab/>
        </w:r>
        <w:r w:rsidR="005D796F">
          <w:rPr>
            <w:noProof/>
            <w:webHidden/>
          </w:rPr>
          <w:fldChar w:fldCharType="begin"/>
        </w:r>
        <w:r w:rsidR="005D796F">
          <w:rPr>
            <w:noProof/>
            <w:webHidden/>
          </w:rPr>
          <w:instrText xml:space="preserve"> PAGEREF _Toc467575037 \h </w:instrText>
        </w:r>
        <w:r w:rsidR="005D796F">
          <w:rPr>
            <w:noProof/>
            <w:webHidden/>
          </w:rPr>
        </w:r>
        <w:r w:rsidR="005D796F">
          <w:rPr>
            <w:noProof/>
            <w:webHidden/>
          </w:rPr>
          <w:fldChar w:fldCharType="separate"/>
        </w:r>
        <w:r w:rsidR="00865295">
          <w:rPr>
            <w:noProof/>
            <w:webHidden/>
          </w:rPr>
          <w:t>10</w:t>
        </w:r>
        <w:r w:rsidR="005D796F">
          <w:rPr>
            <w:noProof/>
            <w:webHidden/>
          </w:rPr>
          <w:fldChar w:fldCharType="end"/>
        </w:r>
      </w:hyperlink>
    </w:p>
    <w:p w14:paraId="34008F2A" w14:textId="77D092C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8" w:history="1">
        <w:r w:rsidR="005D796F" w:rsidRPr="001B5AB9">
          <w:rPr>
            <w:rStyle w:val="Hyperlink"/>
            <w:noProof/>
          </w:rPr>
          <w:t>3.13 MSH-13 SEQUENCE NUMBER</w:t>
        </w:r>
        <w:r w:rsidR="005D796F">
          <w:rPr>
            <w:noProof/>
            <w:webHidden/>
          </w:rPr>
          <w:tab/>
        </w:r>
        <w:r w:rsidR="005D796F">
          <w:rPr>
            <w:noProof/>
            <w:webHidden/>
          </w:rPr>
          <w:fldChar w:fldCharType="begin"/>
        </w:r>
        <w:r w:rsidR="005D796F">
          <w:rPr>
            <w:noProof/>
            <w:webHidden/>
          </w:rPr>
          <w:instrText xml:space="preserve"> PAGEREF _Toc467575038 \h </w:instrText>
        </w:r>
        <w:r w:rsidR="005D796F">
          <w:rPr>
            <w:noProof/>
            <w:webHidden/>
          </w:rPr>
        </w:r>
        <w:r w:rsidR="005D796F">
          <w:rPr>
            <w:noProof/>
            <w:webHidden/>
          </w:rPr>
          <w:fldChar w:fldCharType="separate"/>
        </w:r>
        <w:r w:rsidR="00865295">
          <w:rPr>
            <w:noProof/>
            <w:webHidden/>
          </w:rPr>
          <w:t>10</w:t>
        </w:r>
        <w:r w:rsidR="005D796F">
          <w:rPr>
            <w:noProof/>
            <w:webHidden/>
          </w:rPr>
          <w:fldChar w:fldCharType="end"/>
        </w:r>
      </w:hyperlink>
    </w:p>
    <w:p w14:paraId="14810D16" w14:textId="7152F648"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39" w:history="1">
        <w:r w:rsidR="005D796F" w:rsidRPr="001B5AB9">
          <w:rPr>
            <w:rStyle w:val="Hyperlink"/>
            <w:noProof/>
          </w:rPr>
          <w:t>3.14 MSH-14 CONTINUATION POINTER</w:t>
        </w:r>
        <w:r w:rsidR="005D796F">
          <w:rPr>
            <w:noProof/>
            <w:webHidden/>
          </w:rPr>
          <w:tab/>
        </w:r>
        <w:r w:rsidR="005D796F">
          <w:rPr>
            <w:noProof/>
            <w:webHidden/>
          </w:rPr>
          <w:fldChar w:fldCharType="begin"/>
        </w:r>
        <w:r w:rsidR="005D796F">
          <w:rPr>
            <w:noProof/>
            <w:webHidden/>
          </w:rPr>
          <w:instrText xml:space="preserve"> PAGEREF _Toc467575039 \h </w:instrText>
        </w:r>
        <w:r w:rsidR="005D796F">
          <w:rPr>
            <w:noProof/>
            <w:webHidden/>
          </w:rPr>
        </w:r>
        <w:r w:rsidR="005D796F">
          <w:rPr>
            <w:noProof/>
            <w:webHidden/>
          </w:rPr>
          <w:fldChar w:fldCharType="separate"/>
        </w:r>
        <w:r w:rsidR="00865295">
          <w:rPr>
            <w:noProof/>
            <w:webHidden/>
          </w:rPr>
          <w:t>10</w:t>
        </w:r>
        <w:r w:rsidR="005D796F">
          <w:rPr>
            <w:noProof/>
            <w:webHidden/>
          </w:rPr>
          <w:fldChar w:fldCharType="end"/>
        </w:r>
      </w:hyperlink>
    </w:p>
    <w:p w14:paraId="35DFBBC4" w14:textId="3E34467A"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40" w:history="1">
        <w:r w:rsidR="005D796F" w:rsidRPr="001B5AB9">
          <w:rPr>
            <w:rStyle w:val="Hyperlink"/>
            <w:noProof/>
          </w:rPr>
          <w:t>3.15 MSH-15 ACCEPT ACKNOWLEDGMENT TYPE (ID)</w:t>
        </w:r>
        <w:r w:rsidR="005D796F">
          <w:rPr>
            <w:noProof/>
            <w:webHidden/>
          </w:rPr>
          <w:tab/>
        </w:r>
        <w:r w:rsidR="005D796F">
          <w:rPr>
            <w:noProof/>
            <w:webHidden/>
          </w:rPr>
          <w:fldChar w:fldCharType="begin"/>
        </w:r>
        <w:r w:rsidR="005D796F">
          <w:rPr>
            <w:noProof/>
            <w:webHidden/>
          </w:rPr>
          <w:instrText xml:space="preserve"> PAGEREF _Toc467575040 \h </w:instrText>
        </w:r>
        <w:r w:rsidR="005D796F">
          <w:rPr>
            <w:noProof/>
            <w:webHidden/>
          </w:rPr>
        </w:r>
        <w:r w:rsidR="005D796F">
          <w:rPr>
            <w:noProof/>
            <w:webHidden/>
          </w:rPr>
          <w:fldChar w:fldCharType="separate"/>
        </w:r>
        <w:r w:rsidR="00865295">
          <w:rPr>
            <w:noProof/>
            <w:webHidden/>
          </w:rPr>
          <w:t>10</w:t>
        </w:r>
        <w:r w:rsidR="005D796F">
          <w:rPr>
            <w:noProof/>
            <w:webHidden/>
          </w:rPr>
          <w:fldChar w:fldCharType="end"/>
        </w:r>
      </w:hyperlink>
    </w:p>
    <w:p w14:paraId="63331F93" w14:textId="3D5DE41C"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41" w:history="1">
        <w:r w:rsidR="005D796F" w:rsidRPr="001B5AB9">
          <w:rPr>
            <w:rStyle w:val="Hyperlink"/>
            <w:noProof/>
          </w:rPr>
          <w:t>3.16 MSH-16 APPLICATION ACKNOWLEDGMENT TYPE (ID)</w:t>
        </w:r>
        <w:r w:rsidR="005D796F">
          <w:rPr>
            <w:noProof/>
            <w:webHidden/>
          </w:rPr>
          <w:tab/>
        </w:r>
        <w:r w:rsidR="005D796F">
          <w:rPr>
            <w:noProof/>
            <w:webHidden/>
          </w:rPr>
          <w:fldChar w:fldCharType="begin"/>
        </w:r>
        <w:r w:rsidR="005D796F">
          <w:rPr>
            <w:noProof/>
            <w:webHidden/>
          </w:rPr>
          <w:instrText xml:space="preserve"> PAGEREF _Toc467575041 \h </w:instrText>
        </w:r>
        <w:r w:rsidR="005D796F">
          <w:rPr>
            <w:noProof/>
            <w:webHidden/>
          </w:rPr>
        </w:r>
        <w:r w:rsidR="005D796F">
          <w:rPr>
            <w:noProof/>
            <w:webHidden/>
          </w:rPr>
          <w:fldChar w:fldCharType="separate"/>
        </w:r>
        <w:r w:rsidR="00865295">
          <w:rPr>
            <w:noProof/>
            <w:webHidden/>
          </w:rPr>
          <w:t>10</w:t>
        </w:r>
        <w:r w:rsidR="005D796F">
          <w:rPr>
            <w:noProof/>
            <w:webHidden/>
          </w:rPr>
          <w:fldChar w:fldCharType="end"/>
        </w:r>
      </w:hyperlink>
    </w:p>
    <w:p w14:paraId="3B4F2E48" w14:textId="13C7E821"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42" w:history="1">
        <w:r w:rsidR="005D796F" w:rsidRPr="001B5AB9">
          <w:rPr>
            <w:rStyle w:val="Hyperlink"/>
            <w:noProof/>
          </w:rPr>
          <w:t>3.17 MSH-17 COUNTRY CODE</w:t>
        </w:r>
        <w:r w:rsidR="005D796F">
          <w:rPr>
            <w:noProof/>
            <w:webHidden/>
          </w:rPr>
          <w:tab/>
        </w:r>
        <w:r w:rsidR="005D796F">
          <w:rPr>
            <w:noProof/>
            <w:webHidden/>
          </w:rPr>
          <w:fldChar w:fldCharType="begin"/>
        </w:r>
        <w:r w:rsidR="005D796F">
          <w:rPr>
            <w:noProof/>
            <w:webHidden/>
          </w:rPr>
          <w:instrText xml:space="preserve"> PAGEREF _Toc467575042 \h </w:instrText>
        </w:r>
        <w:r w:rsidR="005D796F">
          <w:rPr>
            <w:noProof/>
            <w:webHidden/>
          </w:rPr>
        </w:r>
        <w:r w:rsidR="005D796F">
          <w:rPr>
            <w:noProof/>
            <w:webHidden/>
          </w:rPr>
          <w:fldChar w:fldCharType="separate"/>
        </w:r>
        <w:r w:rsidR="00865295">
          <w:rPr>
            <w:noProof/>
            <w:webHidden/>
          </w:rPr>
          <w:t>10</w:t>
        </w:r>
        <w:r w:rsidR="005D796F">
          <w:rPr>
            <w:noProof/>
            <w:webHidden/>
          </w:rPr>
          <w:fldChar w:fldCharType="end"/>
        </w:r>
      </w:hyperlink>
    </w:p>
    <w:p w14:paraId="67AF5EDD" w14:textId="4400CE63"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43" w:history="1">
        <w:r w:rsidR="005D796F" w:rsidRPr="001B5AB9">
          <w:rPr>
            <w:rStyle w:val="Hyperlink"/>
            <w:noProof/>
          </w:rPr>
          <w:t>3.18 MSH-18 CHARACTER SET</w:t>
        </w:r>
        <w:r w:rsidR="005D796F">
          <w:rPr>
            <w:noProof/>
            <w:webHidden/>
          </w:rPr>
          <w:tab/>
        </w:r>
        <w:r w:rsidR="005D796F">
          <w:rPr>
            <w:noProof/>
            <w:webHidden/>
          </w:rPr>
          <w:fldChar w:fldCharType="begin"/>
        </w:r>
        <w:r w:rsidR="005D796F">
          <w:rPr>
            <w:noProof/>
            <w:webHidden/>
          </w:rPr>
          <w:instrText xml:space="preserve"> PAGEREF _Toc467575043 \h </w:instrText>
        </w:r>
        <w:r w:rsidR="005D796F">
          <w:rPr>
            <w:noProof/>
            <w:webHidden/>
          </w:rPr>
        </w:r>
        <w:r w:rsidR="005D796F">
          <w:rPr>
            <w:noProof/>
            <w:webHidden/>
          </w:rPr>
          <w:fldChar w:fldCharType="separate"/>
        </w:r>
        <w:r w:rsidR="00865295">
          <w:rPr>
            <w:noProof/>
            <w:webHidden/>
          </w:rPr>
          <w:t>11</w:t>
        </w:r>
        <w:r w:rsidR="005D796F">
          <w:rPr>
            <w:noProof/>
            <w:webHidden/>
          </w:rPr>
          <w:fldChar w:fldCharType="end"/>
        </w:r>
      </w:hyperlink>
    </w:p>
    <w:p w14:paraId="4DD734E7" w14:textId="3F0E7FF5"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44" w:history="1">
        <w:r w:rsidR="005D796F" w:rsidRPr="001B5AB9">
          <w:rPr>
            <w:rStyle w:val="Hyperlink"/>
            <w:noProof/>
          </w:rPr>
          <w:t>3.19 MSH-19 PRINCIPLE LANGUAGE OF MESSAGE</w:t>
        </w:r>
        <w:r w:rsidR="005D796F">
          <w:rPr>
            <w:noProof/>
            <w:webHidden/>
          </w:rPr>
          <w:tab/>
        </w:r>
        <w:r w:rsidR="005D796F">
          <w:rPr>
            <w:noProof/>
            <w:webHidden/>
          </w:rPr>
          <w:fldChar w:fldCharType="begin"/>
        </w:r>
        <w:r w:rsidR="005D796F">
          <w:rPr>
            <w:noProof/>
            <w:webHidden/>
          </w:rPr>
          <w:instrText xml:space="preserve"> PAGEREF _Toc467575044 \h </w:instrText>
        </w:r>
        <w:r w:rsidR="005D796F">
          <w:rPr>
            <w:noProof/>
            <w:webHidden/>
          </w:rPr>
        </w:r>
        <w:r w:rsidR="005D796F">
          <w:rPr>
            <w:noProof/>
            <w:webHidden/>
          </w:rPr>
          <w:fldChar w:fldCharType="separate"/>
        </w:r>
        <w:r w:rsidR="00865295">
          <w:rPr>
            <w:noProof/>
            <w:webHidden/>
          </w:rPr>
          <w:t>11</w:t>
        </w:r>
        <w:r w:rsidR="005D796F">
          <w:rPr>
            <w:noProof/>
            <w:webHidden/>
          </w:rPr>
          <w:fldChar w:fldCharType="end"/>
        </w:r>
      </w:hyperlink>
    </w:p>
    <w:p w14:paraId="54155BFB" w14:textId="4CFE4ACC"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45" w:history="1">
        <w:r w:rsidR="005D796F" w:rsidRPr="001B5AB9">
          <w:rPr>
            <w:rStyle w:val="Hyperlink"/>
            <w:noProof/>
          </w:rPr>
          <w:t>3.20 MSH-20 ALTERNATE CHARACTER SET HANDLING SCHEME</w:t>
        </w:r>
        <w:r w:rsidR="005D796F">
          <w:rPr>
            <w:noProof/>
            <w:webHidden/>
          </w:rPr>
          <w:tab/>
        </w:r>
        <w:r w:rsidR="005D796F">
          <w:rPr>
            <w:noProof/>
            <w:webHidden/>
          </w:rPr>
          <w:fldChar w:fldCharType="begin"/>
        </w:r>
        <w:r w:rsidR="005D796F">
          <w:rPr>
            <w:noProof/>
            <w:webHidden/>
          </w:rPr>
          <w:instrText xml:space="preserve"> PAGEREF _Toc467575045 \h </w:instrText>
        </w:r>
        <w:r w:rsidR="005D796F">
          <w:rPr>
            <w:noProof/>
            <w:webHidden/>
          </w:rPr>
        </w:r>
        <w:r w:rsidR="005D796F">
          <w:rPr>
            <w:noProof/>
            <w:webHidden/>
          </w:rPr>
          <w:fldChar w:fldCharType="separate"/>
        </w:r>
        <w:r w:rsidR="00865295">
          <w:rPr>
            <w:noProof/>
            <w:webHidden/>
          </w:rPr>
          <w:t>11</w:t>
        </w:r>
        <w:r w:rsidR="005D796F">
          <w:rPr>
            <w:noProof/>
            <w:webHidden/>
          </w:rPr>
          <w:fldChar w:fldCharType="end"/>
        </w:r>
      </w:hyperlink>
    </w:p>
    <w:p w14:paraId="527692C2" w14:textId="53F4DFFF"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46" w:history="1">
        <w:r w:rsidR="005D796F" w:rsidRPr="001B5AB9">
          <w:rPr>
            <w:rStyle w:val="Hyperlink"/>
            <w:noProof/>
          </w:rPr>
          <w:t>3.21 MSH-21 CONFORMANCE STATEMENT ID</w:t>
        </w:r>
        <w:r w:rsidR="005D796F">
          <w:rPr>
            <w:noProof/>
            <w:webHidden/>
          </w:rPr>
          <w:tab/>
        </w:r>
        <w:r w:rsidR="005D796F">
          <w:rPr>
            <w:noProof/>
            <w:webHidden/>
          </w:rPr>
          <w:fldChar w:fldCharType="begin"/>
        </w:r>
        <w:r w:rsidR="005D796F">
          <w:rPr>
            <w:noProof/>
            <w:webHidden/>
          </w:rPr>
          <w:instrText xml:space="preserve"> PAGEREF _Toc467575046 \h </w:instrText>
        </w:r>
        <w:r w:rsidR="005D796F">
          <w:rPr>
            <w:noProof/>
            <w:webHidden/>
          </w:rPr>
        </w:r>
        <w:r w:rsidR="005D796F">
          <w:rPr>
            <w:noProof/>
            <w:webHidden/>
          </w:rPr>
          <w:fldChar w:fldCharType="separate"/>
        </w:r>
        <w:r w:rsidR="00865295">
          <w:rPr>
            <w:noProof/>
            <w:webHidden/>
          </w:rPr>
          <w:t>11</w:t>
        </w:r>
        <w:r w:rsidR="005D796F">
          <w:rPr>
            <w:noProof/>
            <w:webHidden/>
          </w:rPr>
          <w:fldChar w:fldCharType="end"/>
        </w:r>
      </w:hyperlink>
    </w:p>
    <w:p w14:paraId="29E90FDE" w14:textId="29505A32" w:rsidR="005D796F" w:rsidRDefault="003D0972">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47" w:history="1">
        <w:r w:rsidR="005D796F" w:rsidRPr="001B5AB9">
          <w:rPr>
            <w:rStyle w:val="Hyperlink"/>
            <w:noProof/>
          </w:rPr>
          <w:t>4.0 Segment: PID - Patient Identification</w:t>
        </w:r>
        <w:r w:rsidR="005D796F">
          <w:rPr>
            <w:noProof/>
            <w:webHidden/>
          </w:rPr>
          <w:tab/>
        </w:r>
        <w:r w:rsidR="005D796F">
          <w:rPr>
            <w:noProof/>
            <w:webHidden/>
          </w:rPr>
          <w:fldChar w:fldCharType="begin"/>
        </w:r>
        <w:r w:rsidR="005D796F">
          <w:rPr>
            <w:noProof/>
            <w:webHidden/>
          </w:rPr>
          <w:instrText xml:space="preserve"> PAGEREF _Toc467575047 \h </w:instrText>
        </w:r>
        <w:r w:rsidR="005D796F">
          <w:rPr>
            <w:noProof/>
            <w:webHidden/>
          </w:rPr>
        </w:r>
        <w:r w:rsidR="005D796F">
          <w:rPr>
            <w:noProof/>
            <w:webHidden/>
          </w:rPr>
          <w:fldChar w:fldCharType="separate"/>
        </w:r>
        <w:r w:rsidR="00865295">
          <w:rPr>
            <w:noProof/>
            <w:webHidden/>
          </w:rPr>
          <w:t>11</w:t>
        </w:r>
        <w:r w:rsidR="005D796F">
          <w:rPr>
            <w:noProof/>
            <w:webHidden/>
          </w:rPr>
          <w:fldChar w:fldCharType="end"/>
        </w:r>
      </w:hyperlink>
    </w:p>
    <w:p w14:paraId="6D1286FF" w14:textId="5DB0A98E"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48" w:history="1">
        <w:r w:rsidR="005D796F" w:rsidRPr="001B5AB9">
          <w:rPr>
            <w:rStyle w:val="Hyperlink"/>
            <w:noProof/>
          </w:rPr>
          <w:t>4.1 PID-1 Set ID – PID (SI)</w:t>
        </w:r>
        <w:r w:rsidR="005D796F">
          <w:rPr>
            <w:noProof/>
            <w:webHidden/>
          </w:rPr>
          <w:tab/>
        </w:r>
        <w:r w:rsidR="005D796F">
          <w:rPr>
            <w:noProof/>
            <w:webHidden/>
          </w:rPr>
          <w:fldChar w:fldCharType="begin"/>
        </w:r>
        <w:r w:rsidR="005D796F">
          <w:rPr>
            <w:noProof/>
            <w:webHidden/>
          </w:rPr>
          <w:instrText xml:space="preserve"> PAGEREF _Toc467575048 \h </w:instrText>
        </w:r>
        <w:r w:rsidR="005D796F">
          <w:rPr>
            <w:noProof/>
            <w:webHidden/>
          </w:rPr>
        </w:r>
        <w:r w:rsidR="005D796F">
          <w:rPr>
            <w:noProof/>
            <w:webHidden/>
          </w:rPr>
          <w:fldChar w:fldCharType="separate"/>
        </w:r>
        <w:r w:rsidR="00865295">
          <w:rPr>
            <w:noProof/>
            <w:webHidden/>
          </w:rPr>
          <w:t>12</w:t>
        </w:r>
        <w:r w:rsidR="005D796F">
          <w:rPr>
            <w:noProof/>
            <w:webHidden/>
          </w:rPr>
          <w:fldChar w:fldCharType="end"/>
        </w:r>
      </w:hyperlink>
    </w:p>
    <w:p w14:paraId="7AD1CC2F" w14:textId="1A309D4A"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49" w:history="1">
        <w:r w:rsidR="005D796F" w:rsidRPr="001B5AB9">
          <w:rPr>
            <w:rStyle w:val="Hyperlink"/>
            <w:noProof/>
          </w:rPr>
          <w:t>4.2 PID-3 Patient Identifier List (CX)</w:t>
        </w:r>
        <w:r w:rsidR="005D796F">
          <w:rPr>
            <w:noProof/>
            <w:webHidden/>
          </w:rPr>
          <w:tab/>
        </w:r>
        <w:r w:rsidR="005D796F">
          <w:rPr>
            <w:noProof/>
            <w:webHidden/>
          </w:rPr>
          <w:fldChar w:fldCharType="begin"/>
        </w:r>
        <w:r w:rsidR="005D796F">
          <w:rPr>
            <w:noProof/>
            <w:webHidden/>
          </w:rPr>
          <w:instrText xml:space="preserve"> PAGEREF _Toc467575049 \h </w:instrText>
        </w:r>
        <w:r w:rsidR="005D796F">
          <w:rPr>
            <w:noProof/>
            <w:webHidden/>
          </w:rPr>
        </w:r>
        <w:r w:rsidR="005D796F">
          <w:rPr>
            <w:noProof/>
            <w:webHidden/>
          </w:rPr>
          <w:fldChar w:fldCharType="separate"/>
        </w:r>
        <w:r w:rsidR="00865295">
          <w:rPr>
            <w:noProof/>
            <w:webHidden/>
          </w:rPr>
          <w:t>12</w:t>
        </w:r>
        <w:r w:rsidR="005D796F">
          <w:rPr>
            <w:noProof/>
            <w:webHidden/>
          </w:rPr>
          <w:fldChar w:fldCharType="end"/>
        </w:r>
      </w:hyperlink>
    </w:p>
    <w:p w14:paraId="5D932879" w14:textId="15899729"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50" w:history="1">
        <w:r w:rsidR="005D796F" w:rsidRPr="001B5AB9">
          <w:rPr>
            <w:rStyle w:val="Hyperlink"/>
            <w:noProof/>
          </w:rPr>
          <w:t>4.3 PID-5 Patient Name (XPN)</w:t>
        </w:r>
        <w:r w:rsidR="005D796F">
          <w:rPr>
            <w:noProof/>
            <w:webHidden/>
          </w:rPr>
          <w:tab/>
        </w:r>
        <w:r w:rsidR="005D796F">
          <w:rPr>
            <w:noProof/>
            <w:webHidden/>
          </w:rPr>
          <w:fldChar w:fldCharType="begin"/>
        </w:r>
        <w:r w:rsidR="005D796F">
          <w:rPr>
            <w:noProof/>
            <w:webHidden/>
          </w:rPr>
          <w:instrText xml:space="preserve"> PAGEREF _Toc467575050 \h </w:instrText>
        </w:r>
        <w:r w:rsidR="005D796F">
          <w:rPr>
            <w:noProof/>
            <w:webHidden/>
          </w:rPr>
        </w:r>
        <w:r w:rsidR="005D796F">
          <w:rPr>
            <w:noProof/>
            <w:webHidden/>
          </w:rPr>
          <w:fldChar w:fldCharType="separate"/>
        </w:r>
        <w:r w:rsidR="00865295">
          <w:rPr>
            <w:noProof/>
            <w:webHidden/>
          </w:rPr>
          <w:t>12</w:t>
        </w:r>
        <w:r w:rsidR="005D796F">
          <w:rPr>
            <w:noProof/>
            <w:webHidden/>
          </w:rPr>
          <w:fldChar w:fldCharType="end"/>
        </w:r>
      </w:hyperlink>
    </w:p>
    <w:p w14:paraId="71849E78" w14:textId="65633FB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51" w:history="1">
        <w:r w:rsidR="005D796F" w:rsidRPr="001B5AB9">
          <w:rPr>
            <w:rStyle w:val="Hyperlink"/>
            <w:noProof/>
          </w:rPr>
          <w:t>4.4 PID-6 Mother’s Maiden Name (ST)</w:t>
        </w:r>
        <w:r w:rsidR="005D796F">
          <w:rPr>
            <w:noProof/>
            <w:webHidden/>
          </w:rPr>
          <w:tab/>
        </w:r>
        <w:r w:rsidR="005D796F">
          <w:rPr>
            <w:noProof/>
            <w:webHidden/>
          </w:rPr>
          <w:fldChar w:fldCharType="begin"/>
        </w:r>
        <w:r w:rsidR="005D796F">
          <w:rPr>
            <w:noProof/>
            <w:webHidden/>
          </w:rPr>
          <w:instrText xml:space="preserve"> PAGEREF _Toc467575051 \h </w:instrText>
        </w:r>
        <w:r w:rsidR="005D796F">
          <w:rPr>
            <w:noProof/>
            <w:webHidden/>
          </w:rPr>
        </w:r>
        <w:r w:rsidR="005D796F">
          <w:rPr>
            <w:noProof/>
            <w:webHidden/>
          </w:rPr>
          <w:fldChar w:fldCharType="separate"/>
        </w:r>
        <w:r w:rsidR="00865295">
          <w:rPr>
            <w:noProof/>
            <w:webHidden/>
          </w:rPr>
          <w:t>13</w:t>
        </w:r>
        <w:r w:rsidR="005D796F">
          <w:rPr>
            <w:noProof/>
            <w:webHidden/>
          </w:rPr>
          <w:fldChar w:fldCharType="end"/>
        </w:r>
      </w:hyperlink>
    </w:p>
    <w:p w14:paraId="07C04CBF" w14:textId="5573F61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52" w:history="1">
        <w:r w:rsidR="005D796F" w:rsidRPr="001B5AB9">
          <w:rPr>
            <w:rStyle w:val="Hyperlink"/>
            <w:noProof/>
          </w:rPr>
          <w:t>4.5 PID-7 Date/Time of Birth (TS)</w:t>
        </w:r>
        <w:r w:rsidR="005D796F">
          <w:rPr>
            <w:noProof/>
            <w:webHidden/>
          </w:rPr>
          <w:tab/>
        </w:r>
        <w:r w:rsidR="005D796F">
          <w:rPr>
            <w:noProof/>
            <w:webHidden/>
          </w:rPr>
          <w:fldChar w:fldCharType="begin"/>
        </w:r>
        <w:r w:rsidR="005D796F">
          <w:rPr>
            <w:noProof/>
            <w:webHidden/>
          </w:rPr>
          <w:instrText xml:space="preserve"> PAGEREF _Toc467575052 \h </w:instrText>
        </w:r>
        <w:r w:rsidR="005D796F">
          <w:rPr>
            <w:noProof/>
            <w:webHidden/>
          </w:rPr>
        </w:r>
        <w:r w:rsidR="005D796F">
          <w:rPr>
            <w:noProof/>
            <w:webHidden/>
          </w:rPr>
          <w:fldChar w:fldCharType="separate"/>
        </w:r>
        <w:r w:rsidR="00865295">
          <w:rPr>
            <w:noProof/>
            <w:webHidden/>
          </w:rPr>
          <w:t>13</w:t>
        </w:r>
        <w:r w:rsidR="005D796F">
          <w:rPr>
            <w:noProof/>
            <w:webHidden/>
          </w:rPr>
          <w:fldChar w:fldCharType="end"/>
        </w:r>
      </w:hyperlink>
    </w:p>
    <w:p w14:paraId="774CE545" w14:textId="3EB52A6C"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53" w:history="1">
        <w:r w:rsidR="005D796F" w:rsidRPr="001B5AB9">
          <w:rPr>
            <w:rStyle w:val="Hyperlink"/>
            <w:noProof/>
          </w:rPr>
          <w:t>4.6 PID-8 Administrative Sex (ID)</w:t>
        </w:r>
        <w:r w:rsidR="005D796F">
          <w:rPr>
            <w:noProof/>
            <w:webHidden/>
          </w:rPr>
          <w:tab/>
        </w:r>
        <w:r w:rsidR="005D796F">
          <w:rPr>
            <w:noProof/>
            <w:webHidden/>
          </w:rPr>
          <w:fldChar w:fldCharType="begin"/>
        </w:r>
        <w:r w:rsidR="005D796F">
          <w:rPr>
            <w:noProof/>
            <w:webHidden/>
          </w:rPr>
          <w:instrText xml:space="preserve"> PAGEREF _Toc467575053 \h </w:instrText>
        </w:r>
        <w:r w:rsidR="005D796F">
          <w:rPr>
            <w:noProof/>
            <w:webHidden/>
          </w:rPr>
        </w:r>
        <w:r w:rsidR="005D796F">
          <w:rPr>
            <w:noProof/>
            <w:webHidden/>
          </w:rPr>
          <w:fldChar w:fldCharType="separate"/>
        </w:r>
        <w:r w:rsidR="00865295">
          <w:rPr>
            <w:noProof/>
            <w:webHidden/>
          </w:rPr>
          <w:t>13</w:t>
        </w:r>
        <w:r w:rsidR="005D796F">
          <w:rPr>
            <w:noProof/>
            <w:webHidden/>
          </w:rPr>
          <w:fldChar w:fldCharType="end"/>
        </w:r>
      </w:hyperlink>
    </w:p>
    <w:p w14:paraId="32434F8A" w14:textId="17DB5670"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55" w:history="1">
        <w:r w:rsidR="005D796F" w:rsidRPr="001B5AB9">
          <w:rPr>
            <w:rStyle w:val="Hyperlink"/>
            <w:noProof/>
          </w:rPr>
          <w:t>4.7 PID-10 Race (CE)</w:t>
        </w:r>
        <w:r w:rsidR="005D796F">
          <w:rPr>
            <w:noProof/>
            <w:webHidden/>
          </w:rPr>
          <w:tab/>
        </w:r>
        <w:r w:rsidR="005D796F">
          <w:rPr>
            <w:noProof/>
            <w:webHidden/>
          </w:rPr>
          <w:fldChar w:fldCharType="begin"/>
        </w:r>
        <w:r w:rsidR="005D796F">
          <w:rPr>
            <w:noProof/>
            <w:webHidden/>
          </w:rPr>
          <w:instrText xml:space="preserve"> PAGEREF _Toc467575055 \h </w:instrText>
        </w:r>
        <w:r w:rsidR="005D796F">
          <w:rPr>
            <w:noProof/>
            <w:webHidden/>
          </w:rPr>
        </w:r>
        <w:r w:rsidR="005D796F">
          <w:rPr>
            <w:noProof/>
            <w:webHidden/>
          </w:rPr>
          <w:fldChar w:fldCharType="separate"/>
        </w:r>
        <w:r w:rsidR="00865295">
          <w:rPr>
            <w:noProof/>
            <w:webHidden/>
          </w:rPr>
          <w:t>13</w:t>
        </w:r>
        <w:r w:rsidR="005D796F">
          <w:rPr>
            <w:noProof/>
            <w:webHidden/>
          </w:rPr>
          <w:fldChar w:fldCharType="end"/>
        </w:r>
      </w:hyperlink>
    </w:p>
    <w:p w14:paraId="5B4F33B4" w14:textId="2969E8FB"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56" w:history="1">
        <w:r w:rsidR="005D796F" w:rsidRPr="001B5AB9">
          <w:rPr>
            <w:rStyle w:val="Hyperlink"/>
            <w:noProof/>
          </w:rPr>
          <w:t>4.8 PID-16 Marital Status (ID)</w:t>
        </w:r>
        <w:r w:rsidR="005D796F">
          <w:rPr>
            <w:noProof/>
            <w:webHidden/>
          </w:rPr>
          <w:tab/>
        </w:r>
        <w:r w:rsidR="005D796F">
          <w:rPr>
            <w:noProof/>
            <w:webHidden/>
          </w:rPr>
          <w:fldChar w:fldCharType="begin"/>
        </w:r>
        <w:r w:rsidR="005D796F">
          <w:rPr>
            <w:noProof/>
            <w:webHidden/>
          </w:rPr>
          <w:instrText xml:space="preserve"> PAGEREF _Toc467575056 \h </w:instrText>
        </w:r>
        <w:r w:rsidR="005D796F">
          <w:rPr>
            <w:noProof/>
            <w:webHidden/>
          </w:rPr>
        </w:r>
        <w:r w:rsidR="005D796F">
          <w:rPr>
            <w:noProof/>
            <w:webHidden/>
          </w:rPr>
          <w:fldChar w:fldCharType="separate"/>
        </w:r>
        <w:r w:rsidR="00865295">
          <w:rPr>
            <w:noProof/>
            <w:webHidden/>
          </w:rPr>
          <w:t>14</w:t>
        </w:r>
        <w:r w:rsidR="005D796F">
          <w:rPr>
            <w:noProof/>
            <w:webHidden/>
          </w:rPr>
          <w:fldChar w:fldCharType="end"/>
        </w:r>
      </w:hyperlink>
    </w:p>
    <w:p w14:paraId="19AC8FFC" w14:textId="46C117BF"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58" w:history="1">
        <w:r w:rsidR="005D796F" w:rsidRPr="001B5AB9">
          <w:rPr>
            <w:rStyle w:val="Hyperlink"/>
            <w:noProof/>
          </w:rPr>
          <w:t>4.9 PID-19 SSN Number – Patient (ST)</w:t>
        </w:r>
        <w:r w:rsidR="005D796F">
          <w:rPr>
            <w:noProof/>
            <w:webHidden/>
          </w:rPr>
          <w:tab/>
        </w:r>
        <w:r w:rsidR="005D796F">
          <w:rPr>
            <w:noProof/>
            <w:webHidden/>
          </w:rPr>
          <w:fldChar w:fldCharType="begin"/>
        </w:r>
        <w:r w:rsidR="005D796F">
          <w:rPr>
            <w:noProof/>
            <w:webHidden/>
          </w:rPr>
          <w:instrText xml:space="preserve"> PAGEREF _Toc467575058 \h </w:instrText>
        </w:r>
        <w:r w:rsidR="005D796F">
          <w:rPr>
            <w:noProof/>
            <w:webHidden/>
          </w:rPr>
        </w:r>
        <w:r w:rsidR="005D796F">
          <w:rPr>
            <w:noProof/>
            <w:webHidden/>
          </w:rPr>
          <w:fldChar w:fldCharType="separate"/>
        </w:r>
        <w:r w:rsidR="00865295">
          <w:rPr>
            <w:noProof/>
            <w:webHidden/>
          </w:rPr>
          <w:t>14</w:t>
        </w:r>
        <w:r w:rsidR="005D796F">
          <w:rPr>
            <w:noProof/>
            <w:webHidden/>
          </w:rPr>
          <w:fldChar w:fldCharType="end"/>
        </w:r>
      </w:hyperlink>
    </w:p>
    <w:p w14:paraId="0C1C86CC" w14:textId="680E2B95" w:rsidR="005D796F" w:rsidRDefault="003D0972">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59" w:history="1">
        <w:r w:rsidR="005D796F" w:rsidRPr="001B5AB9">
          <w:rPr>
            <w:rStyle w:val="Hyperlink"/>
            <w:noProof/>
          </w:rPr>
          <w:t>5. Segment: PV1 - Patient Visit</w:t>
        </w:r>
        <w:r w:rsidR="005D796F">
          <w:rPr>
            <w:noProof/>
            <w:webHidden/>
          </w:rPr>
          <w:tab/>
        </w:r>
        <w:r w:rsidR="005D796F">
          <w:rPr>
            <w:noProof/>
            <w:webHidden/>
          </w:rPr>
          <w:fldChar w:fldCharType="begin"/>
        </w:r>
        <w:r w:rsidR="005D796F">
          <w:rPr>
            <w:noProof/>
            <w:webHidden/>
          </w:rPr>
          <w:instrText xml:space="preserve"> PAGEREF _Toc467575059 \h </w:instrText>
        </w:r>
        <w:r w:rsidR="005D796F">
          <w:rPr>
            <w:noProof/>
            <w:webHidden/>
          </w:rPr>
        </w:r>
        <w:r w:rsidR="005D796F">
          <w:rPr>
            <w:noProof/>
            <w:webHidden/>
          </w:rPr>
          <w:fldChar w:fldCharType="separate"/>
        </w:r>
        <w:r w:rsidR="00865295">
          <w:rPr>
            <w:noProof/>
            <w:webHidden/>
          </w:rPr>
          <w:t>15</w:t>
        </w:r>
        <w:r w:rsidR="005D796F">
          <w:rPr>
            <w:noProof/>
            <w:webHidden/>
          </w:rPr>
          <w:fldChar w:fldCharType="end"/>
        </w:r>
      </w:hyperlink>
    </w:p>
    <w:p w14:paraId="3D6C0831" w14:textId="6FFE7B50"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60" w:history="1">
        <w:r w:rsidR="005D796F" w:rsidRPr="001B5AB9">
          <w:rPr>
            <w:rStyle w:val="Hyperlink"/>
            <w:noProof/>
          </w:rPr>
          <w:t>5.1 PV1-1 Set ID – Patient Visit (SI)</w:t>
        </w:r>
        <w:r w:rsidR="005D796F">
          <w:rPr>
            <w:noProof/>
            <w:webHidden/>
          </w:rPr>
          <w:tab/>
        </w:r>
        <w:r w:rsidR="005D796F">
          <w:rPr>
            <w:noProof/>
            <w:webHidden/>
          </w:rPr>
          <w:fldChar w:fldCharType="begin"/>
        </w:r>
        <w:r w:rsidR="005D796F">
          <w:rPr>
            <w:noProof/>
            <w:webHidden/>
          </w:rPr>
          <w:instrText xml:space="preserve"> PAGEREF _Toc467575060 \h </w:instrText>
        </w:r>
        <w:r w:rsidR="005D796F">
          <w:rPr>
            <w:noProof/>
            <w:webHidden/>
          </w:rPr>
        </w:r>
        <w:r w:rsidR="005D796F">
          <w:rPr>
            <w:noProof/>
            <w:webHidden/>
          </w:rPr>
          <w:fldChar w:fldCharType="separate"/>
        </w:r>
        <w:r w:rsidR="00865295">
          <w:rPr>
            <w:noProof/>
            <w:webHidden/>
          </w:rPr>
          <w:t>15</w:t>
        </w:r>
        <w:r w:rsidR="005D796F">
          <w:rPr>
            <w:noProof/>
            <w:webHidden/>
          </w:rPr>
          <w:fldChar w:fldCharType="end"/>
        </w:r>
      </w:hyperlink>
    </w:p>
    <w:p w14:paraId="74830F99" w14:textId="39A2000E"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61" w:history="1">
        <w:r w:rsidR="005D796F" w:rsidRPr="001B5AB9">
          <w:rPr>
            <w:rStyle w:val="Hyperlink"/>
            <w:noProof/>
          </w:rPr>
          <w:t>5.2 PV1-2 Patient Class (IS)</w:t>
        </w:r>
        <w:r w:rsidR="005D796F">
          <w:rPr>
            <w:noProof/>
            <w:webHidden/>
          </w:rPr>
          <w:tab/>
        </w:r>
        <w:r w:rsidR="005D796F">
          <w:rPr>
            <w:noProof/>
            <w:webHidden/>
          </w:rPr>
          <w:fldChar w:fldCharType="begin"/>
        </w:r>
        <w:r w:rsidR="005D796F">
          <w:rPr>
            <w:noProof/>
            <w:webHidden/>
          </w:rPr>
          <w:instrText xml:space="preserve"> PAGEREF _Toc467575061 \h </w:instrText>
        </w:r>
        <w:r w:rsidR="005D796F">
          <w:rPr>
            <w:noProof/>
            <w:webHidden/>
          </w:rPr>
        </w:r>
        <w:r w:rsidR="005D796F">
          <w:rPr>
            <w:noProof/>
            <w:webHidden/>
          </w:rPr>
          <w:fldChar w:fldCharType="separate"/>
        </w:r>
        <w:r w:rsidR="00865295">
          <w:rPr>
            <w:noProof/>
            <w:webHidden/>
          </w:rPr>
          <w:t>15</w:t>
        </w:r>
        <w:r w:rsidR="005D796F">
          <w:rPr>
            <w:noProof/>
            <w:webHidden/>
          </w:rPr>
          <w:fldChar w:fldCharType="end"/>
        </w:r>
      </w:hyperlink>
    </w:p>
    <w:p w14:paraId="62FA4B94" w14:textId="02E45274"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62" w:history="1">
        <w:r w:rsidR="005D796F" w:rsidRPr="001B5AB9">
          <w:rPr>
            <w:rStyle w:val="Hyperlink"/>
            <w:noProof/>
          </w:rPr>
          <w:t>5.3 PV1-3 Assigned Patient Location (PL)</w:t>
        </w:r>
        <w:r w:rsidR="005D796F">
          <w:rPr>
            <w:noProof/>
            <w:webHidden/>
          </w:rPr>
          <w:tab/>
        </w:r>
        <w:r w:rsidR="005D796F">
          <w:rPr>
            <w:noProof/>
            <w:webHidden/>
          </w:rPr>
          <w:fldChar w:fldCharType="begin"/>
        </w:r>
        <w:r w:rsidR="005D796F">
          <w:rPr>
            <w:noProof/>
            <w:webHidden/>
          </w:rPr>
          <w:instrText xml:space="preserve"> PAGEREF _Toc467575062 \h </w:instrText>
        </w:r>
        <w:r w:rsidR="005D796F">
          <w:rPr>
            <w:noProof/>
            <w:webHidden/>
          </w:rPr>
        </w:r>
        <w:r w:rsidR="005D796F">
          <w:rPr>
            <w:noProof/>
            <w:webHidden/>
          </w:rPr>
          <w:fldChar w:fldCharType="separate"/>
        </w:r>
        <w:r w:rsidR="00865295">
          <w:rPr>
            <w:noProof/>
            <w:webHidden/>
          </w:rPr>
          <w:t>15</w:t>
        </w:r>
        <w:r w:rsidR="005D796F">
          <w:rPr>
            <w:noProof/>
            <w:webHidden/>
          </w:rPr>
          <w:fldChar w:fldCharType="end"/>
        </w:r>
      </w:hyperlink>
    </w:p>
    <w:p w14:paraId="3732554B" w14:textId="6F8E671D" w:rsidR="005D796F" w:rsidRDefault="003D0972">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63" w:history="1">
        <w:r w:rsidR="005D796F" w:rsidRPr="001B5AB9">
          <w:rPr>
            <w:rStyle w:val="Hyperlink"/>
            <w:noProof/>
          </w:rPr>
          <w:t>6. Segment: ORC - Common Order</w:t>
        </w:r>
        <w:r w:rsidR="005D796F">
          <w:rPr>
            <w:noProof/>
            <w:webHidden/>
          </w:rPr>
          <w:tab/>
        </w:r>
        <w:r w:rsidR="005D796F">
          <w:rPr>
            <w:noProof/>
            <w:webHidden/>
          </w:rPr>
          <w:fldChar w:fldCharType="begin"/>
        </w:r>
        <w:r w:rsidR="005D796F">
          <w:rPr>
            <w:noProof/>
            <w:webHidden/>
          </w:rPr>
          <w:instrText xml:space="preserve"> PAGEREF _Toc467575063 \h </w:instrText>
        </w:r>
        <w:r w:rsidR="005D796F">
          <w:rPr>
            <w:noProof/>
            <w:webHidden/>
          </w:rPr>
        </w:r>
        <w:r w:rsidR="005D796F">
          <w:rPr>
            <w:noProof/>
            <w:webHidden/>
          </w:rPr>
          <w:fldChar w:fldCharType="separate"/>
        </w:r>
        <w:r w:rsidR="00865295">
          <w:rPr>
            <w:noProof/>
            <w:webHidden/>
          </w:rPr>
          <w:t>16</w:t>
        </w:r>
        <w:r w:rsidR="005D796F">
          <w:rPr>
            <w:noProof/>
            <w:webHidden/>
          </w:rPr>
          <w:fldChar w:fldCharType="end"/>
        </w:r>
      </w:hyperlink>
    </w:p>
    <w:p w14:paraId="20FEE0A3" w14:textId="1417EE24"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64" w:history="1">
        <w:r w:rsidR="005D796F" w:rsidRPr="001B5AB9">
          <w:rPr>
            <w:rStyle w:val="Hyperlink"/>
            <w:noProof/>
          </w:rPr>
          <w:t>6.1 ORC-1 Order Control (ID)</w:t>
        </w:r>
        <w:r w:rsidR="005D796F">
          <w:rPr>
            <w:noProof/>
            <w:webHidden/>
          </w:rPr>
          <w:tab/>
        </w:r>
        <w:r w:rsidR="005D796F">
          <w:rPr>
            <w:noProof/>
            <w:webHidden/>
          </w:rPr>
          <w:fldChar w:fldCharType="begin"/>
        </w:r>
        <w:r w:rsidR="005D796F">
          <w:rPr>
            <w:noProof/>
            <w:webHidden/>
          </w:rPr>
          <w:instrText xml:space="preserve"> PAGEREF _Toc467575064 \h </w:instrText>
        </w:r>
        <w:r w:rsidR="005D796F">
          <w:rPr>
            <w:noProof/>
            <w:webHidden/>
          </w:rPr>
        </w:r>
        <w:r w:rsidR="005D796F">
          <w:rPr>
            <w:noProof/>
            <w:webHidden/>
          </w:rPr>
          <w:fldChar w:fldCharType="separate"/>
        </w:r>
        <w:r w:rsidR="00865295">
          <w:rPr>
            <w:noProof/>
            <w:webHidden/>
          </w:rPr>
          <w:t>16</w:t>
        </w:r>
        <w:r w:rsidR="005D796F">
          <w:rPr>
            <w:noProof/>
            <w:webHidden/>
          </w:rPr>
          <w:fldChar w:fldCharType="end"/>
        </w:r>
      </w:hyperlink>
    </w:p>
    <w:p w14:paraId="6CFC7E24" w14:textId="25D87756"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65" w:history="1">
        <w:r w:rsidR="005D796F" w:rsidRPr="001B5AB9">
          <w:rPr>
            <w:rStyle w:val="Hyperlink"/>
            <w:noProof/>
          </w:rPr>
          <w:t>6.2 ORC-2 Placer Order Number (EI)</w:t>
        </w:r>
        <w:r w:rsidR="005D796F">
          <w:rPr>
            <w:noProof/>
            <w:webHidden/>
          </w:rPr>
          <w:tab/>
        </w:r>
        <w:r w:rsidR="005D796F">
          <w:rPr>
            <w:noProof/>
            <w:webHidden/>
          </w:rPr>
          <w:fldChar w:fldCharType="begin"/>
        </w:r>
        <w:r w:rsidR="005D796F">
          <w:rPr>
            <w:noProof/>
            <w:webHidden/>
          </w:rPr>
          <w:instrText xml:space="preserve"> PAGEREF _Toc467575065 \h </w:instrText>
        </w:r>
        <w:r w:rsidR="005D796F">
          <w:rPr>
            <w:noProof/>
            <w:webHidden/>
          </w:rPr>
        </w:r>
        <w:r w:rsidR="005D796F">
          <w:rPr>
            <w:noProof/>
            <w:webHidden/>
          </w:rPr>
          <w:fldChar w:fldCharType="separate"/>
        </w:r>
        <w:r w:rsidR="00865295">
          <w:rPr>
            <w:noProof/>
            <w:webHidden/>
          </w:rPr>
          <w:t>16</w:t>
        </w:r>
        <w:r w:rsidR="005D796F">
          <w:rPr>
            <w:noProof/>
            <w:webHidden/>
          </w:rPr>
          <w:fldChar w:fldCharType="end"/>
        </w:r>
      </w:hyperlink>
    </w:p>
    <w:p w14:paraId="2D801C5F" w14:textId="1034C9C2"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66" w:history="1">
        <w:r w:rsidR="005D796F" w:rsidRPr="001B5AB9">
          <w:rPr>
            <w:rStyle w:val="Hyperlink"/>
            <w:noProof/>
          </w:rPr>
          <w:t>6.3 ORC-3 Filler Order Number (EI)</w:t>
        </w:r>
        <w:r w:rsidR="005D796F">
          <w:rPr>
            <w:noProof/>
            <w:webHidden/>
          </w:rPr>
          <w:tab/>
        </w:r>
        <w:r w:rsidR="005D796F">
          <w:rPr>
            <w:noProof/>
            <w:webHidden/>
          </w:rPr>
          <w:fldChar w:fldCharType="begin"/>
        </w:r>
        <w:r w:rsidR="005D796F">
          <w:rPr>
            <w:noProof/>
            <w:webHidden/>
          </w:rPr>
          <w:instrText xml:space="preserve"> PAGEREF _Toc467575066 \h </w:instrText>
        </w:r>
        <w:r w:rsidR="005D796F">
          <w:rPr>
            <w:noProof/>
            <w:webHidden/>
          </w:rPr>
        </w:r>
        <w:r w:rsidR="005D796F">
          <w:rPr>
            <w:noProof/>
            <w:webHidden/>
          </w:rPr>
          <w:fldChar w:fldCharType="separate"/>
        </w:r>
        <w:r w:rsidR="00865295">
          <w:rPr>
            <w:noProof/>
            <w:webHidden/>
          </w:rPr>
          <w:t>17</w:t>
        </w:r>
        <w:r w:rsidR="005D796F">
          <w:rPr>
            <w:noProof/>
            <w:webHidden/>
          </w:rPr>
          <w:fldChar w:fldCharType="end"/>
        </w:r>
      </w:hyperlink>
    </w:p>
    <w:p w14:paraId="26CD3491" w14:textId="5897A01A"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67" w:history="1">
        <w:r w:rsidR="005D796F" w:rsidRPr="001B5AB9">
          <w:rPr>
            <w:rStyle w:val="Hyperlink"/>
            <w:noProof/>
          </w:rPr>
          <w:t>6.4 ORC-9 Date/Time of Transaction (TS)</w:t>
        </w:r>
        <w:r w:rsidR="005D796F">
          <w:rPr>
            <w:noProof/>
            <w:webHidden/>
          </w:rPr>
          <w:tab/>
        </w:r>
        <w:r w:rsidR="005D796F">
          <w:rPr>
            <w:noProof/>
            <w:webHidden/>
          </w:rPr>
          <w:fldChar w:fldCharType="begin"/>
        </w:r>
        <w:r w:rsidR="005D796F">
          <w:rPr>
            <w:noProof/>
            <w:webHidden/>
          </w:rPr>
          <w:instrText xml:space="preserve"> PAGEREF _Toc467575067 \h </w:instrText>
        </w:r>
        <w:r w:rsidR="005D796F">
          <w:rPr>
            <w:noProof/>
            <w:webHidden/>
          </w:rPr>
        </w:r>
        <w:r w:rsidR="005D796F">
          <w:rPr>
            <w:noProof/>
            <w:webHidden/>
          </w:rPr>
          <w:fldChar w:fldCharType="separate"/>
        </w:r>
        <w:r w:rsidR="00865295">
          <w:rPr>
            <w:noProof/>
            <w:webHidden/>
          </w:rPr>
          <w:t>17</w:t>
        </w:r>
        <w:r w:rsidR="005D796F">
          <w:rPr>
            <w:noProof/>
            <w:webHidden/>
          </w:rPr>
          <w:fldChar w:fldCharType="end"/>
        </w:r>
      </w:hyperlink>
    </w:p>
    <w:p w14:paraId="2966602A" w14:textId="4C2F8B24"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68" w:history="1">
        <w:r w:rsidR="005D796F" w:rsidRPr="001B5AB9">
          <w:rPr>
            <w:rStyle w:val="Hyperlink"/>
            <w:noProof/>
          </w:rPr>
          <w:t>6.5 ORC-12 Ordering Provider (XCN)</w:t>
        </w:r>
        <w:r w:rsidR="005D796F">
          <w:rPr>
            <w:noProof/>
            <w:webHidden/>
          </w:rPr>
          <w:tab/>
        </w:r>
        <w:r w:rsidR="005D796F">
          <w:rPr>
            <w:noProof/>
            <w:webHidden/>
          </w:rPr>
          <w:fldChar w:fldCharType="begin"/>
        </w:r>
        <w:r w:rsidR="005D796F">
          <w:rPr>
            <w:noProof/>
            <w:webHidden/>
          </w:rPr>
          <w:instrText xml:space="preserve"> PAGEREF _Toc467575068 \h </w:instrText>
        </w:r>
        <w:r w:rsidR="005D796F">
          <w:rPr>
            <w:noProof/>
            <w:webHidden/>
          </w:rPr>
        </w:r>
        <w:r w:rsidR="005D796F">
          <w:rPr>
            <w:noProof/>
            <w:webHidden/>
          </w:rPr>
          <w:fldChar w:fldCharType="separate"/>
        </w:r>
        <w:r w:rsidR="00865295">
          <w:rPr>
            <w:noProof/>
            <w:webHidden/>
          </w:rPr>
          <w:t>17</w:t>
        </w:r>
        <w:r w:rsidR="005D796F">
          <w:rPr>
            <w:noProof/>
            <w:webHidden/>
          </w:rPr>
          <w:fldChar w:fldCharType="end"/>
        </w:r>
      </w:hyperlink>
    </w:p>
    <w:p w14:paraId="5783FBA8" w14:textId="459036B3"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69" w:history="1">
        <w:r w:rsidR="005D796F" w:rsidRPr="001B5AB9">
          <w:rPr>
            <w:rStyle w:val="Hyperlink"/>
            <w:noProof/>
          </w:rPr>
          <w:t>6.6 ORC-14 Callback Phone Number (XTN)</w:t>
        </w:r>
        <w:r w:rsidR="005D796F">
          <w:rPr>
            <w:noProof/>
            <w:webHidden/>
          </w:rPr>
          <w:tab/>
        </w:r>
        <w:r w:rsidR="005D796F">
          <w:rPr>
            <w:noProof/>
            <w:webHidden/>
          </w:rPr>
          <w:fldChar w:fldCharType="begin"/>
        </w:r>
        <w:r w:rsidR="005D796F">
          <w:rPr>
            <w:noProof/>
            <w:webHidden/>
          </w:rPr>
          <w:instrText xml:space="preserve"> PAGEREF _Toc467575069 \h </w:instrText>
        </w:r>
        <w:r w:rsidR="005D796F">
          <w:rPr>
            <w:noProof/>
            <w:webHidden/>
          </w:rPr>
        </w:r>
        <w:r w:rsidR="005D796F">
          <w:rPr>
            <w:noProof/>
            <w:webHidden/>
          </w:rPr>
          <w:fldChar w:fldCharType="separate"/>
        </w:r>
        <w:r w:rsidR="00865295">
          <w:rPr>
            <w:noProof/>
            <w:webHidden/>
          </w:rPr>
          <w:t>17</w:t>
        </w:r>
        <w:r w:rsidR="005D796F">
          <w:rPr>
            <w:noProof/>
            <w:webHidden/>
          </w:rPr>
          <w:fldChar w:fldCharType="end"/>
        </w:r>
      </w:hyperlink>
    </w:p>
    <w:p w14:paraId="7D5A320C" w14:textId="3B6341E4" w:rsidR="005D796F" w:rsidRDefault="003D0972">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70" w:history="1">
        <w:r w:rsidR="005D796F" w:rsidRPr="001B5AB9">
          <w:rPr>
            <w:rStyle w:val="Hyperlink"/>
            <w:noProof/>
          </w:rPr>
          <w:t>7. Segment: OBR - Observation Request</w:t>
        </w:r>
        <w:r w:rsidR="005D796F">
          <w:rPr>
            <w:noProof/>
            <w:webHidden/>
          </w:rPr>
          <w:tab/>
        </w:r>
        <w:r w:rsidR="005D796F">
          <w:rPr>
            <w:noProof/>
            <w:webHidden/>
          </w:rPr>
          <w:fldChar w:fldCharType="begin"/>
        </w:r>
        <w:r w:rsidR="005D796F">
          <w:rPr>
            <w:noProof/>
            <w:webHidden/>
          </w:rPr>
          <w:instrText xml:space="preserve"> PAGEREF _Toc467575070 \h </w:instrText>
        </w:r>
        <w:r w:rsidR="005D796F">
          <w:rPr>
            <w:noProof/>
            <w:webHidden/>
          </w:rPr>
        </w:r>
        <w:r w:rsidR="005D796F">
          <w:rPr>
            <w:noProof/>
            <w:webHidden/>
          </w:rPr>
          <w:fldChar w:fldCharType="separate"/>
        </w:r>
        <w:r w:rsidR="00865295">
          <w:rPr>
            <w:noProof/>
            <w:webHidden/>
          </w:rPr>
          <w:t>19</w:t>
        </w:r>
        <w:r w:rsidR="005D796F">
          <w:rPr>
            <w:noProof/>
            <w:webHidden/>
          </w:rPr>
          <w:fldChar w:fldCharType="end"/>
        </w:r>
      </w:hyperlink>
    </w:p>
    <w:p w14:paraId="083EE448" w14:textId="5C61F2EE"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71" w:history="1">
        <w:r w:rsidR="005D796F" w:rsidRPr="001B5AB9">
          <w:rPr>
            <w:rStyle w:val="Hyperlink"/>
            <w:noProof/>
          </w:rPr>
          <w:t>7.1 OBR-1 SET ID - OBSERVATION REQUEST (SI)</w:t>
        </w:r>
        <w:r w:rsidR="005D796F">
          <w:rPr>
            <w:noProof/>
            <w:webHidden/>
          </w:rPr>
          <w:tab/>
        </w:r>
        <w:r w:rsidR="005D796F">
          <w:rPr>
            <w:noProof/>
            <w:webHidden/>
          </w:rPr>
          <w:fldChar w:fldCharType="begin"/>
        </w:r>
        <w:r w:rsidR="005D796F">
          <w:rPr>
            <w:noProof/>
            <w:webHidden/>
          </w:rPr>
          <w:instrText xml:space="preserve"> PAGEREF _Toc467575071 \h </w:instrText>
        </w:r>
        <w:r w:rsidR="005D796F">
          <w:rPr>
            <w:noProof/>
            <w:webHidden/>
          </w:rPr>
        </w:r>
        <w:r w:rsidR="005D796F">
          <w:rPr>
            <w:noProof/>
            <w:webHidden/>
          </w:rPr>
          <w:fldChar w:fldCharType="separate"/>
        </w:r>
        <w:r w:rsidR="00865295">
          <w:rPr>
            <w:noProof/>
            <w:webHidden/>
          </w:rPr>
          <w:t>21</w:t>
        </w:r>
        <w:r w:rsidR="005D796F">
          <w:rPr>
            <w:noProof/>
            <w:webHidden/>
          </w:rPr>
          <w:fldChar w:fldCharType="end"/>
        </w:r>
      </w:hyperlink>
    </w:p>
    <w:p w14:paraId="6FC8639D" w14:textId="1853F574"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72" w:history="1">
        <w:r w:rsidR="005D796F" w:rsidRPr="001B5AB9">
          <w:rPr>
            <w:rStyle w:val="Hyperlink"/>
            <w:noProof/>
          </w:rPr>
          <w:t>7.2 OBR-2 PLACER ORDER NUMBER (CM)</w:t>
        </w:r>
        <w:r w:rsidR="005D796F">
          <w:rPr>
            <w:noProof/>
            <w:webHidden/>
          </w:rPr>
          <w:tab/>
        </w:r>
        <w:r w:rsidR="005D796F">
          <w:rPr>
            <w:noProof/>
            <w:webHidden/>
          </w:rPr>
          <w:fldChar w:fldCharType="begin"/>
        </w:r>
        <w:r w:rsidR="005D796F">
          <w:rPr>
            <w:noProof/>
            <w:webHidden/>
          </w:rPr>
          <w:instrText xml:space="preserve"> PAGEREF _Toc467575072 \h </w:instrText>
        </w:r>
        <w:r w:rsidR="005D796F">
          <w:rPr>
            <w:noProof/>
            <w:webHidden/>
          </w:rPr>
        </w:r>
        <w:r w:rsidR="005D796F">
          <w:rPr>
            <w:noProof/>
            <w:webHidden/>
          </w:rPr>
          <w:fldChar w:fldCharType="separate"/>
        </w:r>
        <w:r w:rsidR="00865295">
          <w:rPr>
            <w:noProof/>
            <w:webHidden/>
          </w:rPr>
          <w:t>21</w:t>
        </w:r>
        <w:r w:rsidR="005D796F">
          <w:rPr>
            <w:noProof/>
            <w:webHidden/>
          </w:rPr>
          <w:fldChar w:fldCharType="end"/>
        </w:r>
      </w:hyperlink>
    </w:p>
    <w:p w14:paraId="75A2667B" w14:textId="5043D74E"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73" w:history="1">
        <w:r w:rsidR="005D796F" w:rsidRPr="001B5AB9">
          <w:rPr>
            <w:rStyle w:val="Hyperlink"/>
            <w:noProof/>
          </w:rPr>
          <w:t>7.3 OBR-3 FILLER ORDER NUMBER (CM)</w:t>
        </w:r>
        <w:r w:rsidR="005D796F">
          <w:rPr>
            <w:noProof/>
            <w:webHidden/>
          </w:rPr>
          <w:tab/>
        </w:r>
        <w:r w:rsidR="005D796F">
          <w:rPr>
            <w:noProof/>
            <w:webHidden/>
          </w:rPr>
          <w:fldChar w:fldCharType="begin"/>
        </w:r>
        <w:r w:rsidR="005D796F">
          <w:rPr>
            <w:noProof/>
            <w:webHidden/>
          </w:rPr>
          <w:instrText xml:space="preserve"> PAGEREF _Toc467575073 \h </w:instrText>
        </w:r>
        <w:r w:rsidR="005D796F">
          <w:rPr>
            <w:noProof/>
            <w:webHidden/>
          </w:rPr>
        </w:r>
        <w:r w:rsidR="005D796F">
          <w:rPr>
            <w:noProof/>
            <w:webHidden/>
          </w:rPr>
          <w:fldChar w:fldCharType="separate"/>
        </w:r>
        <w:r w:rsidR="00865295">
          <w:rPr>
            <w:noProof/>
            <w:webHidden/>
          </w:rPr>
          <w:t>21</w:t>
        </w:r>
        <w:r w:rsidR="005D796F">
          <w:rPr>
            <w:noProof/>
            <w:webHidden/>
          </w:rPr>
          <w:fldChar w:fldCharType="end"/>
        </w:r>
      </w:hyperlink>
    </w:p>
    <w:p w14:paraId="724284FA" w14:textId="1F0A97E5"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74" w:history="1">
        <w:r w:rsidR="005D796F" w:rsidRPr="001B5AB9">
          <w:rPr>
            <w:rStyle w:val="Hyperlink"/>
            <w:noProof/>
          </w:rPr>
          <w:t>7.4 OBR-4 UNIVERSAL SERVICE ID (CE)</w:t>
        </w:r>
        <w:r w:rsidR="005D796F">
          <w:rPr>
            <w:noProof/>
            <w:webHidden/>
          </w:rPr>
          <w:tab/>
        </w:r>
        <w:r w:rsidR="005D796F">
          <w:rPr>
            <w:noProof/>
            <w:webHidden/>
          </w:rPr>
          <w:fldChar w:fldCharType="begin"/>
        </w:r>
        <w:r w:rsidR="005D796F">
          <w:rPr>
            <w:noProof/>
            <w:webHidden/>
          </w:rPr>
          <w:instrText xml:space="preserve"> PAGEREF _Toc467575074 \h </w:instrText>
        </w:r>
        <w:r w:rsidR="005D796F">
          <w:rPr>
            <w:noProof/>
            <w:webHidden/>
          </w:rPr>
        </w:r>
        <w:r w:rsidR="005D796F">
          <w:rPr>
            <w:noProof/>
            <w:webHidden/>
          </w:rPr>
          <w:fldChar w:fldCharType="separate"/>
        </w:r>
        <w:r w:rsidR="00865295">
          <w:rPr>
            <w:noProof/>
            <w:webHidden/>
          </w:rPr>
          <w:t>21</w:t>
        </w:r>
        <w:r w:rsidR="005D796F">
          <w:rPr>
            <w:noProof/>
            <w:webHidden/>
          </w:rPr>
          <w:fldChar w:fldCharType="end"/>
        </w:r>
      </w:hyperlink>
    </w:p>
    <w:p w14:paraId="7CF4543E" w14:textId="54613DF5"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75" w:history="1">
        <w:r w:rsidR="005D796F" w:rsidRPr="001B5AB9">
          <w:rPr>
            <w:rStyle w:val="Hyperlink"/>
            <w:noProof/>
          </w:rPr>
          <w:t>7.5 OBR-7 OBSERVATION DATE/TIME (TS)</w:t>
        </w:r>
        <w:r w:rsidR="005D796F">
          <w:rPr>
            <w:noProof/>
            <w:webHidden/>
          </w:rPr>
          <w:tab/>
        </w:r>
        <w:r w:rsidR="005D796F">
          <w:rPr>
            <w:noProof/>
            <w:webHidden/>
          </w:rPr>
          <w:fldChar w:fldCharType="begin"/>
        </w:r>
        <w:r w:rsidR="005D796F">
          <w:rPr>
            <w:noProof/>
            <w:webHidden/>
          </w:rPr>
          <w:instrText xml:space="preserve"> PAGEREF _Toc467575075 \h </w:instrText>
        </w:r>
        <w:r w:rsidR="005D796F">
          <w:rPr>
            <w:noProof/>
            <w:webHidden/>
          </w:rPr>
        </w:r>
        <w:r w:rsidR="005D796F">
          <w:rPr>
            <w:noProof/>
            <w:webHidden/>
          </w:rPr>
          <w:fldChar w:fldCharType="separate"/>
        </w:r>
        <w:r w:rsidR="00865295">
          <w:rPr>
            <w:noProof/>
            <w:webHidden/>
          </w:rPr>
          <w:t>22</w:t>
        </w:r>
        <w:r w:rsidR="005D796F">
          <w:rPr>
            <w:noProof/>
            <w:webHidden/>
          </w:rPr>
          <w:fldChar w:fldCharType="end"/>
        </w:r>
      </w:hyperlink>
    </w:p>
    <w:p w14:paraId="4450BE3E" w14:textId="677FC7A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76" w:history="1">
        <w:r w:rsidR="005D796F" w:rsidRPr="001B5AB9">
          <w:rPr>
            <w:rStyle w:val="Hyperlink"/>
            <w:noProof/>
          </w:rPr>
          <w:t>7.6 OBR-12 DANGER CODE (CE)</w:t>
        </w:r>
        <w:r w:rsidR="005D796F">
          <w:rPr>
            <w:noProof/>
            <w:webHidden/>
          </w:rPr>
          <w:tab/>
        </w:r>
        <w:r w:rsidR="005D796F">
          <w:rPr>
            <w:noProof/>
            <w:webHidden/>
          </w:rPr>
          <w:fldChar w:fldCharType="begin"/>
        </w:r>
        <w:r w:rsidR="005D796F">
          <w:rPr>
            <w:noProof/>
            <w:webHidden/>
          </w:rPr>
          <w:instrText xml:space="preserve"> PAGEREF _Toc467575076 \h </w:instrText>
        </w:r>
        <w:r w:rsidR="005D796F">
          <w:rPr>
            <w:noProof/>
            <w:webHidden/>
          </w:rPr>
        </w:r>
        <w:r w:rsidR="005D796F">
          <w:rPr>
            <w:noProof/>
            <w:webHidden/>
          </w:rPr>
          <w:fldChar w:fldCharType="separate"/>
        </w:r>
        <w:r w:rsidR="00865295">
          <w:rPr>
            <w:noProof/>
            <w:webHidden/>
          </w:rPr>
          <w:t>22</w:t>
        </w:r>
        <w:r w:rsidR="005D796F">
          <w:rPr>
            <w:noProof/>
            <w:webHidden/>
          </w:rPr>
          <w:fldChar w:fldCharType="end"/>
        </w:r>
      </w:hyperlink>
    </w:p>
    <w:p w14:paraId="689F23C4" w14:textId="2C3B0B0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77" w:history="1">
        <w:r w:rsidR="005D796F" w:rsidRPr="001B5AB9">
          <w:rPr>
            <w:rStyle w:val="Hyperlink"/>
            <w:noProof/>
          </w:rPr>
          <w:t>7.7 OBR-13 RELEVANT CLINICAL INFORMATION</w:t>
        </w:r>
        <w:r w:rsidR="005D796F">
          <w:rPr>
            <w:noProof/>
            <w:webHidden/>
          </w:rPr>
          <w:tab/>
        </w:r>
        <w:r w:rsidR="005D796F">
          <w:rPr>
            <w:noProof/>
            <w:webHidden/>
          </w:rPr>
          <w:fldChar w:fldCharType="begin"/>
        </w:r>
        <w:r w:rsidR="005D796F">
          <w:rPr>
            <w:noProof/>
            <w:webHidden/>
          </w:rPr>
          <w:instrText xml:space="preserve"> PAGEREF _Toc467575077 \h </w:instrText>
        </w:r>
        <w:r w:rsidR="005D796F">
          <w:rPr>
            <w:noProof/>
            <w:webHidden/>
          </w:rPr>
        </w:r>
        <w:r w:rsidR="005D796F">
          <w:rPr>
            <w:noProof/>
            <w:webHidden/>
          </w:rPr>
          <w:fldChar w:fldCharType="separate"/>
        </w:r>
        <w:r w:rsidR="00865295">
          <w:rPr>
            <w:noProof/>
            <w:webHidden/>
          </w:rPr>
          <w:t>22</w:t>
        </w:r>
        <w:r w:rsidR="005D796F">
          <w:rPr>
            <w:noProof/>
            <w:webHidden/>
          </w:rPr>
          <w:fldChar w:fldCharType="end"/>
        </w:r>
      </w:hyperlink>
    </w:p>
    <w:p w14:paraId="3C2C0ED7" w14:textId="269038A5"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78" w:history="1">
        <w:r w:rsidR="005D796F" w:rsidRPr="001B5AB9">
          <w:rPr>
            <w:rStyle w:val="Hyperlink"/>
            <w:noProof/>
          </w:rPr>
          <w:t>7.8 OBR-15 SPECIMEN SOURCE (CM)</w:t>
        </w:r>
        <w:r w:rsidR="005D796F">
          <w:rPr>
            <w:noProof/>
            <w:webHidden/>
          </w:rPr>
          <w:tab/>
        </w:r>
        <w:r w:rsidR="005D796F">
          <w:rPr>
            <w:noProof/>
            <w:webHidden/>
          </w:rPr>
          <w:fldChar w:fldCharType="begin"/>
        </w:r>
        <w:r w:rsidR="005D796F">
          <w:rPr>
            <w:noProof/>
            <w:webHidden/>
          </w:rPr>
          <w:instrText xml:space="preserve"> PAGEREF _Toc467575078 \h </w:instrText>
        </w:r>
        <w:r w:rsidR="005D796F">
          <w:rPr>
            <w:noProof/>
            <w:webHidden/>
          </w:rPr>
        </w:r>
        <w:r w:rsidR="005D796F">
          <w:rPr>
            <w:noProof/>
            <w:webHidden/>
          </w:rPr>
          <w:fldChar w:fldCharType="separate"/>
        </w:r>
        <w:r w:rsidR="00865295">
          <w:rPr>
            <w:noProof/>
            <w:webHidden/>
          </w:rPr>
          <w:t>22</w:t>
        </w:r>
        <w:r w:rsidR="005D796F">
          <w:rPr>
            <w:noProof/>
            <w:webHidden/>
          </w:rPr>
          <w:fldChar w:fldCharType="end"/>
        </w:r>
      </w:hyperlink>
    </w:p>
    <w:p w14:paraId="01421285" w14:textId="104ED656"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079" w:history="1">
        <w:r w:rsidR="005D796F" w:rsidRPr="001B5AB9">
          <w:rPr>
            <w:rStyle w:val="Hyperlink"/>
            <w:noProof/>
          </w:rPr>
          <w:t>7.8.1 Example OBR-15</w:t>
        </w:r>
        <w:r w:rsidR="005D796F">
          <w:rPr>
            <w:noProof/>
            <w:webHidden/>
          </w:rPr>
          <w:tab/>
        </w:r>
        <w:r w:rsidR="005D796F">
          <w:rPr>
            <w:noProof/>
            <w:webHidden/>
          </w:rPr>
          <w:fldChar w:fldCharType="begin"/>
        </w:r>
        <w:r w:rsidR="005D796F">
          <w:rPr>
            <w:noProof/>
            <w:webHidden/>
          </w:rPr>
          <w:instrText xml:space="preserve"> PAGEREF _Toc467575079 \h </w:instrText>
        </w:r>
        <w:r w:rsidR="005D796F">
          <w:rPr>
            <w:noProof/>
            <w:webHidden/>
          </w:rPr>
        </w:r>
        <w:r w:rsidR="005D796F">
          <w:rPr>
            <w:noProof/>
            <w:webHidden/>
          </w:rPr>
          <w:fldChar w:fldCharType="separate"/>
        </w:r>
        <w:r w:rsidR="00865295">
          <w:rPr>
            <w:noProof/>
            <w:webHidden/>
          </w:rPr>
          <w:t>24</w:t>
        </w:r>
        <w:r w:rsidR="005D796F">
          <w:rPr>
            <w:noProof/>
            <w:webHidden/>
          </w:rPr>
          <w:fldChar w:fldCharType="end"/>
        </w:r>
      </w:hyperlink>
    </w:p>
    <w:p w14:paraId="5ECD2592" w14:textId="6DBE0FF1" w:rsidR="005D796F" w:rsidRDefault="003D0972">
      <w:pPr>
        <w:pStyle w:val="TOC3"/>
        <w:tabs>
          <w:tab w:val="left" w:pos="1200"/>
          <w:tab w:val="right" w:leader="hyphen" w:pos="9350"/>
        </w:tabs>
        <w:rPr>
          <w:rFonts w:asciiTheme="minorHAnsi" w:eastAsiaTheme="minorEastAsia" w:hAnsiTheme="minorHAnsi" w:cstheme="minorBidi"/>
          <w:i w:val="0"/>
          <w:iCs w:val="0"/>
          <w:noProof/>
          <w:sz w:val="22"/>
          <w:szCs w:val="22"/>
        </w:rPr>
      </w:pPr>
      <w:hyperlink w:anchor="_Toc467575080" w:history="1">
        <w:r w:rsidR="005D796F" w:rsidRPr="001B5AB9">
          <w:rPr>
            <w:rStyle w:val="Hyperlink"/>
            <w:noProof/>
          </w:rPr>
          <w:t>7.8.2</w:t>
        </w:r>
        <w:r w:rsidR="005D796F">
          <w:rPr>
            <w:rFonts w:asciiTheme="minorHAnsi" w:eastAsiaTheme="minorEastAsia" w:hAnsiTheme="minorHAnsi" w:cstheme="minorBidi"/>
            <w:i w:val="0"/>
            <w:iCs w:val="0"/>
            <w:noProof/>
            <w:sz w:val="22"/>
            <w:szCs w:val="22"/>
          </w:rPr>
          <w:t xml:space="preserve"> </w:t>
        </w:r>
        <w:r w:rsidR="005D796F" w:rsidRPr="001B5AB9">
          <w:rPr>
            <w:rStyle w:val="Hyperlink"/>
            <w:noProof/>
          </w:rPr>
          <w:t>Example OBR-15</w:t>
        </w:r>
        <w:r w:rsidR="005D796F">
          <w:rPr>
            <w:noProof/>
            <w:webHidden/>
          </w:rPr>
          <w:tab/>
        </w:r>
        <w:r w:rsidR="005D796F">
          <w:rPr>
            <w:noProof/>
            <w:webHidden/>
          </w:rPr>
          <w:fldChar w:fldCharType="begin"/>
        </w:r>
        <w:r w:rsidR="005D796F">
          <w:rPr>
            <w:noProof/>
            <w:webHidden/>
          </w:rPr>
          <w:instrText xml:space="preserve"> PAGEREF _Toc467575080 \h </w:instrText>
        </w:r>
        <w:r w:rsidR="005D796F">
          <w:rPr>
            <w:noProof/>
            <w:webHidden/>
          </w:rPr>
        </w:r>
        <w:r w:rsidR="005D796F">
          <w:rPr>
            <w:noProof/>
            <w:webHidden/>
          </w:rPr>
          <w:fldChar w:fldCharType="separate"/>
        </w:r>
        <w:r w:rsidR="00865295">
          <w:rPr>
            <w:noProof/>
            <w:webHidden/>
          </w:rPr>
          <w:t>24</w:t>
        </w:r>
        <w:r w:rsidR="005D796F">
          <w:rPr>
            <w:noProof/>
            <w:webHidden/>
          </w:rPr>
          <w:fldChar w:fldCharType="end"/>
        </w:r>
      </w:hyperlink>
    </w:p>
    <w:p w14:paraId="7F274726" w14:textId="702F29CB"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081" w:history="1">
        <w:r w:rsidR="005D796F" w:rsidRPr="001B5AB9">
          <w:rPr>
            <w:rStyle w:val="Hyperlink"/>
            <w:noProof/>
          </w:rPr>
          <w:t>7.8.3 Example OBR-15</w:t>
        </w:r>
        <w:r w:rsidR="005D796F">
          <w:rPr>
            <w:noProof/>
            <w:webHidden/>
          </w:rPr>
          <w:tab/>
        </w:r>
        <w:r w:rsidR="005D796F">
          <w:rPr>
            <w:noProof/>
            <w:webHidden/>
          </w:rPr>
          <w:fldChar w:fldCharType="begin"/>
        </w:r>
        <w:r w:rsidR="005D796F">
          <w:rPr>
            <w:noProof/>
            <w:webHidden/>
          </w:rPr>
          <w:instrText xml:space="preserve"> PAGEREF _Toc467575081 \h </w:instrText>
        </w:r>
        <w:r w:rsidR="005D796F">
          <w:rPr>
            <w:noProof/>
            <w:webHidden/>
          </w:rPr>
        </w:r>
        <w:r w:rsidR="005D796F">
          <w:rPr>
            <w:noProof/>
            <w:webHidden/>
          </w:rPr>
          <w:fldChar w:fldCharType="separate"/>
        </w:r>
        <w:r w:rsidR="00865295">
          <w:rPr>
            <w:noProof/>
            <w:webHidden/>
          </w:rPr>
          <w:t>25</w:t>
        </w:r>
        <w:r w:rsidR="005D796F">
          <w:rPr>
            <w:noProof/>
            <w:webHidden/>
          </w:rPr>
          <w:fldChar w:fldCharType="end"/>
        </w:r>
      </w:hyperlink>
    </w:p>
    <w:p w14:paraId="20E184CD" w14:textId="658A959C"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82" w:history="1">
        <w:r w:rsidR="005D796F" w:rsidRPr="001B5AB9">
          <w:rPr>
            <w:rStyle w:val="Hyperlink"/>
            <w:noProof/>
          </w:rPr>
          <w:t>7.9 OBR-16 ORDERING PROVIDER (CN)</w:t>
        </w:r>
        <w:r w:rsidR="005D796F">
          <w:rPr>
            <w:noProof/>
            <w:webHidden/>
          </w:rPr>
          <w:tab/>
        </w:r>
        <w:r w:rsidR="005D796F">
          <w:rPr>
            <w:noProof/>
            <w:webHidden/>
          </w:rPr>
          <w:fldChar w:fldCharType="begin"/>
        </w:r>
        <w:r w:rsidR="005D796F">
          <w:rPr>
            <w:noProof/>
            <w:webHidden/>
          </w:rPr>
          <w:instrText xml:space="preserve"> PAGEREF _Toc467575082 \h </w:instrText>
        </w:r>
        <w:r w:rsidR="005D796F">
          <w:rPr>
            <w:noProof/>
            <w:webHidden/>
          </w:rPr>
        </w:r>
        <w:r w:rsidR="005D796F">
          <w:rPr>
            <w:noProof/>
            <w:webHidden/>
          </w:rPr>
          <w:fldChar w:fldCharType="separate"/>
        </w:r>
        <w:r w:rsidR="00865295">
          <w:rPr>
            <w:noProof/>
            <w:webHidden/>
          </w:rPr>
          <w:t>25</w:t>
        </w:r>
        <w:r w:rsidR="005D796F">
          <w:rPr>
            <w:noProof/>
            <w:webHidden/>
          </w:rPr>
          <w:fldChar w:fldCharType="end"/>
        </w:r>
      </w:hyperlink>
    </w:p>
    <w:p w14:paraId="06B07A07" w14:textId="1180EB0B"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83" w:history="1">
        <w:r w:rsidR="005D796F" w:rsidRPr="001B5AB9">
          <w:rPr>
            <w:rStyle w:val="Hyperlink"/>
            <w:noProof/>
          </w:rPr>
          <w:t>7.10 OBR-17 ORDER CALLBACK PHONE NUMBER (XTN)</w:t>
        </w:r>
        <w:r w:rsidR="005D796F">
          <w:rPr>
            <w:noProof/>
            <w:webHidden/>
          </w:rPr>
          <w:tab/>
        </w:r>
        <w:r w:rsidR="005D796F">
          <w:rPr>
            <w:noProof/>
            <w:webHidden/>
          </w:rPr>
          <w:fldChar w:fldCharType="begin"/>
        </w:r>
        <w:r w:rsidR="005D796F">
          <w:rPr>
            <w:noProof/>
            <w:webHidden/>
          </w:rPr>
          <w:instrText xml:space="preserve"> PAGEREF _Toc467575083 \h </w:instrText>
        </w:r>
        <w:r w:rsidR="005D796F">
          <w:rPr>
            <w:noProof/>
            <w:webHidden/>
          </w:rPr>
        </w:r>
        <w:r w:rsidR="005D796F">
          <w:rPr>
            <w:noProof/>
            <w:webHidden/>
          </w:rPr>
          <w:fldChar w:fldCharType="separate"/>
        </w:r>
        <w:r w:rsidR="00865295">
          <w:rPr>
            <w:noProof/>
            <w:webHidden/>
          </w:rPr>
          <w:t>25</w:t>
        </w:r>
        <w:r w:rsidR="005D796F">
          <w:rPr>
            <w:noProof/>
            <w:webHidden/>
          </w:rPr>
          <w:fldChar w:fldCharType="end"/>
        </w:r>
      </w:hyperlink>
    </w:p>
    <w:p w14:paraId="3B4611F2" w14:textId="51F223BD"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084" w:history="1">
        <w:r w:rsidR="005D796F" w:rsidRPr="001B5AB9">
          <w:rPr>
            <w:rStyle w:val="Hyperlink"/>
            <w:noProof/>
          </w:rPr>
          <w:t>7.10.1 Example OBR-17</w:t>
        </w:r>
        <w:r w:rsidR="005D796F">
          <w:rPr>
            <w:noProof/>
            <w:webHidden/>
          </w:rPr>
          <w:tab/>
        </w:r>
        <w:r w:rsidR="005D796F">
          <w:rPr>
            <w:noProof/>
            <w:webHidden/>
          </w:rPr>
          <w:fldChar w:fldCharType="begin"/>
        </w:r>
        <w:r w:rsidR="005D796F">
          <w:rPr>
            <w:noProof/>
            <w:webHidden/>
          </w:rPr>
          <w:instrText xml:space="preserve"> PAGEREF _Toc467575084 \h </w:instrText>
        </w:r>
        <w:r w:rsidR="005D796F">
          <w:rPr>
            <w:noProof/>
            <w:webHidden/>
          </w:rPr>
        </w:r>
        <w:r w:rsidR="005D796F">
          <w:rPr>
            <w:noProof/>
            <w:webHidden/>
          </w:rPr>
          <w:fldChar w:fldCharType="separate"/>
        </w:r>
        <w:r w:rsidR="00865295">
          <w:rPr>
            <w:noProof/>
            <w:webHidden/>
          </w:rPr>
          <w:t>28</w:t>
        </w:r>
        <w:r w:rsidR="005D796F">
          <w:rPr>
            <w:noProof/>
            <w:webHidden/>
          </w:rPr>
          <w:fldChar w:fldCharType="end"/>
        </w:r>
      </w:hyperlink>
    </w:p>
    <w:p w14:paraId="0A2B3B9F" w14:textId="50127A55"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85" w:history="1">
        <w:r w:rsidR="005D796F" w:rsidRPr="001B5AB9">
          <w:rPr>
            <w:rStyle w:val="Hyperlink"/>
            <w:noProof/>
          </w:rPr>
          <w:t>7.11 OBR-18 Placer Field (#1) (ST)</w:t>
        </w:r>
        <w:r w:rsidR="005D796F">
          <w:rPr>
            <w:noProof/>
            <w:webHidden/>
          </w:rPr>
          <w:tab/>
        </w:r>
        <w:r w:rsidR="005D796F">
          <w:rPr>
            <w:noProof/>
            <w:webHidden/>
          </w:rPr>
          <w:fldChar w:fldCharType="begin"/>
        </w:r>
        <w:r w:rsidR="005D796F">
          <w:rPr>
            <w:noProof/>
            <w:webHidden/>
          </w:rPr>
          <w:instrText xml:space="preserve"> PAGEREF _Toc467575085 \h </w:instrText>
        </w:r>
        <w:r w:rsidR="005D796F">
          <w:rPr>
            <w:noProof/>
            <w:webHidden/>
          </w:rPr>
        </w:r>
        <w:r w:rsidR="005D796F">
          <w:rPr>
            <w:noProof/>
            <w:webHidden/>
          </w:rPr>
          <w:fldChar w:fldCharType="separate"/>
        </w:r>
        <w:r w:rsidR="00865295">
          <w:rPr>
            <w:noProof/>
            <w:webHidden/>
          </w:rPr>
          <w:t>28</w:t>
        </w:r>
        <w:r w:rsidR="005D796F">
          <w:rPr>
            <w:noProof/>
            <w:webHidden/>
          </w:rPr>
          <w:fldChar w:fldCharType="end"/>
        </w:r>
      </w:hyperlink>
    </w:p>
    <w:p w14:paraId="379AF9E9" w14:textId="487C8A51"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86" w:history="1">
        <w:r w:rsidR="005D796F" w:rsidRPr="001B5AB9">
          <w:rPr>
            <w:rStyle w:val="Hyperlink"/>
            <w:noProof/>
          </w:rPr>
          <w:t>7.12 OBR-19 Placer Field (#2) (ST)</w:t>
        </w:r>
        <w:r w:rsidR="005D796F">
          <w:rPr>
            <w:noProof/>
            <w:webHidden/>
          </w:rPr>
          <w:tab/>
        </w:r>
        <w:r w:rsidR="005D796F">
          <w:rPr>
            <w:noProof/>
            <w:webHidden/>
          </w:rPr>
          <w:fldChar w:fldCharType="begin"/>
        </w:r>
        <w:r w:rsidR="005D796F">
          <w:rPr>
            <w:noProof/>
            <w:webHidden/>
          </w:rPr>
          <w:instrText xml:space="preserve"> PAGEREF _Toc467575086 \h </w:instrText>
        </w:r>
        <w:r w:rsidR="005D796F">
          <w:rPr>
            <w:noProof/>
            <w:webHidden/>
          </w:rPr>
        </w:r>
        <w:r w:rsidR="005D796F">
          <w:rPr>
            <w:noProof/>
            <w:webHidden/>
          </w:rPr>
          <w:fldChar w:fldCharType="separate"/>
        </w:r>
        <w:r w:rsidR="00865295">
          <w:rPr>
            <w:noProof/>
            <w:webHidden/>
          </w:rPr>
          <w:t>28</w:t>
        </w:r>
        <w:r w:rsidR="005D796F">
          <w:rPr>
            <w:noProof/>
            <w:webHidden/>
          </w:rPr>
          <w:fldChar w:fldCharType="end"/>
        </w:r>
      </w:hyperlink>
    </w:p>
    <w:p w14:paraId="4F722D7F" w14:textId="7B54BA82"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87" w:history="1">
        <w:r w:rsidR="005D796F" w:rsidRPr="001B5AB9">
          <w:rPr>
            <w:rStyle w:val="Hyperlink"/>
            <w:noProof/>
          </w:rPr>
          <w:t>7.13 OBR-24 Diagnostic Service Sect ID (ID)</w:t>
        </w:r>
        <w:r w:rsidR="005D796F">
          <w:rPr>
            <w:noProof/>
            <w:webHidden/>
          </w:rPr>
          <w:tab/>
        </w:r>
        <w:r w:rsidR="005D796F">
          <w:rPr>
            <w:noProof/>
            <w:webHidden/>
          </w:rPr>
          <w:fldChar w:fldCharType="begin"/>
        </w:r>
        <w:r w:rsidR="005D796F">
          <w:rPr>
            <w:noProof/>
            <w:webHidden/>
          </w:rPr>
          <w:instrText xml:space="preserve"> PAGEREF _Toc467575087 \h </w:instrText>
        </w:r>
        <w:r w:rsidR="005D796F">
          <w:rPr>
            <w:noProof/>
            <w:webHidden/>
          </w:rPr>
        </w:r>
        <w:r w:rsidR="005D796F">
          <w:rPr>
            <w:noProof/>
            <w:webHidden/>
          </w:rPr>
          <w:fldChar w:fldCharType="separate"/>
        </w:r>
        <w:r w:rsidR="00865295">
          <w:rPr>
            <w:noProof/>
            <w:webHidden/>
          </w:rPr>
          <w:t>28</w:t>
        </w:r>
        <w:r w:rsidR="005D796F">
          <w:rPr>
            <w:noProof/>
            <w:webHidden/>
          </w:rPr>
          <w:fldChar w:fldCharType="end"/>
        </w:r>
      </w:hyperlink>
    </w:p>
    <w:p w14:paraId="6A483069" w14:textId="70D608C6"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88" w:history="1">
        <w:r w:rsidR="005D796F" w:rsidRPr="001B5AB9">
          <w:rPr>
            <w:rStyle w:val="Hyperlink"/>
            <w:noProof/>
          </w:rPr>
          <w:t>7.14 OBR-26 Parent Result (CM)</w:t>
        </w:r>
        <w:r w:rsidR="005D796F">
          <w:rPr>
            <w:noProof/>
            <w:webHidden/>
          </w:rPr>
          <w:tab/>
        </w:r>
        <w:r w:rsidR="005D796F">
          <w:rPr>
            <w:noProof/>
            <w:webHidden/>
          </w:rPr>
          <w:fldChar w:fldCharType="begin"/>
        </w:r>
        <w:r w:rsidR="005D796F">
          <w:rPr>
            <w:noProof/>
            <w:webHidden/>
          </w:rPr>
          <w:instrText xml:space="preserve"> PAGEREF _Toc467575088 \h </w:instrText>
        </w:r>
        <w:r w:rsidR="005D796F">
          <w:rPr>
            <w:noProof/>
            <w:webHidden/>
          </w:rPr>
        </w:r>
        <w:r w:rsidR="005D796F">
          <w:rPr>
            <w:noProof/>
            <w:webHidden/>
          </w:rPr>
          <w:fldChar w:fldCharType="separate"/>
        </w:r>
        <w:r w:rsidR="00865295">
          <w:rPr>
            <w:noProof/>
            <w:webHidden/>
          </w:rPr>
          <w:t>29</w:t>
        </w:r>
        <w:r w:rsidR="005D796F">
          <w:rPr>
            <w:noProof/>
            <w:webHidden/>
          </w:rPr>
          <w:fldChar w:fldCharType="end"/>
        </w:r>
      </w:hyperlink>
    </w:p>
    <w:p w14:paraId="6E760CB9" w14:textId="626DB55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89" w:history="1">
        <w:r w:rsidR="005D796F" w:rsidRPr="001B5AB9">
          <w:rPr>
            <w:rStyle w:val="Hyperlink"/>
            <w:noProof/>
          </w:rPr>
          <w:t>7.15 OBR-27 QUANTITY/TIMING</w:t>
        </w:r>
        <w:r w:rsidR="005D796F">
          <w:rPr>
            <w:noProof/>
            <w:webHidden/>
          </w:rPr>
          <w:tab/>
        </w:r>
        <w:r w:rsidR="005D796F">
          <w:rPr>
            <w:noProof/>
            <w:webHidden/>
          </w:rPr>
          <w:fldChar w:fldCharType="begin"/>
        </w:r>
        <w:r w:rsidR="005D796F">
          <w:rPr>
            <w:noProof/>
            <w:webHidden/>
          </w:rPr>
          <w:instrText xml:space="preserve"> PAGEREF _Toc467575089 \h </w:instrText>
        </w:r>
        <w:r w:rsidR="005D796F">
          <w:rPr>
            <w:noProof/>
            <w:webHidden/>
          </w:rPr>
        </w:r>
        <w:r w:rsidR="005D796F">
          <w:rPr>
            <w:noProof/>
            <w:webHidden/>
          </w:rPr>
          <w:fldChar w:fldCharType="separate"/>
        </w:r>
        <w:r w:rsidR="00865295">
          <w:rPr>
            <w:noProof/>
            <w:webHidden/>
          </w:rPr>
          <w:t>29</w:t>
        </w:r>
        <w:r w:rsidR="005D796F">
          <w:rPr>
            <w:noProof/>
            <w:webHidden/>
          </w:rPr>
          <w:fldChar w:fldCharType="end"/>
        </w:r>
      </w:hyperlink>
    </w:p>
    <w:p w14:paraId="41D31A94" w14:textId="1E0C8ECD"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90" w:history="1">
        <w:r w:rsidR="005D796F" w:rsidRPr="001B5AB9">
          <w:rPr>
            <w:rStyle w:val="Hyperlink"/>
            <w:noProof/>
          </w:rPr>
          <w:t>7.16 OBR-29 Parent (CM)</w:t>
        </w:r>
        <w:r w:rsidR="005D796F">
          <w:rPr>
            <w:noProof/>
            <w:webHidden/>
          </w:rPr>
          <w:tab/>
        </w:r>
        <w:r w:rsidR="005D796F">
          <w:rPr>
            <w:noProof/>
            <w:webHidden/>
          </w:rPr>
          <w:fldChar w:fldCharType="begin"/>
        </w:r>
        <w:r w:rsidR="005D796F">
          <w:rPr>
            <w:noProof/>
            <w:webHidden/>
          </w:rPr>
          <w:instrText xml:space="preserve"> PAGEREF _Toc467575090 \h </w:instrText>
        </w:r>
        <w:r w:rsidR="005D796F">
          <w:rPr>
            <w:noProof/>
            <w:webHidden/>
          </w:rPr>
        </w:r>
        <w:r w:rsidR="005D796F">
          <w:rPr>
            <w:noProof/>
            <w:webHidden/>
          </w:rPr>
          <w:fldChar w:fldCharType="separate"/>
        </w:r>
        <w:r w:rsidR="00865295">
          <w:rPr>
            <w:noProof/>
            <w:webHidden/>
          </w:rPr>
          <w:t>29</w:t>
        </w:r>
        <w:r w:rsidR="005D796F">
          <w:rPr>
            <w:noProof/>
            <w:webHidden/>
          </w:rPr>
          <w:fldChar w:fldCharType="end"/>
        </w:r>
      </w:hyperlink>
    </w:p>
    <w:p w14:paraId="5AAF85E4" w14:textId="3F0B451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91" w:history="1">
        <w:r w:rsidR="005D796F" w:rsidRPr="001B5AB9">
          <w:rPr>
            <w:rStyle w:val="Hyperlink"/>
            <w:noProof/>
          </w:rPr>
          <w:t>7.17 OBR-49 RESULT HANDLING (IS)</w:t>
        </w:r>
        <w:r w:rsidR="005D796F">
          <w:rPr>
            <w:noProof/>
            <w:webHidden/>
          </w:rPr>
          <w:tab/>
        </w:r>
        <w:r w:rsidR="005D796F">
          <w:rPr>
            <w:noProof/>
            <w:webHidden/>
          </w:rPr>
          <w:fldChar w:fldCharType="begin"/>
        </w:r>
        <w:r w:rsidR="005D796F">
          <w:rPr>
            <w:noProof/>
            <w:webHidden/>
          </w:rPr>
          <w:instrText xml:space="preserve"> PAGEREF _Toc467575091 \h </w:instrText>
        </w:r>
        <w:r w:rsidR="005D796F">
          <w:rPr>
            <w:noProof/>
            <w:webHidden/>
          </w:rPr>
        </w:r>
        <w:r w:rsidR="005D796F">
          <w:rPr>
            <w:noProof/>
            <w:webHidden/>
          </w:rPr>
          <w:fldChar w:fldCharType="separate"/>
        </w:r>
        <w:r w:rsidR="00865295">
          <w:rPr>
            <w:noProof/>
            <w:webHidden/>
          </w:rPr>
          <w:t>30</w:t>
        </w:r>
        <w:r w:rsidR="005D796F">
          <w:rPr>
            <w:noProof/>
            <w:webHidden/>
          </w:rPr>
          <w:fldChar w:fldCharType="end"/>
        </w:r>
      </w:hyperlink>
    </w:p>
    <w:p w14:paraId="7D234CA3" w14:textId="2790BEA8" w:rsidR="005D796F" w:rsidRDefault="003D0972">
      <w:pPr>
        <w:pStyle w:val="TOC1"/>
        <w:tabs>
          <w:tab w:val="right" w:leader="hyphen" w:pos="9350"/>
        </w:tabs>
        <w:rPr>
          <w:rFonts w:asciiTheme="minorHAnsi" w:eastAsiaTheme="minorEastAsia" w:hAnsiTheme="minorHAnsi" w:cstheme="minorBidi"/>
          <w:b w:val="0"/>
          <w:bCs w:val="0"/>
          <w:caps w:val="0"/>
          <w:noProof/>
          <w:sz w:val="22"/>
          <w:szCs w:val="22"/>
        </w:rPr>
      </w:pPr>
      <w:hyperlink w:anchor="_Toc467575093" w:history="1">
        <w:r w:rsidR="005D796F" w:rsidRPr="001B5AB9">
          <w:rPr>
            <w:rStyle w:val="Hyperlink"/>
            <w:noProof/>
          </w:rPr>
          <w:t>8. Segment: OBX - Observation</w:t>
        </w:r>
        <w:r w:rsidR="005D796F">
          <w:rPr>
            <w:noProof/>
            <w:webHidden/>
          </w:rPr>
          <w:tab/>
        </w:r>
        <w:r w:rsidR="005D796F">
          <w:rPr>
            <w:noProof/>
            <w:webHidden/>
          </w:rPr>
          <w:fldChar w:fldCharType="begin"/>
        </w:r>
        <w:r w:rsidR="005D796F">
          <w:rPr>
            <w:noProof/>
            <w:webHidden/>
          </w:rPr>
          <w:instrText xml:space="preserve"> PAGEREF _Toc467575093 \h </w:instrText>
        </w:r>
        <w:r w:rsidR="005D796F">
          <w:rPr>
            <w:noProof/>
            <w:webHidden/>
          </w:rPr>
        </w:r>
        <w:r w:rsidR="005D796F">
          <w:rPr>
            <w:noProof/>
            <w:webHidden/>
          </w:rPr>
          <w:fldChar w:fldCharType="separate"/>
        </w:r>
        <w:r w:rsidR="00865295">
          <w:rPr>
            <w:noProof/>
            <w:webHidden/>
          </w:rPr>
          <w:t>30</w:t>
        </w:r>
        <w:r w:rsidR="005D796F">
          <w:rPr>
            <w:noProof/>
            <w:webHidden/>
          </w:rPr>
          <w:fldChar w:fldCharType="end"/>
        </w:r>
      </w:hyperlink>
    </w:p>
    <w:p w14:paraId="4E4014E1" w14:textId="4AC80474"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94" w:history="1">
        <w:r w:rsidR="005D796F" w:rsidRPr="001B5AB9">
          <w:rPr>
            <w:rStyle w:val="Hyperlink"/>
            <w:noProof/>
          </w:rPr>
          <w:t>8.1 OBX-1 Set ID - Observation Simple (SI)</w:t>
        </w:r>
        <w:r w:rsidR="005D796F">
          <w:rPr>
            <w:noProof/>
            <w:webHidden/>
          </w:rPr>
          <w:tab/>
        </w:r>
        <w:r w:rsidR="005D796F">
          <w:rPr>
            <w:noProof/>
            <w:webHidden/>
          </w:rPr>
          <w:fldChar w:fldCharType="begin"/>
        </w:r>
        <w:r w:rsidR="005D796F">
          <w:rPr>
            <w:noProof/>
            <w:webHidden/>
          </w:rPr>
          <w:instrText xml:space="preserve"> PAGEREF _Toc467575094 \h </w:instrText>
        </w:r>
        <w:r w:rsidR="005D796F">
          <w:rPr>
            <w:noProof/>
            <w:webHidden/>
          </w:rPr>
        </w:r>
        <w:r w:rsidR="005D796F">
          <w:rPr>
            <w:noProof/>
            <w:webHidden/>
          </w:rPr>
          <w:fldChar w:fldCharType="separate"/>
        </w:r>
        <w:r w:rsidR="00865295">
          <w:rPr>
            <w:noProof/>
            <w:webHidden/>
          </w:rPr>
          <w:t>31</w:t>
        </w:r>
        <w:r w:rsidR="005D796F">
          <w:rPr>
            <w:noProof/>
            <w:webHidden/>
          </w:rPr>
          <w:fldChar w:fldCharType="end"/>
        </w:r>
      </w:hyperlink>
    </w:p>
    <w:p w14:paraId="0B6DEBC2" w14:textId="4E961160"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95" w:history="1">
        <w:r w:rsidR="005D796F" w:rsidRPr="001B5AB9">
          <w:rPr>
            <w:rStyle w:val="Hyperlink"/>
            <w:noProof/>
          </w:rPr>
          <w:t>8.2 OBX-2 Value Type (ID)</w:t>
        </w:r>
        <w:r w:rsidR="005D796F">
          <w:rPr>
            <w:noProof/>
            <w:webHidden/>
          </w:rPr>
          <w:tab/>
        </w:r>
        <w:r w:rsidR="005D796F">
          <w:rPr>
            <w:noProof/>
            <w:webHidden/>
          </w:rPr>
          <w:fldChar w:fldCharType="begin"/>
        </w:r>
        <w:r w:rsidR="005D796F">
          <w:rPr>
            <w:noProof/>
            <w:webHidden/>
          </w:rPr>
          <w:instrText xml:space="preserve"> PAGEREF _Toc467575095 \h </w:instrText>
        </w:r>
        <w:r w:rsidR="005D796F">
          <w:rPr>
            <w:noProof/>
            <w:webHidden/>
          </w:rPr>
        </w:r>
        <w:r w:rsidR="005D796F">
          <w:rPr>
            <w:noProof/>
            <w:webHidden/>
          </w:rPr>
          <w:fldChar w:fldCharType="separate"/>
        </w:r>
        <w:r w:rsidR="00865295">
          <w:rPr>
            <w:noProof/>
            <w:webHidden/>
          </w:rPr>
          <w:t>31</w:t>
        </w:r>
        <w:r w:rsidR="005D796F">
          <w:rPr>
            <w:noProof/>
            <w:webHidden/>
          </w:rPr>
          <w:fldChar w:fldCharType="end"/>
        </w:r>
      </w:hyperlink>
    </w:p>
    <w:p w14:paraId="2495F1B7" w14:textId="2BA8EAEA"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097" w:history="1">
        <w:r w:rsidR="005D796F" w:rsidRPr="001B5AB9">
          <w:rPr>
            <w:rStyle w:val="Hyperlink"/>
            <w:noProof/>
          </w:rPr>
          <w:t>8.3 OBX-3 Observation Identifier (CWE)</w:t>
        </w:r>
        <w:r w:rsidR="005D796F">
          <w:rPr>
            <w:noProof/>
            <w:webHidden/>
          </w:rPr>
          <w:tab/>
        </w:r>
        <w:r w:rsidR="005D796F">
          <w:rPr>
            <w:noProof/>
            <w:webHidden/>
          </w:rPr>
          <w:fldChar w:fldCharType="begin"/>
        </w:r>
        <w:r w:rsidR="005D796F">
          <w:rPr>
            <w:noProof/>
            <w:webHidden/>
          </w:rPr>
          <w:instrText xml:space="preserve"> PAGEREF _Toc467575097 \h </w:instrText>
        </w:r>
        <w:r w:rsidR="005D796F">
          <w:rPr>
            <w:noProof/>
            <w:webHidden/>
          </w:rPr>
        </w:r>
        <w:r w:rsidR="005D796F">
          <w:rPr>
            <w:noProof/>
            <w:webHidden/>
          </w:rPr>
          <w:fldChar w:fldCharType="separate"/>
        </w:r>
        <w:r w:rsidR="00865295">
          <w:rPr>
            <w:noProof/>
            <w:webHidden/>
          </w:rPr>
          <w:t>32</w:t>
        </w:r>
        <w:r w:rsidR="005D796F">
          <w:rPr>
            <w:noProof/>
            <w:webHidden/>
          </w:rPr>
          <w:fldChar w:fldCharType="end"/>
        </w:r>
      </w:hyperlink>
    </w:p>
    <w:p w14:paraId="2766C383" w14:textId="277737C0"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098" w:history="1">
        <w:r w:rsidR="005D796F" w:rsidRPr="001B5AB9">
          <w:rPr>
            <w:rStyle w:val="Hyperlink"/>
            <w:noProof/>
          </w:rPr>
          <w:t>8.3.1 Example OBX-3</w:t>
        </w:r>
        <w:r w:rsidR="005D796F">
          <w:rPr>
            <w:noProof/>
            <w:webHidden/>
          </w:rPr>
          <w:tab/>
        </w:r>
        <w:r w:rsidR="005D796F">
          <w:rPr>
            <w:noProof/>
            <w:webHidden/>
          </w:rPr>
          <w:fldChar w:fldCharType="begin"/>
        </w:r>
        <w:r w:rsidR="005D796F">
          <w:rPr>
            <w:noProof/>
            <w:webHidden/>
          </w:rPr>
          <w:instrText xml:space="preserve"> PAGEREF _Toc467575098 \h </w:instrText>
        </w:r>
        <w:r w:rsidR="005D796F">
          <w:rPr>
            <w:noProof/>
            <w:webHidden/>
          </w:rPr>
        </w:r>
        <w:r w:rsidR="005D796F">
          <w:rPr>
            <w:noProof/>
            <w:webHidden/>
          </w:rPr>
          <w:fldChar w:fldCharType="separate"/>
        </w:r>
        <w:r w:rsidR="00865295">
          <w:rPr>
            <w:noProof/>
            <w:webHidden/>
          </w:rPr>
          <w:t>32</w:t>
        </w:r>
        <w:r w:rsidR="005D796F">
          <w:rPr>
            <w:noProof/>
            <w:webHidden/>
          </w:rPr>
          <w:fldChar w:fldCharType="end"/>
        </w:r>
      </w:hyperlink>
    </w:p>
    <w:p w14:paraId="2C673DC0" w14:textId="2FA42971"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099" w:history="1">
        <w:r w:rsidR="005D796F" w:rsidRPr="001B5AB9">
          <w:rPr>
            <w:rStyle w:val="Hyperlink"/>
            <w:noProof/>
          </w:rPr>
          <w:t>8.3.2 Example OBX-3</w:t>
        </w:r>
        <w:r w:rsidR="005D796F">
          <w:rPr>
            <w:noProof/>
            <w:webHidden/>
          </w:rPr>
          <w:tab/>
        </w:r>
        <w:r w:rsidR="005D796F">
          <w:rPr>
            <w:noProof/>
            <w:webHidden/>
          </w:rPr>
          <w:fldChar w:fldCharType="begin"/>
        </w:r>
        <w:r w:rsidR="005D796F">
          <w:rPr>
            <w:noProof/>
            <w:webHidden/>
          </w:rPr>
          <w:instrText xml:space="preserve"> PAGEREF _Toc467575099 \h </w:instrText>
        </w:r>
        <w:r w:rsidR="005D796F">
          <w:rPr>
            <w:noProof/>
            <w:webHidden/>
          </w:rPr>
        </w:r>
        <w:r w:rsidR="005D796F">
          <w:rPr>
            <w:noProof/>
            <w:webHidden/>
          </w:rPr>
          <w:fldChar w:fldCharType="separate"/>
        </w:r>
        <w:r w:rsidR="00865295">
          <w:rPr>
            <w:noProof/>
            <w:webHidden/>
          </w:rPr>
          <w:t>33</w:t>
        </w:r>
        <w:r w:rsidR="005D796F">
          <w:rPr>
            <w:noProof/>
            <w:webHidden/>
          </w:rPr>
          <w:fldChar w:fldCharType="end"/>
        </w:r>
      </w:hyperlink>
    </w:p>
    <w:p w14:paraId="0FB8BB54" w14:textId="124150D9"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00" w:history="1">
        <w:r w:rsidR="005D796F" w:rsidRPr="001B5AB9">
          <w:rPr>
            <w:rStyle w:val="Hyperlink"/>
            <w:noProof/>
          </w:rPr>
          <w:t>8.3.3 Example OBX-3</w:t>
        </w:r>
        <w:r w:rsidR="005D796F">
          <w:rPr>
            <w:noProof/>
            <w:webHidden/>
          </w:rPr>
          <w:tab/>
        </w:r>
        <w:r w:rsidR="005D796F">
          <w:rPr>
            <w:noProof/>
            <w:webHidden/>
          </w:rPr>
          <w:fldChar w:fldCharType="begin"/>
        </w:r>
        <w:r w:rsidR="005D796F">
          <w:rPr>
            <w:noProof/>
            <w:webHidden/>
          </w:rPr>
          <w:instrText xml:space="preserve"> PAGEREF _Toc467575100 \h </w:instrText>
        </w:r>
        <w:r w:rsidR="005D796F">
          <w:rPr>
            <w:noProof/>
            <w:webHidden/>
          </w:rPr>
        </w:r>
        <w:r w:rsidR="005D796F">
          <w:rPr>
            <w:noProof/>
            <w:webHidden/>
          </w:rPr>
          <w:fldChar w:fldCharType="separate"/>
        </w:r>
        <w:r w:rsidR="00865295">
          <w:rPr>
            <w:noProof/>
            <w:webHidden/>
          </w:rPr>
          <w:t>33</w:t>
        </w:r>
        <w:r w:rsidR="005D796F">
          <w:rPr>
            <w:noProof/>
            <w:webHidden/>
          </w:rPr>
          <w:fldChar w:fldCharType="end"/>
        </w:r>
      </w:hyperlink>
    </w:p>
    <w:p w14:paraId="3CF7516B" w14:textId="6EE0085A"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01" w:history="1">
        <w:r w:rsidR="005D796F" w:rsidRPr="001B5AB9">
          <w:rPr>
            <w:rStyle w:val="Hyperlink"/>
            <w:noProof/>
          </w:rPr>
          <w:t>8.3.4 Example OBX-3</w:t>
        </w:r>
        <w:r w:rsidR="005D796F">
          <w:rPr>
            <w:noProof/>
            <w:webHidden/>
          </w:rPr>
          <w:tab/>
        </w:r>
        <w:r w:rsidR="005D796F">
          <w:rPr>
            <w:noProof/>
            <w:webHidden/>
          </w:rPr>
          <w:fldChar w:fldCharType="begin"/>
        </w:r>
        <w:r w:rsidR="005D796F">
          <w:rPr>
            <w:noProof/>
            <w:webHidden/>
          </w:rPr>
          <w:instrText xml:space="preserve"> PAGEREF _Toc467575101 \h </w:instrText>
        </w:r>
        <w:r w:rsidR="005D796F">
          <w:rPr>
            <w:noProof/>
            <w:webHidden/>
          </w:rPr>
        </w:r>
        <w:r w:rsidR="005D796F">
          <w:rPr>
            <w:noProof/>
            <w:webHidden/>
          </w:rPr>
          <w:fldChar w:fldCharType="separate"/>
        </w:r>
        <w:r w:rsidR="00865295">
          <w:rPr>
            <w:noProof/>
            <w:webHidden/>
          </w:rPr>
          <w:t>33</w:t>
        </w:r>
        <w:r w:rsidR="005D796F">
          <w:rPr>
            <w:noProof/>
            <w:webHidden/>
          </w:rPr>
          <w:fldChar w:fldCharType="end"/>
        </w:r>
      </w:hyperlink>
    </w:p>
    <w:p w14:paraId="76FB4FC8" w14:textId="4A27C9CA"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02" w:history="1">
        <w:r w:rsidR="005D796F" w:rsidRPr="001B5AB9">
          <w:rPr>
            <w:rStyle w:val="Hyperlink"/>
            <w:noProof/>
          </w:rPr>
          <w:t>8.4 OBX-4 Observation Sub-ID (ST)</w:t>
        </w:r>
        <w:r w:rsidR="005D796F">
          <w:rPr>
            <w:noProof/>
            <w:webHidden/>
          </w:rPr>
          <w:tab/>
        </w:r>
        <w:r w:rsidR="005D796F">
          <w:rPr>
            <w:noProof/>
            <w:webHidden/>
          </w:rPr>
          <w:fldChar w:fldCharType="begin"/>
        </w:r>
        <w:r w:rsidR="005D796F">
          <w:rPr>
            <w:noProof/>
            <w:webHidden/>
          </w:rPr>
          <w:instrText xml:space="preserve"> PAGEREF _Toc467575102 \h </w:instrText>
        </w:r>
        <w:r w:rsidR="005D796F">
          <w:rPr>
            <w:noProof/>
            <w:webHidden/>
          </w:rPr>
        </w:r>
        <w:r w:rsidR="005D796F">
          <w:rPr>
            <w:noProof/>
            <w:webHidden/>
          </w:rPr>
          <w:fldChar w:fldCharType="separate"/>
        </w:r>
        <w:r w:rsidR="00865295">
          <w:rPr>
            <w:noProof/>
            <w:webHidden/>
          </w:rPr>
          <w:t>33</w:t>
        </w:r>
        <w:r w:rsidR="005D796F">
          <w:rPr>
            <w:noProof/>
            <w:webHidden/>
          </w:rPr>
          <w:fldChar w:fldCharType="end"/>
        </w:r>
      </w:hyperlink>
    </w:p>
    <w:p w14:paraId="2230AAA9" w14:textId="70B0883B"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03" w:history="1">
        <w:r w:rsidR="005D796F" w:rsidRPr="001B5AB9">
          <w:rPr>
            <w:rStyle w:val="Hyperlink"/>
            <w:noProof/>
          </w:rPr>
          <w:t>8.5 OBX-5 Observation Value (*)</w:t>
        </w:r>
        <w:r w:rsidR="005D796F">
          <w:rPr>
            <w:noProof/>
            <w:webHidden/>
          </w:rPr>
          <w:tab/>
        </w:r>
        <w:r w:rsidR="005D796F">
          <w:rPr>
            <w:noProof/>
            <w:webHidden/>
          </w:rPr>
          <w:fldChar w:fldCharType="begin"/>
        </w:r>
        <w:r w:rsidR="005D796F">
          <w:rPr>
            <w:noProof/>
            <w:webHidden/>
          </w:rPr>
          <w:instrText xml:space="preserve"> PAGEREF _Toc467575103 \h </w:instrText>
        </w:r>
        <w:r w:rsidR="005D796F">
          <w:rPr>
            <w:noProof/>
            <w:webHidden/>
          </w:rPr>
        </w:r>
        <w:r w:rsidR="005D796F">
          <w:rPr>
            <w:noProof/>
            <w:webHidden/>
          </w:rPr>
          <w:fldChar w:fldCharType="separate"/>
        </w:r>
        <w:r w:rsidR="00865295">
          <w:rPr>
            <w:noProof/>
            <w:webHidden/>
          </w:rPr>
          <w:t>33</w:t>
        </w:r>
        <w:r w:rsidR="005D796F">
          <w:rPr>
            <w:noProof/>
            <w:webHidden/>
          </w:rPr>
          <w:fldChar w:fldCharType="end"/>
        </w:r>
      </w:hyperlink>
    </w:p>
    <w:p w14:paraId="400FEABD" w14:textId="7289156E"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04" w:history="1">
        <w:r w:rsidR="005D796F" w:rsidRPr="001B5AB9">
          <w:rPr>
            <w:rStyle w:val="Hyperlink"/>
            <w:noProof/>
          </w:rPr>
          <w:t>8.6 OBX-6 Units (CE)</w:t>
        </w:r>
        <w:r w:rsidR="005D796F">
          <w:rPr>
            <w:noProof/>
            <w:webHidden/>
          </w:rPr>
          <w:tab/>
        </w:r>
        <w:r w:rsidR="005D796F">
          <w:rPr>
            <w:noProof/>
            <w:webHidden/>
          </w:rPr>
          <w:fldChar w:fldCharType="begin"/>
        </w:r>
        <w:r w:rsidR="005D796F">
          <w:rPr>
            <w:noProof/>
            <w:webHidden/>
          </w:rPr>
          <w:instrText xml:space="preserve"> PAGEREF _Toc467575104 \h </w:instrText>
        </w:r>
        <w:r w:rsidR="005D796F">
          <w:rPr>
            <w:noProof/>
            <w:webHidden/>
          </w:rPr>
        </w:r>
        <w:r w:rsidR="005D796F">
          <w:rPr>
            <w:noProof/>
            <w:webHidden/>
          </w:rPr>
          <w:fldChar w:fldCharType="separate"/>
        </w:r>
        <w:r w:rsidR="00865295">
          <w:rPr>
            <w:noProof/>
            <w:webHidden/>
          </w:rPr>
          <w:t>33</w:t>
        </w:r>
        <w:r w:rsidR="005D796F">
          <w:rPr>
            <w:noProof/>
            <w:webHidden/>
          </w:rPr>
          <w:fldChar w:fldCharType="end"/>
        </w:r>
      </w:hyperlink>
    </w:p>
    <w:p w14:paraId="3DAD2A3B" w14:textId="21E38AFA"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05" w:history="1">
        <w:r w:rsidR="005D796F" w:rsidRPr="001B5AB9">
          <w:rPr>
            <w:rStyle w:val="Hyperlink"/>
            <w:noProof/>
          </w:rPr>
          <w:t>8.6.1 Example OBX-6</w:t>
        </w:r>
        <w:r w:rsidR="005D796F">
          <w:rPr>
            <w:noProof/>
            <w:webHidden/>
          </w:rPr>
          <w:tab/>
        </w:r>
        <w:r w:rsidR="005D796F">
          <w:rPr>
            <w:noProof/>
            <w:webHidden/>
          </w:rPr>
          <w:fldChar w:fldCharType="begin"/>
        </w:r>
        <w:r w:rsidR="005D796F">
          <w:rPr>
            <w:noProof/>
            <w:webHidden/>
          </w:rPr>
          <w:instrText xml:space="preserve"> PAGEREF _Toc467575105 \h </w:instrText>
        </w:r>
        <w:r w:rsidR="005D796F">
          <w:rPr>
            <w:noProof/>
            <w:webHidden/>
          </w:rPr>
        </w:r>
        <w:r w:rsidR="005D796F">
          <w:rPr>
            <w:noProof/>
            <w:webHidden/>
          </w:rPr>
          <w:fldChar w:fldCharType="separate"/>
        </w:r>
        <w:r w:rsidR="00865295">
          <w:rPr>
            <w:noProof/>
            <w:webHidden/>
          </w:rPr>
          <w:t>34</w:t>
        </w:r>
        <w:r w:rsidR="005D796F">
          <w:rPr>
            <w:noProof/>
            <w:webHidden/>
          </w:rPr>
          <w:fldChar w:fldCharType="end"/>
        </w:r>
      </w:hyperlink>
    </w:p>
    <w:p w14:paraId="3739DD8B" w14:textId="7E1C6582"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06" w:history="1">
        <w:r w:rsidR="005D796F" w:rsidRPr="001B5AB9">
          <w:rPr>
            <w:rStyle w:val="Hyperlink"/>
            <w:noProof/>
          </w:rPr>
          <w:t>8.7 OBX-7 Reference Range (ST)</w:t>
        </w:r>
        <w:r w:rsidR="005D796F">
          <w:rPr>
            <w:noProof/>
            <w:webHidden/>
          </w:rPr>
          <w:tab/>
        </w:r>
        <w:r w:rsidR="005D796F">
          <w:rPr>
            <w:noProof/>
            <w:webHidden/>
          </w:rPr>
          <w:fldChar w:fldCharType="begin"/>
        </w:r>
        <w:r w:rsidR="005D796F">
          <w:rPr>
            <w:noProof/>
            <w:webHidden/>
          </w:rPr>
          <w:instrText xml:space="preserve"> PAGEREF _Toc467575106 \h </w:instrText>
        </w:r>
        <w:r w:rsidR="005D796F">
          <w:rPr>
            <w:noProof/>
            <w:webHidden/>
          </w:rPr>
        </w:r>
        <w:r w:rsidR="005D796F">
          <w:rPr>
            <w:noProof/>
            <w:webHidden/>
          </w:rPr>
          <w:fldChar w:fldCharType="separate"/>
        </w:r>
        <w:r w:rsidR="00865295">
          <w:rPr>
            <w:noProof/>
            <w:webHidden/>
          </w:rPr>
          <w:t>34</w:t>
        </w:r>
        <w:r w:rsidR="005D796F">
          <w:rPr>
            <w:noProof/>
            <w:webHidden/>
          </w:rPr>
          <w:fldChar w:fldCharType="end"/>
        </w:r>
      </w:hyperlink>
    </w:p>
    <w:p w14:paraId="41F4FB9B" w14:textId="1F419B8A"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07" w:history="1">
        <w:r w:rsidR="005D796F" w:rsidRPr="001B5AB9">
          <w:rPr>
            <w:rStyle w:val="Hyperlink"/>
            <w:noProof/>
          </w:rPr>
          <w:t>8.7.1 Example OBX-7</w:t>
        </w:r>
        <w:r w:rsidR="005D796F">
          <w:rPr>
            <w:noProof/>
            <w:webHidden/>
          </w:rPr>
          <w:tab/>
        </w:r>
        <w:r w:rsidR="005D796F">
          <w:rPr>
            <w:noProof/>
            <w:webHidden/>
          </w:rPr>
          <w:fldChar w:fldCharType="begin"/>
        </w:r>
        <w:r w:rsidR="005D796F">
          <w:rPr>
            <w:noProof/>
            <w:webHidden/>
          </w:rPr>
          <w:instrText xml:space="preserve"> PAGEREF _Toc467575107 \h </w:instrText>
        </w:r>
        <w:r w:rsidR="005D796F">
          <w:rPr>
            <w:noProof/>
            <w:webHidden/>
          </w:rPr>
        </w:r>
        <w:r w:rsidR="005D796F">
          <w:rPr>
            <w:noProof/>
            <w:webHidden/>
          </w:rPr>
          <w:fldChar w:fldCharType="separate"/>
        </w:r>
        <w:r w:rsidR="00865295">
          <w:rPr>
            <w:noProof/>
            <w:webHidden/>
          </w:rPr>
          <w:t>34</w:t>
        </w:r>
        <w:r w:rsidR="005D796F">
          <w:rPr>
            <w:noProof/>
            <w:webHidden/>
          </w:rPr>
          <w:fldChar w:fldCharType="end"/>
        </w:r>
      </w:hyperlink>
    </w:p>
    <w:p w14:paraId="6E65488A" w14:textId="0B372FDB"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08" w:history="1">
        <w:r w:rsidR="005D796F" w:rsidRPr="001B5AB9">
          <w:rPr>
            <w:rStyle w:val="Hyperlink"/>
            <w:noProof/>
          </w:rPr>
          <w:t>8.8 OBX-8 Abnormal Flag (ID)</w:t>
        </w:r>
        <w:r w:rsidR="005D796F">
          <w:rPr>
            <w:noProof/>
            <w:webHidden/>
          </w:rPr>
          <w:tab/>
        </w:r>
        <w:r w:rsidR="005D796F">
          <w:rPr>
            <w:noProof/>
            <w:webHidden/>
          </w:rPr>
          <w:fldChar w:fldCharType="begin"/>
        </w:r>
        <w:r w:rsidR="005D796F">
          <w:rPr>
            <w:noProof/>
            <w:webHidden/>
          </w:rPr>
          <w:instrText xml:space="preserve"> PAGEREF _Toc467575108 \h </w:instrText>
        </w:r>
        <w:r w:rsidR="005D796F">
          <w:rPr>
            <w:noProof/>
            <w:webHidden/>
          </w:rPr>
        </w:r>
        <w:r w:rsidR="005D796F">
          <w:rPr>
            <w:noProof/>
            <w:webHidden/>
          </w:rPr>
          <w:fldChar w:fldCharType="separate"/>
        </w:r>
        <w:r w:rsidR="00865295">
          <w:rPr>
            <w:noProof/>
            <w:webHidden/>
          </w:rPr>
          <w:t>34</w:t>
        </w:r>
        <w:r w:rsidR="005D796F">
          <w:rPr>
            <w:noProof/>
            <w:webHidden/>
          </w:rPr>
          <w:fldChar w:fldCharType="end"/>
        </w:r>
      </w:hyperlink>
    </w:p>
    <w:p w14:paraId="21111BFD" w14:textId="57375BA4"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10" w:history="1">
        <w:r w:rsidR="005D796F" w:rsidRPr="001B5AB9">
          <w:rPr>
            <w:rStyle w:val="Hyperlink"/>
            <w:noProof/>
          </w:rPr>
          <w:t>8.9 OBX-14 Date/Time of the Observation (TS)</w:t>
        </w:r>
        <w:r w:rsidR="005D796F">
          <w:rPr>
            <w:noProof/>
            <w:webHidden/>
          </w:rPr>
          <w:tab/>
        </w:r>
        <w:r w:rsidR="005D796F">
          <w:rPr>
            <w:noProof/>
            <w:webHidden/>
          </w:rPr>
          <w:fldChar w:fldCharType="begin"/>
        </w:r>
        <w:r w:rsidR="005D796F">
          <w:rPr>
            <w:noProof/>
            <w:webHidden/>
          </w:rPr>
          <w:instrText xml:space="preserve"> PAGEREF _Toc467575110 \h </w:instrText>
        </w:r>
        <w:r w:rsidR="005D796F">
          <w:rPr>
            <w:noProof/>
            <w:webHidden/>
          </w:rPr>
        </w:r>
        <w:r w:rsidR="005D796F">
          <w:rPr>
            <w:noProof/>
            <w:webHidden/>
          </w:rPr>
          <w:fldChar w:fldCharType="separate"/>
        </w:r>
        <w:r w:rsidR="00865295">
          <w:rPr>
            <w:noProof/>
            <w:webHidden/>
          </w:rPr>
          <w:t>35</w:t>
        </w:r>
        <w:r w:rsidR="005D796F">
          <w:rPr>
            <w:noProof/>
            <w:webHidden/>
          </w:rPr>
          <w:fldChar w:fldCharType="end"/>
        </w:r>
      </w:hyperlink>
    </w:p>
    <w:p w14:paraId="286B89AF" w14:textId="4671650C"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11" w:history="1">
        <w:r w:rsidR="005D796F" w:rsidRPr="001B5AB9">
          <w:rPr>
            <w:rStyle w:val="Hyperlink"/>
            <w:noProof/>
          </w:rPr>
          <w:t>8.10 OBX-15 Producer’s ID (CE)</w:t>
        </w:r>
        <w:r w:rsidR="005D796F">
          <w:rPr>
            <w:noProof/>
            <w:webHidden/>
          </w:rPr>
          <w:tab/>
        </w:r>
        <w:r w:rsidR="005D796F">
          <w:rPr>
            <w:noProof/>
            <w:webHidden/>
          </w:rPr>
          <w:fldChar w:fldCharType="begin"/>
        </w:r>
        <w:r w:rsidR="005D796F">
          <w:rPr>
            <w:noProof/>
            <w:webHidden/>
          </w:rPr>
          <w:instrText xml:space="preserve"> PAGEREF _Toc467575111 \h </w:instrText>
        </w:r>
        <w:r w:rsidR="005D796F">
          <w:rPr>
            <w:noProof/>
            <w:webHidden/>
          </w:rPr>
        </w:r>
        <w:r w:rsidR="005D796F">
          <w:rPr>
            <w:noProof/>
            <w:webHidden/>
          </w:rPr>
          <w:fldChar w:fldCharType="separate"/>
        </w:r>
        <w:r w:rsidR="00865295">
          <w:rPr>
            <w:noProof/>
            <w:webHidden/>
          </w:rPr>
          <w:t>35</w:t>
        </w:r>
        <w:r w:rsidR="005D796F">
          <w:rPr>
            <w:noProof/>
            <w:webHidden/>
          </w:rPr>
          <w:fldChar w:fldCharType="end"/>
        </w:r>
      </w:hyperlink>
    </w:p>
    <w:p w14:paraId="408DD112" w14:textId="7E987D35"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12" w:history="1">
        <w:r w:rsidR="005D796F" w:rsidRPr="001B5AB9">
          <w:rPr>
            <w:rStyle w:val="Hyperlink"/>
            <w:noProof/>
          </w:rPr>
          <w:t>8.10.1 Example OBX-15</w:t>
        </w:r>
        <w:r w:rsidR="005D796F">
          <w:rPr>
            <w:noProof/>
            <w:webHidden/>
          </w:rPr>
          <w:tab/>
        </w:r>
        <w:r w:rsidR="005D796F">
          <w:rPr>
            <w:noProof/>
            <w:webHidden/>
          </w:rPr>
          <w:fldChar w:fldCharType="begin"/>
        </w:r>
        <w:r w:rsidR="005D796F">
          <w:rPr>
            <w:noProof/>
            <w:webHidden/>
          </w:rPr>
          <w:instrText xml:space="preserve"> PAGEREF _Toc467575112 \h </w:instrText>
        </w:r>
        <w:r w:rsidR="005D796F">
          <w:rPr>
            <w:noProof/>
            <w:webHidden/>
          </w:rPr>
        </w:r>
        <w:r w:rsidR="005D796F">
          <w:rPr>
            <w:noProof/>
            <w:webHidden/>
          </w:rPr>
          <w:fldChar w:fldCharType="separate"/>
        </w:r>
        <w:r w:rsidR="00865295">
          <w:rPr>
            <w:noProof/>
            <w:webHidden/>
          </w:rPr>
          <w:t>36</w:t>
        </w:r>
        <w:r w:rsidR="005D796F">
          <w:rPr>
            <w:noProof/>
            <w:webHidden/>
          </w:rPr>
          <w:fldChar w:fldCharType="end"/>
        </w:r>
      </w:hyperlink>
    </w:p>
    <w:p w14:paraId="1B9A78DB" w14:textId="4855655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13" w:history="1">
        <w:r w:rsidR="005D796F" w:rsidRPr="001B5AB9">
          <w:rPr>
            <w:rStyle w:val="Hyperlink"/>
            <w:noProof/>
          </w:rPr>
          <w:t>8.11 OBX-16 Responsible Observer (XCN)</w:t>
        </w:r>
        <w:r w:rsidR="005D796F">
          <w:rPr>
            <w:noProof/>
            <w:webHidden/>
          </w:rPr>
          <w:tab/>
        </w:r>
        <w:r w:rsidR="005D796F">
          <w:rPr>
            <w:noProof/>
            <w:webHidden/>
          </w:rPr>
          <w:fldChar w:fldCharType="begin"/>
        </w:r>
        <w:r w:rsidR="005D796F">
          <w:rPr>
            <w:noProof/>
            <w:webHidden/>
          </w:rPr>
          <w:instrText xml:space="preserve"> PAGEREF _Toc467575113 \h </w:instrText>
        </w:r>
        <w:r w:rsidR="005D796F">
          <w:rPr>
            <w:noProof/>
            <w:webHidden/>
          </w:rPr>
        </w:r>
        <w:r w:rsidR="005D796F">
          <w:rPr>
            <w:noProof/>
            <w:webHidden/>
          </w:rPr>
          <w:fldChar w:fldCharType="separate"/>
        </w:r>
        <w:r w:rsidR="00865295">
          <w:rPr>
            <w:noProof/>
            <w:webHidden/>
          </w:rPr>
          <w:t>36</w:t>
        </w:r>
        <w:r w:rsidR="005D796F">
          <w:rPr>
            <w:noProof/>
            <w:webHidden/>
          </w:rPr>
          <w:fldChar w:fldCharType="end"/>
        </w:r>
      </w:hyperlink>
    </w:p>
    <w:p w14:paraId="101B30D2" w14:textId="7CE30A70"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14" w:history="1">
        <w:r w:rsidR="005D796F" w:rsidRPr="001B5AB9">
          <w:rPr>
            <w:rStyle w:val="Hyperlink"/>
            <w:noProof/>
          </w:rPr>
          <w:t>8.12 OBX-17 Observation Method (CE)</w:t>
        </w:r>
        <w:r w:rsidR="005D796F">
          <w:rPr>
            <w:noProof/>
            <w:webHidden/>
          </w:rPr>
          <w:tab/>
        </w:r>
        <w:r w:rsidR="005D796F">
          <w:rPr>
            <w:noProof/>
            <w:webHidden/>
          </w:rPr>
          <w:fldChar w:fldCharType="begin"/>
        </w:r>
        <w:r w:rsidR="005D796F">
          <w:rPr>
            <w:noProof/>
            <w:webHidden/>
          </w:rPr>
          <w:instrText xml:space="preserve"> PAGEREF _Toc467575114 \h </w:instrText>
        </w:r>
        <w:r w:rsidR="005D796F">
          <w:rPr>
            <w:noProof/>
            <w:webHidden/>
          </w:rPr>
        </w:r>
        <w:r w:rsidR="005D796F">
          <w:rPr>
            <w:noProof/>
            <w:webHidden/>
          </w:rPr>
          <w:fldChar w:fldCharType="separate"/>
        </w:r>
        <w:r w:rsidR="00865295">
          <w:rPr>
            <w:noProof/>
            <w:webHidden/>
          </w:rPr>
          <w:t>37</w:t>
        </w:r>
        <w:r w:rsidR="005D796F">
          <w:rPr>
            <w:noProof/>
            <w:webHidden/>
          </w:rPr>
          <w:fldChar w:fldCharType="end"/>
        </w:r>
      </w:hyperlink>
    </w:p>
    <w:p w14:paraId="0EE23114" w14:textId="002DC2FF"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16" w:history="1">
        <w:r w:rsidR="005D796F" w:rsidRPr="001B5AB9">
          <w:rPr>
            <w:rStyle w:val="Hyperlink"/>
            <w:noProof/>
          </w:rPr>
          <w:t>8.12.1 Example OBX-17</w:t>
        </w:r>
        <w:r w:rsidR="005D796F">
          <w:rPr>
            <w:noProof/>
            <w:webHidden/>
          </w:rPr>
          <w:tab/>
        </w:r>
        <w:r w:rsidR="005D796F">
          <w:rPr>
            <w:noProof/>
            <w:webHidden/>
          </w:rPr>
          <w:fldChar w:fldCharType="begin"/>
        </w:r>
        <w:r w:rsidR="005D796F">
          <w:rPr>
            <w:noProof/>
            <w:webHidden/>
          </w:rPr>
          <w:instrText xml:space="preserve"> PAGEREF _Toc467575116 \h </w:instrText>
        </w:r>
        <w:r w:rsidR="005D796F">
          <w:rPr>
            <w:noProof/>
            <w:webHidden/>
          </w:rPr>
        </w:r>
        <w:r w:rsidR="005D796F">
          <w:rPr>
            <w:noProof/>
            <w:webHidden/>
          </w:rPr>
          <w:fldChar w:fldCharType="separate"/>
        </w:r>
        <w:r w:rsidR="00865295">
          <w:rPr>
            <w:noProof/>
            <w:webHidden/>
          </w:rPr>
          <w:t>38</w:t>
        </w:r>
        <w:r w:rsidR="005D796F">
          <w:rPr>
            <w:noProof/>
            <w:webHidden/>
          </w:rPr>
          <w:fldChar w:fldCharType="end"/>
        </w:r>
      </w:hyperlink>
    </w:p>
    <w:p w14:paraId="16818A62" w14:textId="32CA3CDC"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17" w:history="1">
        <w:r w:rsidR="005D796F" w:rsidRPr="001B5AB9">
          <w:rPr>
            <w:rStyle w:val="Hyperlink"/>
            <w:noProof/>
          </w:rPr>
          <w:t>8.13 OBX-18 Equipment Instant Identifier (EI)</w:t>
        </w:r>
        <w:r w:rsidR="005D796F">
          <w:rPr>
            <w:noProof/>
            <w:webHidden/>
          </w:rPr>
          <w:tab/>
        </w:r>
        <w:r w:rsidR="005D796F">
          <w:rPr>
            <w:noProof/>
            <w:webHidden/>
          </w:rPr>
          <w:fldChar w:fldCharType="begin"/>
        </w:r>
        <w:r w:rsidR="005D796F">
          <w:rPr>
            <w:noProof/>
            <w:webHidden/>
          </w:rPr>
          <w:instrText xml:space="preserve"> PAGEREF _Toc467575117 \h </w:instrText>
        </w:r>
        <w:r w:rsidR="005D796F">
          <w:rPr>
            <w:noProof/>
            <w:webHidden/>
          </w:rPr>
        </w:r>
        <w:r w:rsidR="005D796F">
          <w:rPr>
            <w:noProof/>
            <w:webHidden/>
          </w:rPr>
          <w:fldChar w:fldCharType="separate"/>
        </w:r>
        <w:r w:rsidR="00865295">
          <w:rPr>
            <w:noProof/>
            <w:webHidden/>
          </w:rPr>
          <w:t>38</w:t>
        </w:r>
        <w:r w:rsidR="005D796F">
          <w:rPr>
            <w:noProof/>
            <w:webHidden/>
          </w:rPr>
          <w:fldChar w:fldCharType="end"/>
        </w:r>
      </w:hyperlink>
    </w:p>
    <w:p w14:paraId="02A69B56" w14:textId="39E75F27"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18" w:history="1">
        <w:r w:rsidR="005D796F" w:rsidRPr="001B5AB9">
          <w:rPr>
            <w:rStyle w:val="Hyperlink"/>
            <w:noProof/>
          </w:rPr>
          <w:t>8.6.1 Example OBX-14</w:t>
        </w:r>
        <w:r w:rsidR="005D796F">
          <w:rPr>
            <w:noProof/>
            <w:webHidden/>
          </w:rPr>
          <w:tab/>
        </w:r>
        <w:r w:rsidR="005D796F">
          <w:rPr>
            <w:noProof/>
            <w:webHidden/>
          </w:rPr>
          <w:fldChar w:fldCharType="begin"/>
        </w:r>
        <w:r w:rsidR="005D796F">
          <w:rPr>
            <w:noProof/>
            <w:webHidden/>
          </w:rPr>
          <w:instrText xml:space="preserve"> PAGEREF _Toc467575118 \h </w:instrText>
        </w:r>
        <w:r w:rsidR="005D796F">
          <w:rPr>
            <w:noProof/>
            <w:webHidden/>
          </w:rPr>
        </w:r>
        <w:r w:rsidR="005D796F">
          <w:rPr>
            <w:noProof/>
            <w:webHidden/>
          </w:rPr>
          <w:fldChar w:fldCharType="separate"/>
        </w:r>
        <w:r w:rsidR="00865295">
          <w:rPr>
            <w:noProof/>
            <w:webHidden/>
          </w:rPr>
          <w:t>39</w:t>
        </w:r>
        <w:r w:rsidR="005D796F">
          <w:rPr>
            <w:noProof/>
            <w:webHidden/>
          </w:rPr>
          <w:fldChar w:fldCharType="end"/>
        </w:r>
      </w:hyperlink>
    </w:p>
    <w:p w14:paraId="4CA1DB87" w14:textId="5E167629" w:rsidR="005D796F" w:rsidRDefault="003D0972">
      <w:pPr>
        <w:pStyle w:val="TOC1"/>
        <w:tabs>
          <w:tab w:val="right" w:leader="hyphen" w:pos="9350"/>
        </w:tabs>
        <w:rPr>
          <w:rFonts w:asciiTheme="minorHAnsi" w:eastAsiaTheme="minorEastAsia" w:hAnsiTheme="minorHAnsi" w:cstheme="minorBidi"/>
          <w:b w:val="0"/>
          <w:bCs w:val="0"/>
          <w:caps w:val="0"/>
          <w:noProof/>
          <w:sz w:val="22"/>
          <w:szCs w:val="22"/>
        </w:rPr>
      </w:pPr>
      <w:hyperlink w:anchor="_Toc467575119" w:history="1">
        <w:r w:rsidR="005D796F" w:rsidRPr="001B5AB9">
          <w:rPr>
            <w:rStyle w:val="Hyperlink"/>
            <w:noProof/>
          </w:rPr>
          <w:t>9. Segment: NTE – Laboratory Notes and Comments</w:t>
        </w:r>
        <w:r w:rsidR="005D796F">
          <w:rPr>
            <w:noProof/>
            <w:webHidden/>
          </w:rPr>
          <w:tab/>
        </w:r>
        <w:r w:rsidR="005D796F">
          <w:rPr>
            <w:noProof/>
            <w:webHidden/>
          </w:rPr>
          <w:fldChar w:fldCharType="begin"/>
        </w:r>
        <w:r w:rsidR="005D796F">
          <w:rPr>
            <w:noProof/>
            <w:webHidden/>
          </w:rPr>
          <w:instrText xml:space="preserve"> PAGEREF _Toc467575119 \h </w:instrText>
        </w:r>
        <w:r w:rsidR="005D796F">
          <w:rPr>
            <w:noProof/>
            <w:webHidden/>
          </w:rPr>
        </w:r>
        <w:r w:rsidR="005D796F">
          <w:rPr>
            <w:noProof/>
            <w:webHidden/>
          </w:rPr>
          <w:fldChar w:fldCharType="separate"/>
        </w:r>
        <w:r w:rsidR="00865295">
          <w:rPr>
            <w:noProof/>
            <w:webHidden/>
          </w:rPr>
          <w:t>39</w:t>
        </w:r>
        <w:r w:rsidR="005D796F">
          <w:rPr>
            <w:noProof/>
            <w:webHidden/>
          </w:rPr>
          <w:fldChar w:fldCharType="end"/>
        </w:r>
      </w:hyperlink>
    </w:p>
    <w:p w14:paraId="786FA71A" w14:textId="40EE70B2"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20" w:history="1">
        <w:r w:rsidR="005D796F" w:rsidRPr="001B5AB9">
          <w:rPr>
            <w:rStyle w:val="Hyperlink"/>
            <w:noProof/>
          </w:rPr>
          <w:t>9.1 NTE-1 SET ID - NOTES AND COMMENTS (SI)</w:t>
        </w:r>
        <w:r w:rsidR="005D796F">
          <w:rPr>
            <w:noProof/>
            <w:webHidden/>
          </w:rPr>
          <w:tab/>
        </w:r>
        <w:r w:rsidR="005D796F">
          <w:rPr>
            <w:noProof/>
            <w:webHidden/>
          </w:rPr>
          <w:fldChar w:fldCharType="begin"/>
        </w:r>
        <w:r w:rsidR="005D796F">
          <w:rPr>
            <w:noProof/>
            <w:webHidden/>
          </w:rPr>
          <w:instrText xml:space="preserve"> PAGEREF _Toc467575120 \h </w:instrText>
        </w:r>
        <w:r w:rsidR="005D796F">
          <w:rPr>
            <w:noProof/>
            <w:webHidden/>
          </w:rPr>
        </w:r>
        <w:r w:rsidR="005D796F">
          <w:rPr>
            <w:noProof/>
            <w:webHidden/>
          </w:rPr>
          <w:fldChar w:fldCharType="separate"/>
        </w:r>
        <w:r w:rsidR="00865295">
          <w:rPr>
            <w:noProof/>
            <w:webHidden/>
          </w:rPr>
          <w:t>39</w:t>
        </w:r>
        <w:r w:rsidR="005D796F">
          <w:rPr>
            <w:noProof/>
            <w:webHidden/>
          </w:rPr>
          <w:fldChar w:fldCharType="end"/>
        </w:r>
      </w:hyperlink>
    </w:p>
    <w:p w14:paraId="6E6A9836" w14:textId="67D320BA"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21" w:history="1">
        <w:r w:rsidR="005D796F" w:rsidRPr="001B5AB9">
          <w:rPr>
            <w:rStyle w:val="Hyperlink"/>
            <w:noProof/>
          </w:rPr>
          <w:t>9.2 NTE-3 COMMENT (FT)</w:t>
        </w:r>
        <w:r w:rsidR="005D796F">
          <w:rPr>
            <w:noProof/>
            <w:webHidden/>
          </w:rPr>
          <w:tab/>
        </w:r>
        <w:r w:rsidR="005D796F">
          <w:rPr>
            <w:noProof/>
            <w:webHidden/>
          </w:rPr>
          <w:fldChar w:fldCharType="begin"/>
        </w:r>
        <w:r w:rsidR="005D796F">
          <w:rPr>
            <w:noProof/>
            <w:webHidden/>
          </w:rPr>
          <w:instrText xml:space="preserve"> PAGEREF _Toc467575121 \h </w:instrText>
        </w:r>
        <w:r w:rsidR="005D796F">
          <w:rPr>
            <w:noProof/>
            <w:webHidden/>
          </w:rPr>
        </w:r>
        <w:r w:rsidR="005D796F">
          <w:rPr>
            <w:noProof/>
            <w:webHidden/>
          </w:rPr>
          <w:fldChar w:fldCharType="separate"/>
        </w:r>
        <w:r w:rsidR="00865295">
          <w:rPr>
            <w:noProof/>
            <w:webHidden/>
          </w:rPr>
          <w:t>39</w:t>
        </w:r>
        <w:r w:rsidR="005D796F">
          <w:rPr>
            <w:noProof/>
            <w:webHidden/>
          </w:rPr>
          <w:fldChar w:fldCharType="end"/>
        </w:r>
      </w:hyperlink>
    </w:p>
    <w:p w14:paraId="0A5E54EB" w14:textId="4A17C7EB" w:rsidR="005D796F" w:rsidRDefault="003D0972">
      <w:pPr>
        <w:pStyle w:val="TOC1"/>
        <w:tabs>
          <w:tab w:val="left" w:pos="480"/>
          <w:tab w:val="right" w:leader="hyphen" w:pos="9350"/>
        </w:tabs>
        <w:rPr>
          <w:rFonts w:asciiTheme="minorHAnsi" w:eastAsiaTheme="minorEastAsia" w:hAnsiTheme="minorHAnsi" w:cstheme="minorBidi"/>
          <w:b w:val="0"/>
          <w:bCs w:val="0"/>
          <w:caps w:val="0"/>
          <w:noProof/>
          <w:sz w:val="22"/>
          <w:szCs w:val="22"/>
        </w:rPr>
      </w:pPr>
      <w:hyperlink w:anchor="_Toc467575122" w:history="1">
        <w:r w:rsidR="005D796F" w:rsidRPr="001B5AB9">
          <w:rPr>
            <w:rStyle w:val="Hyperlink"/>
            <w:noProof/>
          </w:rPr>
          <w:t>10.</w:t>
        </w:r>
        <w:r w:rsidR="005D796F">
          <w:rPr>
            <w:rFonts w:asciiTheme="minorHAnsi" w:eastAsiaTheme="minorEastAsia" w:hAnsiTheme="minorHAnsi" w:cstheme="minorBidi"/>
            <w:b w:val="0"/>
            <w:bCs w:val="0"/>
            <w:caps w:val="0"/>
            <w:noProof/>
            <w:sz w:val="22"/>
            <w:szCs w:val="22"/>
          </w:rPr>
          <w:tab/>
        </w:r>
        <w:r w:rsidR="005D796F" w:rsidRPr="001B5AB9">
          <w:rPr>
            <w:rStyle w:val="Hyperlink"/>
            <w:noProof/>
          </w:rPr>
          <w:t>Segment: MSA Message Acknowledgment</w:t>
        </w:r>
        <w:r w:rsidR="005D796F">
          <w:rPr>
            <w:noProof/>
            <w:webHidden/>
          </w:rPr>
          <w:tab/>
        </w:r>
        <w:r w:rsidR="005D796F">
          <w:rPr>
            <w:noProof/>
            <w:webHidden/>
          </w:rPr>
          <w:fldChar w:fldCharType="begin"/>
        </w:r>
        <w:r w:rsidR="005D796F">
          <w:rPr>
            <w:noProof/>
            <w:webHidden/>
          </w:rPr>
          <w:instrText xml:space="preserve"> PAGEREF _Toc467575122 \h </w:instrText>
        </w:r>
        <w:r w:rsidR="005D796F">
          <w:rPr>
            <w:noProof/>
            <w:webHidden/>
          </w:rPr>
        </w:r>
        <w:r w:rsidR="005D796F">
          <w:rPr>
            <w:noProof/>
            <w:webHidden/>
          </w:rPr>
          <w:fldChar w:fldCharType="separate"/>
        </w:r>
        <w:r w:rsidR="00865295">
          <w:rPr>
            <w:noProof/>
            <w:webHidden/>
          </w:rPr>
          <w:t>39</w:t>
        </w:r>
        <w:r w:rsidR="005D796F">
          <w:rPr>
            <w:noProof/>
            <w:webHidden/>
          </w:rPr>
          <w:fldChar w:fldCharType="end"/>
        </w:r>
      </w:hyperlink>
    </w:p>
    <w:p w14:paraId="5FEC743D" w14:textId="4F9C2CD3"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23" w:history="1">
        <w:r w:rsidR="005D796F" w:rsidRPr="001B5AB9">
          <w:rPr>
            <w:rStyle w:val="Hyperlink"/>
            <w:noProof/>
          </w:rPr>
          <w:t>10.1 MSA-1 ACKNOWLEDGMENT CODE (ID)</w:t>
        </w:r>
        <w:r w:rsidR="005D796F">
          <w:rPr>
            <w:noProof/>
            <w:webHidden/>
          </w:rPr>
          <w:tab/>
        </w:r>
        <w:r w:rsidR="005D796F">
          <w:rPr>
            <w:noProof/>
            <w:webHidden/>
          </w:rPr>
          <w:fldChar w:fldCharType="begin"/>
        </w:r>
        <w:r w:rsidR="005D796F">
          <w:rPr>
            <w:noProof/>
            <w:webHidden/>
          </w:rPr>
          <w:instrText xml:space="preserve"> PAGEREF _Toc467575123 \h </w:instrText>
        </w:r>
        <w:r w:rsidR="005D796F">
          <w:rPr>
            <w:noProof/>
            <w:webHidden/>
          </w:rPr>
        </w:r>
        <w:r w:rsidR="005D796F">
          <w:rPr>
            <w:noProof/>
            <w:webHidden/>
          </w:rPr>
          <w:fldChar w:fldCharType="separate"/>
        </w:r>
        <w:r w:rsidR="00865295">
          <w:rPr>
            <w:noProof/>
            <w:webHidden/>
          </w:rPr>
          <w:t>40</w:t>
        </w:r>
        <w:r w:rsidR="005D796F">
          <w:rPr>
            <w:noProof/>
            <w:webHidden/>
          </w:rPr>
          <w:fldChar w:fldCharType="end"/>
        </w:r>
      </w:hyperlink>
    </w:p>
    <w:p w14:paraId="29029262" w14:textId="394B33C1"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25" w:history="1">
        <w:r w:rsidR="005D796F" w:rsidRPr="001B5AB9">
          <w:rPr>
            <w:rStyle w:val="Hyperlink"/>
            <w:noProof/>
          </w:rPr>
          <w:t>10.2 MSA-2 MESSAGE CONTROL ID (ST)</w:t>
        </w:r>
        <w:r w:rsidR="005D796F">
          <w:rPr>
            <w:noProof/>
            <w:webHidden/>
          </w:rPr>
          <w:tab/>
        </w:r>
        <w:r w:rsidR="005D796F">
          <w:rPr>
            <w:noProof/>
            <w:webHidden/>
          </w:rPr>
          <w:fldChar w:fldCharType="begin"/>
        </w:r>
        <w:r w:rsidR="005D796F">
          <w:rPr>
            <w:noProof/>
            <w:webHidden/>
          </w:rPr>
          <w:instrText xml:space="preserve"> PAGEREF _Toc467575125 \h </w:instrText>
        </w:r>
        <w:r w:rsidR="005D796F">
          <w:rPr>
            <w:noProof/>
            <w:webHidden/>
          </w:rPr>
        </w:r>
        <w:r w:rsidR="005D796F">
          <w:rPr>
            <w:noProof/>
            <w:webHidden/>
          </w:rPr>
          <w:fldChar w:fldCharType="separate"/>
        </w:r>
        <w:r w:rsidR="00865295">
          <w:rPr>
            <w:noProof/>
            <w:webHidden/>
          </w:rPr>
          <w:t>40</w:t>
        </w:r>
        <w:r w:rsidR="005D796F">
          <w:rPr>
            <w:noProof/>
            <w:webHidden/>
          </w:rPr>
          <w:fldChar w:fldCharType="end"/>
        </w:r>
      </w:hyperlink>
    </w:p>
    <w:p w14:paraId="62B67C70" w14:textId="36826A0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26" w:history="1">
        <w:r w:rsidR="005D796F" w:rsidRPr="001B5AB9">
          <w:rPr>
            <w:rStyle w:val="Hyperlink"/>
            <w:noProof/>
          </w:rPr>
          <w:t>10.3 MSA-3 TEXT MESSAGE (ST)</w:t>
        </w:r>
        <w:r w:rsidR="005D796F">
          <w:rPr>
            <w:noProof/>
            <w:webHidden/>
          </w:rPr>
          <w:tab/>
        </w:r>
        <w:r w:rsidR="005D796F">
          <w:rPr>
            <w:noProof/>
            <w:webHidden/>
          </w:rPr>
          <w:fldChar w:fldCharType="begin"/>
        </w:r>
        <w:r w:rsidR="005D796F">
          <w:rPr>
            <w:noProof/>
            <w:webHidden/>
          </w:rPr>
          <w:instrText xml:space="preserve"> PAGEREF _Toc467575126 \h </w:instrText>
        </w:r>
        <w:r w:rsidR="005D796F">
          <w:rPr>
            <w:noProof/>
            <w:webHidden/>
          </w:rPr>
        </w:r>
        <w:r w:rsidR="005D796F">
          <w:rPr>
            <w:noProof/>
            <w:webHidden/>
          </w:rPr>
          <w:fldChar w:fldCharType="separate"/>
        </w:r>
        <w:r w:rsidR="00865295">
          <w:rPr>
            <w:noProof/>
            <w:webHidden/>
          </w:rPr>
          <w:t>40</w:t>
        </w:r>
        <w:r w:rsidR="005D796F">
          <w:rPr>
            <w:noProof/>
            <w:webHidden/>
          </w:rPr>
          <w:fldChar w:fldCharType="end"/>
        </w:r>
      </w:hyperlink>
    </w:p>
    <w:p w14:paraId="0DD0AF6E" w14:textId="25E877D5" w:rsidR="005D796F" w:rsidRDefault="003D0972">
      <w:pPr>
        <w:pStyle w:val="TOC1"/>
        <w:tabs>
          <w:tab w:val="right" w:leader="hyphen" w:pos="9350"/>
        </w:tabs>
        <w:rPr>
          <w:rFonts w:asciiTheme="minorHAnsi" w:eastAsiaTheme="minorEastAsia" w:hAnsiTheme="minorHAnsi" w:cstheme="minorBidi"/>
          <w:b w:val="0"/>
          <w:bCs w:val="0"/>
          <w:caps w:val="0"/>
          <w:noProof/>
          <w:sz w:val="22"/>
          <w:szCs w:val="22"/>
        </w:rPr>
      </w:pPr>
      <w:hyperlink w:anchor="_Toc467575127" w:history="1">
        <w:r w:rsidR="005D796F" w:rsidRPr="001B5AB9">
          <w:rPr>
            <w:rStyle w:val="Hyperlink"/>
            <w:noProof/>
          </w:rPr>
          <w:t>11. Segment: ERR – Error Segment</w:t>
        </w:r>
        <w:r w:rsidR="005D796F">
          <w:rPr>
            <w:noProof/>
            <w:webHidden/>
          </w:rPr>
          <w:tab/>
        </w:r>
        <w:r w:rsidR="005D796F">
          <w:rPr>
            <w:noProof/>
            <w:webHidden/>
          </w:rPr>
          <w:fldChar w:fldCharType="begin"/>
        </w:r>
        <w:r w:rsidR="005D796F">
          <w:rPr>
            <w:noProof/>
            <w:webHidden/>
          </w:rPr>
          <w:instrText xml:space="preserve"> PAGEREF _Toc467575127 \h </w:instrText>
        </w:r>
        <w:r w:rsidR="005D796F">
          <w:rPr>
            <w:noProof/>
            <w:webHidden/>
          </w:rPr>
        </w:r>
        <w:r w:rsidR="005D796F">
          <w:rPr>
            <w:noProof/>
            <w:webHidden/>
          </w:rPr>
          <w:fldChar w:fldCharType="separate"/>
        </w:r>
        <w:r w:rsidR="00865295">
          <w:rPr>
            <w:noProof/>
            <w:webHidden/>
          </w:rPr>
          <w:t>40</w:t>
        </w:r>
        <w:r w:rsidR="005D796F">
          <w:rPr>
            <w:noProof/>
            <w:webHidden/>
          </w:rPr>
          <w:fldChar w:fldCharType="end"/>
        </w:r>
      </w:hyperlink>
    </w:p>
    <w:p w14:paraId="19E6C12A" w14:textId="4A030C85"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28" w:history="1">
        <w:r w:rsidR="005D796F" w:rsidRPr="001B5AB9">
          <w:rPr>
            <w:rStyle w:val="Hyperlink"/>
            <w:noProof/>
          </w:rPr>
          <w:t>11.1 ERR-1 Error Code and Location (CWE)</w:t>
        </w:r>
        <w:r w:rsidR="005D796F">
          <w:rPr>
            <w:noProof/>
            <w:webHidden/>
          </w:rPr>
          <w:tab/>
        </w:r>
        <w:r w:rsidR="005D796F">
          <w:rPr>
            <w:noProof/>
            <w:webHidden/>
          </w:rPr>
          <w:fldChar w:fldCharType="begin"/>
        </w:r>
        <w:r w:rsidR="005D796F">
          <w:rPr>
            <w:noProof/>
            <w:webHidden/>
          </w:rPr>
          <w:instrText xml:space="preserve"> PAGEREF _Toc467575128 \h </w:instrText>
        </w:r>
        <w:r w:rsidR="005D796F">
          <w:rPr>
            <w:noProof/>
            <w:webHidden/>
          </w:rPr>
        </w:r>
        <w:r w:rsidR="005D796F">
          <w:rPr>
            <w:noProof/>
            <w:webHidden/>
          </w:rPr>
          <w:fldChar w:fldCharType="separate"/>
        </w:r>
        <w:r w:rsidR="00865295">
          <w:rPr>
            <w:noProof/>
            <w:webHidden/>
          </w:rPr>
          <w:t>41</w:t>
        </w:r>
        <w:r w:rsidR="005D796F">
          <w:rPr>
            <w:noProof/>
            <w:webHidden/>
          </w:rPr>
          <w:fldChar w:fldCharType="end"/>
        </w:r>
      </w:hyperlink>
    </w:p>
    <w:p w14:paraId="448D368F" w14:textId="2214796A"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29" w:history="1">
        <w:r w:rsidR="005D796F" w:rsidRPr="001B5AB9">
          <w:rPr>
            <w:rStyle w:val="Hyperlink"/>
            <w:noProof/>
          </w:rPr>
          <w:t>11.1.1 Example ERR-1</w:t>
        </w:r>
        <w:r w:rsidR="005D796F">
          <w:rPr>
            <w:noProof/>
            <w:webHidden/>
          </w:rPr>
          <w:tab/>
        </w:r>
        <w:r w:rsidR="005D796F">
          <w:rPr>
            <w:noProof/>
            <w:webHidden/>
          </w:rPr>
          <w:fldChar w:fldCharType="begin"/>
        </w:r>
        <w:r w:rsidR="005D796F">
          <w:rPr>
            <w:noProof/>
            <w:webHidden/>
          </w:rPr>
          <w:instrText xml:space="preserve"> PAGEREF _Toc467575129 \h </w:instrText>
        </w:r>
        <w:r w:rsidR="005D796F">
          <w:rPr>
            <w:noProof/>
            <w:webHidden/>
          </w:rPr>
        </w:r>
        <w:r w:rsidR="005D796F">
          <w:rPr>
            <w:noProof/>
            <w:webHidden/>
          </w:rPr>
          <w:fldChar w:fldCharType="separate"/>
        </w:r>
        <w:r w:rsidR="00865295">
          <w:rPr>
            <w:noProof/>
            <w:webHidden/>
          </w:rPr>
          <w:t>41</w:t>
        </w:r>
        <w:r w:rsidR="005D796F">
          <w:rPr>
            <w:noProof/>
            <w:webHidden/>
          </w:rPr>
          <w:fldChar w:fldCharType="end"/>
        </w:r>
      </w:hyperlink>
    </w:p>
    <w:p w14:paraId="69D53457" w14:textId="5C9B8EDE"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31" w:history="1">
        <w:r w:rsidR="005D796F" w:rsidRPr="001B5AB9">
          <w:rPr>
            <w:rStyle w:val="Hyperlink"/>
            <w:noProof/>
          </w:rPr>
          <w:t>11.2 ERR-4 SEVERITY (ID)</w:t>
        </w:r>
        <w:r w:rsidR="005D796F">
          <w:rPr>
            <w:noProof/>
            <w:webHidden/>
          </w:rPr>
          <w:tab/>
        </w:r>
        <w:r w:rsidR="005D796F">
          <w:rPr>
            <w:noProof/>
            <w:webHidden/>
          </w:rPr>
          <w:fldChar w:fldCharType="begin"/>
        </w:r>
        <w:r w:rsidR="005D796F">
          <w:rPr>
            <w:noProof/>
            <w:webHidden/>
          </w:rPr>
          <w:instrText xml:space="preserve"> PAGEREF _Toc467575131 \h </w:instrText>
        </w:r>
        <w:r w:rsidR="005D796F">
          <w:rPr>
            <w:noProof/>
            <w:webHidden/>
          </w:rPr>
        </w:r>
        <w:r w:rsidR="005D796F">
          <w:rPr>
            <w:noProof/>
            <w:webHidden/>
          </w:rPr>
          <w:fldChar w:fldCharType="separate"/>
        </w:r>
        <w:r w:rsidR="00865295">
          <w:rPr>
            <w:noProof/>
            <w:webHidden/>
          </w:rPr>
          <w:t>42</w:t>
        </w:r>
        <w:r w:rsidR="005D796F">
          <w:rPr>
            <w:noProof/>
            <w:webHidden/>
          </w:rPr>
          <w:fldChar w:fldCharType="end"/>
        </w:r>
      </w:hyperlink>
    </w:p>
    <w:p w14:paraId="1820A528" w14:textId="560491C9"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33" w:history="1">
        <w:r w:rsidR="005D796F" w:rsidRPr="001B5AB9">
          <w:rPr>
            <w:rStyle w:val="Hyperlink"/>
            <w:noProof/>
          </w:rPr>
          <w:t>11.2.1 Example ERR-4</w:t>
        </w:r>
        <w:r w:rsidR="005D796F">
          <w:rPr>
            <w:noProof/>
            <w:webHidden/>
          </w:rPr>
          <w:tab/>
        </w:r>
        <w:r w:rsidR="005D796F">
          <w:rPr>
            <w:noProof/>
            <w:webHidden/>
          </w:rPr>
          <w:fldChar w:fldCharType="begin"/>
        </w:r>
        <w:r w:rsidR="005D796F">
          <w:rPr>
            <w:noProof/>
            <w:webHidden/>
          </w:rPr>
          <w:instrText xml:space="preserve"> PAGEREF _Toc467575133 \h </w:instrText>
        </w:r>
        <w:r w:rsidR="005D796F">
          <w:rPr>
            <w:noProof/>
            <w:webHidden/>
          </w:rPr>
        </w:r>
        <w:r w:rsidR="005D796F">
          <w:rPr>
            <w:noProof/>
            <w:webHidden/>
          </w:rPr>
          <w:fldChar w:fldCharType="separate"/>
        </w:r>
        <w:r w:rsidR="00865295">
          <w:rPr>
            <w:noProof/>
            <w:webHidden/>
          </w:rPr>
          <w:t>42</w:t>
        </w:r>
        <w:r w:rsidR="005D796F">
          <w:rPr>
            <w:noProof/>
            <w:webHidden/>
          </w:rPr>
          <w:fldChar w:fldCharType="end"/>
        </w:r>
      </w:hyperlink>
    </w:p>
    <w:p w14:paraId="376CAC73" w14:textId="72313B1C"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34" w:history="1">
        <w:r w:rsidR="005D796F" w:rsidRPr="001B5AB9">
          <w:rPr>
            <w:rStyle w:val="Hyperlink"/>
            <w:noProof/>
          </w:rPr>
          <w:t>11.3 ERR-5 APPLICATION ERROR CODE (CWE)</w:t>
        </w:r>
        <w:r w:rsidR="005D796F">
          <w:rPr>
            <w:noProof/>
            <w:webHidden/>
          </w:rPr>
          <w:tab/>
        </w:r>
        <w:r w:rsidR="005D796F">
          <w:rPr>
            <w:noProof/>
            <w:webHidden/>
          </w:rPr>
          <w:fldChar w:fldCharType="begin"/>
        </w:r>
        <w:r w:rsidR="005D796F">
          <w:rPr>
            <w:noProof/>
            <w:webHidden/>
          </w:rPr>
          <w:instrText xml:space="preserve"> PAGEREF _Toc467575134 \h </w:instrText>
        </w:r>
        <w:r w:rsidR="005D796F">
          <w:rPr>
            <w:noProof/>
            <w:webHidden/>
          </w:rPr>
        </w:r>
        <w:r w:rsidR="005D796F">
          <w:rPr>
            <w:noProof/>
            <w:webHidden/>
          </w:rPr>
          <w:fldChar w:fldCharType="separate"/>
        </w:r>
        <w:r w:rsidR="00865295">
          <w:rPr>
            <w:noProof/>
            <w:webHidden/>
          </w:rPr>
          <w:t>42</w:t>
        </w:r>
        <w:r w:rsidR="005D796F">
          <w:rPr>
            <w:noProof/>
            <w:webHidden/>
          </w:rPr>
          <w:fldChar w:fldCharType="end"/>
        </w:r>
      </w:hyperlink>
    </w:p>
    <w:p w14:paraId="5F20851A" w14:textId="00A4182A"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35" w:history="1">
        <w:r w:rsidR="005D796F" w:rsidRPr="001B5AB9">
          <w:rPr>
            <w:rStyle w:val="Hyperlink"/>
            <w:noProof/>
          </w:rPr>
          <w:t>11.4 ERR-8 USER MESSAGE (TX)</w:t>
        </w:r>
        <w:r w:rsidR="005D796F">
          <w:rPr>
            <w:noProof/>
            <w:webHidden/>
          </w:rPr>
          <w:tab/>
        </w:r>
        <w:r w:rsidR="005D796F">
          <w:rPr>
            <w:noProof/>
            <w:webHidden/>
          </w:rPr>
          <w:fldChar w:fldCharType="begin"/>
        </w:r>
        <w:r w:rsidR="005D796F">
          <w:rPr>
            <w:noProof/>
            <w:webHidden/>
          </w:rPr>
          <w:instrText xml:space="preserve"> PAGEREF _Toc467575135 \h </w:instrText>
        </w:r>
        <w:r w:rsidR="005D796F">
          <w:rPr>
            <w:noProof/>
            <w:webHidden/>
          </w:rPr>
        </w:r>
        <w:r w:rsidR="005D796F">
          <w:rPr>
            <w:noProof/>
            <w:webHidden/>
          </w:rPr>
          <w:fldChar w:fldCharType="separate"/>
        </w:r>
        <w:r w:rsidR="00865295">
          <w:rPr>
            <w:noProof/>
            <w:webHidden/>
          </w:rPr>
          <w:t>43</w:t>
        </w:r>
        <w:r w:rsidR="005D796F">
          <w:rPr>
            <w:noProof/>
            <w:webHidden/>
          </w:rPr>
          <w:fldChar w:fldCharType="end"/>
        </w:r>
      </w:hyperlink>
    </w:p>
    <w:p w14:paraId="7D9F21AA" w14:textId="525D6FF1"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36" w:history="1">
        <w:r w:rsidR="005D796F" w:rsidRPr="001B5AB9">
          <w:rPr>
            <w:rStyle w:val="Hyperlink"/>
            <w:noProof/>
          </w:rPr>
          <w:t>11.5 ERR-9 INFORM PERSON INDICATOR (IS)</w:t>
        </w:r>
        <w:r w:rsidR="005D796F">
          <w:rPr>
            <w:noProof/>
            <w:webHidden/>
          </w:rPr>
          <w:tab/>
        </w:r>
        <w:r w:rsidR="005D796F">
          <w:rPr>
            <w:noProof/>
            <w:webHidden/>
          </w:rPr>
          <w:fldChar w:fldCharType="begin"/>
        </w:r>
        <w:r w:rsidR="005D796F">
          <w:rPr>
            <w:noProof/>
            <w:webHidden/>
          </w:rPr>
          <w:instrText xml:space="preserve"> PAGEREF _Toc467575136 \h </w:instrText>
        </w:r>
        <w:r w:rsidR="005D796F">
          <w:rPr>
            <w:noProof/>
            <w:webHidden/>
          </w:rPr>
        </w:r>
        <w:r w:rsidR="005D796F">
          <w:rPr>
            <w:noProof/>
            <w:webHidden/>
          </w:rPr>
          <w:fldChar w:fldCharType="separate"/>
        </w:r>
        <w:r w:rsidR="00865295">
          <w:rPr>
            <w:noProof/>
            <w:webHidden/>
          </w:rPr>
          <w:t>43</w:t>
        </w:r>
        <w:r w:rsidR="005D796F">
          <w:rPr>
            <w:noProof/>
            <w:webHidden/>
          </w:rPr>
          <w:fldChar w:fldCharType="end"/>
        </w:r>
      </w:hyperlink>
    </w:p>
    <w:p w14:paraId="6A0531F9" w14:textId="39950C3E"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38" w:history="1">
        <w:r w:rsidR="005D796F" w:rsidRPr="001B5AB9">
          <w:rPr>
            <w:rStyle w:val="Hyperlink"/>
            <w:noProof/>
          </w:rPr>
          <w:t>11.5.1 Example ERR-9</w:t>
        </w:r>
        <w:r w:rsidR="005D796F">
          <w:rPr>
            <w:noProof/>
            <w:webHidden/>
          </w:rPr>
          <w:tab/>
        </w:r>
        <w:r w:rsidR="005D796F">
          <w:rPr>
            <w:noProof/>
            <w:webHidden/>
          </w:rPr>
          <w:fldChar w:fldCharType="begin"/>
        </w:r>
        <w:r w:rsidR="005D796F">
          <w:rPr>
            <w:noProof/>
            <w:webHidden/>
          </w:rPr>
          <w:instrText xml:space="preserve"> PAGEREF _Toc467575138 \h </w:instrText>
        </w:r>
        <w:r w:rsidR="005D796F">
          <w:rPr>
            <w:noProof/>
            <w:webHidden/>
          </w:rPr>
        </w:r>
        <w:r w:rsidR="005D796F">
          <w:rPr>
            <w:noProof/>
            <w:webHidden/>
          </w:rPr>
          <w:fldChar w:fldCharType="separate"/>
        </w:r>
        <w:r w:rsidR="00865295">
          <w:rPr>
            <w:noProof/>
            <w:webHidden/>
          </w:rPr>
          <w:t>43</w:t>
        </w:r>
        <w:r w:rsidR="005D796F">
          <w:rPr>
            <w:noProof/>
            <w:webHidden/>
          </w:rPr>
          <w:fldChar w:fldCharType="end"/>
        </w:r>
      </w:hyperlink>
    </w:p>
    <w:p w14:paraId="645B03CF" w14:textId="6C976187" w:rsidR="005D796F" w:rsidRDefault="003D0972">
      <w:pPr>
        <w:pStyle w:val="TOC1"/>
        <w:tabs>
          <w:tab w:val="right" w:leader="hyphen" w:pos="9350"/>
        </w:tabs>
        <w:rPr>
          <w:rFonts w:asciiTheme="minorHAnsi" w:eastAsiaTheme="minorEastAsia" w:hAnsiTheme="minorHAnsi" w:cstheme="minorBidi"/>
          <w:b w:val="0"/>
          <w:bCs w:val="0"/>
          <w:caps w:val="0"/>
          <w:noProof/>
          <w:sz w:val="22"/>
          <w:szCs w:val="22"/>
        </w:rPr>
      </w:pPr>
      <w:hyperlink w:anchor="_Toc467575139" w:history="1">
        <w:r w:rsidR="005D796F" w:rsidRPr="001B5AB9">
          <w:rPr>
            <w:rStyle w:val="Hyperlink"/>
            <w:noProof/>
          </w:rPr>
          <w:t>12. TRANSACTION SPECIFICATIONS</w:t>
        </w:r>
        <w:r w:rsidR="005D796F">
          <w:rPr>
            <w:noProof/>
            <w:webHidden/>
          </w:rPr>
          <w:tab/>
        </w:r>
        <w:r w:rsidR="005D796F">
          <w:rPr>
            <w:noProof/>
            <w:webHidden/>
          </w:rPr>
          <w:fldChar w:fldCharType="begin"/>
        </w:r>
        <w:r w:rsidR="005D796F">
          <w:rPr>
            <w:noProof/>
            <w:webHidden/>
          </w:rPr>
          <w:instrText xml:space="preserve"> PAGEREF _Toc467575139 \h </w:instrText>
        </w:r>
        <w:r w:rsidR="005D796F">
          <w:rPr>
            <w:noProof/>
            <w:webHidden/>
          </w:rPr>
        </w:r>
        <w:r w:rsidR="005D796F">
          <w:rPr>
            <w:noProof/>
            <w:webHidden/>
          </w:rPr>
          <w:fldChar w:fldCharType="separate"/>
        </w:r>
        <w:r w:rsidR="00865295">
          <w:rPr>
            <w:noProof/>
            <w:webHidden/>
          </w:rPr>
          <w:t>44</w:t>
        </w:r>
        <w:r w:rsidR="005D796F">
          <w:rPr>
            <w:noProof/>
            <w:webHidden/>
          </w:rPr>
          <w:fldChar w:fldCharType="end"/>
        </w:r>
      </w:hyperlink>
    </w:p>
    <w:p w14:paraId="12ADFAB0" w14:textId="4740B335"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40" w:history="1">
        <w:r w:rsidR="005D796F" w:rsidRPr="001B5AB9">
          <w:rPr>
            <w:rStyle w:val="Hyperlink"/>
            <w:noProof/>
          </w:rPr>
          <w:t>12.1 General</w:t>
        </w:r>
        <w:r w:rsidR="005D796F">
          <w:rPr>
            <w:noProof/>
            <w:webHidden/>
          </w:rPr>
          <w:tab/>
        </w:r>
        <w:r w:rsidR="005D796F">
          <w:rPr>
            <w:noProof/>
            <w:webHidden/>
          </w:rPr>
          <w:fldChar w:fldCharType="begin"/>
        </w:r>
        <w:r w:rsidR="005D796F">
          <w:rPr>
            <w:noProof/>
            <w:webHidden/>
          </w:rPr>
          <w:instrText xml:space="preserve"> PAGEREF _Toc467575140 \h </w:instrText>
        </w:r>
        <w:r w:rsidR="005D796F">
          <w:rPr>
            <w:noProof/>
            <w:webHidden/>
          </w:rPr>
        </w:r>
        <w:r w:rsidR="005D796F">
          <w:rPr>
            <w:noProof/>
            <w:webHidden/>
          </w:rPr>
          <w:fldChar w:fldCharType="separate"/>
        </w:r>
        <w:r w:rsidR="00865295">
          <w:rPr>
            <w:noProof/>
            <w:webHidden/>
          </w:rPr>
          <w:t>44</w:t>
        </w:r>
        <w:r w:rsidR="005D796F">
          <w:rPr>
            <w:noProof/>
            <w:webHidden/>
          </w:rPr>
          <w:fldChar w:fldCharType="end"/>
        </w:r>
      </w:hyperlink>
    </w:p>
    <w:p w14:paraId="3776E74A" w14:textId="4849B032"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41" w:history="1">
        <w:r w:rsidR="005D796F" w:rsidRPr="001B5AB9">
          <w:rPr>
            <w:rStyle w:val="Hyperlink"/>
            <w:noProof/>
          </w:rPr>
          <w:t>12.2 Specific Message Consideration</w:t>
        </w:r>
        <w:r w:rsidR="005D796F">
          <w:rPr>
            <w:noProof/>
            <w:webHidden/>
          </w:rPr>
          <w:tab/>
        </w:r>
        <w:r w:rsidR="005D796F">
          <w:rPr>
            <w:noProof/>
            <w:webHidden/>
          </w:rPr>
          <w:fldChar w:fldCharType="begin"/>
        </w:r>
        <w:r w:rsidR="005D796F">
          <w:rPr>
            <w:noProof/>
            <w:webHidden/>
          </w:rPr>
          <w:instrText xml:space="preserve"> PAGEREF _Toc467575141 \h </w:instrText>
        </w:r>
        <w:r w:rsidR="005D796F">
          <w:rPr>
            <w:noProof/>
            <w:webHidden/>
          </w:rPr>
        </w:r>
        <w:r w:rsidR="005D796F">
          <w:rPr>
            <w:noProof/>
            <w:webHidden/>
          </w:rPr>
          <w:fldChar w:fldCharType="separate"/>
        </w:r>
        <w:r w:rsidR="00865295">
          <w:rPr>
            <w:noProof/>
            <w:webHidden/>
          </w:rPr>
          <w:t>44</w:t>
        </w:r>
        <w:r w:rsidR="005D796F">
          <w:rPr>
            <w:noProof/>
            <w:webHidden/>
          </w:rPr>
          <w:fldChar w:fldCharType="end"/>
        </w:r>
      </w:hyperlink>
    </w:p>
    <w:p w14:paraId="6793C1F2" w14:textId="6FC7BA79"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42" w:history="1">
        <w:r w:rsidR="005D796F" w:rsidRPr="001B5AB9">
          <w:rPr>
            <w:rStyle w:val="Hyperlink"/>
            <w:noProof/>
          </w:rPr>
          <w:t>12.2.1 Microbiology</w:t>
        </w:r>
        <w:r w:rsidR="005D796F">
          <w:rPr>
            <w:noProof/>
            <w:webHidden/>
          </w:rPr>
          <w:tab/>
        </w:r>
        <w:r w:rsidR="005D796F">
          <w:rPr>
            <w:noProof/>
            <w:webHidden/>
          </w:rPr>
          <w:fldChar w:fldCharType="begin"/>
        </w:r>
        <w:r w:rsidR="005D796F">
          <w:rPr>
            <w:noProof/>
            <w:webHidden/>
          </w:rPr>
          <w:instrText xml:space="preserve"> PAGEREF _Toc467575142 \h </w:instrText>
        </w:r>
        <w:r w:rsidR="005D796F">
          <w:rPr>
            <w:noProof/>
            <w:webHidden/>
          </w:rPr>
        </w:r>
        <w:r w:rsidR="005D796F">
          <w:rPr>
            <w:noProof/>
            <w:webHidden/>
          </w:rPr>
          <w:fldChar w:fldCharType="separate"/>
        </w:r>
        <w:r w:rsidR="00865295">
          <w:rPr>
            <w:noProof/>
            <w:webHidden/>
          </w:rPr>
          <w:t>44</w:t>
        </w:r>
        <w:r w:rsidR="005D796F">
          <w:rPr>
            <w:noProof/>
            <w:webHidden/>
          </w:rPr>
          <w:fldChar w:fldCharType="end"/>
        </w:r>
      </w:hyperlink>
    </w:p>
    <w:p w14:paraId="2F8C5BBE" w14:textId="0EF0E458"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44" w:history="1">
        <w:r w:rsidR="005D796F" w:rsidRPr="001B5AB9">
          <w:rPr>
            <w:rStyle w:val="Hyperlink"/>
            <w:noProof/>
          </w:rPr>
          <w:t>12.2.2 Bacteriology</w:t>
        </w:r>
        <w:r w:rsidR="005D796F">
          <w:rPr>
            <w:noProof/>
            <w:webHidden/>
          </w:rPr>
          <w:tab/>
        </w:r>
        <w:r w:rsidR="005D796F">
          <w:rPr>
            <w:noProof/>
            <w:webHidden/>
          </w:rPr>
          <w:fldChar w:fldCharType="begin"/>
        </w:r>
        <w:r w:rsidR="005D796F">
          <w:rPr>
            <w:noProof/>
            <w:webHidden/>
          </w:rPr>
          <w:instrText xml:space="preserve"> PAGEREF _Toc467575144 \h </w:instrText>
        </w:r>
        <w:r w:rsidR="005D796F">
          <w:rPr>
            <w:noProof/>
            <w:webHidden/>
          </w:rPr>
        </w:r>
        <w:r w:rsidR="005D796F">
          <w:rPr>
            <w:noProof/>
            <w:webHidden/>
          </w:rPr>
          <w:fldChar w:fldCharType="separate"/>
        </w:r>
        <w:r w:rsidR="00865295">
          <w:rPr>
            <w:noProof/>
            <w:webHidden/>
          </w:rPr>
          <w:t>45</w:t>
        </w:r>
        <w:r w:rsidR="005D796F">
          <w:rPr>
            <w:noProof/>
            <w:webHidden/>
          </w:rPr>
          <w:fldChar w:fldCharType="end"/>
        </w:r>
      </w:hyperlink>
    </w:p>
    <w:p w14:paraId="36A84876" w14:textId="78DF96E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45" w:history="1">
        <w:r w:rsidR="005D796F" w:rsidRPr="001B5AB9">
          <w:rPr>
            <w:rStyle w:val="Hyperlink"/>
            <w:noProof/>
          </w:rPr>
          <w:t>12.3 Specific Transactions</w:t>
        </w:r>
        <w:r w:rsidR="005D796F">
          <w:rPr>
            <w:noProof/>
            <w:webHidden/>
          </w:rPr>
          <w:tab/>
        </w:r>
        <w:r w:rsidR="005D796F">
          <w:rPr>
            <w:noProof/>
            <w:webHidden/>
          </w:rPr>
          <w:fldChar w:fldCharType="begin"/>
        </w:r>
        <w:r w:rsidR="005D796F">
          <w:rPr>
            <w:noProof/>
            <w:webHidden/>
          </w:rPr>
          <w:instrText xml:space="preserve"> PAGEREF _Toc467575145 \h </w:instrText>
        </w:r>
        <w:r w:rsidR="005D796F">
          <w:rPr>
            <w:noProof/>
            <w:webHidden/>
          </w:rPr>
        </w:r>
        <w:r w:rsidR="005D796F">
          <w:rPr>
            <w:noProof/>
            <w:webHidden/>
          </w:rPr>
          <w:fldChar w:fldCharType="separate"/>
        </w:r>
        <w:r w:rsidR="00865295">
          <w:rPr>
            <w:noProof/>
            <w:webHidden/>
          </w:rPr>
          <w:t>45</w:t>
        </w:r>
        <w:r w:rsidR="005D796F">
          <w:rPr>
            <w:noProof/>
            <w:webHidden/>
          </w:rPr>
          <w:fldChar w:fldCharType="end"/>
        </w:r>
      </w:hyperlink>
    </w:p>
    <w:p w14:paraId="70F0B8CC" w14:textId="71BD702E"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46" w:history="1">
        <w:r w:rsidR="005D796F" w:rsidRPr="001B5AB9">
          <w:rPr>
            <w:rStyle w:val="Hyperlink"/>
            <w:noProof/>
          </w:rPr>
          <w:t>12.3.1 Order Message (ORM)</w:t>
        </w:r>
        <w:r w:rsidR="005D796F">
          <w:rPr>
            <w:noProof/>
            <w:webHidden/>
          </w:rPr>
          <w:tab/>
        </w:r>
        <w:r w:rsidR="005D796F">
          <w:rPr>
            <w:noProof/>
            <w:webHidden/>
          </w:rPr>
          <w:fldChar w:fldCharType="begin"/>
        </w:r>
        <w:r w:rsidR="005D796F">
          <w:rPr>
            <w:noProof/>
            <w:webHidden/>
          </w:rPr>
          <w:instrText xml:space="preserve"> PAGEREF _Toc467575146 \h </w:instrText>
        </w:r>
        <w:r w:rsidR="005D796F">
          <w:rPr>
            <w:noProof/>
            <w:webHidden/>
          </w:rPr>
        </w:r>
        <w:r w:rsidR="005D796F">
          <w:rPr>
            <w:noProof/>
            <w:webHidden/>
          </w:rPr>
          <w:fldChar w:fldCharType="separate"/>
        </w:r>
        <w:r w:rsidR="00865295">
          <w:rPr>
            <w:noProof/>
            <w:webHidden/>
          </w:rPr>
          <w:t>45</w:t>
        </w:r>
        <w:r w:rsidR="005D796F">
          <w:rPr>
            <w:noProof/>
            <w:webHidden/>
          </w:rPr>
          <w:fldChar w:fldCharType="end"/>
        </w:r>
      </w:hyperlink>
    </w:p>
    <w:p w14:paraId="5DEE5375" w14:textId="1B4D6DC2" w:rsidR="005D796F" w:rsidRDefault="003D0972">
      <w:pPr>
        <w:pStyle w:val="TOC4"/>
        <w:tabs>
          <w:tab w:val="right" w:leader="hyphen" w:pos="9350"/>
        </w:tabs>
        <w:rPr>
          <w:rFonts w:asciiTheme="minorHAnsi" w:eastAsiaTheme="minorEastAsia" w:hAnsiTheme="minorHAnsi" w:cstheme="minorBidi"/>
          <w:noProof/>
          <w:sz w:val="22"/>
          <w:szCs w:val="22"/>
        </w:rPr>
      </w:pPr>
      <w:hyperlink w:anchor="_Toc467575147" w:history="1">
        <w:r w:rsidR="005D796F" w:rsidRPr="001B5AB9">
          <w:rPr>
            <w:rStyle w:val="Hyperlink"/>
            <w:noProof/>
          </w:rPr>
          <w:t>12.3.1.1 Example of Microbiology Order Message</w:t>
        </w:r>
        <w:r w:rsidR="005D796F">
          <w:rPr>
            <w:noProof/>
            <w:webHidden/>
          </w:rPr>
          <w:tab/>
        </w:r>
        <w:r w:rsidR="005D796F">
          <w:rPr>
            <w:noProof/>
            <w:webHidden/>
          </w:rPr>
          <w:fldChar w:fldCharType="begin"/>
        </w:r>
        <w:r w:rsidR="005D796F">
          <w:rPr>
            <w:noProof/>
            <w:webHidden/>
          </w:rPr>
          <w:instrText xml:space="preserve"> PAGEREF _Toc467575147 \h </w:instrText>
        </w:r>
        <w:r w:rsidR="005D796F">
          <w:rPr>
            <w:noProof/>
            <w:webHidden/>
          </w:rPr>
        </w:r>
        <w:r w:rsidR="005D796F">
          <w:rPr>
            <w:noProof/>
            <w:webHidden/>
          </w:rPr>
          <w:fldChar w:fldCharType="separate"/>
        </w:r>
        <w:r w:rsidR="00865295">
          <w:rPr>
            <w:noProof/>
            <w:webHidden/>
          </w:rPr>
          <w:t>45</w:t>
        </w:r>
        <w:r w:rsidR="005D796F">
          <w:rPr>
            <w:noProof/>
            <w:webHidden/>
          </w:rPr>
          <w:fldChar w:fldCharType="end"/>
        </w:r>
      </w:hyperlink>
    </w:p>
    <w:p w14:paraId="1B049855" w14:textId="1CD07AEC" w:rsidR="005D796F" w:rsidRDefault="003D0972">
      <w:pPr>
        <w:pStyle w:val="TOC4"/>
        <w:tabs>
          <w:tab w:val="right" w:leader="hyphen" w:pos="9350"/>
        </w:tabs>
        <w:rPr>
          <w:rFonts w:asciiTheme="minorHAnsi" w:eastAsiaTheme="minorEastAsia" w:hAnsiTheme="minorHAnsi" w:cstheme="minorBidi"/>
          <w:noProof/>
          <w:sz w:val="22"/>
          <w:szCs w:val="22"/>
        </w:rPr>
      </w:pPr>
      <w:hyperlink w:anchor="_Toc467575148" w:history="1">
        <w:r w:rsidR="005D796F" w:rsidRPr="001B5AB9">
          <w:rPr>
            <w:rStyle w:val="Hyperlink"/>
            <w:noProof/>
          </w:rPr>
          <w:t>12.3.1.2 Example of Chemistry Order Message</w:t>
        </w:r>
        <w:r w:rsidR="005D796F">
          <w:rPr>
            <w:noProof/>
            <w:webHidden/>
          </w:rPr>
          <w:tab/>
        </w:r>
        <w:r w:rsidR="005D796F">
          <w:rPr>
            <w:noProof/>
            <w:webHidden/>
          </w:rPr>
          <w:fldChar w:fldCharType="begin"/>
        </w:r>
        <w:r w:rsidR="005D796F">
          <w:rPr>
            <w:noProof/>
            <w:webHidden/>
          </w:rPr>
          <w:instrText xml:space="preserve"> PAGEREF _Toc467575148 \h </w:instrText>
        </w:r>
        <w:r w:rsidR="005D796F">
          <w:rPr>
            <w:noProof/>
            <w:webHidden/>
          </w:rPr>
        </w:r>
        <w:r w:rsidR="005D796F">
          <w:rPr>
            <w:noProof/>
            <w:webHidden/>
          </w:rPr>
          <w:fldChar w:fldCharType="separate"/>
        </w:r>
        <w:r w:rsidR="00865295">
          <w:rPr>
            <w:noProof/>
            <w:webHidden/>
          </w:rPr>
          <w:t>46</w:t>
        </w:r>
        <w:r w:rsidR="005D796F">
          <w:rPr>
            <w:noProof/>
            <w:webHidden/>
          </w:rPr>
          <w:fldChar w:fldCharType="end"/>
        </w:r>
      </w:hyperlink>
    </w:p>
    <w:p w14:paraId="1A54ACC7" w14:textId="2F73AD8A"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49" w:history="1">
        <w:r w:rsidR="005D796F" w:rsidRPr="001B5AB9">
          <w:rPr>
            <w:rStyle w:val="Hyperlink"/>
            <w:noProof/>
          </w:rPr>
          <w:t>12.3.2 ORM Message Acknowledgment</w:t>
        </w:r>
        <w:r w:rsidR="005D796F">
          <w:rPr>
            <w:noProof/>
            <w:webHidden/>
          </w:rPr>
          <w:tab/>
        </w:r>
        <w:r w:rsidR="005D796F">
          <w:rPr>
            <w:noProof/>
            <w:webHidden/>
          </w:rPr>
          <w:fldChar w:fldCharType="begin"/>
        </w:r>
        <w:r w:rsidR="005D796F">
          <w:rPr>
            <w:noProof/>
            <w:webHidden/>
          </w:rPr>
          <w:instrText xml:space="preserve"> PAGEREF _Toc467575149 \h </w:instrText>
        </w:r>
        <w:r w:rsidR="005D796F">
          <w:rPr>
            <w:noProof/>
            <w:webHidden/>
          </w:rPr>
        </w:r>
        <w:r w:rsidR="005D796F">
          <w:rPr>
            <w:noProof/>
            <w:webHidden/>
          </w:rPr>
          <w:fldChar w:fldCharType="separate"/>
        </w:r>
        <w:r w:rsidR="00865295">
          <w:rPr>
            <w:noProof/>
            <w:webHidden/>
          </w:rPr>
          <w:t>46</w:t>
        </w:r>
        <w:r w:rsidR="005D796F">
          <w:rPr>
            <w:noProof/>
            <w:webHidden/>
          </w:rPr>
          <w:fldChar w:fldCharType="end"/>
        </w:r>
      </w:hyperlink>
    </w:p>
    <w:p w14:paraId="3D75151A" w14:textId="2894C90F" w:rsidR="005D796F" w:rsidRDefault="003D0972">
      <w:pPr>
        <w:pStyle w:val="TOC4"/>
        <w:tabs>
          <w:tab w:val="right" w:leader="hyphen" w:pos="9350"/>
        </w:tabs>
        <w:rPr>
          <w:rFonts w:asciiTheme="minorHAnsi" w:eastAsiaTheme="minorEastAsia" w:hAnsiTheme="minorHAnsi" w:cstheme="minorBidi"/>
          <w:noProof/>
          <w:sz w:val="22"/>
          <w:szCs w:val="22"/>
        </w:rPr>
      </w:pPr>
      <w:hyperlink w:anchor="_Toc467575150" w:history="1">
        <w:r w:rsidR="005D796F" w:rsidRPr="001B5AB9">
          <w:rPr>
            <w:rStyle w:val="Hyperlink"/>
            <w:noProof/>
          </w:rPr>
          <w:t>12.3.2.1 Example of ORM Message Acknowledgement:</w:t>
        </w:r>
        <w:r w:rsidR="005D796F">
          <w:rPr>
            <w:noProof/>
            <w:webHidden/>
          </w:rPr>
          <w:tab/>
        </w:r>
        <w:r w:rsidR="005D796F">
          <w:rPr>
            <w:noProof/>
            <w:webHidden/>
          </w:rPr>
          <w:fldChar w:fldCharType="begin"/>
        </w:r>
        <w:r w:rsidR="005D796F">
          <w:rPr>
            <w:noProof/>
            <w:webHidden/>
          </w:rPr>
          <w:instrText xml:space="preserve"> PAGEREF _Toc467575150 \h </w:instrText>
        </w:r>
        <w:r w:rsidR="005D796F">
          <w:rPr>
            <w:noProof/>
            <w:webHidden/>
          </w:rPr>
        </w:r>
        <w:r w:rsidR="005D796F">
          <w:rPr>
            <w:noProof/>
            <w:webHidden/>
          </w:rPr>
          <w:fldChar w:fldCharType="separate"/>
        </w:r>
        <w:r w:rsidR="00865295">
          <w:rPr>
            <w:noProof/>
            <w:webHidden/>
          </w:rPr>
          <w:t>47</w:t>
        </w:r>
        <w:r w:rsidR="005D796F">
          <w:rPr>
            <w:noProof/>
            <w:webHidden/>
          </w:rPr>
          <w:fldChar w:fldCharType="end"/>
        </w:r>
      </w:hyperlink>
    </w:p>
    <w:p w14:paraId="4FB752DF" w14:textId="559B5B6E"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51" w:history="1">
        <w:r w:rsidR="005D796F" w:rsidRPr="001B5AB9">
          <w:rPr>
            <w:rStyle w:val="Hyperlink"/>
            <w:noProof/>
          </w:rPr>
          <w:t>12.3.3 Result Message (ORU)</w:t>
        </w:r>
        <w:r w:rsidR="005D796F">
          <w:rPr>
            <w:noProof/>
            <w:webHidden/>
          </w:rPr>
          <w:tab/>
        </w:r>
        <w:r w:rsidR="005D796F">
          <w:rPr>
            <w:noProof/>
            <w:webHidden/>
          </w:rPr>
          <w:fldChar w:fldCharType="begin"/>
        </w:r>
        <w:r w:rsidR="005D796F">
          <w:rPr>
            <w:noProof/>
            <w:webHidden/>
          </w:rPr>
          <w:instrText xml:space="preserve"> PAGEREF _Toc467575151 \h </w:instrText>
        </w:r>
        <w:r w:rsidR="005D796F">
          <w:rPr>
            <w:noProof/>
            <w:webHidden/>
          </w:rPr>
        </w:r>
        <w:r w:rsidR="005D796F">
          <w:rPr>
            <w:noProof/>
            <w:webHidden/>
          </w:rPr>
          <w:fldChar w:fldCharType="separate"/>
        </w:r>
        <w:r w:rsidR="00865295">
          <w:rPr>
            <w:noProof/>
            <w:webHidden/>
          </w:rPr>
          <w:t>47</w:t>
        </w:r>
        <w:r w:rsidR="005D796F">
          <w:rPr>
            <w:noProof/>
            <w:webHidden/>
          </w:rPr>
          <w:fldChar w:fldCharType="end"/>
        </w:r>
      </w:hyperlink>
    </w:p>
    <w:p w14:paraId="46F31957" w14:textId="1F21CC8F" w:rsidR="005D796F" w:rsidRDefault="003D0972">
      <w:pPr>
        <w:pStyle w:val="TOC4"/>
        <w:tabs>
          <w:tab w:val="right" w:leader="hyphen" w:pos="9350"/>
        </w:tabs>
        <w:rPr>
          <w:rFonts w:asciiTheme="minorHAnsi" w:eastAsiaTheme="minorEastAsia" w:hAnsiTheme="minorHAnsi" w:cstheme="minorBidi"/>
          <w:noProof/>
          <w:sz w:val="22"/>
          <w:szCs w:val="22"/>
        </w:rPr>
      </w:pPr>
      <w:hyperlink w:anchor="_Toc467575152" w:history="1">
        <w:r w:rsidR="005D796F" w:rsidRPr="001B5AB9">
          <w:rPr>
            <w:rStyle w:val="Hyperlink"/>
            <w:noProof/>
          </w:rPr>
          <w:t>12.3.3.1 Example of Microbiology Result Message</w:t>
        </w:r>
        <w:r w:rsidR="005D796F">
          <w:rPr>
            <w:noProof/>
            <w:webHidden/>
          </w:rPr>
          <w:tab/>
        </w:r>
        <w:r w:rsidR="005D796F">
          <w:rPr>
            <w:noProof/>
            <w:webHidden/>
          </w:rPr>
          <w:fldChar w:fldCharType="begin"/>
        </w:r>
        <w:r w:rsidR="005D796F">
          <w:rPr>
            <w:noProof/>
            <w:webHidden/>
          </w:rPr>
          <w:instrText xml:space="preserve"> PAGEREF _Toc467575152 \h </w:instrText>
        </w:r>
        <w:r w:rsidR="005D796F">
          <w:rPr>
            <w:noProof/>
            <w:webHidden/>
          </w:rPr>
        </w:r>
        <w:r w:rsidR="005D796F">
          <w:rPr>
            <w:noProof/>
            <w:webHidden/>
          </w:rPr>
          <w:fldChar w:fldCharType="separate"/>
        </w:r>
        <w:r w:rsidR="00865295">
          <w:rPr>
            <w:noProof/>
            <w:webHidden/>
          </w:rPr>
          <w:t>47</w:t>
        </w:r>
        <w:r w:rsidR="005D796F">
          <w:rPr>
            <w:noProof/>
            <w:webHidden/>
          </w:rPr>
          <w:fldChar w:fldCharType="end"/>
        </w:r>
      </w:hyperlink>
    </w:p>
    <w:p w14:paraId="772000C2" w14:textId="22BBF72F" w:rsidR="005D796F" w:rsidRDefault="003D0972">
      <w:pPr>
        <w:pStyle w:val="TOC4"/>
        <w:tabs>
          <w:tab w:val="right" w:leader="hyphen" w:pos="9350"/>
        </w:tabs>
        <w:rPr>
          <w:rFonts w:asciiTheme="minorHAnsi" w:eastAsiaTheme="minorEastAsia" w:hAnsiTheme="minorHAnsi" w:cstheme="minorBidi"/>
          <w:noProof/>
          <w:sz w:val="22"/>
          <w:szCs w:val="22"/>
        </w:rPr>
      </w:pPr>
      <w:hyperlink w:anchor="_Toc467575153" w:history="1">
        <w:r w:rsidR="005D796F" w:rsidRPr="001B5AB9">
          <w:rPr>
            <w:rStyle w:val="Hyperlink"/>
            <w:noProof/>
          </w:rPr>
          <w:t>12.3.3.2 Example of Chemistry Result Message</w:t>
        </w:r>
        <w:r w:rsidR="005D796F">
          <w:rPr>
            <w:noProof/>
            <w:webHidden/>
          </w:rPr>
          <w:tab/>
        </w:r>
        <w:r w:rsidR="005D796F">
          <w:rPr>
            <w:noProof/>
            <w:webHidden/>
          </w:rPr>
          <w:fldChar w:fldCharType="begin"/>
        </w:r>
        <w:r w:rsidR="005D796F">
          <w:rPr>
            <w:noProof/>
            <w:webHidden/>
          </w:rPr>
          <w:instrText xml:space="preserve"> PAGEREF _Toc467575153 \h </w:instrText>
        </w:r>
        <w:r w:rsidR="005D796F">
          <w:rPr>
            <w:noProof/>
            <w:webHidden/>
          </w:rPr>
        </w:r>
        <w:r w:rsidR="005D796F">
          <w:rPr>
            <w:noProof/>
            <w:webHidden/>
          </w:rPr>
          <w:fldChar w:fldCharType="separate"/>
        </w:r>
        <w:r w:rsidR="00865295">
          <w:rPr>
            <w:noProof/>
            <w:webHidden/>
          </w:rPr>
          <w:t>48</w:t>
        </w:r>
        <w:r w:rsidR="005D796F">
          <w:rPr>
            <w:noProof/>
            <w:webHidden/>
          </w:rPr>
          <w:fldChar w:fldCharType="end"/>
        </w:r>
      </w:hyperlink>
    </w:p>
    <w:p w14:paraId="21CA10BC" w14:textId="344C5E11"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54" w:history="1">
        <w:r w:rsidR="005D796F" w:rsidRPr="001B5AB9">
          <w:rPr>
            <w:rStyle w:val="Hyperlink"/>
            <w:noProof/>
          </w:rPr>
          <w:t>12.3.4 ORU Message Acknowledgment</w:t>
        </w:r>
        <w:r w:rsidR="005D796F">
          <w:rPr>
            <w:noProof/>
            <w:webHidden/>
          </w:rPr>
          <w:tab/>
        </w:r>
        <w:r w:rsidR="005D796F">
          <w:rPr>
            <w:noProof/>
            <w:webHidden/>
          </w:rPr>
          <w:fldChar w:fldCharType="begin"/>
        </w:r>
        <w:r w:rsidR="005D796F">
          <w:rPr>
            <w:noProof/>
            <w:webHidden/>
          </w:rPr>
          <w:instrText xml:space="preserve"> PAGEREF _Toc467575154 \h </w:instrText>
        </w:r>
        <w:r w:rsidR="005D796F">
          <w:rPr>
            <w:noProof/>
            <w:webHidden/>
          </w:rPr>
        </w:r>
        <w:r w:rsidR="005D796F">
          <w:rPr>
            <w:noProof/>
            <w:webHidden/>
          </w:rPr>
          <w:fldChar w:fldCharType="separate"/>
        </w:r>
        <w:r w:rsidR="00865295">
          <w:rPr>
            <w:noProof/>
            <w:webHidden/>
          </w:rPr>
          <w:t>48</w:t>
        </w:r>
        <w:r w:rsidR="005D796F">
          <w:rPr>
            <w:noProof/>
            <w:webHidden/>
          </w:rPr>
          <w:fldChar w:fldCharType="end"/>
        </w:r>
      </w:hyperlink>
    </w:p>
    <w:p w14:paraId="2FF5CC35" w14:textId="4B2292C4" w:rsidR="005D796F" w:rsidRDefault="003D0972">
      <w:pPr>
        <w:pStyle w:val="TOC4"/>
        <w:tabs>
          <w:tab w:val="left" w:pos="1680"/>
          <w:tab w:val="right" w:leader="hyphen" w:pos="9350"/>
        </w:tabs>
        <w:rPr>
          <w:rFonts w:asciiTheme="minorHAnsi" w:eastAsiaTheme="minorEastAsia" w:hAnsiTheme="minorHAnsi" w:cstheme="minorBidi"/>
          <w:noProof/>
          <w:sz w:val="22"/>
          <w:szCs w:val="22"/>
        </w:rPr>
      </w:pPr>
      <w:hyperlink w:anchor="_Toc467575156" w:history="1">
        <w:r w:rsidR="005D796F" w:rsidRPr="001B5AB9">
          <w:rPr>
            <w:rStyle w:val="Hyperlink"/>
            <w:noProof/>
          </w:rPr>
          <w:t>12.3.4.1</w:t>
        </w:r>
        <w:r w:rsidR="005D796F">
          <w:rPr>
            <w:rFonts w:asciiTheme="minorHAnsi" w:eastAsiaTheme="minorEastAsia" w:hAnsiTheme="minorHAnsi" w:cstheme="minorBidi"/>
            <w:noProof/>
            <w:sz w:val="22"/>
            <w:szCs w:val="22"/>
          </w:rPr>
          <w:t xml:space="preserve">  </w:t>
        </w:r>
        <w:r w:rsidR="005D796F" w:rsidRPr="001B5AB9">
          <w:rPr>
            <w:rStyle w:val="Hyperlink"/>
            <w:noProof/>
          </w:rPr>
          <w:t>Examples of ORU Message Acknowledgments</w:t>
        </w:r>
        <w:r w:rsidR="005D796F">
          <w:rPr>
            <w:noProof/>
            <w:webHidden/>
          </w:rPr>
          <w:tab/>
        </w:r>
        <w:r w:rsidR="005D796F">
          <w:rPr>
            <w:noProof/>
            <w:webHidden/>
          </w:rPr>
          <w:fldChar w:fldCharType="begin"/>
        </w:r>
        <w:r w:rsidR="005D796F">
          <w:rPr>
            <w:noProof/>
            <w:webHidden/>
          </w:rPr>
          <w:instrText xml:space="preserve"> PAGEREF _Toc467575156 \h </w:instrText>
        </w:r>
        <w:r w:rsidR="005D796F">
          <w:rPr>
            <w:noProof/>
            <w:webHidden/>
          </w:rPr>
        </w:r>
        <w:r w:rsidR="005D796F">
          <w:rPr>
            <w:noProof/>
            <w:webHidden/>
          </w:rPr>
          <w:fldChar w:fldCharType="separate"/>
        </w:r>
        <w:r w:rsidR="00865295">
          <w:rPr>
            <w:noProof/>
            <w:webHidden/>
          </w:rPr>
          <w:t>49</w:t>
        </w:r>
        <w:r w:rsidR="005D796F">
          <w:rPr>
            <w:noProof/>
            <w:webHidden/>
          </w:rPr>
          <w:fldChar w:fldCharType="end"/>
        </w:r>
      </w:hyperlink>
    </w:p>
    <w:p w14:paraId="03A7CD9F" w14:textId="2DCFE56E" w:rsidR="005D796F" w:rsidRDefault="003D0972">
      <w:pPr>
        <w:pStyle w:val="TOC5"/>
        <w:tabs>
          <w:tab w:val="right" w:leader="hyphen" w:pos="9350"/>
        </w:tabs>
        <w:rPr>
          <w:rFonts w:asciiTheme="minorHAnsi" w:eastAsiaTheme="minorEastAsia" w:hAnsiTheme="minorHAnsi" w:cstheme="minorBidi"/>
          <w:noProof/>
          <w:sz w:val="22"/>
          <w:szCs w:val="22"/>
        </w:rPr>
      </w:pPr>
      <w:hyperlink w:anchor="_Toc467575157" w:history="1">
        <w:r w:rsidR="005D796F" w:rsidRPr="001B5AB9">
          <w:rPr>
            <w:rStyle w:val="Hyperlink"/>
            <w:noProof/>
          </w:rPr>
          <w:t>12.3.4.1.1 Message with an AA application accept.</w:t>
        </w:r>
        <w:r w:rsidR="005D796F">
          <w:rPr>
            <w:noProof/>
            <w:webHidden/>
          </w:rPr>
          <w:tab/>
        </w:r>
        <w:r w:rsidR="005D796F">
          <w:rPr>
            <w:noProof/>
            <w:webHidden/>
          </w:rPr>
          <w:fldChar w:fldCharType="begin"/>
        </w:r>
        <w:r w:rsidR="005D796F">
          <w:rPr>
            <w:noProof/>
            <w:webHidden/>
          </w:rPr>
          <w:instrText xml:space="preserve"> PAGEREF _Toc467575157 \h </w:instrText>
        </w:r>
        <w:r w:rsidR="005D796F">
          <w:rPr>
            <w:noProof/>
            <w:webHidden/>
          </w:rPr>
        </w:r>
        <w:r w:rsidR="005D796F">
          <w:rPr>
            <w:noProof/>
            <w:webHidden/>
          </w:rPr>
          <w:fldChar w:fldCharType="separate"/>
        </w:r>
        <w:r w:rsidR="00865295">
          <w:rPr>
            <w:noProof/>
            <w:webHidden/>
          </w:rPr>
          <w:t>49</w:t>
        </w:r>
        <w:r w:rsidR="005D796F">
          <w:rPr>
            <w:noProof/>
            <w:webHidden/>
          </w:rPr>
          <w:fldChar w:fldCharType="end"/>
        </w:r>
      </w:hyperlink>
    </w:p>
    <w:p w14:paraId="5788015C" w14:textId="1E21FF21" w:rsidR="005D796F" w:rsidRDefault="003D0972">
      <w:pPr>
        <w:pStyle w:val="TOC5"/>
        <w:tabs>
          <w:tab w:val="right" w:leader="hyphen" w:pos="9350"/>
        </w:tabs>
        <w:rPr>
          <w:rFonts w:asciiTheme="minorHAnsi" w:eastAsiaTheme="minorEastAsia" w:hAnsiTheme="minorHAnsi" w:cstheme="minorBidi"/>
          <w:noProof/>
          <w:sz w:val="22"/>
          <w:szCs w:val="22"/>
        </w:rPr>
      </w:pPr>
      <w:hyperlink w:anchor="_Toc467575158" w:history="1">
        <w:r w:rsidR="005D796F" w:rsidRPr="001B5AB9">
          <w:rPr>
            <w:rStyle w:val="Hyperlink"/>
            <w:noProof/>
          </w:rPr>
          <w:t>12.3.4.1.2 Message with an AE application error.</w:t>
        </w:r>
        <w:r w:rsidR="005D796F">
          <w:rPr>
            <w:noProof/>
            <w:webHidden/>
          </w:rPr>
          <w:tab/>
        </w:r>
        <w:r w:rsidR="005D796F">
          <w:rPr>
            <w:noProof/>
            <w:webHidden/>
          </w:rPr>
          <w:fldChar w:fldCharType="begin"/>
        </w:r>
        <w:r w:rsidR="005D796F">
          <w:rPr>
            <w:noProof/>
            <w:webHidden/>
          </w:rPr>
          <w:instrText xml:space="preserve"> PAGEREF _Toc467575158 \h </w:instrText>
        </w:r>
        <w:r w:rsidR="005D796F">
          <w:rPr>
            <w:noProof/>
            <w:webHidden/>
          </w:rPr>
        </w:r>
        <w:r w:rsidR="005D796F">
          <w:rPr>
            <w:noProof/>
            <w:webHidden/>
          </w:rPr>
          <w:fldChar w:fldCharType="separate"/>
        </w:r>
        <w:r w:rsidR="00865295">
          <w:rPr>
            <w:noProof/>
            <w:webHidden/>
          </w:rPr>
          <w:t>49</w:t>
        </w:r>
        <w:r w:rsidR="005D796F">
          <w:rPr>
            <w:noProof/>
            <w:webHidden/>
          </w:rPr>
          <w:fldChar w:fldCharType="end"/>
        </w:r>
      </w:hyperlink>
    </w:p>
    <w:p w14:paraId="17A913E5" w14:textId="16831AA8" w:rsidR="005D796F" w:rsidRDefault="003D0972">
      <w:pPr>
        <w:pStyle w:val="TOC1"/>
        <w:tabs>
          <w:tab w:val="right" w:leader="hyphen" w:pos="9350"/>
        </w:tabs>
        <w:rPr>
          <w:rFonts w:asciiTheme="minorHAnsi" w:eastAsiaTheme="minorEastAsia" w:hAnsiTheme="minorHAnsi" w:cstheme="minorBidi"/>
          <w:b w:val="0"/>
          <w:bCs w:val="0"/>
          <w:caps w:val="0"/>
          <w:noProof/>
          <w:sz w:val="22"/>
          <w:szCs w:val="22"/>
        </w:rPr>
      </w:pPr>
      <w:hyperlink w:anchor="_Toc467575159" w:history="1">
        <w:r w:rsidR="005D796F" w:rsidRPr="001B5AB9">
          <w:rPr>
            <w:rStyle w:val="Hyperlink"/>
            <w:noProof/>
          </w:rPr>
          <w:t>13. Communication Requirements for HL7 Interfaces</w:t>
        </w:r>
        <w:r w:rsidR="005D796F">
          <w:rPr>
            <w:noProof/>
            <w:webHidden/>
          </w:rPr>
          <w:tab/>
        </w:r>
        <w:r w:rsidR="005D796F">
          <w:rPr>
            <w:noProof/>
            <w:webHidden/>
          </w:rPr>
          <w:fldChar w:fldCharType="begin"/>
        </w:r>
        <w:r w:rsidR="005D796F">
          <w:rPr>
            <w:noProof/>
            <w:webHidden/>
          </w:rPr>
          <w:instrText xml:space="preserve"> PAGEREF _Toc467575159 \h </w:instrText>
        </w:r>
        <w:r w:rsidR="005D796F">
          <w:rPr>
            <w:noProof/>
            <w:webHidden/>
          </w:rPr>
        </w:r>
        <w:r w:rsidR="005D796F">
          <w:rPr>
            <w:noProof/>
            <w:webHidden/>
          </w:rPr>
          <w:fldChar w:fldCharType="separate"/>
        </w:r>
        <w:r w:rsidR="00865295">
          <w:rPr>
            <w:noProof/>
            <w:webHidden/>
          </w:rPr>
          <w:t>50</w:t>
        </w:r>
        <w:r w:rsidR="005D796F">
          <w:rPr>
            <w:noProof/>
            <w:webHidden/>
          </w:rPr>
          <w:fldChar w:fldCharType="end"/>
        </w:r>
      </w:hyperlink>
    </w:p>
    <w:p w14:paraId="4C6CFA21" w14:textId="77A82FD7" w:rsidR="005D796F" w:rsidRDefault="003D0972">
      <w:pPr>
        <w:pStyle w:val="TOC2"/>
        <w:tabs>
          <w:tab w:val="right" w:leader="hyphen" w:pos="9350"/>
        </w:tabs>
        <w:rPr>
          <w:rFonts w:asciiTheme="minorHAnsi" w:eastAsiaTheme="minorEastAsia" w:hAnsiTheme="minorHAnsi" w:cstheme="minorBidi"/>
          <w:smallCaps w:val="0"/>
          <w:noProof/>
          <w:sz w:val="22"/>
          <w:szCs w:val="22"/>
        </w:rPr>
      </w:pPr>
      <w:hyperlink w:anchor="_Toc467575160" w:history="1">
        <w:r w:rsidR="005D796F" w:rsidRPr="001B5AB9">
          <w:rPr>
            <w:rStyle w:val="Hyperlink"/>
            <w:noProof/>
          </w:rPr>
          <w:t>13.1 Using TCP/IP and HL7 Minimal Lower Level Protocol</w:t>
        </w:r>
        <w:r w:rsidR="005D796F">
          <w:rPr>
            <w:noProof/>
            <w:webHidden/>
          </w:rPr>
          <w:tab/>
        </w:r>
        <w:r w:rsidR="005D796F">
          <w:rPr>
            <w:noProof/>
            <w:webHidden/>
          </w:rPr>
          <w:fldChar w:fldCharType="begin"/>
        </w:r>
        <w:r w:rsidR="005D796F">
          <w:rPr>
            <w:noProof/>
            <w:webHidden/>
          </w:rPr>
          <w:instrText xml:space="preserve"> PAGEREF _Toc467575160 \h </w:instrText>
        </w:r>
        <w:r w:rsidR="005D796F">
          <w:rPr>
            <w:noProof/>
            <w:webHidden/>
          </w:rPr>
        </w:r>
        <w:r w:rsidR="005D796F">
          <w:rPr>
            <w:noProof/>
            <w:webHidden/>
          </w:rPr>
          <w:fldChar w:fldCharType="separate"/>
        </w:r>
        <w:r w:rsidR="00865295">
          <w:rPr>
            <w:noProof/>
            <w:webHidden/>
          </w:rPr>
          <w:t>50</w:t>
        </w:r>
        <w:r w:rsidR="005D796F">
          <w:rPr>
            <w:noProof/>
            <w:webHidden/>
          </w:rPr>
          <w:fldChar w:fldCharType="end"/>
        </w:r>
      </w:hyperlink>
    </w:p>
    <w:p w14:paraId="0BC497D6" w14:textId="5CFB0573"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61" w:history="1">
        <w:r w:rsidR="005D796F" w:rsidRPr="001B5AB9">
          <w:rPr>
            <w:rStyle w:val="Hyperlink"/>
            <w:noProof/>
          </w:rPr>
          <w:t>13.1.1 Requirements</w:t>
        </w:r>
        <w:r w:rsidR="005D796F">
          <w:rPr>
            <w:noProof/>
            <w:webHidden/>
          </w:rPr>
          <w:tab/>
        </w:r>
        <w:r w:rsidR="005D796F">
          <w:rPr>
            <w:noProof/>
            <w:webHidden/>
          </w:rPr>
          <w:fldChar w:fldCharType="begin"/>
        </w:r>
        <w:r w:rsidR="005D796F">
          <w:rPr>
            <w:noProof/>
            <w:webHidden/>
          </w:rPr>
          <w:instrText xml:space="preserve"> PAGEREF _Toc467575161 \h </w:instrText>
        </w:r>
        <w:r w:rsidR="005D796F">
          <w:rPr>
            <w:noProof/>
            <w:webHidden/>
          </w:rPr>
        </w:r>
        <w:r w:rsidR="005D796F">
          <w:rPr>
            <w:noProof/>
            <w:webHidden/>
          </w:rPr>
          <w:fldChar w:fldCharType="separate"/>
        </w:r>
        <w:r w:rsidR="00865295">
          <w:rPr>
            <w:noProof/>
            <w:webHidden/>
          </w:rPr>
          <w:t>50</w:t>
        </w:r>
        <w:r w:rsidR="005D796F">
          <w:rPr>
            <w:noProof/>
            <w:webHidden/>
          </w:rPr>
          <w:fldChar w:fldCharType="end"/>
        </w:r>
      </w:hyperlink>
    </w:p>
    <w:p w14:paraId="1001AA09" w14:textId="7B7F26FD"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62" w:history="1">
        <w:r w:rsidR="005D796F" w:rsidRPr="001B5AB9">
          <w:rPr>
            <w:rStyle w:val="Hyperlink"/>
            <w:noProof/>
          </w:rPr>
          <w:t>13.1.2 TCP/IP Connections</w:t>
        </w:r>
        <w:r w:rsidR="005D796F">
          <w:rPr>
            <w:noProof/>
            <w:webHidden/>
          </w:rPr>
          <w:tab/>
        </w:r>
        <w:r w:rsidR="005D796F">
          <w:rPr>
            <w:noProof/>
            <w:webHidden/>
          </w:rPr>
          <w:fldChar w:fldCharType="begin"/>
        </w:r>
        <w:r w:rsidR="005D796F">
          <w:rPr>
            <w:noProof/>
            <w:webHidden/>
          </w:rPr>
          <w:instrText xml:space="preserve"> PAGEREF _Toc467575162 \h </w:instrText>
        </w:r>
        <w:r w:rsidR="005D796F">
          <w:rPr>
            <w:noProof/>
            <w:webHidden/>
          </w:rPr>
        </w:r>
        <w:r w:rsidR="005D796F">
          <w:rPr>
            <w:noProof/>
            <w:webHidden/>
          </w:rPr>
          <w:fldChar w:fldCharType="separate"/>
        </w:r>
        <w:r w:rsidR="00865295">
          <w:rPr>
            <w:noProof/>
            <w:webHidden/>
          </w:rPr>
          <w:t>50</w:t>
        </w:r>
        <w:r w:rsidR="005D796F">
          <w:rPr>
            <w:noProof/>
            <w:webHidden/>
          </w:rPr>
          <w:fldChar w:fldCharType="end"/>
        </w:r>
      </w:hyperlink>
    </w:p>
    <w:p w14:paraId="2AE4E513" w14:textId="3AD5E637"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63" w:history="1">
        <w:r w:rsidR="005D796F" w:rsidRPr="001B5AB9">
          <w:rPr>
            <w:rStyle w:val="Hyperlink"/>
            <w:noProof/>
          </w:rPr>
          <w:t>13.1.3 Flow Control</w:t>
        </w:r>
        <w:r w:rsidR="005D796F">
          <w:rPr>
            <w:noProof/>
            <w:webHidden/>
          </w:rPr>
          <w:tab/>
        </w:r>
        <w:r w:rsidR="005D796F">
          <w:rPr>
            <w:noProof/>
            <w:webHidden/>
          </w:rPr>
          <w:fldChar w:fldCharType="begin"/>
        </w:r>
        <w:r w:rsidR="005D796F">
          <w:rPr>
            <w:noProof/>
            <w:webHidden/>
          </w:rPr>
          <w:instrText xml:space="preserve"> PAGEREF _Toc467575163 \h </w:instrText>
        </w:r>
        <w:r w:rsidR="005D796F">
          <w:rPr>
            <w:noProof/>
            <w:webHidden/>
          </w:rPr>
        </w:r>
        <w:r w:rsidR="005D796F">
          <w:rPr>
            <w:noProof/>
            <w:webHidden/>
          </w:rPr>
          <w:fldChar w:fldCharType="separate"/>
        </w:r>
        <w:r w:rsidR="00865295">
          <w:rPr>
            <w:noProof/>
            <w:webHidden/>
          </w:rPr>
          <w:t>51</w:t>
        </w:r>
        <w:r w:rsidR="005D796F">
          <w:rPr>
            <w:noProof/>
            <w:webHidden/>
          </w:rPr>
          <w:fldChar w:fldCharType="end"/>
        </w:r>
      </w:hyperlink>
    </w:p>
    <w:p w14:paraId="2A34E085" w14:textId="4BD3C5E1"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64" w:history="1">
        <w:r w:rsidR="005D796F" w:rsidRPr="001B5AB9">
          <w:rPr>
            <w:rStyle w:val="Hyperlink"/>
            <w:noProof/>
          </w:rPr>
          <w:t>13.1.4 VistA Client/Server Process Parameters</w:t>
        </w:r>
        <w:r w:rsidR="005D796F">
          <w:rPr>
            <w:noProof/>
            <w:webHidden/>
          </w:rPr>
          <w:tab/>
        </w:r>
        <w:r w:rsidR="005D796F">
          <w:rPr>
            <w:noProof/>
            <w:webHidden/>
          </w:rPr>
          <w:fldChar w:fldCharType="begin"/>
        </w:r>
        <w:r w:rsidR="005D796F">
          <w:rPr>
            <w:noProof/>
            <w:webHidden/>
          </w:rPr>
          <w:instrText xml:space="preserve"> PAGEREF _Toc467575164 \h </w:instrText>
        </w:r>
        <w:r w:rsidR="005D796F">
          <w:rPr>
            <w:noProof/>
            <w:webHidden/>
          </w:rPr>
        </w:r>
        <w:r w:rsidR="005D796F">
          <w:rPr>
            <w:noProof/>
            <w:webHidden/>
          </w:rPr>
          <w:fldChar w:fldCharType="separate"/>
        </w:r>
        <w:r w:rsidR="00865295">
          <w:rPr>
            <w:noProof/>
            <w:webHidden/>
          </w:rPr>
          <w:t>51</w:t>
        </w:r>
        <w:r w:rsidR="005D796F">
          <w:rPr>
            <w:noProof/>
            <w:webHidden/>
          </w:rPr>
          <w:fldChar w:fldCharType="end"/>
        </w:r>
      </w:hyperlink>
    </w:p>
    <w:p w14:paraId="49962742" w14:textId="440A99C1" w:rsidR="005D796F" w:rsidRDefault="003D0972">
      <w:pPr>
        <w:pStyle w:val="TOC4"/>
        <w:tabs>
          <w:tab w:val="right" w:leader="hyphen" w:pos="9350"/>
        </w:tabs>
        <w:rPr>
          <w:rFonts w:asciiTheme="minorHAnsi" w:eastAsiaTheme="minorEastAsia" w:hAnsiTheme="minorHAnsi" w:cstheme="minorBidi"/>
          <w:noProof/>
          <w:sz w:val="22"/>
          <w:szCs w:val="22"/>
        </w:rPr>
      </w:pPr>
      <w:hyperlink w:anchor="_Toc467575165" w:history="1">
        <w:r w:rsidR="005D796F" w:rsidRPr="001B5AB9">
          <w:rPr>
            <w:rStyle w:val="Hyperlink"/>
            <w:noProof/>
          </w:rPr>
          <w:t>13.1.4.1 Examples of Parameters</w:t>
        </w:r>
        <w:r w:rsidR="005D796F">
          <w:rPr>
            <w:noProof/>
            <w:webHidden/>
          </w:rPr>
          <w:tab/>
        </w:r>
        <w:r w:rsidR="005D796F">
          <w:rPr>
            <w:noProof/>
            <w:webHidden/>
          </w:rPr>
          <w:fldChar w:fldCharType="begin"/>
        </w:r>
        <w:r w:rsidR="005D796F">
          <w:rPr>
            <w:noProof/>
            <w:webHidden/>
          </w:rPr>
          <w:instrText xml:space="preserve"> PAGEREF _Toc467575165 \h </w:instrText>
        </w:r>
        <w:r w:rsidR="005D796F">
          <w:rPr>
            <w:noProof/>
            <w:webHidden/>
          </w:rPr>
        </w:r>
        <w:r w:rsidR="005D796F">
          <w:rPr>
            <w:noProof/>
            <w:webHidden/>
          </w:rPr>
          <w:fldChar w:fldCharType="separate"/>
        </w:r>
        <w:r w:rsidR="00865295">
          <w:rPr>
            <w:noProof/>
            <w:webHidden/>
          </w:rPr>
          <w:t>51</w:t>
        </w:r>
        <w:r w:rsidR="005D796F">
          <w:rPr>
            <w:noProof/>
            <w:webHidden/>
          </w:rPr>
          <w:fldChar w:fldCharType="end"/>
        </w:r>
      </w:hyperlink>
    </w:p>
    <w:p w14:paraId="206CD9C2" w14:textId="10FD4A2C"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66" w:history="1">
        <w:r w:rsidR="005D796F" w:rsidRPr="001B5AB9">
          <w:rPr>
            <w:rStyle w:val="Hyperlink"/>
            <w:noProof/>
          </w:rPr>
          <w:t>13.1.5 Automated Recovery Procedure</w:t>
        </w:r>
        <w:r w:rsidR="005D796F">
          <w:rPr>
            <w:noProof/>
            <w:webHidden/>
          </w:rPr>
          <w:tab/>
        </w:r>
        <w:r w:rsidR="005D796F">
          <w:rPr>
            <w:noProof/>
            <w:webHidden/>
          </w:rPr>
          <w:fldChar w:fldCharType="begin"/>
        </w:r>
        <w:r w:rsidR="005D796F">
          <w:rPr>
            <w:noProof/>
            <w:webHidden/>
          </w:rPr>
          <w:instrText xml:space="preserve"> PAGEREF _Toc467575166 \h </w:instrText>
        </w:r>
        <w:r w:rsidR="005D796F">
          <w:rPr>
            <w:noProof/>
            <w:webHidden/>
          </w:rPr>
        </w:r>
        <w:r w:rsidR="005D796F">
          <w:rPr>
            <w:noProof/>
            <w:webHidden/>
          </w:rPr>
          <w:fldChar w:fldCharType="separate"/>
        </w:r>
        <w:r w:rsidR="00865295">
          <w:rPr>
            <w:noProof/>
            <w:webHidden/>
          </w:rPr>
          <w:t>51</w:t>
        </w:r>
        <w:r w:rsidR="005D796F">
          <w:rPr>
            <w:noProof/>
            <w:webHidden/>
          </w:rPr>
          <w:fldChar w:fldCharType="end"/>
        </w:r>
      </w:hyperlink>
    </w:p>
    <w:p w14:paraId="0AEAA598" w14:textId="5B95B019" w:rsidR="005D796F" w:rsidRDefault="003D0972">
      <w:pPr>
        <w:pStyle w:val="TOC3"/>
        <w:tabs>
          <w:tab w:val="right" w:leader="hyphen" w:pos="9350"/>
        </w:tabs>
        <w:rPr>
          <w:rFonts w:asciiTheme="minorHAnsi" w:eastAsiaTheme="minorEastAsia" w:hAnsiTheme="minorHAnsi" w:cstheme="minorBidi"/>
          <w:i w:val="0"/>
          <w:iCs w:val="0"/>
          <w:noProof/>
          <w:sz w:val="22"/>
          <w:szCs w:val="22"/>
        </w:rPr>
      </w:pPr>
      <w:hyperlink w:anchor="_Toc467575167" w:history="1">
        <w:r w:rsidR="005D796F" w:rsidRPr="001B5AB9">
          <w:rPr>
            <w:rStyle w:val="Hyperlink"/>
            <w:noProof/>
          </w:rPr>
          <w:t>13.1.6 Error Management</w:t>
        </w:r>
        <w:r w:rsidR="005D796F">
          <w:rPr>
            <w:noProof/>
            <w:webHidden/>
          </w:rPr>
          <w:tab/>
        </w:r>
        <w:r w:rsidR="005D796F">
          <w:rPr>
            <w:noProof/>
            <w:webHidden/>
          </w:rPr>
          <w:fldChar w:fldCharType="begin"/>
        </w:r>
        <w:r w:rsidR="005D796F">
          <w:rPr>
            <w:noProof/>
            <w:webHidden/>
          </w:rPr>
          <w:instrText xml:space="preserve"> PAGEREF _Toc467575167 \h </w:instrText>
        </w:r>
        <w:r w:rsidR="005D796F">
          <w:rPr>
            <w:noProof/>
            <w:webHidden/>
          </w:rPr>
        </w:r>
        <w:r w:rsidR="005D796F">
          <w:rPr>
            <w:noProof/>
            <w:webHidden/>
          </w:rPr>
          <w:fldChar w:fldCharType="separate"/>
        </w:r>
        <w:r w:rsidR="00865295">
          <w:rPr>
            <w:noProof/>
            <w:webHidden/>
          </w:rPr>
          <w:t>52</w:t>
        </w:r>
        <w:r w:rsidR="005D796F">
          <w:rPr>
            <w:noProof/>
            <w:webHidden/>
          </w:rPr>
          <w:fldChar w:fldCharType="end"/>
        </w:r>
      </w:hyperlink>
    </w:p>
    <w:p w14:paraId="66DF81F2" w14:textId="23162DB5" w:rsidR="005D796F" w:rsidRDefault="003D0972">
      <w:pPr>
        <w:pStyle w:val="TOC4"/>
        <w:tabs>
          <w:tab w:val="right" w:leader="hyphen" w:pos="9350"/>
        </w:tabs>
        <w:rPr>
          <w:rFonts w:asciiTheme="minorHAnsi" w:eastAsiaTheme="minorEastAsia" w:hAnsiTheme="minorHAnsi" w:cstheme="minorBidi"/>
          <w:noProof/>
          <w:sz w:val="22"/>
          <w:szCs w:val="22"/>
        </w:rPr>
      </w:pPr>
      <w:hyperlink w:anchor="_Toc467575168" w:history="1">
        <w:r w:rsidR="005D796F" w:rsidRPr="001B5AB9">
          <w:rPr>
            <w:rStyle w:val="Hyperlink"/>
            <w:noProof/>
          </w:rPr>
          <w:t>13.1.6.1 Requirements</w:t>
        </w:r>
        <w:r w:rsidR="005D796F">
          <w:rPr>
            <w:noProof/>
            <w:webHidden/>
          </w:rPr>
          <w:tab/>
        </w:r>
        <w:r w:rsidR="005D796F">
          <w:rPr>
            <w:noProof/>
            <w:webHidden/>
          </w:rPr>
          <w:fldChar w:fldCharType="begin"/>
        </w:r>
        <w:r w:rsidR="005D796F">
          <w:rPr>
            <w:noProof/>
            <w:webHidden/>
          </w:rPr>
          <w:instrText xml:space="preserve"> PAGEREF _Toc467575168 \h </w:instrText>
        </w:r>
        <w:r w:rsidR="005D796F">
          <w:rPr>
            <w:noProof/>
            <w:webHidden/>
          </w:rPr>
        </w:r>
        <w:r w:rsidR="005D796F">
          <w:rPr>
            <w:noProof/>
            <w:webHidden/>
          </w:rPr>
          <w:fldChar w:fldCharType="separate"/>
        </w:r>
        <w:r w:rsidR="00865295">
          <w:rPr>
            <w:noProof/>
            <w:webHidden/>
          </w:rPr>
          <w:t>52</w:t>
        </w:r>
        <w:r w:rsidR="005D796F">
          <w:rPr>
            <w:noProof/>
            <w:webHidden/>
          </w:rPr>
          <w:fldChar w:fldCharType="end"/>
        </w:r>
      </w:hyperlink>
    </w:p>
    <w:p w14:paraId="7A172A2A" w14:textId="124A6CC4" w:rsidR="00444C2A" w:rsidRPr="007D3083" w:rsidRDefault="00DF00B8" w:rsidP="000E2D3A">
      <w:r w:rsidRPr="007D3083">
        <w:fldChar w:fldCharType="end"/>
      </w:r>
    </w:p>
    <w:p w14:paraId="00AB4518" w14:textId="77777777" w:rsidR="00C2089E" w:rsidRPr="007D3083" w:rsidRDefault="00C2089E" w:rsidP="000E2D3A"/>
    <w:p w14:paraId="45865D45" w14:textId="77777777" w:rsidR="0076711D" w:rsidRPr="007D3083" w:rsidRDefault="00A610E4" w:rsidP="00992887">
      <w:pPr>
        <w:jc w:val="center"/>
        <w:rPr>
          <w:b/>
          <w:sz w:val="36"/>
          <w:szCs w:val="36"/>
        </w:rPr>
      </w:pPr>
      <w:r w:rsidRPr="007D3083">
        <w:rPr>
          <w:b/>
          <w:sz w:val="36"/>
          <w:szCs w:val="36"/>
        </w:rPr>
        <w:t>List</w:t>
      </w:r>
      <w:r w:rsidR="00992887" w:rsidRPr="007D3083">
        <w:rPr>
          <w:b/>
          <w:sz w:val="36"/>
          <w:szCs w:val="36"/>
        </w:rPr>
        <w:t xml:space="preserve"> of Tables</w:t>
      </w:r>
    </w:p>
    <w:p w14:paraId="07FC30F6" w14:textId="06B8E600" w:rsidR="00BE3D11" w:rsidRDefault="00992887">
      <w:pPr>
        <w:pStyle w:val="TableofFigures"/>
        <w:tabs>
          <w:tab w:val="right" w:leader="dot" w:pos="9350"/>
        </w:tabs>
        <w:rPr>
          <w:rFonts w:asciiTheme="minorHAnsi" w:eastAsiaTheme="minorEastAsia" w:hAnsiTheme="minorHAnsi" w:cstheme="minorBidi"/>
          <w:noProof/>
          <w:sz w:val="22"/>
          <w:szCs w:val="22"/>
        </w:rPr>
      </w:pPr>
      <w:r w:rsidRPr="007D3083">
        <w:fldChar w:fldCharType="begin"/>
      </w:r>
      <w:r w:rsidRPr="007D3083">
        <w:instrText xml:space="preserve"> TOC \h \z \c "Table" </w:instrText>
      </w:r>
      <w:r w:rsidRPr="007D3083">
        <w:fldChar w:fldCharType="separate"/>
      </w:r>
      <w:hyperlink w:anchor="_Toc467575414" w:history="1">
        <w:r w:rsidR="00BE3D11" w:rsidRPr="00D13BBB">
          <w:rPr>
            <w:rStyle w:val="Hyperlink"/>
            <w:noProof/>
          </w:rPr>
          <w:t>Table 1: VistA Laboratory Subscript</w:t>
        </w:r>
        <w:r w:rsidR="00BE3D11">
          <w:rPr>
            <w:noProof/>
            <w:webHidden/>
          </w:rPr>
          <w:tab/>
        </w:r>
        <w:r w:rsidR="00BE3D11">
          <w:rPr>
            <w:noProof/>
            <w:webHidden/>
          </w:rPr>
          <w:fldChar w:fldCharType="begin"/>
        </w:r>
        <w:r w:rsidR="00BE3D11">
          <w:rPr>
            <w:noProof/>
            <w:webHidden/>
          </w:rPr>
          <w:instrText xml:space="preserve"> PAGEREF _Toc467575414 \h </w:instrText>
        </w:r>
        <w:r w:rsidR="00BE3D11">
          <w:rPr>
            <w:noProof/>
            <w:webHidden/>
          </w:rPr>
        </w:r>
        <w:r w:rsidR="00BE3D11">
          <w:rPr>
            <w:noProof/>
            <w:webHidden/>
          </w:rPr>
          <w:fldChar w:fldCharType="separate"/>
        </w:r>
        <w:r w:rsidR="00865295">
          <w:rPr>
            <w:noProof/>
            <w:webHidden/>
          </w:rPr>
          <w:t>2</w:t>
        </w:r>
        <w:r w:rsidR="00BE3D11">
          <w:rPr>
            <w:noProof/>
            <w:webHidden/>
          </w:rPr>
          <w:fldChar w:fldCharType="end"/>
        </w:r>
      </w:hyperlink>
    </w:p>
    <w:p w14:paraId="70EF0A22" w14:textId="37033791"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15" w:history="1">
        <w:r w:rsidR="00BE3D11" w:rsidRPr="00D13BBB">
          <w:rPr>
            <w:rStyle w:val="Hyperlink"/>
            <w:noProof/>
          </w:rPr>
          <w:t>Table 2: Segment Definition Tables</w:t>
        </w:r>
        <w:r w:rsidR="00BE3D11">
          <w:rPr>
            <w:noProof/>
            <w:webHidden/>
          </w:rPr>
          <w:tab/>
        </w:r>
        <w:r w:rsidR="00BE3D11">
          <w:rPr>
            <w:noProof/>
            <w:webHidden/>
          </w:rPr>
          <w:fldChar w:fldCharType="begin"/>
        </w:r>
        <w:r w:rsidR="00BE3D11">
          <w:rPr>
            <w:noProof/>
            <w:webHidden/>
          </w:rPr>
          <w:instrText xml:space="preserve"> PAGEREF _Toc467575415 \h </w:instrText>
        </w:r>
        <w:r w:rsidR="00BE3D11">
          <w:rPr>
            <w:noProof/>
            <w:webHidden/>
          </w:rPr>
        </w:r>
        <w:r w:rsidR="00BE3D11">
          <w:rPr>
            <w:noProof/>
            <w:webHidden/>
          </w:rPr>
          <w:fldChar w:fldCharType="separate"/>
        </w:r>
        <w:r w:rsidR="00865295">
          <w:rPr>
            <w:noProof/>
            <w:webHidden/>
          </w:rPr>
          <w:t>3</w:t>
        </w:r>
        <w:r w:rsidR="00BE3D11">
          <w:rPr>
            <w:noProof/>
            <w:webHidden/>
          </w:rPr>
          <w:fldChar w:fldCharType="end"/>
        </w:r>
      </w:hyperlink>
    </w:p>
    <w:p w14:paraId="1D64A01B" w14:textId="3222D421"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16" w:history="1">
        <w:r w:rsidR="00BE3D11" w:rsidRPr="00D13BBB">
          <w:rPr>
            <w:rStyle w:val="Hyperlink"/>
            <w:noProof/>
          </w:rPr>
          <w:t>Table 3: Data Type</w:t>
        </w:r>
        <w:r w:rsidR="00BE3D11">
          <w:rPr>
            <w:noProof/>
            <w:webHidden/>
          </w:rPr>
          <w:tab/>
        </w:r>
        <w:r w:rsidR="00BE3D11">
          <w:rPr>
            <w:noProof/>
            <w:webHidden/>
          </w:rPr>
          <w:fldChar w:fldCharType="begin"/>
        </w:r>
        <w:r w:rsidR="00BE3D11">
          <w:rPr>
            <w:noProof/>
            <w:webHidden/>
          </w:rPr>
          <w:instrText xml:space="preserve"> PAGEREF _Toc467575416 \h </w:instrText>
        </w:r>
        <w:r w:rsidR="00BE3D11">
          <w:rPr>
            <w:noProof/>
            <w:webHidden/>
          </w:rPr>
        </w:r>
        <w:r w:rsidR="00BE3D11">
          <w:rPr>
            <w:noProof/>
            <w:webHidden/>
          </w:rPr>
          <w:fldChar w:fldCharType="separate"/>
        </w:r>
        <w:r w:rsidR="00865295">
          <w:rPr>
            <w:noProof/>
            <w:webHidden/>
          </w:rPr>
          <w:t>5</w:t>
        </w:r>
        <w:r w:rsidR="00BE3D11">
          <w:rPr>
            <w:noProof/>
            <w:webHidden/>
          </w:rPr>
          <w:fldChar w:fldCharType="end"/>
        </w:r>
      </w:hyperlink>
    </w:p>
    <w:p w14:paraId="385EF90F" w14:textId="5023FD6B"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17" w:history="1">
        <w:r w:rsidR="00BE3D11" w:rsidRPr="00D13BBB">
          <w:rPr>
            <w:rStyle w:val="Hyperlink"/>
            <w:noProof/>
          </w:rPr>
          <w:t>Table 4: MSH Segment</w:t>
        </w:r>
        <w:r w:rsidR="00BE3D11">
          <w:rPr>
            <w:noProof/>
            <w:webHidden/>
          </w:rPr>
          <w:tab/>
        </w:r>
        <w:r w:rsidR="00BE3D11">
          <w:rPr>
            <w:noProof/>
            <w:webHidden/>
          </w:rPr>
          <w:fldChar w:fldCharType="begin"/>
        </w:r>
        <w:r w:rsidR="00BE3D11">
          <w:rPr>
            <w:noProof/>
            <w:webHidden/>
          </w:rPr>
          <w:instrText xml:space="preserve"> PAGEREF _Toc467575417 \h </w:instrText>
        </w:r>
        <w:r w:rsidR="00BE3D11">
          <w:rPr>
            <w:noProof/>
            <w:webHidden/>
          </w:rPr>
        </w:r>
        <w:r w:rsidR="00BE3D11">
          <w:rPr>
            <w:noProof/>
            <w:webHidden/>
          </w:rPr>
          <w:fldChar w:fldCharType="separate"/>
        </w:r>
        <w:r w:rsidR="00865295">
          <w:rPr>
            <w:noProof/>
            <w:webHidden/>
          </w:rPr>
          <w:t>7</w:t>
        </w:r>
        <w:r w:rsidR="00BE3D11">
          <w:rPr>
            <w:noProof/>
            <w:webHidden/>
          </w:rPr>
          <w:fldChar w:fldCharType="end"/>
        </w:r>
      </w:hyperlink>
    </w:p>
    <w:p w14:paraId="2E8598B4" w14:textId="7F03595F"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18" w:history="1">
        <w:r w:rsidR="00BE3D11" w:rsidRPr="00D13BBB">
          <w:rPr>
            <w:rStyle w:val="Hyperlink"/>
            <w:noProof/>
          </w:rPr>
          <w:t>Table 5: Processing ID</w:t>
        </w:r>
        <w:r w:rsidR="00BE3D11">
          <w:rPr>
            <w:noProof/>
            <w:webHidden/>
          </w:rPr>
          <w:tab/>
        </w:r>
        <w:r w:rsidR="00BE3D11">
          <w:rPr>
            <w:noProof/>
            <w:webHidden/>
          </w:rPr>
          <w:fldChar w:fldCharType="begin"/>
        </w:r>
        <w:r w:rsidR="00BE3D11">
          <w:rPr>
            <w:noProof/>
            <w:webHidden/>
          </w:rPr>
          <w:instrText xml:space="preserve"> PAGEREF _Toc467575418 \h </w:instrText>
        </w:r>
        <w:r w:rsidR="00BE3D11">
          <w:rPr>
            <w:noProof/>
            <w:webHidden/>
          </w:rPr>
        </w:r>
        <w:r w:rsidR="00BE3D11">
          <w:rPr>
            <w:noProof/>
            <w:webHidden/>
          </w:rPr>
          <w:fldChar w:fldCharType="separate"/>
        </w:r>
        <w:r w:rsidR="00865295">
          <w:rPr>
            <w:noProof/>
            <w:webHidden/>
          </w:rPr>
          <w:t>9</w:t>
        </w:r>
        <w:r w:rsidR="00BE3D11">
          <w:rPr>
            <w:noProof/>
            <w:webHidden/>
          </w:rPr>
          <w:fldChar w:fldCharType="end"/>
        </w:r>
      </w:hyperlink>
    </w:p>
    <w:p w14:paraId="56400C94" w14:textId="1914222D"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19" w:history="1">
        <w:r w:rsidR="00BE3D11" w:rsidRPr="00D13BBB">
          <w:rPr>
            <w:rStyle w:val="Hyperlink"/>
            <w:noProof/>
          </w:rPr>
          <w:t>Table 6: Accept/Application Acknowledgment Conditions</w:t>
        </w:r>
        <w:r w:rsidR="00BE3D11">
          <w:rPr>
            <w:noProof/>
            <w:webHidden/>
          </w:rPr>
          <w:tab/>
        </w:r>
        <w:r w:rsidR="00BE3D11">
          <w:rPr>
            <w:noProof/>
            <w:webHidden/>
          </w:rPr>
          <w:fldChar w:fldCharType="begin"/>
        </w:r>
        <w:r w:rsidR="00BE3D11">
          <w:rPr>
            <w:noProof/>
            <w:webHidden/>
          </w:rPr>
          <w:instrText xml:space="preserve"> PAGEREF _Toc467575419 \h </w:instrText>
        </w:r>
        <w:r w:rsidR="00BE3D11">
          <w:rPr>
            <w:noProof/>
            <w:webHidden/>
          </w:rPr>
        </w:r>
        <w:r w:rsidR="00BE3D11">
          <w:rPr>
            <w:noProof/>
            <w:webHidden/>
          </w:rPr>
          <w:fldChar w:fldCharType="separate"/>
        </w:r>
        <w:r w:rsidR="00865295">
          <w:rPr>
            <w:noProof/>
            <w:webHidden/>
          </w:rPr>
          <w:t>10</w:t>
        </w:r>
        <w:r w:rsidR="00BE3D11">
          <w:rPr>
            <w:noProof/>
            <w:webHidden/>
          </w:rPr>
          <w:fldChar w:fldCharType="end"/>
        </w:r>
      </w:hyperlink>
    </w:p>
    <w:p w14:paraId="722F65C6" w14:textId="43A86442"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0" w:history="1">
        <w:r w:rsidR="00BE3D11" w:rsidRPr="00D13BBB">
          <w:rPr>
            <w:rStyle w:val="Hyperlink"/>
            <w:noProof/>
          </w:rPr>
          <w:t>Table 7: HL7 Table 0155 Accept/Application Acknowledgment Conditions</w:t>
        </w:r>
        <w:r w:rsidR="00BE3D11">
          <w:rPr>
            <w:noProof/>
            <w:webHidden/>
          </w:rPr>
          <w:tab/>
        </w:r>
        <w:r w:rsidR="00BE3D11">
          <w:rPr>
            <w:noProof/>
            <w:webHidden/>
          </w:rPr>
          <w:fldChar w:fldCharType="begin"/>
        </w:r>
        <w:r w:rsidR="00BE3D11">
          <w:rPr>
            <w:noProof/>
            <w:webHidden/>
          </w:rPr>
          <w:instrText xml:space="preserve"> PAGEREF _Toc467575420 \h </w:instrText>
        </w:r>
        <w:r w:rsidR="00BE3D11">
          <w:rPr>
            <w:noProof/>
            <w:webHidden/>
          </w:rPr>
        </w:r>
        <w:r w:rsidR="00BE3D11">
          <w:rPr>
            <w:noProof/>
            <w:webHidden/>
          </w:rPr>
          <w:fldChar w:fldCharType="separate"/>
        </w:r>
        <w:r w:rsidR="00865295">
          <w:rPr>
            <w:noProof/>
            <w:webHidden/>
          </w:rPr>
          <w:t>10</w:t>
        </w:r>
        <w:r w:rsidR="00BE3D11">
          <w:rPr>
            <w:noProof/>
            <w:webHidden/>
          </w:rPr>
          <w:fldChar w:fldCharType="end"/>
        </w:r>
      </w:hyperlink>
    </w:p>
    <w:p w14:paraId="1F605F3B" w14:textId="60C6623E"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1" w:history="1">
        <w:r w:rsidR="00BE3D11" w:rsidRPr="00D13BBB">
          <w:rPr>
            <w:rStyle w:val="Hyperlink"/>
            <w:noProof/>
          </w:rPr>
          <w:t>Table 8: PID Segment Fields in ORM</w:t>
        </w:r>
        <w:r w:rsidR="00BE3D11">
          <w:rPr>
            <w:noProof/>
            <w:webHidden/>
          </w:rPr>
          <w:tab/>
        </w:r>
        <w:r w:rsidR="00BE3D11">
          <w:rPr>
            <w:noProof/>
            <w:webHidden/>
          </w:rPr>
          <w:fldChar w:fldCharType="begin"/>
        </w:r>
        <w:r w:rsidR="00BE3D11">
          <w:rPr>
            <w:noProof/>
            <w:webHidden/>
          </w:rPr>
          <w:instrText xml:space="preserve"> PAGEREF _Toc467575421 \h </w:instrText>
        </w:r>
        <w:r w:rsidR="00BE3D11">
          <w:rPr>
            <w:noProof/>
            <w:webHidden/>
          </w:rPr>
        </w:r>
        <w:r w:rsidR="00BE3D11">
          <w:rPr>
            <w:noProof/>
            <w:webHidden/>
          </w:rPr>
          <w:fldChar w:fldCharType="separate"/>
        </w:r>
        <w:r w:rsidR="00865295">
          <w:rPr>
            <w:noProof/>
            <w:webHidden/>
          </w:rPr>
          <w:t>11</w:t>
        </w:r>
        <w:r w:rsidR="00BE3D11">
          <w:rPr>
            <w:noProof/>
            <w:webHidden/>
          </w:rPr>
          <w:fldChar w:fldCharType="end"/>
        </w:r>
      </w:hyperlink>
    </w:p>
    <w:p w14:paraId="4F322F7A" w14:textId="4BF9A330"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2" w:history="1">
        <w:r w:rsidR="00BE3D11" w:rsidRPr="00D13BBB">
          <w:rPr>
            <w:rStyle w:val="Hyperlink"/>
            <w:noProof/>
          </w:rPr>
          <w:t>Table 9: User-defined Table 0001 - Administrative Sex</w:t>
        </w:r>
        <w:r w:rsidR="00BE3D11">
          <w:rPr>
            <w:noProof/>
            <w:webHidden/>
          </w:rPr>
          <w:tab/>
        </w:r>
        <w:r w:rsidR="00BE3D11">
          <w:rPr>
            <w:noProof/>
            <w:webHidden/>
          </w:rPr>
          <w:fldChar w:fldCharType="begin"/>
        </w:r>
        <w:r w:rsidR="00BE3D11">
          <w:rPr>
            <w:noProof/>
            <w:webHidden/>
          </w:rPr>
          <w:instrText xml:space="preserve"> PAGEREF _Toc467575422 \h </w:instrText>
        </w:r>
        <w:r w:rsidR="00BE3D11">
          <w:rPr>
            <w:noProof/>
            <w:webHidden/>
          </w:rPr>
        </w:r>
        <w:r w:rsidR="00BE3D11">
          <w:rPr>
            <w:noProof/>
            <w:webHidden/>
          </w:rPr>
          <w:fldChar w:fldCharType="separate"/>
        </w:r>
        <w:r w:rsidR="00865295">
          <w:rPr>
            <w:noProof/>
            <w:webHidden/>
          </w:rPr>
          <w:t>13</w:t>
        </w:r>
        <w:r w:rsidR="00BE3D11">
          <w:rPr>
            <w:noProof/>
            <w:webHidden/>
          </w:rPr>
          <w:fldChar w:fldCharType="end"/>
        </w:r>
      </w:hyperlink>
    </w:p>
    <w:p w14:paraId="53543B61" w14:textId="7EE5F21B"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3" w:history="1">
        <w:r w:rsidR="00BE3D11" w:rsidRPr="00D13BBB">
          <w:rPr>
            <w:rStyle w:val="Hyperlink"/>
            <w:noProof/>
          </w:rPr>
          <w:t>Table 10: HL7 Table 0005 (User-defined) - Race</w:t>
        </w:r>
        <w:r w:rsidR="00BE3D11">
          <w:rPr>
            <w:noProof/>
            <w:webHidden/>
          </w:rPr>
          <w:tab/>
        </w:r>
        <w:r w:rsidR="00BE3D11">
          <w:rPr>
            <w:noProof/>
            <w:webHidden/>
          </w:rPr>
          <w:fldChar w:fldCharType="begin"/>
        </w:r>
        <w:r w:rsidR="00BE3D11">
          <w:rPr>
            <w:noProof/>
            <w:webHidden/>
          </w:rPr>
          <w:instrText xml:space="preserve"> PAGEREF _Toc467575423 \h </w:instrText>
        </w:r>
        <w:r w:rsidR="00BE3D11">
          <w:rPr>
            <w:noProof/>
            <w:webHidden/>
          </w:rPr>
        </w:r>
        <w:r w:rsidR="00BE3D11">
          <w:rPr>
            <w:noProof/>
            <w:webHidden/>
          </w:rPr>
          <w:fldChar w:fldCharType="separate"/>
        </w:r>
        <w:r w:rsidR="00865295">
          <w:rPr>
            <w:noProof/>
            <w:webHidden/>
          </w:rPr>
          <w:t>14</w:t>
        </w:r>
        <w:r w:rsidR="00BE3D11">
          <w:rPr>
            <w:noProof/>
            <w:webHidden/>
          </w:rPr>
          <w:fldChar w:fldCharType="end"/>
        </w:r>
      </w:hyperlink>
    </w:p>
    <w:p w14:paraId="6176CCD5" w14:textId="69F41D03"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4" w:history="1">
        <w:r w:rsidR="00BE3D11" w:rsidRPr="00D13BBB">
          <w:rPr>
            <w:rStyle w:val="Hyperlink"/>
            <w:noProof/>
          </w:rPr>
          <w:t>Table 11: HL7 Table 0002 (User-defined) – Marital Status</w:t>
        </w:r>
        <w:r w:rsidR="00BE3D11">
          <w:rPr>
            <w:noProof/>
            <w:webHidden/>
          </w:rPr>
          <w:tab/>
        </w:r>
        <w:r w:rsidR="00BE3D11">
          <w:rPr>
            <w:noProof/>
            <w:webHidden/>
          </w:rPr>
          <w:fldChar w:fldCharType="begin"/>
        </w:r>
        <w:r w:rsidR="00BE3D11">
          <w:rPr>
            <w:noProof/>
            <w:webHidden/>
          </w:rPr>
          <w:instrText xml:space="preserve"> PAGEREF _Toc467575424 \h </w:instrText>
        </w:r>
        <w:r w:rsidR="00BE3D11">
          <w:rPr>
            <w:noProof/>
            <w:webHidden/>
          </w:rPr>
        </w:r>
        <w:r w:rsidR="00BE3D11">
          <w:rPr>
            <w:noProof/>
            <w:webHidden/>
          </w:rPr>
          <w:fldChar w:fldCharType="separate"/>
        </w:r>
        <w:r w:rsidR="00865295">
          <w:rPr>
            <w:noProof/>
            <w:webHidden/>
          </w:rPr>
          <w:t>14</w:t>
        </w:r>
        <w:r w:rsidR="00BE3D11">
          <w:rPr>
            <w:noProof/>
            <w:webHidden/>
          </w:rPr>
          <w:fldChar w:fldCharType="end"/>
        </w:r>
      </w:hyperlink>
    </w:p>
    <w:p w14:paraId="259CE3FE" w14:textId="79F2C87E"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5" w:history="1">
        <w:r w:rsidR="00BE3D11" w:rsidRPr="00D13BBB">
          <w:rPr>
            <w:rStyle w:val="Hyperlink"/>
            <w:noProof/>
          </w:rPr>
          <w:t>Table 12: PV1 Segment Fields in ORM and ORU</w:t>
        </w:r>
        <w:r w:rsidR="00BE3D11">
          <w:rPr>
            <w:noProof/>
            <w:webHidden/>
          </w:rPr>
          <w:tab/>
        </w:r>
        <w:r w:rsidR="00BE3D11">
          <w:rPr>
            <w:noProof/>
            <w:webHidden/>
          </w:rPr>
          <w:fldChar w:fldCharType="begin"/>
        </w:r>
        <w:r w:rsidR="00BE3D11">
          <w:rPr>
            <w:noProof/>
            <w:webHidden/>
          </w:rPr>
          <w:instrText xml:space="preserve"> PAGEREF _Toc467575425 \h </w:instrText>
        </w:r>
        <w:r w:rsidR="00BE3D11">
          <w:rPr>
            <w:noProof/>
            <w:webHidden/>
          </w:rPr>
        </w:r>
        <w:r w:rsidR="00BE3D11">
          <w:rPr>
            <w:noProof/>
            <w:webHidden/>
          </w:rPr>
          <w:fldChar w:fldCharType="separate"/>
        </w:r>
        <w:r w:rsidR="00865295">
          <w:rPr>
            <w:noProof/>
            <w:webHidden/>
          </w:rPr>
          <w:t>15</w:t>
        </w:r>
        <w:r w:rsidR="00BE3D11">
          <w:rPr>
            <w:noProof/>
            <w:webHidden/>
          </w:rPr>
          <w:fldChar w:fldCharType="end"/>
        </w:r>
      </w:hyperlink>
    </w:p>
    <w:p w14:paraId="0EE34E3C" w14:textId="67FDDBC6"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6" w:history="1">
        <w:r w:rsidR="00BE3D11" w:rsidRPr="00D13BBB">
          <w:rPr>
            <w:rStyle w:val="Hyperlink"/>
            <w:noProof/>
          </w:rPr>
          <w:t>Table 13: ORC Segment Fields in ORM and ORU</w:t>
        </w:r>
        <w:r w:rsidR="00BE3D11">
          <w:rPr>
            <w:noProof/>
            <w:webHidden/>
          </w:rPr>
          <w:tab/>
        </w:r>
        <w:r w:rsidR="00BE3D11">
          <w:rPr>
            <w:noProof/>
            <w:webHidden/>
          </w:rPr>
          <w:fldChar w:fldCharType="begin"/>
        </w:r>
        <w:r w:rsidR="00BE3D11">
          <w:rPr>
            <w:noProof/>
            <w:webHidden/>
          </w:rPr>
          <w:instrText xml:space="preserve"> PAGEREF _Toc467575426 \h </w:instrText>
        </w:r>
        <w:r w:rsidR="00BE3D11">
          <w:rPr>
            <w:noProof/>
            <w:webHidden/>
          </w:rPr>
        </w:r>
        <w:r w:rsidR="00BE3D11">
          <w:rPr>
            <w:noProof/>
            <w:webHidden/>
          </w:rPr>
          <w:fldChar w:fldCharType="separate"/>
        </w:r>
        <w:r w:rsidR="00865295">
          <w:rPr>
            <w:noProof/>
            <w:webHidden/>
          </w:rPr>
          <w:t>16</w:t>
        </w:r>
        <w:r w:rsidR="00BE3D11">
          <w:rPr>
            <w:noProof/>
            <w:webHidden/>
          </w:rPr>
          <w:fldChar w:fldCharType="end"/>
        </w:r>
      </w:hyperlink>
    </w:p>
    <w:p w14:paraId="413D07CC" w14:textId="40ED0922"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7" w:history="1">
        <w:r w:rsidR="00BE3D11" w:rsidRPr="00D13BBB">
          <w:rPr>
            <w:rStyle w:val="Hyperlink"/>
            <w:noProof/>
          </w:rPr>
          <w:t>Table 14: ORC-14 Callback Phone Number</w:t>
        </w:r>
        <w:r w:rsidR="00BE3D11">
          <w:rPr>
            <w:noProof/>
            <w:webHidden/>
          </w:rPr>
          <w:tab/>
        </w:r>
        <w:r w:rsidR="00BE3D11">
          <w:rPr>
            <w:noProof/>
            <w:webHidden/>
          </w:rPr>
          <w:fldChar w:fldCharType="begin"/>
        </w:r>
        <w:r w:rsidR="00BE3D11">
          <w:rPr>
            <w:noProof/>
            <w:webHidden/>
          </w:rPr>
          <w:instrText xml:space="preserve"> PAGEREF _Toc467575427 \h </w:instrText>
        </w:r>
        <w:r w:rsidR="00BE3D11">
          <w:rPr>
            <w:noProof/>
            <w:webHidden/>
          </w:rPr>
        </w:r>
        <w:r w:rsidR="00BE3D11">
          <w:rPr>
            <w:noProof/>
            <w:webHidden/>
          </w:rPr>
          <w:fldChar w:fldCharType="separate"/>
        </w:r>
        <w:r w:rsidR="00865295">
          <w:rPr>
            <w:noProof/>
            <w:webHidden/>
          </w:rPr>
          <w:t>18</w:t>
        </w:r>
        <w:r w:rsidR="00BE3D11">
          <w:rPr>
            <w:noProof/>
            <w:webHidden/>
          </w:rPr>
          <w:fldChar w:fldCharType="end"/>
        </w:r>
      </w:hyperlink>
    </w:p>
    <w:p w14:paraId="5D60F932" w14:textId="4AFB67D6"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8" w:history="1">
        <w:r w:rsidR="00BE3D11" w:rsidRPr="00D13BBB">
          <w:rPr>
            <w:rStyle w:val="Hyperlink"/>
            <w:noProof/>
          </w:rPr>
          <w:t>Table 15: OBR Fields in ORM</w:t>
        </w:r>
        <w:r w:rsidR="00BE3D11">
          <w:rPr>
            <w:noProof/>
            <w:webHidden/>
          </w:rPr>
          <w:tab/>
        </w:r>
        <w:r w:rsidR="00BE3D11">
          <w:rPr>
            <w:noProof/>
            <w:webHidden/>
          </w:rPr>
          <w:fldChar w:fldCharType="begin"/>
        </w:r>
        <w:r w:rsidR="00BE3D11">
          <w:rPr>
            <w:noProof/>
            <w:webHidden/>
          </w:rPr>
          <w:instrText xml:space="preserve"> PAGEREF _Toc467575428 \h </w:instrText>
        </w:r>
        <w:r w:rsidR="00BE3D11">
          <w:rPr>
            <w:noProof/>
            <w:webHidden/>
          </w:rPr>
        </w:r>
        <w:r w:rsidR="00BE3D11">
          <w:rPr>
            <w:noProof/>
            <w:webHidden/>
          </w:rPr>
          <w:fldChar w:fldCharType="separate"/>
        </w:r>
        <w:r w:rsidR="00865295">
          <w:rPr>
            <w:noProof/>
            <w:webHidden/>
          </w:rPr>
          <w:t>19</w:t>
        </w:r>
        <w:r w:rsidR="00BE3D11">
          <w:rPr>
            <w:noProof/>
            <w:webHidden/>
          </w:rPr>
          <w:fldChar w:fldCharType="end"/>
        </w:r>
      </w:hyperlink>
    </w:p>
    <w:p w14:paraId="6C44D611" w14:textId="77837248"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29" w:history="1">
        <w:r w:rsidR="00BE3D11" w:rsidRPr="00D13BBB">
          <w:rPr>
            <w:rStyle w:val="Hyperlink"/>
            <w:noProof/>
          </w:rPr>
          <w:t>Table 16: OBR Fields in ORU</w:t>
        </w:r>
        <w:r w:rsidR="00BE3D11">
          <w:rPr>
            <w:noProof/>
            <w:webHidden/>
          </w:rPr>
          <w:tab/>
        </w:r>
        <w:r w:rsidR="00BE3D11">
          <w:rPr>
            <w:noProof/>
            <w:webHidden/>
          </w:rPr>
          <w:fldChar w:fldCharType="begin"/>
        </w:r>
        <w:r w:rsidR="00BE3D11">
          <w:rPr>
            <w:noProof/>
            <w:webHidden/>
          </w:rPr>
          <w:instrText xml:space="preserve"> PAGEREF _Toc467575429 \h </w:instrText>
        </w:r>
        <w:r w:rsidR="00BE3D11">
          <w:rPr>
            <w:noProof/>
            <w:webHidden/>
          </w:rPr>
        </w:r>
        <w:r w:rsidR="00BE3D11">
          <w:rPr>
            <w:noProof/>
            <w:webHidden/>
          </w:rPr>
          <w:fldChar w:fldCharType="separate"/>
        </w:r>
        <w:r w:rsidR="00865295">
          <w:rPr>
            <w:noProof/>
            <w:webHidden/>
          </w:rPr>
          <w:t>20</w:t>
        </w:r>
        <w:r w:rsidR="00BE3D11">
          <w:rPr>
            <w:noProof/>
            <w:webHidden/>
          </w:rPr>
          <w:fldChar w:fldCharType="end"/>
        </w:r>
      </w:hyperlink>
    </w:p>
    <w:p w14:paraId="27D54163" w14:textId="6A363DE0"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0" w:history="1">
        <w:r w:rsidR="00BE3D11" w:rsidRPr="00D13BBB">
          <w:rPr>
            <w:rStyle w:val="Hyperlink"/>
            <w:noProof/>
          </w:rPr>
          <w:t>Table 17: Specimen Source (CM) Field</w:t>
        </w:r>
        <w:r w:rsidR="00BE3D11">
          <w:rPr>
            <w:noProof/>
            <w:webHidden/>
          </w:rPr>
          <w:tab/>
        </w:r>
        <w:r w:rsidR="00BE3D11">
          <w:rPr>
            <w:noProof/>
            <w:webHidden/>
          </w:rPr>
          <w:fldChar w:fldCharType="begin"/>
        </w:r>
        <w:r w:rsidR="00BE3D11">
          <w:rPr>
            <w:noProof/>
            <w:webHidden/>
          </w:rPr>
          <w:instrText xml:space="preserve"> PAGEREF _Toc467575430 \h </w:instrText>
        </w:r>
        <w:r w:rsidR="00BE3D11">
          <w:rPr>
            <w:noProof/>
            <w:webHidden/>
          </w:rPr>
        </w:r>
        <w:r w:rsidR="00BE3D11">
          <w:rPr>
            <w:noProof/>
            <w:webHidden/>
          </w:rPr>
          <w:fldChar w:fldCharType="separate"/>
        </w:r>
        <w:r w:rsidR="00865295">
          <w:rPr>
            <w:noProof/>
            <w:webHidden/>
          </w:rPr>
          <w:t>23</w:t>
        </w:r>
        <w:r w:rsidR="00BE3D11">
          <w:rPr>
            <w:noProof/>
            <w:webHidden/>
          </w:rPr>
          <w:fldChar w:fldCharType="end"/>
        </w:r>
      </w:hyperlink>
    </w:p>
    <w:p w14:paraId="3B3A4C81" w14:textId="51FFAD51"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1" w:history="1">
        <w:r w:rsidR="00BE3D11" w:rsidRPr="00D13BBB">
          <w:rPr>
            <w:rStyle w:val="Hyperlink"/>
            <w:noProof/>
          </w:rPr>
          <w:t>Table 18: VistA LAB DATA File (#63) Fields to Derive Topography</w:t>
        </w:r>
        <w:r w:rsidR="00BE3D11">
          <w:rPr>
            <w:noProof/>
            <w:webHidden/>
          </w:rPr>
          <w:tab/>
        </w:r>
        <w:r w:rsidR="00BE3D11">
          <w:rPr>
            <w:noProof/>
            <w:webHidden/>
          </w:rPr>
          <w:fldChar w:fldCharType="begin"/>
        </w:r>
        <w:r w:rsidR="00BE3D11">
          <w:rPr>
            <w:noProof/>
            <w:webHidden/>
          </w:rPr>
          <w:instrText xml:space="preserve"> PAGEREF _Toc467575431 \h </w:instrText>
        </w:r>
        <w:r w:rsidR="00BE3D11">
          <w:rPr>
            <w:noProof/>
            <w:webHidden/>
          </w:rPr>
        </w:r>
        <w:r w:rsidR="00BE3D11">
          <w:rPr>
            <w:noProof/>
            <w:webHidden/>
          </w:rPr>
          <w:fldChar w:fldCharType="separate"/>
        </w:r>
        <w:r w:rsidR="00865295">
          <w:rPr>
            <w:noProof/>
            <w:webHidden/>
          </w:rPr>
          <w:t>24</w:t>
        </w:r>
        <w:r w:rsidR="00BE3D11">
          <w:rPr>
            <w:noProof/>
            <w:webHidden/>
          </w:rPr>
          <w:fldChar w:fldCharType="end"/>
        </w:r>
      </w:hyperlink>
    </w:p>
    <w:p w14:paraId="4695CD06" w14:textId="5E9B729C"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2" w:history="1">
        <w:r w:rsidR="00BE3D11" w:rsidRPr="00D13BBB">
          <w:rPr>
            <w:rStyle w:val="Hyperlink"/>
            <w:noProof/>
          </w:rPr>
          <w:t>Table 19: VistA LAB DATA File (#63) Fields to Derive Collection Sample</w:t>
        </w:r>
        <w:r w:rsidR="00BE3D11">
          <w:rPr>
            <w:noProof/>
            <w:webHidden/>
          </w:rPr>
          <w:tab/>
        </w:r>
        <w:r w:rsidR="00BE3D11">
          <w:rPr>
            <w:noProof/>
            <w:webHidden/>
          </w:rPr>
          <w:fldChar w:fldCharType="begin"/>
        </w:r>
        <w:r w:rsidR="00BE3D11">
          <w:rPr>
            <w:noProof/>
            <w:webHidden/>
          </w:rPr>
          <w:instrText xml:space="preserve"> PAGEREF _Toc467575432 \h </w:instrText>
        </w:r>
        <w:r w:rsidR="00BE3D11">
          <w:rPr>
            <w:noProof/>
            <w:webHidden/>
          </w:rPr>
        </w:r>
        <w:r w:rsidR="00BE3D11">
          <w:rPr>
            <w:noProof/>
            <w:webHidden/>
          </w:rPr>
          <w:fldChar w:fldCharType="separate"/>
        </w:r>
        <w:r w:rsidR="00865295">
          <w:rPr>
            <w:noProof/>
            <w:webHidden/>
          </w:rPr>
          <w:t>24</w:t>
        </w:r>
        <w:r w:rsidR="00BE3D11">
          <w:rPr>
            <w:noProof/>
            <w:webHidden/>
          </w:rPr>
          <w:fldChar w:fldCharType="end"/>
        </w:r>
      </w:hyperlink>
    </w:p>
    <w:p w14:paraId="7BE7490D" w14:textId="71E25E56"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3" w:history="1">
        <w:r w:rsidR="00BE3D11" w:rsidRPr="00D13BBB">
          <w:rPr>
            <w:rStyle w:val="Hyperlink"/>
            <w:noProof/>
          </w:rPr>
          <w:t>Table 20: Order Callback Phone Number</w:t>
        </w:r>
        <w:r w:rsidR="00BE3D11">
          <w:rPr>
            <w:noProof/>
            <w:webHidden/>
          </w:rPr>
          <w:tab/>
        </w:r>
        <w:r w:rsidR="00BE3D11">
          <w:rPr>
            <w:noProof/>
            <w:webHidden/>
          </w:rPr>
          <w:fldChar w:fldCharType="begin"/>
        </w:r>
        <w:r w:rsidR="00BE3D11">
          <w:rPr>
            <w:noProof/>
            <w:webHidden/>
          </w:rPr>
          <w:instrText xml:space="preserve"> PAGEREF _Toc467575433 \h </w:instrText>
        </w:r>
        <w:r w:rsidR="00BE3D11">
          <w:rPr>
            <w:noProof/>
            <w:webHidden/>
          </w:rPr>
        </w:r>
        <w:r w:rsidR="00BE3D11">
          <w:rPr>
            <w:noProof/>
            <w:webHidden/>
          </w:rPr>
          <w:fldChar w:fldCharType="separate"/>
        </w:r>
        <w:r w:rsidR="00865295">
          <w:rPr>
            <w:noProof/>
            <w:webHidden/>
          </w:rPr>
          <w:t>26</w:t>
        </w:r>
        <w:r w:rsidR="00BE3D11">
          <w:rPr>
            <w:noProof/>
            <w:webHidden/>
          </w:rPr>
          <w:fldChar w:fldCharType="end"/>
        </w:r>
      </w:hyperlink>
    </w:p>
    <w:p w14:paraId="72EA6ACF" w14:textId="74E9684C"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4" w:history="1">
        <w:r w:rsidR="00BE3D11" w:rsidRPr="00D13BBB">
          <w:rPr>
            <w:rStyle w:val="Hyperlink"/>
            <w:noProof/>
          </w:rPr>
          <w:t>Table 21: HL7 Table 0074 – Diagnostic Serv Sect ID Mapping</w:t>
        </w:r>
        <w:r w:rsidR="00BE3D11">
          <w:rPr>
            <w:noProof/>
            <w:webHidden/>
          </w:rPr>
          <w:tab/>
        </w:r>
        <w:r w:rsidR="00BE3D11">
          <w:rPr>
            <w:noProof/>
            <w:webHidden/>
          </w:rPr>
          <w:fldChar w:fldCharType="begin"/>
        </w:r>
        <w:r w:rsidR="00BE3D11">
          <w:rPr>
            <w:noProof/>
            <w:webHidden/>
          </w:rPr>
          <w:instrText xml:space="preserve"> PAGEREF _Toc467575434 \h </w:instrText>
        </w:r>
        <w:r w:rsidR="00BE3D11">
          <w:rPr>
            <w:noProof/>
            <w:webHidden/>
          </w:rPr>
        </w:r>
        <w:r w:rsidR="00BE3D11">
          <w:rPr>
            <w:noProof/>
            <w:webHidden/>
          </w:rPr>
          <w:fldChar w:fldCharType="separate"/>
        </w:r>
        <w:r w:rsidR="00865295">
          <w:rPr>
            <w:noProof/>
            <w:webHidden/>
          </w:rPr>
          <w:t>29</w:t>
        </w:r>
        <w:r w:rsidR="00BE3D11">
          <w:rPr>
            <w:noProof/>
            <w:webHidden/>
          </w:rPr>
          <w:fldChar w:fldCharType="end"/>
        </w:r>
      </w:hyperlink>
    </w:p>
    <w:p w14:paraId="26108767" w14:textId="44D352C2"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5" w:history="1">
        <w:r w:rsidR="00BE3D11" w:rsidRPr="00D13BBB">
          <w:rPr>
            <w:rStyle w:val="Hyperlink"/>
            <w:noProof/>
          </w:rPr>
          <w:t>Table 22: User-defined Observation Result Handling</w:t>
        </w:r>
        <w:r w:rsidR="00BE3D11">
          <w:rPr>
            <w:noProof/>
            <w:webHidden/>
          </w:rPr>
          <w:tab/>
        </w:r>
        <w:r w:rsidR="00BE3D11">
          <w:rPr>
            <w:noProof/>
            <w:webHidden/>
          </w:rPr>
          <w:fldChar w:fldCharType="begin"/>
        </w:r>
        <w:r w:rsidR="00BE3D11">
          <w:rPr>
            <w:noProof/>
            <w:webHidden/>
          </w:rPr>
          <w:instrText xml:space="preserve"> PAGEREF _Toc467575435 \h </w:instrText>
        </w:r>
        <w:r w:rsidR="00BE3D11">
          <w:rPr>
            <w:noProof/>
            <w:webHidden/>
          </w:rPr>
        </w:r>
        <w:r w:rsidR="00BE3D11">
          <w:rPr>
            <w:noProof/>
            <w:webHidden/>
          </w:rPr>
          <w:fldChar w:fldCharType="separate"/>
        </w:r>
        <w:r w:rsidR="00865295">
          <w:rPr>
            <w:noProof/>
            <w:webHidden/>
          </w:rPr>
          <w:t>30</w:t>
        </w:r>
        <w:r w:rsidR="00BE3D11">
          <w:rPr>
            <w:noProof/>
            <w:webHidden/>
          </w:rPr>
          <w:fldChar w:fldCharType="end"/>
        </w:r>
      </w:hyperlink>
    </w:p>
    <w:p w14:paraId="63274C2A" w14:textId="6D72375D"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6" w:history="1">
        <w:r w:rsidR="00BE3D11" w:rsidRPr="00D13BBB">
          <w:rPr>
            <w:rStyle w:val="Hyperlink"/>
            <w:noProof/>
          </w:rPr>
          <w:t>Table 24: OBX Segment Fields in ORU</w:t>
        </w:r>
        <w:r w:rsidR="00BE3D11">
          <w:rPr>
            <w:noProof/>
            <w:webHidden/>
          </w:rPr>
          <w:tab/>
        </w:r>
        <w:r w:rsidR="00BE3D11">
          <w:rPr>
            <w:noProof/>
            <w:webHidden/>
          </w:rPr>
          <w:fldChar w:fldCharType="begin"/>
        </w:r>
        <w:r w:rsidR="00BE3D11">
          <w:rPr>
            <w:noProof/>
            <w:webHidden/>
          </w:rPr>
          <w:instrText xml:space="preserve"> PAGEREF _Toc467575436 \h </w:instrText>
        </w:r>
        <w:r w:rsidR="00BE3D11">
          <w:rPr>
            <w:noProof/>
            <w:webHidden/>
          </w:rPr>
        </w:r>
        <w:r w:rsidR="00BE3D11">
          <w:rPr>
            <w:noProof/>
            <w:webHidden/>
          </w:rPr>
          <w:fldChar w:fldCharType="separate"/>
        </w:r>
        <w:r w:rsidR="00865295">
          <w:rPr>
            <w:noProof/>
            <w:webHidden/>
          </w:rPr>
          <w:t>30</w:t>
        </w:r>
        <w:r w:rsidR="00BE3D11">
          <w:rPr>
            <w:noProof/>
            <w:webHidden/>
          </w:rPr>
          <w:fldChar w:fldCharType="end"/>
        </w:r>
      </w:hyperlink>
    </w:p>
    <w:p w14:paraId="75A1C79D" w14:textId="3B119C70"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7" w:history="1">
        <w:r w:rsidR="00BE3D11" w:rsidRPr="00D13BBB">
          <w:rPr>
            <w:rStyle w:val="Hyperlink"/>
            <w:noProof/>
          </w:rPr>
          <w:t>Table 25: HL7 Table 0125 – Value Type</w:t>
        </w:r>
        <w:r w:rsidR="00BE3D11">
          <w:rPr>
            <w:noProof/>
            <w:webHidden/>
          </w:rPr>
          <w:tab/>
        </w:r>
        <w:r w:rsidR="00BE3D11">
          <w:rPr>
            <w:noProof/>
            <w:webHidden/>
          </w:rPr>
          <w:fldChar w:fldCharType="begin"/>
        </w:r>
        <w:r w:rsidR="00BE3D11">
          <w:rPr>
            <w:noProof/>
            <w:webHidden/>
          </w:rPr>
          <w:instrText xml:space="preserve"> PAGEREF _Toc467575437 \h </w:instrText>
        </w:r>
        <w:r w:rsidR="00BE3D11">
          <w:rPr>
            <w:noProof/>
            <w:webHidden/>
          </w:rPr>
        </w:r>
        <w:r w:rsidR="00BE3D11">
          <w:rPr>
            <w:noProof/>
            <w:webHidden/>
          </w:rPr>
          <w:fldChar w:fldCharType="separate"/>
        </w:r>
        <w:r w:rsidR="00865295">
          <w:rPr>
            <w:noProof/>
            <w:webHidden/>
          </w:rPr>
          <w:t>31</w:t>
        </w:r>
        <w:r w:rsidR="00BE3D11">
          <w:rPr>
            <w:noProof/>
            <w:webHidden/>
          </w:rPr>
          <w:fldChar w:fldCharType="end"/>
        </w:r>
      </w:hyperlink>
    </w:p>
    <w:p w14:paraId="5A73C280" w14:textId="1E6C542D"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8" w:history="1">
        <w:r w:rsidR="00BE3D11" w:rsidRPr="00D13BBB">
          <w:rPr>
            <w:rStyle w:val="Hyperlink"/>
            <w:noProof/>
          </w:rPr>
          <w:t>Table 26: HL7 Table 0078 – Value Type</w:t>
        </w:r>
        <w:r w:rsidR="00BE3D11">
          <w:rPr>
            <w:noProof/>
            <w:webHidden/>
          </w:rPr>
          <w:tab/>
        </w:r>
        <w:r w:rsidR="00BE3D11">
          <w:rPr>
            <w:noProof/>
            <w:webHidden/>
          </w:rPr>
          <w:fldChar w:fldCharType="begin"/>
        </w:r>
        <w:r w:rsidR="00BE3D11">
          <w:rPr>
            <w:noProof/>
            <w:webHidden/>
          </w:rPr>
          <w:instrText xml:space="preserve"> PAGEREF _Toc467575438 \h </w:instrText>
        </w:r>
        <w:r w:rsidR="00BE3D11">
          <w:rPr>
            <w:noProof/>
            <w:webHidden/>
          </w:rPr>
        </w:r>
        <w:r w:rsidR="00BE3D11">
          <w:rPr>
            <w:noProof/>
            <w:webHidden/>
          </w:rPr>
          <w:fldChar w:fldCharType="separate"/>
        </w:r>
        <w:r w:rsidR="00865295">
          <w:rPr>
            <w:noProof/>
            <w:webHidden/>
          </w:rPr>
          <w:t>34</w:t>
        </w:r>
        <w:r w:rsidR="00BE3D11">
          <w:rPr>
            <w:noProof/>
            <w:webHidden/>
          </w:rPr>
          <w:fldChar w:fldCharType="end"/>
        </w:r>
      </w:hyperlink>
    </w:p>
    <w:p w14:paraId="25F99B11" w14:textId="5FE5F0DD"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39" w:history="1">
        <w:r w:rsidR="00BE3D11" w:rsidRPr="00D13BBB">
          <w:rPr>
            <w:rStyle w:val="Hyperlink"/>
            <w:noProof/>
          </w:rPr>
          <w:t>Table 27: OBX-17 Identifier and OBX-16 Value</w:t>
        </w:r>
        <w:r w:rsidR="00BE3D11">
          <w:rPr>
            <w:noProof/>
            <w:webHidden/>
          </w:rPr>
          <w:tab/>
        </w:r>
        <w:r w:rsidR="00BE3D11">
          <w:rPr>
            <w:noProof/>
            <w:webHidden/>
          </w:rPr>
          <w:fldChar w:fldCharType="begin"/>
        </w:r>
        <w:r w:rsidR="00BE3D11">
          <w:rPr>
            <w:noProof/>
            <w:webHidden/>
          </w:rPr>
          <w:instrText xml:space="preserve"> PAGEREF _Toc467575439 \h </w:instrText>
        </w:r>
        <w:r w:rsidR="00BE3D11">
          <w:rPr>
            <w:noProof/>
            <w:webHidden/>
          </w:rPr>
        </w:r>
        <w:r w:rsidR="00BE3D11">
          <w:rPr>
            <w:noProof/>
            <w:webHidden/>
          </w:rPr>
          <w:fldChar w:fldCharType="separate"/>
        </w:r>
        <w:r w:rsidR="00865295">
          <w:rPr>
            <w:noProof/>
            <w:webHidden/>
          </w:rPr>
          <w:t>37</w:t>
        </w:r>
        <w:r w:rsidR="00BE3D11">
          <w:rPr>
            <w:noProof/>
            <w:webHidden/>
          </w:rPr>
          <w:fldChar w:fldCharType="end"/>
        </w:r>
      </w:hyperlink>
    </w:p>
    <w:p w14:paraId="73BEAA99" w14:textId="6B73839D"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0" w:history="1">
        <w:r w:rsidR="00BE3D11" w:rsidRPr="00D13BBB">
          <w:rPr>
            <w:rStyle w:val="Hyperlink"/>
            <w:noProof/>
          </w:rPr>
          <w:t>Table 28: Identifier and Coding System</w:t>
        </w:r>
        <w:r w:rsidR="00BE3D11">
          <w:rPr>
            <w:noProof/>
            <w:webHidden/>
          </w:rPr>
          <w:tab/>
        </w:r>
        <w:r w:rsidR="00BE3D11">
          <w:rPr>
            <w:noProof/>
            <w:webHidden/>
          </w:rPr>
          <w:fldChar w:fldCharType="begin"/>
        </w:r>
        <w:r w:rsidR="00BE3D11">
          <w:rPr>
            <w:noProof/>
            <w:webHidden/>
          </w:rPr>
          <w:instrText xml:space="preserve"> PAGEREF _Toc467575440 \h </w:instrText>
        </w:r>
        <w:r w:rsidR="00BE3D11">
          <w:rPr>
            <w:noProof/>
            <w:webHidden/>
          </w:rPr>
        </w:r>
        <w:r w:rsidR="00BE3D11">
          <w:rPr>
            <w:noProof/>
            <w:webHidden/>
          </w:rPr>
          <w:fldChar w:fldCharType="separate"/>
        </w:r>
        <w:r w:rsidR="00865295">
          <w:rPr>
            <w:noProof/>
            <w:webHidden/>
          </w:rPr>
          <w:t>38</w:t>
        </w:r>
        <w:r w:rsidR="00BE3D11">
          <w:rPr>
            <w:noProof/>
            <w:webHidden/>
          </w:rPr>
          <w:fldChar w:fldCharType="end"/>
        </w:r>
      </w:hyperlink>
    </w:p>
    <w:p w14:paraId="74A39E19" w14:textId="43751703"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1" w:history="1">
        <w:r w:rsidR="00BE3D11" w:rsidRPr="00D13BBB">
          <w:rPr>
            <w:rStyle w:val="Hyperlink"/>
            <w:noProof/>
          </w:rPr>
          <w:t>Table 29: NTE</w:t>
        </w:r>
        <w:r w:rsidR="00BE3D11">
          <w:rPr>
            <w:noProof/>
            <w:webHidden/>
          </w:rPr>
          <w:tab/>
        </w:r>
        <w:r w:rsidR="00BE3D11">
          <w:rPr>
            <w:noProof/>
            <w:webHidden/>
          </w:rPr>
          <w:fldChar w:fldCharType="begin"/>
        </w:r>
        <w:r w:rsidR="00BE3D11">
          <w:rPr>
            <w:noProof/>
            <w:webHidden/>
          </w:rPr>
          <w:instrText xml:space="preserve"> PAGEREF _Toc467575441 \h </w:instrText>
        </w:r>
        <w:r w:rsidR="00BE3D11">
          <w:rPr>
            <w:noProof/>
            <w:webHidden/>
          </w:rPr>
        </w:r>
        <w:r w:rsidR="00BE3D11">
          <w:rPr>
            <w:noProof/>
            <w:webHidden/>
          </w:rPr>
          <w:fldChar w:fldCharType="separate"/>
        </w:r>
        <w:r w:rsidR="00865295">
          <w:rPr>
            <w:noProof/>
            <w:webHidden/>
          </w:rPr>
          <w:t>39</w:t>
        </w:r>
        <w:r w:rsidR="00BE3D11">
          <w:rPr>
            <w:noProof/>
            <w:webHidden/>
          </w:rPr>
          <w:fldChar w:fldCharType="end"/>
        </w:r>
      </w:hyperlink>
    </w:p>
    <w:p w14:paraId="43F5224A" w14:textId="7914D431"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2" w:history="1">
        <w:r w:rsidR="00BE3D11" w:rsidRPr="00D13BBB">
          <w:rPr>
            <w:rStyle w:val="Hyperlink"/>
            <w:noProof/>
          </w:rPr>
          <w:t>Table 30: MSA Segment Fields in ORM and ORU</w:t>
        </w:r>
        <w:r w:rsidR="00BE3D11">
          <w:rPr>
            <w:noProof/>
            <w:webHidden/>
          </w:rPr>
          <w:tab/>
        </w:r>
        <w:r w:rsidR="00BE3D11">
          <w:rPr>
            <w:noProof/>
            <w:webHidden/>
          </w:rPr>
          <w:fldChar w:fldCharType="begin"/>
        </w:r>
        <w:r w:rsidR="00BE3D11">
          <w:rPr>
            <w:noProof/>
            <w:webHidden/>
          </w:rPr>
          <w:instrText xml:space="preserve"> PAGEREF _Toc467575442 \h </w:instrText>
        </w:r>
        <w:r w:rsidR="00BE3D11">
          <w:rPr>
            <w:noProof/>
            <w:webHidden/>
          </w:rPr>
        </w:r>
        <w:r w:rsidR="00BE3D11">
          <w:rPr>
            <w:noProof/>
            <w:webHidden/>
          </w:rPr>
          <w:fldChar w:fldCharType="separate"/>
        </w:r>
        <w:r w:rsidR="00865295">
          <w:rPr>
            <w:noProof/>
            <w:webHidden/>
          </w:rPr>
          <w:t>39</w:t>
        </w:r>
        <w:r w:rsidR="00BE3D11">
          <w:rPr>
            <w:noProof/>
            <w:webHidden/>
          </w:rPr>
          <w:fldChar w:fldCharType="end"/>
        </w:r>
      </w:hyperlink>
    </w:p>
    <w:p w14:paraId="2E313871" w14:textId="1373AEB8"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3" w:history="1">
        <w:r w:rsidR="00BE3D11" w:rsidRPr="00D13BBB">
          <w:rPr>
            <w:rStyle w:val="Hyperlink"/>
            <w:noProof/>
          </w:rPr>
          <w:t>Table 31: HL7 Table 0008 Acknowledgement Code</w:t>
        </w:r>
        <w:r w:rsidR="00BE3D11">
          <w:rPr>
            <w:noProof/>
            <w:webHidden/>
          </w:rPr>
          <w:tab/>
        </w:r>
        <w:r w:rsidR="00BE3D11">
          <w:rPr>
            <w:noProof/>
            <w:webHidden/>
          </w:rPr>
          <w:fldChar w:fldCharType="begin"/>
        </w:r>
        <w:r w:rsidR="00BE3D11">
          <w:rPr>
            <w:noProof/>
            <w:webHidden/>
          </w:rPr>
          <w:instrText xml:space="preserve"> PAGEREF _Toc467575443 \h </w:instrText>
        </w:r>
        <w:r w:rsidR="00BE3D11">
          <w:rPr>
            <w:noProof/>
            <w:webHidden/>
          </w:rPr>
        </w:r>
        <w:r w:rsidR="00BE3D11">
          <w:rPr>
            <w:noProof/>
            <w:webHidden/>
          </w:rPr>
          <w:fldChar w:fldCharType="separate"/>
        </w:r>
        <w:r w:rsidR="00865295">
          <w:rPr>
            <w:noProof/>
            <w:webHidden/>
          </w:rPr>
          <w:t>40</w:t>
        </w:r>
        <w:r w:rsidR="00BE3D11">
          <w:rPr>
            <w:noProof/>
            <w:webHidden/>
          </w:rPr>
          <w:fldChar w:fldCharType="end"/>
        </w:r>
      </w:hyperlink>
    </w:p>
    <w:p w14:paraId="314F0C70" w14:textId="724888E1"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4" w:history="1">
        <w:r w:rsidR="00BE3D11" w:rsidRPr="00D13BBB">
          <w:rPr>
            <w:rStyle w:val="Hyperlink"/>
            <w:noProof/>
          </w:rPr>
          <w:t>Table 32: ERR Field Definitions</w:t>
        </w:r>
        <w:r w:rsidR="00BE3D11">
          <w:rPr>
            <w:noProof/>
            <w:webHidden/>
          </w:rPr>
          <w:tab/>
        </w:r>
        <w:r w:rsidR="00BE3D11">
          <w:rPr>
            <w:noProof/>
            <w:webHidden/>
          </w:rPr>
          <w:fldChar w:fldCharType="begin"/>
        </w:r>
        <w:r w:rsidR="00BE3D11">
          <w:rPr>
            <w:noProof/>
            <w:webHidden/>
          </w:rPr>
          <w:instrText xml:space="preserve"> PAGEREF _Toc467575444 \h </w:instrText>
        </w:r>
        <w:r w:rsidR="00BE3D11">
          <w:rPr>
            <w:noProof/>
            <w:webHidden/>
          </w:rPr>
        </w:r>
        <w:r w:rsidR="00BE3D11">
          <w:rPr>
            <w:noProof/>
            <w:webHidden/>
          </w:rPr>
          <w:fldChar w:fldCharType="separate"/>
        </w:r>
        <w:r w:rsidR="00865295">
          <w:rPr>
            <w:noProof/>
            <w:webHidden/>
          </w:rPr>
          <w:t>40</w:t>
        </w:r>
        <w:r w:rsidR="00BE3D11">
          <w:rPr>
            <w:noProof/>
            <w:webHidden/>
          </w:rPr>
          <w:fldChar w:fldCharType="end"/>
        </w:r>
      </w:hyperlink>
    </w:p>
    <w:p w14:paraId="409CDFCE" w14:textId="2AA8471F"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5" w:history="1">
        <w:r w:rsidR="00BE3D11" w:rsidRPr="00D13BBB">
          <w:rPr>
            <w:rStyle w:val="Hyperlink"/>
            <w:noProof/>
          </w:rPr>
          <w:t>Table 33: HL7 Table 0357 - Message error condition codes</w:t>
        </w:r>
        <w:r w:rsidR="00BE3D11">
          <w:rPr>
            <w:noProof/>
            <w:webHidden/>
          </w:rPr>
          <w:tab/>
        </w:r>
        <w:r w:rsidR="00BE3D11">
          <w:rPr>
            <w:noProof/>
            <w:webHidden/>
          </w:rPr>
          <w:fldChar w:fldCharType="begin"/>
        </w:r>
        <w:r w:rsidR="00BE3D11">
          <w:rPr>
            <w:noProof/>
            <w:webHidden/>
          </w:rPr>
          <w:instrText xml:space="preserve"> PAGEREF _Toc467575445 \h </w:instrText>
        </w:r>
        <w:r w:rsidR="00BE3D11">
          <w:rPr>
            <w:noProof/>
            <w:webHidden/>
          </w:rPr>
        </w:r>
        <w:r w:rsidR="00BE3D11">
          <w:rPr>
            <w:noProof/>
            <w:webHidden/>
          </w:rPr>
          <w:fldChar w:fldCharType="separate"/>
        </w:r>
        <w:r w:rsidR="00865295">
          <w:rPr>
            <w:noProof/>
            <w:webHidden/>
          </w:rPr>
          <w:t>41</w:t>
        </w:r>
        <w:r w:rsidR="00BE3D11">
          <w:rPr>
            <w:noProof/>
            <w:webHidden/>
          </w:rPr>
          <w:fldChar w:fldCharType="end"/>
        </w:r>
      </w:hyperlink>
    </w:p>
    <w:p w14:paraId="5D42C7BD" w14:textId="3CD938BB"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6" w:history="1">
        <w:r w:rsidR="00BE3D11" w:rsidRPr="00D13BBB">
          <w:rPr>
            <w:rStyle w:val="Hyperlink"/>
            <w:noProof/>
          </w:rPr>
          <w:t>Table 34: HL7 Table 0516 – Error severity</w:t>
        </w:r>
        <w:r w:rsidR="00BE3D11">
          <w:rPr>
            <w:noProof/>
            <w:webHidden/>
          </w:rPr>
          <w:tab/>
        </w:r>
        <w:r w:rsidR="00BE3D11">
          <w:rPr>
            <w:noProof/>
            <w:webHidden/>
          </w:rPr>
          <w:fldChar w:fldCharType="begin"/>
        </w:r>
        <w:r w:rsidR="00BE3D11">
          <w:rPr>
            <w:noProof/>
            <w:webHidden/>
          </w:rPr>
          <w:instrText xml:space="preserve"> PAGEREF _Toc467575446 \h </w:instrText>
        </w:r>
        <w:r w:rsidR="00BE3D11">
          <w:rPr>
            <w:noProof/>
            <w:webHidden/>
          </w:rPr>
        </w:r>
        <w:r w:rsidR="00BE3D11">
          <w:rPr>
            <w:noProof/>
            <w:webHidden/>
          </w:rPr>
          <w:fldChar w:fldCharType="separate"/>
        </w:r>
        <w:r w:rsidR="00865295">
          <w:rPr>
            <w:noProof/>
            <w:webHidden/>
          </w:rPr>
          <w:t>42</w:t>
        </w:r>
        <w:r w:rsidR="00BE3D11">
          <w:rPr>
            <w:noProof/>
            <w:webHidden/>
          </w:rPr>
          <w:fldChar w:fldCharType="end"/>
        </w:r>
      </w:hyperlink>
    </w:p>
    <w:p w14:paraId="65F578B2" w14:textId="7516EEB7"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7" w:history="1">
        <w:r w:rsidR="00BE3D11" w:rsidRPr="00D13BBB">
          <w:rPr>
            <w:rStyle w:val="Hyperlink"/>
            <w:noProof/>
          </w:rPr>
          <w:t>Table 35: User-defined Table 0533 – Application error code</w:t>
        </w:r>
        <w:r w:rsidR="00BE3D11">
          <w:rPr>
            <w:noProof/>
            <w:webHidden/>
          </w:rPr>
          <w:tab/>
        </w:r>
        <w:r w:rsidR="00BE3D11">
          <w:rPr>
            <w:noProof/>
            <w:webHidden/>
          </w:rPr>
          <w:fldChar w:fldCharType="begin"/>
        </w:r>
        <w:r w:rsidR="00BE3D11">
          <w:rPr>
            <w:noProof/>
            <w:webHidden/>
          </w:rPr>
          <w:instrText xml:space="preserve"> PAGEREF _Toc467575447 \h </w:instrText>
        </w:r>
        <w:r w:rsidR="00BE3D11">
          <w:rPr>
            <w:noProof/>
            <w:webHidden/>
          </w:rPr>
        </w:r>
        <w:r w:rsidR="00BE3D11">
          <w:rPr>
            <w:noProof/>
            <w:webHidden/>
          </w:rPr>
          <w:fldChar w:fldCharType="separate"/>
        </w:r>
        <w:r w:rsidR="00865295">
          <w:rPr>
            <w:noProof/>
            <w:webHidden/>
          </w:rPr>
          <w:t>43</w:t>
        </w:r>
        <w:r w:rsidR="00BE3D11">
          <w:rPr>
            <w:noProof/>
            <w:webHidden/>
          </w:rPr>
          <w:fldChar w:fldCharType="end"/>
        </w:r>
      </w:hyperlink>
    </w:p>
    <w:p w14:paraId="1524391B" w14:textId="63E64FBD"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8" w:history="1">
        <w:r w:rsidR="00BE3D11" w:rsidRPr="00D13BBB">
          <w:rPr>
            <w:rStyle w:val="Hyperlink"/>
            <w:noProof/>
          </w:rPr>
          <w:t>Table 36: User-defined Table 0517 – Inform person code</w:t>
        </w:r>
        <w:r w:rsidR="00BE3D11">
          <w:rPr>
            <w:noProof/>
            <w:webHidden/>
          </w:rPr>
          <w:tab/>
        </w:r>
        <w:r w:rsidR="00BE3D11">
          <w:rPr>
            <w:noProof/>
            <w:webHidden/>
          </w:rPr>
          <w:fldChar w:fldCharType="begin"/>
        </w:r>
        <w:r w:rsidR="00BE3D11">
          <w:rPr>
            <w:noProof/>
            <w:webHidden/>
          </w:rPr>
          <w:instrText xml:space="preserve"> PAGEREF _Toc467575448 \h </w:instrText>
        </w:r>
        <w:r w:rsidR="00BE3D11">
          <w:rPr>
            <w:noProof/>
            <w:webHidden/>
          </w:rPr>
        </w:r>
        <w:r w:rsidR="00BE3D11">
          <w:rPr>
            <w:noProof/>
            <w:webHidden/>
          </w:rPr>
          <w:fldChar w:fldCharType="separate"/>
        </w:r>
        <w:r w:rsidR="00865295">
          <w:rPr>
            <w:noProof/>
            <w:webHidden/>
          </w:rPr>
          <w:t>43</w:t>
        </w:r>
        <w:r w:rsidR="00BE3D11">
          <w:rPr>
            <w:noProof/>
            <w:webHidden/>
          </w:rPr>
          <w:fldChar w:fldCharType="end"/>
        </w:r>
      </w:hyperlink>
    </w:p>
    <w:p w14:paraId="29AF7EA0" w14:textId="01170868" w:rsidR="00BE3D11" w:rsidRDefault="003D0972">
      <w:pPr>
        <w:pStyle w:val="TableofFigures"/>
        <w:tabs>
          <w:tab w:val="right" w:leader="dot" w:pos="9350"/>
        </w:tabs>
        <w:rPr>
          <w:rFonts w:asciiTheme="minorHAnsi" w:eastAsiaTheme="minorEastAsia" w:hAnsiTheme="minorHAnsi" w:cstheme="minorBidi"/>
          <w:noProof/>
          <w:sz w:val="22"/>
          <w:szCs w:val="22"/>
        </w:rPr>
      </w:pPr>
      <w:hyperlink w:anchor="_Toc467575449" w:history="1">
        <w:r w:rsidR="00BE3D11" w:rsidRPr="00D13BBB">
          <w:rPr>
            <w:rStyle w:val="Hyperlink"/>
            <w:noProof/>
          </w:rPr>
          <w:t>Table 37: MI Order and Result NLT, LOINC Code</w:t>
        </w:r>
        <w:r w:rsidR="00BE3D11">
          <w:rPr>
            <w:noProof/>
            <w:webHidden/>
          </w:rPr>
          <w:tab/>
        </w:r>
        <w:r w:rsidR="00BE3D11">
          <w:rPr>
            <w:noProof/>
            <w:webHidden/>
          </w:rPr>
          <w:fldChar w:fldCharType="begin"/>
        </w:r>
        <w:r w:rsidR="00BE3D11">
          <w:rPr>
            <w:noProof/>
            <w:webHidden/>
          </w:rPr>
          <w:instrText xml:space="preserve"> PAGEREF _Toc467575449 \h </w:instrText>
        </w:r>
        <w:r w:rsidR="00BE3D11">
          <w:rPr>
            <w:noProof/>
            <w:webHidden/>
          </w:rPr>
        </w:r>
        <w:r w:rsidR="00BE3D11">
          <w:rPr>
            <w:noProof/>
            <w:webHidden/>
          </w:rPr>
          <w:fldChar w:fldCharType="separate"/>
        </w:r>
        <w:r w:rsidR="00865295">
          <w:rPr>
            <w:noProof/>
            <w:webHidden/>
          </w:rPr>
          <w:t>44</w:t>
        </w:r>
        <w:r w:rsidR="00BE3D11">
          <w:rPr>
            <w:noProof/>
            <w:webHidden/>
          </w:rPr>
          <w:fldChar w:fldCharType="end"/>
        </w:r>
      </w:hyperlink>
    </w:p>
    <w:p w14:paraId="579743CF" w14:textId="21D28B0C" w:rsidR="0076711D" w:rsidRPr="007D3083" w:rsidRDefault="00992887" w:rsidP="000E2D3A">
      <w:r w:rsidRPr="007D3083">
        <w:fldChar w:fldCharType="end"/>
      </w:r>
    </w:p>
    <w:p w14:paraId="61113F2E" w14:textId="77777777" w:rsidR="0076711D" w:rsidRPr="007D3083" w:rsidRDefault="0076711D" w:rsidP="000E2D3A"/>
    <w:p w14:paraId="6DB19F86" w14:textId="77777777" w:rsidR="000B1658" w:rsidRPr="007D3083" w:rsidRDefault="00A610E4" w:rsidP="00EB4181">
      <w:pPr>
        <w:jc w:val="center"/>
        <w:rPr>
          <w:b/>
          <w:sz w:val="36"/>
          <w:szCs w:val="36"/>
        </w:rPr>
      </w:pPr>
      <w:bookmarkStart w:id="23" w:name="_Toc445908990"/>
      <w:bookmarkStart w:id="24" w:name="_Toc1883991"/>
      <w:bookmarkStart w:id="25" w:name="_Toc78075502"/>
      <w:bookmarkStart w:id="26" w:name="_Toc78099686"/>
      <w:bookmarkStart w:id="27" w:name="_Toc80516438"/>
      <w:bookmarkEnd w:id="20"/>
      <w:bookmarkEnd w:id="21"/>
      <w:bookmarkEnd w:id="22"/>
      <w:r w:rsidRPr="007D3083">
        <w:rPr>
          <w:b/>
          <w:sz w:val="36"/>
          <w:szCs w:val="36"/>
        </w:rPr>
        <w:t>List</w:t>
      </w:r>
      <w:r w:rsidR="00EB4181" w:rsidRPr="007D3083">
        <w:rPr>
          <w:b/>
          <w:sz w:val="36"/>
          <w:szCs w:val="36"/>
        </w:rPr>
        <w:t xml:space="preserve"> o</w:t>
      </w:r>
      <w:r w:rsidR="00992887" w:rsidRPr="007D3083">
        <w:rPr>
          <w:b/>
          <w:sz w:val="36"/>
          <w:szCs w:val="36"/>
        </w:rPr>
        <w:t>f Figures</w:t>
      </w:r>
      <w:bookmarkEnd w:id="23"/>
    </w:p>
    <w:p w14:paraId="75FD1248" w14:textId="2FDA561D" w:rsidR="00B95784" w:rsidRDefault="00C2089E">
      <w:pPr>
        <w:pStyle w:val="TableofFigures"/>
        <w:tabs>
          <w:tab w:val="right" w:leader="dot" w:pos="9350"/>
        </w:tabs>
        <w:rPr>
          <w:rFonts w:asciiTheme="minorHAnsi" w:eastAsiaTheme="minorEastAsia" w:hAnsiTheme="minorHAnsi" w:cstheme="minorBidi"/>
          <w:noProof/>
          <w:sz w:val="22"/>
          <w:szCs w:val="22"/>
        </w:rPr>
      </w:pPr>
      <w:r w:rsidRPr="007D3083">
        <w:fldChar w:fldCharType="begin"/>
      </w:r>
      <w:r w:rsidRPr="007D3083">
        <w:instrText xml:space="preserve"> TOC \h \z \c "Figure" </w:instrText>
      </w:r>
      <w:r w:rsidRPr="007D3083">
        <w:fldChar w:fldCharType="separate"/>
      </w:r>
      <w:hyperlink w:anchor="_Toc464030610" w:history="1">
        <w:r w:rsidR="00B95784" w:rsidRPr="001B6DD8">
          <w:rPr>
            <w:rStyle w:val="Hyperlink"/>
            <w:noProof/>
          </w:rPr>
          <w:t>Figure 1: Inbound and Outbound Messaging</w:t>
        </w:r>
        <w:r w:rsidR="00B95784">
          <w:rPr>
            <w:noProof/>
            <w:webHidden/>
          </w:rPr>
          <w:tab/>
        </w:r>
        <w:r w:rsidR="00B95784">
          <w:rPr>
            <w:noProof/>
            <w:webHidden/>
          </w:rPr>
          <w:fldChar w:fldCharType="begin"/>
        </w:r>
        <w:r w:rsidR="00B95784">
          <w:rPr>
            <w:noProof/>
            <w:webHidden/>
          </w:rPr>
          <w:instrText xml:space="preserve"> PAGEREF _Toc464030610 \h </w:instrText>
        </w:r>
        <w:r w:rsidR="00B95784">
          <w:rPr>
            <w:noProof/>
            <w:webHidden/>
          </w:rPr>
        </w:r>
        <w:r w:rsidR="00B95784">
          <w:rPr>
            <w:noProof/>
            <w:webHidden/>
          </w:rPr>
          <w:fldChar w:fldCharType="separate"/>
        </w:r>
        <w:r w:rsidR="00865295">
          <w:rPr>
            <w:noProof/>
            <w:webHidden/>
          </w:rPr>
          <w:t>51</w:t>
        </w:r>
        <w:r w:rsidR="00B95784">
          <w:rPr>
            <w:noProof/>
            <w:webHidden/>
          </w:rPr>
          <w:fldChar w:fldCharType="end"/>
        </w:r>
      </w:hyperlink>
    </w:p>
    <w:p w14:paraId="4257529C" w14:textId="0BE89DDE" w:rsidR="00C2089E" w:rsidRPr="007D3083" w:rsidRDefault="00C2089E" w:rsidP="00C2089E">
      <w:pPr>
        <w:sectPr w:rsidR="00C2089E" w:rsidRPr="007D3083" w:rsidSect="00057AA1">
          <w:pgSz w:w="12240" w:h="15840" w:code="1"/>
          <w:pgMar w:top="1440" w:right="1440" w:bottom="1440" w:left="1440" w:header="720" w:footer="720" w:gutter="0"/>
          <w:pgNumType w:fmt="lowerRoman" w:start="1"/>
          <w:cols w:space="720"/>
          <w:docGrid w:linePitch="326"/>
        </w:sectPr>
      </w:pPr>
      <w:r w:rsidRPr="007D3083">
        <w:fldChar w:fldCharType="end"/>
      </w:r>
    </w:p>
    <w:p w14:paraId="2B08F5C0" w14:textId="77777777" w:rsidR="000B1658" w:rsidRPr="007D3083" w:rsidRDefault="000B1658" w:rsidP="00C96DCE">
      <w:pPr>
        <w:pStyle w:val="Heading1"/>
        <w:numPr>
          <w:ilvl w:val="0"/>
          <w:numId w:val="0"/>
        </w:numPr>
        <w:rPr>
          <w:rFonts w:ascii="Times New Roman" w:hAnsi="Times New Roman"/>
        </w:rPr>
      </w:pPr>
      <w:bookmarkStart w:id="28" w:name="_Toc467575014"/>
      <w:r w:rsidRPr="007D3083">
        <w:rPr>
          <w:rFonts w:ascii="Times New Roman" w:hAnsi="Times New Roman"/>
        </w:rPr>
        <w:t>1. PURPOSE</w:t>
      </w:r>
      <w:bookmarkEnd w:id="28"/>
    </w:p>
    <w:p w14:paraId="11C8A0BE" w14:textId="77777777" w:rsidR="00C37EC2" w:rsidRPr="007D3083" w:rsidRDefault="00525D65" w:rsidP="00525D65">
      <w:r w:rsidRPr="007D3083">
        <w:t xml:space="preserve">This document specifies an interface to the Veterans Health Information Systems and Technology Architecture (VistA) Laboratory software application based upon the Health Level Seven (HL7) Standard. </w:t>
      </w:r>
    </w:p>
    <w:p w14:paraId="58CB5244" w14:textId="77777777" w:rsidR="00C37EC2" w:rsidRPr="007D3083" w:rsidRDefault="00C37EC2" w:rsidP="00525D65"/>
    <w:p w14:paraId="0B1FF238" w14:textId="4D7D734E" w:rsidR="00525D65" w:rsidRPr="007D3083" w:rsidRDefault="00525D65" w:rsidP="00525D65">
      <w:r w:rsidRPr="007D3083">
        <w:t>The VistA Laboratory Universal Interface (UI) forms the basis for the exchange of healthcare information between the VistA Laboratory software application and non</w:t>
      </w:r>
      <w:r w:rsidRPr="007D3083">
        <w:rPr>
          <w:b/>
        </w:rPr>
        <w:t>-</w:t>
      </w:r>
      <w:r w:rsidRPr="007D3083">
        <w:t xml:space="preserve">VistA systems, primarily laboratory automated instruments and generic instrument managers (GIMs) that receive laboratory orders and generate laboratory results information. </w:t>
      </w:r>
    </w:p>
    <w:p w14:paraId="639BF6F4" w14:textId="77777777" w:rsidR="000B1658" w:rsidRPr="007D3083" w:rsidRDefault="000B1658" w:rsidP="000B1658"/>
    <w:p w14:paraId="715DD9B6" w14:textId="60BD64A8" w:rsidR="007A2F7D" w:rsidRPr="007D3083" w:rsidRDefault="007A2F7D" w:rsidP="007A2F7D">
      <w:pPr>
        <w:rPr>
          <w:szCs w:val="24"/>
        </w:rPr>
      </w:pPr>
      <w:r w:rsidRPr="007D3083">
        <w:rPr>
          <w:szCs w:val="24"/>
        </w:rPr>
        <w:t xml:space="preserve">The Generic Instrument Manager (GIM) is a locally procured commercial device that controls communications between the Laboratory instruments and </w:t>
      </w:r>
      <w:r w:rsidRPr="007D3083">
        <w:rPr>
          <w:bCs/>
          <w:szCs w:val="24"/>
        </w:rPr>
        <w:t>VistA</w:t>
      </w:r>
      <w:r w:rsidRPr="007D3083">
        <w:rPr>
          <w:szCs w:val="24"/>
        </w:rPr>
        <w:t xml:space="preserve">. The </w:t>
      </w:r>
      <w:r w:rsidRPr="007D3083">
        <w:rPr>
          <w:bCs/>
          <w:szCs w:val="24"/>
        </w:rPr>
        <w:t>VistA</w:t>
      </w:r>
      <w:r w:rsidRPr="007D3083">
        <w:rPr>
          <w:szCs w:val="24"/>
        </w:rPr>
        <w:t xml:space="preserve"> system downloads </w:t>
      </w:r>
      <w:r w:rsidR="00615436" w:rsidRPr="007D3083">
        <w:rPr>
          <w:szCs w:val="24"/>
        </w:rPr>
        <w:t xml:space="preserve">laboratory test orders </w:t>
      </w:r>
      <w:r w:rsidRPr="007D3083">
        <w:rPr>
          <w:szCs w:val="24"/>
        </w:rPr>
        <w:t xml:space="preserve">through the GIM to the various instruments, and the instruments upload results to </w:t>
      </w:r>
      <w:r w:rsidRPr="007D3083">
        <w:rPr>
          <w:bCs/>
          <w:szCs w:val="24"/>
        </w:rPr>
        <w:t>VistA</w:t>
      </w:r>
      <w:r w:rsidRPr="007D3083">
        <w:rPr>
          <w:szCs w:val="24"/>
        </w:rPr>
        <w:t xml:space="preserve"> through the GIM, eliminating the need for Laboratory developers to write a new interface for each different instrument. </w:t>
      </w:r>
    </w:p>
    <w:p w14:paraId="38760A9C" w14:textId="77777777" w:rsidR="00427E3C" w:rsidRPr="007D3083" w:rsidRDefault="00427E3C" w:rsidP="007A2F7D">
      <w:pPr>
        <w:rPr>
          <w:szCs w:val="24"/>
        </w:rPr>
      </w:pPr>
    </w:p>
    <w:p w14:paraId="2381E74D" w14:textId="77777777" w:rsidR="007A2F7D" w:rsidRPr="007D3083" w:rsidRDefault="007A2F7D" w:rsidP="007A2F7D">
      <w:pPr>
        <w:pBdr>
          <w:top w:val="single" w:sz="4" w:space="1" w:color="auto"/>
          <w:left w:val="single" w:sz="4" w:space="4" w:color="auto"/>
          <w:bottom w:val="single" w:sz="4" w:space="1" w:color="auto"/>
          <w:right w:val="single" w:sz="4" w:space="4" w:color="auto"/>
        </w:pBdr>
        <w:rPr>
          <w:szCs w:val="24"/>
        </w:rPr>
      </w:pPr>
    </w:p>
    <w:p w14:paraId="49934CA3" w14:textId="77777777" w:rsidR="007A2F7D" w:rsidRPr="007D3083" w:rsidRDefault="007A2F7D" w:rsidP="007A2F7D">
      <w:pPr>
        <w:pBdr>
          <w:top w:val="single" w:sz="4" w:space="1" w:color="auto"/>
          <w:left w:val="single" w:sz="4" w:space="4" w:color="auto"/>
          <w:bottom w:val="single" w:sz="4" w:space="1" w:color="auto"/>
          <w:right w:val="single" w:sz="4" w:space="4" w:color="auto"/>
        </w:pBdr>
        <w:rPr>
          <w:szCs w:val="24"/>
        </w:rPr>
      </w:pPr>
      <w:r w:rsidRPr="007D3083">
        <w:rPr>
          <w:b/>
          <w:szCs w:val="24"/>
        </w:rPr>
        <w:t>NOTE:</w:t>
      </w:r>
      <w:r w:rsidRPr="007D3083">
        <w:rPr>
          <w:szCs w:val="24"/>
        </w:rPr>
        <w:t xml:space="preserve"> New Generic Instrument Manager (GIM) software </w:t>
      </w:r>
      <w:r w:rsidRPr="007D3083">
        <w:rPr>
          <w:b/>
          <w:szCs w:val="24"/>
        </w:rPr>
        <w:t>must</w:t>
      </w:r>
      <w:r w:rsidRPr="007D3083">
        <w:rPr>
          <w:szCs w:val="24"/>
        </w:rPr>
        <w:t xml:space="preserve"> be obtained from the vendor in order for this new interface to work.</w:t>
      </w:r>
    </w:p>
    <w:p w14:paraId="32EFF6FC" w14:textId="77777777" w:rsidR="007A2F7D" w:rsidRPr="007D3083" w:rsidRDefault="007A2F7D" w:rsidP="007A2F7D">
      <w:pPr>
        <w:pBdr>
          <w:top w:val="single" w:sz="4" w:space="1" w:color="auto"/>
          <w:left w:val="single" w:sz="4" w:space="4" w:color="auto"/>
          <w:bottom w:val="single" w:sz="4" w:space="1" w:color="auto"/>
          <w:right w:val="single" w:sz="4" w:space="4" w:color="auto"/>
        </w:pBdr>
        <w:rPr>
          <w:szCs w:val="24"/>
        </w:rPr>
      </w:pPr>
    </w:p>
    <w:p w14:paraId="316B2FC9" w14:textId="77777777" w:rsidR="000B1658" w:rsidRPr="007D3083" w:rsidRDefault="000B1658" w:rsidP="000B1658">
      <w:pPr>
        <w:tabs>
          <w:tab w:val="left" w:pos="360"/>
          <w:tab w:val="left" w:pos="810"/>
        </w:tabs>
      </w:pPr>
    </w:p>
    <w:p w14:paraId="56671748" w14:textId="2D90EFD0" w:rsidR="008E1477" w:rsidRPr="007D3083" w:rsidRDefault="0057599A" w:rsidP="005A70ED">
      <w:pPr>
        <w:pStyle w:val="Heading2"/>
        <w:spacing w:after="120"/>
      </w:pPr>
      <w:bookmarkStart w:id="29" w:name="_Toc467575015"/>
      <w:r w:rsidRPr="007D3083">
        <w:t>1</w:t>
      </w:r>
      <w:r w:rsidR="00BD5F5D" w:rsidRPr="007D3083">
        <w:t>.1 Statement of Intent</w:t>
      </w:r>
      <w:bookmarkEnd w:id="29"/>
    </w:p>
    <w:p w14:paraId="4BF4F627" w14:textId="64617A3E" w:rsidR="00BD5F5D" w:rsidRPr="007D3083" w:rsidRDefault="00BD5F5D" w:rsidP="00BD5F5D">
      <w:r w:rsidRPr="007D3083">
        <w:t xml:space="preserve">The </w:t>
      </w:r>
      <w:r w:rsidR="00A31228" w:rsidRPr="007D3083">
        <w:t>VistA Laboratory Universa</w:t>
      </w:r>
      <w:r w:rsidR="00947688" w:rsidRPr="007D3083">
        <w:t xml:space="preserve">l Interface (UI) </w:t>
      </w:r>
      <w:r w:rsidRPr="007D3083">
        <w:t>implement</w:t>
      </w:r>
      <w:r w:rsidR="00A31228" w:rsidRPr="007D3083">
        <w:t>s</w:t>
      </w:r>
      <w:r w:rsidR="00DB60FA" w:rsidRPr="007D3083">
        <w:t xml:space="preserve"> an</w:t>
      </w:r>
      <w:r w:rsidRPr="007D3083">
        <w:t xml:space="preserve"> interface to the HL7 Standard for use by the VistA Laboratory application in communicating with non-VistA systems to ex</w:t>
      </w:r>
      <w:r w:rsidR="00A31228" w:rsidRPr="007D3083">
        <w:t xml:space="preserve">change healthcare information. </w:t>
      </w:r>
      <w:r w:rsidRPr="007D3083">
        <w:t xml:space="preserve">The interface strictly adheres to the HL7 Standard and avoids using </w:t>
      </w:r>
      <w:r w:rsidR="00FF76B0" w:rsidRPr="007D3083">
        <w:t>“</w:t>
      </w:r>
      <w:r w:rsidRPr="007D3083">
        <w:t>Z</w:t>
      </w:r>
      <w:r w:rsidR="00FF76B0" w:rsidRPr="007D3083">
        <w:t>”</w:t>
      </w:r>
      <w:r w:rsidRPr="007D3083">
        <w:t xml:space="preserve"> ty</w:t>
      </w:r>
      <w:r w:rsidR="00A31228" w:rsidRPr="007D3083">
        <w:t xml:space="preserve">pe extensions to the Standard. </w:t>
      </w:r>
      <w:r w:rsidRPr="007D3083">
        <w:t>This interface specification is subject to modification</w:t>
      </w:r>
      <w:r w:rsidR="00FF76B0" w:rsidRPr="007D3083">
        <w:t>s</w:t>
      </w:r>
      <w:r w:rsidRPr="007D3083">
        <w:t xml:space="preserve"> and revision</w:t>
      </w:r>
      <w:r w:rsidR="00FF76B0" w:rsidRPr="007D3083">
        <w:t>s</w:t>
      </w:r>
      <w:r w:rsidRPr="007D3083">
        <w:t xml:space="preserve"> to incorporate changes, improvements</w:t>
      </w:r>
      <w:r w:rsidR="00FF76B0" w:rsidRPr="007D3083">
        <w:t xml:space="preserve">, and enhancements. </w:t>
      </w:r>
      <w:r w:rsidRPr="007D3083">
        <w:t>Later versions may support additional functionality of the current HL7 (V 2.</w:t>
      </w:r>
      <w:r w:rsidR="00427E3C" w:rsidRPr="007D3083">
        <w:t>5.1</w:t>
      </w:r>
      <w:r w:rsidRPr="007D3083">
        <w:t>) Standard and new functionality released in future versions of the HL7 Standard.</w:t>
      </w:r>
    </w:p>
    <w:p w14:paraId="0F941D93" w14:textId="77777777" w:rsidR="00DB60FA" w:rsidRPr="007D3083" w:rsidRDefault="00DB60FA" w:rsidP="00BD5F5D"/>
    <w:p w14:paraId="2390BEC8" w14:textId="298FB4D4" w:rsidR="00B40197" w:rsidRPr="00B40197" w:rsidRDefault="00B40197" w:rsidP="00B40197">
      <w:pPr>
        <w:pStyle w:val="BodyText"/>
        <w:rPr>
          <w:color w:val="auto"/>
          <w:szCs w:val="24"/>
        </w:rPr>
      </w:pPr>
      <w:r w:rsidRPr="00B40197">
        <w:rPr>
          <w:color w:val="auto"/>
          <w:szCs w:val="24"/>
        </w:rPr>
        <w:t>The combined build LAB_MICRO_INTERFACE_RELEASE_</w:t>
      </w:r>
      <w:r>
        <w:rPr>
          <w:color w:val="auto"/>
          <w:szCs w:val="24"/>
        </w:rPr>
        <w:t>1.</w:t>
      </w:r>
      <w:r w:rsidRPr="00B40197">
        <w:rPr>
          <w:color w:val="auto"/>
          <w:szCs w:val="24"/>
        </w:rPr>
        <w:t xml:space="preserve">0 contains the LR*5.2*474 and the LA*5.2*90 releases in support of the VistA Laboratory Microbiology initiative. </w:t>
      </w:r>
    </w:p>
    <w:p w14:paraId="0AEA4724" w14:textId="77777777" w:rsidR="00B40197" w:rsidRPr="00B40197" w:rsidRDefault="00B40197" w:rsidP="00B40197">
      <w:pPr>
        <w:pStyle w:val="BodyText"/>
        <w:rPr>
          <w:color w:val="auto"/>
          <w:szCs w:val="24"/>
        </w:rPr>
      </w:pPr>
    </w:p>
    <w:p w14:paraId="02F3B6A2" w14:textId="15F0192F" w:rsidR="00B40197" w:rsidRPr="00B40197" w:rsidRDefault="00B40197" w:rsidP="00B40197">
      <w:pPr>
        <w:autoSpaceDE w:val="0"/>
        <w:autoSpaceDN w:val="0"/>
        <w:adjustRightInd w:val="0"/>
        <w:rPr>
          <w:rStyle w:val="tgc"/>
          <w:lang w:val="en"/>
        </w:rPr>
      </w:pPr>
      <w:r w:rsidRPr="00B40197">
        <w:rPr>
          <w:rStyle w:val="tgc"/>
          <w:lang w:val="en"/>
        </w:rPr>
        <w:t>Patch LR*5.2*474 will provide new functionality to the Enter/Verify Data option of the Lab UI package. Three new release actions will now be available to the Technologist with the authority to release results</w:t>
      </w:r>
      <w:r w:rsidRPr="00B40197">
        <w:t xml:space="preserve">.  Results will be available to the applicable authorized clinicians and providers.  </w:t>
      </w:r>
      <w:r w:rsidRPr="00B40197">
        <w:rPr>
          <w:rStyle w:val="tgc"/>
          <w:lang w:val="en"/>
        </w:rPr>
        <w:t>In addition, the patch will allow a VA Medical Center the option of setting release defaults at the Package or User level.</w:t>
      </w:r>
    </w:p>
    <w:p w14:paraId="3702CE75" w14:textId="77777777" w:rsidR="00B40197" w:rsidRPr="00B40197" w:rsidRDefault="00B40197" w:rsidP="00B40197">
      <w:pPr>
        <w:autoSpaceDE w:val="0"/>
        <w:autoSpaceDN w:val="0"/>
        <w:adjustRightInd w:val="0"/>
        <w:rPr>
          <w:rStyle w:val="tgc"/>
        </w:rPr>
      </w:pPr>
    </w:p>
    <w:p w14:paraId="5AB20C43" w14:textId="77777777" w:rsidR="00B40197" w:rsidRPr="0014406A" w:rsidRDefault="00B40197" w:rsidP="000463C2">
      <w:pPr>
        <w:pStyle w:val="BodyText"/>
        <w:spacing w:after="120"/>
        <w:rPr>
          <w:rStyle w:val="tgc"/>
          <w:color w:val="222222"/>
          <w:szCs w:val="24"/>
          <w:lang w:val="en"/>
        </w:rPr>
      </w:pPr>
      <w:r w:rsidRPr="00B40197">
        <w:rPr>
          <w:rStyle w:val="tgc"/>
          <w:color w:val="auto"/>
          <w:szCs w:val="24"/>
          <w:lang w:val="en"/>
        </w:rPr>
        <w:t xml:space="preserve">Patch LA*5.2*90 will provide the constructs necessary to allow Microbiology or MI subscripted tests to be added to an Auto Instrument entry.  An enhancement is also included for antibiotic susceptibility result processing which will now allow laboratories the ability to report susceptibilities to </w:t>
      </w:r>
      <w:r w:rsidRPr="00B40197">
        <w:rPr>
          <w:color w:val="auto"/>
          <w:szCs w:val="24"/>
        </w:rPr>
        <w:t>antimicrobial agents</w:t>
      </w:r>
      <w:r w:rsidRPr="00B40197">
        <w:rPr>
          <w:rFonts w:ascii="r_ansi" w:hAnsi="r_ansi" w:cs="r_ansi"/>
          <w:color w:val="auto"/>
          <w:szCs w:val="24"/>
        </w:rPr>
        <w:t xml:space="preserve"> </w:t>
      </w:r>
      <w:r w:rsidRPr="0014406A">
        <w:rPr>
          <w:rStyle w:val="tgc"/>
          <w:color w:val="222222"/>
          <w:szCs w:val="24"/>
          <w:lang w:val="en"/>
        </w:rPr>
        <w:t>by utilizing SNOMED CT cod</w:t>
      </w:r>
      <w:r>
        <w:rPr>
          <w:rStyle w:val="tgc"/>
          <w:color w:val="222222"/>
          <w:szCs w:val="24"/>
          <w:lang w:val="en"/>
        </w:rPr>
        <w:t>es such as Positive and Negative</w:t>
      </w:r>
      <w:r w:rsidRPr="0014406A">
        <w:rPr>
          <w:rStyle w:val="tgc"/>
          <w:color w:val="222222"/>
          <w:szCs w:val="24"/>
          <w:lang w:val="en"/>
        </w:rPr>
        <w:t xml:space="preserve">.  </w:t>
      </w:r>
      <w:r>
        <w:rPr>
          <w:rStyle w:val="tgc"/>
          <w:color w:val="222222"/>
          <w:szCs w:val="24"/>
          <w:lang w:val="en"/>
        </w:rPr>
        <w:t>The handling of</w:t>
      </w:r>
      <w:r w:rsidRPr="0014406A">
        <w:rPr>
          <w:rStyle w:val="tgc"/>
          <w:color w:val="222222"/>
          <w:szCs w:val="24"/>
          <w:lang w:val="en"/>
        </w:rPr>
        <w:t xml:space="preserve"> variation</w:t>
      </w:r>
      <w:r>
        <w:rPr>
          <w:rStyle w:val="tgc"/>
          <w:color w:val="222222"/>
          <w:szCs w:val="24"/>
          <w:lang w:val="en"/>
        </w:rPr>
        <w:t>s is also included in the build, such as</w:t>
      </w:r>
      <w:r w:rsidRPr="0014406A">
        <w:rPr>
          <w:rStyle w:val="tgc"/>
          <w:color w:val="222222"/>
          <w:szCs w:val="24"/>
          <w:lang w:val="en"/>
        </w:rPr>
        <w:t xml:space="preserve"> the reporting of e</w:t>
      </w:r>
      <w:r w:rsidRPr="0014406A">
        <w:rPr>
          <w:rStyle w:val="tgc"/>
          <w:bCs/>
          <w:color w:val="222222"/>
          <w:szCs w:val="24"/>
          <w:lang w:val="en"/>
        </w:rPr>
        <w:t>xtended</w:t>
      </w:r>
      <w:r w:rsidRPr="0014406A">
        <w:rPr>
          <w:rStyle w:val="tgc"/>
          <w:color w:val="222222"/>
          <w:szCs w:val="24"/>
          <w:lang w:val="en"/>
        </w:rPr>
        <w:t>-</w:t>
      </w:r>
      <w:r w:rsidRPr="0014406A">
        <w:rPr>
          <w:rStyle w:val="tgc"/>
          <w:bCs/>
          <w:color w:val="222222"/>
          <w:szCs w:val="24"/>
          <w:lang w:val="en"/>
        </w:rPr>
        <w:t>spectrum beta</w:t>
      </w:r>
      <w:r w:rsidRPr="0014406A">
        <w:rPr>
          <w:rStyle w:val="tgc"/>
          <w:color w:val="222222"/>
          <w:szCs w:val="24"/>
          <w:lang w:val="en"/>
        </w:rPr>
        <w:t>-</w:t>
      </w:r>
      <w:r w:rsidRPr="0014406A">
        <w:rPr>
          <w:rStyle w:val="tgc"/>
          <w:bCs/>
          <w:color w:val="222222"/>
          <w:szCs w:val="24"/>
          <w:lang w:val="en"/>
        </w:rPr>
        <w:t>lactamases</w:t>
      </w:r>
      <w:r w:rsidRPr="0014406A">
        <w:rPr>
          <w:rStyle w:val="tgc"/>
          <w:color w:val="222222"/>
          <w:szCs w:val="24"/>
          <w:lang w:val="en"/>
        </w:rPr>
        <w:t xml:space="preserve"> or ESBL enzymes that are resistant to most beta-lactam antibiotics.  Locally mapped codes using an “L” for code set ID will now be processed for antibiotic susceptibilities. </w:t>
      </w:r>
    </w:p>
    <w:p w14:paraId="7B8D5502" w14:textId="77777777" w:rsidR="00B40197" w:rsidRPr="0014406A" w:rsidRDefault="00B40197" w:rsidP="00B40197">
      <w:pPr>
        <w:pStyle w:val="BodyText"/>
        <w:spacing w:after="120"/>
        <w:rPr>
          <w:rStyle w:val="tgc"/>
          <w:color w:val="222222"/>
          <w:szCs w:val="24"/>
          <w:lang w:val="en"/>
        </w:rPr>
      </w:pPr>
      <w:r w:rsidRPr="0014406A">
        <w:rPr>
          <w:rStyle w:val="tgc"/>
          <w:color w:val="222222"/>
          <w:szCs w:val="24"/>
          <w:lang w:val="en"/>
        </w:rPr>
        <w:t>All of the following SNOMED CT codes shall be supported with the release of patch LA*5.2*90:</w:t>
      </w:r>
    </w:p>
    <w:p w14:paraId="7803296E" w14:textId="77777777" w:rsidR="00B40197" w:rsidRPr="0014406A" w:rsidRDefault="00B40197" w:rsidP="00B40197">
      <w:pPr>
        <w:pStyle w:val="ListParagraph"/>
        <w:numPr>
          <w:ilvl w:val="0"/>
          <w:numId w:val="32"/>
        </w:numPr>
        <w:autoSpaceDE w:val="0"/>
        <w:autoSpaceDN w:val="0"/>
        <w:adjustRightInd w:val="0"/>
      </w:pPr>
      <w:r w:rsidRPr="0014406A">
        <w:t>131196009</w:t>
      </w:r>
      <w:r w:rsidRPr="0014406A">
        <w:tab/>
        <w:t>Susceptible</w:t>
      </w:r>
    </w:p>
    <w:p w14:paraId="2C595CF8" w14:textId="77777777" w:rsidR="00B40197" w:rsidRPr="0014406A" w:rsidRDefault="00B40197" w:rsidP="00B40197">
      <w:pPr>
        <w:pStyle w:val="ListParagraph"/>
        <w:numPr>
          <w:ilvl w:val="0"/>
          <w:numId w:val="32"/>
        </w:numPr>
        <w:autoSpaceDE w:val="0"/>
        <w:autoSpaceDN w:val="0"/>
        <w:adjustRightInd w:val="0"/>
      </w:pPr>
      <w:r w:rsidRPr="0014406A">
        <w:t>260357007</w:t>
      </w:r>
      <w:r w:rsidRPr="0014406A">
        <w:tab/>
        <w:t>Moderately susceptible</w:t>
      </w:r>
    </w:p>
    <w:p w14:paraId="7B50613E" w14:textId="77777777" w:rsidR="00B40197" w:rsidRPr="0014406A" w:rsidRDefault="00B40197" w:rsidP="00B40197">
      <w:pPr>
        <w:pStyle w:val="ListParagraph"/>
        <w:numPr>
          <w:ilvl w:val="0"/>
          <w:numId w:val="32"/>
        </w:numPr>
        <w:autoSpaceDE w:val="0"/>
        <w:autoSpaceDN w:val="0"/>
        <w:adjustRightInd w:val="0"/>
      </w:pPr>
      <w:r w:rsidRPr="0014406A">
        <w:t>264841006</w:t>
      </w:r>
      <w:r w:rsidRPr="0014406A">
        <w:tab/>
        <w:t>Intermediately susceptible</w:t>
      </w:r>
    </w:p>
    <w:p w14:paraId="55AF8ED8" w14:textId="77777777" w:rsidR="00B40197" w:rsidRPr="0014406A" w:rsidRDefault="00B40197" w:rsidP="00B40197">
      <w:pPr>
        <w:pStyle w:val="ListParagraph"/>
        <w:numPr>
          <w:ilvl w:val="0"/>
          <w:numId w:val="32"/>
        </w:numPr>
        <w:autoSpaceDE w:val="0"/>
        <w:autoSpaceDN w:val="0"/>
        <w:adjustRightInd w:val="0"/>
      </w:pPr>
      <w:r w:rsidRPr="0014406A">
        <w:t>30714006</w:t>
      </w:r>
      <w:r w:rsidRPr="0014406A">
        <w:tab/>
        <w:t>Resistant</w:t>
      </w:r>
    </w:p>
    <w:p w14:paraId="4B07D01B" w14:textId="77777777" w:rsidR="00B40197" w:rsidRPr="0014406A" w:rsidRDefault="00B40197" w:rsidP="00B40197">
      <w:pPr>
        <w:pStyle w:val="ListParagraph"/>
        <w:numPr>
          <w:ilvl w:val="0"/>
          <w:numId w:val="32"/>
        </w:numPr>
        <w:autoSpaceDE w:val="0"/>
        <w:autoSpaceDN w:val="0"/>
        <w:adjustRightInd w:val="0"/>
        <w:rPr>
          <w:color w:val="222222"/>
          <w:lang w:val="en"/>
        </w:rPr>
      </w:pPr>
      <w:r w:rsidRPr="0014406A">
        <w:t>10828004</w:t>
      </w:r>
      <w:r w:rsidRPr="0014406A">
        <w:tab/>
        <w:t>Positive</w:t>
      </w:r>
    </w:p>
    <w:p w14:paraId="50D0C947" w14:textId="0CD56BD2" w:rsidR="00B40197" w:rsidRPr="000463C2" w:rsidRDefault="00B40197" w:rsidP="007247CE">
      <w:pPr>
        <w:pStyle w:val="ListParagraph"/>
        <w:numPr>
          <w:ilvl w:val="0"/>
          <w:numId w:val="32"/>
        </w:numPr>
        <w:autoSpaceDE w:val="0"/>
        <w:autoSpaceDN w:val="0"/>
        <w:adjustRightInd w:val="0"/>
        <w:rPr>
          <w:rStyle w:val="tgc"/>
          <w:color w:val="222222"/>
          <w:lang w:val="en"/>
        </w:rPr>
      </w:pPr>
      <w:r w:rsidRPr="0014406A">
        <w:t>260385009</w:t>
      </w:r>
      <w:r w:rsidRPr="0014406A">
        <w:tab/>
        <w:t>Negative</w:t>
      </w:r>
    </w:p>
    <w:p w14:paraId="371B5EA7" w14:textId="77777777" w:rsidR="00C37EC2" w:rsidRPr="007D3083" w:rsidRDefault="00C37EC2" w:rsidP="00DB60FA"/>
    <w:p w14:paraId="35926360" w14:textId="51D421EA" w:rsidR="008E1477" w:rsidRPr="007D3083" w:rsidRDefault="0057599A" w:rsidP="005A70ED">
      <w:pPr>
        <w:pStyle w:val="Heading2"/>
        <w:spacing w:after="120"/>
      </w:pPr>
      <w:bookmarkStart w:id="30" w:name="_Toc467575016"/>
      <w:r w:rsidRPr="007D3083">
        <w:t>1</w:t>
      </w:r>
      <w:r w:rsidR="00BD5F5D" w:rsidRPr="007D3083">
        <w:t>.2 Scope</w:t>
      </w:r>
      <w:bookmarkEnd w:id="30"/>
    </w:p>
    <w:p w14:paraId="4BFB3A75" w14:textId="75E8EBDD" w:rsidR="00756E83" w:rsidRDefault="00BD5F5D" w:rsidP="00756E83">
      <w:r w:rsidRPr="007D3083">
        <w:t>This document describes messages transmitted between the VistA Laboratory application and a non-VistA</w:t>
      </w:r>
      <w:r w:rsidR="00FF76B0" w:rsidRPr="007D3083">
        <w:t xml:space="preserve"> automated system.</w:t>
      </w:r>
      <w:r w:rsidRPr="007D3083">
        <w:t xml:space="preserve"> The purpose of these messages is to exchange information concerning laboratory tests, specifically for orders and results re</w:t>
      </w:r>
      <w:r w:rsidR="00DF1242" w:rsidRPr="007D3083">
        <w:t>lated to the performance of the</w:t>
      </w:r>
      <w:r w:rsidRPr="007D3083">
        <w:t xml:space="preserve"> testing</w:t>
      </w:r>
      <w:r w:rsidR="00DF1242" w:rsidRPr="007D3083">
        <w:t>,</w:t>
      </w:r>
      <w:r w:rsidRPr="007D3083">
        <w:t xml:space="preserve"> on laboratory automated instruments.</w:t>
      </w:r>
    </w:p>
    <w:p w14:paraId="03AD7DCB" w14:textId="18CA2E1B" w:rsidR="000463C2" w:rsidRDefault="000463C2" w:rsidP="00756E83"/>
    <w:p w14:paraId="1F578938" w14:textId="154E54AF" w:rsidR="000463C2" w:rsidRDefault="000463C2" w:rsidP="00756E83">
      <w:r>
        <w:t>The table below explains the Laboratory Subscripts utilized by VistA.</w:t>
      </w:r>
    </w:p>
    <w:p w14:paraId="0FFCAA2D" w14:textId="0E4FF06C" w:rsidR="000463C2" w:rsidRDefault="000463C2" w:rsidP="00756E83"/>
    <w:p w14:paraId="48FEF80F" w14:textId="571BFC00" w:rsidR="000463C2" w:rsidRPr="007D3083" w:rsidRDefault="000463C2" w:rsidP="000463C2">
      <w:pPr>
        <w:pStyle w:val="Caption"/>
        <w:spacing w:after="120"/>
        <w:ind w:firstLine="360"/>
        <w:rPr>
          <w:szCs w:val="24"/>
        </w:rPr>
      </w:pPr>
      <w:bookmarkStart w:id="31" w:name="_Toc467575414"/>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865295">
        <w:rPr>
          <w:noProof/>
          <w:szCs w:val="24"/>
        </w:rPr>
        <w:t>1</w:t>
      </w:r>
      <w:r w:rsidRPr="007D3083">
        <w:rPr>
          <w:szCs w:val="24"/>
        </w:rPr>
        <w:fldChar w:fldCharType="end"/>
      </w:r>
      <w:r w:rsidRPr="007D3083">
        <w:rPr>
          <w:szCs w:val="24"/>
        </w:rPr>
        <w:t>: VistA Laboratory Subscript</w:t>
      </w:r>
      <w:bookmarkEnd w:id="31"/>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2675"/>
        <w:gridCol w:w="5965"/>
      </w:tblGrid>
      <w:tr w:rsidR="000463C2" w:rsidRPr="007D3083" w14:paraId="5A383BA8" w14:textId="77777777" w:rsidTr="007247CE">
        <w:trPr>
          <w:tblHeader/>
          <w:jc w:val="center"/>
        </w:trPr>
        <w:tc>
          <w:tcPr>
            <w:tcW w:w="2898" w:type="dxa"/>
            <w:shd w:val="clear" w:color="auto" w:fill="ACB9CA" w:themeFill="text2" w:themeFillTint="66"/>
          </w:tcPr>
          <w:p w14:paraId="787F2ED0" w14:textId="77777777" w:rsidR="000463C2" w:rsidRPr="007D3083" w:rsidRDefault="000463C2" w:rsidP="007247CE">
            <w:pPr>
              <w:pStyle w:val="TableHeading"/>
              <w:rPr>
                <w:rFonts w:ascii="Times New Roman" w:hAnsi="Times New Roman"/>
                <w:sz w:val="24"/>
              </w:rPr>
            </w:pPr>
            <w:r w:rsidRPr="007D3083">
              <w:rPr>
                <w:rFonts w:ascii="Times New Roman" w:hAnsi="Times New Roman"/>
                <w:sz w:val="24"/>
              </w:rPr>
              <w:t>VistA Laboratory Subscript</w:t>
            </w:r>
          </w:p>
        </w:tc>
        <w:tc>
          <w:tcPr>
            <w:tcW w:w="6480" w:type="dxa"/>
            <w:shd w:val="clear" w:color="auto" w:fill="ACB9CA" w:themeFill="text2" w:themeFillTint="66"/>
          </w:tcPr>
          <w:p w14:paraId="4233D9D3" w14:textId="77777777" w:rsidR="000463C2" w:rsidRPr="007D3083" w:rsidRDefault="000463C2" w:rsidP="007247CE">
            <w:pPr>
              <w:pStyle w:val="TableHeading"/>
              <w:rPr>
                <w:rFonts w:ascii="Times New Roman" w:hAnsi="Times New Roman"/>
                <w:sz w:val="24"/>
              </w:rPr>
            </w:pPr>
            <w:r w:rsidRPr="007D3083">
              <w:rPr>
                <w:rFonts w:ascii="Times New Roman" w:hAnsi="Times New Roman"/>
                <w:sz w:val="24"/>
              </w:rPr>
              <w:t>Traditional Functional Sections</w:t>
            </w:r>
          </w:p>
        </w:tc>
      </w:tr>
      <w:tr w:rsidR="000463C2" w:rsidRPr="007D3083" w14:paraId="4BB89ECD" w14:textId="77777777" w:rsidTr="007247CE">
        <w:trPr>
          <w:jc w:val="center"/>
        </w:trPr>
        <w:tc>
          <w:tcPr>
            <w:tcW w:w="2898" w:type="dxa"/>
          </w:tcPr>
          <w:p w14:paraId="3A558B3A" w14:textId="77777777" w:rsidR="000463C2" w:rsidRPr="007D3083" w:rsidRDefault="000463C2" w:rsidP="007247CE">
            <w:pPr>
              <w:pStyle w:val="TableText"/>
              <w:rPr>
                <w:sz w:val="24"/>
              </w:rPr>
            </w:pPr>
            <w:r w:rsidRPr="007D3083">
              <w:rPr>
                <w:sz w:val="24"/>
              </w:rPr>
              <w:t>CH</w:t>
            </w:r>
          </w:p>
        </w:tc>
        <w:tc>
          <w:tcPr>
            <w:tcW w:w="6480" w:type="dxa"/>
          </w:tcPr>
          <w:p w14:paraId="7ECAF8D2" w14:textId="77777777" w:rsidR="000463C2" w:rsidRPr="007D3083" w:rsidRDefault="000463C2" w:rsidP="007247CE">
            <w:pPr>
              <w:pStyle w:val="TableText"/>
              <w:rPr>
                <w:sz w:val="24"/>
              </w:rPr>
            </w:pPr>
            <w:r w:rsidRPr="007D3083">
              <w:rPr>
                <w:sz w:val="24"/>
              </w:rPr>
              <w:t>Chemistry, Hematology, Coagulation, Serology, Urinalysis, etc.</w:t>
            </w:r>
          </w:p>
        </w:tc>
      </w:tr>
      <w:tr w:rsidR="000463C2" w:rsidRPr="007D3083" w14:paraId="54012892" w14:textId="77777777" w:rsidTr="007247CE">
        <w:trPr>
          <w:jc w:val="center"/>
        </w:trPr>
        <w:tc>
          <w:tcPr>
            <w:tcW w:w="2898" w:type="dxa"/>
          </w:tcPr>
          <w:p w14:paraId="04B10AE6" w14:textId="77777777" w:rsidR="000463C2" w:rsidRPr="007D3083" w:rsidRDefault="000463C2" w:rsidP="007247CE">
            <w:pPr>
              <w:pStyle w:val="TableText"/>
              <w:rPr>
                <w:sz w:val="24"/>
              </w:rPr>
            </w:pPr>
            <w:r w:rsidRPr="007D3083">
              <w:rPr>
                <w:sz w:val="24"/>
              </w:rPr>
              <w:t>MI</w:t>
            </w:r>
          </w:p>
        </w:tc>
        <w:tc>
          <w:tcPr>
            <w:tcW w:w="6480" w:type="dxa"/>
          </w:tcPr>
          <w:p w14:paraId="16FBC6AA" w14:textId="77777777" w:rsidR="000463C2" w:rsidRPr="007D3083" w:rsidRDefault="000463C2" w:rsidP="007247CE">
            <w:pPr>
              <w:pStyle w:val="TableText"/>
              <w:rPr>
                <w:sz w:val="24"/>
              </w:rPr>
            </w:pPr>
            <w:r w:rsidRPr="007D3083">
              <w:rPr>
                <w:sz w:val="24"/>
              </w:rPr>
              <w:t>Microbiology (i.e., Bacteriology, Virology, Mycology, Parasitology, Mycobacteriology)</w:t>
            </w:r>
          </w:p>
        </w:tc>
      </w:tr>
    </w:tbl>
    <w:p w14:paraId="2BC70CA4" w14:textId="77777777" w:rsidR="000463C2" w:rsidRPr="007D3083" w:rsidRDefault="000463C2" w:rsidP="00756E83"/>
    <w:p w14:paraId="7FFE7982" w14:textId="77777777" w:rsidR="00756E83" w:rsidRPr="007D3083" w:rsidRDefault="00756E83" w:rsidP="00756E83"/>
    <w:p w14:paraId="60887CB7" w14:textId="77777777" w:rsidR="000B1658" w:rsidRPr="007D3083" w:rsidRDefault="00D92B07" w:rsidP="005A70ED">
      <w:pPr>
        <w:pStyle w:val="Heading1"/>
        <w:numPr>
          <w:ilvl w:val="0"/>
          <w:numId w:val="14"/>
        </w:numPr>
        <w:spacing w:after="0"/>
        <w:rPr>
          <w:rFonts w:ascii="Times New Roman" w:hAnsi="Times New Roman"/>
        </w:rPr>
      </w:pPr>
      <w:bookmarkStart w:id="32" w:name="_Toc467575017"/>
      <w:r w:rsidRPr="007D3083">
        <w:rPr>
          <w:rFonts w:ascii="Times New Roman" w:hAnsi="Times New Roman"/>
        </w:rPr>
        <w:t>Overview of HL7 Terminology</w:t>
      </w:r>
      <w:bookmarkEnd w:id="32"/>
    </w:p>
    <w:p w14:paraId="6F25687F" w14:textId="77777777" w:rsidR="000B1658" w:rsidRPr="007D3083" w:rsidRDefault="000B1658" w:rsidP="003F1A61"/>
    <w:p w14:paraId="2E81290B" w14:textId="5B0CB161" w:rsidR="008E1477" w:rsidRPr="007D3083" w:rsidRDefault="0057599A" w:rsidP="005A70ED">
      <w:pPr>
        <w:pStyle w:val="Heading2"/>
        <w:spacing w:after="120"/>
      </w:pPr>
      <w:bookmarkStart w:id="33" w:name="_Toc467575018"/>
      <w:r w:rsidRPr="007D3083">
        <w:t>2</w:t>
      </w:r>
      <w:r w:rsidR="00F02BF6" w:rsidRPr="007D3083">
        <w:t xml:space="preserve">.1 </w:t>
      </w:r>
      <w:r w:rsidR="000B1658" w:rsidRPr="007D3083">
        <w:t>Communication Protocol</w:t>
      </w:r>
      <w:bookmarkEnd w:id="33"/>
    </w:p>
    <w:p w14:paraId="0BB15AA7" w14:textId="23472C7E" w:rsidR="006253C4" w:rsidRPr="007D3083" w:rsidRDefault="000B1658" w:rsidP="005A70ED">
      <w:pPr>
        <w:tabs>
          <w:tab w:val="left" w:pos="450"/>
        </w:tabs>
      </w:pPr>
      <w:r w:rsidRPr="007D3083">
        <w:t>The HL7 protocol defines only the seventh level of the Open System Interconnect (OSI) protocol.  This is the application level.  Levels one through six involve primarily communication protocols.  The HL7 protocol provides some guidance in this area.  The communication protocols that are used for interfacing with the VistA Laboratory package are based on the HL7 Hybrid Lower Level Protocol which is described in the HL7 Implementation Guide.</w:t>
      </w:r>
    </w:p>
    <w:p w14:paraId="2DEF5FA2" w14:textId="77777777" w:rsidR="006253C4" w:rsidRPr="007D3083" w:rsidRDefault="006253C4" w:rsidP="006253C4"/>
    <w:p w14:paraId="2253B330" w14:textId="7F322BE9" w:rsidR="008E1477" w:rsidRPr="007D3083" w:rsidRDefault="0057599A" w:rsidP="005A70ED">
      <w:pPr>
        <w:pStyle w:val="Heading2"/>
        <w:spacing w:after="120"/>
      </w:pPr>
      <w:bookmarkStart w:id="34" w:name="_Toc467575019"/>
      <w:r w:rsidRPr="007D3083">
        <w:t>2</w:t>
      </w:r>
      <w:r w:rsidR="00F02BF6" w:rsidRPr="007D3083">
        <w:t>.2</w:t>
      </w:r>
      <w:r w:rsidR="000B1658" w:rsidRPr="007D3083">
        <w:t xml:space="preserve"> Application Processing Rules</w:t>
      </w:r>
      <w:bookmarkEnd w:id="34"/>
    </w:p>
    <w:p w14:paraId="000DEE77" w14:textId="77777777" w:rsidR="000B1658" w:rsidRPr="007D3083" w:rsidRDefault="000B1658" w:rsidP="000B1658">
      <w:r w:rsidRPr="007D3083">
        <w:t>The HL7 Standard describes the basic rules for application processing by the sending and receiving systems.  Information contained in the Standard is not repeated here.  Anyone wishing to interface with the VistA Laboratory package should become familiar wit</w:t>
      </w:r>
      <w:r w:rsidR="00751DA0" w:rsidRPr="007D3083">
        <w:t>h the HL7 Standard V. 2.5</w:t>
      </w:r>
      <w:r w:rsidRPr="007D3083">
        <w:t>.</w:t>
      </w:r>
      <w:r w:rsidR="00751DA0" w:rsidRPr="007D3083">
        <w:t>1.</w:t>
      </w:r>
    </w:p>
    <w:p w14:paraId="3181FD49" w14:textId="77777777" w:rsidR="0023444E" w:rsidRPr="007D3083" w:rsidRDefault="0023444E" w:rsidP="000B1658"/>
    <w:p w14:paraId="10C25BB4" w14:textId="1B904F38" w:rsidR="008E1477" w:rsidRPr="007D3083" w:rsidRDefault="0057599A" w:rsidP="005A70ED">
      <w:pPr>
        <w:pStyle w:val="Heading2"/>
        <w:spacing w:after="120"/>
      </w:pPr>
      <w:bookmarkStart w:id="35" w:name="_Toc467575020"/>
      <w:r w:rsidRPr="007D3083">
        <w:t>2</w:t>
      </w:r>
      <w:r w:rsidR="0023742D" w:rsidRPr="007D3083">
        <w:t xml:space="preserve">.3 </w:t>
      </w:r>
      <w:r w:rsidR="000B1658" w:rsidRPr="007D3083">
        <w:t>Messages</w:t>
      </w:r>
      <w:bookmarkEnd w:id="35"/>
    </w:p>
    <w:p w14:paraId="0B44D1C0" w14:textId="77777777" w:rsidR="00B61741" w:rsidRPr="007D3083" w:rsidRDefault="00B61741" w:rsidP="00B61741">
      <w:pPr>
        <w:tabs>
          <w:tab w:val="left" w:pos="1080"/>
        </w:tabs>
      </w:pPr>
      <w:r w:rsidRPr="007D3083">
        <w:t>The following HL7 message types are used to support the exchange of Laboratory information:</w:t>
      </w:r>
    </w:p>
    <w:p w14:paraId="6A2F5F8E" w14:textId="77777777" w:rsidR="000B1658" w:rsidRPr="007D3083" w:rsidRDefault="000B1658" w:rsidP="00B61741">
      <w:pPr>
        <w:tabs>
          <w:tab w:val="left" w:pos="1080"/>
        </w:tabs>
        <w:ind w:left="513"/>
      </w:pPr>
      <w:r w:rsidRPr="007D3083">
        <w:t>ACK</w:t>
      </w:r>
      <w:r w:rsidRPr="007D3083">
        <w:tab/>
      </w:r>
      <w:r w:rsidR="00B61741" w:rsidRPr="007D3083">
        <w:tab/>
      </w:r>
      <w:r w:rsidRPr="007D3083">
        <w:t>General Acknowledgment</w:t>
      </w:r>
    </w:p>
    <w:p w14:paraId="3671BC41" w14:textId="77777777" w:rsidR="000B1658" w:rsidRPr="007D3083" w:rsidRDefault="000B1658" w:rsidP="00B61741">
      <w:pPr>
        <w:tabs>
          <w:tab w:val="left" w:pos="1080"/>
        </w:tabs>
        <w:ind w:left="513"/>
      </w:pPr>
      <w:r w:rsidRPr="007D3083">
        <w:t>ORM</w:t>
      </w:r>
      <w:r w:rsidRPr="007D3083">
        <w:tab/>
      </w:r>
      <w:r w:rsidR="00B61741" w:rsidRPr="007D3083">
        <w:tab/>
      </w:r>
      <w:r w:rsidRPr="007D3083">
        <w:t>Order</w:t>
      </w:r>
    </w:p>
    <w:p w14:paraId="444FD225" w14:textId="77777777" w:rsidR="00615436" w:rsidRPr="007D3083" w:rsidRDefault="00615436" w:rsidP="00B61741">
      <w:pPr>
        <w:tabs>
          <w:tab w:val="left" w:pos="1080"/>
        </w:tabs>
        <w:ind w:left="513"/>
      </w:pPr>
      <w:r w:rsidRPr="007D3083">
        <w:t>ORR</w:t>
      </w:r>
      <w:r w:rsidRPr="007D3083">
        <w:tab/>
      </w:r>
      <w:r w:rsidRPr="007D3083">
        <w:tab/>
        <w:t>General Order Response Message response to any ORM</w:t>
      </w:r>
    </w:p>
    <w:p w14:paraId="0146B480" w14:textId="6D9A2183" w:rsidR="005A70ED" w:rsidRPr="007D3083" w:rsidRDefault="000B1658" w:rsidP="00B61741">
      <w:pPr>
        <w:tabs>
          <w:tab w:val="left" w:pos="1080"/>
        </w:tabs>
        <w:ind w:left="513"/>
      </w:pPr>
      <w:r w:rsidRPr="007D3083">
        <w:t>ORU</w:t>
      </w:r>
      <w:r w:rsidRPr="007D3083">
        <w:tab/>
      </w:r>
      <w:r w:rsidR="00B61741" w:rsidRPr="007D3083">
        <w:tab/>
      </w:r>
      <w:r w:rsidRPr="007D3083">
        <w:t>Observational Results Unsolicited</w:t>
      </w:r>
    </w:p>
    <w:p w14:paraId="042EEE08" w14:textId="77777777" w:rsidR="0057599A" w:rsidRPr="007D3083" w:rsidRDefault="0057599A" w:rsidP="00B61741">
      <w:pPr>
        <w:tabs>
          <w:tab w:val="left" w:pos="1080"/>
        </w:tabs>
        <w:ind w:left="513"/>
      </w:pPr>
    </w:p>
    <w:p w14:paraId="4BF91AE5" w14:textId="4DBAFF97" w:rsidR="008E1477" w:rsidRPr="007D3083" w:rsidRDefault="0057599A" w:rsidP="00861089">
      <w:pPr>
        <w:pStyle w:val="Heading2"/>
        <w:spacing w:after="120"/>
      </w:pPr>
      <w:bookmarkStart w:id="36" w:name="_Toc467575021"/>
      <w:r w:rsidRPr="007D3083">
        <w:t>2</w:t>
      </w:r>
      <w:r w:rsidR="0023742D" w:rsidRPr="007D3083">
        <w:t xml:space="preserve">.4 </w:t>
      </w:r>
      <w:r w:rsidR="000B1658" w:rsidRPr="007D3083">
        <w:t>Segments</w:t>
      </w:r>
      <w:bookmarkEnd w:id="36"/>
    </w:p>
    <w:p w14:paraId="2E8998D6" w14:textId="77777777" w:rsidR="00AF7144" w:rsidRPr="007D3083" w:rsidRDefault="00AF7144" w:rsidP="00AF7144">
      <w:pPr>
        <w:pStyle w:val="BodyText"/>
        <w:rPr>
          <w:color w:val="auto"/>
        </w:rPr>
      </w:pPr>
      <w:r w:rsidRPr="007D3083">
        <w:rPr>
          <w:color w:val="auto"/>
        </w:rPr>
        <w:t xml:space="preserve">A segment is a logical grouping of </w:t>
      </w:r>
      <w:r w:rsidRPr="007D3083">
        <w:rPr>
          <w:b/>
          <w:color w:val="auto"/>
        </w:rPr>
        <w:t>data fields</w:t>
      </w:r>
      <w:r w:rsidRPr="007D3083">
        <w:rPr>
          <w:color w:val="auto"/>
        </w:rPr>
        <w:t>. Segments of a message may be required or optional. They may occur only once in a message or may be allowed to repeat. Each segment has a name and is identified by a unique three-character code known as the Segment ID.</w:t>
      </w:r>
    </w:p>
    <w:p w14:paraId="6FB914D1" w14:textId="77777777" w:rsidR="00AF7144" w:rsidRPr="007D3083" w:rsidRDefault="00AF7144" w:rsidP="000B1658">
      <w:pPr>
        <w:tabs>
          <w:tab w:val="left" w:pos="450"/>
        </w:tabs>
      </w:pPr>
    </w:p>
    <w:p w14:paraId="2A609648" w14:textId="77777777" w:rsidR="000B1658" w:rsidRPr="007D3083" w:rsidRDefault="00DF1242" w:rsidP="000B1658">
      <w:pPr>
        <w:tabs>
          <w:tab w:val="left" w:pos="450"/>
        </w:tabs>
      </w:pPr>
      <w:r w:rsidRPr="007D3083">
        <w:t>Please r</w:t>
      </w:r>
      <w:r w:rsidR="000B1658" w:rsidRPr="007D3083">
        <w:t xml:space="preserve">efer to </w:t>
      </w:r>
      <w:r w:rsidR="00FD0E60" w:rsidRPr="007D3083">
        <w:t>S</w:t>
      </w:r>
      <w:r w:rsidR="00D52E91" w:rsidRPr="007D3083">
        <w:t>ection entitled</w:t>
      </w:r>
      <w:r w:rsidR="000B1658" w:rsidRPr="007D3083">
        <w:t xml:space="preserve"> Transaction Specifications, for details and examples of all segments used to interface </w:t>
      </w:r>
      <w:r w:rsidR="00B61741" w:rsidRPr="007D3083">
        <w:t xml:space="preserve">with VistA Laboratory Package. </w:t>
      </w:r>
      <w:r w:rsidR="000B1658" w:rsidRPr="007D3083">
        <w:t xml:space="preserve">The following HL7 segments are used to support the exchange of </w:t>
      </w:r>
      <w:r w:rsidR="00B61741" w:rsidRPr="007D3083">
        <w:t>Laboratory information:</w:t>
      </w:r>
    </w:p>
    <w:p w14:paraId="3308633F" w14:textId="77777777" w:rsidR="00C17F9F" w:rsidRPr="007D3083" w:rsidRDefault="00C17F9F" w:rsidP="00C17F9F">
      <w:pPr>
        <w:tabs>
          <w:tab w:val="left" w:pos="1080"/>
        </w:tabs>
        <w:ind w:left="513"/>
      </w:pPr>
      <w:r w:rsidRPr="007D3083">
        <w:t>MSH</w:t>
      </w:r>
      <w:r w:rsidRPr="007D3083">
        <w:tab/>
      </w:r>
      <w:r w:rsidRPr="007D3083">
        <w:tab/>
        <w:t>Message Header</w:t>
      </w:r>
    </w:p>
    <w:p w14:paraId="31978C3C" w14:textId="77777777" w:rsidR="00C17F9F" w:rsidRPr="007D3083" w:rsidRDefault="00C17F9F" w:rsidP="00C17F9F">
      <w:pPr>
        <w:tabs>
          <w:tab w:val="left" w:pos="1080"/>
        </w:tabs>
        <w:ind w:left="513"/>
      </w:pPr>
      <w:r w:rsidRPr="007D3083">
        <w:t>PID</w:t>
      </w:r>
      <w:r w:rsidRPr="007D3083">
        <w:tab/>
      </w:r>
      <w:r w:rsidRPr="007D3083">
        <w:tab/>
        <w:t>Patient Identification</w:t>
      </w:r>
    </w:p>
    <w:p w14:paraId="1DEB94EB" w14:textId="77777777" w:rsidR="00C17F9F" w:rsidRPr="007D3083" w:rsidRDefault="00C17F9F" w:rsidP="00C17F9F">
      <w:pPr>
        <w:tabs>
          <w:tab w:val="left" w:pos="1080"/>
        </w:tabs>
        <w:ind w:left="513"/>
      </w:pPr>
      <w:r w:rsidRPr="007D3083">
        <w:t>PV1</w:t>
      </w:r>
      <w:r w:rsidRPr="007D3083">
        <w:tab/>
      </w:r>
      <w:r w:rsidRPr="007D3083">
        <w:tab/>
        <w:t>Patient Visit</w:t>
      </w:r>
    </w:p>
    <w:p w14:paraId="105D91CA" w14:textId="77777777" w:rsidR="00C17F9F" w:rsidRPr="007D3083" w:rsidRDefault="00C17F9F" w:rsidP="00B61741">
      <w:pPr>
        <w:tabs>
          <w:tab w:val="left" w:pos="1080"/>
        </w:tabs>
        <w:ind w:left="513"/>
      </w:pPr>
      <w:r w:rsidRPr="007D3083">
        <w:t>ORC</w:t>
      </w:r>
      <w:r w:rsidRPr="007D3083">
        <w:tab/>
      </w:r>
      <w:r w:rsidRPr="007D3083">
        <w:tab/>
        <w:t xml:space="preserve">Common Order </w:t>
      </w:r>
    </w:p>
    <w:p w14:paraId="60C3633F" w14:textId="77777777" w:rsidR="00C17F9F" w:rsidRPr="007D3083" w:rsidRDefault="00C17F9F" w:rsidP="00C17F9F">
      <w:pPr>
        <w:tabs>
          <w:tab w:val="left" w:pos="1080"/>
        </w:tabs>
        <w:ind w:left="513"/>
      </w:pPr>
      <w:r w:rsidRPr="007D3083">
        <w:t>OBR</w:t>
      </w:r>
      <w:r w:rsidRPr="007D3083">
        <w:tab/>
      </w:r>
      <w:r w:rsidRPr="007D3083">
        <w:tab/>
        <w:t>Observation Request</w:t>
      </w:r>
    </w:p>
    <w:p w14:paraId="6E5838D7" w14:textId="77777777" w:rsidR="00C17F9F" w:rsidRPr="007D3083" w:rsidRDefault="00C17F9F" w:rsidP="00C17F9F">
      <w:pPr>
        <w:tabs>
          <w:tab w:val="left" w:pos="1080"/>
        </w:tabs>
        <w:ind w:left="513"/>
      </w:pPr>
      <w:r w:rsidRPr="007D3083">
        <w:t>OBX</w:t>
      </w:r>
      <w:r w:rsidRPr="007D3083">
        <w:tab/>
      </w:r>
      <w:r w:rsidRPr="007D3083">
        <w:tab/>
        <w:t xml:space="preserve">Observation </w:t>
      </w:r>
    </w:p>
    <w:p w14:paraId="124DAA0A" w14:textId="77777777" w:rsidR="00C17F9F" w:rsidRPr="007D3083" w:rsidRDefault="00C17F9F" w:rsidP="00C17F9F">
      <w:pPr>
        <w:tabs>
          <w:tab w:val="left" w:pos="1080"/>
        </w:tabs>
        <w:ind w:left="513"/>
      </w:pPr>
      <w:r w:rsidRPr="007D3083">
        <w:t>NTE</w:t>
      </w:r>
      <w:r w:rsidRPr="007D3083">
        <w:tab/>
      </w:r>
      <w:r w:rsidRPr="007D3083">
        <w:tab/>
        <w:t xml:space="preserve">Notes and Comment </w:t>
      </w:r>
    </w:p>
    <w:p w14:paraId="6CD648A2" w14:textId="77777777" w:rsidR="00C17F9F" w:rsidRPr="007D3083" w:rsidRDefault="00C17F9F" w:rsidP="00C17F9F">
      <w:pPr>
        <w:tabs>
          <w:tab w:val="left" w:pos="1080"/>
        </w:tabs>
        <w:ind w:left="513"/>
      </w:pPr>
      <w:r w:rsidRPr="007D3083">
        <w:t>MSA</w:t>
      </w:r>
      <w:r w:rsidRPr="007D3083">
        <w:tab/>
      </w:r>
      <w:r w:rsidRPr="007D3083">
        <w:tab/>
        <w:t xml:space="preserve">Message Acknowledgment </w:t>
      </w:r>
    </w:p>
    <w:p w14:paraId="14B17004" w14:textId="19AA0725" w:rsidR="00D92B07" w:rsidRPr="007D3083" w:rsidRDefault="00615436" w:rsidP="00756E83">
      <w:pPr>
        <w:tabs>
          <w:tab w:val="left" w:pos="1080"/>
        </w:tabs>
        <w:ind w:left="513"/>
      </w:pPr>
      <w:r w:rsidRPr="007D3083">
        <w:t>ERR</w:t>
      </w:r>
      <w:r w:rsidRPr="007D3083">
        <w:tab/>
      </w:r>
      <w:r w:rsidRPr="007D3083">
        <w:tab/>
        <w:t>Error</w:t>
      </w:r>
    </w:p>
    <w:p w14:paraId="762311AE" w14:textId="77777777" w:rsidR="00D92B07" w:rsidRPr="007D3083" w:rsidRDefault="00D92B07" w:rsidP="00756E83">
      <w:pPr>
        <w:tabs>
          <w:tab w:val="left" w:pos="1080"/>
        </w:tabs>
        <w:ind w:left="513"/>
      </w:pPr>
    </w:p>
    <w:p w14:paraId="3A6A444F" w14:textId="77777777" w:rsidR="00D92B07" w:rsidRPr="007D3083" w:rsidRDefault="00D92B07" w:rsidP="00D92B07">
      <w:pPr>
        <w:pStyle w:val="BodyText"/>
        <w:rPr>
          <w:color w:val="auto"/>
        </w:rPr>
      </w:pPr>
      <w:r w:rsidRPr="007D3083">
        <w:rPr>
          <w:color w:val="auto"/>
        </w:rPr>
        <w:t>The segment definition tables list and describe the data fields in the segment and the characteristics of usage, as well as the properties of each HL7 segment. These terms display in the headings of the segment tables.</w:t>
      </w:r>
    </w:p>
    <w:p w14:paraId="19CB6D88" w14:textId="77777777" w:rsidR="006F7A4C" w:rsidRPr="007D3083" w:rsidRDefault="006F7A4C" w:rsidP="00D92B07">
      <w:pPr>
        <w:pStyle w:val="BodyText"/>
        <w:rPr>
          <w:color w:val="auto"/>
        </w:rPr>
      </w:pPr>
    </w:p>
    <w:p w14:paraId="2C35C449" w14:textId="1CD4340C" w:rsidR="00D92B07" w:rsidRPr="007D3083" w:rsidRDefault="00D92B07" w:rsidP="00861089">
      <w:pPr>
        <w:pStyle w:val="Caption"/>
        <w:spacing w:after="120"/>
        <w:ind w:firstLine="360"/>
        <w:rPr>
          <w:szCs w:val="24"/>
        </w:rPr>
      </w:pPr>
      <w:bookmarkStart w:id="37" w:name="_Toc467575415"/>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865295">
        <w:rPr>
          <w:noProof/>
          <w:szCs w:val="24"/>
        </w:rPr>
        <w:t>2</w:t>
      </w:r>
      <w:r w:rsidR="00292EBE" w:rsidRPr="007D3083">
        <w:rPr>
          <w:noProof/>
          <w:szCs w:val="24"/>
        </w:rPr>
        <w:fldChar w:fldCharType="end"/>
      </w:r>
      <w:r w:rsidR="00200E35" w:rsidRPr="007D3083">
        <w:rPr>
          <w:noProof/>
          <w:szCs w:val="24"/>
        </w:rPr>
        <w:t>:</w:t>
      </w:r>
      <w:r w:rsidRPr="007D3083">
        <w:rPr>
          <w:szCs w:val="24"/>
        </w:rPr>
        <w:t xml:space="preserve"> Segment Definition Tables</w:t>
      </w:r>
      <w:bookmarkEnd w:id="37"/>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1E0" w:firstRow="1" w:lastRow="1" w:firstColumn="1" w:lastColumn="1" w:noHBand="0" w:noVBand="0"/>
      </w:tblPr>
      <w:tblGrid>
        <w:gridCol w:w="1440"/>
        <w:gridCol w:w="7200"/>
      </w:tblGrid>
      <w:tr w:rsidR="00D8537F" w:rsidRPr="007D3083" w14:paraId="6679DDA4" w14:textId="77777777" w:rsidTr="00D8537F">
        <w:trPr>
          <w:cantSplit/>
          <w:tblHeader/>
          <w:jc w:val="center"/>
        </w:trPr>
        <w:tc>
          <w:tcPr>
            <w:tcW w:w="1440" w:type="dxa"/>
            <w:shd w:val="clear" w:color="auto" w:fill="ACB9CA" w:themeFill="text2" w:themeFillTint="66"/>
          </w:tcPr>
          <w:p w14:paraId="25B8021B" w14:textId="77777777" w:rsidR="00D92B07" w:rsidRPr="007D3083" w:rsidRDefault="00D92B07" w:rsidP="00D92B07">
            <w:pPr>
              <w:pStyle w:val="TableHeading"/>
              <w:rPr>
                <w:rFonts w:ascii="Times New Roman" w:hAnsi="Times New Roman"/>
                <w:sz w:val="24"/>
              </w:rPr>
            </w:pPr>
            <w:bookmarkStart w:id="38" w:name="COL001_TBL003"/>
            <w:bookmarkEnd w:id="38"/>
            <w:r w:rsidRPr="007D3083">
              <w:rPr>
                <w:rFonts w:ascii="Times New Roman" w:hAnsi="Times New Roman"/>
                <w:sz w:val="24"/>
              </w:rPr>
              <w:t>Term</w:t>
            </w:r>
          </w:p>
        </w:tc>
        <w:tc>
          <w:tcPr>
            <w:tcW w:w="7200" w:type="dxa"/>
            <w:shd w:val="clear" w:color="auto" w:fill="ACB9CA" w:themeFill="text2" w:themeFillTint="66"/>
          </w:tcPr>
          <w:p w14:paraId="1F359AA1" w14:textId="77777777" w:rsidR="00D92B07" w:rsidRPr="007D3083" w:rsidRDefault="00D92B07" w:rsidP="00D92B07">
            <w:pPr>
              <w:pStyle w:val="TableHeading"/>
              <w:rPr>
                <w:rFonts w:ascii="Times New Roman" w:hAnsi="Times New Roman"/>
                <w:sz w:val="24"/>
              </w:rPr>
            </w:pPr>
            <w:r w:rsidRPr="007D3083">
              <w:rPr>
                <w:rFonts w:ascii="Times New Roman" w:hAnsi="Times New Roman"/>
                <w:sz w:val="24"/>
              </w:rPr>
              <w:t>Description</w:t>
            </w:r>
          </w:p>
        </w:tc>
      </w:tr>
      <w:tr w:rsidR="00982E14" w:rsidRPr="007D3083" w14:paraId="49FF1193" w14:textId="77777777" w:rsidTr="00D92B07">
        <w:trPr>
          <w:jc w:val="center"/>
        </w:trPr>
        <w:tc>
          <w:tcPr>
            <w:tcW w:w="1440" w:type="dxa"/>
          </w:tcPr>
          <w:p w14:paraId="6C38BD88" w14:textId="77777777" w:rsidR="00D92B07" w:rsidRPr="007D3083" w:rsidRDefault="00D92B07" w:rsidP="00D92B07">
            <w:pPr>
              <w:pStyle w:val="TableText"/>
              <w:rPr>
                <w:sz w:val="24"/>
              </w:rPr>
            </w:pPr>
            <w:r w:rsidRPr="007D3083">
              <w:rPr>
                <w:sz w:val="24"/>
              </w:rPr>
              <w:t>SEQ</w:t>
            </w:r>
          </w:p>
        </w:tc>
        <w:tc>
          <w:tcPr>
            <w:tcW w:w="7200" w:type="dxa"/>
          </w:tcPr>
          <w:p w14:paraId="57CC0C41" w14:textId="77777777" w:rsidR="00D92B07" w:rsidRPr="007D3083" w:rsidRDefault="00D92B07" w:rsidP="00D92B07">
            <w:pPr>
              <w:pStyle w:val="TableText"/>
              <w:rPr>
                <w:sz w:val="24"/>
              </w:rPr>
            </w:pPr>
            <w:r w:rsidRPr="007D3083">
              <w:rPr>
                <w:sz w:val="24"/>
              </w:rPr>
              <w:t>Sequence Number is the ordinal position of the data field within the segment. This number refers to the data field in the comments text that follows the segment definition table.</w:t>
            </w:r>
          </w:p>
        </w:tc>
      </w:tr>
      <w:tr w:rsidR="00982E14" w:rsidRPr="007D3083" w14:paraId="3CCC8E61" w14:textId="77777777" w:rsidTr="00D92B07">
        <w:trPr>
          <w:jc w:val="center"/>
        </w:trPr>
        <w:tc>
          <w:tcPr>
            <w:tcW w:w="1440" w:type="dxa"/>
          </w:tcPr>
          <w:p w14:paraId="595206D2" w14:textId="77777777" w:rsidR="00D92B07" w:rsidRPr="007D3083" w:rsidRDefault="00D92B07" w:rsidP="00D92B07">
            <w:pPr>
              <w:pStyle w:val="TableText"/>
              <w:rPr>
                <w:sz w:val="24"/>
              </w:rPr>
            </w:pPr>
            <w:r w:rsidRPr="007D3083">
              <w:rPr>
                <w:sz w:val="24"/>
              </w:rPr>
              <w:t>LEN</w:t>
            </w:r>
          </w:p>
        </w:tc>
        <w:tc>
          <w:tcPr>
            <w:tcW w:w="7200" w:type="dxa"/>
          </w:tcPr>
          <w:p w14:paraId="3ADC9F00" w14:textId="77777777" w:rsidR="00D92B07" w:rsidRPr="007D3083" w:rsidRDefault="00D92B07" w:rsidP="00D92B07">
            <w:pPr>
              <w:pStyle w:val="TableText"/>
              <w:rPr>
                <w:sz w:val="24"/>
              </w:rPr>
            </w:pPr>
            <w:r w:rsidRPr="007D3083">
              <w:rPr>
                <w:sz w:val="24"/>
              </w:rPr>
              <w:t>Length is the maximum number of characters that one occurrence of the data field may occupy.</w:t>
            </w:r>
          </w:p>
        </w:tc>
      </w:tr>
      <w:tr w:rsidR="00982E14" w:rsidRPr="007D3083" w14:paraId="3D60CCAA" w14:textId="77777777" w:rsidTr="00D92B07">
        <w:trPr>
          <w:jc w:val="center"/>
        </w:trPr>
        <w:tc>
          <w:tcPr>
            <w:tcW w:w="1440" w:type="dxa"/>
          </w:tcPr>
          <w:p w14:paraId="0E7EEEBE" w14:textId="77777777" w:rsidR="00D92B07" w:rsidRPr="007D3083" w:rsidRDefault="00D92B07" w:rsidP="00D92B07">
            <w:pPr>
              <w:pStyle w:val="TableText"/>
              <w:rPr>
                <w:sz w:val="24"/>
              </w:rPr>
            </w:pPr>
            <w:r w:rsidRPr="007D3083">
              <w:rPr>
                <w:sz w:val="24"/>
              </w:rPr>
              <w:t>DT</w:t>
            </w:r>
          </w:p>
        </w:tc>
        <w:tc>
          <w:tcPr>
            <w:tcW w:w="7200" w:type="dxa"/>
          </w:tcPr>
          <w:p w14:paraId="369997C9" w14:textId="77777777" w:rsidR="00D92B07" w:rsidRPr="007D3083" w:rsidRDefault="00D92B07" w:rsidP="00D92B07">
            <w:pPr>
              <w:pStyle w:val="TableText"/>
              <w:rPr>
                <w:sz w:val="24"/>
              </w:rPr>
            </w:pPr>
            <w:r w:rsidRPr="007D3083">
              <w:rPr>
                <w:sz w:val="24"/>
              </w:rPr>
              <w:t>Data Type identifies the restrictions on the contents of the data field as defined by the HL7 Standard.</w:t>
            </w:r>
          </w:p>
        </w:tc>
      </w:tr>
      <w:tr w:rsidR="00982E14" w:rsidRPr="007D3083" w14:paraId="3ECE05E2" w14:textId="77777777" w:rsidTr="00D92B07">
        <w:trPr>
          <w:jc w:val="center"/>
        </w:trPr>
        <w:tc>
          <w:tcPr>
            <w:tcW w:w="1440" w:type="dxa"/>
          </w:tcPr>
          <w:p w14:paraId="45987D02" w14:textId="77777777" w:rsidR="00D92B07" w:rsidRPr="007D3083" w:rsidRDefault="00D92B07" w:rsidP="00D92B07">
            <w:pPr>
              <w:pStyle w:val="TableText"/>
              <w:rPr>
                <w:sz w:val="24"/>
              </w:rPr>
            </w:pPr>
            <w:r w:rsidRPr="007D3083">
              <w:rPr>
                <w:sz w:val="24"/>
              </w:rPr>
              <w:t>R/O/C</w:t>
            </w:r>
          </w:p>
        </w:tc>
        <w:tc>
          <w:tcPr>
            <w:tcW w:w="7200" w:type="dxa"/>
          </w:tcPr>
          <w:p w14:paraId="06009B1C" w14:textId="77777777" w:rsidR="00D92B07" w:rsidRPr="007D3083" w:rsidRDefault="00D92B07" w:rsidP="00D92B07">
            <w:pPr>
              <w:pStyle w:val="TableText"/>
              <w:rPr>
                <w:sz w:val="24"/>
              </w:rPr>
            </w:pPr>
            <w:r w:rsidRPr="007D3083">
              <w:rPr>
                <w:sz w:val="24"/>
              </w:rPr>
              <w:t>R/O/C indicates whether the data field is required, optional, or conditional in a segment.</w:t>
            </w:r>
          </w:p>
          <w:p w14:paraId="5443464D" w14:textId="77777777" w:rsidR="003F202E" w:rsidRPr="007D3083" w:rsidRDefault="00D92B07" w:rsidP="00D92B07">
            <w:pPr>
              <w:pStyle w:val="TableText"/>
              <w:rPr>
                <w:sz w:val="24"/>
              </w:rPr>
            </w:pPr>
            <w:r w:rsidRPr="007D3083">
              <w:rPr>
                <w:b/>
                <w:sz w:val="24"/>
              </w:rPr>
              <w:t>R</w:t>
            </w:r>
            <w:r w:rsidRPr="007D3083">
              <w:rPr>
                <w:sz w:val="24"/>
              </w:rPr>
              <w:t xml:space="preserve">–required </w:t>
            </w:r>
          </w:p>
          <w:p w14:paraId="66D7C572" w14:textId="3BB6289F" w:rsidR="003F202E" w:rsidRPr="007D3083" w:rsidRDefault="003F202E" w:rsidP="00D92B07">
            <w:pPr>
              <w:pStyle w:val="TableText"/>
              <w:rPr>
                <w:sz w:val="24"/>
              </w:rPr>
            </w:pPr>
            <w:r w:rsidRPr="007D3083">
              <w:rPr>
                <w:b/>
                <w:sz w:val="24"/>
              </w:rPr>
              <w:t>RE</w:t>
            </w:r>
            <w:r w:rsidR="004177B7" w:rsidRPr="007D3083">
              <w:rPr>
                <w:sz w:val="24"/>
              </w:rPr>
              <w:t>–</w:t>
            </w:r>
            <w:r w:rsidRPr="007D3083">
              <w:rPr>
                <w:sz w:val="24"/>
              </w:rPr>
              <w:t>required or empty</w:t>
            </w:r>
            <w:r w:rsidR="00D92B07" w:rsidRPr="007D3083">
              <w:rPr>
                <w:sz w:val="24"/>
              </w:rPr>
              <w:br/>
            </w:r>
            <w:r w:rsidR="00D92B07" w:rsidRPr="007D3083">
              <w:rPr>
                <w:b/>
                <w:sz w:val="24"/>
              </w:rPr>
              <w:t>O</w:t>
            </w:r>
            <w:r w:rsidR="00D92B07" w:rsidRPr="007D3083">
              <w:rPr>
                <w:sz w:val="24"/>
              </w:rPr>
              <w:t xml:space="preserve"> (null)–optional</w:t>
            </w:r>
          </w:p>
          <w:p w14:paraId="604B2B6E" w14:textId="277F5AB2" w:rsidR="00D92B07" w:rsidRPr="007D3083" w:rsidRDefault="003F202E" w:rsidP="00D92B07">
            <w:pPr>
              <w:pStyle w:val="TableText"/>
              <w:rPr>
                <w:sz w:val="24"/>
              </w:rPr>
            </w:pPr>
            <w:r w:rsidRPr="007D3083">
              <w:rPr>
                <w:b/>
                <w:sz w:val="24"/>
              </w:rPr>
              <w:t>X</w:t>
            </w:r>
            <w:r w:rsidR="004177B7" w:rsidRPr="007D3083">
              <w:rPr>
                <w:sz w:val="24"/>
              </w:rPr>
              <w:t>–</w:t>
            </w:r>
            <w:r w:rsidRPr="007D3083">
              <w:rPr>
                <w:sz w:val="24"/>
              </w:rPr>
              <w:t>not used with the trigger event</w:t>
            </w:r>
            <w:r w:rsidR="00D92B07" w:rsidRPr="007D3083">
              <w:rPr>
                <w:sz w:val="24"/>
              </w:rPr>
              <w:br/>
            </w:r>
            <w:r w:rsidR="00D92B07" w:rsidRPr="007D3083">
              <w:rPr>
                <w:b/>
                <w:sz w:val="24"/>
              </w:rPr>
              <w:t>C</w:t>
            </w:r>
            <w:r w:rsidR="00D92B07" w:rsidRPr="007D3083">
              <w:rPr>
                <w:sz w:val="24"/>
              </w:rPr>
              <w:t>–conditional on the trigger event</w:t>
            </w:r>
          </w:p>
        </w:tc>
      </w:tr>
      <w:tr w:rsidR="00982E14" w:rsidRPr="007D3083" w14:paraId="2EF0F5A5" w14:textId="77777777" w:rsidTr="00D92B07">
        <w:trPr>
          <w:cantSplit/>
          <w:jc w:val="center"/>
        </w:trPr>
        <w:tc>
          <w:tcPr>
            <w:tcW w:w="1440" w:type="dxa"/>
          </w:tcPr>
          <w:p w14:paraId="00C490AA" w14:textId="77777777" w:rsidR="00D92B07" w:rsidRPr="007D3083" w:rsidRDefault="00D92B07" w:rsidP="00D92B07">
            <w:pPr>
              <w:pStyle w:val="TableText"/>
              <w:rPr>
                <w:sz w:val="24"/>
              </w:rPr>
            </w:pPr>
            <w:r w:rsidRPr="007D3083">
              <w:rPr>
                <w:sz w:val="24"/>
              </w:rPr>
              <w:t>VA R/O/C</w:t>
            </w:r>
          </w:p>
        </w:tc>
        <w:tc>
          <w:tcPr>
            <w:tcW w:w="7200" w:type="dxa"/>
          </w:tcPr>
          <w:p w14:paraId="0FEE69E8" w14:textId="77777777" w:rsidR="00D92B07" w:rsidRPr="007D3083" w:rsidRDefault="00D92B07" w:rsidP="00D92B07">
            <w:pPr>
              <w:pStyle w:val="TableText"/>
              <w:rPr>
                <w:sz w:val="24"/>
              </w:rPr>
            </w:pPr>
            <w:r w:rsidRPr="007D3083">
              <w:rPr>
                <w:sz w:val="24"/>
              </w:rPr>
              <w:t xml:space="preserve">VA (R/O/C) indicates whether the data field is required, optional, or conditional in a segment used by the Department of Veterans Affairs (VA). </w:t>
            </w:r>
          </w:p>
          <w:p w14:paraId="486199D6" w14:textId="77777777" w:rsidR="00D92B07" w:rsidRPr="007D3083" w:rsidRDefault="00D92B07" w:rsidP="00D92B07">
            <w:pPr>
              <w:pStyle w:val="TableText"/>
              <w:rPr>
                <w:sz w:val="24"/>
              </w:rPr>
            </w:pPr>
            <w:r w:rsidRPr="007D3083">
              <w:rPr>
                <w:b/>
                <w:sz w:val="24"/>
              </w:rPr>
              <w:t>R</w:t>
            </w:r>
            <w:r w:rsidRPr="007D3083">
              <w:rPr>
                <w:sz w:val="24"/>
              </w:rPr>
              <w:t xml:space="preserve">–required </w:t>
            </w:r>
          </w:p>
          <w:p w14:paraId="3A7458E5" w14:textId="77777777" w:rsidR="00595B28" w:rsidRPr="007D3083" w:rsidRDefault="00D92B07" w:rsidP="00D92B07">
            <w:pPr>
              <w:pStyle w:val="TableText"/>
              <w:rPr>
                <w:sz w:val="24"/>
              </w:rPr>
            </w:pPr>
            <w:r w:rsidRPr="007D3083">
              <w:rPr>
                <w:b/>
                <w:sz w:val="24"/>
              </w:rPr>
              <w:t>O</w:t>
            </w:r>
            <w:r w:rsidRPr="007D3083">
              <w:rPr>
                <w:sz w:val="24"/>
              </w:rPr>
              <w:t xml:space="preserve"> (null)–optional</w:t>
            </w:r>
          </w:p>
          <w:p w14:paraId="635780B1" w14:textId="6CF24670" w:rsidR="00D92B07" w:rsidRPr="007D3083" w:rsidRDefault="00595B28" w:rsidP="00D92B07">
            <w:pPr>
              <w:pStyle w:val="TableText"/>
              <w:rPr>
                <w:sz w:val="24"/>
              </w:rPr>
            </w:pPr>
            <w:r w:rsidRPr="007D3083">
              <w:rPr>
                <w:b/>
                <w:sz w:val="24"/>
              </w:rPr>
              <w:t>X</w:t>
            </w:r>
            <w:r w:rsidRPr="007D3083">
              <w:rPr>
                <w:sz w:val="24"/>
              </w:rPr>
              <w:t>–not used with the trigger event</w:t>
            </w:r>
            <w:r w:rsidRPr="007D3083">
              <w:rPr>
                <w:sz w:val="24"/>
              </w:rPr>
              <w:br/>
            </w:r>
            <w:r w:rsidR="00D92B07" w:rsidRPr="007D3083">
              <w:rPr>
                <w:sz w:val="24"/>
              </w:rPr>
              <w:br/>
            </w:r>
            <w:r w:rsidR="00D92B07" w:rsidRPr="007D3083">
              <w:rPr>
                <w:b/>
                <w:sz w:val="24"/>
              </w:rPr>
              <w:t>C</w:t>
            </w:r>
            <w:r w:rsidR="00D92B07" w:rsidRPr="007D3083">
              <w:rPr>
                <w:sz w:val="24"/>
              </w:rPr>
              <w:t>–conditional on the trigger event</w:t>
            </w:r>
          </w:p>
        </w:tc>
      </w:tr>
      <w:tr w:rsidR="00982E14" w:rsidRPr="007D3083" w14:paraId="166D9818" w14:textId="77777777" w:rsidTr="00D92B07">
        <w:trPr>
          <w:jc w:val="center"/>
        </w:trPr>
        <w:tc>
          <w:tcPr>
            <w:tcW w:w="1440" w:type="dxa"/>
          </w:tcPr>
          <w:p w14:paraId="6D0C91A2" w14:textId="77777777" w:rsidR="00D92B07" w:rsidRPr="007D3083" w:rsidRDefault="00D92B07" w:rsidP="00D92B07">
            <w:pPr>
              <w:pStyle w:val="TableText"/>
              <w:rPr>
                <w:sz w:val="24"/>
              </w:rPr>
            </w:pPr>
            <w:r w:rsidRPr="007D3083">
              <w:rPr>
                <w:sz w:val="24"/>
              </w:rPr>
              <w:t>RP/#</w:t>
            </w:r>
          </w:p>
        </w:tc>
        <w:tc>
          <w:tcPr>
            <w:tcW w:w="7200" w:type="dxa"/>
          </w:tcPr>
          <w:p w14:paraId="163BD3C3" w14:textId="77777777" w:rsidR="00D92B07" w:rsidRPr="007D3083" w:rsidRDefault="00D92B07" w:rsidP="00D92B07">
            <w:pPr>
              <w:pStyle w:val="TableText"/>
              <w:rPr>
                <w:sz w:val="24"/>
              </w:rPr>
            </w:pPr>
            <w:r w:rsidRPr="007D3083">
              <w:rPr>
                <w:sz w:val="24"/>
              </w:rPr>
              <w:t>Repetition indicates the number of times you can repeat a field.</w:t>
            </w:r>
          </w:p>
          <w:p w14:paraId="1037A680" w14:textId="77777777" w:rsidR="00D92B07" w:rsidRPr="007D3083" w:rsidRDefault="00D92B07" w:rsidP="00D92B07">
            <w:pPr>
              <w:pStyle w:val="TableText"/>
              <w:rPr>
                <w:sz w:val="24"/>
              </w:rPr>
            </w:pPr>
            <w:r w:rsidRPr="007D3083">
              <w:rPr>
                <w:b/>
                <w:sz w:val="24"/>
              </w:rPr>
              <w:t>N</w:t>
            </w:r>
            <w:r w:rsidRPr="007D3083">
              <w:rPr>
                <w:sz w:val="24"/>
              </w:rPr>
              <w:t xml:space="preserve"> (null)–no repetition allowed </w:t>
            </w:r>
          </w:p>
          <w:p w14:paraId="41FB3AFE" w14:textId="77777777" w:rsidR="00D92B07" w:rsidRPr="007D3083" w:rsidRDefault="00D92B07" w:rsidP="00D92B07">
            <w:pPr>
              <w:pStyle w:val="TableText"/>
              <w:rPr>
                <w:sz w:val="24"/>
              </w:rPr>
            </w:pPr>
            <w:r w:rsidRPr="007D3083">
              <w:rPr>
                <w:b/>
                <w:sz w:val="24"/>
              </w:rPr>
              <w:t>Y</w:t>
            </w:r>
            <w:r w:rsidRPr="007D3083">
              <w:rPr>
                <w:sz w:val="24"/>
              </w:rPr>
              <w:t xml:space="preserve">–the field may repeat an indefinite or site determined number of times </w:t>
            </w:r>
          </w:p>
          <w:p w14:paraId="5E12E87B" w14:textId="77777777" w:rsidR="00D92B07" w:rsidRPr="007D3083" w:rsidRDefault="00D92B07" w:rsidP="00D92B07">
            <w:pPr>
              <w:pStyle w:val="TableText"/>
              <w:rPr>
                <w:sz w:val="24"/>
              </w:rPr>
            </w:pPr>
            <w:r w:rsidRPr="007D3083">
              <w:rPr>
                <w:sz w:val="24"/>
              </w:rPr>
              <w:t>(integer)–you can repeat the field the number of times specified by the integer</w:t>
            </w:r>
          </w:p>
        </w:tc>
      </w:tr>
      <w:tr w:rsidR="00982E14" w:rsidRPr="007D3083" w14:paraId="06222E5E" w14:textId="77777777" w:rsidTr="00D92B07">
        <w:trPr>
          <w:jc w:val="center"/>
        </w:trPr>
        <w:tc>
          <w:tcPr>
            <w:tcW w:w="1440" w:type="dxa"/>
          </w:tcPr>
          <w:p w14:paraId="0570894B" w14:textId="77777777" w:rsidR="00D92B07" w:rsidRPr="007D3083" w:rsidRDefault="00D92B07" w:rsidP="00D92B07">
            <w:pPr>
              <w:pStyle w:val="TableText"/>
              <w:rPr>
                <w:sz w:val="24"/>
              </w:rPr>
            </w:pPr>
            <w:r w:rsidRPr="007D3083">
              <w:rPr>
                <w:sz w:val="24"/>
              </w:rPr>
              <w:t>TBL#</w:t>
            </w:r>
          </w:p>
        </w:tc>
        <w:tc>
          <w:tcPr>
            <w:tcW w:w="7200" w:type="dxa"/>
          </w:tcPr>
          <w:p w14:paraId="494FBB0B" w14:textId="77777777" w:rsidR="00D92B07" w:rsidRPr="007D3083" w:rsidRDefault="00D92B07" w:rsidP="00D92B07">
            <w:pPr>
              <w:pStyle w:val="TableText"/>
              <w:rPr>
                <w:sz w:val="24"/>
              </w:rPr>
            </w:pPr>
            <w:r w:rsidRPr="007D3083">
              <w:rPr>
                <w:sz w:val="24"/>
              </w:rPr>
              <w:t xml:space="preserve">Table attribute of the data field defined by the HL7 standard (for a set of coded values) or negotiated between the VistA Laboratory application and the vendor system. </w:t>
            </w:r>
          </w:p>
          <w:p w14:paraId="12C762B3" w14:textId="77777777" w:rsidR="00D92B07" w:rsidRPr="007D3083" w:rsidRDefault="00D92B07" w:rsidP="00D92B07">
            <w:pPr>
              <w:pStyle w:val="TableText"/>
              <w:rPr>
                <w:sz w:val="24"/>
              </w:rPr>
            </w:pPr>
            <w:r w:rsidRPr="007D3083">
              <w:rPr>
                <w:sz w:val="24"/>
              </w:rPr>
              <w:t>Local tables used by the VA begin with the prefix 99VA.</w:t>
            </w:r>
          </w:p>
        </w:tc>
      </w:tr>
      <w:tr w:rsidR="00982E14" w:rsidRPr="007D3083" w14:paraId="56B59BA1" w14:textId="77777777" w:rsidTr="00D92B07">
        <w:trPr>
          <w:jc w:val="center"/>
        </w:trPr>
        <w:tc>
          <w:tcPr>
            <w:tcW w:w="1440" w:type="dxa"/>
          </w:tcPr>
          <w:p w14:paraId="68598E9C" w14:textId="77777777" w:rsidR="00D92B07" w:rsidRPr="007D3083" w:rsidRDefault="00D92B07" w:rsidP="00D92B07">
            <w:pPr>
              <w:pStyle w:val="TableText"/>
              <w:rPr>
                <w:sz w:val="24"/>
              </w:rPr>
            </w:pPr>
            <w:r w:rsidRPr="007D3083">
              <w:rPr>
                <w:sz w:val="24"/>
              </w:rPr>
              <w:t>Element Name</w:t>
            </w:r>
          </w:p>
        </w:tc>
        <w:tc>
          <w:tcPr>
            <w:tcW w:w="7200" w:type="dxa"/>
          </w:tcPr>
          <w:p w14:paraId="4EC0D4EE" w14:textId="77777777" w:rsidR="00D92B07" w:rsidRPr="007D3083" w:rsidRDefault="00D92B07" w:rsidP="00D92B07">
            <w:pPr>
              <w:pStyle w:val="TableText"/>
              <w:rPr>
                <w:sz w:val="24"/>
              </w:rPr>
            </w:pPr>
            <w:r w:rsidRPr="007D3083">
              <w:rPr>
                <w:sz w:val="24"/>
              </w:rPr>
              <w:t>Globally unique, descriptive name for the field</w:t>
            </w:r>
          </w:p>
        </w:tc>
      </w:tr>
    </w:tbl>
    <w:p w14:paraId="10206248" w14:textId="77777777" w:rsidR="00D92B07" w:rsidRPr="007D3083" w:rsidRDefault="00D92B07" w:rsidP="00756E83">
      <w:pPr>
        <w:tabs>
          <w:tab w:val="left" w:pos="1080"/>
        </w:tabs>
        <w:ind w:left="513"/>
      </w:pPr>
    </w:p>
    <w:p w14:paraId="4567221F" w14:textId="77777777" w:rsidR="00756E83" w:rsidRPr="007D3083" w:rsidRDefault="00756E83" w:rsidP="00756E83">
      <w:pPr>
        <w:tabs>
          <w:tab w:val="left" w:pos="1080"/>
        </w:tabs>
        <w:ind w:left="513"/>
      </w:pPr>
    </w:p>
    <w:p w14:paraId="2094E16C" w14:textId="77777777" w:rsidR="00A50A96" w:rsidRPr="007D3083" w:rsidRDefault="0057599A" w:rsidP="00516830">
      <w:pPr>
        <w:pStyle w:val="Heading2"/>
        <w:spacing w:after="120"/>
      </w:pPr>
      <w:bookmarkStart w:id="39" w:name="_Toc467575022"/>
      <w:r w:rsidRPr="007D3083">
        <w:t>2</w:t>
      </w:r>
      <w:r w:rsidR="00A50A96" w:rsidRPr="007D3083">
        <w:t>.5 Fields</w:t>
      </w:r>
      <w:bookmarkEnd w:id="39"/>
    </w:p>
    <w:p w14:paraId="1BE91E27" w14:textId="77777777" w:rsidR="00A50A96" w:rsidRPr="007D3083" w:rsidRDefault="00A50A96" w:rsidP="00861089">
      <w:pPr>
        <w:pStyle w:val="BodyText"/>
        <w:spacing w:after="120"/>
        <w:rPr>
          <w:color w:val="auto"/>
        </w:rPr>
      </w:pPr>
      <w:r w:rsidRPr="007D3083">
        <w:rPr>
          <w:color w:val="auto"/>
        </w:rPr>
        <w:t>A field is a string of characters. The HL7 Messaging Standard does not specify how systems must store data within an application. Fields are transmitted as character strings.</w:t>
      </w:r>
    </w:p>
    <w:p w14:paraId="59368F9D" w14:textId="77777777" w:rsidR="00A50A96" w:rsidRPr="007D3083" w:rsidRDefault="00A50A96" w:rsidP="00A50A96">
      <w:pPr>
        <w:pStyle w:val="BodyText"/>
        <w:rPr>
          <w:color w:val="auto"/>
        </w:rPr>
      </w:pPr>
    </w:p>
    <w:p w14:paraId="1D3064E3" w14:textId="77777777" w:rsidR="00A50A96" w:rsidRPr="007D3083" w:rsidRDefault="00A50A96" w:rsidP="00A50A96">
      <w:pPr>
        <w:pStyle w:val="BodyText"/>
        <w:rPr>
          <w:color w:val="auto"/>
        </w:rPr>
      </w:pPr>
      <w:r w:rsidRPr="007D3083">
        <w:rPr>
          <w:color w:val="auto"/>
        </w:rPr>
        <w:t xml:space="preserve">The Segment Definition table in the HL7 Messaging Standard lists and describes the data fields in the segment and the characteristics of their usage. </w:t>
      </w:r>
    </w:p>
    <w:p w14:paraId="649B0CB0" w14:textId="77777777" w:rsidR="00A50A96" w:rsidRPr="007D3083" w:rsidRDefault="00A50A96" w:rsidP="00A50A96">
      <w:pPr>
        <w:tabs>
          <w:tab w:val="left" w:pos="450"/>
          <w:tab w:val="right" w:pos="7560"/>
        </w:tabs>
      </w:pPr>
      <w:r w:rsidRPr="007D3083">
        <w:t xml:space="preserve"> </w:t>
      </w:r>
    </w:p>
    <w:p w14:paraId="2B42ACEE" w14:textId="77777777" w:rsidR="00A50A96" w:rsidRPr="007D3083" w:rsidRDefault="00A50A96" w:rsidP="00A50A96">
      <w:pPr>
        <w:pStyle w:val="BodyText"/>
        <w:rPr>
          <w:color w:val="auto"/>
        </w:rPr>
      </w:pPr>
      <w:r w:rsidRPr="007D3083">
        <w:rPr>
          <w:color w:val="auto"/>
        </w:rPr>
        <w:t xml:space="preserve">HL7 segment fields support the exchange of laboratory data in ACK, ORM, ORR, and ORU messages. </w:t>
      </w:r>
    </w:p>
    <w:p w14:paraId="37F0FD01" w14:textId="77777777" w:rsidR="00A50A96" w:rsidRPr="007D3083" w:rsidRDefault="00A50A96" w:rsidP="00756E83">
      <w:pPr>
        <w:tabs>
          <w:tab w:val="left" w:pos="1080"/>
        </w:tabs>
        <w:ind w:left="513"/>
      </w:pPr>
    </w:p>
    <w:p w14:paraId="759F6F24" w14:textId="520A7179" w:rsidR="009042BB" w:rsidRPr="007D3083" w:rsidRDefault="0057599A" w:rsidP="00861089">
      <w:pPr>
        <w:pStyle w:val="Heading2"/>
        <w:spacing w:after="120"/>
      </w:pPr>
      <w:bookmarkStart w:id="40" w:name="_Toc220736794"/>
      <w:bookmarkStart w:id="41" w:name="_Toc234734821"/>
      <w:bookmarkStart w:id="42" w:name="_Toc234735328"/>
      <w:bookmarkStart w:id="43" w:name="_Toc234735840"/>
      <w:bookmarkStart w:id="44" w:name="_Toc234831574"/>
      <w:bookmarkStart w:id="45" w:name="_Toc234884219"/>
      <w:bookmarkStart w:id="46" w:name="_Toc262311232"/>
      <w:bookmarkStart w:id="47" w:name="_Toc262312387"/>
      <w:bookmarkStart w:id="48" w:name="_Toc262312593"/>
      <w:bookmarkStart w:id="49" w:name="_Toc262445986"/>
      <w:bookmarkStart w:id="50" w:name="_Toc262795733"/>
      <w:bookmarkStart w:id="51" w:name="_Toc467575023"/>
      <w:r w:rsidRPr="007D3083">
        <w:t>2</w:t>
      </w:r>
      <w:r w:rsidR="00A50A96" w:rsidRPr="007D3083">
        <w:t>.6</w:t>
      </w:r>
      <w:r w:rsidR="00E55ACB" w:rsidRPr="007D3083">
        <w:t xml:space="preserve"> Data Type</w:t>
      </w:r>
      <w:bookmarkEnd w:id="40"/>
      <w:bookmarkEnd w:id="41"/>
      <w:bookmarkEnd w:id="42"/>
      <w:bookmarkEnd w:id="43"/>
      <w:bookmarkEnd w:id="44"/>
      <w:bookmarkEnd w:id="45"/>
      <w:bookmarkEnd w:id="46"/>
      <w:bookmarkEnd w:id="47"/>
      <w:bookmarkEnd w:id="48"/>
      <w:bookmarkEnd w:id="49"/>
      <w:bookmarkEnd w:id="50"/>
      <w:bookmarkEnd w:id="51"/>
    </w:p>
    <w:p w14:paraId="2E726B57" w14:textId="63B973D6" w:rsidR="00861089" w:rsidRPr="007D3083" w:rsidRDefault="000463C2" w:rsidP="00E55ACB">
      <w:pPr>
        <w:pStyle w:val="BodyText"/>
        <w:rPr>
          <w:color w:val="auto"/>
        </w:rPr>
      </w:pPr>
      <w:r>
        <w:rPr>
          <w:color w:val="auto"/>
        </w:rPr>
        <w:t>The d</w:t>
      </w:r>
      <w:r w:rsidR="00E55ACB" w:rsidRPr="007D3083">
        <w:rPr>
          <w:color w:val="auto"/>
        </w:rPr>
        <w:t xml:space="preserve">ata type identifies the restrictions on the contents of a data field. </w:t>
      </w:r>
      <w:r>
        <w:rPr>
          <w:color w:val="auto"/>
        </w:rPr>
        <w:t xml:space="preserve"> </w:t>
      </w:r>
      <w:r w:rsidR="00E55ACB" w:rsidRPr="007D3083">
        <w:rPr>
          <w:color w:val="auto"/>
        </w:rPr>
        <w:t>HL7 defi</w:t>
      </w:r>
      <w:r>
        <w:rPr>
          <w:color w:val="auto"/>
        </w:rPr>
        <w:t>nes a number of data types; the</w:t>
      </w:r>
      <w:r w:rsidR="00E55ACB" w:rsidRPr="007D3083">
        <w:rPr>
          <w:color w:val="auto"/>
        </w:rPr>
        <w:t xml:space="preserve"> information is in a column labeled </w:t>
      </w:r>
      <w:r w:rsidR="00DF1242" w:rsidRPr="007D3083">
        <w:rPr>
          <w:color w:val="auto"/>
        </w:rPr>
        <w:t>“</w:t>
      </w:r>
      <w:r w:rsidR="00E55ACB" w:rsidRPr="007D3083">
        <w:rPr>
          <w:color w:val="auto"/>
        </w:rPr>
        <w:t>DT</w:t>
      </w:r>
      <w:r w:rsidR="00DF1242" w:rsidRPr="007D3083">
        <w:rPr>
          <w:b/>
          <w:color w:val="auto"/>
        </w:rPr>
        <w:t>”</w:t>
      </w:r>
      <w:r w:rsidR="00E55ACB" w:rsidRPr="007D3083">
        <w:rPr>
          <w:b/>
          <w:color w:val="auto"/>
        </w:rPr>
        <w:t xml:space="preserve"> </w:t>
      </w:r>
      <w:r w:rsidR="00DF1242" w:rsidRPr="007D3083">
        <w:rPr>
          <w:color w:val="auto"/>
        </w:rPr>
        <w:t>in the Segment Attribute table</w:t>
      </w:r>
      <w:r w:rsidR="00E55ACB" w:rsidRPr="007D3083">
        <w:rPr>
          <w:color w:val="auto"/>
        </w:rPr>
        <w:t xml:space="preserve"> in the HL7 Messaging Standards.</w:t>
      </w:r>
    </w:p>
    <w:p w14:paraId="07AF8454" w14:textId="77777777" w:rsidR="00DE20EF" w:rsidRPr="007D3083" w:rsidRDefault="00DE20EF" w:rsidP="00E55ACB">
      <w:pPr>
        <w:pStyle w:val="BodyText"/>
        <w:rPr>
          <w:color w:val="auto"/>
        </w:rPr>
      </w:pPr>
    </w:p>
    <w:p w14:paraId="2EECC351" w14:textId="15EBAFD1" w:rsidR="00E55ACB" w:rsidRPr="007D3083" w:rsidRDefault="00E55ACB" w:rsidP="00861089">
      <w:pPr>
        <w:pStyle w:val="Caption"/>
        <w:spacing w:after="120"/>
        <w:ind w:left="720" w:firstLine="720"/>
        <w:rPr>
          <w:szCs w:val="24"/>
        </w:rPr>
      </w:pPr>
      <w:bookmarkStart w:id="52" w:name="_Toc467575416"/>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865295">
        <w:rPr>
          <w:noProof/>
          <w:szCs w:val="24"/>
        </w:rPr>
        <w:t>3</w:t>
      </w:r>
      <w:r w:rsidR="00292EBE" w:rsidRPr="007D3083">
        <w:rPr>
          <w:noProof/>
          <w:szCs w:val="24"/>
        </w:rPr>
        <w:fldChar w:fldCharType="end"/>
      </w:r>
      <w:r w:rsidRPr="007D3083">
        <w:rPr>
          <w:szCs w:val="24"/>
        </w:rPr>
        <w:t>: Data Type</w:t>
      </w:r>
      <w:bookmarkEnd w:id="52"/>
    </w:p>
    <w:tbl>
      <w:tblPr>
        <w:tblW w:w="6477"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1797"/>
        <w:gridCol w:w="4680"/>
      </w:tblGrid>
      <w:tr w:rsidR="00E55ACB" w:rsidRPr="007D3083" w14:paraId="59A8259F" w14:textId="77777777" w:rsidTr="00E55ACB">
        <w:trPr>
          <w:tblHeader/>
          <w:jc w:val="center"/>
        </w:trPr>
        <w:tc>
          <w:tcPr>
            <w:tcW w:w="1797" w:type="dxa"/>
            <w:shd w:val="clear" w:color="auto" w:fill="ACB9CA" w:themeFill="text2" w:themeFillTint="66"/>
          </w:tcPr>
          <w:p w14:paraId="4C0DD098" w14:textId="77777777" w:rsidR="00E55ACB" w:rsidRPr="007D3083" w:rsidRDefault="00E55ACB" w:rsidP="00E55ACB">
            <w:pPr>
              <w:pStyle w:val="UserTableHeader"/>
              <w:rPr>
                <w:rFonts w:ascii="Times New Roman" w:hAnsi="Times New Roman"/>
                <w:sz w:val="24"/>
                <w:szCs w:val="24"/>
              </w:rPr>
            </w:pPr>
            <w:r w:rsidRPr="007D3083">
              <w:rPr>
                <w:rFonts w:ascii="Times New Roman" w:hAnsi="Times New Roman"/>
                <w:sz w:val="24"/>
                <w:szCs w:val="24"/>
              </w:rPr>
              <w:t>Data Type</w:t>
            </w:r>
          </w:p>
        </w:tc>
        <w:tc>
          <w:tcPr>
            <w:tcW w:w="4680" w:type="dxa"/>
            <w:shd w:val="clear" w:color="auto" w:fill="ACB9CA" w:themeFill="text2" w:themeFillTint="66"/>
          </w:tcPr>
          <w:p w14:paraId="49082CB6" w14:textId="77777777" w:rsidR="00E55ACB" w:rsidRPr="007D3083" w:rsidRDefault="00E55ACB" w:rsidP="00E55ACB">
            <w:pPr>
              <w:pStyle w:val="UserTableHeader"/>
              <w:rPr>
                <w:rFonts w:ascii="Times New Roman" w:hAnsi="Times New Roman"/>
                <w:sz w:val="24"/>
                <w:szCs w:val="24"/>
              </w:rPr>
            </w:pPr>
            <w:r w:rsidRPr="007D3083">
              <w:rPr>
                <w:rFonts w:ascii="Times New Roman" w:hAnsi="Times New Roman"/>
                <w:sz w:val="24"/>
                <w:szCs w:val="24"/>
              </w:rPr>
              <w:t>Data Type Name</w:t>
            </w:r>
          </w:p>
        </w:tc>
      </w:tr>
      <w:tr w:rsidR="00E55ACB" w:rsidRPr="007D3083" w14:paraId="1CB0998B" w14:textId="77777777" w:rsidTr="00E55ACB">
        <w:trPr>
          <w:jc w:val="center"/>
        </w:trPr>
        <w:tc>
          <w:tcPr>
            <w:tcW w:w="1797" w:type="dxa"/>
          </w:tcPr>
          <w:p w14:paraId="22B826F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AD</w:t>
            </w:r>
          </w:p>
        </w:tc>
        <w:tc>
          <w:tcPr>
            <w:tcW w:w="4680" w:type="dxa"/>
          </w:tcPr>
          <w:p w14:paraId="0DBCBD2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Address</w:t>
            </w:r>
          </w:p>
        </w:tc>
      </w:tr>
      <w:tr w:rsidR="00E55ACB" w:rsidRPr="007D3083" w14:paraId="4BB2A719" w14:textId="77777777" w:rsidTr="00E55ACB">
        <w:trPr>
          <w:jc w:val="center"/>
        </w:trPr>
        <w:tc>
          <w:tcPr>
            <w:tcW w:w="1797" w:type="dxa"/>
          </w:tcPr>
          <w:p w14:paraId="3DFF3B5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CD</w:t>
            </w:r>
          </w:p>
        </w:tc>
        <w:tc>
          <w:tcPr>
            <w:tcW w:w="4680" w:type="dxa"/>
          </w:tcPr>
          <w:p w14:paraId="039379C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Channel definition</w:t>
            </w:r>
          </w:p>
        </w:tc>
      </w:tr>
      <w:tr w:rsidR="00E55ACB" w:rsidRPr="007D3083" w14:paraId="0FD67CA3" w14:textId="77777777" w:rsidTr="00E55ACB">
        <w:trPr>
          <w:jc w:val="center"/>
        </w:trPr>
        <w:tc>
          <w:tcPr>
            <w:tcW w:w="1797" w:type="dxa"/>
          </w:tcPr>
          <w:p w14:paraId="1FC1369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CE</w:t>
            </w:r>
          </w:p>
        </w:tc>
        <w:tc>
          <w:tcPr>
            <w:tcW w:w="4680" w:type="dxa"/>
          </w:tcPr>
          <w:p w14:paraId="5257DD6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element</w:t>
            </w:r>
          </w:p>
        </w:tc>
      </w:tr>
      <w:tr w:rsidR="00E55ACB" w:rsidRPr="007D3083" w14:paraId="7076A124" w14:textId="77777777" w:rsidTr="00E55ACB">
        <w:trPr>
          <w:jc w:val="center"/>
        </w:trPr>
        <w:tc>
          <w:tcPr>
            <w:tcW w:w="1797" w:type="dxa"/>
          </w:tcPr>
          <w:p w14:paraId="32782B1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CF</w:t>
            </w:r>
          </w:p>
        </w:tc>
        <w:tc>
          <w:tcPr>
            <w:tcW w:w="4680" w:type="dxa"/>
          </w:tcPr>
          <w:p w14:paraId="471AF6B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element with formatted values</w:t>
            </w:r>
          </w:p>
        </w:tc>
      </w:tr>
      <w:tr w:rsidR="00E55ACB" w:rsidRPr="007D3083" w14:paraId="385CB3B4" w14:textId="77777777" w:rsidTr="00E55ACB">
        <w:trPr>
          <w:jc w:val="center"/>
        </w:trPr>
        <w:tc>
          <w:tcPr>
            <w:tcW w:w="1797" w:type="dxa"/>
          </w:tcPr>
          <w:p w14:paraId="1210CEC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CK</w:t>
            </w:r>
          </w:p>
        </w:tc>
        <w:tc>
          <w:tcPr>
            <w:tcW w:w="4680" w:type="dxa"/>
          </w:tcPr>
          <w:p w14:paraId="29DA578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 ID with check digit</w:t>
            </w:r>
          </w:p>
        </w:tc>
      </w:tr>
      <w:tr w:rsidR="00E55ACB" w:rsidRPr="007D3083" w14:paraId="10DF355C" w14:textId="77777777" w:rsidTr="00E55ACB">
        <w:trPr>
          <w:jc w:val="center"/>
        </w:trPr>
        <w:tc>
          <w:tcPr>
            <w:tcW w:w="1797" w:type="dxa"/>
          </w:tcPr>
          <w:p w14:paraId="5766DC2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CM</w:t>
            </w:r>
          </w:p>
        </w:tc>
        <w:tc>
          <w:tcPr>
            <w:tcW w:w="4680" w:type="dxa"/>
          </w:tcPr>
          <w:p w14:paraId="201997B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w:t>
            </w:r>
          </w:p>
        </w:tc>
      </w:tr>
      <w:tr w:rsidR="00E55ACB" w:rsidRPr="007D3083" w14:paraId="79541D31" w14:textId="77777777" w:rsidTr="00E55ACB">
        <w:trPr>
          <w:jc w:val="center"/>
        </w:trPr>
        <w:tc>
          <w:tcPr>
            <w:tcW w:w="1797" w:type="dxa"/>
          </w:tcPr>
          <w:p w14:paraId="5E0EBC0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CN</w:t>
            </w:r>
          </w:p>
        </w:tc>
        <w:tc>
          <w:tcPr>
            <w:tcW w:w="4680" w:type="dxa"/>
          </w:tcPr>
          <w:p w14:paraId="7650157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 ID number and name</w:t>
            </w:r>
          </w:p>
        </w:tc>
      </w:tr>
      <w:tr w:rsidR="00E55ACB" w:rsidRPr="007D3083" w14:paraId="2AD10225" w14:textId="77777777" w:rsidTr="00E55ACB">
        <w:trPr>
          <w:jc w:val="center"/>
        </w:trPr>
        <w:tc>
          <w:tcPr>
            <w:tcW w:w="1797" w:type="dxa"/>
          </w:tcPr>
          <w:p w14:paraId="2AF0CC0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CNE</w:t>
            </w:r>
          </w:p>
        </w:tc>
        <w:tc>
          <w:tcPr>
            <w:tcW w:w="4680" w:type="dxa"/>
          </w:tcPr>
          <w:p w14:paraId="72CFD95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with no exceptions</w:t>
            </w:r>
          </w:p>
        </w:tc>
      </w:tr>
      <w:tr w:rsidR="00E55ACB" w:rsidRPr="007D3083" w14:paraId="669B7C46" w14:textId="77777777" w:rsidTr="00E55ACB">
        <w:trPr>
          <w:jc w:val="center"/>
        </w:trPr>
        <w:tc>
          <w:tcPr>
            <w:tcW w:w="1797" w:type="dxa"/>
          </w:tcPr>
          <w:p w14:paraId="2F4C19E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CP</w:t>
            </w:r>
          </w:p>
        </w:tc>
        <w:tc>
          <w:tcPr>
            <w:tcW w:w="4680" w:type="dxa"/>
          </w:tcPr>
          <w:p w14:paraId="1589E82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 price</w:t>
            </w:r>
          </w:p>
        </w:tc>
      </w:tr>
      <w:tr w:rsidR="00E55ACB" w:rsidRPr="007D3083" w14:paraId="3BFAF979" w14:textId="77777777" w:rsidTr="00E55ACB">
        <w:trPr>
          <w:jc w:val="center"/>
        </w:trPr>
        <w:tc>
          <w:tcPr>
            <w:tcW w:w="1797" w:type="dxa"/>
          </w:tcPr>
          <w:p w14:paraId="75FB896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CQ</w:t>
            </w:r>
          </w:p>
        </w:tc>
        <w:tc>
          <w:tcPr>
            <w:tcW w:w="4680" w:type="dxa"/>
          </w:tcPr>
          <w:p w14:paraId="4DD33DE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Composite quantity with units</w:t>
            </w:r>
          </w:p>
        </w:tc>
      </w:tr>
      <w:tr w:rsidR="00E55ACB" w:rsidRPr="007D3083" w14:paraId="2882DF77" w14:textId="77777777" w:rsidTr="00E55ACB">
        <w:trPr>
          <w:jc w:val="center"/>
        </w:trPr>
        <w:tc>
          <w:tcPr>
            <w:tcW w:w="1797" w:type="dxa"/>
          </w:tcPr>
          <w:p w14:paraId="26416B0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CWE</w:t>
            </w:r>
          </w:p>
        </w:tc>
        <w:tc>
          <w:tcPr>
            <w:tcW w:w="4680" w:type="dxa"/>
          </w:tcPr>
          <w:p w14:paraId="36B3BDB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with exceptions</w:t>
            </w:r>
          </w:p>
        </w:tc>
      </w:tr>
      <w:tr w:rsidR="00E55ACB" w:rsidRPr="007D3083" w14:paraId="06AD1212" w14:textId="77777777" w:rsidTr="00E55ACB">
        <w:trPr>
          <w:jc w:val="center"/>
        </w:trPr>
        <w:tc>
          <w:tcPr>
            <w:tcW w:w="1797" w:type="dxa"/>
          </w:tcPr>
          <w:p w14:paraId="3FC3AFF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CX</w:t>
            </w:r>
          </w:p>
        </w:tc>
        <w:tc>
          <w:tcPr>
            <w:tcW w:w="4680" w:type="dxa"/>
          </w:tcPr>
          <w:p w14:paraId="5142B1D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composite ID with check digit</w:t>
            </w:r>
          </w:p>
        </w:tc>
      </w:tr>
      <w:tr w:rsidR="00E55ACB" w:rsidRPr="007D3083" w14:paraId="4B59B64A" w14:textId="77777777" w:rsidTr="00E55ACB">
        <w:trPr>
          <w:jc w:val="center"/>
        </w:trPr>
        <w:tc>
          <w:tcPr>
            <w:tcW w:w="1797" w:type="dxa"/>
          </w:tcPr>
          <w:p w14:paraId="389B004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DLN</w:t>
            </w:r>
          </w:p>
        </w:tc>
        <w:tc>
          <w:tcPr>
            <w:tcW w:w="4680" w:type="dxa"/>
          </w:tcPr>
          <w:p w14:paraId="2D665F1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Driver's license number</w:t>
            </w:r>
          </w:p>
        </w:tc>
      </w:tr>
      <w:tr w:rsidR="00E55ACB" w:rsidRPr="007D3083" w14:paraId="1275CF69" w14:textId="77777777" w:rsidTr="00E55ACB">
        <w:trPr>
          <w:jc w:val="center"/>
        </w:trPr>
        <w:tc>
          <w:tcPr>
            <w:tcW w:w="1797" w:type="dxa"/>
          </w:tcPr>
          <w:p w14:paraId="4BB307A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DR</w:t>
            </w:r>
          </w:p>
        </w:tc>
        <w:tc>
          <w:tcPr>
            <w:tcW w:w="4680" w:type="dxa"/>
          </w:tcPr>
          <w:p w14:paraId="2E3A6D0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Date/time range</w:t>
            </w:r>
          </w:p>
        </w:tc>
      </w:tr>
      <w:tr w:rsidR="00E55ACB" w:rsidRPr="007D3083" w14:paraId="5621E111" w14:textId="77777777" w:rsidTr="00E55ACB">
        <w:trPr>
          <w:jc w:val="center"/>
        </w:trPr>
        <w:tc>
          <w:tcPr>
            <w:tcW w:w="1797" w:type="dxa"/>
          </w:tcPr>
          <w:p w14:paraId="4CA29A2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DT</w:t>
            </w:r>
          </w:p>
        </w:tc>
        <w:tc>
          <w:tcPr>
            <w:tcW w:w="4680" w:type="dxa"/>
          </w:tcPr>
          <w:p w14:paraId="1500AE0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Date</w:t>
            </w:r>
          </w:p>
        </w:tc>
      </w:tr>
      <w:tr w:rsidR="00E55ACB" w:rsidRPr="007D3083" w14:paraId="3147BDED" w14:textId="77777777" w:rsidTr="00E55ACB">
        <w:trPr>
          <w:jc w:val="center"/>
        </w:trPr>
        <w:tc>
          <w:tcPr>
            <w:tcW w:w="1797" w:type="dxa"/>
          </w:tcPr>
          <w:p w14:paraId="6CC439C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ED</w:t>
            </w:r>
          </w:p>
        </w:tc>
        <w:tc>
          <w:tcPr>
            <w:tcW w:w="4680" w:type="dxa"/>
          </w:tcPr>
          <w:p w14:paraId="3EE9FAC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Encapsulated data</w:t>
            </w:r>
          </w:p>
        </w:tc>
      </w:tr>
      <w:tr w:rsidR="00E55ACB" w:rsidRPr="007D3083" w14:paraId="696763AB" w14:textId="77777777" w:rsidTr="00E55ACB">
        <w:trPr>
          <w:jc w:val="center"/>
        </w:trPr>
        <w:tc>
          <w:tcPr>
            <w:tcW w:w="1797" w:type="dxa"/>
          </w:tcPr>
          <w:p w14:paraId="284E081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EI</w:t>
            </w:r>
          </w:p>
        </w:tc>
        <w:tc>
          <w:tcPr>
            <w:tcW w:w="4680" w:type="dxa"/>
          </w:tcPr>
          <w:p w14:paraId="549814E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Entity identifier</w:t>
            </w:r>
          </w:p>
        </w:tc>
      </w:tr>
      <w:tr w:rsidR="00E55ACB" w:rsidRPr="007D3083" w14:paraId="5FCE8CCA" w14:textId="77777777" w:rsidTr="00E55ACB">
        <w:trPr>
          <w:jc w:val="center"/>
        </w:trPr>
        <w:tc>
          <w:tcPr>
            <w:tcW w:w="1797" w:type="dxa"/>
          </w:tcPr>
          <w:p w14:paraId="3E67915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FC</w:t>
            </w:r>
          </w:p>
        </w:tc>
        <w:tc>
          <w:tcPr>
            <w:tcW w:w="4680" w:type="dxa"/>
          </w:tcPr>
          <w:p w14:paraId="263F272C"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Financial class</w:t>
            </w:r>
          </w:p>
        </w:tc>
      </w:tr>
      <w:tr w:rsidR="00E55ACB" w:rsidRPr="007D3083" w14:paraId="03D91855" w14:textId="77777777" w:rsidTr="00E55ACB">
        <w:trPr>
          <w:jc w:val="center"/>
        </w:trPr>
        <w:tc>
          <w:tcPr>
            <w:tcW w:w="1797" w:type="dxa"/>
          </w:tcPr>
          <w:p w14:paraId="11FBF80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FN</w:t>
            </w:r>
          </w:p>
        </w:tc>
        <w:tc>
          <w:tcPr>
            <w:tcW w:w="4680" w:type="dxa"/>
          </w:tcPr>
          <w:p w14:paraId="0A65F0F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Family name</w:t>
            </w:r>
          </w:p>
        </w:tc>
      </w:tr>
      <w:tr w:rsidR="00E55ACB" w:rsidRPr="007D3083" w14:paraId="20B227CD" w14:textId="77777777" w:rsidTr="00E55ACB">
        <w:trPr>
          <w:jc w:val="center"/>
        </w:trPr>
        <w:tc>
          <w:tcPr>
            <w:tcW w:w="1797" w:type="dxa"/>
          </w:tcPr>
          <w:p w14:paraId="3A8732F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FT</w:t>
            </w:r>
          </w:p>
        </w:tc>
        <w:tc>
          <w:tcPr>
            <w:tcW w:w="4680" w:type="dxa"/>
          </w:tcPr>
          <w:p w14:paraId="6FBC2A5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Formatted text</w:t>
            </w:r>
          </w:p>
        </w:tc>
      </w:tr>
      <w:tr w:rsidR="00E55ACB" w:rsidRPr="007D3083" w14:paraId="6DF8AC01" w14:textId="77777777" w:rsidTr="00E55ACB">
        <w:trPr>
          <w:jc w:val="center"/>
        </w:trPr>
        <w:tc>
          <w:tcPr>
            <w:tcW w:w="1797" w:type="dxa"/>
          </w:tcPr>
          <w:p w14:paraId="6DAD9A3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HD</w:t>
            </w:r>
          </w:p>
        </w:tc>
        <w:tc>
          <w:tcPr>
            <w:tcW w:w="4680" w:type="dxa"/>
          </w:tcPr>
          <w:p w14:paraId="3803344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Hierarchic designator</w:t>
            </w:r>
          </w:p>
        </w:tc>
      </w:tr>
      <w:tr w:rsidR="00E55ACB" w:rsidRPr="007D3083" w14:paraId="26470814" w14:textId="77777777" w:rsidTr="00E55ACB">
        <w:trPr>
          <w:jc w:val="center"/>
        </w:trPr>
        <w:tc>
          <w:tcPr>
            <w:tcW w:w="1797" w:type="dxa"/>
          </w:tcPr>
          <w:p w14:paraId="77EB8F0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ID</w:t>
            </w:r>
          </w:p>
        </w:tc>
        <w:tc>
          <w:tcPr>
            <w:tcW w:w="4680" w:type="dxa"/>
          </w:tcPr>
          <w:p w14:paraId="22DA284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values for HL7 tables</w:t>
            </w:r>
          </w:p>
        </w:tc>
      </w:tr>
      <w:tr w:rsidR="00E55ACB" w:rsidRPr="007D3083" w14:paraId="7DBDB999" w14:textId="77777777" w:rsidTr="00E55ACB">
        <w:trPr>
          <w:jc w:val="center"/>
        </w:trPr>
        <w:tc>
          <w:tcPr>
            <w:tcW w:w="1797" w:type="dxa"/>
          </w:tcPr>
          <w:p w14:paraId="0E0D9F2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IS</w:t>
            </w:r>
          </w:p>
        </w:tc>
        <w:tc>
          <w:tcPr>
            <w:tcW w:w="4680" w:type="dxa"/>
          </w:tcPr>
          <w:p w14:paraId="3B9FD51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Coded value for user-defined tables</w:t>
            </w:r>
          </w:p>
        </w:tc>
      </w:tr>
      <w:tr w:rsidR="00E55ACB" w:rsidRPr="007D3083" w14:paraId="78500A53" w14:textId="77777777" w:rsidTr="00E55ACB">
        <w:trPr>
          <w:jc w:val="center"/>
        </w:trPr>
        <w:tc>
          <w:tcPr>
            <w:tcW w:w="1797" w:type="dxa"/>
          </w:tcPr>
          <w:p w14:paraId="72862D4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JCC</w:t>
            </w:r>
          </w:p>
        </w:tc>
        <w:tc>
          <w:tcPr>
            <w:tcW w:w="4680" w:type="dxa"/>
          </w:tcPr>
          <w:p w14:paraId="2083B8A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Job code/class</w:t>
            </w:r>
          </w:p>
        </w:tc>
      </w:tr>
      <w:tr w:rsidR="00E55ACB" w:rsidRPr="007D3083" w14:paraId="3493434D" w14:textId="77777777" w:rsidTr="00E55ACB">
        <w:trPr>
          <w:jc w:val="center"/>
        </w:trPr>
        <w:tc>
          <w:tcPr>
            <w:tcW w:w="1797" w:type="dxa"/>
          </w:tcPr>
          <w:p w14:paraId="31A917A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MA</w:t>
            </w:r>
          </w:p>
        </w:tc>
        <w:tc>
          <w:tcPr>
            <w:tcW w:w="4680" w:type="dxa"/>
          </w:tcPr>
          <w:p w14:paraId="3EFE15B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Multiplexed array</w:t>
            </w:r>
          </w:p>
        </w:tc>
      </w:tr>
      <w:tr w:rsidR="00E55ACB" w:rsidRPr="007D3083" w14:paraId="36D50459" w14:textId="77777777" w:rsidTr="00E55ACB">
        <w:trPr>
          <w:jc w:val="center"/>
        </w:trPr>
        <w:tc>
          <w:tcPr>
            <w:tcW w:w="1797" w:type="dxa"/>
          </w:tcPr>
          <w:p w14:paraId="1089C18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MO</w:t>
            </w:r>
          </w:p>
        </w:tc>
        <w:tc>
          <w:tcPr>
            <w:tcW w:w="4680" w:type="dxa"/>
          </w:tcPr>
          <w:p w14:paraId="0FD3439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Money</w:t>
            </w:r>
          </w:p>
        </w:tc>
      </w:tr>
      <w:tr w:rsidR="00E55ACB" w:rsidRPr="007D3083" w14:paraId="0F622D26" w14:textId="77777777" w:rsidTr="00E55ACB">
        <w:trPr>
          <w:jc w:val="center"/>
        </w:trPr>
        <w:tc>
          <w:tcPr>
            <w:tcW w:w="1797" w:type="dxa"/>
          </w:tcPr>
          <w:p w14:paraId="251493E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NA</w:t>
            </w:r>
          </w:p>
        </w:tc>
        <w:tc>
          <w:tcPr>
            <w:tcW w:w="4680" w:type="dxa"/>
          </w:tcPr>
          <w:p w14:paraId="217B39B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Numeric array</w:t>
            </w:r>
          </w:p>
        </w:tc>
      </w:tr>
      <w:tr w:rsidR="00E55ACB" w:rsidRPr="007D3083" w14:paraId="3D418B0B" w14:textId="77777777" w:rsidTr="00E55ACB">
        <w:trPr>
          <w:jc w:val="center"/>
        </w:trPr>
        <w:tc>
          <w:tcPr>
            <w:tcW w:w="1797" w:type="dxa"/>
          </w:tcPr>
          <w:p w14:paraId="446AD47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NM</w:t>
            </w:r>
          </w:p>
        </w:tc>
        <w:tc>
          <w:tcPr>
            <w:tcW w:w="4680" w:type="dxa"/>
          </w:tcPr>
          <w:p w14:paraId="51657B8C"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Numeric</w:t>
            </w:r>
          </w:p>
        </w:tc>
      </w:tr>
      <w:tr w:rsidR="00E55ACB" w:rsidRPr="007D3083" w14:paraId="6B1859F7" w14:textId="77777777" w:rsidTr="00E55ACB">
        <w:trPr>
          <w:jc w:val="center"/>
        </w:trPr>
        <w:tc>
          <w:tcPr>
            <w:tcW w:w="1797" w:type="dxa"/>
          </w:tcPr>
          <w:p w14:paraId="167FEF0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PL</w:t>
            </w:r>
          </w:p>
        </w:tc>
        <w:tc>
          <w:tcPr>
            <w:tcW w:w="4680" w:type="dxa"/>
          </w:tcPr>
          <w:p w14:paraId="4501A4B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Person location</w:t>
            </w:r>
          </w:p>
        </w:tc>
      </w:tr>
      <w:tr w:rsidR="00E55ACB" w:rsidRPr="007D3083" w14:paraId="102DC3BD" w14:textId="77777777" w:rsidTr="00E55ACB">
        <w:trPr>
          <w:jc w:val="center"/>
        </w:trPr>
        <w:tc>
          <w:tcPr>
            <w:tcW w:w="1797" w:type="dxa"/>
          </w:tcPr>
          <w:p w14:paraId="20404B0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PN</w:t>
            </w:r>
          </w:p>
        </w:tc>
        <w:tc>
          <w:tcPr>
            <w:tcW w:w="4680" w:type="dxa"/>
          </w:tcPr>
          <w:p w14:paraId="5D89F2A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Person name</w:t>
            </w:r>
          </w:p>
        </w:tc>
      </w:tr>
      <w:tr w:rsidR="00E55ACB" w:rsidRPr="007D3083" w14:paraId="0804090B" w14:textId="77777777" w:rsidTr="00E55ACB">
        <w:trPr>
          <w:jc w:val="center"/>
        </w:trPr>
        <w:tc>
          <w:tcPr>
            <w:tcW w:w="1797" w:type="dxa"/>
          </w:tcPr>
          <w:p w14:paraId="46BAD47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PPN</w:t>
            </w:r>
          </w:p>
        </w:tc>
        <w:tc>
          <w:tcPr>
            <w:tcW w:w="4680" w:type="dxa"/>
          </w:tcPr>
          <w:p w14:paraId="0874E86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Performing person time stamp</w:t>
            </w:r>
          </w:p>
        </w:tc>
      </w:tr>
      <w:tr w:rsidR="00E55ACB" w:rsidRPr="007D3083" w14:paraId="75341142" w14:textId="77777777" w:rsidTr="00E55ACB">
        <w:trPr>
          <w:jc w:val="center"/>
        </w:trPr>
        <w:tc>
          <w:tcPr>
            <w:tcW w:w="1797" w:type="dxa"/>
          </w:tcPr>
          <w:p w14:paraId="1DDB8DC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PT</w:t>
            </w:r>
          </w:p>
        </w:tc>
        <w:tc>
          <w:tcPr>
            <w:tcW w:w="4680" w:type="dxa"/>
          </w:tcPr>
          <w:p w14:paraId="0ADA567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Processing type</w:t>
            </w:r>
          </w:p>
        </w:tc>
      </w:tr>
      <w:tr w:rsidR="00E55ACB" w:rsidRPr="007D3083" w14:paraId="283B1EC3" w14:textId="77777777" w:rsidTr="00E55ACB">
        <w:trPr>
          <w:jc w:val="center"/>
        </w:trPr>
        <w:tc>
          <w:tcPr>
            <w:tcW w:w="1797" w:type="dxa"/>
          </w:tcPr>
          <w:p w14:paraId="6986FEB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QIP</w:t>
            </w:r>
          </w:p>
        </w:tc>
        <w:tc>
          <w:tcPr>
            <w:tcW w:w="4680" w:type="dxa"/>
          </w:tcPr>
          <w:p w14:paraId="7AE7C34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Query input parameter list</w:t>
            </w:r>
          </w:p>
        </w:tc>
      </w:tr>
      <w:tr w:rsidR="00E55ACB" w:rsidRPr="007D3083" w14:paraId="0FA53121" w14:textId="77777777" w:rsidTr="00E55ACB">
        <w:trPr>
          <w:jc w:val="center"/>
        </w:trPr>
        <w:tc>
          <w:tcPr>
            <w:tcW w:w="1797" w:type="dxa"/>
          </w:tcPr>
          <w:p w14:paraId="7F17D98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QSC</w:t>
            </w:r>
          </w:p>
        </w:tc>
        <w:tc>
          <w:tcPr>
            <w:tcW w:w="4680" w:type="dxa"/>
          </w:tcPr>
          <w:p w14:paraId="510032A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Query selection criteria</w:t>
            </w:r>
          </w:p>
        </w:tc>
      </w:tr>
      <w:tr w:rsidR="00E55ACB" w:rsidRPr="007D3083" w14:paraId="35DCDD6B" w14:textId="77777777" w:rsidTr="00E55ACB">
        <w:trPr>
          <w:jc w:val="center"/>
        </w:trPr>
        <w:tc>
          <w:tcPr>
            <w:tcW w:w="1797" w:type="dxa"/>
          </w:tcPr>
          <w:p w14:paraId="4F5A726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RCD</w:t>
            </w:r>
          </w:p>
        </w:tc>
        <w:tc>
          <w:tcPr>
            <w:tcW w:w="4680" w:type="dxa"/>
          </w:tcPr>
          <w:p w14:paraId="5BE3310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Row column definition</w:t>
            </w:r>
          </w:p>
        </w:tc>
      </w:tr>
      <w:tr w:rsidR="00E55ACB" w:rsidRPr="007D3083" w14:paraId="7BA30E6A" w14:textId="77777777" w:rsidTr="00E55ACB">
        <w:trPr>
          <w:jc w:val="center"/>
        </w:trPr>
        <w:tc>
          <w:tcPr>
            <w:tcW w:w="1797" w:type="dxa"/>
          </w:tcPr>
          <w:p w14:paraId="75271FB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RI</w:t>
            </w:r>
          </w:p>
        </w:tc>
        <w:tc>
          <w:tcPr>
            <w:tcW w:w="4680" w:type="dxa"/>
          </w:tcPr>
          <w:p w14:paraId="78F8CB7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Repeat interval</w:t>
            </w:r>
          </w:p>
        </w:tc>
      </w:tr>
      <w:tr w:rsidR="00E55ACB" w:rsidRPr="007D3083" w14:paraId="37652DA2" w14:textId="77777777" w:rsidTr="00E55ACB">
        <w:trPr>
          <w:jc w:val="center"/>
        </w:trPr>
        <w:tc>
          <w:tcPr>
            <w:tcW w:w="1797" w:type="dxa"/>
          </w:tcPr>
          <w:p w14:paraId="396CE58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RP</w:t>
            </w:r>
          </w:p>
        </w:tc>
        <w:tc>
          <w:tcPr>
            <w:tcW w:w="4680" w:type="dxa"/>
          </w:tcPr>
          <w:p w14:paraId="21AE50F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Reference pointer</w:t>
            </w:r>
          </w:p>
        </w:tc>
      </w:tr>
      <w:tr w:rsidR="00E55ACB" w:rsidRPr="007D3083" w14:paraId="6FF5CCD0" w14:textId="77777777" w:rsidTr="00E55ACB">
        <w:trPr>
          <w:jc w:val="center"/>
        </w:trPr>
        <w:tc>
          <w:tcPr>
            <w:tcW w:w="1797" w:type="dxa"/>
          </w:tcPr>
          <w:p w14:paraId="3F947D23"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SAD</w:t>
            </w:r>
          </w:p>
        </w:tc>
        <w:tc>
          <w:tcPr>
            <w:tcW w:w="4680" w:type="dxa"/>
          </w:tcPr>
          <w:p w14:paraId="3E918706"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Street address</w:t>
            </w:r>
          </w:p>
        </w:tc>
      </w:tr>
      <w:tr w:rsidR="00E55ACB" w:rsidRPr="007D3083" w14:paraId="6CE25F4E" w14:textId="77777777" w:rsidTr="00E55ACB">
        <w:trPr>
          <w:jc w:val="center"/>
        </w:trPr>
        <w:tc>
          <w:tcPr>
            <w:tcW w:w="1797" w:type="dxa"/>
          </w:tcPr>
          <w:p w14:paraId="43BF4D6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SCV</w:t>
            </w:r>
          </w:p>
        </w:tc>
        <w:tc>
          <w:tcPr>
            <w:tcW w:w="4680" w:type="dxa"/>
          </w:tcPr>
          <w:p w14:paraId="1D08925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Scheduling class value pair</w:t>
            </w:r>
          </w:p>
        </w:tc>
      </w:tr>
      <w:tr w:rsidR="00E55ACB" w:rsidRPr="007D3083" w14:paraId="5C977E0C" w14:textId="77777777" w:rsidTr="00E55ACB">
        <w:trPr>
          <w:jc w:val="center"/>
        </w:trPr>
        <w:tc>
          <w:tcPr>
            <w:tcW w:w="1797" w:type="dxa"/>
          </w:tcPr>
          <w:p w14:paraId="436F156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SI</w:t>
            </w:r>
          </w:p>
        </w:tc>
        <w:tc>
          <w:tcPr>
            <w:tcW w:w="4680" w:type="dxa"/>
          </w:tcPr>
          <w:p w14:paraId="17957AD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Sequence ID</w:t>
            </w:r>
          </w:p>
        </w:tc>
      </w:tr>
      <w:tr w:rsidR="00E55ACB" w:rsidRPr="007D3083" w14:paraId="5CFFCABE" w14:textId="77777777" w:rsidTr="00E55ACB">
        <w:trPr>
          <w:jc w:val="center"/>
        </w:trPr>
        <w:tc>
          <w:tcPr>
            <w:tcW w:w="1797" w:type="dxa"/>
          </w:tcPr>
          <w:p w14:paraId="3ACB85A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SN</w:t>
            </w:r>
          </w:p>
        </w:tc>
        <w:tc>
          <w:tcPr>
            <w:tcW w:w="4680" w:type="dxa"/>
          </w:tcPr>
          <w:p w14:paraId="2CD4063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Structured numeric</w:t>
            </w:r>
          </w:p>
        </w:tc>
      </w:tr>
      <w:tr w:rsidR="00E55ACB" w:rsidRPr="007D3083" w14:paraId="549F7069" w14:textId="77777777" w:rsidTr="00E55ACB">
        <w:trPr>
          <w:jc w:val="center"/>
        </w:trPr>
        <w:tc>
          <w:tcPr>
            <w:tcW w:w="1797" w:type="dxa"/>
          </w:tcPr>
          <w:p w14:paraId="5C11B58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SRT</w:t>
            </w:r>
          </w:p>
        </w:tc>
        <w:tc>
          <w:tcPr>
            <w:tcW w:w="4680" w:type="dxa"/>
          </w:tcPr>
          <w:p w14:paraId="2E6E32C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Sort order</w:t>
            </w:r>
          </w:p>
        </w:tc>
      </w:tr>
      <w:tr w:rsidR="00E55ACB" w:rsidRPr="007D3083" w14:paraId="31610BC3" w14:textId="77777777" w:rsidTr="00E55ACB">
        <w:trPr>
          <w:jc w:val="center"/>
        </w:trPr>
        <w:tc>
          <w:tcPr>
            <w:tcW w:w="1797" w:type="dxa"/>
          </w:tcPr>
          <w:p w14:paraId="03A83DB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ST</w:t>
            </w:r>
          </w:p>
        </w:tc>
        <w:tc>
          <w:tcPr>
            <w:tcW w:w="4680" w:type="dxa"/>
          </w:tcPr>
          <w:p w14:paraId="6855747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String</w:t>
            </w:r>
          </w:p>
        </w:tc>
      </w:tr>
      <w:tr w:rsidR="00E55ACB" w:rsidRPr="007D3083" w14:paraId="44E10FAB" w14:textId="77777777" w:rsidTr="00E55ACB">
        <w:trPr>
          <w:jc w:val="center"/>
        </w:trPr>
        <w:tc>
          <w:tcPr>
            <w:tcW w:w="1797" w:type="dxa"/>
          </w:tcPr>
          <w:p w14:paraId="730D033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TM</w:t>
            </w:r>
          </w:p>
        </w:tc>
        <w:tc>
          <w:tcPr>
            <w:tcW w:w="4680" w:type="dxa"/>
          </w:tcPr>
          <w:p w14:paraId="55414AD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Time</w:t>
            </w:r>
          </w:p>
        </w:tc>
      </w:tr>
      <w:tr w:rsidR="00E55ACB" w:rsidRPr="007D3083" w14:paraId="19E8FA5A" w14:textId="77777777" w:rsidTr="00E55ACB">
        <w:trPr>
          <w:jc w:val="center"/>
        </w:trPr>
        <w:tc>
          <w:tcPr>
            <w:tcW w:w="1797" w:type="dxa"/>
          </w:tcPr>
          <w:p w14:paraId="0922ECB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TN</w:t>
            </w:r>
          </w:p>
        </w:tc>
        <w:tc>
          <w:tcPr>
            <w:tcW w:w="4680" w:type="dxa"/>
          </w:tcPr>
          <w:p w14:paraId="1BE0CB6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Telephone number</w:t>
            </w:r>
          </w:p>
        </w:tc>
      </w:tr>
      <w:tr w:rsidR="00E55ACB" w:rsidRPr="007D3083" w14:paraId="24B73408" w14:textId="77777777" w:rsidTr="00E55ACB">
        <w:trPr>
          <w:jc w:val="center"/>
        </w:trPr>
        <w:tc>
          <w:tcPr>
            <w:tcW w:w="1797" w:type="dxa"/>
          </w:tcPr>
          <w:p w14:paraId="19D91BC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TQ</w:t>
            </w:r>
          </w:p>
        </w:tc>
        <w:tc>
          <w:tcPr>
            <w:tcW w:w="4680" w:type="dxa"/>
          </w:tcPr>
          <w:p w14:paraId="390C376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Timing/quantity</w:t>
            </w:r>
          </w:p>
        </w:tc>
      </w:tr>
      <w:tr w:rsidR="00E55ACB" w:rsidRPr="007D3083" w14:paraId="0760A9BF" w14:textId="77777777" w:rsidTr="00E55ACB">
        <w:trPr>
          <w:jc w:val="center"/>
        </w:trPr>
        <w:tc>
          <w:tcPr>
            <w:tcW w:w="1797" w:type="dxa"/>
          </w:tcPr>
          <w:p w14:paraId="2353CBC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TS</w:t>
            </w:r>
          </w:p>
        </w:tc>
        <w:tc>
          <w:tcPr>
            <w:tcW w:w="4680" w:type="dxa"/>
          </w:tcPr>
          <w:p w14:paraId="60BE80D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Time stamp</w:t>
            </w:r>
          </w:p>
        </w:tc>
      </w:tr>
      <w:tr w:rsidR="00E55ACB" w:rsidRPr="007D3083" w14:paraId="6AC140F4" w14:textId="77777777" w:rsidTr="00E55ACB">
        <w:trPr>
          <w:jc w:val="center"/>
        </w:trPr>
        <w:tc>
          <w:tcPr>
            <w:tcW w:w="1797" w:type="dxa"/>
          </w:tcPr>
          <w:p w14:paraId="225CB35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TX</w:t>
            </w:r>
          </w:p>
        </w:tc>
        <w:tc>
          <w:tcPr>
            <w:tcW w:w="4680" w:type="dxa"/>
          </w:tcPr>
          <w:p w14:paraId="5959F2B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Text data</w:t>
            </w:r>
          </w:p>
        </w:tc>
      </w:tr>
      <w:tr w:rsidR="00E55ACB" w:rsidRPr="007D3083" w14:paraId="6176CA37" w14:textId="77777777" w:rsidTr="00E55ACB">
        <w:trPr>
          <w:jc w:val="center"/>
        </w:trPr>
        <w:tc>
          <w:tcPr>
            <w:tcW w:w="1797" w:type="dxa"/>
          </w:tcPr>
          <w:p w14:paraId="12E5AEC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VH</w:t>
            </w:r>
          </w:p>
        </w:tc>
        <w:tc>
          <w:tcPr>
            <w:tcW w:w="4680" w:type="dxa"/>
          </w:tcPr>
          <w:p w14:paraId="106DDAFD"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Visiting hours</w:t>
            </w:r>
          </w:p>
        </w:tc>
      </w:tr>
      <w:tr w:rsidR="00E55ACB" w:rsidRPr="007D3083" w14:paraId="3E8C028B" w14:textId="77777777" w:rsidTr="00E55ACB">
        <w:trPr>
          <w:jc w:val="center"/>
        </w:trPr>
        <w:tc>
          <w:tcPr>
            <w:tcW w:w="1797" w:type="dxa"/>
          </w:tcPr>
          <w:p w14:paraId="2538839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VID</w:t>
            </w:r>
          </w:p>
        </w:tc>
        <w:tc>
          <w:tcPr>
            <w:tcW w:w="4680" w:type="dxa"/>
          </w:tcPr>
          <w:p w14:paraId="041BEE2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Version identifier</w:t>
            </w:r>
          </w:p>
        </w:tc>
      </w:tr>
      <w:tr w:rsidR="00E55ACB" w:rsidRPr="007D3083" w14:paraId="2EC4EE42" w14:textId="77777777" w:rsidTr="00E55ACB">
        <w:trPr>
          <w:jc w:val="center"/>
        </w:trPr>
        <w:tc>
          <w:tcPr>
            <w:tcW w:w="1797" w:type="dxa"/>
          </w:tcPr>
          <w:p w14:paraId="1C4A6710"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XAD</w:t>
            </w:r>
          </w:p>
        </w:tc>
        <w:tc>
          <w:tcPr>
            <w:tcW w:w="4680" w:type="dxa"/>
          </w:tcPr>
          <w:p w14:paraId="6D609F1C"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address</w:t>
            </w:r>
          </w:p>
        </w:tc>
      </w:tr>
      <w:tr w:rsidR="00E55ACB" w:rsidRPr="007D3083" w14:paraId="24874337" w14:textId="77777777" w:rsidTr="00E55ACB">
        <w:trPr>
          <w:jc w:val="center"/>
        </w:trPr>
        <w:tc>
          <w:tcPr>
            <w:tcW w:w="1797" w:type="dxa"/>
          </w:tcPr>
          <w:p w14:paraId="53F521D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XCN</w:t>
            </w:r>
          </w:p>
        </w:tc>
        <w:tc>
          <w:tcPr>
            <w:tcW w:w="4680" w:type="dxa"/>
          </w:tcPr>
          <w:p w14:paraId="7E1FC9A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composite ID number and name</w:t>
            </w:r>
          </w:p>
        </w:tc>
      </w:tr>
      <w:tr w:rsidR="00E55ACB" w:rsidRPr="007D3083" w14:paraId="00E019D8" w14:textId="77777777" w:rsidTr="00E55ACB">
        <w:trPr>
          <w:jc w:val="center"/>
        </w:trPr>
        <w:tc>
          <w:tcPr>
            <w:tcW w:w="1797" w:type="dxa"/>
          </w:tcPr>
          <w:p w14:paraId="742A561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XON</w:t>
            </w:r>
          </w:p>
        </w:tc>
        <w:tc>
          <w:tcPr>
            <w:tcW w:w="4680" w:type="dxa"/>
          </w:tcPr>
          <w:p w14:paraId="1735AAA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composite name and ID number for organizations</w:t>
            </w:r>
          </w:p>
        </w:tc>
      </w:tr>
      <w:tr w:rsidR="00E55ACB" w:rsidRPr="007D3083" w14:paraId="62F091CB" w14:textId="77777777" w:rsidTr="00E55ACB">
        <w:trPr>
          <w:jc w:val="center"/>
        </w:trPr>
        <w:tc>
          <w:tcPr>
            <w:tcW w:w="1797" w:type="dxa"/>
          </w:tcPr>
          <w:p w14:paraId="304C12C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XPN</w:t>
            </w:r>
          </w:p>
        </w:tc>
        <w:tc>
          <w:tcPr>
            <w:tcW w:w="4680" w:type="dxa"/>
          </w:tcPr>
          <w:p w14:paraId="7179A65F"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person name</w:t>
            </w:r>
          </w:p>
        </w:tc>
      </w:tr>
      <w:tr w:rsidR="00E55ACB" w:rsidRPr="007D3083" w14:paraId="48E2B948" w14:textId="77777777" w:rsidTr="00E55ACB">
        <w:trPr>
          <w:jc w:val="center"/>
        </w:trPr>
        <w:tc>
          <w:tcPr>
            <w:tcW w:w="1797" w:type="dxa"/>
          </w:tcPr>
          <w:p w14:paraId="421603F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XTN</w:t>
            </w:r>
          </w:p>
        </w:tc>
        <w:tc>
          <w:tcPr>
            <w:tcW w:w="4680" w:type="dxa"/>
          </w:tcPr>
          <w:p w14:paraId="61A3182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Extended telecommunications number</w:t>
            </w:r>
          </w:p>
        </w:tc>
      </w:tr>
      <w:tr w:rsidR="00E55ACB" w:rsidRPr="007D3083" w14:paraId="3E74542B" w14:textId="77777777" w:rsidTr="00E55ACB">
        <w:trPr>
          <w:jc w:val="center"/>
        </w:trPr>
        <w:tc>
          <w:tcPr>
            <w:tcW w:w="1797" w:type="dxa"/>
          </w:tcPr>
          <w:p w14:paraId="3CEAD792"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A</w:t>
            </w:r>
          </w:p>
        </w:tc>
        <w:tc>
          <w:tcPr>
            <w:tcW w:w="4680" w:type="dxa"/>
          </w:tcPr>
          <w:p w14:paraId="185CE2C5"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Active</w:t>
            </w:r>
          </w:p>
        </w:tc>
      </w:tr>
      <w:tr w:rsidR="00E55ACB" w:rsidRPr="007D3083" w14:paraId="16DD25DC" w14:textId="77777777" w:rsidTr="00E55ACB">
        <w:trPr>
          <w:jc w:val="center"/>
        </w:trPr>
        <w:tc>
          <w:tcPr>
            <w:tcW w:w="1797" w:type="dxa"/>
          </w:tcPr>
          <w:p w14:paraId="0FCDBCBB"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w:t>
            </w:r>
          </w:p>
        </w:tc>
        <w:tc>
          <w:tcPr>
            <w:tcW w:w="4680" w:type="dxa"/>
          </w:tcPr>
          <w:p w14:paraId="62CE13D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Inactive</w:t>
            </w:r>
          </w:p>
        </w:tc>
      </w:tr>
      <w:tr w:rsidR="00E55ACB" w:rsidRPr="007D3083" w14:paraId="679656A2" w14:textId="77777777" w:rsidTr="00E55ACB">
        <w:trPr>
          <w:jc w:val="center"/>
        </w:trPr>
        <w:tc>
          <w:tcPr>
            <w:tcW w:w="1797" w:type="dxa"/>
          </w:tcPr>
          <w:p w14:paraId="3D022637"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L</w:t>
            </w:r>
          </w:p>
        </w:tc>
        <w:tc>
          <w:tcPr>
            <w:tcW w:w="4680" w:type="dxa"/>
          </w:tcPr>
          <w:p w14:paraId="1680D5CA"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Inactive - Lost to follow-up (cancel contract)</w:t>
            </w:r>
          </w:p>
        </w:tc>
      </w:tr>
      <w:tr w:rsidR="00E55ACB" w:rsidRPr="007D3083" w14:paraId="24D3642E" w14:textId="77777777" w:rsidTr="00E55ACB">
        <w:trPr>
          <w:jc w:val="center"/>
        </w:trPr>
        <w:tc>
          <w:tcPr>
            <w:tcW w:w="1797" w:type="dxa"/>
          </w:tcPr>
          <w:p w14:paraId="0D86842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M</w:t>
            </w:r>
          </w:p>
        </w:tc>
        <w:tc>
          <w:tcPr>
            <w:tcW w:w="4680" w:type="dxa"/>
          </w:tcPr>
          <w:p w14:paraId="7C88BD4E"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Inactive - Moved or gone elsewhere (cancel contract)</w:t>
            </w:r>
          </w:p>
        </w:tc>
      </w:tr>
      <w:tr w:rsidR="00E55ACB" w:rsidRPr="007D3083" w14:paraId="339AB1FB" w14:textId="77777777" w:rsidTr="00E55ACB">
        <w:trPr>
          <w:jc w:val="center"/>
        </w:trPr>
        <w:tc>
          <w:tcPr>
            <w:tcW w:w="1797" w:type="dxa"/>
          </w:tcPr>
          <w:p w14:paraId="5CB70284"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O</w:t>
            </w:r>
          </w:p>
        </w:tc>
        <w:tc>
          <w:tcPr>
            <w:tcW w:w="4680" w:type="dxa"/>
          </w:tcPr>
          <w:p w14:paraId="73E85891"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Other</w:t>
            </w:r>
          </w:p>
        </w:tc>
      </w:tr>
      <w:tr w:rsidR="00E55ACB" w:rsidRPr="007D3083" w14:paraId="76182973" w14:textId="77777777" w:rsidTr="00E55ACB">
        <w:trPr>
          <w:jc w:val="center"/>
        </w:trPr>
        <w:tc>
          <w:tcPr>
            <w:tcW w:w="1797" w:type="dxa"/>
          </w:tcPr>
          <w:p w14:paraId="50AAB509"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P</w:t>
            </w:r>
          </w:p>
        </w:tc>
        <w:tc>
          <w:tcPr>
            <w:tcW w:w="4680" w:type="dxa"/>
          </w:tcPr>
          <w:p w14:paraId="3FF005B8" w14:textId="77777777" w:rsidR="00E55ACB" w:rsidRPr="007D3083" w:rsidRDefault="00E55ACB" w:rsidP="00E55ACB">
            <w:pPr>
              <w:pStyle w:val="UserTableBody"/>
              <w:rPr>
                <w:rFonts w:ascii="Times New Roman" w:hAnsi="Times New Roman"/>
                <w:sz w:val="24"/>
                <w:szCs w:val="24"/>
              </w:rPr>
            </w:pPr>
            <w:r w:rsidRPr="007D3083">
              <w:rPr>
                <w:rFonts w:ascii="Times New Roman" w:hAnsi="Times New Roman"/>
                <w:sz w:val="24"/>
                <w:szCs w:val="24"/>
              </w:rPr>
              <w:t>Inactive - Permanently inactive (Do not reactivate or add new entries to the record)</w:t>
            </w:r>
          </w:p>
        </w:tc>
      </w:tr>
    </w:tbl>
    <w:p w14:paraId="25979146" w14:textId="77777777" w:rsidR="006F12BA" w:rsidRPr="007D3083" w:rsidRDefault="006F12BA" w:rsidP="006F12BA">
      <w:bookmarkStart w:id="53" w:name="_Basic_Visit_Data"/>
      <w:bookmarkStart w:id="54" w:name="_Basic_Visit_Data_Set"/>
      <w:bookmarkStart w:id="55" w:name="_Basic_Order_Data"/>
      <w:bookmarkStart w:id="56" w:name="_Basic_Order_Data_Set"/>
      <w:bookmarkEnd w:id="53"/>
      <w:bookmarkEnd w:id="54"/>
      <w:bookmarkEnd w:id="55"/>
      <w:bookmarkEnd w:id="56"/>
    </w:p>
    <w:p w14:paraId="7AFD4EE4" w14:textId="77777777" w:rsidR="00DE20EF" w:rsidRPr="007D3083" w:rsidRDefault="00DE20EF" w:rsidP="00DE20EF"/>
    <w:p w14:paraId="62C879B0" w14:textId="2E92E141" w:rsidR="000B1658" w:rsidRPr="007D3083" w:rsidRDefault="00A5775C" w:rsidP="007D3083">
      <w:pPr>
        <w:pStyle w:val="Heading1"/>
        <w:numPr>
          <w:ilvl w:val="0"/>
          <w:numId w:val="14"/>
        </w:numPr>
        <w:rPr>
          <w:rFonts w:ascii="Times New Roman" w:hAnsi="Times New Roman"/>
        </w:rPr>
      </w:pPr>
      <w:bookmarkStart w:id="57" w:name="_Toc467575024"/>
      <w:r w:rsidRPr="007D3083">
        <w:rPr>
          <w:rFonts w:ascii="Times New Roman" w:hAnsi="Times New Roman"/>
        </w:rPr>
        <w:t>Segment:</w:t>
      </w:r>
      <w:r w:rsidR="000B1658" w:rsidRPr="007D3083">
        <w:rPr>
          <w:rFonts w:ascii="Times New Roman" w:hAnsi="Times New Roman"/>
        </w:rPr>
        <w:t xml:space="preserve"> MSH - Message Header</w:t>
      </w:r>
      <w:bookmarkEnd w:id="57"/>
    </w:p>
    <w:p w14:paraId="228B1ABE" w14:textId="4315AAC5" w:rsidR="000B1658" w:rsidRPr="007D3083" w:rsidRDefault="000B1658" w:rsidP="00861089">
      <w:r w:rsidRPr="007D3083">
        <w:t>The MSH segment defines the intent, source, destination, and some specifics of the syntax of a message.</w:t>
      </w:r>
      <w:r w:rsidR="00736DA8" w:rsidRPr="007D3083">
        <w:t xml:space="preserve">  Please see </w:t>
      </w:r>
      <w:r w:rsidR="00861089">
        <w:t>tables 2 and 3 above for definitions and</w:t>
      </w:r>
      <w:r w:rsidR="00736DA8" w:rsidRPr="007D3083">
        <w:t xml:space="preserve"> abbreviations used in the following table.</w:t>
      </w:r>
    </w:p>
    <w:p w14:paraId="4D8DB6C7" w14:textId="77777777" w:rsidR="00462749" w:rsidRPr="007D3083" w:rsidRDefault="00462749" w:rsidP="0017391A">
      <w:pPr>
        <w:ind w:left="57"/>
      </w:pPr>
    </w:p>
    <w:p w14:paraId="50A9BC45" w14:textId="1F0D2581" w:rsidR="004E3164" w:rsidRPr="007D3083" w:rsidRDefault="007D3083" w:rsidP="00516830">
      <w:pPr>
        <w:pStyle w:val="Caption"/>
        <w:snapToGrid w:val="0"/>
        <w:spacing w:after="120"/>
        <w:ind w:left="180"/>
        <w:outlineLvl w:val="1"/>
        <w:rPr>
          <w:szCs w:val="24"/>
        </w:rPr>
      </w:pPr>
      <w:bookmarkStart w:id="58" w:name="_Toc467575025"/>
      <w:bookmarkStart w:id="59" w:name="_Toc467575417"/>
      <w:r>
        <w:t xml:space="preserve">Table </w:t>
      </w:r>
      <w:r w:rsidR="003D0972">
        <w:fldChar w:fldCharType="begin"/>
      </w:r>
      <w:r w:rsidR="003D0972">
        <w:instrText xml:space="preserve"> SEQ Table \* ARABIC </w:instrText>
      </w:r>
      <w:r w:rsidR="003D0972">
        <w:fldChar w:fldCharType="separate"/>
      </w:r>
      <w:r w:rsidR="00865295">
        <w:rPr>
          <w:noProof/>
        </w:rPr>
        <w:t>4</w:t>
      </w:r>
      <w:r w:rsidR="003D0972">
        <w:rPr>
          <w:noProof/>
        </w:rPr>
        <w:fldChar w:fldCharType="end"/>
      </w:r>
      <w:r w:rsidR="00462749" w:rsidRPr="007D3083">
        <w:rPr>
          <w:szCs w:val="24"/>
        </w:rPr>
        <w:t xml:space="preserve">: </w:t>
      </w:r>
      <w:r w:rsidR="002A5717" w:rsidRPr="007D3083">
        <w:rPr>
          <w:szCs w:val="24"/>
        </w:rPr>
        <w:t>MSH</w:t>
      </w:r>
      <w:r w:rsidR="008875FC" w:rsidRPr="007D3083">
        <w:rPr>
          <w:szCs w:val="24"/>
        </w:rPr>
        <w:t xml:space="preserve"> Segment</w:t>
      </w:r>
      <w:bookmarkEnd w:id="58"/>
      <w:bookmarkEnd w:id="59"/>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7"/>
        <w:gridCol w:w="710"/>
        <w:gridCol w:w="590"/>
        <w:gridCol w:w="883"/>
        <w:gridCol w:w="1135"/>
        <w:gridCol w:w="536"/>
        <w:gridCol w:w="697"/>
        <w:gridCol w:w="4184"/>
      </w:tblGrid>
      <w:tr w:rsidR="00E17873" w:rsidRPr="007D3083" w14:paraId="52297353" w14:textId="77777777" w:rsidTr="008756B0">
        <w:trPr>
          <w:trHeight w:val="375"/>
        </w:trPr>
        <w:tc>
          <w:tcPr>
            <w:tcW w:w="697"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1AA883F4" w14:textId="77777777" w:rsidR="00E17873" w:rsidRPr="007D3083" w:rsidRDefault="00E17873" w:rsidP="00836575">
            <w:pPr>
              <w:rPr>
                <w:b/>
                <w:szCs w:val="24"/>
              </w:rPr>
            </w:pPr>
            <w:r w:rsidRPr="007D3083">
              <w:rPr>
                <w:b/>
                <w:szCs w:val="24"/>
              </w:rPr>
              <w:t>SEQ</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DDAD5CC" w14:textId="77777777" w:rsidR="00E17873" w:rsidRPr="007D3083" w:rsidRDefault="00E17873" w:rsidP="00836575">
            <w:pPr>
              <w:rPr>
                <w:b/>
                <w:szCs w:val="24"/>
              </w:rPr>
            </w:pPr>
            <w:r w:rsidRPr="007D3083">
              <w:rPr>
                <w:b/>
                <w:szCs w:val="24"/>
              </w:rPr>
              <w:t>LEN</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F48C8C0" w14:textId="77777777" w:rsidR="00E17873" w:rsidRPr="007D3083" w:rsidRDefault="00E17873" w:rsidP="00836575">
            <w:pPr>
              <w:rPr>
                <w:b/>
                <w:szCs w:val="24"/>
              </w:rPr>
            </w:pPr>
            <w:r w:rsidRPr="007D3083">
              <w:rPr>
                <w:b/>
                <w:szCs w:val="24"/>
              </w:rPr>
              <w:t>DT</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64A5F32" w14:textId="77777777" w:rsidR="00E17873" w:rsidRPr="007D3083" w:rsidRDefault="00E17873" w:rsidP="00836575">
            <w:pPr>
              <w:rPr>
                <w:b/>
                <w:szCs w:val="24"/>
              </w:rPr>
            </w:pPr>
            <w:r w:rsidRPr="007D3083">
              <w:rPr>
                <w:b/>
                <w:szCs w:val="24"/>
              </w:rPr>
              <w:t>R/O</w:t>
            </w:r>
            <w:r w:rsidR="00861855" w:rsidRPr="007D3083">
              <w:rPr>
                <w:b/>
                <w:szCs w:val="24"/>
              </w:rPr>
              <w:t>/C</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tcPr>
          <w:p w14:paraId="6E32B4CA" w14:textId="77777777" w:rsidR="00E17873" w:rsidRPr="007D3083" w:rsidRDefault="00E17873" w:rsidP="00836575">
            <w:pPr>
              <w:rPr>
                <w:b/>
                <w:szCs w:val="24"/>
              </w:rPr>
            </w:pPr>
            <w:r w:rsidRPr="007D3083">
              <w:rPr>
                <w:b/>
                <w:szCs w:val="24"/>
              </w:rPr>
              <w:t>VA R/O/C</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2A4E88FE" w14:textId="77777777" w:rsidR="00E17873" w:rsidRPr="007D3083" w:rsidRDefault="00E17873" w:rsidP="00836575">
            <w:pPr>
              <w:rPr>
                <w:b/>
                <w:szCs w:val="24"/>
              </w:rPr>
            </w:pPr>
            <w:r w:rsidRPr="007D3083">
              <w:rPr>
                <w:b/>
                <w:szCs w:val="24"/>
              </w:rPr>
              <w:t>RP</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21EA496C" w14:textId="77777777" w:rsidR="00E17873" w:rsidRPr="007D3083" w:rsidRDefault="00E17873" w:rsidP="00836575">
            <w:pPr>
              <w:rPr>
                <w:b/>
                <w:szCs w:val="24"/>
              </w:rPr>
            </w:pPr>
            <w:r w:rsidRPr="007D3083">
              <w:rPr>
                <w:b/>
                <w:szCs w:val="24"/>
              </w:rPr>
              <w:t>TBL</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40F8336" w14:textId="77777777" w:rsidR="00E17873" w:rsidRPr="007D3083" w:rsidRDefault="00E17873" w:rsidP="00836575">
            <w:pPr>
              <w:rPr>
                <w:b/>
                <w:szCs w:val="24"/>
              </w:rPr>
            </w:pPr>
            <w:r w:rsidRPr="007D3083">
              <w:rPr>
                <w:b/>
                <w:szCs w:val="24"/>
              </w:rPr>
              <w:t>ELEMENT NAME</w:t>
            </w:r>
          </w:p>
        </w:tc>
      </w:tr>
      <w:tr w:rsidR="00982E14" w:rsidRPr="007D3083" w14:paraId="3718EF7B" w14:textId="77777777" w:rsidTr="008756B0">
        <w:tblPrEx>
          <w:tblLook w:val="01E0" w:firstRow="1" w:lastRow="1" w:firstColumn="1" w:lastColumn="1" w:noHBand="0" w:noVBand="0"/>
        </w:tblPrEx>
        <w:trPr>
          <w:trHeight w:val="285"/>
        </w:trPr>
        <w:tc>
          <w:tcPr>
            <w:tcW w:w="697" w:type="dxa"/>
            <w:tcBorders>
              <w:top w:val="single" w:sz="4" w:space="0" w:color="auto"/>
              <w:left w:val="single" w:sz="4" w:space="0" w:color="auto"/>
            </w:tcBorders>
            <w:shd w:val="clear" w:color="auto" w:fill="auto"/>
          </w:tcPr>
          <w:p w14:paraId="1B3A26A6" w14:textId="77777777" w:rsidR="00CE0428" w:rsidRPr="007D3083" w:rsidRDefault="00CE0428" w:rsidP="00CE0428">
            <w:pPr>
              <w:jc w:val="right"/>
            </w:pPr>
            <w:r w:rsidRPr="007D3083">
              <w:t>1</w:t>
            </w:r>
          </w:p>
        </w:tc>
        <w:tc>
          <w:tcPr>
            <w:tcW w:w="0" w:type="auto"/>
            <w:tcBorders>
              <w:top w:val="single" w:sz="4" w:space="0" w:color="auto"/>
            </w:tcBorders>
            <w:shd w:val="clear" w:color="auto" w:fill="auto"/>
          </w:tcPr>
          <w:p w14:paraId="20E96C93" w14:textId="77777777" w:rsidR="00CE0428" w:rsidRPr="007D3083" w:rsidRDefault="00CE0428" w:rsidP="00CE0428">
            <w:r w:rsidRPr="007D3083">
              <w:t>1</w:t>
            </w:r>
          </w:p>
        </w:tc>
        <w:tc>
          <w:tcPr>
            <w:tcW w:w="0" w:type="auto"/>
            <w:tcBorders>
              <w:top w:val="single" w:sz="4" w:space="0" w:color="auto"/>
            </w:tcBorders>
            <w:shd w:val="clear" w:color="auto" w:fill="auto"/>
          </w:tcPr>
          <w:p w14:paraId="35F6F4B5" w14:textId="77777777" w:rsidR="00CE0428" w:rsidRPr="007D3083" w:rsidRDefault="00CE0428" w:rsidP="00CE0428">
            <w:r w:rsidRPr="007D3083">
              <w:t>ST</w:t>
            </w:r>
          </w:p>
        </w:tc>
        <w:tc>
          <w:tcPr>
            <w:tcW w:w="0" w:type="auto"/>
            <w:tcBorders>
              <w:top w:val="single" w:sz="4" w:space="0" w:color="auto"/>
            </w:tcBorders>
            <w:shd w:val="clear" w:color="auto" w:fill="auto"/>
          </w:tcPr>
          <w:p w14:paraId="5E168B29" w14:textId="77777777" w:rsidR="00CE0428" w:rsidRPr="007D3083" w:rsidRDefault="00CE0428" w:rsidP="00CE0428">
            <w:pPr>
              <w:jc w:val="center"/>
            </w:pPr>
            <w:r w:rsidRPr="007D3083">
              <w:t>R</w:t>
            </w:r>
          </w:p>
        </w:tc>
        <w:tc>
          <w:tcPr>
            <w:tcW w:w="0" w:type="auto"/>
            <w:tcBorders>
              <w:top w:val="single" w:sz="4" w:space="0" w:color="auto"/>
            </w:tcBorders>
          </w:tcPr>
          <w:p w14:paraId="21E581B5" w14:textId="77777777" w:rsidR="00CE0428" w:rsidRPr="007D3083" w:rsidRDefault="00CE0428" w:rsidP="00CE0428">
            <w:pPr>
              <w:pStyle w:val="TableText"/>
              <w:rPr>
                <w:sz w:val="24"/>
              </w:rPr>
            </w:pPr>
            <w:r w:rsidRPr="007D3083">
              <w:rPr>
                <w:sz w:val="24"/>
              </w:rPr>
              <w:t>R</w:t>
            </w:r>
          </w:p>
        </w:tc>
        <w:tc>
          <w:tcPr>
            <w:tcW w:w="0" w:type="auto"/>
            <w:tcBorders>
              <w:top w:val="single" w:sz="4" w:space="0" w:color="auto"/>
            </w:tcBorders>
            <w:shd w:val="clear" w:color="auto" w:fill="auto"/>
          </w:tcPr>
          <w:p w14:paraId="7CADC01C" w14:textId="77777777" w:rsidR="00CE0428" w:rsidRPr="007D3083" w:rsidRDefault="00CE0428" w:rsidP="00CE0428">
            <w:pPr>
              <w:jc w:val="center"/>
            </w:pPr>
          </w:p>
        </w:tc>
        <w:tc>
          <w:tcPr>
            <w:tcW w:w="0" w:type="auto"/>
            <w:tcBorders>
              <w:top w:val="single" w:sz="4" w:space="0" w:color="auto"/>
            </w:tcBorders>
            <w:shd w:val="clear" w:color="auto" w:fill="auto"/>
          </w:tcPr>
          <w:p w14:paraId="30AFFDB1" w14:textId="77777777" w:rsidR="00CE0428" w:rsidRPr="007D3083" w:rsidRDefault="00CE0428" w:rsidP="00CE0428">
            <w:pPr>
              <w:jc w:val="center"/>
            </w:pPr>
          </w:p>
        </w:tc>
        <w:tc>
          <w:tcPr>
            <w:tcW w:w="0" w:type="auto"/>
            <w:tcBorders>
              <w:top w:val="single" w:sz="4" w:space="0" w:color="auto"/>
              <w:right w:val="single" w:sz="4" w:space="0" w:color="auto"/>
            </w:tcBorders>
            <w:shd w:val="clear" w:color="auto" w:fill="auto"/>
          </w:tcPr>
          <w:p w14:paraId="6AA42B2B" w14:textId="77777777" w:rsidR="00CE0428" w:rsidRPr="007D3083" w:rsidRDefault="00CE0428" w:rsidP="00CE0428">
            <w:r w:rsidRPr="007D3083">
              <w:t>FIELD SEPARATOR</w:t>
            </w:r>
          </w:p>
        </w:tc>
      </w:tr>
      <w:tr w:rsidR="00982E14" w:rsidRPr="007D3083" w14:paraId="662A1E3D"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52A819E0" w14:textId="77777777" w:rsidR="00CE0428" w:rsidRPr="007D3083" w:rsidRDefault="00CE0428" w:rsidP="00CE0428">
            <w:pPr>
              <w:jc w:val="right"/>
            </w:pPr>
            <w:r w:rsidRPr="007D3083">
              <w:t>2</w:t>
            </w:r>
          </w:p>
        </w:tc>
        <w:tc>
          <w:tcPr>
            <w:tcW w:w="0" w:type="auto"/>
            <w:shd w:val="clear" w:color="auto" w:fill="auto"/>
          </w:tcPr>
          <w:p w14:paraId="15F57833" w14:textId="77777777" w:rsidR="00CE0428" w:rsidRPr="007D3083" w:rsidRDefault="00CE0428" w:rsidP="00CE0428">
            <w:r w:rsidRPr="007D3083">
              <w:t>4</w:t>
            </w:r>
          </w:p>
        </w:tc>
        <w:tc>
          <w:tcPr>
            <w:tcW w:w="0" w:type="auto"/>
            <w:shd w:val="clear" w:color="auto" w:fill="auto"/>
          </w:tcPr>
          <w:p w14:paraId="0510FD7E" w14:textId="77777777" w:rsidR="00CE0428" w:rsidRPr="007D3083" w:rsidRDefault="00CE0428" w:rsidP="00CE0428">
            <w:r w:rsidRPr="007D3083">
              <w:t>ST</w:t>
            </w:r>
          </w:p>
        </w:tc>
        <w:tc>
          <w:tcPr>
            <w:tcW w:w="0" w:type="auto"/>
            <w:shd w:val="clear" w:color="auto" w:fill="auto"/>
          </w:tcPr>
          <w:p w14:paraId="77D990C1" w14:textId="77777777" w:rsidR="00CE0428" w:rsidRPr="007D3083" w:rsidRDefault="00CE0428" w:rsidP="00CE0428">
            <w:pPr>
              <w:jc w:val="center"/>
            </w:pPr>
            <w:r w:rsidRPr="007D3083">
              <w:t>R</w:t>
            </w:r>
          </w:p>
        </w:tc>
        <w:tc>
          <w:tcPr>
            <w:tcW w:w="0" w:type="auto"/>
          </w:tcPr>
          <w:p w14:paraId="70932EFA"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597E1831" w14:textId="77777777" w:rsidR="00CE0428" w:rsidRPr="007D3083" w:rsidRDefault="00CE0428" w:rsidP="00CE0428">
            <w:pPr>
              <w:jc w:val="center"/>
            </w:pPr>
          </w:p>
        </w:tc>
        <w:tc>
          <w:tcPr>
            <w:tcW w:w="0" w:type="auto"/>
            <w:shd w:val="clear" w:color="auto" w:fill="auto"/>
          </w:tcPr>
          <w:p w14:paraId="5572F4E1" w14:textId="77777777" w:rsidR="00CE0428" w:rsidRPr="007D3083" w:rsidRDefault="00CE0428" w:rsidP="00CE0428">
            <w:pPr>
              <w:jc w:val="center"/>
            </w:pPr>
          </w:p>
        </w:tc>
        <w:tc>
          <w:tcPr>
            <w:tcW w:w="0" w:type="auto"/>
            <w:tcBorders>
              <w:right w:val="single" w:sz="4" w:space="0" w:color="auto"/>
            </w:tcBorders>
            <w:shd w:val="clear" w:color="auto" w:fill="auto"/>
          </w:tcPr>
          <w:p w14:paraId="362936DA" w14:textId="77777777" w:rsidR="00CE0428" w:rsidRPr="007D3083" w:rsidRDefault="00CE0428" w:rsidP="00CE0428">
            <w:r w:rsidRPr="007D3083">
              <w:t>ENCODING CHARACTERS</w:t>
            </w:r>
          </w:p>
        </w:tc>
      </w:tr>
      <w:tr w:rsidR="00982E14" w:rsidRPr="007D3083" w14:paraId="62C3782F" w14:textId="77777777" w:rsidTr="008756B0">
        <w:tblPrEx>
          <w:tblLook w:val="01E0" w:firstRow="1" w:lastRow="1" w:firstColumn="1" w:lastColumn="1" w:noHBand="0" w:noVBand="0"/>
        </w:tblPrEx>
        <w:trPr>
          <w:trHeight w:val="300"/>
        </w:trPr>
        <w:tc>
          <w:tcPr>
            <w:tcW w:w="697" w:type="dxa"/>
            <w:tcBorders>
              <w:left w:val="single" w:sz="4" w:space="0" w:color="auto"/>
            </w:tcBorders>
            <w:shd w:val="clear" w:color="auto" w:fill="auto"/>
          </w:tcPr>
          <w:p w14:paraId="78D6EA37" w14:textId="77777777" w:rsidR="00CE0428" w:rsidRPr="007D3083" w:rsidRDefault="00CE0428" w:rsidP="00CE0428">
            <w:pPr>
              <w:jc w:val="right"/>
            </w:pPr>
            <w:r w:rsidRPr="007D3083">
              <w:t>3</w:t>
            </w:r>
          </w:p>
        </w:tc>
        <w:tc>
          <w:tcPr>
            <w:tcW w:w="0" w:type="auto"/>
            <w:shd w:val="clear" w:color="auto" w:fill="auto"/>
          </w:tcPr>
          <w:p w14:paraId="67E43AF0" w14:textId="77777777" w:rsidR="00CE0428" w:rsidRPr="007D3083" w:rsidRDefault="00CE0428" w:rsidP="00CE0428">
            <w:r w:rsidRPr="007D3083">
              <w:t>15</w:t>
            </w:r>
          </w:p>
        </w:tc>
        <w:tc>
          <w:tcPr>
            <w:tcW w:w="0" w:type="auto"/>
            <w:shd w:val="clear" w:color="auto" w:fill="auto"/>
          </w:tcPr>
          <w:p w14:paraId="39B5E5E0" w14:textId="77777777" w:rsidR="00CE0428" w:rsidRPr="007D3083" w:rsidRDefault="00CE0428" w:rsidP="00CE0428">
            <w:r w:rsidRPr="007D3083">
              <w:t>ST</w:t>
            </w:r>
          </w:p>
        </w:tc>
        <w:tc>
          <w:tcPr>
            <w:tcW w:w="0" w:type="auto"/>
            <w:shd w:val="clear" w:color="auto" w:fill="auto"/>
          </w:tcPr>
          <w:p w14:paraId="1240904E" w14:textId="77777777" w:rsidR="00CE0428" w:rsidRPr="007D3083" w:rsidRDefault="00CE0428" w:rsidP="00CE0428">
            <w:pPr>
              <w:jc w:val="center"/>
            </w:pPr>
            <w:r w:rsidRPr="007D3083">
              <w:t>R</w:t>
            </w:r>
          </w:p>
        </w:tc>
        <w:tc>
          <w:tcPr>
            <w:tcW w:w="0" w:type="auto"/>
          </w:tcPr>
          <w:p w14:paraId="51ECB037"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00310A72" w14:textId="77777777" w:rsidR="00CE0428" w:rsidRPr="007D3083" w:rsidRDefault="00CE0428" w:rsidP="00CE0428">
            <w:pPr>
              <w:jc w:val="center"/>
            </w:pPr>
          </w:p>
        </w:tc>
        <w:tc>
          <w:tcPr>
            <w:tcW w:w="0" w:type="auto"/>
            <w:shd w:val="clear" w:color="auto" w:fill="auto"/>
          </w:tcPr>
          <w:p w14:paraId="746A706E" w14:textId="77777777" w:rsidR="00CE0428" w:rsidRPr="007D3083" w:rsidRDefault="00CE0428" w:rsidP="00CE0428">
            <w:pPr>
              <w:jc w:val="center"/>
            </w:pPr>
          </w:p>
        </w:tc>
        <w:tc>
          <w:tcPr>
            <w:tcW w:w="0" w:type="auto"/>
            <w:tcBorders>
              <w:right w:val="single" w:sz="4" w:space="0" w:color="auto"/>
            </w:tcBorders>
            <w:shd w:val="clear" w:color="auto" w:fill="auto"/>
          </w:tcPr>
          <w:p w14:paraId="326834EF" w14:textId="77777777" w:rsidR="00CE0428" w:rsidRPr="007D3083" w:rsidRDefault="00CE0428" w:rsidP="00CE0428">
            <w:r w:rsidRPr="007D3083">
              <w:t>SENDING APPLICATION</w:t>
            </w:r>
          </w:p>
        </w:tc>
      </w:tr>
      <w:tr w:rsidR="00982E14" w:rsidRPr="007D3083" w14:paraId="749F0F36"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7FE68839" w14:textId="77777777" w:rsidR="00CE0428" w:rsidRPr="007D3083" w:rsidRDefault="00CE0428" w:rsidP="00CE0428">
            <w:pPr>
              <w:jc w:val="right"/>
            </w:pPr>
            <w:r w:rsidRPr="007D3083">
              <w:t>4</w:t>
            </w:r>
          </w:p>
        </w:tc>
        <w:tc>
          <w:tcPr>
            <w:tcW w:w="0" w:type="auto"/>
            <w:shd w:val="clear" w:color="auto" w:fill="auto"/>
          </w:tcPr>
          <w:p w14:paraId="4A04FB27" w14:textId="77777777" w:rsidR="00CE0428" w:rsidRPr="007D3083" w:rsidRDefault="00CE0428" w:rsidP="00CE0428">
            <w:r w:rsidRPr="007D3083">
              <w:t>20</w:t>
            </w:r>
          </w:p>
        </w:tc>
        <w:tc>
          <w:tcPr>
            <w:tcW w:w="0" w:type="auto"/>
            <w:shd w:val="clear" w:color="auto" w:fill="auto"/>
          </w:tcPr>
          <w:p w14:paraId="3C23D82A" w14:textId="77777777" w:rsidR="00CE0428" w:rsidRPr="007D3083" w:rsidRDefault="00CE0428" w:rsidP="00CE0428">
            <w:r w:rsidRPr="007D3083">
              <w:t>ST</w:t>
            </w:r>
          </w:p>
        </w:tc>
        <w:tc>
          <w:tcPr>
            <w:tcW w:w="0" w:type="auto"/>
            <w:shd w:val="clear" w:color="auto" w:fill="auto"/>
          </w:tcPr>
          <w:p w14:paraId="4628AAA9" w14:textId="77777777" w:rsidR="00CE0428" w:rsidRPr="007D3083" w:rsidRDefault="00CE0428" w:rsidP="00CE0428">
            <w:pPr>
              <w:jc w:val="center"/>
            </w:pPr>
            <w:r w:rsidRPr="007D3083">
              <w:t>R</w:t>
            </w:r>
          </w:p>
        </w:tc>
        <w:tc>
          <w:tcPr>
            <w:tcW w:w="0" w:type="auto"/>
          </w:tcPr>
          <w:p w14:paraId="2127E259"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122338B7" w14:textId="77777777" w:rsidR="00CE0428" w:rsidRPr="007D3083" w:rsidRDefault="00CE0428" w:rsidP="00CE0428">
            <w:pPr>
              <w:jc w:val="center"/>
            </w:pPr>
          </w:p>
        </w:tc>
        <w:tc>
          <w:tcPr>
            <w:tcW w:w="0" w:type="auto"/>
            <w:shd w:val="clear" w:color="auto" w:fill="auto"/>
          </w:tcPr>
          <w:p w14:paraId="6C4389C9" w14:textId="77777777" w:rsidR="00CE0428" w:rsidRPr="007D3083" w:rsidRDefault="00CE0428" w:rsidP="00CE0428">
            <w:pPr>
              <w:jc w:val="center"/>
            </w:pPr>
          </w:p>
        </w:tc>
        <w:tc>
          <w:tcPr>
            <w:tcW w:w="0" w:type="auto"/>
            <w:tcBorders>
              <w:right w:val="single" w:sz="4" w:space="0" w:color="auto"/>
            </w:tcBorders>
            <w:shd w:val="clear" w:color="auto" w:fill="auto"/>
          </w:tcPr>
          <w:p w14:paraId="7609E4E5" w14:textId="77777777" w:rsidR="00CE0428" w:rsidRPr="007D3083" w:rsidRDefault="00CE0428" w:rsidP="00CE0428">
            <w:r w:rsidRPr="007D3083">
              <w:t>SENDING FACILITY</w:t>
            </w:r>
          </w:p>
        </w:tc>
      </w:tr>
      <w:tr w:rsidR="00982E14" w:rsidRPr="007D3083" w14:paraId="2F66B4FE"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15178BB9" w14:textId="77777777" w:rsidR="00CE0428" w:rsidRPr="007D3083" w:rsidRDefault="00CE0428" w:rsidP="00CE0428">
            <w:pPr>
              <w:jc w:val="right"/>
            </w:pPr>
            <w:r w:rsidRPr="007D3083">
              <w:t>5</w:t>
            </w:r>
          </w:p>
        </w:tc>
        <w:tc>
          <w:tcPr>
            <w:tcW w:w="0" w:type="auto"/>
            <w:shd w:val="clear" w:color="auto" w:fill="auto"/>
          </w:tcPr>
          <w:p w14:paraId="4357EA7C" w14:textId="77777777" w:rsidR="00CE0428" w:rsidRPr="007D3083" w:rsidRDefault="00CE0428" w:rsidP="00CE0428">
            <w:r w:rsidRPr="007D3083">
              <w:t>30</w:t>
            </w:r>
          </w:p>
        </w:tc>
        <w:tc>
          <w:tcPr>
            <w:tcW w:w="0" w:type="auto"/>
            <w:shd w:val="clear" w:color="auto" w:fill="auto"/>
          </w:tcPr>
          <w:p w14:paraId="1ECB6C51" w14:textId="77777777" w:rsidR="00CE0428" w:rsidRPr="007D3083" w:rsidRDefault="00CE0428" w:rsidP="00CE0428">
            <w:r w:rsidRPr="007D3083">
              <w:t>ST</w:t>
            </w:r>
          </w:p>
        </w:tc>
        <w:tc>
          <w:tcPr>
            <w:tcW w:w="0" w:type="auto"/>
            <w:shd w:val="clear" w:color="auto" w:fill="auto"/>
          </w:tcPr>
          <w:p w14:paraId="7D072E06" w14:textId="77777777" w:rsidR="00CE0428" w:rsidRPr="007D3083" w:rsidRDefault="00CE0428" w:rsidP="00CE0428">
            <w:pPr>
              <w:jc w:val="center"/>
            </w:pPr>
            <w:r w:rsidRPr="007D3083">
              <w:t>R</w:t>
            </w:r>
          </w:p>
        </w:tc>
        <w:tc>
          <w:tcPr>
            <w:tcW w:w="0" w:type="auto"/>
          </w:tcPr>
          <w:p w14:paraId="177D8AC7"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4641ABAA" w14:textId="77777777" w:rsidR="00CE0428" w:rsidRPr="007D3083" w:rsidRDefault="00CE0428" w:rsidP="00CE0428">
            <w:pPr>
              <w:jc w:val="center"/>
            </w:pPr>
          </w:p>
        </w:tc>
        <w:tc>
          <w:tcPr>
            <w:tcW w:w="0" w:type="auto"/>
            <w:shd w:val="clear" w:color="auto" w:fill="auto"/>
          </w:tcPr>
          <w:p w14:paraId="60637B83" w14:textId="77777777" w:rsidR="00CE0428" w:rsidRPr="007D3083" w:rsidRDefault="00CE0428" w:rsidP="00CE0428">
            <w:pPr>
              <w:jc w:val="center"/>
            </w:pPr>
          </w:p>
        </w:tc>
        <w:tc>
          <w:tcPr>
            <w:tcW w:w="0" w:type="auto"/>
            <w:tcBorders>
              <w:right w:val="single" w:sz="4" w:space="0" w:color="auto"/>
            </w:tcBorders>
            <w:shd w:val="clear" w:color="auto" w:fill="auto"/>
          </w:tcPr>
          <w:p w14:paraId="638639DD" w14:textId="77777777" w:rsidR="00CE0428" w:rsidRPr="007D3083" w:rsidRDefault="00CE0428" w:rsidP="00CE0428">
            <w:r w:rsidRPr="007D3083">
              <w:t>RECEIVING APPLICATION</w:t>
            </w:r>
          </w:p>
        </w:tc>
      </w:tr>
      <w:tr w:rsidR="00982E14" w:rsidRPr="007D3083" w14:paraId="6792BB38"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123A48B9" w14:textId="77777777" w:rsidR="00CE0428" w:rsidRPr="007D3083" w:rsidRDefault="00CE0428" w:rsidP="00CE0428">
            <w:pPr>
              <w:jc w:val="right"/>
            </w:pPr>
            <w:r w:rsidRPr="007D3083">
              <w:t>6</w:t>
            </w:r>
          </w:p>
        </w:tc>
        <w:tc>
          <w:tcPr>
            <w:tcW w:w="0" w:type="auto"/>
            <w:shd w:val="clear" w:color="auto" w:fill="auto"/>
          </w:tcPr>
          <w:p w14:paraId="61048984" w14:textId="77777777" w:rsidR="00CE0428" w:rsidRPr="007D3083" w:rsidRDefault="00CE0428" w:rsidP="00CE0428">
            <w:r w:rsidRPr="007D3083">
              <w:t>30</w:t>
            </w:r>
          </w:p>
        </w:tc>
        <w:tc>
          <w:tcPr>
            <w:tcW w:w="0" w:type="auto"/>
            <w:shd w:val="clear" w:color="auto" w:fill="auto"/>
          </w:tcPr>
          <w:p w14:paraId="061C8285" w14:textId="77777777" w:rsidR="00CE0428" w:rsidRPr="007D3083" w:rsidRDefault="00CE0428" w:rsidP="00CE0428">
            <w:r w:rsidRPr="007D3083">
              <w:t>ST</w:t>
            </w:r>
          </w:p>
        </w:tc>
        <w:tc>
          <w:tcPr>
            <w:tcW w:w="0" w:type="auto"/>
            <w:shd w:val="clear" w:color="auto" w:fill="auto"/>
          </w:tcPr>
          <w:p w14:paraId="0EC7DB92" w14:textId="77777777" w:rsidR="00CE0428" w:rsidRPr="007D3083" w:rsidRDefault="00CE0428" w:rsidP="00CE0428">
            <w:pPr>
              <w:jc w:val="center"/>
            </w:pPr>
            <w:r w:rsidRPr="007D3083">
              <w:t>R</w:t>
            </w:r>
          </w:p>
        </w:tc>
        <w:tc>
          <w:tcPr>
            <w:tcW w:w="0" w:type="auto"/>
          </w:tcPr>
          <w:p w14:paraId="243F2CCF"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26A6C097" w14:textId="77777777" w:rsidR="00CE0428" w:rsidRPr="007D3083" w:rsidRDefault="00CE0428" w:rsidP="00CE0428">
            <w:pPr>
              <w:jc w:val="center"/>
            </w:pPr>
          </w:p>
        </w:tc>
        <w:tc>
          <w:tcPr>
            <w:tcW w:w="0" w:type="auto"/>
            <w:shd w:val="clear" w:color="auto" w:fill="auto"/>
          </w:tcPr>
          <w:p w14:paraId="66372DF4" w14:textId="77777777" w:rsidR="00CE0428" w:rsidRPr="007D3083" w:rsidRDefault="00CE0428" w:rsidP="00CE0428">
            <w:pPr>
              <w:jc w:val="center"/>
            </w:pPr>
          </w:p>
        </w:tc>
        <w:tc>
          <w:tcPr>
            <w:tcW w:w="0" w:type="auto"/>
            <w:tcBorders>
              <w:right w:val="single" w:sz="4" w:space="0" w:color="auto"/>
            </w:tcBorders>
            <w:shd w:val="clear" w:color="auto" w:fill="auto"/>
          </w:tcPr>
          <w:p w14:paraId="6DEAE652" w14:textId="77777777" w:rsidR="00CE0428" w:rsidRPr="007D3083" w:rsidRDefault="00CE0428" w:rsidP="00CE0428">
            <w:r w:rsidRPr="007D3083">
              <w:t>RECEIVING FACILITY</w:t>
            </w:r>
          </w:p>
        </w:tc>
      </w:tr>
      <w:tr w:rsidR="00982E14" w:rsidRPr="007D3083" w14:paraId="6D67DE95"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03252EAF" w14:textId="77777777" w:rsidR="00CE0428" w:rsidRPr="007D3083" w:rsidRDefault="00CE0428" w:rsidP="00CE0428">
            <w:pPr>
              <w:jc w:val="right"/>
            </w:pPr>
            <w:r w:rsidRPr="007D3083">
              <w:t>7</w:t>
            </w:r>
          </w:p>
        </w:tc>
        <w:tc>
          <w:tcPr>
            <w:tcW w:w="0" w:type="auto"/>
            <w:shd w:val="clear" w:color="auto" w:fill="auto"/>
          </w:tcPr>
          <w:p w14:paraId="447CB329" w14:textId="77777777" w:rsidR="00CE0428" w:rsidRPr="007D3083" w:rsidRDefault="00CE0428" w:rsidP="00CE0428">
            <w:r w:rsidRPr="007D3083">
              <w:t>26</w:t>
            </w:r>
          </w:p>
        </w:tc>
        <w:tc>
          <w:tcPr>
            <w:tcW w:w="0" w:type="auto"/>
            <w:shd w:val="clear" w:color="auto" w:fill="auto"/>
          </w:tcPr>
          <w:p w14:paraId="7EF1FF97" w14:textId="77777777" w:rsidR="00CE0428" w:rsidRPr="007D3083" w:rsidRDefault="00CE0428" w:rsidP="00CE0428">
            <w:r w:rsidRPr="007D3083">
              <w:t>TS</w:t>
            </w:r>
          </w:p>
        </w:tc>
        <w:tc>
          <w:tcPr>
            <w:tcW w:w="0" w:type="auto"/>
            <w:shd w:val="clear" w:color="auto" w:fill="auto"/>
          </w:tcPr>
          <w:p w14:paraId="24E73094" w14:textId="77777777" w:rsidR="00CE0428" w:rsidRPr="007D3083" w:rsidRDefault="00CE0428" w:rsidP="00CE0428">
            <w:pPr>
              <w:jc w:val="center"/>
            </w:pPr>
            <w:r w:rsidRPr="007D3083">
              <w:t>R</w:t>
            </w:r>
          </w:p>
        </w:tc>
        <w:tc>
          <w:tcPr>
            <w:tcW w:w="0" w:type="auto"/>
          </w:tcPr>
          <w:p w14:paraId="543F66D2"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1F5863F4" w14:textId="77777777" w:rsidR="00CE0428" w:rsidRPr="007D3083" w:rsidRDefault="00CE0428" w:rsidP="00CE0428">
            <w:pPr>
              <w:jc w:val="center"/>
            </w:pPr>
          </w:p>
        </w:tc>
        <w:tc>
          <w:tcPr>
            <w:tcW w:w="0" w:type="auto"/>
            <w:shd w:val="clear" w:color="auto" w:fill="auto"/>
          </w:tcPr>
          <w:p w14:paraId="1CFF3D11" w14:textId="77777777" w:rsidR="00CE0428" w:rsidRPr="007D3083" w:rsidRDefault="00CE0428" w:rsidP="00CE0428">
            <w:pPr>
              <w:jc w:val="center"/>
            </w:pPr>
          </w:p>
        </w:tc>
        <w:tc>
          <w:tcPr>
            <w:tcW w:w="0" w:type="auto"/>
            <w:tcBorders>
              <w:right w:val="single" w:sz="4" w:space="0" w:color="auto"/>
            </w:tcBorders>
            <w:shd w:val="clear" w:color="auto" w:fill="auto"/>
          </w:tcPr>
          <w:p w14:paraId="06D67C36" w14:textId="77777777" w:rsidR="00CE0428" w:rsidRPr="007D3083" w:rsidRDefault="00CE0428" w:rsidP="00CE0428">
            <w:r w:rsidRPr="007D3083">
              <w:t>DATE/TIME OF MESSAGE</w:t>
            </w:r>
          </w:p>
        </w:tc>
      </w:tr>
      <w:tr w:rsidR="00982E14" w:rsidRPr="007D3083" w14:paraId="541196BE"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44D2F875" w14:textId="77777777" w:rsidR="00CE0428" w:rsidRPr="007D3083" w:rsidRDefault="00CE0428" w:rsidP="00CE0428">
            <w:pPr>
              <w:jc w:val="right"/>
            </w:pPr>
            <w:r w:rsidRPr="007D3083">
              <w:t>9</w:t>
            </w:r>
          </w:p>
        </w:tc>
        <w:tc>
          <w:tcPr>
            <w:tcW w:w="0" w:type="auto"/>
            <w:shd w:val="clear" w:color="auto" w:fill="auto"/>
          </w:tcPr>
          <w:p w14:paraId="6C9283EE" w14:textId="77777777" w:rsidR="00CE0428" w:rsidRPr="007D3083" w:rsidRDefault="00CE0428" w:rsidP="00CE0428">
            <w:r w:rsidRPr="007D3083">
              <w:t>7</w:t>
            </w:r>
          </w:p>
        </w:tc>
        <w:tc>
          <w:tcPr>
            <w:tcW w:w="0" w:type="auto"/>
            <w:shd w:val="clear" w:color="auto" w:fill="auto"/>
          </w:tcPr>
          <w:p w14:paraId="4BDC4316" w14:textId="77777777" w:rsidR="00CE0428" w:rsidRPr="007D3083" w:rsidRDefault="00CE0428" w:rsidP="00CE0428">
            <w:r w:rsidRPr="007D3083">
              <w:t>CM</w:t>
            </w:r>
          </w:p>
        </w:tc>
        <w:tc>
          <w:tcPr>
            <w:tcW w:w="0" w:type="auto"/>
            <w:shd w:val="clear" w:color="auto" w:fill="auto"/>
          </w:tcPr>
          <w:p w14:paraId="5C06861F" w14:textId="77777777" w:rsidR="00CE0428" w:rsidRPr="007D3083" w:rsidRDefault="00CE0428" w:rsidP="00CE0428">
            <w:pPr>
              <w:jc w:val="center"/>
            </w:pPr>
            <w:r w:rsidRPr="007D3083">
              <w:t>R</w:t>
            </w:r>
          </w:p>
        </w:tc>
        <w:tc>
          <w:tcPr>
            <w:tcW w:w="0" w:type="auto"/>
          </w:tcPr>
          <w:p w14:paraId="01543905"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171C1B8F" w14:textId="77777777" w:rsidR="00CE0428" w:rsidRPr="007D3083" w:rsidRDefault="00CE0428" w:rsidP="00CE0428">
            <w:pPr>
              <w:jc w:val="center"/>
            </w:pPr>
          </w:p>
        </w:tc>
        <w:tc>
          <w:tcPr>
            <w:tcW w:w="0" w:type="auto"/>
            <w:shd w:val="clear" w:color="auto" w:fill="auto"/>
          </w:tcPr>
          <w:p w14:paraId="2C59ECE8" w14:textId="77777777" w:rsidR="00CE0428" w:rsidRPr="007D3083" w:rsidRDefault="00CE0428" w:rsidP="00CE0428">
            <w:pPr>
              <w:jc w:val="center"/>
            </w:pPr>
            <w:r w:rsidRPr="007D3083">
              <w:t>0076</w:t>
            </w:r>
          </w:p>
        </w:tc>
        <w:tc>
          <w:tcPr>
            <w:tcW w:w="0" w:type="auto"/>
            <w:tcBorders>
              <w:right w:val="single" w:sz="4" w:space="0" w:color="auto"/>
            </w:tcBorders>
            <w:shd w:val="clear" w:color="auto" w:fill="auto"/>
          </w:tcPr>
          <w:p w14:paraId="10E248DA" w14:textId="77777777" w:rsidR="00CE0428" w:rsidRPr="007D3083" w:rsidRDefault="00CE0428" w:rsidP="00CE0428">
            <w:r w:rsidRPr="007D3083">
              <w:t>MESSAGE TYPE</w:t>
            </w:r>
          </w:p>
        </w:tc>
      </w:tr>
      <w:tr w:rsidR="00982E14" w:rsidRPr="007D3083" w14:paraId="6A39E118"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41D0DA6B" w14:textId="77777777" w:rsidR="00CE0428" w:rsidRPr="007D3083" w:rsidRDefault="00CE0428" w:rsidP="00CE0428">
            <w:pPr>
              <w:jc w:val="right"/>
            </w:pPr>
            <w:r w:rsidRPr="007D3083">
              <w:t>10</w:t>
            </w:r>
          </w:p>
        </w:tc>
        <w:tc>
          <w:tcPr>
            <w:tcW w:w="0" w:type="auto"/>
            <w:shd w:val="clear" w:color="auto" w:fill="auto"/>
          </w:tcPr>
          <w:p w14:paraId="0457FF82" w14:textId="77777777" w:rsidR="00CE0428" w:rsidRPr="007D3083" w:rsidRDefault="00CE0428" w:rsidP="00CE0428">
            <w:r w:rsidRPr="007D3083">
              <w:t>20</w:t>
            </w:r>
          </w:p>
        </w:tc>
        <w:tc>
          <w:tcPr>
            <w:tcW w:w="0" w:type="auto"/>
            <w:shd w:val="clear" w:color="auto" w:fill="auto"/>
          </w:tcPr>
          <w:p w14:paraId="3EF1E063" w14:textId="77777777" w:rsidR="00CE0428" w:rsidRPr="007D3083" w:rsidRDefault="00CE0428" w:rsidP="00CE0428">
            <w:r w:rsidRPr="007D3083">
              <w:t>ST</w:t>
            </w:r>
          </w:p>
        </w:tc>
        <w:tc>
          <w:tcPr>
            <w:tcW w:w="0" w:type="auto"/>
            <w:shd w:val="clear" w:color="auto" w:fill="auto"/>
          </w:tcPr>
          <w:p w14:paraId="603A1EB7" w14:textId="77777777" w:rsidR="00CE0428" w:rsidRPr="007D3083" w:rsidRDefault="00CE0428" w:rsidP="00CE0428">
            <w:pPr>
              <w:jc w:val="center"/>
            </w:pPr>
            <w:r w:rsidRPr="007D3083">
              <w:t>R</w:t>
            </w:r>
          </w:p>
        </w:tc>
        <w:tc>
          <w:tcPr>
            <w:tcW w:w="0" w:type="auto"/>
          </w:tcPr>
          <w:p w14:paraId="30B929C6"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4A845BDC" w14:textId="77777777" w:rsidR="00CE0428" w:rsidRPr="007D3083" w:rsidRDefault="00CE0428" w:rsidP="00CE0428">
            <w:pPr>
              <w:jc w:val="center"/>
            </w:pPr>
          </w:p>
        </w:tc>
        <w:tc>
          <w:tcPr>
            <w:tcW w:w="0" w:type="auto"/>
            <w:shd w:val="clear" w:color="auto" w:fill="auto"/>
          </w:tcPr>
          <w:p w14:paraId="52C4D2F9" w14:textId="77777777" w:rsidR="00CE0428" w:rsidRPr="007D3083" w:rsidRDefault="00CE0428" w:rsidP="00CE0428">
            <w:pPr>
              <w:jc w:val="center"/>
            </w:pPr>
          </w:p>
        </w:tc>
        <w:tc>
          <w:tcPr>
            <w:tcW w:w="0" w:type="auto"/>
            <w:tcBorders>
              <w:right w:val="single" w:sz="4" w:space="0" w:color="auto"/>
            </w:tcBorders>
            <w:shd w:val="clear" w:color="auto" w:fill="auto"/>
          </w:tcPr>
          <w:p w14:paraId="63DE824E" w14:textId="77777777" w:rsidR="00CE0428" w:rsidRPr="007D3083" w:rsidRDefault="00CE0428" w:rsidP="00CE0428">
            <w:r w:rsidRPr="007D3083">
              <w:t>MESSAGE CONTROL ID</w:t>
            </w:r>
          </w:p>
        </w:tc>
      </w:tr>
      <w:tr w:rsidR="00982E14" w:rsidRPr="007D3083" w14:paraId="7EE72627" w14:textId="77777777" w:rsidTr="008756B0">
        <w:tblPrEx>
          <w:tblLook w:val="01E0" w:firstRow="1" w:lastRow="1" w:firstColumn="1" w:lastColumn="1" w:noHBand="0" w:noVBand="0"/>
        </w:tblPrEx>
        <w:trPr>
          <w:trHeight w:val="270"/>
        </w:trPr>
        <w:tc>
          <w:tcPr>
            <w:tcW w:w="697" w:type="dxa"/>
            <w:tcBorders>
              <w:left w:val="single" w:sz="4" w:space="0" w:color="auto"/>
            </w:tcBorders>
            <w:shd w:val="clear" w:color="auto" w:fill="auto"/>
          </w:tcPr>
          <w:p w14:paraId="497D5219" w14:textId="77777777" w:rsidR="00CE0428" w:rsidRPr="007D3083" w:rsidRDefault="00CE0428" w:rsidP="00CE0428">
            <w:pPr>
              <w:jc w:val="right"/>
            </w:pPr>
            <w:r w:rsidRPr="007D3083">
              <w:t>11</w:t>
            </w:r>
          </w:p>
        </w:tc>
        <w:tc>
          <w:tcPr>
            <w:tcW w:w="0" w:type="auto"/>
            <w:shd w:val="clear" w:color="auto" w:fill="auto"/>
          </w:tcPr>
          <w:p w14:paraId="67C37700" w14:textId="77777777" w:rsidR="00CE0428" w:rsidRPr="007D3083" w:rsidRDefault="00CE0428" w:rsidP="00CE0428">
            <w:r w:rsidRPr="007D3083">
              <w:t>1</w:t>
            </w:r>
          </w:p>
        </w:tc>
        <w:tc>
          <w:tcPr>
            <w:tcW w:w="0" w:type="auto"/>
            <w:shd w:val="clear" w:color="auto" w:fill="auto"/>
          </w:tcPr>
          <w:p w14:paraId="50B926BF" w14:textId="77777777" w:rsidR="00CE0428" w:rsidRPr="007D3083" w:rsidRDefault="00CE0428" w:rsidP="00CE0428">
            <w:r w:rsidRPr="007D3083">
              <w:t>ID</w:t>
            </w:r>
          </w:p>
        </w:tc>
        <w:tc>
          <w:tcPr>
            <w:tcW w:w="0" w:type="auto"/>
            <w:shd w:val="clear" w:color="auto" w:fill="auto"/>
          </w:tcPr>
          <w:p w14:paraId="6A104EDE" w14:textId="77777777" w:rsidR="00CE0428" w:rsidRPr="007D3083" w:rsidRDefault="00CE0428" w:rsidP="00CE0428">
            <w:pPr>
              <w:jc w:val="center"/>
            </w:pPr>
            <w:r w:rsidRPr="007D3083">
              <w:t>R</w:t>
            </w:r>
          </w:p>
        </w:tc>
        <w:tc>
          <w:tcPr>
            <w:tcW w:w="0" w:type="auto"/>
          </w:tcPr>
          <w:p w14:paraId="0EAE808E"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57867C42" w14:textId="77777777" w:rsidR="00CE0428" w:rsidRPr="007D3083" w:rsidRDefault="00CE0428" w:rsidP="00CE0428">
            <w:pPr>
              <w:jc w:val="center"/>
            </w:pPr>
          </w:p>
        </w:tc>
        <w:tc>
          <w:tcPr>
            <w:tcW w:w="0" w:type="auto"/>
            <w:shd w:val="clear" w:color="auto" w:fill="auto"/>
          </w:tcPr>
          <w:p w14:paraId="5D59E46A" w14:textId="77777777" w:rsidR="00CE0428" w:rsidRPr="007D3083" w:rsidRDefault="00CE0428" w:rsidP="00CE0428">
            <w:pPr>
              <w:jc w:val="center"/>
            </w:pPr>
            <w:r w:rsidRPr="007D3083">
              <w:t>0103</w:t>
            </w:r>
          </w:p>
        </w:tc>
        <w:tc>
          <w:tcPr>
            <w:tcW w:w="0" w:type="auto"/>
            <w:tcBorders>
              <w:right w:val="single" w:sz="4" w:space="0" w:color="auto"/>
            </w:tcBorders>
            <w:shd w:val="clear" w:color="auto" w:fill="auto"/>
          </w:tcPr>
          <w:p w14:paraId="5C9C9AAF" w14:textId="77777777" w:rsidR="00CE0428" w:rsidRPr="007D3083" w:rsidRDefault="00CE0428" w:rsidP="00CE0428">
            <w:r w:rsidRPr="007D3083">
              <w:t>PROCESSING ID</w:t>
            </w:r>
          </w:p>
        </w:tc>
      </w:tr>
      <w:tr w:rsidR="00982E14" w:rsidRPr="007D3083" w14:paraId="3674A21D"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04AFACAB" w14:textId="77777777" w:rsidR="00CE0428" w:rsidRPr="007D3083" w:rsidRDefault="00CE0428" w:rsidP="00CE0428">
            <w:pPr>
              <w:jc w:val="right"/>
            </w:pPr>
            <w:r w:rsidRPr="007D3083">
              <w:t>12</w:t>
            </w:r>
          </w:p>
        </w:tc>
        <w:tc>
          <w:tcPr>
            <w:tcW w:w="0" w:type="auto"/>
            <w:shd w:val="clear" w:color="auto" w:fill="auto"/>
          </w:tcPr>
          <w:p w14:paraId="627FD165" w14:textId="77777777" w:rsidR="00CE0428" w:rsidRPr="007D3083" w:rsidRDefault="00CE0428" w:rsidP="00CE0428">
            <w:r w:rsidRPr="007D3083">
              <w:t>8</w:t>
            </w:r>
          </w:p>
        </w:tc>
        <w:tc>
          <w:tcPr>
            <w:tcW w:w="0" w:type="auto"/>
            <w:shd w:val="clear" w:color="auto" w:fill="auto"/>
          </w:tcPr>
          <w:p w14:paraId="5C90EF26" w14:textId="77777777" w:rsidR="00CE0428" w:rsidRPr="007D3083" w:rsidRDefault="00CE0428" w:rsidP="00CE0428">
            <w:r w:rsidRPr="007D3083">
              <w:t>ID</w:t>
            </w:r>
          </w:p>
        </w:tc>
        <w:tc>
          <w:tcPr>
            <w:tcW w:w="0" w:type="auto"/>
            <w:shd w:val="clear" w:color="auto" w:fill="auto"/>
          </w:tcPr>
          <w:p w14:paraId="3F336E61" w14:textId="77777777" w:rsidR="00CE0428" w:rsidRPr="007D3083" w:rsidRDefault="00CE0428" w:rsidP="00CE0428">
            <w:pPr>
              <w:jc w:val="center"/>
            </w:pPr>
            <w:r w:rsidRPr="007D3083">
              <w:t>R</w:t>
            </w:r>
          </w:p>
        </w:tc>
        <w:tc>
          <w:tcPr>
            <w:tcW w:w="0" w:type="auto"/>
          </w:tcPr>
          <w:p w14:paraId="331E5675" w14:textId="77777777" w:rsidR="00CE0428" w:rsidRPr="007D3083" w:rsidRDefault="00CE0428" w:rsidP="00CE0428">
            <w:pPr>
              <w:pStyle w:val="TableText"/>
              <w:rPr>
                <w:sz w:val="24"/>
              </w:rPr>
            </w:pPr>
            <w:r w:rsidRPr="007D3083">
              <w:rPr>
                <w:sz w:val="24"/>
              </w:rPr>
              <w:t>R</w:t>
            </w:r>
          </w:p>
        </w:tc>
        <w:tc>
          <w:tcPr>
            <w:tcW w:w="0" w:type="auto"/>
            <w:shd w:val="clear" w:color="auto" w:fill="auto"/>
          </w:tcPr>
          <w:p w14:paraId="2DE78A77" w14:textId="77777777" w:rsidR="00CE0428" w:rsidRPr="007D3083" w:rsidRDefault="00CE0428" w:rsidP="00CE0428">
            <w:pPr>
              <w:jc w:val="center"/>
            </w:pPr>
          </w:p>
        </w:tc>
        <w:tc>
          <w:tcPr>
            <w:tcW w:w="0" w:type="auto"/>
            <w:shd w:val="clear" w:color="auto" w:fill="auto"/>
          </w:tcPr>
          <w:p w14:paraId="26B7C768" w14:textId="77777777" w:rsidR="00CE0428" w:rsidRPr="007D3083" w:rsidRDefault="00CE0428" w:rsidP="00CE0428">
            <w:pPr>
              <w:jc w:val="center"/>
            </w:pPr>
            <w:r w:rsidRPr="007D3083">
              <w:t>0104</w:t>
            </w:r>
          </w:p>
        </w:tc>
        <w:tc>
          <w:tcPr>
            <w:tcW w:w="0" w:type="auto"/>
            <w:tcBorders>
              <w:right w:val="single" w:sz="4" w:space="0" w:color="auto"/>
            </w:tcBorders>
            <w:shd w:val="clear" w:color="auto" w:fill="auto"/>
          </w:tcPr>
          <w:p w14:paraId="7369A1E4" w14:textId="77777777" w:rsidR="00CE0428" w:rsidRPr="007D3083" w:rsidRDefault="00CE0428" w:rsidP="00CE0428">
            <w:r w:rsidRPr="007D3083">
              <w:t>VERSION ID</w:t>
            </w:r>
          </w:p>
        </w:tc>
      </w:tr>
      <w:tr w:rsidR="00982E14" w:rsidRPr="007D3083" w14:paraId="7E5FE6F7"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337BF6CC" w14:textId="77777777" w:rsidR="00CE0428" w:rsidRPr="007D3083" w:rsidRDefault="00CE0428" w:rsidP="00CE0428">
            <w:pPr>
              <w:jc w:val="right"/>
            </w:pPr>
            <w:r w:rsidRPr="007D3083">
              <w:t>15</w:t>
            </w:r>
          </w:p>
        </w:tc>
        <w:tc>
          <w:tcPr>
            <w:tcW w:w="0" w:type="auto"/>
            <w:shd w:val="clear" w:color="auto" w:fill="auto"/>
          </w:tcPr>
          <w:p w14:paraId="35B7B5CB" w14:textId="77777777" w:rsidR="00CE0428" w:rsidRPr="007D3083" w:rsidRDefault="00CE0428" w:rsidP="00CE0428">
            <w:r w:rsidRPr="007D3083">
              <w:t>2</w:t>
            </w:r>
          </w:p>
        </w:tc>
        <w:tc>
          <w:tcPr>
            <w:tcW w:w="0" w:type="auto"/>
            <w:shd w:val="clear" w:color="auto" w:fill="auto"/>
          </w:tcPr>
          <w:p w14:paraId="63C603BC" w14:textId="77777777" w:rsidR="00CE0428" w:rsidRPr="007D3083" w:rsidRDefault="00CE0428" w:rsidP="00CE0428">
            <w:r w:rsidRPr="007D3083">
              <w:t>ID</w:t>
            </w:r>
          </w:p>
        </w:tc>
        <w:tc>
          <w:tcPr>
            <w:tcW w:w="0" w:type="auto"/>
            <w:shd w:val="clear" w:color="auto" w:fill="auto"/>
          </w:tcPr>
          <w:p w14:paraId="3E8A3F14" w14:textId="77777777" w:rsidR="00CE0428" w:rsidRPr="007D3083" w:rsidRDefault="00CE0428" w:rsidP="00CE0428">
            <w:pPr>
              <w:jc w:val="center"/>
            </w:pPr>
            <w:r w:rsidRPr="007D3083">
              <w:t>R</w:t>
            </w:r>
          </w:p>
        </w:tc>
        <w:tc>
          <w:tcPr>
            <w:tcW w:w="0" w:type="auto"/>
          </w:tcPr>
          <w:p w14:paraId="58A2BECD" w14:textId="007E0DC8" w:rsidR="00CE0428" w:rsidRPr="007D3083" w:rsidRDefault="00CE0428" w:rsidP="00C626DB">
            <w:pPr>
              <w:pStyle w:val="TableText"/>
              <w:rPr>
                <w:sz w:val="24"/>
              </w:rPr>
            </w:pPr>
            <w:r w:rsidRPr="007D3083">
              <w:rPr>
                <w:sz w:val="24"/>
              </w:rPr>
              <w:t>R</w:t>
            </w:r>
          </w:p>
        </w:tc>
        <w:tc>
          <w:tcPr>
            <w:tcW w:w="0" w:type="auto"/>
            <w:shd w:val="clear" w:color="auto" w:fill="auto"/>
          </w:tcPr>
          <w:p w14:paraId="767EA4D2" w14:textId="77777777" w:rsidR="00CE0428" w:rsidRPr="007D3083" w:rsidRDefault="00CE0428" w:rsidP="00CE0428">
            <w:pPr>
              <w:jc w:val="center"/>
            </w:pPr>
          </w:p>
        </w:tc>
        <w:tc>
          <w:tcPr>
            <w:tcW w:w="0" w:type="auto"/>
            <w:shd w:val="clear" w:color="auto" w:fill="auto"/>
          </w:tcPr>
          <w:p w14:paraId="73861122" w14:textId="77777777" w:rsidR="00CE0428" w:rsidRPr="007D3083" w:rsidRDefault="00CE0428" w:rsidP="00CE0428">
            <w:pPr>
              <w:jc w:val="center"/>
            </w:pPr>
            <w:r w:rsidRPr="007D3083">
              <w:t>0155</w:t>
            </w:r>
          </w:p>
        </w:tc>
        <w:tc>
          <w:tcPr>
            <w:tcW w:w="0" w:type="auto"/>
            <w:tcBorders>
              <w:right w:val="single" w:sz="4" w:space="0" w:color="auto"/>
            </w:tcBorders>
            <w:shd w:val="clear" w:color="auto" w:fill="auto"/>
          </w:tcPr>
          <w:p w14:paraId="794C4780" w14:textId="77777777" w:rsidR="00CE0428" w:rsidRPr="007D3083" w:rsidRDefault="00CE0428" w:rsidP="00CE0428">
            <w:r w:rsidRPr="007D3083">
              <w:t>ACCEPT ACKNOWLEDGEMENT TYPE</w:t>
            </w:r>
          </w:p>
        </w:tc>
      </w:tr>
      <w:tr w:rsidR="00982E14" w:rsidRPr="007D3083" w14:paraId="53C10582" w14:textId="77777777" w:rsidTr="008756B0">
        <w:tblPrEx>
          <w:tblLook w:val="01E0" w:firstRow="1" w:lastRow="1" w:firstColumn="1" w:lastColumn="1" w:noHBand="0" w:noVBand="0"/>
        </w:tblPrEx>
        <w:trPr>
          <w:trHeight w:val="285"/>
        </w:trPr>
        <w:tc>
          <w:tcPr>
            <w:tcW w:w="697" w:type="dxa"/>
            <w:tcBorders>
              <w:left w:val="single" w:sz="4" w:space="0" w:color="auto"/>
            </w:tcBorders>
            <w:shd w:val="clear" w:color="auto" w:fill="auto"/>
          </w:tcPr>
          <w:p w14:paraId="402CA078" w14:textId="77777777" w:rsidR="00CE0428" w:rsidRPr="007D3083" w:rsidRDefault="00CE0428" w:rsidP="00CE0428">
            <w:pPr>
              <w:jc w:val="right"/>
            </w:pPr>
            <w:r w:rsidRPr="007D3083">
              <w:t>16</w:t>
            </w:r>
          </w:p>
        </w:tc>
        <w:tc>
          <w:tcPr>
            <w:tcW w:w="0" w:type="auto"/>
            <w:shd w:val="clear" w:color="auto" w:fill="auto"/>
          </w:tcPr>
          <w:p w14:paraId="0B14F67C" w14:textId="77777777" w:rsidR="00CE0428" w:rsidRPr="007D3083" w:rsidRDefault="00CE0428" w:rsidP="00CE0428">
            <w:r w:rsidRPr="007D3083">
              <w:t>2</w:t>
            </w:r>
          </w:p>
        </w:tc>
        <w:tc>
          <w:tcPr>
            <w:tcW w:w="0" w:type="auto"/>
            <w:shd w:val="clear" w:color="auto" w:fill="auto"/>
          </w:tcPr>
          <w:p w14:paraId="3E40B330" w14:textId="77777777" w:rsidR="00CE0428" w:rsidRPr="007D3083" w:rsidRDefault="00CE0428" w:rsidP="00CE0428">
            <w:r w:rsidRPr="007D3083">
              <w:t>ID</w:t>
            </w:r>
          </w:p>
        </w:tc>
        <w:tc>
          <w:tcPr>
            <w:tcW w:w="0" w:type="auto"/>
            <w:shd w:val="clear" w:color="auto" w:fill="auto"/>
          </w:tcPr>
          <w:p w14:paraId="5326FE7F" w14:textId="77777777" w:rsidR="00CE0428" w:rsidRPr="007D3083" w:rsidRDefault="00CE0428" w:rsidP="00CE0428">
            <w:pPr>
              <w:jc w:val="center"/>
            </w:pPr>
            <w:r w:rsidRPr="007D3083">
              <w:t>R</w:t>
            </w:r>
          </w:p>
        </w:tc>
        <w:tc>
          <w:tcPr>
            <w:tcW w:w="0" w:type="auto"/>
          </w:tcPr>
          <w:p w14:paraId="19FE219C" w14:textId="7EE36E32" w:rsidR="00CE0428" w:rsidRPr="007D3083" w:rsidRDefault="00CE0428" w:rsidP="00C626DB">
            <w:pPr>
              <w:pStyle w:val="TableText"/>
              <w:rPr>
                <w:sz w:val="24"/>
              </w:rPr>
            </w:pPr>
            <w:r w:rsidRPr="007D3083">
              <w:rPr>
                <w:sz w:val="24"/>
              </w:rPr>
              <w:t>R</w:t>
            </w:r>
          </w:p>
        </w:tc>
        <w:tc>
          <w:tcPr>
            <w:tcW w:w="0" w:type="auto"/>
            <w:shd w:val="clear" w:color="auto" w:fill="auto"/>
          </w:tcPr>
          <w:p w14:paraId="455C1E7C" w14:textId="77777777" w:rsidR="00CE0428" w:rsidRPr="007D3083" w:rsidRDefault="00CE0428" w:rsidP="00CE0428">
            <w:pPr>
              <w:jc w:val="center"/>
            </w:pPr>
          </w:p>
        </w:tc>
        <w:tc>
          <w:tcPr>
            <w:tcW w:w="0" w:type="auto"/>
            <w:shd w:val="clear" w:color="auto" w:fill="auto"/>
          </w:tcPr>
          <w:p w14:paraId="7A0A5974" w14:textId="77777777" w:rsidR="00CE0428" w:rsidRPr="007D3083" w:rsidRDefault="00CE0428" w:rsidP="00CE0428">
            <w:pPr>
              <w:jc w:val="center"/>
            </w:pPr>
            <w:r w:rsidRPr="007D3083">
              <w:t>0155</w:t>
            </w:r>
          </w:p>
        </w:tc>
        <w:tc>
          <w:tcPr>
            <w:tcW w:w="0" w:type="auto"/>
            <w:tcBorders>
              <w:right w:val="single" w:sz="4" w:space="0" w:color="auto"/>
            </w:tcBorders>
            <w:shd w:val="clear" w:color="auto" w:fill="auto"/>
          </w:tcPr>
          <w:p w14:paraId="7A16B23F" w14:textId="77777777" w:rsidR="00CE0428" w:rsidRPr="007D3083" w:rsidRDefault="00CE0428" w:rsidP="00CE0428">
            <w:r w:rsidRPr="007D3083">
              <w:t>APPLICATION ACKNOWLEDGEMENT TYPE</w:t>
            </w:r>
          </w:p>
        </w:tc>
      </w:tr>
    </w:tbl>
    <w:p w14:paraId="2EFD3859" w14:textId="77777777" w:rsidR="00EF27EF" w:rsidRPr="007D3083" w:rsidRDefault="00EF27EF" w:rsidP="00EF27EF"/>
    <w:p w14:paraId="0B3E7F9D" w14:textId="7ED63010" w:rsidR="00CE0428" w:rsidRPr="007D3083" w:rsidRDefault="00CE0428" w:rsidP="00CE0428">
      <w:pPr>
        <w:pStyle w:val="BodyText"/>
        <w:rPr>
          <w:color w:val="auto"/>
        </w:rPr>
      </w:pPr>
      <w:r w:rsidRPr="007D3083">
        <w:rPr>
          <w:color w:val="auto"/>
        </w:rPr>
        <w:t>The segment terminator is always a carriage return (in ASCII, a hex 0D). The other delimiters are defined in the MSH segment, with the field delimiter in the fourth character position, and the other delimiters occurring as in the field called Encoding Characters. The Encoding Characters field is the first field after the segment ID. The delimiter values used in the MSH segment are the delimiter values used throughout the message.</w:t>
      </w:r>
    </w:p>
    <w:p w14:paraId="157AACC0" w14:textId="4ED5AEEE" w:rsidR="00917C02" w:rsidRPr="007D3083" w:rsidRDefault="00917C02" w:rsidP="00CE0428">
      <w:pPr>
        <w:pStyle w:val="BodyText"/>
        <w:rPr>
          <w:color w:val="auto"/>
        </w:rPr>
      </w:pPr>
    </w:p>
    <w:p w14:paraId="16D4F3A9" w14:textId="4E60DAF1" w:rsidR="00492E16" w:rsidRPr="007D3083" w:rsidRDefault="007D3083" w:rsidP="00861089">
      <w:pPr>
        <w:pStyle w:val="Heading2"/>
        <w:spacing w:after="120"/>
      </w:pPr>
      <w:bookmarkStart w:id="60" w:name="_Toc467575026"/>
      <w:r>
        <w:t>3</w:t>
      </w:r>
      <w:r w:rsidR="00A44749" w:rsidRPr="007D3083">
        <w:t>.1</w:t>
      </w:r>
      <w:r w:rsidR="009042BB" w:rsidRPr="007D3083">
        <w:t xml:space="preserve"> </w:t>
      </w:r>
      <w:r w:rsidR="00736DA8" w:rsidRPr="007D3083">
        <w:t xml:space="preserve">MSH-1 </w:t>
      </w:r>
      <w:r w:rsidR="00461514" w:rsidRPr="007D3083">
        <w:t>FIELD SEPARATOR</w:t>
      </w:r>
      <w:r w:rsidR="000B1658" w:rsidRPr="007D3083">
        <w:t xml:space="preserve"> (ST)</w:t>
      </w:r>
      <w:bookmarkEnd w:id="60"/>
    </w:p>
    <w:p w14:paraId="029450DF" w14:textId="77777777" w:rsidR="00CE0428" w:rsidRPr="007D3083" w:rsidRDefault="00CE0428" w:rsidP="00CE0428">
      <w:pPr>
        <w:pStyle w:val="BodyText"/>
        <w:rPr>
          <w:color w:val="auto"/>
        </w:rPr>
      </w:pPr>
      <w:r w:rsidRPr="007D3083">
        <w:rPr>
          <w:color w:val="auto"/>
        </w:rPr>
        <w:t>This field contains the separator between the segment ID and the first real field, MSH-2–Encoding Characters. This field defines the character to be used as a separator for the rest of the message.</w:t>
      </w:r>
    </w:p>
    <w:p w14:paraId="0EEF3084" w14:textId="77777777" w:rsidR="00CE0428" w:rsidRPr="007D3083" w:rsidRDefault="00CE0428" w:rsidP="00CE0428">
      <w:pPr>
        <w:pStyle w:val="BodyText"/>
        <w:rPr>
          <w:color w:val="auto"/>
        </w:rPr>
      </w:pPr>
    </w:p>
    <w:p w14:paraId="0924DF99" w14:textId="77777777" w:rsidR="00CE0428" w:rsidRPr="007D3083" w:rsidRDefault="00CE0428" w:rsidP="00CE0428">
      <w:pPr>
        <w:pStyle w:val="BodyText"/>
        <w:rPr>
          <w:color w:val="auto"/>
        </w:rPr>
      </w:pPr>
      <w:r w:rsidRPr="007D3083">
        <w:rPr>
          <w:color w:val="auto"/>
        </w:rPr>
        <w:t>VistA Laboratory does not have pre-defined field separators. Applications are advised to use the value of this field to determine the field separator used throughout the message.</w:t>
      </w:r>
    </w:p>
    <w:p w14:paraId="66A29811" w14:textId="77777777" w:rsidR="000B1658" w:rsidRPr="007D3083" w:rsidRDefault="000B1658" w:rsidP="000B1658"/>
    <w:p w14:paraId="44D54125" w14:textId="512F5BE4" w:rsidR="00492E16" w:rsidRPr="007D3083" w:rsidRDefault="007D3083" w:rsidP="00861089">
      <w:pPr>
        <w:pStyle w:val="Heading2"/>
        <w:spacing w:after="120"/>
      </w:pPr>
      <w:bookmarkStart w:id="61" w:name="_Toc467575027"/>
      <w:r>
        <w:rPr>
          <w:rFonts w:eastAsia="Times New Roman"/>
          <w:szCs w:val="28"/>
        </w:rPr>
        <w:t>3</w:t>
      </w:r>
      <w:r w:rsidR="00A44749" w:rsidRPr="007D3083">
        <w:rPr>
          <w:rFonts w:eastAsia="Times New Roman"/>
          <w:szCs w:val="28"/>
        </w:rPr>
        <w:t>.2</w:t>
      </w:r>
      <w:r w:rsidR="004D7FAF" w:rsidRPr="007D3083">
        <w:rPr>
          <w:rFonts w:eastAsia="Times New Roman"/>
          <w:sz w:val="24"/>
        </w:rPr>
        <w:t xml:space="preserve"> </w:t>
      </w:r>
      <w:r w:rsidR="00736DA8" w:rsidRPr="007D3083">
        <w:t xml:space="preserve">MSH-2 </w:t>
      </w:r>
      <w:r w:rsidR="00461514" w:rsidRPr="007D3083">
        <w:t xml:space="preserve">ENCODING CHARACTERS </w:t>
      </w:r>
      <w:r w:rsidR="000B1658" w:rsidRPr="007D3083">
        <w:t>(ST)</w:t>
      </w:r>
      <w:bookmarkEnd w:id="61"/>
    </w:p>
    <w:p w14:paraId="44310773" w14:textId="77777777" w:rsidR="00CE0428" w:rsidRPr="007D3083" w:rsidRDefault="00CE0428" w:rsidP="00CE0428">
      <w:pPr>
        <w:pStyle w:val="BodyText"/>
        <w:rPr>
          <w:color w:val="auto"/>
        </w:rPr>
      </w:pPr>
      <w:r w:rsidRPr="007D3083">
        <w:rPr>
          <w:color w:val="auto"/>
        </w:rPr>
        <w:t>This field contains four characters in the following order: component separator, repetition separator, escape character, and subcomponent separator.</w:t>
      </w:r>
    </w:p>
    <w:p w14:paraId="27F7ACE8" w14:textId="77777777" w:rsidR="00CE0428" w:rsidRPr="007D3083" w:rsidRDefault="00CE0428" w:rsidP="00CE0428">
      <w:pPr>
        <w:pStyle w:val="BodyText"/>
        <w:rPr>
          <w:color w:val="auto"/>
        </w:rPr>
      </w:pPr>
    </w:p>
    <w:p w14:paraId="63B109DC" w14:textId="77777777" w:rsidR="00CE0428" w:rsidRPr="007D3083" w:rsidRDefault="00CE0428" w:rsidP="00CE0428">
      <w:pPr>
        <w:pStyle w:val="BodyText"/>
        <w:rPr>
          <w:color w:val="auto"/>
        </w:rPr>
      </w:pPr>
      <w:r w:rsidRPr="007D3083">
        <w:rPr>
          <w:color w:val="auto"/>
        </w:rPr>
        <w:t>VistA Laboratory does not have pre-defined encoding characters. Applications are advised to use the value of this field to determine the encoding characters used throughout the message.</w:t>
      </w:r>
    </w:p>
    <w:p w14:paraId="19D42500" w14:textId="77777777" w:rsidR="000B1658" w:rsidRPr="007D3083" w:rsidRDefault="000B1658" w:rsidP="000B1658"/>
    <w:p w14:paraId="54E7FA34" w14:textId="6095A7CD" w:rsidR="00492E16" w:rsidRPr="007D3083" w:rsidRDefault="007D3083" w:rsidP="00861089">
      <w:pPr>
        <w:pStyle w:val="Heading2"/>
        <w:spacing w:after="120"/>
      </w:pPr>
      <w:bookmarkStart w:id="62" w:name="_Toc467575028"/>
      <w:r>
        <w:t>3</w:t>
      </w:r>
      <w:r w:rsidR="00A44749" w:rsidRPr="007D3083">
        <w:t>.3</w:t>
      </w:r>
      <w:r w:rsidR="008850B1" w:rsidRPr="007D3083">
        <w:t xml:space="preserve"> </w:t>
      </w:r>
      <w:r w:rsidR="00736DA8" w:rsidRPr="007D3083">
        <w:t xml:space="preserve">MSH-3 </w:t>
      </w:r>
      <w:r w:rsidR="00461514" w:rsidRPr="007D3083">
        <w:t xml:space="preserve">SENDING APPLICATION </w:t>
      </w:r>
      <w:r w:rsidR="000B1658" w:rsidRPr="007D3083">
        <w:t>(ST)</w:t>
      </w:r>
      <w:bookmarkEnd w:id="62"/>
      <w:r w:rsidR="00CE0428" w:rsidRPr="007D3083">
        <w:t xml:space="preserve"> </w:t>
      </w:r>
    </w:p>
    <w:p w14:paraId="62768C02" w14:textId="77777777" w:rsidR="00736DA8" w:rsidRPr="007D3083" w:rsidRDefault="00736DA8" w:rsidP="00736DA8">
      <w:pPr>
        <w:pStyle w:val="BodyText"/>
        <w:rPr>
          <w:color w:val="auto"/>
          <w:szCs w:val="24"/>
        </w:rPr>
      </w:pPr>
      <w:r w:rsidRPr="007D3083">
        <w:rPr>
          <w:color w:val="auto"/>
          <w:szCs w:val="24"/>
        </w:rPr>
        <w:t>This field contains the interface used with lower level protocols.</w:t>
      </w:r>
    </w:p>
    <w:p w14:paraId="78E610E0" w14:textId="77777777" w:rsidR="00E55D01" w:rsidRPr="007D3083" w:rsidRDefault="00E55D01" w:rsidP="00E55D01">
      <w:pPr>
        <w:pStyle w:val="ListBullet"/>
        <w:rPr>
          <w:sz w:val="24"/>
          <w:szCs w:val="24"/>
        </w:rPr>
      </w:pPr>
      <w:r w:rsidRPr="007D3083">
        <w:rPr>
          <w:sz w:val="24"/>
          <w:szCs w:val="24"/>
        </w:rPr>
        <w:t>LA7LAB when VistA Lab originates the message (sending system).</w:t>
      </w:r>
    </w:p>
    <w:p w14:paraId="2D224DA6" w14:textId="47F3B05D" w:rsidR="00736DA8" w:rsidRPr="007D3083" w:rsidRDefault="00E55D01" w:rsidP="00E55D01">
      <w:pPr>
        <w:pStyle w:val="ListBullet"/>
        <w:rPr>
          <w:sz w:val="24"/>
          <w:szCs w:val="24"/>
        </w:rPr>
      </w:pPr>
      <w:r w:rsidRPr="007D3083">
        <w:rPr>
          <w:sz w:val="24"/>
          <w:szCs w:val="24"/>
        </w:rPr>
        <w:t>LA7UIx (where "x" is an integer 1-10) when the GIM originates the message.</w:t>
      </w:r>
    </w:p>
    <w:p w14:paraId="18D04D6E" w14:textId="77777777" w:rsidR="000B1658" w:rsidRPr="007D3083" w:rsidRDefault="000B1658" w:rsidP="00710BE5">
      <w:pPr>
        <w:ind w:left="57"/>
      </w:pPr>
    </w:p>
    <w:p w14:paraId="0A372944" w14:textId="799BCA86" w:rsidR="000B1658" w:rsidRPr="007D3083" w:rsidRDefault="007D3083" w:rsidP="00861089">
      <w:pPr>
        <w:pStyle w:val="Heading2"/>
        <w:spacing w:after="120"/>
      </w:pPr>
      <w:bookmarkStart w:id="63" w:name="_Toc467575029"/>
      <w:r>
        <w:t>3</w:t>
      </w:r>
      <w:r w:rsidR="00A44749" w:rsidRPr="007D3083">
        <w:t>.4</w:t>
      </w:r>
      <w:r w:rsidR="008850B1" w:rsidRPr="007D3083">
        <w:t xml:space="preserve"> </w:t>
      </w:r>
      <w:r w:rsidR="00BB1EEC" w:rsidRPr="007D3083">
        <w:t xml:space="preserve">MSH-4 </w:t>
      </w:r>
      <w:r w:rsidR="000B1658" w:rsidRPr="007D3083">
        <w:t>SEN</w:t>
      </w:r>
      <w:r w:rsidR="00CF10FA" w:rsidRPr="007D3083">
        <w:t>DING FACILITY</w:t>
      </w:r>
      <w:r w:rsidR="000B1658" w:rsidRPr="007D3083">
        <w:t xml:space="preserve"> (ST)</w:t>
      </w:r>
      <w:bookmarkEnd w:id="63"/>
    </w:p>
    <w:p w14:paraId="596FF805" w14:textId="2716BBAD" w:rsidR="009F150F" w:rsidRPr="007D3083" w:rsidRDefault="000B1658" w:rsidP="00861089">
      <w:r w:rsidRPr="007D3083">
        <w:t xml:space="preserve">The </w:t>
      </w:r>
      <w:r w:rsidR="00462749" w:rsidRPr="007D3083">
        <w:t>Sending Facility uses a three-</w:t>
      </w:r>
      <w:r w:rsidRPr="007D3083">
        <w:t xml:space="preserve">digit number </w:t>
      </w:r>
      <w:r w:rsidR="00462749" w:rsidRPr="007D3083">
        <w:t>that identifies</w:t>
      </w:r>
      <w:r w:rsidRPr="007D3083">
        <w:t xml:space="preserve"> the medical center division, as found in the VistA INSTITUTION file (#4)</w:t>
      </w:r>
      <w:r w:rsidR="00121AC0" w:rsidRPr="007D3083">
        <w:t>,</w:t>
      </w:r>
      <w:r w:rsidRPr="007D3083">
        <w:t xml:space="preserve"> </w:t>
      </w:r>
      <w:r w:rsidR="00CF10FA" w:rsidRPr="007D3083">
        <w:t xml:space="preserve">STATION NUMBER </w:t>
      </w:r>
      <w:r w:rsidRPr="007D3083">
        <w:t xml:space="preserve">field </w:t>
      </w:r>
      <w:r w:rsidR="00121AC0" w:rsidRPr="007D3083">
        <w:t>(</w:t>
      </w:r>
      <w:r w:rsidRPr="007D3083">
        <w:t>#99</w:t>
      </w:r>
      <w:r w:rsidR="00121AC0" w:rsidRPr="007D3083">
        <w:t>)</w:t>
      </w:r>
      <w:r w:rsidRPr="007D3083">
        <w:t>.</w:t>
      </w:r>
      <w:r w:rsidR="00861089">
        <w:t xml:space="preserve"> The VA station number</w:t>
      </w:r>
      <w:r w:rsidR="00903D07" w:rsidRPr="007D3083">
        <w:t xml:space="preserve"> of the primary VistA facility should be used for all interfaces implemented at a multi-divisional/integrated VistA system.</w:t>
      </w:r>
    </w:p>
    <w:p w14:paraId="378AAEB2" w14:textId="77777777" w:rsidR="009F150F" w:rsidRPr="007D3083" w:rsidRDefault="009F150F" w:rsidP="000B1658">
      <w:pPr>
        <w:ind w:left="360"/>
      </w:pPr>
    </w:p>
    <w:p w14:paraId="275C4B2A" w14:textId="1AEE440E" w:rsidR="00492E16" w:rsidRPr="007D3083" w:rsidRDefault="007D3083" w:rsidP="00861089">
      <w:pPr>
        <w:pStyle w:val="Heading2"/>
        <w:spacing w:after="120"/>
      </w:pPr>
      <w:bookmarkStart w:id="64" w:name="_Toc467575030"/>
      <w:r>
        <w:t>3</w:t>
      </w:r>
      <w:r w:rsidR="00A44749" w:rsidRPr="007D3083">
        <w:t>.5</w:t>
      </w:r>
      <w:r w:rsidR="008850B1" w:rsidRPr="007D3083">
        <w:t xml:space="preserve"> </w:t>
      </w:r>
      <w:r w:rsidR="00BB1EEC" w:rsidRPr="007D3083">
        <w:t xml:space="preserve">MSH-5 </w:t>
      </w:r>
      <w:r w:rsidR="00461514" w:rsidRPr="007D3083">
        <w:t>RECEIVING APPLICATION</w:t>
      </w:r>
      <w:r w:rsidR="000B1658" w:rsidRPr="007D3083">
        <w:t xml:space="preserve"> (ST)</w:t>
      </w:r>
      <w:bookmarkEnd w:id="64"/>
    </w:p>
    <w:p w14:paraId="1ABC5EEE" w14:textId="0C2187F4" w:rsidR="00E55D01" w:rsidRPr="007D3083" w:rsidRDefault="00E55D01" w:rsidP="00F34E0E">
      <w:pPr>
        <w:pStyle w:val="BodyText"/>
        <w:numPr>
          <w:ilvl w:val="0"/>
          <w:numId w:val="23"/>
        </w:numPr>
        <w:rPr>
          <w:color w:val="auto"/>
        </w:rPr>
      </w:pPr>
      <w:r w:rsidRPr="007D3083">
        <w:rPr>
          <w:color w:val="auto"/>
        </w:rPr>
        <w:t>LA7LAB when VistA Lab originates the message (sending system).</w:t>
      </w:r>
    </w:p>
    <w:p w14:paraId="47928DAD" w14:textId="42FB34F8" w:rsidR="00E55D01" w:rsidRPr="007D3083" w:rsidRDefault="00E55D01" w:rsidP="00F34E0E">
      <w:pPr>
        <w:pStyle w:val="BodyText"/>
        <w:numPr>
          <w:ilvl w:val="0"/>
          <w:numId w:val="23"/>
        </w:numPr>
        <w:rPr>
          <w:color w:val="auto"/>
        </w:rPr>
      </w:pPr>
      <w:r w:rsidRPr="007D3083">
        <w:rPr>
          <w:color w:val="auto"/>
        </w:rPr>
        <w:t>LA7UIx (where "x" is an integer 1-10) when the GIM originates the message.</w:t>
      </w:r>
    </w:p>
    <w:p w14:paraId="5C520F0C" w14:textId="77777777" w:rsidR="00E55D01" w:rsidRPr="007D3083" w:rsidRDefault="00E55D01" w:rsidP="00E55D01">
      <w:pPr>
        <w:pStyle w:val="BodyText"/>
        <w:rPr>
          <w:color w:val="auto"/>
        </w:rPr>
      </w:pPr>
    </w:p>
    <w:p w14:paraId="5EAE09A5" w14:textId="270F5F53" w:rsidR="00492E16" w:rsidRPr="007D3083" w:rsidRDefault="007D3083" w:rsidP="00861089">
      <w:pPr>
        <w:pStyle w:val="Heading2"/>
        <w:spacing w:after="120"/>
      </w:pPr>
      <w:bookmarkStart w:id="65" w:name="_Toc467575031"/>
      <w:r>
        <w:t>3</w:t>
      </w:r>
      <w:r w:rsidR="00A44749" w:rsidRPr="007D3083">
        <w:t>.6</w:t>
      </w:r>
      <w:r w:rsidR="00E55D01" w:rsidRPr="007D3083">
        <w:t xml:space="preserve"> </w:t>
      </w:r>
      <w:r w:rsidR="00BB1EEC" w:rsidRPr="007D3083">
        <w:t xml:space="preserve">MSH-6 </w:t>
      </w:r>
      <w:r w:rsidR="00461514" w:rsidRPr="007D3083">
        <w:t>RECEIVING FACILITY</w:t>
      </w:r>
      <w:bookmarkEnd w:id="65"/>
      <w:r w:rsidR="000404B8" w:rsidRPr="007D3083">
        <w:t xml:space="preserve"> </w:t>
      </w:r>
    </w:p>
    <w:p w14:paraId="008E7EC4" w14:textId="7AE1ED08" w:rsidR="000B1658" w:rsidRDefault="00462749" w:rsidP="00861089">
      <w:r w:rsidRPr="007D3083">
        <w:t xml:space="preserve">The Receiving Facility uses a three-digit number that identifies the </w:t>
      </w:r>
      <w:r w:rsidR="003B509D" w:rsidRPr="007D3083">
        <w:t xml:space="preserve">receiving </w:t>
      </w:r>
      <w:r w:rsidRPr="007D3083">
        <w:t>medical center division</w:t>
      </w:r>
      <w:r w:rsidR="003B509D" w:rsidRPr="007D3083">
        <w:t>.</w:t>
      </w:r>
      <w:r w:rsidR="00E55D01" w:rsidRPr="007D3083">
        <w:t xml:space="preserve"> Same as sending facility. See MSH-4</w:t>
      </w:r>
      <w:r w:rsidR="00917C02" w:rsidRPr="007D3083">
        <w:t>.</w:t>
      </w:r>
    </w:p>
    <w:p w14:paraId="484F4238" w14:textId="6A3F9A1A" w:rsidR="000463C2" w:rsidRDefault="000463C2" w:rsidP="00861089"/>
    <w:p w14:paraId="2507CF55" w14:textId="77777777" w:rsidR="000463C2" w:rsidRPr="007D3083" w:rsidRDefault="000463C2" w:rsidP="00861089"/>
    <w:p w14:paraId="75A1E018" w14:textId="77777777" w:rsidR="009F150F" w:rsidRPr="007D3083" w:rsidRDefault="009F150F" w:rsidP="000B1658">
      <w:pPr>
        <w:ind w:left="360"/>
      </w:pPr>
    </w:p>
    <w:p w14:paraId="63ED2247" w14:textId="0B6BE6D3" w:rsidR="00492E16" w:rsidRPr="007D3083" w:rsidRDefault="007D3083" w:rsidP="00861089">
      <w:pPr>
        <w:pStyle w:val="Heading2"/>
        <w:spacing w:after="120"/>
      </w:pPr>
      <w:bookmarkStart w:id="66" w:name="_Toc467575032"/>
      <w:r>
        <w:t>3</w:t>
      </w:r>
      <w:r w:rsidR="00A44749" w:rsidRPr="007D3083">
        <w:t xml:space="preserve">.7 </w:t>
      </w:r>
      <w:r w:rsidR="00BB1EEC" w:rsidRPr="007D3083">
        <w:t xml:space="preserve">MSH-7 </w:t>
      </w:r>
      <w:r w:rsidR="00461514" w:rsidRPr="007D3083">
        <w:t>DATE/TIME OF MESSAGE</w:t>
      </w:r>
      <w:r w:rsidR="000B1658" w:rsidRPr="007D3083">
        <w:t xml:space="preserve"> (TS)</w:t>
      </w:r>
      <w:bookmarkEnd w:id="66"/>
    </w:p>
    <w:p w14:paraId="1B48F708" w14:textId="77777777" w:rsidR="000B1658" w:rsidRPr="007D3083" w:rsidRDefault="000B1658" w:rsidP="00695495">
      <w:r w:rsidRPr="007D3083">
        <w:t xml:space="preserve">The </w:t>
      </w:r>
      <w:r w:rsidR="003B509D" w:rsidRPr="007D3083">
        <w:t xml:space="preserve">Date/Time of Message is the </w:t>
      </w:r>
      <w:r w:rsidRPr="007D3083">
        <w:t xml:space="preserve">date/time that the sending </w:t>
      </w:r>
      <w:r w:rsidR="00121AC0" w:rsidRPr="007D3083">
        <w:t>system created the message.</w:t>
      </w:r>
      <w:r w:rsidRPr="007D3083">
        <w:t xml:space="preserve"> If the time zone is specified, it is used throughout the message as the default time zone.</w:t>
      </w:r>
    </w:p>
    <w:p w14:paraId="59399D56" w14:textId="77777777" w:rsidR="009042BB" w:rsidRPr="007D3083" w:rsidRDefault="009042BB" w:rsidP="000B1658">
      <w:pPr>
        <w:ind w:left="360"/>
      </w:pPr>
    </w:p>
    <w:p w14:paraId="7F7D46B8" w14:textId="47F69513" w:rsidR="00B17AE0" w:rsidRPr="007D3083" w:rsidRDefault="007D3083" w:rsidP="000463C2">
      <w:pPr>
        <w:pStyle w:val="Heading2"/>
        <w:spacing w:after="120"/>
      </w:pPr>
      <w:bookmarkStart w:id="67" w:name="_Toc467575033"/>
      <w:r>
        <w:t>3</w:t>
      </w:r>
      <w:r w:rsidR="009042BB" w:rsidRPr="007D3083">
        <w:t>.</w:t>
      </w:r>
      <w:r w:rsidR="00A44749" w:rsidRPr="007D3083">
        <w:t xml:space="preserve">8 </w:t>
      </w:r>
      <w:r w:rsidR="00BB1EEC" w:rsidRPr="007D3083">
        <w:t xml:space="preserve">MSH-8 </w:t>
      </w:r>
      <w:r w:rsidR="00461514" w:rsidRPr="007D3083">
        <w:t>SECURITY</w:t>
      </w:r>
      <w:r w:rsidR="000B1658" w:rsidRPr="007D3083">
        <w:t xml:space="preserve"> (ST)</w:t>
      </w:r>
      <w:bookmarkEnd w:id="67"/>
    </w:p>
    <w:p w14:paraId="040F0792" w14:textId="77777777" w:rsidR="00EF27EF" w:rsidRPr="007D3083" w:rsidRDefault="000B1658" w:rsidP="00965C95">
      <w:r w:rsidRPr="007D3083">
        <w:t>In some applications of HL7</w:t>
      </w:r>
      <w:r w:rsidR="003B509D" w:rsidRPr="007D3083">
        <w:t>,</w:t>
      </w:r>
      <w:r w:rsidRPr="007D3083">
        <w:t xml:space="preserve"> th</w:t>
      </w:r>
      <w:r w:rsidR="003B509D" w:rsidRPr="007D3083">
        <w:t>e Security</w:t>
      </w:r>
      <w:r w:rsidRPr="007D3083">
        <w:t xml:space="preserve"> field is used t</w:t>
      </w:r>
      <w:r w:rsidR="00121AC0" w:rsidRPr="007D3083">
        <w:t xml:space="preserve">o implement security features. </w:t>
      </w:r>
      <w:r w:rsidR="003B509D" w:rsidRPr="007D3083">
        <w:t xml:space="preserve"> At this time, its</w:t>
      </w:r>
      <w:r w:rsidRPr="007D3083">
        <w:t xml:space="preserve"> use is not yet further specified.</w:t>
      </w:r>
    </w:p>
    <w:p w14:paraId="073353ED" w14:textId="05D6AD39" w:rsidR="00861089" w:rsidRPr="007D3083" w:rsidRDefault="00861089" w:rsidP="00EF27EF">
      <w:pPr>
        <w:ind w:left="342"/>
      </w:pPr>
    </w:p>
    <w:p w14:paraId="1749F787" w14:textId="4B4EB68C" w:rsidR="000B1658" w:rsidRPr="007D3083" w:rsidRDefault="007D3083" w:rsidP="000463C2">
      <w:pPr>
        <w:pStyle w:val="Heading2"/>
        <w:spacing w:after="120"/>
      </w:pPr>
      <w:bookmarkStart w:id="68" w:name="_Toc467575034"/>
      <w:r>
        <w:t>3</w:t>
      </w:r>
      <w:r w:rsidR="00A44749" w:rsidRPr="007D3083">
        <w:t>.9</w:t>
      </w:r>
      <w:r w:rsidR="008850B1" w:rsidRPr="007D3083">
        <w:t xml:space="preserve"> </w:t>
      </w:r>
      <w:r w:rsidR="00BB1EEC" w:rsidRPr="007D3083">
        <w:t xml:space="preserve">MSH-9 </w:t>
      </w:r>
      <w:r w:rsidR="00461514" w:rsidRPr="007D3083">
        <w:t>MESSAGE TYPE</w:t>
      </w:r>
      <w:r w:rsidR="000B1658" w:rsidRPr="007D3083">
        <w:t xml:space="preserve"> (CM)</w:t>
      </w:r>
      <w:bookmarkEnd w:id="68"/>
    </w:p>
    <w:p w14:paraId="08C1CF02" w14:textId="1D6A338A" w:rsidR="003B509D" w:rsidRPr="007D3083" w:rsidRDefault="003B509D" w:rsidP="00695495">
      <w:r w:rsidRPr="007D3083">
        <w:t>The receiving system uses the Message Type field to know the data segments to recognize, and possibly, the application to which to route this message.</w:t>
      </w:r>
    </w:p>
    <w:p w14:paraId="0E2F28B7" w14:textId="77777777" w:rsidR="003B509D" w:rsidRPr="007D3083" w:rsidRDefault="003B509D" w:rsidP="00695495"/>
    <w:p w14:paraId="4239B5AB" w14:textId="77777777" w:rsidR="000B1658" w:rsidRPr="007D3083" w:rsidRDefault="00532DBE" w:rsidP="00695495">
      <w:pPr>
        <w:rPr>
          <w:b/>
        </w:rPr>
      </w:pPr>
      <w:r w:rsidRPr="007D3083">
        <w:rPr>
          <w:b/>
        </w:rPr>
        <w:t>Components:</w:t>
      </w:r>
    </w:p>
    <w:p w14:paraId="3AFB3C02" w14:textId="77777777" w:rsidR="000B1658" w:rsidRPr="007D3083" w:rsidRDefault="000B1658" w:rsidP="00695495">
      <w:r w:rsidRPr="007D3083">
        <w:t>&lt;message type&gt; &lt;trigger event&gt;</w:t>
      </w:r>
    </w:p>
    <w:p w14:paraId="5339FF3A" w14:textId="77777777" w:rsidR="003B509D" w:rsidRPr="007D3083" w:rsidRDefault="003B509D" w:rsidP="00695495"/>
    <w:p w14:paraId="7301407D" w14:textId="77777777" w:rsidR="008875FC" w:rsidRPr="007D3083" w:rsidRDefault="008875FC" w:rsidP="00695495">
      <w:pPr>
        <w:pStyle w:val="ListBullet"/>
        <w:keepNext/>
        <w:keepLines/>
        <w:tabs>
          <w:tab w:val="clear" w:pos="720"/>
        </w:tabs>
        <w:rPr>
          <w:sz w:val="24"/>
          <w:szCs w:val="24"/>
        </w:rPr>
      </w:pPr>
      <w:r w:rsidRPr="007D3083">
        <w:rPr>
          <w:sz w:val="24"/>
          <w:szCs w:val="24"/>
        </w:rPr>
        <w:t>The first component is the message type, found in HL7 Table 0076 – Message Type.</w:t>
      </w:r>
    </w:p>
    <w:p w14:paraId="1213F53F" w14:textId="77777777" w:rsidR="008875FC" w:rsidRPr="007D3083" w:rsidRDefault="008875FC" w:rsidP="00695495">
      <w:pPr>
        <w:pStyle w:val="ListBullet"/>
        <w:keepNext/>
        <w:keepLines/>
        <w:numPr>
          <w:ilvl w:val="0"/>
          <w:numId w:val="0"/>
        </w:numPr>
        <w:ind w:left="360"/>
        <w:rPr>
          <w:sz w:val="24"/>
          <w:szCs w:val="24"/>
        </w:rPr>
      </w:pPr>
    </w:p>
    <w:p w14:paraId="22B432DA" w14:textId="77777777" w:rsidR="008875FC" w:rsidRPr="007D3083" w:rsidRDefault="008875FC" w:rsidP="00695495">
      <w:pPr>
        <w:pStyle w:val="ListBullet"/>
        <w:tabs>
          <w:tab w:val="clear" w:pos="720"/>
        </w:tabs>
        <w:rPr>
          <w:sz w:val="24"/>
          <w:szCs w:val="24"/>
        </w:rPr>
      </w:pPr>
      <w:r w:rsidRPr="007D3083">
        <w:rPr>
          <w:sz w:val="24"/>
          <w:szCs w:val="24"/>
        </w:rPr>
        <w:t>The second component is the trigger event code found in HL7 Table 0003 – Event Type Code.</w:t>
      </w:r>
    </w:p>
    <w:p w14:paraId="21B2DAED" w14:textId="77777777" w:rsidR="00882A2E" w:rsidRPr="007D3083" w:rsidRDefault="00882A2E" w:rsidP="0063148E"/>
    <w:p w14:paraId="760F9B2D" w14:textId="13DD091A" w:rsidR="0063148E" w:rsidRPr="007D3083" w:rsidRDefault="0063148E" w:rsidP="00882A2E">
      <w:pPr>
        <w:ind w:left="360"/>
      </w:pPr>
      <w:r w:rsidRPr="007D3083">
        <w:t>ORM~O01: Order message from VistA.</w:t>
      </w:r>
    </w:p>
    <w:p w14:paraId="4FC10036" w14:textId="77777777" w:rsidR="000B1658" w:rsidRPr="007D3083" w:rsidRDefault="0063148E" w:rsidP="00882A2E">
      <w:pPr>
        <w:ind w:left="360"/>
      </w:pPr>
      <w:r w:rsidRPr="007D3083">
        <w:t>ORU~R01: Result message to VistA.</w:t>
      </w:r>
    </w:p>
    <w:p w14:paraId="3A3202FD" w14:textId="77777777" w:rsidR="0063148E" w:rsidRPr="007D3083" w:rsidRDefault="0063148E" w:rsidP="00882A2E">
      <w:pPr>
        <w:ind w:left="360"/>
      </w:pPr>
      <w:r w:rsidRPr="007D3083">
        <w:t>ORR~O02: General Order Acknowledgment Message to VistA</w:t>
      </w:r>
    </w:p>
    <w:p w14:paraId="2BA988EA" w14:textId="77777777" w:rsidR="0063148E" w:rsidRPr="007D3083" w:rsidRDefault="0063148E" w:rsidP="00882A2E">
      <w:pPr>
        <w:ind w:left="360"/>
      </w:pPr>
      <w:r w:rsidRPr="007D3083">
        <w:t>ACK: General acknowledgment message</w:t>
      </w:r>
    </w:p>
    <w:p w14:paraId="21F64D28" w14:textId="77777777" w:rsidR="0017391A" w:rsidRPr="007D3083" w:rsidRDefault="0017391A" w:rsidP="00EF27EF"/>
    <w:p w14:paraId="00FAAA56" w14:textId="15378811" w:rsidR="000B1658" w:rsidRPr="007D3083" w:rsidRDefault="007D3083" w:rsidP="000463C2">
      <w:pPr>
        <w:pStyle w:val="Heading2"/>
        <w:spacing w:after="120"/>
      </w:pPr>
      <w:bookmarkStart w:id="69" w:name="_Toc467575035"/>
      <w:r>
        <w:t>3</w:t>
      </w:r>
      <w:r w:rsidR="00A44749" w:rsidRPr="007D3083">
        <w:t>.</w:t>
      </w:r>
      <w:r w:rsidR="00882A2E" w:rsidRPr="007D3083">
        <w:t>10</w:t>
      </w:r>
      <w:r w:rsidR="00D52E91" w:rsidRPr="007D3083">
        <w:t xml:space="preserve"> </w:t>
      </w:r>
      <w:r w:rsidR="00BB1EEC" w:rsidRPr="007D3083">
        <w:t xml:space="preserve">MSH-10 </w:t>
      </w:r>
      <w:r w:rsidR="000B1658" w:rsidRPr="007D3083">
        <w:t xml:space="preserve">MESSAGE CONTROL </w:t>
      </w:r>
      <w:r w:rsidR="00461514" w:rsidRPr="007D3083">
        <w:t>ID</w:t>
      </w:r>
      <w:r w:rsidR="000B1658" w:rsidRPr="007D3083">
        <w:t xml:space="preserve"> (ST)</w:t>
      </w:r>
      <w:bookmarkEnd w:id="69"/>
    </w:p>
    <w:p w14:paraId="6AE9926D" w14:textId="10DEFEBF" w:rsidR="000B1658" w:rsidRPr="007D3083" w:rsidRDefault="000B1658" w:rsidP="00695495">
      <w:r w:rsidRPr="007D3083">
        <w:t xml:space="preserve">A </w:t>
      </w:r>
      <w:r w:rsidR="003B509D" w:rsidRPr="007D3083">
        <w:t xml:space="preserve">Message Control ID is a </w:t>
      </w:r>
      <w:r w:rsidRPr="007D3083">
        <w:t>number or other identifier that u</w:t>
      </w:r>
      <w:r w:rsidR="00121AC0" w:rsidRPr="007D3083">
        <w:t>niquely identifies the message.</w:t>
      </w:r>
      <w:r w:rsidRPr="007D3083">
        <w:t xml:space="preserve"> The receiving system echoes this ID back to the sending system in the Message Acknowledgment segment (MSA).</w:t>
      </w:r>
    </w:p>
    <w:p w14:paraId="1F196346" w14:textId="77777777" w:rsidR="009F150F" w:rsidRPr="007D3083" w:rsidRDefault="009F150F" w:rsidP="00EF27EF">
      <w:pPr>
        <w:ind w:left="342"/>
      </w:pPr>
    </w:p>
    <w:p w14:paraId="2C0231B9" w14:textId="2812F55B" w:rsidR="000B1658" w:rsidRPr="007D3083" w:rsidRDefault="007D3083" w:rsidP="000463C2">
      <w:pPr>
        <w:pStyle w:val="Heading2"/>
        <w:spacing w:after="120"/>
      </w:pPr>
      <w:bookmarkStart w:id="70" w:name="_Toc467575036"/>
      <w:r>
        <w:t>3</w:t>
      </w:r>
      <w:r w:rsidR="00A44749" w:rsidRPr="007D3083">
        <w:t>.</w:t>
      </w:r>
      <w:r w:rsidR="00882A2E" w:rsidRPr="007D3083">
        <w:t>11</w:t>
      </w:r>
      <w:r w:rsidR="00461514" w:rsidRPr="007D3083">
        <w:t xml:space="preserve"> </w:t>
      </w:r>
      <w:r w:rsidR="00BB1EEC" w:rsidRPr="007D3083">
        <w:t xml:space="preserve">MSH-11 </w:t>
      </w:r>
      <w:r w:rsidR="00461514" w:rsidRPr="007D3083">
        <w:t xml:space="preserve">PROCESSING ID </w:t>
      </w:r>
      <w:r w:rsidR="000B1658" w:rsidRPr="007D3083">
        <w:t>(ID)</w:t>
      </w:r>
      <w:bookmarkEnd w:id="70"/>
    </w:p>
    <w:p w14:paraId="42E1FEB7" w14:textId="77BC0A1E" w:rsidR="004177B7" w:rsidRPr="007D3083" w:rsidRDefault="003B509D" w:rsidP="008875FC">
      <w:r w:rsidRPr="007D3083">
        <w:t>The Processing ID is u</w:t>
      </w:r>
      <w:r w:rsidR="000B1658" w:rsidRPr="007D3083">
        <w:t>sed to decide whether to process the message as defined in the HL7 application processing rules.</w:t>
      </w:r>
    </w:p>
    <w:p w14:paraId="2B4C528F" w14:textId="77777777" w:rsidR="004177B7" w:rsidRPr="007D3083" w:rsidRDefault="004177B7" w:rsidP="008875FC"/>
    <w:tbl>
      <w:tblPr>
        <w:tblW w:w="0" w:type="auto"/>
        <w:tblInd w:w="435" w:type="dxa"/>
        <w:tblLayout w:type="fixed"/>
        <w:tblLook w:val="0000" w:firstRow="0" w:lastRow="0" w:firstColumn="0" w:lastColumn="0" w:noHBand="0" w:noVBand="0"/>
      </w:tblPr>
      <w:tblGrid>
        <w:gridCol w:w="1350"/>
        <w:gridCol w:w="2175"/>
      </w:tblGrid>
      <w:tr w:rsidR="000B1658" w:rsidRPr="007D3083" w14:paraId="4F9BC223" w14:textId="77777777" w:rsidTr="00A44749">
        <w:tc>
          <w:tcPr>
            <w:tcW w:w="3525" w:type="dxa"/>
            <w:gridSpan w:val="2"/>
            <w:tcBorders>
              <w:bottom w:val="single" w:sz="4" w:space="0" w:color="auto"/>
            </w:tcBorders>
          </w:tcPr>
          <w:p w14:paraId="44AD8388" w14:textId="1E2571EF" w:rsidR="000B1658" w:rsidRPr="007D3083" w:rsidRDefault="0036185F" w:rsidP="00516830">
            <w:pPr>
              <w:pStyle w:val="Caption"/>
              <w:spacing w:after="120"/>
              <w:rPr>
                <w:szCs w:val="24"/>
              </w:rPr>
            </w:pPr>
            <w:bookmarkStart w:id="71" w:name="_Toc467575418"/>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865295">
              <w:rPr>
                <w:noProof/>
                <w:szCs w:val="24"/>
              </w:rPr>
              <w:t>5</w:t>
            </w:r>
            <w:r w:rsidR="00292EBE" w:rsidRPr="007D3083">
              <w:rPr>
                <w:noProof/>
                <w:szCs w:val="24"/>
              </w:rPr>
              <w:fldChar w:fldCharType="end"/>
            </w:r>
            <w:r w:rsidR="003B509D" w:rsidRPr="007D3083">
              <w:rPr>
                <w:szCs w:val="24"/>
              </w:rPr>
              <w:t xml:space="preserve">: </w:t>
            </w:r>
            <w:r w:rsidR="00965C95" w:rsidRPr="007D3083">
              <w:rPr>
                <w:szCs w:val="24"/>
              </w:rPr>
              <w:t>Processing ID</w:t>
            </w:r>
            <w:bookmarkEnd w:id="71"/>
          </w:p>
        </w:tc>
      </w:tr>
      <w:tr w:rsidR="000B1658" w:rsidRPr="007D3083" w14:paraId="01647C83" w14:textId="77777777" w:rsidTr="00A44749">
        <w:tc>
          <w:tcPr>
            <w:tcW w:w="1350"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257393D4" w14:textId="77777777" w:rsidR="000B1658" w:rsidRPr="007D3083" w:rsidRDefault="000B1658" w:rsidP="000B1658">
            <w:pPr>
              <w:jc w:val="center"/>
              <w:rPr>
                <w:b/>
                <w:szCs w:val="24"/>
              </w:rPr>
            </w:pPr>
            <w:r w:rsidRPr="007D3083">
              <w:rPr>
                <w:b/>
                <w:szCs w:val="24"/>
              </w:rPr>
              <w:t>Value</w:t>
            </w:r>
          </w:p>
        </w:tc>
        <w:tc>
          <w:tcPr>
            <w:tcW w:w="2175"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5DFB010F" w14:textId="77777777" w:rsidR="000B1658" w:rsidRPr="007D3083" w:rsidRDefault="000B1658" w:rsidP="00A44749">
            <w:pPr>
              <w:rPr>
                <w:b/>
                <w:szCs w:val="24"/>
              </w:rPr>
            </w:pPr>
            <w:r w:rsidRPr="007D3083">
              <w:rPr>
                <w:b/>
                <w:szCs w:val="24"/>
              </w:rPr>
              <w:t>Description</w:t>
            </w:r>
          </w:p>
        </w:tc>
      </w:tr>
      <w:tr w:rsidR="000B1658" w:rsidRPr="007D3083" w14:paraId="62496760" w14:textId="77777777" w:rsidTr="00A44749">
        <w:tc>
          <w:tcPr>
            <w:tcW w:w="1350" w:type="dxa"/>
            <w:tcBorders>
              <w:top w:val="single" w:sz="4" w:space="0" w:color="auto"/>
              <w:left w:val="single" w:sz="4" w:space="0" w:color="auto"/>
              <w:bottom w:val="single" w:sz="4" w:space="0" w:color="auto"/>
              <w:right w:val="single" w:sz="4" w:space="0" w:color="auto"/>
            </w:tcBorders>
          </w:tcPr>
          <w:p w14:paraId="07095BD3" w14:textId="77777777" w:rsidR="000B1658" w:rsidRPr="007D3083" w:rsidRDefault="000B1658" w:rsidP="000B1658">
            <w:pPr>
              <w:jc w:val="center"/>
              <w:rPr>
                <w:szCs w:val="24"/>
              </w:rPr>
            </w:pPr>
            <w:r w:rsidRPr="007D3083">
              <w:rPr>
                <w:szCs w:val="24"/>
              </w:rPr>
              <w:t>D</w:t>
            </w:r>
          </w:p>
        </w:tc>
        <w:tc>
          <w:tcPr>
            <w:tcW w:w="2175" w:type="dxa"/>
            <w:tcBorders>
              <w:top w:val="single" w:sz="4" w:space="0" w:color="auto"/>
              <w:left w:val="single" w:sz="4" w:space="0" w:color="auto"/>
              <w:bottom w:val="single" w:sz="4" w:space="0" w:color="auto"/>
              <w:right w:val="single" w:sz="4" w:space="0" w:color="auto"/>
            </w:tcBorders>
          </w:tcPr>
          <w:p w14:paraId="0D1463E8" w14:textId="77777777" w:rsidR="000B1658" w:rsidRPr="007D3083" w:rsidRDefault="000B1658" w:rsidP="00A44749">
            <w:pPr>
              <w:rPr>
                <w:szCs w:val="24"/>
              </w:rPr>
            </w:pPr>
            <w:r w:rsidRPr="007D3083">
              <w:rPr>
                <w:szCs w:val="24"/>
              </w:rPr>
              <w:t>Debugging</w:t>
            </w:r>
          </w:p>
        </w:tc>
      </w:tr>
      <w:tr w:rsidR="000B1658" w:rsidRPr="007D3083" w14:paraId="7D2BA97A" w14:textId="77777777" w:rsidTr="00A44749">
        <w:tc>
          <w:tcPr>
            <w:tcW w:w="1350" w:type="dxa"/>
            <w:tcBorders>
              <w:top w:val="single" w:sz="4" w:space="0" w:color="auto"/>
              <w:left w:val="single" w:sz="4" w:space="0" w:color="auto"/>
              <w:bottom w:val="single" w:sz="4" w:space="0" w:color="auto"/>
              <w:right w:val="single" w:sz="4" w:space="0" w:color="auto"/>
            </w:tcBorders>
          </w:tcPr>
          <w:p w14:paraId="350FB6E3" w14:textId="77777777" w:rsidR="000B1658" w:rsidRPr="007D3083" w:rsidRDefault="000B1658" w:rsidP="000B1658">
            <w:pPr>
              <w:jc w:val="center"/>
              <w:rPr>
                <w:szCs w:val="24"/>
              </w:rPr>
            </w:pPr>
            <w:r w:rsidRPr="007D3083">
              <w:rPr>
                <w:szCs w:val="24"/>
              </w:rPr>
              <w:t>P</w:t>
            </w:r>
          </w:p>
        </w:tc>
        <w:tc>
          <w:tcPr>
            <w:tcW w:w="2175" w:type="dxa"/>
            <w:tcBorders>
              <w:top w:val="single" w:sz="4" w:space="0" w:color="auto"/>
              <w:left w:val="single" w:sz="4" w:space="0" w:color="auto"/>
              <w:bottom w:val="single" w:sz="4" w:space="0" w:color="auto"/>
              <w:right w:val="single" w:sz="4" w:space="0" w:color="auto"/>
            </w:tcBorders>
          </w:tcPr>
          <w:p w14:paraId="36E7FEED" w14:textId="77777777" w:rsidR="000B1658" w:rsidRPr="007D3083" w:rsidRDefault="000B1658" w:rsidP="00A44749">
            <w:pPr>
              <w:rPr>
                <w:szCs w:val="24"/>
              </w:rPr>
            </w:pPr>
            <w:r w:rsidRPr="007D3083">
              <w:rPr>
                <w:szCs w:val="24"/>
              </w:rPr>
              <w:t>Production</w:t>
            </w:r>
          </w:p>
        </w:tc>
      </w:tr>
      <w:tr w:rsidR="000B1658" w:rsidRPr="007D3083" w14:paraId="32FA1E4B" w14:textId="77777777" w:rsidTr="00A44749">
        <w:tc>
          <w:tcPr>
            <w:tcW w:w="1350" w:type="dxa"/>
            <w:tcBorders>
              <w:top w:val="single" w:sz="4" w:space="0" w:color="auto"/>
              <w:left w:val="single" w:sz="4" w:space="0" w:color="auto"/>
              <w:bottom w:val="single" w:sz="4" w:space="0" w:color="auto"/>
              <w:right w:val="single" w:sz="4" w:space="0" w:color="auto"/>
            </w:tcBorders>
          </w:tcPr>
          <w:p w14:paraId="0F11B64B" w14:textId="77777777" w:rsidR="000B1658" w:rsidRPr="007D3083" w:rsidRDefault="000B1658" w:rsidP="000B1658">
            <w:pPr>
              <w:jc w:val="center"/>
              <w:rPr>
                <w:szCs w:val="24"/>
              </w:rPr>
            </w:pPr>
            <w:r w:rsidRPr="007D3083">
              <w:rPr>
                <w:szCs w:val="24"/>
              </w:rPr>
              <w:t>T</w:t>
            </w:r>
          </w:p>
        </w:tc>
        <w:tc>
          <w:tcPr>
            <w:tcW w:w="2175" w:type="dxa"/>
            <w:tcBorders>
              <w:top w:val="single" w:sz="4" w:space="0" w:color="auto"/>
              <w:left w:val="single" w:sz="4" w:space="0" w:color="auto"/>
              <w:bottom w:val="single" w:sz="4" w:space="0" w:color="auto"/>
              <w:right w:val="single" w:sz="4" w:space="0" w:color="auto"/>
            </w:tcBorders>
          </w:tcPr>
          <w:p w14:paraId="358B1039" w14:textId="77777777" w:rsidR="000B1658" w:rsidRPr="007D3083" w:rsidRDefault="000B1658" w:rsidP="00A44749">
            <w:pPr>
              <w:rPr>
                <w:szCs w:val="24"/>
              </w:rPr>
            </w:pPr>
            <w:r w:rsidRPr="007D3083">
              <w:rPr>
                <w:szCs w:val="24"/>
              </w:rPr>
              <w:t>Training</w:t>
            </w:r>
          </w:p>
        </w:tc>
      </w:tr>
    </w:tbl>
    <w:p w14:paraId="465FF4B9" w14:textId="5C3C92F2" w:rsidR="003F202E" w:rsidRDefault="003F202E" w:rsidP="003F202E"/>
    <w:p w14:paraId="1ADE322C" w14:textId="4A32315C" w:rsidR="00516830" w:rsidRDefault="00516830" w:rsidP="003F202E"/>
    <w:p w14:paraId="029C76C9" w14:textId="14D1BB5D" w:rsidR="00516830" w:rsidRDefault="00516830" w:rsidP="003F202E"/>
    <w:p w14:paraId="4D0D9C9A" w14:textId="77777777" w:rsidR="00516830" w:rsidRPr="007D3083" w:rsidRDefault="00516830" w:rsidP="003F202E"/>
    <w:p w14:paraId="15D65146" w14:textId="4117593C" w:rsidR="000B1658" w:rsidRPr="007D3083" w:rsidRDefault="007D3083" w:rsidP="000463C2">
      <w:pPr>
        <w:pStyle w:val="Heading2"/>
        <w:spacing w:after="120"/>
      </w:pPr>
      <w:bookmarkStart w:id="72" w:name="_Toc467575037"/>
      <w:r>
        <w:rPr>
          <w:rFonts w:eastAsia="Times New Roman"/>
        </w:rPr>
        <w:t>3</w:t>
      </w:r>
      <w:r w:rsidR="001D0B6E" w:rsidRPr="007D3083">
        <w:rPr>
          <w:rFonts w:eastAsia="Times New Roman"/>
        </w:rPr>
        <w:t>.12 M</w:t>
      </w:r>
      <w:r w:rsidR="00BB1EEC" w:rsidRPr="007D3083">
        <w:t xml:space="preserve">SH-12 </w:t>
      </w:r>
      <w:r w:rsidR="00461514" w:rsidRPr="007D3083">
        <w:t>VERSION ID</w:t>
      </w:r>
      <w:r w:rsidR="000B1658" w:rsidRPr="007D3083">
        <w:t xml:space="preserve"> (ID)</w:t>
      </w:r>
      <w:bookmarkEnd w:id="72"/>
    </w:p>
    <w:p w14:paraId="029CFC0C" w14:textId="486E6895" w:rsidR="00965C95" w:rsidRPr="007D3083" w:rsidRDefault="00951849" w:rsidP="00695495">
      <w:r w:rsidRPr="007D3083">
        <w:t>The Version ID is m</w:t>
      </w:r>
      <w:r w:rsidR="000B1658" w:rsidRPr="007D3083">
        <w:t>atched by the receiving system to its own version to be sure the message is inte</w:t>
      </w:r>
      <w:r w:rsidR="00121AC0" w:rsidRPr="007D3083">
        <w:t xml:space="preserve">rpreted correctly. </w:t>
      </w:r>
      <w:r w:rsidR="000B1658" w:rsidRPr="007D3083">
        <w:t>Only the following values are expe</w:t>
      </w:r>
      <w:r w:rsidR="00427E3C" w:rsidRPr="007D3083">
        <w:t>cted/accepted:  2.5.1</w:t>
      </w:r>
      <w:r w:rsidR="00917C02" w:rsidRPr="007D3083">
        <w:t>.</w:t>
      </w:r>
    </w:p>
    <w:p w14:paraId="5B7E12BA" w14:textId="77777777" w:rsidR="000B1658" w:rsidRPr="007D3083" w:rsidRDefault="000B1658" w:rsidP="00F02BF6">
      <w:pPr>
        <w:ind w:left="114"/>
      </w:pPr>
    </w:p>
    <w:p w14:paraId="0EA15686" w14:textId="2F068F67" w:rsidR="00BB1EEC" w:rsidRPr="007D3083" w:rsidRDefault="007D3083" w:rsidP="000463C2">
      <w:pPr>
        <w:pStyle w:val="Heading2"/>
        <w:spacing w:after="120"/>
      </w:pPr>
      <w:bookmarkStart w:id="73" w:name="_Toc467575038"/>
      <w:r>
        <w:t>3</w:t>
      </w:r>
      <w:r w:rsidR="001D0B6E" w:rsidRPr="007D3083">
        <w:t>.</w:t>
      </w:r>
      <w:r w:rsidR="00882A2E" w:rsidRPr="007D3083">
        <w:t>1</w:t>
      </w:r>
      <w:r w:rsidR="00BB1EEC" w:rsidRPr="007D3083">
        <w:t>3 MSH-13 SEQUENCE NUMBER</w:t>
      </w:r>
      <w:bookmarkEnd w:id="73"/>
    </w:p>
    <w:p w14:paraId="1523F1BC" w14:textId="51A938DC" w:rsidR="00BB1EEC" w:rsidRPr="007D3083" w:rsidRDefault="00181E36" w:rsidP="00BB1EEC">
      <w:r w:rsidRPr="007D3083">
        <w:t>A non-null value in this field implies that the sequence number protocol is in use. This numeric field incremented by one for each subsequent value.</w:t>
      </w:r>
    </w:p>
    <w:p w14:paraId="1EFD74CB" w14:textId="77777777" w:rsidR="00BB1EEC" w:rsidRPr="007D3083" w:rsidRDefault="00BB1EEC" w:rsidP="00BB1EEC"/>
    <w:p w14:paraId="7C764BC3" w14:textId="3CAB19F3" w:rsidR="00BB1EEC" w:rsidRPr="007D3083" w:rsidRDefault="007D3083" w:rsidP="000463C2">
      <w:pPr>
        <w:pStyle w:val="Heading2"/>
        <w:spacing w:after="120"/>
      </w:pPr>
      <w:bookmarkStart w:id="74" w:name="_Toc467575039"/>
      <w:r>
        <w:t>3</w:t>
      </w:r>
      <w:r w:rsidR="00882A2E" w:rsidRPr="007D3083">
        <w:t>.1</w:t>
      </w:r>
      <w:r w:rsidR="00BB1EEC" w:rsidRPr="007D3083">
        <w:t>4 MSH-14 CONTINUATION POINTER</w:t>
      </w:r>
      <w:bookmarkEnd w:id="74"/>
    </w:p>
    <w:p w14:paraId="3E32912A" w14:textId="77777777" w:rsidR="00BB1EEC" w:rsidRPr="007D3083" w:rsidRDefault="00181E36" w:rsidP="00BB1EEC">
      <w:r w:rsidRPr="007D3083">
        <w:t>This field is used to define continuations in application-specific ways.</w:t>
      </w:r>
    </w:p>
    <w:p w14:paraId="34F7CAD4" w14:textId="77777777" w:rsidR="000B1658" w:rsidRPr="007D3083" w:rsidRDefault="000B1658" w:rsidP="00F02BF6">
      <w:pPr>
        <w:ind w:left="114"/>
      </w:pPr>
    </w:p>
    <w:p w14:paraId="212D074D" w14:textId="3A919019" w:rsidR="000B1658" w:rsidRPr="007D3083" w:rsidRDefault="007D3083" w:rsidP="000463C2">
      <w:pPr>
        <w:pStyle w:val="Heading2"/>
        <w:spacing w:after="120"/>
      </w:pPr>
      <w:bookmarkStart w:id="75" w:name="_Toc467575040"/>
      <w:r>
        <w:t>3</w:t>
      </w:r>
      <w:r w:rsidR="001D0B6E" w:rsidRPr="007D3083">
        <w:t>.</w:t>
      </w:r>
      <w:r w:rsidR="003B509D" w:rsidRPr="007D3083">
        <w:t>1</w:t>
      </w:r>
      <w:r w:rsidR="00BB1EEC" w:rsidRPr="007D3083">
        <w:t>5</w:t>
      </w:r>
      <w:r w:rsidR="00461514" w:rsidRPr="007D3083">
        <w:t xml:space="preserve"> </w:t>
      </w:r>
      <w:r w:rsidR="00BB1EEC" w:rsidRPr="007D3083">
        <w:t xml:space="preserve">MSH-15 </w:t>
      </w:r>
      <w:r w:rsidR="00461514" w:rsidRPr="007D3083">
        <w:t>ACCEPT ACKNOWLEDGMENT TYPE</w:t>
      </w:r>
      <w:r w:rsidR="000B1658" w:rsidRPr="007D3083">
        <w:t xml:space="preserve"> (ID)</w:t>
      </w:r>
      <w:bookmarkEnd w:id="75"/>
    </w:p>
    <w:p w14:paraId="11D87A6C" w14:textId="03673BC7" w:rsidR="000B1658" w:rsidRPr="007D3083" w:rsidRDefault="003B509D" w:rsidP="00695495">
      <w:r w:rsidRPr="007D3083">
        <w:t>The Accept Acknowledgement d</w:t>
      </w:r>
      <w:r w:rsidR="000B1658" w:rsidRPr="007D3083">
        <w:t>efines the conditions under which accept acknowledgments are required to be returned in response to this message.</w:t>
      </w:r>
    </w:p>
    <w:p w14:paraId="38DD4951" w14:textId="77777777" w:rsidR="00121AC0" w:rsidRPr="007D3083" w:rsidRDefault="00121AC0" w:rsidP="00121AC0">
      <w:pPr>
        <w:ind w:left="342"/>
      </w:pPr>
    </w:p>
    <w:p w14:paraId="1C52783A" w14:textId="49AD5A8C" w:rsidR="000B1658" w:rsidRPr="007D3083" w:rsidRDefault="0036185F" w:rsidP="00516830">
      <w:pPr>
        <w:pStyle w:val="Caption"/>
        <w:spacing w:after="120"/>
        <w:ind w:left="360"/>
        <w:rPr>
          <w:szCs w:val="24"/>
        </w:rPr>
      </w:pPr>
      <w:bookmarkStart w:id="76" w:name="_Toc467575419"/>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865295">
        <w:rPr>
          <w:noProof/>
          <w:szCs w:val="24"/>
        </w:rPr>
        <w:t>6</w:t>
      </w:r>
      <w:r w:rsidR="00292EBE" w:rsidRPr="007D3083">
        <w:rPr>
          <w:noProof/>
          <w:szCs w:val="24"/>
        </w:rPr>
        <w:fldChar w:fldCharType="end"/>
      </w:r>
      <w:r w:rsidRPr="007D3083">
        <w:rPr>
          <w:szCs w:val="24"/>
        </w:rPr>
        <w:t xml:space="preserve">: </w:t>
      </w:r>
      <w:r w:rsidR="00461514" w:rsidRPr="007D3083">
        <w:rPr>
          <w:szCs w:val="24"/>
        </w:rPr>
        <w:t>Accept/Application Acknowledgment Conditions</w:t>
      </w:r>
      <w:bookmarkEnd w:id="76"/>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6120"/>
      </w:tblGrid>
      <w:tr w:rsidR="000B1658" w:rsidRPr="007D3083" w14:paraId="2DA8EBC2" w14:textId="77777777" w:rsidTr="00882A2E">
        <w:tc>
          <w:tcPr>
            <w:tcW w:w="1350" w:type="dxa"/>
            <w:shd w:val="clear" w:color="auto" w:fill="ACB9CA" w:themeFill="text2" w:themeFillTint="66"/>
          </w:tcPr>
          <w:p w14:paraId="22DB0DB5" w14:textId="77777777" w:rsidR="000B1658" w:rsidRPr="007D3083" w:rsidRDefault="000B1658" w:rsidP="000B1658">
            <w:pPr>
              <w:jc w:val="center"/>
              <w:rPr>
                <w:b/>
                <w:szCs w:val="24"/>
              </w:rPr>
            </w:pPr>
            <w:r w:rsidRPr="007D3083">
              <w:rPr>
                <w:b/>
                <w:szCs w:val="24"/>
              </w:rPr>
              <w:t>Value</w:t>
            </w:r>
          </w:p>
        </w:tc>
        <w:tc>
          <w:tcPr>
            <w:tcW w:w="6120" w:type="dxa"/>
            <w:shd w:val="clear" w:color="auto" w:fill="ACB9CA" w:themeFill="text2" w:themeFillTint="66"/>
          </w:tcPr>
          <w:p w14:paraId="48A99AEA" w14:textId="77777777" w:rsidR="000B1658" w:rsidRPr="007D3083" w:rsidRDefault="000B1658" w:rsidP="000B1658">
            <w:pPr>
              <w:jc w:val="center"/>
              <w:rPr>
                <w:b/>
                <w:szCs w:val="24"/>
              </w:rPr>
            </w:pPr>
            <w:r w:rsidRPr="007D3083">
              <w:rPr>
                <w:b/>
                <w:szCs w:val="24"/>
              </w:rPr>
              <w:t>Description</w:t>
            </w:r>
          </w:p>
        </w:tc>
      </w:tr>
      <w:tr w:rsidR="000B1658" w:rsidRPr="007D3083" w14:paraId="6A306C30" w14:textId="77777777" w:rsidTr="00882A2E">
        <w:tc>
          <w:tcPr>
            <w:tcW w:w="1350" w:type="dxa"/>
          </w:tcPr>
          <w:p w14:paraId="446948C5" w14:textId="77777777" w:rsidR="000B1658" w:rsidRPr="007D3083" w:rsidRDefault="000B1658" w:rsidP="000B1658">
            <w:pPr>
              <w:jc w:val="center"/>
              <w:rPr>
                <w:szCs w:val="24"/>
              </w:rPr>
            </w:pPr>
            <w:r w:rsidRPr="007D3083">
              <w:rPr>
                <w:szCs w:val="24"/>
              </w:rPr>
              <w:t>AL</w:t>
            </w:r>
          </w:p>
        </w:tc>
        <w:tc>
          <w:tcPr>
            <w:tcW w:w="6120" w:type="dxa"/>
          </w:tcPr>
          <w:p w14:paraId="1619787F" w14:textId="77777777" w:rsidR="000B1658" w:rsidRPr="007D3083" w:rsidRDefault="000B1658" w:rsidP="000B1658">
            <w:pPr>
              <w:rPr>
                <w:szCs w:val="24"/>
              </w:rPr>
            </w:pPr>
            <w:r w:rsidRPr="007D3083">
              <w:rPr>
                <w:szCs w:val="24"/>
              </w:rPr>
              <w:t>Always</w:t>
            </w:r>
          </w:p>
        </w:tc>
      </w:tr>
      <w:tr w:rsidR="000B1658" w:rsidRPr="007D3083" w14:paraId="2A9F482D" w14:textId="77777777" w:rsidTr="00882A2E">
        <w:tc>
          <w:tcPr>
            <w:tcW w:w="1350" w:type="dxa"/>
          </w:tcPr>
          <w:p w14:paraId="5EB35549" w14:textId="77777777" w:rsidR="000B1658" w:rsidRPr="007D3083" w:rsidRDefault="000B1658" w:rsidP="000B1658">
            <w:pPr>
              <w:jc w:val="center"/>
              <w:rPr>
                <w:szCs w:val="24"/>
              </w:rPr>
            </w:pPr>
            <w:r w:rsidRPr="007D3083">
              <w:rPr>
                <w:szCs w:val="24"/>
              </w:rPr>
              <w:t>NE</w:t>
            </w:r>
          </w:p>
        </w:tc>
        <w:tc>
          <w:tcPr>
            <w:tcW w:w="6120" w:type="dxa"/>
          </w:tcPr>
          <w:p w14:paraId="20DBC848" w14:textId="77777777" w:rsidR="000B1658" w:rsidRPr="007D3083" w:rsidRDefault="000B1658" w:rsidP="000B1658">
            <w:pPr>
              <w:rPr>
                <w:szCs w:val="24"/>
              </w:rPr>
            </w:pPr>
            <w:r w:rsidRPr="007D3083">
              <w:rPr>
                <w:szCs w:val="24"/>
              </w:rPr>
              <w:t>Never</w:t>
            </w:r>
          </w:p>
        </w:tc>
      </w:tr>
      <w:tr w:rsidR="000B1658" w:rsidRPr="007D3083" w14:paraId="0DA1F53E" w14:textId="77777777" w:rsidTr="00882A2E">
        <w:tc>
          <w:tcPr>
            <w:tcW w:w="1350" w:type="dxa"/>
          </w:tcPr>
          <w:p w14:paraId="3BA0ADE8" w14:textId="77777777" w:rsidR="000B1658" w:rsidRPr="007D3083" w:rsidRDefault="000B1658" w:rsidP="000B1658">
            <w:pPr>
              <w:jc w:val="center"/>
              <w:rPr>
                <w:szCs w:val="24"/>
              </w:rPr>
            </w:pPr>
            <w:r w:rsidRPr="007D3083">
              <w:rPr>
                <w:szCs w:val="24"/>
              </w:rPr>
              <w:t>ER</w:t>
            </w:r>
          </w:p>
        </w:tc>
        <w:tc>
          <w:tcPr>
            <w:tcW w:w="6120" w:type="dxa"/>
          </w:tcPr>
          <w:p w14:paraId="1E3C62AB" w14:textId="77777777" w:rsidR="000B1658" w:rsidRPr="007D3083" w:rsidRDefault="000B1658" w:rsidP="000B1658">
            <w:pPr>
              <w:rPr>
                <w:szCs w:val="24"/>
              </w:rPr>
            </w:pPr>
            <w:r w:rsidRPr="007D3083">
              <w:rPr>
                <w:szCs w:val="24"/>
              </w:rPr>
              <w:t>Error/reject conditions only</w:t>
            </w:r>
          </w:p>
        </w:tc>
      </w:tr>
      <w:tr w:rsidR="000B1658" w:rsidRPr="007D3083" w14:paraId="6D795C45" w14:textId="77777777" w:rsidTr="00882A2E">
        <w:tc>
          <w:tcPr>
            <w:tcW w:w="1350" w:type="dxa"/>
          </w:tcPr>
          <w:p w14:paraId="194A0B11" w14:textId="77777777" w:rsidR="000B1658" w:rsidRPr="007D3083" w:rsidRDefault="000B1658" w:rsidP="000B1658">
            <w:pPr>
              <w:jc w:val="center"/>
              <w:rPr>
                <w:szCs w:val="24"/>
              </w:rPr>
            </w:pPr>
            <w:r w:rsidRPr="007D3083">
              <w:rPr>
                <w:szCs w:val="24"/>
              </w:rPr>
              <w:t>SU</w:t>
            </w:r>
          </w:p>
        </w:tc>
        <w:tc>
          <w:tcPr>
            <w:tcW w:w="6120" w:type="dxa"/>
          </w:tcPr>
          <w:p w14:paraId="48973FDA" w14:textId="77777777" w:rsidR="000B1658" w:rsidRPr="007D3083" w:rsidRDefault="000B1658" w:rsidP="000B1658">
            <w:pPr>
              <w:rPr>
                <w:szCs w:val="24"/>
              </w:rPr>
            </w:pPr>
            <w:r w:rsidRPr="007D3083">
              <w:rPr>
                <w:szCs w:val="24"/>
              </w:rPr>
              <w:t>Successful completion only</w:t>
            </w:r>
          </w:p>
        </w:tc>
      </w:tr>
    </w:tbl>
    <w:p w14:paraId="63D5A73E" w14:textId="77777777" w:rsidR="000B1658" w:rsidRPr="007D3083" w:rsidRDefault="000B1658" w:rsidP="00121AC0">
      <w:pPr>
        <w:ind w:left="342"/>
      </w:pPr>
    </w:p>
    <w:p w14:paraId="167DF02F" w14:textId="77777777" w:rsidR="000B1658" w:rsidRPr="007D3083" w:rsidRDefault="000B1658" w:rsidP="00695495">
      <w:r w:rsidRPr="007D3083">
        <w:t xml:space="preserve">This interface uses HL7 </w:t>
      </w:r>
      <w:r w:rsidR="00121AC0" w:rsidRPr="007D3083">
        <w:t>“</w:t>
      </w:r>
      <w:r w:rsidRPr="007D3083">
        <w:t>original mode</w:t>
      </w:r>
      <w:r w:rsidR="00121AC0" w:rsidRPr="007D3083">
        <w:t>”</w:t>
      </w:r>
      <w:r w:rsidRPr="007D3083">
        <w:t xml:space="preserve"> acknowledgements.</w:t>
      </w:r>
    </w:p>
    <w:p w14:paraId="7873FBCF" w14:textId="77777777" w:rsidR="008875FC" w:rsidRPr="007D3083" w:rsidRDefault="008875FC" w:rsidP="00F02BF6">
      <w:pPr>
        <w:ind w:left="342"/>
      </w:pPr>
    </w:p>
    <w:p w14:paraId="14903202" w14:textId="68F39DE2" w:rsidR="000B1658" w:rsidRPr="007D3083" w:rsidRDefault="007D3083" w:rsidP="000463C2">
      <w:pPr>
        <w:pStyle w:val="Heading2"/>
        <w:spacing w:after="120"/>
      </w:pPr>
      <w:bookmarkStart w:id="77" w:name="_Toc467575041"/>
      <w:r>
        <w:t>3</w:t>
      </w:r>
      <w:r w:rsidR="00A44749" w:rsidRPr="007D3083">
        <w:t>.</w:t>
      </w:r>
      <w:r w:rsidR="00882A2E" w:rsidRPr="007D3083">
        <w:t>16</w:t>
      </w:r>
      <w:r w:rsidR="00461514" w:rsidRPr="007D3083">
        <w:t xml:space="preserve"> </w:t>
      </w:r>
      <w:r w:rsidR="00BB1EEC" w:rsidRPr="007D3083">
        <w:t xml:space="preserve">MSH-16 </w:t>
      </w:r>
      <w:r w:rsidR="00461514" w:rsidRPr="007D3083">
        <w:t>APPLICATION ACKNOWLEDGMENT TYPE</w:t>
      </w:r>
      <w:r w:rsidR="000B1658" w:rsidRPr="007D3083">
        <w:t xml:space="preserve"> (ID)</w:t>
      </w:r>
      <w:bookmarkEnd w:id="77"/>
    </w:p>
    <w:p w14:paraId="44CC601D" w14:textId="6F92AD33" w:rsidR="000B1658" w:rsidRPr="007D3083" w:rsidRDefault="003B509D" w:rsidP="00695495">
      <w:pPr>
        <w:rPr>
          <w:szCs w:val="24"/>
        </w:rPr>
      </w:pPr>
      <w:r w:rsidRPr="007D3083">
        <w:rPr>
          <w:szCs w:val="24"/>
        </w:rPr>
        <w:t>The Application Acknowledgment d</w:t>
      </w:r>
      <w:r w:rsidR="000B1658" w:rsidRPr="007D3083">
        <w:rPr>
          <w:szCs w:val="24"/>
        </w:rPr>
        <w:t>efines the conditions under which application acknowledgments are required to be returned in response to this message.</w:t>
      </w:r>
    </w:p>
    <w:p w14:paraId="6F901D29" w14:textId="77777777" w:rsidR="000B1658" w:rsidRPr="007D3083" w:rsidRDefault="000B1658" w:rsidP="00F4378E">
      <w:pPr>
        <w:ind w:left="342"/>
        <w:rPr>
          <w:szCs w:val="24"/>
        </w:rPr>
      </w:pPr>
    </w:p>
    <w:p w14:paraId="06BBABEE" w14:textId="48EEEF7E" w:rsidR="000B1658" w:rsidRPr="007D3083" w:rsidRDefault="0036185F" w:rsidP="00516830">
      <w:pPr>
        <w:pStyle w:val="Caption"/>
        <w:spacing w:after="120"/>
        <w:ind w:left="360"/>
        <w:rPr>
          <w:szCs w:val="24"/>
        </w:rPr>
      </w:pPr>
      <w:bookmarkStart w:id="78" w:name="_Toc467575420"/>
      <w:r w:rsidRPr="007D3083">
        <w:rPr>
          <w:szCs w:val="24"/>
        </w:rPr>
        <w:t xml:space="preserve">Table </w:t>
      </w:r>
      <w:r w:rsidR="00292EBE" w:rsidRPr="007D3083">
        <w:rPr>
          <w:szCs w:val="24"/>
        </w:rPr>
        <w:fldChar w:fldCharType="begin"/>
      </w:r>
      <w:r w:rsidR="00292EBE" w:rsidRPr="007D3083">
        <w:rPr>
          <w:szCs w:val="24"/>
        </w:rPr>
        <w:instrText xml:space="preserve"> SEQ Table \* ARABIC </w:instrText>
      </w:r>
      <w:r w:rsidR="00292EBE" w:rsidRPr="007D3083">
        <w:rPr>
          <w:szCs w:val="24"/>
        </w:rPr>
        <w:fldChar w:fldCharType="separate"/>
      </w:r>
      <w:r w:rsidR="00865295">
        <w:rPr>
          <w:noProof/>
          <w:szCs w:val="24"/>
        </w:rPr>
        <w:t>7</w:t>
      </w:r>
      <w:r w:rsidR="00292EBE" w:rsidRPr="007D3083">
        <w:rPr>
          <w:noProof/>
          <w:szCs w:val="24"/>
        </w:rPr>
        <w:fldChar w:fldCharType="end"/>
      </w:r>
      <w:r w:rsidRPr="007D3083">
        <w:rPr>
          <w:szCs w:val="24"/>
        </w:rPr>
        <w:t xml:space="preserve">: </w:t>
      </w:r>
      <w:r w:rsidR="001C1163" w:rsidRPr="007D3083">
        <w:rPr>
          <w:szCs w:val="24"/>
        </w:rPr>
        <w:t xml:space="preserve">HL7 Table 0155 </w:t>
      </w:r>
      <w:r w:rsidR="00461514" w:rsidRPr="007D3083">
        <w:rPr>
          <w:szCs w:val="24"/>
        </w:rPr>
        <w:t>Accept/Application Acknowledgment Conditions</w:t>
      </w:r>
      <w:bookmarkEnd w:id="78"/>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3"/>
        <w:gridCol w:w="6030"/>
      </w:tblGrid>
      <w:tr w:rsidR="000B1658" w:rsidRPr="007D3083" w14:paraId="3F5DE7FD" w14:textId="77777777" w:rsidTr="008F15F5">
        <w:tc>
          <w:tcPr>
            <w:tcW w:w="1403" w:type="dxa"/>
            <w:shd w:val="clear" w:color="auto" w:fill="ACB9CA" w:themeFill="text2" w:themeFillTint="66"/>
          </w:tcPr>
          <w:p w14:paraId="68BF6AA7" w14:textId="77777777" w:rsidR="000B1658" w:rsidRPr="007D3083" w:rsidRDefault="000B1658" w:rsidP="008B5625">
            <w:pPr>
              <w:ind w:left="57"/>
              <w:jc w:val="center"/>
              <w:rPr>
                <w:b/>
                <w:szCs w:val="24"/>
              </w:rPr>
            </w:pPr>
            <w:r w:rsidRPr="007D3083">
              <w:rPr>
                <w:b/>
                <w:szCs w:val="24"/>
              </w:rPr>
              <w:t>Value</w:t>
            </w:r>
          </w:p>
        </w:tc>
        <w:tc>
          <w:tcPr>
            <w:tcW w:w="6030" w:type="dxa"/>
            <w:shd w:val="clear" w:color="auto" w:fill="ACB9CA" w:themeFill="text2" w:themeFillTint="66"/>
          </w:tcPr>
          <w:p w14:paraId="126B746B" w14:textId="77777777" w:rsidR="000B1658" w:rsidRPr="007D3083" w:rsidRDefault="000B1658" w:rsidP="008B5625">
            <w:pPr>
              <w:ind w:left="57"/>
              <w:jc w:val="center"/>
              <w:rPr>
                <w:b/>
                <w:szCs w:val="24"/>
              </w:rPr>
            </w:pPr>
            <w:r w:rsidRPr="007D3083">
              <w:rPr>
                <w:b/>
                <w:szCs w:val="24"/>
              </w:rPr>
              <w:t>Description</w:t>
            </w:r>
          </w:p>
        </w:tc>
      </w:tr>
      <w:tr w:rsidR="000B1658" w:rsidRPr="007D3083" w14:paraId="500B1A05" w14:textId="77777777" w:rsidTr="008F15F5">
        <w:tc>
          <w:tcPr>
            <w:tcW w:w="1403" w:type="dxa"/>
          </w:tcPr>
          <w:p w14:paraId="1099BAD1" w14:textId="77777777" w:rsidR="000B1658" w:rsidRPr="007D3083" w:rsidRDefault="000B1658" w:rsidP="008B5625">
            <w:pPr>
              <w:ind w:left="57"/>
              <w:jc w:val="center"/>
              <w:rPr>
                <w:szCs w:val="24"/>
              </w:rPr>
            </w:pPr>
            <w:r w:rsidRPr="007D3083">
              <w:rPr>
                <w:szCs w:val="24"/>
              </w:rPr>
              <w:t>AL</w:t>
            </w:r>
          </w:p>
        </w:tc>
        <w:tc>
          <w:tcPr>
            <w:tcW w:w="6030" w:type="dxa"/>
          </w:tcPr>
          <w:p w14:paraId="74A09899" w14:textId="77777777" w:rsidR="000B1658" w:rsidRPr="007D3083" w:rsidRDefault="000B1658" w:rsidP="008B5625">
            <w:pPr>
              <w:ind w:left="57"/>
              <w:rPr>
                <w:szCs w:val="24"/>
              </w:rPr>
            </w:pPr>
            <w:r w:rsidRPr="007D3083">
              <w:rPr>
                <w:szCs w:val="24"/>
              </w:rPr>
              <w:t>Always</w:t>
            </w:r>
          </w:p>
        </w:tc>
      </w:tr>
      <w:tr w:rsidR="000B1658" w:rsidRPr="007D3083" w14:paraId="0354A47A" w14:textId="77777777" w:rsidTr="008F15F5">
        <w:tc>
          <w:tcPr>
            <w:tcW w:w="1403" w:type="dxa"/>
          </w:tcPr>
          <w:p w14:paraId="54F21625" w14:textId="77777777" w:rsidR="000B1658" w:rsidRPr="007D3083" w:rsidRDefault="000B1658" w:rsidP="008B5625">
            <w:pPr>
              <w:ind w:left="57"/>
              <w:jc w:val="center"/>
              <w:rPr>
                <w:szCs w:val="24"/>
              </w:rPr>
            </w:pPr>
            <w:r w:rsidRPr="007D3083">
              <w:rPr>
                <w:szCs w:val="24"/>
              </w:rPr>
              <w:t>NE</w:t>
            </w:r>
          </w:p>
        </w:tc>
        <w:tc>
          <w:tcPr>
            <w:tcW w:w="6030" w:type="dxa"/>
          </w:tcPr>
          <w:p w14:paraId="66486B98" w14:textId="77777777" w:rsidR="000B1658" w:rsidRPr="007D3083" w:rsidRDefault="000B1658" w:rsidP="008B5625">
            <w:pPr>
              <w:ind w:left="57"/>
              <w:rPr>
                <w:szCs w:val="24"/>
              </w:rPr>
            </w:pPr>
            <w:r w:rsidRPr="007D3083">
              <w:rPr>
                <w:szCs w:val="24"/>
              </w:rPr>
              <w:t>Never</w:t>
            </w:r>
          </w:p>
        </w:tc>
      </w:tr>
      <w:tr w:rsidR="000B1658" w:rsidRPr="007D3083" w14:paraId="6E1CCD70" w14:textId="77777777" w:rsidTr="008F15F5">
        <w:tc>
          <w:tcPr>
            <w:tcW w:w="1403" w:type="dxa"/>
          </w:tcPr>
          <w:p w14:paraId="61369244" w14:textId="77777777" w:rsidR="000B1658" w:rsidRPr="007D3083" w:rsidRDefault="000B1658" w:rsidP="008B5625">
            <w:pPr>
              <w:ind w:left="57"/>
              <w:jc w:val="center"/>
              <w:rPr>
                <w:szCs w:val="24"/>
              </w:rPr>
            </w:pPr>
            <w:r w:rsidRPr="007D3083">
              <w:rPr>
                <w:szCs w:val="24"/>
              </w:rPr>
              <w:t>ER</w:t>
            </w:r>
          </w:p>
        </w:tc>
        <w:tc>
          <w:tcPr>
            <w:tcW w:w="6030" w:type="dxa"/>
          </w:tcPr>
          <w:p w14:paraId="05963285" w14:textId="77777777" w:rsidR="000B1658" w:rsidRPr="007D3083" w:rsidRDefault="000B1658" w:rsidP="008B5625">
            <w:pPr>
              <w:ind w:left="57"/>
              <w:rPr>
                <w:szCs w:val="24"/>
              </w:rPr>
            </w:pPr>
            <w:r w:rsidRPr="007D3083">
              <w:rPr>
                <w:szCs w:val="24"/>
              </w:rPr>
              <w:t>Error/reject conditions only</w:t>
            </w:r>
          </w:p>
        </w:tc>
      </w:tr>
      <w:tr w:rsidR="000B1658" w:rsidRPr="007D3083" w14:paraId="40D3B307" w14:textId="77777777" w:rsidTr="008F15F5">
        <w:tc>
          <w:tcPr>
            <w:tcW w:w="1403" w:type="dxa"/>
          </w:tcPr>
          <w:p w14:paraId="62023992" w14:textId="77777777" w:rsidR="000B1658" w:rsidRPr="007D3083" w:rsidRDefault="000B1658" w:rsidP="008B5625">
            <w:pPr>
              <w:ind w:left="57"/>
              <w:jc w:val="center"/>
              <w:rPr>
                <w:szCs w:val="24"/>
              </w:rPr>
            </w:pPr>
            <w:r w:rsidRPr="007D3083">
              <w:rPr>
                <w:szCs w:val="24"/>
              </w:rPr>
              <w:t>SU</w:t>
            </w:r>
          </w:p>
        </w:tc>
        <w:tc>
          <w:tcPr>
            <w:tcW w:w="6030" w:type="dxa"/>
          </w:tcPr>
          <w:p w14:paraId="0A6787DC" w14:textId="77777777" w:rsidR="000B1658" w:rsidRPr="007D3083" w:rsidRDefault="000B1658" w:rsidP="008B5625">
            <w:pPr>
              <w:ind w:left="57"/>
              <w:rPr>
                <w:szCs w:val="24"/>
              </w:rPr>
            </w:pPr>
            <w:r w:rsidRPr="007D3083">
              <w:rPr>
                <w:szCs w:val="24"/>
              </w:rPr>
              <w:t>Successful completion only</w:t>
            </w:r>
          </w:p>
        </w:tc>
      </w:tr>
    </w:tbl>
    <w:p w14:paraId="1487DE8D" w14:textId="77777777" w:rsidR="000B1658" w:rsidRPr="007D3083" w:rsidRDefault="000B1658" w:rsidP="00F02BF6">
      <w:pPr>
        <w:ind w:left="342"/>
        <w:rPr>
          <w:szCs w:val="24"/>
        </w:rPr>
      </w:pPr>
    </w:p>
    <w:p w14:paraId="3B7173E1" w14:textId="65B2FF12" w:rsidR="000B1658" w:rsidRPr="007D3083" w:rsidRDefault="000B1658" w:rsidP="00695495">
      <w:pPr>
        <w:rPr>
          <w:szCs w:val="24"/>
        </w:rPr>
      </w:pPr>
      <w:r w:rsidRPr="007D3083">
        <w:rPr>
          <w:szCs w:val="24"/>
        </w:rPr>
        <w:t xml:space="preserve">This interface uses HL7 </w:t>
      </w:r>
      <w:r w:rsidR="0063148E" w:rsidRPr="007D3083">
        <w:rPr>
          <w:szCs w:val="24"/>
        </w:rPr>
        <w:t>enhanced mode</w:t>
      </w:r>
      <w:r w:rsidRPr="007D3083">
        <w:rPr>
          <w:szCs w:val="24"/>
        </w:rPr>
        <w:t xml:space="preserve"> acknowledgements.</w:t>
      </w:r>
    </w:p>
    <w:p w14:paraId="2109665E" w14:textId="77777777" w:rsidR="00BB1EEC" w:rsidRPr="007D3083" w:rsidRDefault="00BB1EEC" w:rsidP="00F02BF6">
      <w:pPr>
        <w:ind w:left="342"/>
      </w:pPr>
    </w:p>
    <w:p w14:paraId="00A8F6A6" w14:textId="3C77C174" w:rsidR="00BB1EEC" w:rsidRPr="007D3083" w:rsidRDefault="007D3083" w:rsidP="000463C2">
      <w:pPr>
        <w:pStyle w:val="Heading2"/>
        <w:spacing w:after="120"/>
      </w:pPr>
      <w:bookmarkStart w:id="79" w:name="_Toc467575042"/>
      <w:r>
        <w:t>3</w:t>
      </w:r>
      <w:r w:rsidR="00A44749" w:rsidRPr="007D3083">
        <w:t>.</w:t>
      </w:r>
      <w:r w:rsidR="00882A2E" w:rsidRPr="007D3083">
        <w:t>1</w:t>
      </w:r>
      <w:r w:rsidR="00BB1EEC" w:rsidRPr="007D3083">
        <w:t>7 MSH-17 COUNTRY CODE</w:t>
      </w:r>
      <w:bookmarkEnd w:id="79"/>
    </w:p>
    <w:p w14:paraId="57D6383C" w14:textId="3F48953D" w:rsidR="00982E14" w:rsidRPr="007D3083" w:rsidRDefault="00181E36" w:rsidP="00982E14">
      <w:r w:rsidRPr="007D3083">
        <w:t>This field contains the country of origin for the message. It will be used primarily to specify default elements, such as currency denominations. ISO 3166 provides a list of country codes that may be used.</w:t>
      </w:r>
    </w:p>
    <w:p w14:paraId="50383149" w14:textId="77777777" w:rsidR="00BB1EEC" w:rsidRPr="007D3083" w:rsidRDefault="00BB1EEC" w:rsidP="00F02BF6">
      <w:pPr>
        <w:ind w:left="342"/>
      </w:pPr>
    </w:p>
    <w:p w14:paraId="16C78F0B" w14:textId="02D0D43F" w:rsidR="00BB1EEC" w:rsidRPr="007D3083" w:rsidRDefault="007D3083" w:rsidP="000463C2">
      <w:pPr>
        <w:pStyle w:val="Heading2"/>
        <w:spacing w:after="120"/>
      </w:pPr>
      <w:bookmarkStart w:id="80" w:name="_Toc467575043"/>
      <w:r>
        <w:t>3</w:t>
      </w:r>
      <w:r w:rsidR="00A44749" w:rsidRPr="007D3083">
        <w:t>.</w:t>
      </w:r>
      <w:r w:rsidR="00882A2E" w:rsidRPr="007D3083">
        <w:t>1</w:t>
      </w:r>
      <w:r w:rsidR="00154B9E" w:rsidRPr="007D3083">
        <w:t>8</w:t>
      </w:r>
      <w:r w:rsidR="00BB1EEC" w:rsidRPr="007D3083">
        <w:t xml:space="preserve"> </w:t>
      </w:r>
      <w:r w:rsidR="00154B9E" w:rsidRPr="007D3083">
        <w:t>MSH-18 CHARACTER SET</w:t>
      </w:r>
      <w:bookmarkEnd w:id="80"/>
    </w:p>
    <w:p w14:paraId="76DE83F2" w14:textId="77777777" w:rsidR="006346C2" w:rsidRDefault="00181E36" w:rsidP="00181E36">
      <w:r w:rsidRPr="007D3083">
        <w:t xml:space="preserve">This field contains the character set for the entire message. </w:t>
      </w:r>
    </w:p>
    <w:p w14:paraId="7C65663E" w14:textId="45E4DCB4" w:rsidR="00154B9E" w:rsidRPr="007D3083" w:rsidRDefault="006346C2" w:rsidP="00181E36">
      <w:r w:rsidRPr="006346C2">
        <w:rPr>
          <w:b/>
        </w:rPr>
        <w:t>Note:</w:t>
      </w:r>
      <w:r>
        <w:t xml:space="preserve"> </w:t>
      </w:r>
      <w:r w:rsidR="00181E36" w:rsidRPr="007D3083">
        <w:t xml:space="preserve">Refer </w:t>
      </w:r>
      <w:r w:rsidR="00181E36" w:rsidRPr="006346C2">
        <w:rPr>
          <w:iCs/>
        </w:rPr>
        <w:t>to</w:t>
      </w:r>
      <w:r w:rsidR="00181E36" w:rsidRPr="007D3083">
        <w:rPr>
          <w:i/>
          <w:iCs/>
        </w:rPr>
        <w:t xml:space="preserve"> HL7 </w:t>
      </w:r>
      <w:r>
        <w:rPr>
          <w:i/>
          <w:iCs/>
        </w:rPr>
        <w:t>T</w:t>
      </w:r>
      <w:r w:rsidR="00181E36" w:rsidRPr="007D3083">
        <w:rPr>
          <w:i/>
          <w:iCs/>
        </w:rPr>
        <w:t>able 0211 - Alternate character sets</w:t>
      </w:r>
      <w:r w:rsidR="00181E36" w:rsidRPr="007D3083">
        <w:t xml:space="preserve"> for valid values.</w:t>
      </w:r>
    </w:p>
    <w:p w14:paraId="591049E4" w14:textId="77777777" w:rsidR="00154B9E" w:rsidRPr="007D3083" w:rsidRDefault="00154B9E" w:rsidP="00F02BF6">
      <w:pPr>
        <w:ind w:left="342"/>
      </w:pPr>
    </w:p>
    <w:p w14:paraId="60EF8E76" w14:textId="14C958FB" w:rsidR="00154B9E" w:rsidRPr="007D3083" w:rsidRDefault="007D3083" w:rsidP="000463C2">
      <w:pPr>
        <w:pStyle w:val="Heading2"/>
        <w:spacing w:after="120"/>
      </w:pPr>
      <w:bookmarkStart w:id="81" w:name="_Toc467575044"/>
      <w:r>
        <w:t>3</w:t>
      </w:r>
      <w:r w:rsidR="00A44749" w:rsidRPr="007D3083">
        <w:t>.</w:t>
      </w:r>
      <w:r w:rsidR="00882A2E" w:rsidRPr="007D3083">
        <w:t>1</w:t>
      </w:r>
      <w:r w:rsidR="00154B9E" w:rsidRPr="007D3083">
        <w:t>9 MSH-19 PRINCIPLE LANGUAGE OF MESSAGE</w:t>
      </w:r>
      <w:bookmarkEnd w:id="81"/>
    </w:p>
    <w:p w14:paraId="69BA5C23" w14:textId="360DE905" w:rsidR="00154B9E" w:rsidRPr="007D3083" w:rsidRDefault="00181E36" w:rsidP="00181E36">
      <w:r w:rsidRPr="007D3083">
        <w:t>This field contains the principal language of the message. Codes come from ISO 639.</w:t>
      </w:r>
    </w:p>
    <w:p w14:paraId="2D6D90EB" w14:textId="77777777" w:rsidR="00181E36" w:rsidRPr="007D3083" w:rsidRDefault="00181E36" w:rsidP="00181E36"/>
    <w:p w14:paraId="5F5D57EB" w14:textId="77777777" w:rsidR="00532DBE" w:rsidRPr="007D3083" w:rsidRDefault="00A8346C" w:rsidP="006346C2">
      <w:pPr>
        <w:spacing w:after="120"/>
        <w:rPr>
          <w:b/>
        </w:rPr>
      </w:pPr>
      <w:r w:rsidRPr="007D3083">
        <w:rPr>
          <w:b/>
        </w:rPr>
        <w:t>Components:</w:t>
      </w:r>
    </w:p>
    <w:p w14:paraId="1B02B654" w14:textId="77777777" w:rsidR="00181E36" w:rsidRPr="007D3083" w:rsidRDefault="00181E36" w:rsidP="00181E36">
      <w:r w:rsidRPr="007D3083">
        <w:t>&lt;identifier (ID)&gt; ^ &lt;text (ST)&gt; ^&lt; name of coding system (ST)&gt; ^ &lt;alternate identifier (ID)&gt; ^ &lt;alternate text (ST)&gt; ^ &lt;name of alternate coding system (ST)&gt;</w:t>
      </w:r>
    </w:p>
    <w:p w14:paraId="521973D4" w14:textId="77777777" w:rsidR="00154B9E" w:rsidRPr="007D3083" w:rsidRDefault="00154B9E" w:rsidP="00F02BF6">
      <w:pPr>
        <w:ind w:left="342"/>
      </w:pPr>
    </w:p>
    <w:p w14:paraId="357D7883" w14:textId="040E3C45" w:rsidR="00154B9E" w:rsidRPr="007D3083" w:rsidRDefault="007D3083" w:rsidP="000463C2">
      <w:pPr>
        <w:pStyle w:val="Heading2"/>
        <w:spacing w:after="120"/>
      </w:pPr>
      <w:bookmarkStart w:id="82" w:name="_Toc467575045"/>
      <w:r>
        <w:t>3</w:t>
      </w:r>
      <w:r w:rsidR="00154B9E" w:rsidRPr="007D3083">
        <w:t>.20 MSH-20 ALTERNATE CHARACTER SET HANDLING SCHEME</w:t>
      </w:r>
      <w:bookmarkEnd w:id="82"/>
    </w:p>
    <w:p w14:paraId="30BBFF11" w14:textId="77777777" w:rsidR="006346C2" w:rsidRDefault="006346C2" w:rsidP="00A4544F">
      <w:r>
        <w:t>This field s</w:t>
      </w:r>
      <w:r w:rsidR="00695495" w:rsidRPr="007D3083">
        <w:t>pecifies the value for the alternate character set handling scheme to be used when any alternative character sets are used and a specia</w:t>
      </w:r>
      <w:r>
        <w:t>l handling scheme is necessary.</w:t>
      </w:r>
    </w:p>
    <w:p w14:paraId="715E3398" w14:textId="0B9C199B" w:rsidR="00A4544F" w:rsidRPr="007D3083" w:rsidRDefault="006346C2" w:rsidP="00A4544F">
      <w:r w:rsidRPr="006346C2">
        <w:rPr>
          <w:b/>
        </w:rPr>
        <w:t>Note:</w:t>
      </w:r>
      <w:r>
        <w:t xml:space="preserve"> See </w:t>
      </w:r>
      <w:r w:rsidRPr="006346C2">
        <w:rPr>
          <w:i/>
        </w:rPr>
        <w:t>HL7 Table 0356</w:t>
      </w:r>
      <w:r w:rsidR="00695495" w:rsidRPr="007D3083">
        <w:t>. </w:t>
      </w:r>
    </w:p>
    <w:p w14:paraId="45EE535E" w14:textId="77777777" w:rsidR="00154B9E" w:rsidRPr="007D3083" w:rsidRDefault="00154B9E" w:rsidP="00F02BF6">
      <w:pPr>
        <w:ind w:left="342"/>
      </w:pPr>
    </w:p>
    <w:p w14:paraId="63010E72" w14:textId="4A9FD91B" w:rsidR="002A5717" w:rsidRPr="007D3083" w:rsidRDefault="007D3083" w:rsidP="000463C2">
      <w:pPr>
        <w:pStyle w:val="Heading2"/>
        <w:spacing w:after="120"/>
      </w:pPr>
      <w:bookmarkStart w:id="83" w:name="_Toc467575046"/>
      <w:r>
        <w:t>3</w:t>
      </w:r>
      <w:r w:rsidR="00AD0A83" w:rsidRPr="007D3083">
        <w:t xml:space="preserve">.21 </w:t>
      </w:r>
      <w:r w:rsidR="00695495" w:rsidRPr="007D3083">
        <w:t>M</w:t>
      </w:r>
      <w:r w:rsidR="00154B9E" w:rsidRPr="007D3083">
        <w:t>SH-21 CONFORMANCE STATEMENT ID</w:t>
      </w:r>
      <w:bookmarkEnd w:id="83"/>
    </w:p>
    <w:p w14:paraId="5C103AFB" w14:textId="3A512A1B" w:rsidR="001D0B6E" w:rsidRPr="007D3083" w:rsidRDefault="00695495" w:rsidP="00695495">
      <w:r w:rsidRPr="007D3083">
        <w:t xml:space="preserve">The Conformance Statement ID </w:t>
      </w:r>
      <w:r w:rsidR="00373C16">
        <w:t xml:space="preserve">(Message Profile Identifier in version </w:t>
      </w:r>
      <w:r w:rsidRPr="007D3083">
        <w:t>2.5) is a unique identifier that applies to a query’s Conformance Statement, or as a Message Profile Identifier, asserts constancy with a message profile (gram</w:t>
      </w:r>
      <w:r w:rsidR="00682269">
        <w:t>mar, syntax, usage, and so on</w:t>
      </w:r>
      <w:r w:rsidRPr="007D3083">
        <w:t>). </w:t>
      </w:r>
    </w:p>
    <w:p w14:paraId="2789D296" w14:textId="2B19CC0F" w:rsidR="00593317" w:rsidRPr="007D3083" w:rsidRDefault="00593317" w:rsidP="00695495"/>
    <w:p w14:paraId="41F67567" w14:textId="67CCAED9" w:rsidR="00593317" w:rsidRPr="007D3083" w:rsidRDefault="007D3083" w:rsidP="00682269">
      <w:pPr>
        <w:pStyle w:val="Heading1"/>
        <w:numPr>
          <w:ilvl w:val="0"/>
          <w:numId w:val="0"/>
        </w:numPr>
        <w:rPr>
          <w:rFonts w:ascii="Times New Roman" w:hAnsi="Times New Roman"/>
        </w:rPr>
      </w:pPr>
      <w:bookmarkStart w:id="84" w:name="_Toc467575047"/>
      <w:r>
        <w:rPr>
          <w:rFonts w:ascii="Times New Roman" w:hAnsi="Times New Roman"/>
        </w:rPr>
        <w:t>4</w:t>
      </w:r>
      <w:r w:rsidR="00593317" w:rsidRPr="007D3083">
        <w:rPr>
          <w:rFonts w:ascii="Times New Roman" w:hAnsi="Times New Roman"/>
        </w:rPr>
        <w:t>.0 Segment: PID - Patient Identification</w:t>
      </w:r>
      <w:bookmarkEnd w:id="84"/>
    </w:p>
    <w:p w14:paraId="30278262" w14:textId="75EDC166" w:rsidR="00593317" w:rsidRPr="007D3083" w:rsidRDefault="00593317" w:rsidP="00593317">
      <w:pPr>
        <w:pStyle w:val="BodyText"/>
        <w:rPr>
          <w:color w:val="auto"/>
        </w:rPr>
      </w:pPr>
      <w:r w:rsidRPr="007D3083">
        <w:rPr>
          <w:color w:val="auto"/>
        </w:rPr>
        <w:t xml:space="preserve">The PID segment is used by all applications as the primary means of communicating patient identification information. </w:t>
      </w:r>
      <w:r w:rsidR="006346C2">
        <w:rPr>
          <w:color w:val="auto"/>
        </w:rPr>
        <w:t xml:space="preserve"> </w:t>
      </w:r>
      <w:r w:rsidRPr="007D3083">
        <w:rPr>
          <w:color w:val="auto"/>
        </w:rPr>
        <w:t xml:space="preserve">This segment contains permanent patient identifying </w:t>
      </w:r>
      <w:r w:rsidR="006346C2">
        <w:rPr>
          <w:color w:val="auto"/>
        </w:rPr>
        <w:t>and demographic information which</w:t>
      </w:r>
      <w:r w:rsidRPr="007D3083">
        <w:rPr>
          <w:color w:val="auto"/>
        </w:rPr>
        <w:t xml:space="preserve"> does not change frequently.</w:t>
      </w:r>
    </w:p>
    <w:p w14:paraId="76C1BFC4" w14:textId="77777777" w:rsidR="00593317" w:rsidRPr="007D3083" w:rsidRDefault="00593317" w:rsidP="00593317">
      <w:pPr>
        <w:pStyle w:val="BodyText"/>
        <w:rPr>
          <w:color w:val="auto"/>
        </w:rPr>
      </w:pPr>
    </w:p>
    <w:p w14:paraId="01E6BE10" w14:textId="3DB9649D" w:rsidR="00593317" w:rsidRPr="007D3083" w:rsidRDefault="00593317" w:rsidP="006346C2">
      <w:pPr>
        <w:pStyle w:val="Caption"/>
        <w:spacing w:after="120"/>
        <w:ind w:firstLine="360"/>
        <w:rPr>
          <w:szCs w:val="24"/>
        </w:rPr>
      </w:pPr>
      <w:bookmarkStart w:id="85" w:name="_Toc467575421"/>
      <w:r w:rsidRPr="007D3083">
        <w:t xml:space="preserve">Table </w:t>
      </w:r>
      <w:r w:rsidR="003D0972">
        <w:fldChar w:fldCharType="begin"/>
      </w:r>
      <w:r w:rsidR="003D0972">
        <w:instrText xml:space="preserve"> SEQ Table \* ARABIC </w:instrText>
      </w:r>
      <w:r w:rsidR="003D0972">
        <w:fldChar w:fldCharType="separate"/>
      </w:r>
      <w:r w:rsidR="00865295">
        <w:rPr>
          <w:noProof/>
        </w:rPr>
        <w:t>8</w:t>
      </w:r>
      <w:r w:rsidR="003D0972">
        <w:rPr>
          <w:noProof/>
        </w:rPr>
        <w:fldChar w:fldCharType="end"/>
      </w:r>
      <w:r w:rsidRPr="007D3083">
        <w:t>:</w:t>
      </w:r>
      <w:r w:rsidRPr="007D3083">
        <w:rPr>
          <w:szCs w:val="24"/>
        </w:rPr>
        <w:t xml:space="preserve"> PID Segment Fields in ORM</w:t>
      </w:r>
      <w:bookmarkEnd w:id="85"/>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1E0" w:firstRow="1" w:lastRow="1" w:firstColumn="1" w:lastColumn="1" w:noHBand="0" w:noVBand="0"/>
      </w:tblPr>
      <w:tblGrid>
        <w:gridCol w:w="562"/>
        <w:gridCol w:w="721"/>
        <w:gridCol w:w="720"/>
        <w:gridCol w:w="721"/>
        <w:gridCol w:w="1154"/>
        <w:gridCol w:w="721"/>
        <w:gridCol w:w="721"/>
        <w:gridCol w:w="3320"/>
      </w:tblGrid>
      <w:tr w:rsidR="00593317" w:rsidRPr="007D3083" w14:paraId="3E3BE95C" w14:textId="77777777" w:rsidTr="00373C16">
        <w:trPr>
          <w:tblHeader/>
          <w:jc w:val="center"/>
        </w:trPr>
        <w:tc>
          <w:tcPr>
            <w:tcW w:w="562" w:type="dxa"/>
            <w:shd w:val="clear" w:color="auto" w:fill="ACB9CA" w:themeFill="text2" w:themeFillTint="66"/>
          </w:tcPr>
          <w:p w14:paraId="0C162908" w14:textId="77777777" w:rsidR="00593317" w:rsidRPr="007D3083" w:rsidRDefault="00593317" w:rsidP="00373C16">
            <w:pPr>
              <w:pStyle w:val="TableHeading"/>
              <w:rPr>
                <w:rFonts w:ascii="Times New Roman" w:hAnsi="Times New Roman"/>
                <w:sz w:val="24"/>
              </w:rPr>
            </w:pPr>
            <w:bookmarkStart w:id="86" w:name="COL001_TBL040"/>
            <w:bookmarkEnd w:id="86"/>
            <w:r w:rsidRPr="007D3083">
              <w:rPr>
                <w:rFonts w:ascii="Times New Roman" w:hAnsi="Times New Roman"/>
                <w:sz w:val="24"/>
              </w:rPr>
              <w:t>Seq</w:t>
            </w:r>
          </w:p>
        </w:tc>
        <w:tc>
          <w:tcPr>
            <w:tcW w:w="721" w:type="dxa"/>
            <w:shd w:val="clear" w:color="auto" w:fill="ACB9CA" w:themeFill="text2" w:themeFillTint="66"/>
          </w:tcPr>
          <w:p w14:paraId="4930DABF"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Len</w:t>
            </w:r>
          </w:p>
        </w:tc>
        <w:tc>
          <w:tcPr>
            <w:tcW w:w="720" w:type="dxa"/>
            <w:shd w:val="clear" w:color="auto" w:fill="ACB9CA" w:themeFill="text2" w:themeFillTint="66"/>
          </w:tcPr>
          <w:p w14:paraId="72449CC1"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DT</w:t>
            </w:r>
          </w:p>
        </w:tc>
        <w:tc>
          <w:tcPr>
            <w:tcW w:w="721" w:type="dxa"/>
            <w:shd w:val="clear" w:color="auto" w:fill="ACB9CA" w:themeFill="text2" w:themeFillTint="66"/>
          </w:tcPr>
          <w:p w14:paraId="4D3E7EB1"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R/O/C</w:t>
            </w:r>
          </w:p>
        </w:tc>
        <w:tc>
          <w:tcPr>
            <w:tcW w:w="1154" w:type="dxa"/>
            <w:shd w:val="clear" w:color="auto" w:fill="ACB9CA" w:themeFill="text2" w:themeFillTint="66"/>
          </w:tcPr>
          <w:p w14:paraId="718F1966"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VA R/O/C</w:t>
            </w:r>
          </w:p>
        </w:tc>
        <w:tc>
          <w:tcPr>
            <w:tcW w:w="721" w:type="dxa"/>
            <w:shd w:val="clear" w:color="auto" w:fill="ACB9CA" w:themeFill="text2" w:themeFillTint="66"/>
          </w:tcPr>
          <w:p w14:paraId="19CE5ABD"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RP#</w:t>
            </w:r>
          </w:p>
        </w:tc>
        <w:tc>
          <w:tcPr>
            <w:tcW w:w="721" w:type="dxa"/>
            <w:shd w:val="clear" w:color="auto" w:fill="ACB9CA" w:themeFill="text2" w:themeFillTint="66"/>
          </w:tcPr>
          <w:p w14:paraId="1C7BC1BB"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TBL#</w:t>
            </w:r>
          </w:p>
        </w:tc>
        <w:tc>
          <w:tcPr>
            <w:tcW w:w="3320" w:type="dxa"/>
            <w:shd w:val="clear" w:color="auto" w:fill="ACB9CA" w:themeFill="text2" w:themeFillTint="66"/>
          </w:tcPr>
          <w:p w14:paraId="52C3D7D5"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Element Name</w:t>
            </w:r>
          </w:p>
        </w:tc>
      </w:tr>
      <w:tr w:rsidR="00593317" w:rsidRPr="007D3083" w14:paraId="79A38204" w14:textId="77777777" w:rsidTr="00373C16">
        <w:trPr>
          <w:jc w:val="center"/>
        </w:trPr>
        <w:tc>
          <w:tcPr>
            <w:tcW w:w="562" w:type="dxa"/>
          </w:tcPr>
          <w:p w14:paraId="1B74463E" w14:textId="77777777" w:rsidR="00593317" w:rsidRPr="007D3083" w:rsidRDefault="00593317" w:rsidP="00373C16">
            <w:pPr>
              <w:pStyle w:val="TableText"/>
              <w:rPr>
                <w:sz w:val="24"/>
              </w:rPr>
            </w:pPr>
            <w:r w:rsidRPr="007D3083">
              <w:rPr>
                <w:sz w:val="24"/>
              </w:rPr>
              <w:t>1</w:t>
            </w:r>
          </w:p>
        </w:tc>
        <w:tc>
          <w:tcPr>
            <w:tcW w:w="721" w:type="dxa"/>
          </w:tcPr>
          <w:p w14:paraId="56B76781" w14:textId="77777777" w:rsidR="00593317" w:rsidRPr="007D3083" w:rsidRDefault="00593317" w:rsidP="00373C16">
            <w:pPr>
              <w:pStyle w:val="TableText"/>
              <w:rPr>
                <w:sz w:val="24"/>
              </w:rPr>
            </w:pPr>
            <w:r w:rsidRPr="007D3083">
              <w:rPr>
                <w:sz w:val="24"/>
              </w:rPr>
              <w:t>4</w:t>
            </w:r>
          </w:p>
        </w:tc>
        <w:tc>
          <w:tcPr>
            <w:tcW w:w="720" w:type="dxa"/>
          </w:tcPr>
          <w:p w14:paraId="550A956E" w14:textId="77777777" w:rsidR="00593317" w:rsidRPr="007D3083" w:rsidRDefault="00593317" w:rsidP="00373C16">
            <w:pPr>
              <w:pStyle w:val="TableText"/>
              <w:rPr>
                <w:sz w:val="24"/>
              </w:rPr>
            </w:pPr>
            <w:r w:rsidRPr="007D3083">
              <w:rPr>
                <w:sz w:val="24"/>
              </w:rPr>
              <w:t>SI</w:t>
            </w:r>
          </w:p>
        </w:tc>
        <w:tc>
          <w:tcPr>
            <w:tcW w:w="721" w:type="dxa"/>
          </w:tcPr>
          <w:p w14:paraId="12138770" w14:textId="77777777" w:rsidR="00593317" w:rsidRPr="007D3083" w:rsidRDefault="00593317" w:rsidP="00373C16">
            <w:pPr>
              <w:pStyle w:val="TableText"/>
              <w:rPr>
                <w:sz w:val="24"/>
              </w:rPr>
            </w:pPr>
            <w:r w:rsidRPr="007D3083">
              <w:rPr>
                <w:sz w:val="24"/>
              </w:rPr>
              <w:t>O</w:t>
            </w:r>
          </w:p>
        </w:tc>
        <w:tc>
          <w:tcPr>
            <w:tcW w:w="1154" w:type="dxa"/>
          </w:tcPr>
          <w:p w14:paraId="123F8B70" w14:textId="77777777" w:rsidR="00593317" w:rsidRPr="007D3083" w:rsidRDefault="00593317" w:rsidP="00373C16">
            <w:pPr>
              <w:pStyle w:val="TableText"/>
              <w:rPr>
                <w:sz w:val="24"/>
              </w:rPr>
            </w:pPr>
            <w:r w:rsidRPr="007D3083">
              <w:rPr>
                <w:sz w:val="24"/>
              </w:rPr>
              <w:t>R</w:t>
            </w:r>
          </w:p>
        </w:tc>
        <w:tc>
          <w:tcPr>
            <w:tcW w:w="721" w:type="dxa"/>
          </w:tcPr>
          <w:p w14:paraId="2AD5008F" w14:textId="77777777" w:rsidR="00593317" w:rsidRPr="007D3083" w:rsidRDefault="00593317" w:rsidP="00373C16">
            <w:pPr>
              <w:pStyle w:val="TableText"/>
              <w:rPr>
                <w:sz w:val="24"/>
              </w:rPr>
            </w:pPr>
          </w:p>
        </w:tc>
        <w:tc>
          <w:tcPr>
            <w:tcW w:w="721" w:type="dxa"/>
          </w:tcPr>
          <w:p w14:paraId="4883429E" w14:textId="77777777" w:rsidR="00593317" w:rsidRPr="007D3083" w:rsidRDefault="00593317" w:rsidP="00373C16">
            <w:pPr>
              <w:pStyle w:val="TableText"/>
              <w:rPr>
                <w:sz w:val="24"/>
              </w:rPr>
            </w:pPr>
          </w:p>
        </w:tc>
        <w:tc>
          <w:tcPr>
            <w:tcW w:w="3320" w:type="dxa"/>
          </w:tcPr>
          <w:p w14:paraId="6E9F8AFA" w14:textId="77777777" w:rsidR="00593317" w:rsidRPr="007D3083" w:rsidRDefault="00593317" w:rsidP="00373C16">
            <w:pPr>
              <w:pStyle w:val="TableText"/>
              <w:rPr>
                <w:sz w:val="24"/>
              </w:rPr>
            </w:pPr>
            <w:r w:rsidRPr="007D3083">
              <w:rPr>
                <w:sz w:val="24"/>
              </w:rPr>
              <w:t>SET ID - PID</w:t>
            </w:r>
          </w:p>
        </w:tc>
      </w:tr>
      <w:tr w:rsidR="00593317" w:rsidRPr="007D3083" w14:paraId="38043B3A" w14:textId="77777777" w:rsidTr="00373C16">
        <w:trPr>
          <w:jc w:val="center"/>
        </w:trPr>
        <w:tc>
          <w:tcPr>
            <w:tcW w:w="562" w:type="dxa"/>
          </w:tcPr>
          <w:p w14:paraId="10BFD48F" w14:textId="77777777" w:rsidR="00593317" w:rsidRPr="007D3083" w:rsidRDefault="00593317" w:rsidP="00373C16">
            <w:pPr>
              <w:pStyle w:val="TableText"/>
              <w:rPr>
                <w:sz w:val="24"/>
              </w:rPr>
            </w:pPr>
            <w:r w:rsidRPr="007D3083">
              <w:rPr>
                <w:sz w:val="24"/>
              </w:rPr>
              <w:t>3</w:t>
            </w:r>
          </w:p>
        </w:tc>
        <w:tc>
          <w:tcPr>
            <w:tcW w:w="721" w:type="dxa"/>
          </w:tcPr>
          <w:p w14:paraId="2A4A243A" w14:textId="77777777" w:rsidR="00593317" w:rsidRPr="007D3083" w:rsidRDefault="00593317" w:rsidP="00373C16">
            <w:pPr>
              <w:pStyle w:val="TableText"/>
              <w:rPr>
                <w:sz w:val="24"/>
              </w:rPr>
            </w:pPr>
            <w:r w:rsidRPr="007D3083">
              <w:rPr>
                <w:sz w:val="24"/>
              </w:rPr>
              <w:t>250</w:t>
            </w:r>
          </w:p>
        </w:tc>
        <w:tc>
          <w:tcPr>
            <w:tcW w:w="720" w:type="dxa"/>
          </w:tcPr>
          <w:p w14:paraId="795C9A56" w14:textId="77777777" w:rsidR="00593317" w:rsidRPr="007D3083" w:rsidRDefault="00593317" w:rsidP="00373C16">
            <w:pPr>
              <w:pStyle w:val="TableText"/>
              <w:rPr>
                <w:sz w:val="24"/>
              </w:rPr>
            </w:pPr>
            <w:r w:rsidRPr="007D3083">
              <w:rPr>
                <w:sz w:val="24"/>
              </w:rPr>
              <w:t>CX</w:t>
            </w:r>
          </w:p>
        </w:tc>
        <w:tc>
          <w:tcPr>
            <w:tcW w:w="721" w:type="dxa"/>
          </w:tcPr>
          <w:p w14:paraId="7099CA34" w14:textId="77777777" w:rsidR="00593317" w:rsidRPr="007D3083" w:rsidRDefault="00593317" w:rsidP="00373C16">
            <w:pPr>
              <w:pStyle w:val="TableText"/>
              <w:rPr>
                <w:sz w:val="24"/>
              </w:rPr>
            </w:pPr>
            <w:r w:rsidRPr="007D3083">
              <w:rPr>
                <w:sz w:val="24"/>
              </w:rPr>
              <w:t>R</w:t>
            </w:r>
          </w:p>
        </w:tc>
        <w:tc>
          <w:tcPr>
            <w:tcW w:w="1154" w:type="dxa"/>
          </w:tcPr>
          <w:p w14:paraId="56EF1B8F" w14:textId="77777777" w:rsidR="00593317" w:rsidRPr="007D3083" w:rsidRDefault="00593317" w:rsidP="00373C16">
            <w:pPr>
              <w:pStyle w:val="TableText"/>
              <w:rPr>
                <w:sz w:val="24"/>
              </w:rPr>
            </w:pPr>
            <w:r w:rsidRPr="007D3083">
              <w:rPr>
                <w:sz w:val="24"/>
              </w:rPr>
              <w:t>R</w:t>
            </w:r>
          </w:p>
        </w:tc>
        <w:tc>
          <w:tcPr>
            <w:tcW w:w="721" w:type="dxa"/>
          </w:tcPr>
          <w:p w14:paraId="2E0121BB" w14:textId="77777777" w:rsidR="00593317" w:rsidRPr="007D3083" w:rsidRDefault="00593317" w:rsidP="00373C16">
            <w:pPr>
              <w:pStyle w:val="TableText"/>
              <w:rPr>
                <w:sz w:val="24"/>
              </w:rPr>
            </w:pPr>
            <w:r w:rsidRPr="007D3083">
              <w:rPr>
                <w:sz w:val="24"/>
              </w:rPr>
              <w:t>Y</w:t>
            </w:r>
          </w:p>
        </w:tc>
        <w:tc>
          <w:tcPr>
            <w:tcW w:w="721" w:type="dxa"/>
          </w:tcPr>
          <w:p w14:paraId="7C77C22B" w14:textId="77777777" w:rsidR="00593317" w:rsidRPr="007D3083" w:rsidRDefault="00593317" w:rsidP="00373C16">
            <w:pPr>
              <w:pStyle w:val="TableText"/>
              <w:rPr>
                <w:sz w:val="24"/>
              </w:rPr>
            </w:pPr>
          </w:p>
        </w:tc>
        <w:tc>
          <w:tcPr>
            <w:tcW w:w="3320" w:type="dxa"/>
          </w:tcPr>
          <w:p w14:paraId="1960F784" w14:textId="77777777" w:rsidR="00593317" w:rsidRPr="007D3083" w:rsidRDefault="00593317" w:rsidP="00373C16">
            <w:pPr>
              <w:pStyle w:val="TableText"/>
              <w:rPr>
                <w:sz w:val="24"/>
              </w:rPr>
            </w:pPr>
            <w:r w:rsidRPr="007D3083">
              <w:rPr>
                <w:sz w:val="24"/>
              </w:rPr>
              <w:t>PATIENT IDENTIFIER LIST</w:t>
            </w:r>
          </w:p>
        </w:tc>
      </w:tr>
      <w:tr w:rsidR="00593317" w:rsidRPr="007D3083" w14:paraId="26AB56D1" w14:textId="77777777" w:rsidTr="00373C16">
        <w:trPr>
          <w:jc w:val="center"/>
        </w:trPr>
        <w:tc>
          <w:tcPr>
            <w:tcW w:w="562" w:type="dxa"/>
          </w:tcPr>
          <w:p w14:paraId="1560E35C" w14:textId="77777777" w:rsidR="00593317" w:rsidRPr="007D3083" w:rsidRDefault="00593317" w:rsidP="00373C16">
            <w:pPr>
              <w:pStyle w:val="TableText"/>
              <w:rPr>
                <w:sz w:val="24"/>
              </w:rPr>
            </w:pPr>
            <w:r w:rsidRPr="007D3083">
              <w:rPr>
                <w:sz w:val="24"/>
              </w:rPr>
              <w:t>5</w:t>
            </w:r>
          </w:p>
        </w:tc>
        <w:tc>
          <w:tcPr>
            <w:tcW w:w="721" w:type="dxa"/>
          </w:tcPr>
          <w:p w14:paraId="40FEF83E" w14:textId="77777777" w:rsidR="00593317" w:rsidRPr="007D3083" w:rsidRDefault="00593317" w:rsidP="00373C16">
            <w:pPr>
              <w:pStyle w:val="TableText"/>
              <w:rPr>
                <w:sz w:val="24"/>
              </w:rPr>
            </w:pPr>
            <w:r w:rsidRPr="007D3083">
              <w:rPr>
                <w:sz w:val="24"/>
              </w:rPr>
              <w:t>250</w:t>
            </w:r>
          </w:p>
        </w:tc>
        <w:tc>
          <w:tcPr>
            <w:tcW w:w="720" w:type="dxa"/>
          </w:tcPr>
          <w:p w14:paraId="108648BB" w14:textId="77777777" w:rsidR="00593317" w:rsidRPr="007D3083" w:rsidRDefault="00593317" w:rsidP="00373C16">
            <w:pPr>
              <w:pStyle w:val="TableText"/>
              <w:rPr>
                <w:sz w:val="24"/>
              </w:rPr>
            </w:pPr>
            <w:r w:rsidRPr="007D3083">
              <w:rPr>
                <w:sz w:val="24"/>
              </w:rPr>
              <w:t>XPN</w:t>
            </w:r>
          </w:p>
        </w:tc>
        <w:tc>
          <w:tcPr>
            <w:tcW w:w="721" w:type="dxa"/>
          </w:tcPr>
          <w:p w14:paraId="0AA0D81F" w14:textId="77777777" w:rsidR="00593317" w:rsidRPr="007D3083" w:rsidRDefault="00593317" w:rsidP="00373C16">
            <w:pPr>
              <w:pStyle w:val="TableText"/>
              <w:rPr>
                <w:sz w:val="24"/>
              </w:rPr>
            </w:pPr>
            <w:r w:rsidRPr="007D3083">
              <w:rPr>
                <w:sz w:val="24"/>
              </w:rPr>
              <w:t>R</w:t>
            </w:r>
          </w:p>
        </w:tc>
        <w:tc>
          <w:tcPr>
            <w:tcW w:w="1154" w:type="dxa"/>
          </w:tcPr>
          <w:p w14:paraId="578FDADA" w14:textId="77777777" w:rsidR="00593317" w:rsidRPr="007D3083" w:rsidRDefault="00593317" w:rsidP="00373C16">
            <w:pPr>
              <w:pStyle w:val="TableText"/>
              <w:rPr>
                <w:sz w:val="24"/>
              </w:rPr>
            </w:pPr>
            <w:r w:rsidRPr="007D3083">
              <w:rPr>
                <w:sz w:val="24"/>
              </w:rPr>
              <w:t>R</w:t>
            </w:r>
          </w:p>
        </w:tc>
        <w:tc>
          <w:tcPr>
            <w:tcW w:w="721" w:type="dxa"/>
          </w:tcPr>
          <w:p w14:paraId="44CBC2DF" w14:textId="77777777" w:rsidR="00593317" w:rsidRPr="007D3083" w:rsidRDefault="00593317" w:rsidP="00373C16">
            <w:pPr>
              <w:pStyle w:val="TableText"/>
              <w:rPr>
                <w:sz w:val="24"/>
              </w:rPr>
            </w:pPr>
            <w:r w:rsidRPr="007D3083">
              <w:rPr>
                <w:sz w:val="24"/>
              </w:rPr>
              <w:t>Y</w:t>
            </w:r>
          </w:p>
        </w:tc>
        <w:tc>
          <w:tcPr>
            <w:tcW w:w="721" w:type="dxa"/>
          </w:tcPr>
          <w:p w14:paraId="57FFD182" w14:textId="77777777" w:rsidR="00593317" w:rsidRPr="007D3083" w:rsidRDefault="00593317" w:rsidP="00373C16">
            <w:pPr>
              <w:pStyle w:val="TableText"/>
              <w:rPr>
                <w:sz w:val="24"/>
              </w:rPr>
            </w:pPr>
          </w:p>
        </w:tc>
        <w:tc>
          <w:tcPr>
            <w:tcW w:w="3320" w:type="dxa"/>
          </w:tcPr>
          <w:p w14:paraId="0C1542AB" w14:textId="77777777" w:rsidR="00593317" w:rsidRPr="007D3083" w:rsidRDefault="00593317" w:rsidP="00373C16">
            <w:pPr>
              <w:pStyle w:val="TableText"/>
              <w:rPr>
                <w:sz w:val="24"/>
              </w:rPr>
            </w:pPr>
            <w:r w:rsidRPr="007D3083">
              <w:rPr>
                <w:sz w:val="24"/>
              </w:rPr>
              <w:t>PATIENT NAME</w:t>
            </w:r>
          </w:p>
        </w:tc>
      </w:tr>
      <w:tr w:rsidR="00593317" w:rsidRPr="007D3083" w14:paraId="19C45A53" w14:textId="77777777" w:rsidTr="00373C16">
        <w:trPr>
          <w:jc w:val="center"/>
        </w:trPr>
        <w:tc>
          <w:tcPr>
            <w:tcW w:w="562" w:type="dxa"/>
          </w:tcPr>
          <w:p w14:paraId="162E485A" w14:textId="77777777" w:rsidR="00593317" w:rsidRPr="00134BAA" w:rsidRDefault="00593317" w:rsidP="00373C16">
            <w:pPr>
              <w:pStyle w:val="TableText"/>
              <w:rPr>
                <w:sz w:val="24"/>
              </w:rPr>
            </w:pPr>
            <w:r w:rsidRPr="00134BAA">
              <w:rPr>
                <w:sz w:val="24"/>
              </w:rPr>
              <w:t>6</w:t>
            </w:r>
          </w:p>
        </w:tc>
        <w:tc>
          <w:tcPr>
            <w:tcW w:w="721" w:type="dxa"/>
          </w:tcPr>
          <w:p w14:paraId="089A4F8F" w14:textId="77777777" w:rsidR="00593317" w:rsidRPr="00134BAA" w:rsidRDefault="00593317" w:rsidP="00373C16">
            <w:pPr>
              <w:pStyle w:val="TableText"/>
              <w:rPr>
                <w:sz w:val="24"/>
              </w:rPr>
            </w:pPr>
            <w:r w:rsidRPr="00134BAA">
              <w:rPr>
                <w:sz w:val="24"/>
              </w:rPr>
              <w:t>250</w:t>
            </w:r>
          </w:p>
        </w:tc>
        <w:tc>
          <w:tcPr>
            <w:tcW w:w="720" w:type="dxa"/>
          </w:tcPr>
          <w:p w14:paraId="22EAD088" w14:textId="77777777" w:rsidR="00593317" w:rsidRPr="00134BAA" w:rsidRDefault="00593317" w:rsidP="00373C16">
            <w:pPr>
              <w:pStyle w:val="TableText"/>
              <w:rPr>
                <w:sz w:val="24"/>
              </w:rPr>
            </w:pPr>
            <w:r w:rsidRPr="00134BAA">
              <w:rPr>
                <w:sz w:val="24"/>
              </w:rPr>
              <w:t>XPN</w:t>
            </w:r>
          </w:p>
        </w:tc>
        <w:tc>
          <w:tcPr>
            <w:tcW w:w="721" w:type="dxa"/>
          </w:tcPr>
          <w:p w14:paraId="254EB1FF" w14:textId="77777777" w:rsidR="00593317" w:rsidRPr="00134BAA" w:rsidRDefault="00593317" w:rsidP="00373C16">
            <w:pPr>
              <w:pStyle w:val="TableText"/>
              <w:rPr>
                <w:sz w:val="24"/>
              </w:rPr>
            </w:pPr>
            <w:r w:rsidRPr="00134BAA">
              <w:rPr>
                <w:sz w:val="24"/>
              </w:rPr>
              <w:t>O</w:t>
            </w:r>
          </w:p>
        </w:tc>
        <w:tc>
          <w:tcPr>
            <w:tcW w:w="1154" w:type="dxa"/>
          </w:tcPr>
          <w:p w14:paraId="570F4D24" w14:textId="77777777" w:rsidR="00593317" w:rsidRPr="00134BAA" w:rsidRDefault="00593317" w:rsidP="00373C16">
            <w:pPr>
              <w:pStyle w:val="TableText"/>
              <w:rPr>
                <w:sz w:val="24"/>
              </w:rPr>
            </w:pPr>
            <w:r w:rsidRPr="00134BAA">
              <w:rPr>
                <w:sz w:val="24"/>
              </w:rPr>
              <w:t>RE</w:t>
            </w:r>
          </w:p>
        </w:tc>
        <w:tc>
          <w:tcPr>
            <w:tcW w:w="721" w:type="dxa"/>
          </w:tcPr>
          <w:p w14:paraId="010F3F30" w14:textId="77777777" w:rsidR="00593317" w:rsidRPr="00134BAA" w:rsidRDefault="00593317" w:rsidP="00373C16">
            <w:pPr>
              <w:pStyle w:val="TableText"/>
              <w:rPr>
                <w:sz w:val="24"/>
              </w:rPr>
            </w:pPr>
            <w:r w:rsidRPr="00134BAA">
              <w:rPr>
                <w:sz w:val="24"/>
              </w:rPr>
              <w:t>Y</w:t>
            </w:r>
          </w:p>
        </w:tc>
        <w:tc>
          <w:tcPr>
            <w:tcW w:w="721" w:type="dxa"/>
          </w:tcPr>
          <w:p w14:paraId="40F7D780" w14:textId="77777777" w:rsidR="00593317" w:rsidRPr="00134BAA" w:rsidRDefault="00593317" w:rsidP="00373C16">
            <w:pPr>
              <w:pStyle w:val="TableText"/>
              <w:rPr>
                <w:sz w:val="24"/>
              </w:rPr>
            </w:pPr>
          </w:p>
        </w:tc>
        <w:tc>
          <w:tcPr>
            <w:tcW w:w="3320" w:type="dxa"/>
          </w:tcPr>
          <w:p w14:paraId="7F1312C7" w14:textId="77777777" w:rsidR="00593317" w:rsidRPr="00134BAA" w:rsidRDefault="00593317" w:rsidP="00373C16">
            <w:pPr>
              <w:pStyle w:val="TableText"/>
              <w:rPr>
                <w:sz w:val="24"/>
              </w:rPr>
            </w:pPr>
            <w:r w:rsidRPr="00134BAA">
              <w:rPr>
                <w:sz w:val="24"/>
              </w:rPr>
              <w:t>MOTHER’S MAIDEN NAME</w:t>
            </w:r>
          </w:p>
        </w:tc>
      </w:tr>
      <w:tr w:rsidR="00593317" w:rsidRPr="007D3083" w14:paraId="1A738880" w14:textId="77777777" w:rsidTr="00373C16">
        <w:trPr>
          <w:jc w:val="center"/>
        </w:trPr>
        <w:tc>
          <w:tcPr>
            <w:tcW w:w="562" w:type="dxa"/>
          </w:tcPr>
          <w:p w14:paraId="1CC9E9B6" w14:textId="77777777" w:rsidR="00593317" w:rsidRPr="00134BAA" w:rsidRDefault="00593317" w:rsidP="00373C16">
            <w:pPr>
              <w:pStyle w:val="TableText"/>
              <w:rPr>
                <w:sz w:val="24"/>
              </w:rPr>
            </w:pPr>
            <w:r w:rsidRPr="00134BAA">
              <w:rPr>
                <w:sz w:val="24"/>
              </w:rPr>
              <w:t>7</w:t>
            </w:r>
          </w:p>
        </w:tc>
        <w:tc>
          <w:tcPr>
            <w:tcW w:w="721" w:type="dxa"/>
          </w:tcPr>
          <w:p w14:paraId="0917B081" w14:textId="77777777" w:rsidR="00593317" w:rsidRPr="00134BAA" w:rsidRDefault="00593317" w:rsidP="00373C16">
            <w:pPr>
              <w:pStyle w:val="TableText"/>
              <w:rPr>
                <w:sz w:val="24"/>
              </w:rPr>
            </w:pPr>
            <w:r w:rsidRPr="00134BAA">
              <w:rPr>
                <w:sz w:val="24"/>
              </w:rPr>
              <w:t>26</w:t>
            </w:r>
          </w:p>
        </w:tc>
        <w:tc>
          <w:tcPr>
            <w:tcW w:w="720" w:type="dxa"/>
          </w:tcPr>
          <w:p w14:paraId="6CDAFFFB" w14:textId="77777777" w:rsidR="00593317" w:rsidRPr="00134BAA" w:rsidRDefault="00593317" w:rsidP="00373C16">
            <w:pPr>
              <w:pStyle w:val="TableText"/>
              <w:rPr>
                <w:sz w:val="24"/>
              </w:rPr>
            </w:pPr>
            <w:r w:rsidRPr="00134BAA">
              <w:rPr>
                <w:sz w:val="24"/>
              </w:rPr>
              <w:t>TS</w:t>
            </w:r>
          </w:p>
        </w:tc>
        <w:tc>
          <w:tcPr>
            <w:tcW w:w="721" w:type="dxa"/>
          </w:tcPr>
          <w:p w14:paraId="289B2616" w14:textId="77777777" w:rsidR="00593317" w:rsidRPr="00134BAA" w:rsidRDefault="00593317" w:rsidP="00373C16">
            <w:pPr>
              <w:pStyle w:val="TableText"/>
              <w:rPr>
                <w:sz w:val="24"/>
              </w:rPr>
            </w:pPr>
            <w:r w:rsidRPr="00134BAA">
              <w:rPr>
                <w:sz w:val="24"/>
              </w:rPr>
              <w:t>O</w:t>
            </w:r>
          </w:p>
        </w:tc>
        <w:tc>
          <w:tcPr>
            <w:tcW w:w="1154" w:type="dxa"/>
          </w:tcPr>
          <w:p w14:paraId="6310F507" w14:textId="77777777" w:rsidR="00593317" w:rsidRPr="00134BAA" w:rsidRDefault="00593317" w:rsidP="00373C16">
            <w:pPr>
              <w:pStyle w:val="TableText"/>
              <w:rPr>
                <w:sz w:val="24"/>
              </w:rPr>
            </w:pPr>
            <w:r w:rsidRPr="00134BAA">
              <w:rPr>
                <w:sz w:val="24"/>
              </w:rPr>
              <w:t>RE</w:t>
            </w:r>
          </w:p>
        </w:tc>
        <w:tc>
          <w:tcPr>
            <w:tcW w:w="721" w:type="dxa"/>
          </w:tcPr>
          <w:p w14:paraId="1C9501FC" w14:textId="77777777" w:rsidR="00593317" w:rsidRPr="00134BAA" w:rsidRDefault="00593317" w:rsidP="00373C16">
            <w:pPr>
              <w:pStyle w:val="TableText"/>
              <w:rPr>
                <w:sz w:val="24"/>
              </w:rPr>
            </w:pPr>
          </w:p>
        </w:tc>
        <w:tc>
          <w:tcPr>
            <w:tcW w:w="721" w:type="dxa"/>
          </w:tcPr>
          <w:p w14:paraId="1B79DE5E" w14:textId="77777777" w:rsidR="00593317" w:rsidRPr="00134BAA" w:rsidRDefault="00593317" w:rsidP="00373C16">
            <w:pPr>
              <w:pStyle w:val="TableText"/>
              <w:rPr>
                <w:sz w:val="24"/>
              </w:rPr>
            </w:pPr>
          </w:p>
        </w:tc>
        <w:tc>
          <w:tcPr>
            <w:tcW w:w="3320" w:type="dxa"/>
          </w:tcPr>
          <w:p w14:paraId="2D546A02" w14:textId="77777777" w:rsidR="00593317" w:rsidRPr="00134BAA" w:rsidRDefault="00593317" w:rsidP="00373C16">
            <w:pPr>
              <w:pStyle w:val="TableText"/>
              <w:rPr>
                <w:sz w:val="24"/>
              </w:rPr>
            </w:pPr>
            <w:r w:rsidRPr="00134BAA">
              <w:rPr>
                <w:sz w:val="24"/>
              </w:rPr>
              <w:t>DATE/TIME OF BIRTH</w:t>
            </w:r>
          </w:p>
        </w:tc>
      </w:tr>
      <w:tr w:rsidR="00593317" w:rsidRPr="007D3083" w14:paraId="4BCFB75F" w14:textId="77777777" w:rsidTr="00373C16">
        <w:trPr>
          <w:jc w:val="center"/>
        </w:trPr>
        <w:tc>
          <w:tcPr>
            <w:tcW w:w="562" w:type="dxa"/>
          </w:tcPr>
          <w:p w14:paraId="5D484BB3" w14:textId="77777777" w:rsidR="00593317" w:rsidRPr="00134BAA" w:rsidRDefault="00593317" w:rsidP="00373C16">
            <w:pPr>
              <w:pStyle w:val="TableText"/>
              <w:rPr>
                <w:sz w:val="24"/>
              </w:rPr>
            </w:pPr>
            <w:r w:rsidRPr="00134BAA">
              <w:rPr>
                <w:sz w:val="24"/>
              </w:rPr>
              <w:t>8</w:t>
            </w:r>
          </w:p>
        </w:tc>
        <w:tc>
          <w:tcPr>
            <w:tcW w:w="721" w:type="dxa"/>
          </w:tcPr>
          <w:p w14:paraId="398CEA85" w14:textId="77777777" w:rsidR="00593317" w:rsidRPr="00134BAA" w:rsidRDefault="00593317" w:rsidP="00373C16">
            <w:pPr>
              <w:pStyle w:val="TableText"/>
              <w:rPr>
                <w:sz w:val="24"/>
              </w:rPr>
            </w:pPr>
            <w:r w:rsidRPr="00134BAA">
              <w:rPr>
                <w:sz w:val="24"/>
              </w:rPr>
              <w:t>1</w:t>
            </w:r>
          </w:p>
        </w:tc>
        <w:tc>
          <w:tcPr>
            <w:tcW w:w="720" w:type="dxa"/>
          </w:tcPr>
          <w:p w14:paraId="6E0DB7A5" w14:textId="77777777" w:rsidR="00593317" w:rsidRPr="00134BAA" w:rsidRDefault="00593317" w:rsidP="00373C16">
            <w:pPr>
              <w:pStyle w:val="TableText"/>
              <w:rPr>
                <w:sz w:val="24"/>
              </w:rPr>
            </w:pPr>
            <w:r w:rsidRPr="00134BAA">
              <w:rPr>
                <w:sz w:val="24"/>
              </w:rPr>
              <w:t>IS</w:t>
            </w:r>
          </w:p>
        </w:tc>
        <w:tc>
          <w:tcPr>
            <w:tcW w:w="721" w:type="dxa"/>
          </w:tcPr>
          <w:p w14:paraId="1F4B3226" w14:textId="77777777" w:rsidR="00593317" w:rsidRPr="00134BAA" w:rsidRDefault="00593317" w:rsidP="00373C16">
            <w:pPr>
              <w:pStyle w:val="TableText"/>
              <w:rPr>
                <w:sz w:val="24"/>
              </w:rPr>
            </w:pPr>
            <w:r w:rsidRPr="00134BAA">
              <w:rPr>
                <w:sz w:val="24"/>
              </w:rPr>
              <w:t>O</w:t>
            </w:r>
          </w:p>
        </w:tc>
        <w:tc>
          <w:tcPr>
            <w:tcW w:w="1154" w:type="dxa"/>
          </w:tcPr>
          <w:p w14:paraId="22CFA35D" w14:textId="77777777" w:rsidR="00593317" w:rsidRPr="00134BAA" w:rsidRDefault="00593317" w:rsidP="00373C16">
            <w:pPr>
              <w:pStyle w:val="TableText"/>
              <w:rPr>
                <w:sz w:val="24"/>
              </w:rPr>
            </w:pPr>
            <w:r w:rsidRPr="00134BAA">
              <w:rPr>
                <w:sz w:val="24"/>
              </w:rPr>
              <w:t>RE</w:t>
            </w:r>
          </w:p>
        </w:tc>
        <w:tc>
          <w:tcPr>
            <w:tcW w:w="721" w:type="dxa"/>
          </w:tcPr>
          <w:p w14:paraId="12BAEC2C" w14:textId="77777777" w:rsidR="00593317" w:rsidRPr="00134BAA" w:rsidRDefault="00593317" w:rsidP="00373C16">
            <w:pPr>
              <w:pStyle w:val="TableText"/>
              <w:rPr>
                <w:sz w:val="24"/>
              </w:rPr>
            </w:pPr>
          </w:p>
        </w:tc>
        <w:tc>
          <w:tcPr>
            <w:tcW w:w="721" w:type="dxa"/>
          </w:tcPr>
          <w:p w14:paraId="28030F1B" w14:textId="77777777" w:rsidR="00593317" w:rsidRPr="00134BAA" w:rsidRDefault="00593317" w:rsidP="00373C16">
            <w:pPr>
              <w:pStyle w:val="TableText"/>
              <w:rPr>
                <w:sz w:val="24"/>
              </w:rPr>
            </w:pPr>
            <w:r w:rsidRPr="00134BAA">
              <w:rPr>
                <w:sz w:val="24"/>
              </w:rPr>
              <w:t>0001</w:t>
            </w:r>
          </w:p>
        </w:tc>
        <w:tc>
          <w:tcPr>
            <w:tcW w:w="3320" w:type="dxa"/>
          </w:tcPr>
          <w:p w14:paraId="18673E5A" w14:textId="77777777" w:rsidR="00593317" w:rsidRPr="00134BAA" w:rsidRDefault="00593317" w:rsidP="00373C16">
            <w:pPr>
              <w:pStyle w:val="TableText"/>
              <w:rPr>
                <w:sz w:val="24"/>
              </w:rPr>
            </w:pPr>
            <w:r w:rsidRPr="00134BAA">
              <w:rPr>
                <w:sz w:val="24"/>
              </w:rPr>
              <w:t>ADMINISTRATIVE SEX</w:t>
            </w:r>
          </w:p>
        </w:tc>
      </w:tr>
      <w:tr w:rsidR="00593317" w:rsidRPr="007D3083" w14:paraId="74EE1E2B" w14:textId="77777777" w:rsidTr="00373C16">
        <w:trPr>
          <w:jc w:val="center"/>
        </w:trPr>
        <w:tc>
          <w:tcPr>
            <w:tcW w:w="562" w:type="dxa"/>
          </w:tcPr>
          <w:p w14:paraId="7ABA8595" w14:textId="77777777" w:rsidR="00593317" w:rsidRPr="00134BAA" w:rsidRDefault="00593317" w:rsidP="00373C16">
            <w:pPr>
              <w:pStyle w:val="TableText"/>
              <w:rPr>
                <w:sz w:val="24"/>
              </w:rPr>
            </w:pPr>
            <w:r w:rsidRPr="00134BAA">
              <w:rPr>
                <w:sz w:val="24"/>
              </w:rPr>
              <w:t>10</w:t>
            </w:r>
          </w:p>
        </w:tc>
        <w:tc>
          <w:tcPr>
            <w:tcW w:w="721" w:type="dxa"/>
          </w:tcPr>
          <w:p w14:paraId="60A3AFAB" w14:textId="77777777" w:rsidR="00593317" w:rsidRPr="00134BAA" w:rsidRDefault="00593317" w:rsidP="00373C16">
            <w:pPr>
              <w:pStyle w:val="TableText"/>
              <w:rPr>
                <w:sz w:val="24"/>
              </w:rPr>
            </w:pPr>
            <w:r w:rsidRPr="00134BAA">
              <w:rPr>
                <w:sz w:val="24"/>
              </w:rPr>
              <w:t>250</w:t>
            </w:r>
          </w:p>
        </w:tc>
        <w:tc>
          <w:tcPr>
            <w:tcW w:w="720" w:type="dxa"/>
          </w:tcPr>
          <w:p w14:paraId="02972DC8" w14:textId="77777777" w:rsidR="00593317" w:rsidRPr="00134BAA" w:rsidRDefault="00593317" w:rsidP="00373C16">
            <w:pPr>
              <w:pStyle w:val="TableText"/>
              <w:rPr>
                <w:sz w:val="24"/>
              </w:rPr>
            </w:pPr>
            <w:r w:rsidRPr="00134BAA">
              <w:rPr>
                <w:sz w:val="24"/>
              </w:rPr>
              <w:t>CE</w:t>
            </w:r>
          </w:p>
        </w:tc>
        <w:tc>
          <w:tcPr>
            <w:tcW w:w="721" w:type="dxa"/>
          </w:tcPr>
          <w:p w14:paraId="7CC41264" w14:textId="77777777" w:rsidR="00593317" w:rsidRPr="00134BAA" w:rsidRDefault="00593317" w:rsidP="00373C16">
            <w:pPr>
              <w:pStyle w:val="TableText"/>
              <w:rPr>
                <w:sz w:val="24"/>
              </w:rPr>
            </w:pPr>
            <w:r w:rsidRPr="00134BAA">
              <w:rPr>
                <w:sz w:val="24"/>
              </w:rPr>
              <w:t>O</w:t>
            </w:r>
          </w:p>
        </w:tc>
        <w:tc>
          <w:tcPr>
            <w:tcW w:w="1154" w:type="dxa"/>
          </w:tcPr>
          <w:p w14:paraId="09028424" w14:textId="77777777" w:rsidR="00593317" w:rsidRPr="00134BAA" w:rsidRDefault="00593317" w:rsidP="00373C16">
            <w:pPr>
              <w:pStyle w:val="TableText"/>
              <w:rPr>
                <w:sz w:val="24"/>
              </w:rPr>
            </w:pPr>
            <w:r w:rsidRPr="00134BAA">
              <w:rPr>
                <w:sz w:val="24"/>
              </w:rPr>
              <w:t>RE</w:t>
            </w:r>
          </w:p>
        </w:tc>
        <w:tc>
          <w:tcPr>
            <w:tcW w:w="721" w:type="dxa"/>
          </w:tcPr>
          <w:p w14:paraId="4093FC38" w14:textId="77777777" w:rsidR="00593317" w:rsidRPr="00134BAA" w:rsidRDefault="00593317" w:rsidP="00373C16">
            <w:pPr>
              <w:pStyle w:val="TableText"/>
              <w:rPr>
                <w:sz w:val="24"/>
              </w:rPr>
            </w:pPr>
            <w:r w:rsidRPr="00134BAA">
              <w:rPr>
                <w:sz w:val="24"/>
              </w:rPr>
              <w:t>Y</w:t>
            </w:r>
          </w:p>
        </w:tc>
        <w:tc>
          <w:tcPr>
            <w:tcW w:w="721" w:type="dxa"/>
          </w:tcPr>
          <w:p w14:paraId="083FD174" w14:textId="77777777" w:rsidR="00593317" w:rsidRPr="00134BAA" w:rsidRDefault="00593317" w:rsidP="00373C16">
            <w:pPr>
              <w:pStyle w:val="TableText"/>
              <w:rPr>
                <w:sz w:val="24"/>
              </w:rPr>
            </w:pPr>
            <w:r w:rsidRPr="00134BAA">
              <w:rPr>
                <w:sz w:val="24"/>
              </w:rPr>
              <w:t>0005</w:t>
            </w:r>
          </w:p>
        </w:tc>
        <w:tc>
          <w:tcPr>
            <w:tcW w:w="3320" w:type="dxa"/>
          </w:tcPr>
          <w:p w14:paraId="13531234" w14:textId="77777777" w:rsidR="00593317" w:rsidRPr="00134BAA" w:rsidRDefault="00593317" w:rsidP="00373C16">
            <w:pPr>
              <w:pStyle w:val="TableText"/>
              <w:rPr>
                <w:sz w:val="24"/>
              </w:rPr>
            </w:pPr>
            <w:r w:rsidRPr="00134BAA">
              <w:rPr>
                <w:sz w:val="24"/>
              </w:rPr>
              <w:t>RACE</w:t>
            </w:r>
          </w:p>
        </w:tc>
      </w:tr>
      <w:tr w:rsidR="00593317" w:rsidRPr="007D3083" w14:paraId="34D815FF" w14:textId="77777777" w:rsidTr="00373C16">
        <w:trPr>
          <w:jc w:val="center"/>
        </w:trPr>
        <w:tc>
          <w:tcPr>
            <w:tcW w:w="562" w:type="dxa"/>
          </w:tcPr>
          <w:p w14:paraId="6E084A2F" w14:textId="77777777" w:rsidR="00593317" w:rsidRPr="00134BAA" w:rsidRDefault="00593317" w:rsidP="00373C16">
            <w:pPr>
              <w:pStyle w:val="TableText"/>
              <w:rPr>
                <w:sz w:val="24"/>
              </w:rPr>
            </w:pPr>
            <w:r w:rsidRPr="00134BAA">
              <w:rPr>
                <w:sz w:val="24"/>
              </w:rPr>
              <w:t>16</w:t>
            </w:r>
          </w:p>
        </w:tc>
        <w:tc>
          <w:tcPr>
            <w:tcW w:w="721" w:type="dxa"/>
          </w:tcPr>
          <w:p w14:paraId="4F12E2F0" w14:textId="77777777" w:rsidR="00593317" w:rsidRPr="00134BAA" w:rsidRDefault="00593317" w:rsidP="00373C16">
            <w:pPr>
              <w:pStyle w:val="TableText"/>
              <w:rPr>
                <w:sz w:val="24"/>
              </w:rPr>
            </w:pPr>
            <w:r w:rsidRPr="00134BAA">
              <w:rPr>
                <w:sz w:val="24"/>
              </w:rPr>
              <w:t>250</w:t>
            </w:r>
          </w:p>
        </w:tc>
        <w:tc>
          <w:tcPr>
            <w:tcW w:w="720" w:type="dxa"/>
          </w:tcPr>
          <w:p w14:paraId="2298E064" w14:textId="77777777" w:rsidR="00593317" w:rsidRPr="00134BAA" w:rsidRDefault="00593317" w:rsidP="00373C16">
            <w:pPr>
              <w:pStyle w:val="TableText"/>
              <w:rPr>
                <w:sz w:val="24"/>
              </w:rPr>
            </w:pPr>
            <w:r w:rsidRPr="00134BAA">
              <w:rPr>
                <w:sz w:val="24"/>
              </w:rPr>
              <w:t>CE</w:t>
            </w:r>
          </w:p>
        </w:tc>
        <w:tc>
          <w:tcPr>
            <w:tcW w:w="721" w:type="dxa"/>
          </w:tcPr>
          <w:p w14:paraId="5DE50F94" w14:textId="77777777" w:rsidR="00593317" w:rsidRPr="00134BAA" w:rsidRDefault="00593317" w:rsidP="00373C16">
            <w:pPr>
              <w:pStyle w:val="TableText"/>
              <w:rPr>
                <w:sz w:val="24"/>
              </w:rPr>
            </w:pPr>
            <w:r w:rsidRPr="00134BAA">
              <w:rPr>
                <w:sz w:val="24"/>
              </w:rPr>
              <w:t>O</w:t>
            </w:r>
          </w:p>
        </w:tc>
        <w:tc>
          <w:tcPr>
            <w:tcW w:w="1154" w:type="dxa"/>
          </w:tcPr>
          <w:p w14:paraId="379383E6" w14:textId="77777777" w:rsidR="00593317" w:rsidRPr="00134BAA" w:rsidRDefault="00593317" w:rsidP="00373C16">
            <w:pPr>
              <w:pStyle w:val="TableText"/>
              <w:rPr>
                <w:sz w:val="24"/>
              </w:rPr>
            </w:pPr>
            <w:r w:rsidRPr="00134BAA">
              <w:rPr>
                <w:sz w:val="24"/>
              </w:rPr>
              <w:t>RE</w:t>
            </w:r>
          </w:p>
        </w:tc>
        <w:tc>
          <w:tcPr>
            <w:tcW w:w="721" w:type="dxa"/>
          </w:tcPr>
          <w:p w14:paraId="3137CDF2" w14:textId="77777777" w:rsidR="00593317" w:rsidRPr="00134BAA" w:rsidRDefault="00593317" w:rsidP="00373C16">
            <w:pPr>
              <w:pStyle w:val="TableText"/>
              <w:rPr>
                <w:sz w:val="24"/>
              </w:rPr>
            </w:pPr>
          </w:p>
        </w:tc>
        <w:tc>
          <w:tcPr>
            <w:tcW w:w="721" w:type="dxa"/>
          </w:tcPr>
          <w:p w14:paraId="44E48A04" w14:textId="77777777" w:rsidR="00593317" w:rsidRPr="00134BAA" w:rsidRDefault="00593317" w:rsidP="00373C16">
            <w:pPr>
              <w:pStyle w:val="TableText"/>
              <w:rPr>
                <w:sz w:val="24"/>
              </w:rPr>
            </w:pPr>
            <w:r w:rsidRPr="00134BAA">
              <w:rPr>
                <w:sz w:val="24"/>
              </w:rPr>
              <w:t>0002</w:t>
            </w:r>
          </w:p>
        </w:tc>
        <w:tc>
          <w:tcPr>
            <w:tcW w:w="3320" w:type="dxa"/>
          </w:tcPr>
          <w:p w14:paraId="0E8F91C6" w14:textId="77777777" w:rsidR="00593317" w:rsidRPr="00134BAA" w:rsidRDefault="00593317" w:rsidP="00373C16">
            <w:pPr>
              <w:pStyle w:val="TableText"/>
              <w:rPr>
                <w:sz w:val="24"/>
              </w:rPr>
            </w:pPr>
            <w:r w:rsidRPr="00134BAA">
              <w:rPr>
                <w:sz w:val="24"/>
              </w:rPr>
              <w:t>MARITAL STATUS</w:t>
            </w:r>
          </w:p>
        </w:tc>
      </w:tr>
      <w:tr w:rsidR="00593317" w:rsidRPr="007D3083" w14:paraId="6DC95CBE" w14:textId="77777777" w:rsidTr="00373C16">
        <w:trPr>
          <w:jc w:val="center"/>
        </w:trPr>
        <w:tc>
          <w:tcPr>
            <w:tcW w:w="562" w:type="dxa"/>
          </w:tcPr>
          <w:p w14:paraId="60D0B2E6" w14:textId="77777777" w:rsidR="00593317" w:rsidRPr="007D3083" w:rsidRDefault="00593317" w:rsidP="00373C16">
            <w:pPr>
              <w:pStyle w:val="TableText"/>
              <w:rPr>
                <w:sz w:val="24"/>
              </w:rPr>
            </w:pPr>
            <w:r w:rsidRPr="007D3083">
              <w:rPr>
                <w:sz w:val="24"/>
              </w:rPr>
              <w:t>19</w:t>
            </w:r>
          </w:p>
        </w:tc>
        <w:tc>
          <w:tcPr>
            <w:tcW w:w="721" w:type="dxa"/>
          </w:tcPr>
          <w:p w14:paraId="416C0489" w14:textId="77777777" w:rsidR="00593317" w:rsidRPr="007D3083" w:rsidRDefault="00593317" w:rsidP="00373C16">
            <w:pPr>
              <w:pStyle w:val="TableText"/>
              <w:rPr>
                <w:sz w:val="24"/>
              </w:rPr>
            </w:pPr>
            <w:r w:rsidRPr="007D3083">
              <w:rPr>
                <w:sz w:val="24"/>
              </w:rPr>
              <w:t>16</w:t>
            </w:r>
          </w:p>
        </w:tc>
        <w:tc>
          <w:tcPr>
            <w:tcW w:w="720" w:type="dxa"/>
          </w:tcPr>
          <w:p w14:paraId="67F6D395" w14:textId="77777777" w:rsidR="00593317" w:rsidRPr="007D3083" w:rsidRDefault="00593317" w:rsidP="00373C16">
            <w:pPr>
              <w:pStyle w:val="TableText"/>
              <w:rPr>
                <w:sz w:val="24"/>
              </w:rPr>
            </w:pPr>
            <w:r w:rsidRPr="007D3083">
              <w:rPr>
                <w:sz w:val="24"/>
              </w:rPr>
              <w:t>ST</w:t>
            </w:r>
          </w:p>
        </w:tc>
        <w:tc>
          <w:tcPr>
            <w:tcW w:w="721" w:type="dxa"/>
          </w:tcPr>
          <w:p w14:paraId="031FF6D7" w14:textId="77777777" w:rsidR="00593317" w:rsidRPr="007D3083" w:rsidRDefault="00593317" w:rsidP="00373C16">
            <w:pPr>
              <w:pStyle w:val="TableText"/>
              <w:rPr>
                <w:sz w:val="24"/>
              </w:rPr>
            </w:pPr>
            <w:r w:rsidRPr="007D3083">
              <w:rPr>
                <w:sz w:val="24"/>
              </w:rPr>
              <w:t>O</w:t>
            </w:r>
          </w:p>
        </w:tc>
        <w:tc>
          <w:tcPr>
            <w:tcW w:w="1154" w:type="dxa"/>
          </w:tcPr>
          <w:p w14:paraId="7C4D454F" w14:textId="77777777" w:rsidR="00593317" w:rsidRPr="007D3083" w:rsidRDefault="00593317" w:rsidP="00373C16">
            <w:pPr>
              <w:pStyle w:val="TableText"/>
              <w:rPr>
                <w:sz w:val="24"/>
              </w:rPr>
            </w:pPr>
            <w:r w:rsidRPr="007D3083">
              <w:rPr>
                <w:sz w:val="24"/>
              </w:rPr>
              <w:t>RE</w:t>
            </w:r>
          </w:p>
        </w:tc>
        <w:tc>
          <w:tcPr>
            <w:tcW w:w="721" w:type="dxa"/>
          </w:tcPr>
          <w:p w14:paraId="3B68D22D" w14:textId="77777777" w:rsidR="00593317" w:rsidRPr="007D3083" w:rsidRDefault="00593317" w:rsidP="00373C16">
            <w:pPr>
              <w:pStyle w:val="TableText"/>
              <w:rPr>
                <w:sz w:val="24"/>
              </w:rPr>
            </w:pPr>
          </w:p>
        </w:tc>
        <w:tc>
          <w:tcPr>
            <w:tcW w:w="721" w:type="dxa"/>
          </w:tcPr>
          <w:p w14:paraId="3F53D719" w14:textId="77777777" w:rsidR="00593317" w:rsidRPr="007D3083" w:rsidRDefault="00593317" w:rsidP="00373C16">
            <w:pPr>
              <w:pStyle w:val="TableText"/>
              <w:rPr>
                <w:sz w:val="24"/>
              </w:rPr>
            </w:pPr>
          </w:p>
        </w:tc>
        <w:tc>
          <w:tcPr>
            <w:tcW w:w="3320" w:type="dxa"/>
          </w:tcPr>
          <w:p w14:paraId="0E6FB041" w14:textId="77777777" w:rsidR="00593317" w:rsidRPr="007D3083" w:rsidRDefault="00593317" w:rsidP="00373C16">
            <w:pPr>
              <w:pStyle w:val="TableText"/>
              <w:rPr>
                <w:sz w:val="24"/>
              </w:rPr>
            </w:pPr>
            <w:r w:rsidRPr="007D3083">
              <w:rPr>
                <w:sz w:val="24"/>
              </w:rPr>
              <w:t>SSN NUMBER - PATIENT</w:t>
            </w:r>
          </w:p>
        </w:tc>
      </w:tr>
    </w:tbl>
    <w:p w14:paraId="60F7C887" w14:textId="77777777" w:rsidR="00593317" w:rsidRPr="007D3083" w:rsidRDefault="00593317" w:rsidP="00593317">
      <w:bookmarkStart w:id="87" w:name="_Toc234734907"/>
      <w:bookmarkStart w:id="88" w:name="_Toc234735414"/>
      <w:bookmarkStart w:id="89" w:name="_Toc234735926"/>
      <w:bookmarkStart w:id="90" w:name="_Toc234884305"/>
      <w:bookmarkStart w:id="91" w:name="_Toc262311326"/>
      <w:bookmarkStart w:id="92" w:name="_Toc262312481"/>
      <w:bookmarkStart w:id="93" w:name="_Toc262312687"/>
      <w:bookmarkStart w:id="94" w:name="_Toc262446080"/>
      <w:bookmarkStart w:id="95" w:name="_Toc366130348"/>
    </w:p>
    <w:p w14:paraId="1CD4C547" w14:textId="77777777" w:rsidR="00593317" w:rsidRPr="007D3083" w:rsidRDefault="00593317" w:rsidP="00593317"/>
    <w:p w14:paraId="29A0ED4A" w14:textId="29B4AD72" w:rsidR="00593317" w:rsidRPr="007D3083" w:rsidRDefault="00063CC5" w:rsidP="00682269">
      <w:pPr>
        <w:pStyle w:val="Heading2"/>
        <w:spacing w:after="120"/>
      </w:pPr>
      <w:bookmarkStart w:id="96" w:name="_Toc467575048"/>
      <w:r>
        <w:t>4</w:t>
      </w:r>
      <w:r w:rsidR="00593317" w:rsidRPr="007D3083">
        <w:t>.1 PID-1 Set ID – PID (SI)</w:t>
      </w:r>
      <w:bookmarkEnd w:id="87"/>
      <w:bookmarkEnd w:id="88"/>
      <w:bookmarkEnd w:id="89"/>
      <w:bookmarkEnd w:id="90"/>
      <w:bookmarkEnd w:id="91"/>
      <w:bookmarkEnd w:id="92"/>
      <w:bookmarkEnd w:id="93"/>
      <w:bookmarkEnd w:id="94"/>
      <w:bookmarkEnd w:id="95"/>
      <w:bookmarkEnd w:id="96"/>
    </w:p>
    <w:p w14:paraId="518E92B9" w14:textId="3FEB32FE" w:rsidR="00593317" w:rsidRPr="007D3083" w:rsidRDefault="00593317" w:rsidP="00593317">
      <w:pPr>
        <w:pStyle w:val="BodyText"/>
        <w:rPr>
          <w:color w:val="auto"/>
        </w:rPr>
      </w:pPr>
      <w:r w:rsidRPr="007D3083">
        <w:rPr>
          <w:color w:val="auto"/>
        </w:rPr>
        <w:t>This field contains a sequence number used to identify the segment repetitions.</w:t>
      </w:r>
    </w:p>
    <w:p w14:paraId="659FAA88" w14:textId="77777777" w:rsidR="00593317" w:rsidRPr="007D3083" w:rsidRDefault="00593317" w:rsidP="00593317">
      <w:pPr>
        <w:pStyle w:val="BodyText"/>
        <w:rPr>
          <w:color w:val="auto"/>
        </w:rPr>
      </w:pPr>
    </w:p>
    <w:p w14:paraId="395E0FC1" w14:textId="1ABBC7DA" w:rsidR="00593317" w:rsidRPr="007D3083" w:rsidRDefault="00063CC5" w:rsidP="00682269">
      <w:pPr>
        <w:pStyle w:val="Heading2"/>
        <w:spacing w:after="120"/>
      </w:pPr>
      <w:bookmarkStart w:id="97" w:name="_Toc234734909"/>
      <w:bookmarkStart w:id="98" w:name="_Toc234735416"/>
      <w:bookmarkStart w:id="99" w:name="_Toc234735928"/>
      <w:bookmarkStart w:id="100" w:name="_Toc234884307"/>
      <w:bookmarkStart w:id="101" w:name="_Toc262311328"/>
      <w:bookmarkStart w:id="102" w:name="_Toc262312483"/>
      <w:bookmarkStart w:id="103" w:name="_Toc262312689"/>
      <w:bookmarkStart w:id="104" w:name="_Toc262446082"/>
      <w:bookmarkStart w:id="105" w:name="_Toc366130349"/>
      <w:bookmarkStart w:id="106" w:name="_Toc467575049"/>
      <w:r>
        <w:t>4</w:t>
      </w:r>
      <w:r w:rsidR="00593317" w:rsidRPr="007D3083">
        <w:t>.2 PID-3 Patient Identifier List (CX)</w:t>
      </w:r>
      <w:bookmarkEnd w:id="97"/>
      <w:bookmarkEnd w:id="98"/>
      <w:bookmarkEnd w:id="99"/>
      <w:bookmarkEnd w:id="100"/>
      <w:bookmarkEnd w:id="101"/>
      <w:bookmarkEnd w:id="102"/>
      <w:bookmarkEnd w:id="103"/>
      <w:bookmarkEnd w:id="104"/>
      <w:bookmarkEnd w:id="105"/>
      <w:bookmarkEnd w:id="106"/>
    </w:p>
    <w:p w14:paraId="57891155" w14:textId="5F0F2E55" w:rsidR="00593317" w:rsidRPr="007D3083" w:rsidRDefault="00593317" w:rsidP="00593317">
      <w:pPr>
        <w:pStyle w:val="BodyText"/>
        <w:rPr>
          <w:color w:val="auto"/>
          <w:szCs w:val="24"/>
        </w:rPr>
      </w:pPr>
      <w:r w:rsidRPr="007D3083">
        <w:rPr>
          <w:color w:val="auto"/>
          <w:szCs w:val="24"/>
        </w:rPr>
        <w:t>This field contains an extended composite element.</w:t>
      </w:r>
    </w:p>
    <w:p w14:paraId="406AC7EA"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5B843446"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 (ST)&gt; ^ &lt;check digit (ST)&gt; ^ &lt;code identifying the check digit scheme employed (ID)&gt;^ &lt; assigning authority (HD)&gt; ^ &lt;identifier type code (ID)&gt; ^ &lt; assigning facility (HD)^ &lt;effective date (DT)&gt; ^ &lt;expiration date (DT)&gt;</w:t>
      </w:r>
    </w:p>
    <w:p w14:paraId="79D63A37"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Subcomponents of assigning authority:</w:t>
      </w:r>
    </w:p>
    <w:p w14:paraId="2A84598D"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&lt;universal ID type (ID)&gt;</w:t>
      </w:r>
    </w:p>
    <w:p w14:paraId="326C3C95"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 xml:space="preserve">Subcomponents of assigning facility: </w:t>
      </w:r>
    </w:p>
    <w:p w14:paraId="7D5CE91B"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&lt;universal ID type (ID)&gt;</w:t>
      </w:r>
    </w:p>
    <w:p w14:paraId="7067ADDC" w14:textId="77777777" w:rsidR="00593317" w:rsidRPr="007D3083" w:rsidRDefault="00593317" w:rsidP="00593317">
      <w:pPr>
        <w:pStyle w:val="BodyText"/>
        <w:rPr>
          <w:color w:val="auto"/>
          <w:szCs w:val="24"/>
        </w:rPr>
      </w:pPr>
      <w:bookmarkStart w:id="107" w:name="_Toc234734910"/>
      <w:bookmarkStart w:id="108" w:name="_Toc234735417"/>
      <w:bookmarkStart w:id="109" w:name="_Toc234735929"/>
      <w:bookmarkStart w:id="110" w:name="_Toc234884308"/>
      <w:bookmarkStart w:id="111" w:name="_Toc262311329"/>
      <w:bookmarkStart w:id="112" w:name="_Toc262312484"/>
      <w:bookmarkStart w:id="113" w:name="_Toc262312690"/>
      <w:bookmarkStart w:id="114" w:name="_Toc262446083"/>
      <w:r w:rsidRPr="007D3083">
        <w:rPr>
          <w:color w:val="auto"/>
          <w:szCs w:val="24"/>
        </w:rPr>
        <w:t>VistA sends VA Integration Control Number (ICN) and Social Security Number (SSN) (without dashes) when available in this field. Additionally, the internal entry number (IEN) on the local PATIENT file (#2) is transmitted.</w:t>
      </w:r>
    </w:p>
    <w:p w14:paraId="5485D744" w14:textId="77777777" w:rsidR="00593317" w:rsidRPr="007D3083" w:rsidRDefault="00593317" w:rsidP="00593317">
      <w:pPr>
        <w:pStyle w:val="BodyText"/>
        <w:rPr>
          <w:color w:val="auto"/>
          <w:szCs w:val="24"/>
        </w:rPr>
      </w:pPr>
    </w:p>
    <w:p w14:paraId="2DA03FC5" w14:textId="77777777" w:rsidR="00593317" w:rsidRPr="007D3083" w:rsidRDefault="00593317" w:rsidP="00593317">
      <w:pPr>
        <w:pStyle w:val="BodyText"/>
        <w:rPr>
          <w:color w:val="auto"/>
          <w:szCs w:val="24"/>
        </w:rPr>
      </w:pPr>
      <w:r w:rsidRPr="007D3083">
        <w:rPr>
          <w:color w:val="auto"/>
          <w:szCs w:val="24"/>
        </w:rPr>
        <w:t>When communicating with a DoD facility, VistA will only send the first repetition in this field.</w:t>
      </w:r>
    </w:p>
    <w:p w14:paraId="62436BBE" w14:textId="77777777" w:rsidR="00593317" w:rsidRPr="007D3083" w:rsidRDefault="00593317" w:rsidP="00593317">
      <w:pPr>
        <w:pStyle w:val="BodyText"/>
        <w:rPr>
          <w:color w:val="auto"/>
          <w:szCs w:val="24"/>
        </w:rPr>
      </w:pPr>
    </w:p>
    <w:p w14:paraId="4F89365C" w14:textId="61F15315" w:rsidR="00593317" w:rsidRPr="007D3083" w:rsidRDefault="00063CC5" w:rsidP="00682269">
      <w:pPr>
        <w:pStyle w:val="Heading2"/>
        <w:spacing w:after="120"/>
      </w:pPr>
      <w:bookmarkStart w:id="115" w:name="_Toc234734911"/>
      <w:bookmarkStart w:id="116" w:name="_Toc234735418"/>
      <w:bookmarkStart w:id="117" w:name="_Toc234735930"/>
      <w:bookmarkStart w:id="118" w:name="_Toc234884309"/>
      <w:bookmarkStart w:id="119" w:name="_Toc262311330"/>
      <w:bookmarkStart w:id="120" w:name="_Toc262312485"/>
      <w:bookmarkStart w:id="121" w:name="_Toc262312691"/>
      <w:bookmarkStart w:id="122" w:name="_Toc262446084"/>
      <w:bookmarkStart w:id="123" w:name="_Toc366130350"/>
      <w:bookmarkStart w:id="124" w:name="_Toc467575050"/>
      <w:bookmarkEnd w:id="107"/>
      <w:bookmarkEnd w:id="108"/>
      <w:bookmarkEnd w:id="109"/>
      <w:bookmarkEnd w:id="110"/>
      <w:bookmarkEnd w:id="111"/>
      <w:bookmarkEnd w:id="112"/>
      <w:bookmarkEnd w:id="113"/>
      <w:bookmarkEnd w:id="114"/>
      <w:r>
        <w:t>4</w:t>
      </w:r>
      <w:r w:rsidR="00593317" w:rsidRPr="007D3083">
        <w:t>.3 PID-5 Patient Name (XPN)</w:t>
      </w:r>
      <w:bookmarkEnd w:id="115"/>
      <w:bookmarkEnd w:id="116"/>
      <w:bookmarkEnd w:id="117"/>
      <w:bookmarkEnd w:id="118"/>
      <w:bookmarkEnd w:id="119"/>
      <w:bookmarkEnd w:id="120"/>
      <w:bookmarkEnd w:id="121"/>
      <w:bookmarkEnd w:id="122"/>
      <w:bookmarkEnd w:id="123"/>
      <w:bookmarkEnd w:id="124"/>
    </w:p>
    <w:p w14:paraId="6FC0ADD5" w14:textId="77777777" w:rsidR="00593317" w:rsidRPr="007D3083" w:rsidRDefault="00593317" w:rsidP="00593317">
      <w:pPr>
        <w:pStyle w:val="BodyText"/>
        <w:rPr>
          <w:color w:val="auto"/>
          <w:szCs w:val="24"/>
        </w:rPr>
      </w:pPr>
      <w:r w:rsidRPr="007D3083">
        <w:rPr>
          <w:color w:val="auto"/>
          <w:szCs w:val="24"/>
        </w:rPr>
        <w:t>This field contains the names of the patient. The primary or legal name of the patient is reported first.</w:t>
      </w:r>
    </w:p>
    <w:p w14:paraId="32386944"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392B18FD" w14:textId="037CE4FC" w:rsidR="00593317"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&lt;family name (FN)&gt; ^ &lt;given name (ST)&gt; ^ &lt;second and further given names or initials thereof (ST)&gt; ^ &lt;suffix (e.g., JR or III) (ST)&gt; ^ &lt;prefix (e.g., DR) (ST)&gt; ^ &lt;degree (e.g., MD) (IS)&gt; ^ &lt;name type code (ID) &gt; ^ &lt;name representation code (ID)&gt; ^ &lt;name context (CE)&gt; ^ &lt;name validity range (DR)&gt; ^ &lt;name assembly order (ID)&gt;</w:t>
      </w:r>
    </w:p>
    <w:p w14:paraId="69694F5E" w14:textId="77777777" w:rsidR="006346C2" w:rsidRPr="007D3083" w:rsidRDefault="006346C2" w:rsidP="00593317">
      <w:pPr>
        <w:pStyle w:val="CodeIndent"/>
        <w:ind w:left="0"/>
        <w:rPr>
          <w:rFonts w:ascii="Times New Roman" w:hAnsi="Times New Roman" w:cs="Times New Roman"/>
          <w:sz w:val="24"/>
          <w:szCs w:val="24"/>
        </w:rPr>
      </w:pPr>
    </w:p>
    <w:p w14:paraId="456A8018"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Subcomponents of family name:</w:t>
      </w:r>
    </w:p>
    <w:p w14:paraId="21C0FEEC"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&lt;family name (ST)&gt; &amp; &lt;own family name prefix (ST)&gt; &amp; &lt;own family name (ST)&gt; &amp; &lt;family name prefix from partner/spouse (ST)&gt; &amp; &lt;family name from partner/spouse (ST)&gt;</w:t>
      </w:r>
    </w:p>
    <w:p w14:paraId="2079D21D" w14:textId="4E057962" w:rsidR="00593317" w:rsidRPr="007D3083" w:rsidRDefault="00063CC5" w:rsidP="006346C2">
      <w:pPr>
        <w:pStyle w:val="Heading2"/>
        <w:spacing w:before="120" w:after="120"/>
      </w:pPr>
      <w:bookmarkStart w:id="125" w:name="_Toc234734912"/>
      <w:bookmarkStart w:id="126" w:name="_Toc234735419"/>
      <w:bookmarkStart w:id="127" w:name="_Toc234735931"/>
      <w:bookmarkStart w:id="128" w:name="_Toc234884310"/>
      <w:bookmarkStart w:id="129" w:name="_Toc262311331"/>
      <w:bookmarkStart w:id="130" w:name="_Toc262312486"/>
      <w:bookmarkStart w:id="131" w:name="_Toc262312692"/>
      <w:bookmarkStart w:id="132" w:name="_Toc262446085"/>
      <w:bookmarkStart w:id="133" w:name="_Toc366130351"/>
      <w:bookmarkStart w:id="134" w:name="_Toc467575051"/>
      <w:r>
        <w:t>4</w:t>
      </w:r>
      <w:r w:rsidR="00593317" w:rsidRPr="007D3083">
        <w:t>.4 PID-6 Mother’s Maiden Name (ST)</w:t>
      </w:r>
      <w:bookmarkEnd w:id="125"/>
      <w:bookmarkEnd w:id="126"/>
      <w:bookmarkEnd w:id="127"/>
      <w:bookmarkEnd w:id="128"/>
      <w:bookmarkEnd w:id="129"/>
      <w:bookmarkEnd w:id="130"/>
      <w:bookmarkEnd w:id="131"/>
      <w:bookmarkEnd w:id="132"/>
      <w:bookmarkEnd w:id="133"/>
      <w:bookmarkEnd w:id="134"/>
    </w:p>
    <w:p w14:paraId="177CAE55" w14:textId="77777777" w:rsidR="00593317" w:rsidRPr="007D3083" w:rsidRDefault="00593317" w:rsidP="00593317">
      <w:pPr>
        <w:pStyle w:val="BodyText"/>
        <w:rPr>
          <w:color w:val="auto"/>
          <w:szCs w:val="24"/>
        </w:rPr>
      </w:pPr>
      <w:r w:rsidRPr="007D3083">
        <w:rPr>
          <w:color w:val="auto"/>
          <w:szCs w:val="24"/>
        </w:rPr>
        <w:t>This field contains the family name under which the mother was born. It is used to differentiate patients with the same last name.</w:t>
      </w:r>
    </w:p>
    <w:p w14:paraId="2538A6F5"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0969C1B3"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&lt;family name (FN)&gt; ^ &lt;given name (ST)&gt; ^ &lt;second and further given names or initials thereof (ST)&gt; ^ &lt;suffix (e.g., JR or III) (ST)&gt; ^ &lt;prefix (e.g., DR) (ST)&gt; ^ &lt;degree (e.g., MD) (IS)&gt; ^ &lt;name type code (ID) &gt; ^&lt;name representation code (ID)&gt; ^ &lt;name context (CE)&gt; ^ &lt;name validity range (DR)&gt; ^&lt;name assembly order (ID)&gt; Subcomponents of family name: &lt;family name (ST)&gt; &amp; &lt;own family name prefix (ST)&gt; &amp; &lt;own family name (ST)&gt; &amp; &lt;family name prefix from partner/spouse (ST)&gt; &amp; &lt;family name from partner/spouse (ST)&gt;</w:t>
      </w:r>
    </w:p>
    <w:p w14:paraId="4DA31500" w14:textId="3C4FD768" w:rsidR="00593317" w:rsidRPr="007D3083" w:rsidRDefault="00063CC5" w:rsidP="006346C2">
      <w:pPr>
        <w:pStyle w:val="Heading2"/>
        <w:spacing w:before="120" w:after="120"/>
      </w:pPr>
      <w:bookmarkStart w:id="135" w:name="_Toc234734913"/>
      <w:bookmarkStart w:id="136" w:name="_Toc234735420"/>
      <w:bookmarkStart w:id="137" w:name="_Toc234735932"/>
      <w:bookmarkStart w:id="138" w:name="_Toc234884311"/>
      <w:bookmarkStart w:id="139" w:name="_Toc262311332"/>
      <w:bookmarkStart w:id="140" w:name="_Toc262312487"/>
      <w:bookmarkStart w:id="141" w:name="_Toc262312693"/>
      <w:bookmarkStart w:id="142" w:name="_Toc262446086"/>
      <w:bookmarkStart w:id="143" w:name="_Toc366130352"/>
      <w:bookmarkStart w:id="144" w:name="_Toc467575052"/>
      <w:r>
        <w:t>4</w:t>
      </w:r>
      <w:r w:rsidR="00593317" w:rsidRPr="007D3083">
        <w:t>.5 PID-7 Date/Time of Birth (TS)</w:t>
      </w:r>
      <w:bookmarkEnd w:id="135"/>
      <w:bookmarkEnd w:id="136"/>
      <w:bookmarkEnd w:id="137"/>
      <w:bookmarkEnd w:id="138"/>
      <w:bookmarkEnd w:id="139"/>
      <w:bookmarkEnd w:id="140"/>
      <w:bookmarkEnd w:id="141"/>
      <w:bookmarkEnd w:id="142"/>
      <w:bookmarkEnd w:id="143"/>
      <w:bookmarkEnd w:id="144"/>
    </w:p>
    <w:p w14:paraId="5D04E280" w14:textId="32C3DACB" w:rsidR="00593317" w:rsidRPr="007D3083" w:rsidRDefault="00593317" w:rsidP="00593317">
      <w:pPr>
        <w:pStyle w:val="BodyText"/>
        <w:rPr>
          <w:color w:val="auto"/>
        </w:rPr>
      </w:pPr>
      <w:r w:rsidRPr="007D3083">
        <w:rPr>
          <w:color w:val="auto"/>
        </w:rPr>
        <w:t>This field contains the date and time of the birth of the patient.</w:t>
      </w:r>
    </w:p>
    <w:p w14:paraId="1F72385F" w14:textId="77777777" w:rsidR="00593317" w:rsidRPr="007D3083" w:rsidRDefault="00593317" w:rsidP="00593317">
      <w:pPr>
        <w:pStyle w:val="BodyText"/>
        <w:rPr>
          <w:color w:val="auto"/>
        </w:rPr>
      </w:pPr>
    </w:p>
    <w:p w14:paraId="7BE94F41" w14:textId="48CF5CFF" w:rsidR="00593317" w:rsidRPr="007D3083" w:rsidRDefault="00063CC5" w:rsidP="00682269">
      <w:pPr>
        <w:pStyle w:val="Heading2"/>
        <w:spacing w:after="120"/>
      </w:pPr>
      <w:bookmarkStart w:id="145" w:name="_Toc234734914"/>
      <w:bookmarkStart w:id="146" w:name="_Toc234735421"/>
      <w:bookmarkStart w:id="147" w:name="_Toc234735933"/>
      <w:bookmarkStart w:id="148" w:name="_Toc234884312"/>
      <w:bookmarkStart w:id="149" w:name="_Toc262311333"/>
      <w:bookmarkStart w:id="150" w:name="_Toc262312488"/>
      <w:bookmarkStart w:id="151" w:name="_Toc262312694"/>
      <w:bookmarkStart w:id="152" w:name="_Toc262446087"/>
      <w:bookmarkStart w:id="153" w:name="_Toc366130353"/>
      <w:bookmarkStart w:id="154" w:name="_Toc467575053"/>
      <w:r>
        <w:t>4</w:t>
      </w:r>
      <w:r w:rsidR="00593317" w:rsidRPr="007D3083">
        <w:t>.6 PID-8 Administrative Sex (ID)</w:t>
      </w:r>
      <w:bookmarkEnd w:id="145"/>
      <w:bookmarkEnd w:id="146"/>
      <w:bookmarkEnd w:id="147"/>
      <w:bookmarkEnd w:id="148"/>
      <w:bookmarkEnd w:id="149"/>
      <w:bookmarkEnd w:id="150"/>
      <w:bookmarkEnd w:id="151"/>
      <w:bookmarkEnd w:id="152"/>
      <w:bookmarkEnd w:id="153"/>
      <w:bookmarkEnd w:id="154"/>
    </w:p>
    <w:p w14:paraId="4994FAFD" w14:textId="77777777" w:rsidR="00593317" w:rsidRPr="007D3083" w:rsidRDefault="00593317" w:rsidP="00593317">
      <w:pPr>
        <w:pStyle w:val="BodyText"/>
        <w:rPr>
          <w:color w:val="auto"/>
        </w:rPr>
      </w:pPr>
      <w:r w:rsidRPr="007D3083">
        <w:rPr>
          <w:color w:val="auto"/>
        </w:rPr>
        <w:t>This field contains the sex of the patient. Although there are other entries in the HL7 table, only the following values are transmitted.</w:t>
      </w:r>
    </w:p>
    <w:p w14:paraId="4D16E3EE" w14:textId="77777777" w:rsidR="00593317" w:rsidRPr="007D3083" w:rsidRDefault="00593317" w:rsidP="00593317">
      <w:pPr>
        <w:pStyle w:val="BodyText"/>
        <w:rPr>
          <w:color w:val="auto"/>
        </w:rPr>
      </w:pPr>
    </w:p>
    <w:p w14:paraId="0233106F" w14:textId="23EC6523" w:rsidR="00593317" w:rsidRPr="007D3083" w:rsidRDefault="00593317" w:rsidP="00682269">
      <w:pPr>
        <w:pStyle w:val="Caption"/>
        <w:snapToGrid w:val="0"/>
        <w:spacing w:after="120"/>
        <w:ind w:left="360"/>
        <w:outlineLvl w:val="1"/>
        <w:rPr>
          <w:szCs w:val="24"/>
        </w:rPr>
      </w:pPr>
      <w:bookmarkStart w:id="155" w:name="_Toc467575054"/>
      <w:bookmarkStart w:id="156" w:name="_Toc467575422"/>
      <w:r w:rsidRPr="007D3083">
        <w:t xml:space="preserve">Table </w:t>
      </w:r>
      <w:r w:rsidR="003D0972">
        <w:fldChar w:fldCharType="begin"/>
      </w:r>
      <w:r w:rsidR="003D0972">
        <w:instrText xml:space="preserve"> SEQ Table \* ARABIC </w:instrText>
      </w:r>
      <w:r w:rsidR="003D0972">
        <w:fldChar w:fldCharType="separate"/>
      </w:r>
      <w:r w:rsidR="00865295">
        <w:rPr>
          <w:noProof/>
        </w:rPr>
        <w:t>9</w:t>
      </w:r>
      <w:r w:rsidR="003D0972">
        <w:rPr>
          <w:noProof/>
        </w:rPr>
        <w:fldChar w:fldCharType="end"/>
      </w:r>
      <w:r w:rsidRPr="007D3083">
        <w:t>:</w:t>
      </w:r>
      <w:r w:rsidRPr="007D3083">
        <w:rPr>
          <w:szCs w:val="24"/>
        </w:rPr>
        <w:t xml:space="preserve"> User-defined Table 0001 - Administrative Sex</w:t>
      </w:r>
      <w:bookmarkEnd w:id="155"/>
      <w:bookmarkEnd w:id="156"/>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1728"/>
        <w:gridCol w:w="6912"/>
      </w:tblGrid>
      <w:tr w:rsidR="00593317" w:rsidRPr="007D3083" w14:paraId="1407BC4A" w14:textId="77777777" w:rsidTr="00373C16">
        <w:trPr>
          <w:tblHeader/>
          <w:jc w:val="center"/>
        </w:trPr>
        <w:tc>
          <w:tcPr>
            <w:tcW w:w="1440" w:type="dxa"/>
            <w:shd w:val="clear" w:color="auto" w:fill="ACB9CA" w:themeFill="text2" w:themeFillTint="66"/>
          </w:tcPr>
          <w:p w14:paraId="7C0A262C" w14:textId="77777777" w:rsidR="00593317" w:rsidRPr="007D3083" w:rsidRDefault="00593317" w:rsidP="00373C16">
            <w:pPr>
              <w:pStyle w:val="TableHeading"/>
              <w:rPr>
                <w:rFonts w:ascii="Times New Roman" w:hAnsi="Times New Roman"/>
                <w:sz w:val="24"/>
              </w:rPr>
            </w:pPr>
            <w:bookmarkStart w:id="157" w:name="COL001_TBL041"/>
            <w:bookmarkEnd w:id="157"/>
            <w:r w:rsidRPr="007D3083">
              <w:rPr>
                <w:rFonts w:ascii="Times New Roman" w:hAnsi="Times New Roman"/>
                <w:sz w:val="24"/>
              </w:rPr>
              <w:t>Value</w:t>
            </w:r>
          </w:p>
        </w:tc>
        <w:tc>
          <w:tcPr>
            <w:tcW w:w="5760" w:type="dxa"/>
            <w:shd w:val="clear" w:color="auto" w:fill="ACB9CA" w:themeFill="text2" w:themeFillTint="66"/>
          </w:tcPr>
          <w:p w14:paraId="2C675A80"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Description</w:t>
            </w:r>
          </w:p>
        </w:tc>
      </w:tr>
      <w:tr w:rsidR="00593317" w:rsidRPr="007D3083" w14:paraId="435CFC92" w14:textId="77777777" w:rsidTr="00373C16">
        <w:trPr>
          <w:jc w:val="center"/>
        </w:trPr>
        <w:tc>
          <w:tcPr>
            <w:tcW w:w="1440" w:type="dxa"/>
          </w:tcPr>
          <w:p w14:paraId="07CF29EB" w14:textId="77777777" w:rsidR="00593317" w:rsidRPr="007D3083" w:rsidRDefault="00593317" w:rsidP="00373C16">
            <w:pPr>
              <w:pStyle w:val="TableText"/>
              <w:rPr>
                <w:sz w:val="24"/>
              </w:rPr>
            </w:pPr>
            <w:r w:rsidRPr="007D3083">
              <w:rPr>
                <w:sz w:val="24"/>
              </w:rPr>
              <w:t>F</w:t>
            </w:r>
          </w:p>
        </w:tc>
        <w:tc>
          <w:tcPr>
            <w:tcW w:w="5760" w:type="dxa"/>
          </w:tcPr>
          <w:p w14:paraId="3187D757" w14:textId="77777777" w:rsidR="00593317" w:rsidRPr="007D3083" w:rsidRDefault="00593317" w:rsidP="00373C16">
            <w:pPr>
              <w:pStyle w:val="TableText"/>
              <w:rPr>
                <w:sz w:val="24"/>
              </w:rPr>
            </w:pPr>
            <w:r w:rsidRPr="007D3083">
              <w:rPr>
                <w:sz w:val="24"/>
              </w:rPr>
              <w:t>Female</w:t>
            </w:r>
          </w:p>
        </w:tc>
      </w:tr>
      <w:tr w:rsidR="00593317" w:rsidRPr="007D3083" w14:paraId="0B496EC3" w14:textId="77777777" w:rsidTr="00373C16">
        <w:trPr>
          <w:jc w:val="center"/>
        </w:trPr>
        <w:tc>
          <w:tcPr>
            <w:tcW w:w="1440" w:type="dxa"/>
          </w:tcPr>
          <w:p w14:paraId="61525051" w14:textId="77777777" w:rsidR="00593317" w:rsidRPr="007D3083" w:rsidRDefault="00593317" w:rsidP="00373C16">
            <w:pPr>
              <w:pStyle w:val="TableText"/>
              <w:rPr>
                <w:sz w:val="24"/>
              </w:rPr>
            </w:pPr>
            <w:r w:rsidRPr="007D3083">
              <w:rPr>
                <w:sz w:val="24"/>
              </w:rPr>
              <w:t>M</w:t>
            </w:r>
          </w:p>
        </w:tc>
        <w:tc>
          <w:tcPr>
            <w:tcW w:w="5760" w:type="dxa"/>
          </w:tcPr>
          <w:p w14:paraId="2DE0271E" w14:textId="77777777" w:rsidR="00593317" w:rsidRPr="007D3083" w:rsidRDefault="00593317" w:rsidP="00373C16">
            <w:pPr>
              <w:pStyle w:val="TableText"/>
              <w:rPr>
                <w:sz w:val="24"/>
              </w:rPr>
            </w:pPr>
            <w:r w:rsidRPr="007D3083">
              <w:rPr>
                <w:sz w:val="24"/>
              </w:rPr>
              <w:t>Male</w:t>
            </w:r>
          </w:p>
        </w:tc>
      </w:tr>
      <w:tr w:rsidR="00593317" w:rsidRPr="007D3083" w14:paraId="52D7BD84" w14:textId="77777777" w:rsidTr="00373C16">
        <w:trPr>
          <w:jc w:val="center"/>
        </w:trPr>
        <w:tc>
          <w:tcPr>
            <w:tcW w:w="1440" w:type="dxa"/>
          </w:tcPr>
          <w:p w14:paraId="1B2ADF8C" w14:textId="77777777" w:rsidR="00593317" w:rsidRPr="007D3083" w:rsidRDefault="00593317" w:rsidP="00373C16">
            <w:pPr>
              <w:pStyle w:val="TableText"/>
              <w:rPr>
                <w:sz w:val="24"/>
              </w:rPr>
            </w:pPr>
            <w:r w:rsidRPr="007D3083">
              <w:rPr>
                <w:sz w:val="24"/>
              </w:rPr>
              <w:t>U</w:t>
            </w:r>
          </w:p>
        </w:tc>
        <w:tc>
          <w:tcPr>
            <w:tcW w:w="5760" w:type="dxa"/>
          </w:tcPr>
          <w:p w14:paraId="56CEB3E2" w14:textId="77777777" w:rsidR="00593317" w:rsidRPr="007D3083" w:rsidRDefault="00593317" w:rsidP="00373C16">
            <w:pPr>
              <w:pStyle w:val="TableText"/>
              <w:rPr>
                <w:sz w:val="24"/>
              </w:rPr>
            </w:pPr>
            <w:r w:rsidRPr="007D3083">
              <w:rPr>
                <w:sz w:val="24"/>
              </w:rPr>
              <w:t>Unknown</w:t>
            </w:r>
          </w:p>
        </w:tc>
      </w:tr>
    </w:tbl>
    <w:p w14:paraId="398E57AE" w14:textId="77777777" w:rsidR="00593317" w:rsidRPr="007D3083" w:rsidRDefault="00593317" w:rsidP="00593317">
      <w:bookmarkStart w:id="158" w:name="_Toc234734915"/>
      <w:bookmarkStart w:id="159" w:name="_Toc234735422"/>
      <w:bookmarkStart w:id="160" w:name="_Toc234735934"/>
      <w:bookmarkStart w:id="161" w:name="_Toc234884313"/>
      <w:bookmarkStart w:id="162" w:name="_Toc262311334"/>
      <w:bookmarkStart w:id="163" w:name="_Toc262312489"/>
      <w:bookmarkStart w:id="164" w:name="_Toc262312695"/>
      <w:bookmarkStart w:id="165" w:name="_Toc262446088"/>
      <w:bookmarkStart w:id="166" w:name="_Toc366130354"/>
    </w:p>
    <w:p w14:paraId="24C6892D" w14:textId="23DD642B" w:rsidR="00593317" w:rsidRPr="007D3083" w:rsidRDefault="00063CC5" w:rsidP="00682269">
      <w:pPr>
        <w:pStyle w:val="Heading2"/>
        <w:spacing w:after="120"/>
      </w:pPr>
      <w:bookmarkStart w:id="167" w:name="_Toc467575055"/>
      <w:r>
        <w:t>4</w:t>
      </w:r>
      <w:r w:rsidR="00593317" w:rsidRPr="007D3083">
        <w:t>.7 PID-10 Race (CE)</w:t>
      </w:r>
      <w:bookmarkEnd w:id="158"/>
      <w:bookmarkEnd w:id="159"/>
      <w:bookmarkEnd w:id="160"/>
      <w:bookmarkEnd w:id="161"/>
      <w:bookmarkEnd w:id="162"/>
      <w:bookmarkEnd w:id="163"/>
      <w:bookmarkEnd w:id="164"/>
      <w:bookmarkEnd w:id="165"/>
      <w:bookmarkEnd w:id="166"/>
      <w:bookmarkEnd w:id="167"/>
    </w:p>
    <w:p w14:paraId="00FA2C72" w14:textId="77777777" w:rsidR="00593317" w:rsidRPr="007D3083" w:rsidRDefault="00593317" w:rsidP="00593317">
      <w:pPr>
        <w:pStyle w:val="BodyText"/>
        <w:rPr>
          <w:color w:val="auto"/>
          <w:szCs w:val="24"/>
        </w:rPr>
      </w:pPr>
      <w:r w:rsidRPr="007D3083">
        <w:rPr>
          <w:color w:val="auto"/>
          <w:szCs w:val="24"/>
        </w:rPr>
        <w:t>This field contains the race of the patient. These entries correspond to the VistA RACE file (#10). The primary identifier (components one through three) will be populated using values from HL7 Table 0005 (refer to the user-defi</w:t>
      </w:r>
      <w:bookmarkStart w:id="168" w:name="_Hlt479199032"/>
      <w:r w:rsidRPr="007D3083">
        <w:rPr>
          <w:color w:val="auto"/>
          <w:szCs w:val="24"/>
        </w:rPr>
        <w:t>n</w:t>
      </w:r>
      <w:bookmarkEnd w:id="168"/>
      <w:r w:rsidRPr="007D3083">
        <w:rPr>
          <w:color w:val="auto"/>
          <w:szCs w:val="24"/>
        </w:rPr>
        <w:t xml:space="preserve">ed Table 0005 – </w:t>
      </w:r>
      <w:bookmarkStart w:id="169" w:name="_Hlt479199007"/>
      <w:r w:rsidRPr="007D3083">
        <w:rPr>
          <w:color w:val="auto"/>
          <w:szCs w:val="24"/>
        </w:rPr>
        <w:t>R</w:t>
      </w:r>
      <w:bookmarkEnd w:id="169"/>
      <w:r w:rsidRPr="007D3083">
        <w:rPr>
          <w:color w:val="auto"/>
          <w:szCs w:val="24"/>
        </w:rPr>
        <w:t>ace below). The alternate identifier (components four through six), will be populated with CDC codes.</w:t>
      </w:r>
    </w:p>
    <w:p w14:paraId="1887BEE6"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2AB33AD9"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(IS)&gt; ^ &lt;alternate identifier (ST)&gt; ^ &lt;alternate text (ST)&gt; ^ &lt;name of alternate coding system (IS)&gt;</w:t>
      </w:r>
    </w:p>
    <w:p w14:paraId="38E56C23" w14:textId="77777777" w:rsidR="00593317" w:rsidRPr="007D3083" w:rsidRDefault="00593317" w:rsidP="00593317">
      <w:pPr>
        <w:pStyle w:val="Caption"/>
        <w:ind w:firstLine="360"/>
      </w:pPr>
    </w:p>
    <w:p w14:paraId="42D8F980" w14:textId="64A41A8B" w:rsidR="00593317" w:rsidRPr="007D3083" w:rsidRDefault="00593317" w:rsidP="00682269">
      <w:pPr>
        <w:pStyle w:val="Caption"/>
        <w:spacing w:after="120"/>
        <w:ind w:firstLine="360"/>
        <w:rPr>
          <w:szCs w:val="24"/>
        </w:rPr>
      </w:pPr>
      <w:bookmarkStart w:id="170" w:name="_Toc467575423"/>
      <w:r w:rsidRPr="007D3083">
        <w:t xml:space="preserve">Table </w:t>
      </w:r>
      <w:r w:rsidR="003D0972">
        <w:fldChar w:fldCharType="begin"/>
      </w:r>
      <w:r w:rsidR="003D0972">
        <w:instrText xml:space="preserve"> SEQ Table \* ARABIC </w:instrText>
      </w:r>
      <w:r w:rsidR="003D0972">
        <w:fldChar w:fldCharType="separate"/>
      </w:r>
      <w:r w:rsidR="00865295">
        <w:rPr>
          <w:noProof/>
        </w:rPr>
        <w:t>10</w:t>
      </w:r>
      <w:r w:rsidR="003D0972">
        <w:rPr>
          <w:noProof/>
        </w:rPr>
        <w:fldChar w:fldCharType="end"/>
      </w:r>
      <w:r w:rsidRPr="007D3083">
        <w:t>:</w:t>
      </w:r>
      <w:r w:rsidR="00682269">
        <w:rPr>
          <w:szCs w:val="24"/>
        </w:rPr>
        <w:t xml:space="preserve"> HL7 Table 0005 (User-defined</w:t>
      </w:r>
      <w:r w:rsidRPr="007D3083">
        <w:rPr>
          <w:szCs w:val="24"/>
        </w:rPr>
        <w:t>) - Race</w:t>
      </w:r>
      <w:bookmarkEnd w:id="170"/>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1728"/>
        <w:gridCol w:w="6912"/>
      </w:tblGrid>
      <w:tr w:rsidR="00593317" w:rsidRPr="007D3083" w14:paraId="6B9A9C4C" w14:textId="77777777" w:rsidTr="00373C16">
        <w:trPr>
          <w:tblHeader/>
          <w:jc w:val="center"/>
        </w:trPr>
        <w:tc>
          <w:tcPr>
            <w:tcW w:w="1440" w:type="dxa"/>
            <w:shd w:val="clear" w:color="auto" w:fill="ACB9CA" w:themeFill="text2" w:themeFillTint="66"/>
          </w:tcPr>
          <w:p w14:paraId="18E86AC2" w14:textId="77777777" w:rsidR="00593317" w:rsidRPr="007D3083" w:rsidRDefault="00593317" w:rsidP="00373C16">
            <w:pPr>
              <w:pStyle w:val="TableHeading"/>
              <w:rPr>
                <w:rFonts w:ascii="Times New Roman" w:hAnsi="Times New Roman"/>
                <w:sz w:val="24"/>
              </w:rPr>
            </w:pPr>
            <w:bookmarkStart w:id="171" w:name="COL001_TBL042"/>
            <w:bookmarkEnd w:id="171"/>
            <w:r w:rsidRPr="007D3083">
              <w:rPr>
                <w:rFonts w:ascii="Times New Roman" w:hAnsi="Times New Roman"/>
                <w:sz w:val="24"/>
              </w:rPr>
              <w:t>Value</w:t>
            </w:r>
          </w:p>
        </w:tc>
        <w:tc>
          <w:tcPr>
            <w:tcW w:w="5760" w:type="dxa"/>
            <w:shd w:val="clear" w:color="auto" w:fill="ACB9CA" w:themeFill="text2" w:themeFillTint="66"/>
          </w:tcPr>
          <w:p w14:paraId="2754645A"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Description</w:t>
            </w:r>
          </w:p>
        </w:tc>
      </w:tr>
      <w:tr w:rsidR="00593317" w:rsidRPr="007D3083" w14:paraId="4DB511C0" w14:textId="77777777" w:rsidTr="00373C16">
        <w:trPr>
          <w:jc w:val="center"/>
        </w:trPr>
        <w:tc>
          <w:tcPr>
            <w:tcW w:w="1440" w:type="dxa"/>
          </w:tcPr>
          <w:p w14:paraId="256AF404" w14:textId="77777777" w:rsidR="00593317" w:rsidRPr="007D3083" w:rsidRDefault="00593317" w:rsidP="00373C16">
            <w:pPr>
              <w:pStyle w:val="TableText"/>
              <w:rPr>
                <w:sz w:val="24"/>
              </w:rPr>
            </w:pPr>
            <w:r w:rsidRPr="007D3083">
              <w:rPr>
                <w:sz w:val="24"/>
              </w:rPr>
              <w:t>0000-0</w:t>
            </w:r>
          </w:p>
        </w:tc>
        <w:tc>
          <w:tcPr>
            <w:tcW w:w="5760" w:type="dxa"/>
          </w:tcPr>
          <w:p w14:paraId="13200038" w14:textId="77777777" w:rsidR="00593317" w:rsidRPr="007D3083" w:rsidRDefault="00593317" w:rsidP="00373C16">
            <w:pPr>
              <w:pStyle w:val="TableText"/>
              <w:rPr>
                <w:sz w:val="24"/>
              </w:rPr>
            </w:pPr>
            <w:r w:rsidRPr="007D3083">
              <w:rPr>
                <w:sz w:val="24"/>
              </w:rPr>
              <w:t>Declined to Answer</w:t>
            </w:r>
          </w:p>
        </w:tc>
      </w:tr>
      <w:tr w:rsidR="00593317" w:rsidRPr="007D3083" w14:paraId="44436247" w14:textId="77777777" w:rsidTr="00373C16">
        <w:trPr>
          <w:jc w:val="center"/>
        </w:trPr>
        <w:tc>
          <w:tcPr>
            <w:tcW w:w="1440" w:type="dxa"/>
          </w:tcPr>
          <w:p w14:paraId="3676CF70" w14:textId="77777777" w:rsidR="00593317" w:rsidRPr="007D3083" w:rsidRDefault="00593317" w:rsidP="00373C16">
            <w:pPr>
              <w:pStyle w:val="TableText"/>
              <w:rPr>
                <w:sz w:val="24"/>
              </w:rPr>
            </w:pPr>
            <w:r w:rsidRPr="007D3083">
              <w:rPr>
                <w:sz w:val="24"/>
              </w:rPr>
              <w:t>1002-5</w:t>
            </w:r>
          </w:p>
        </w:tc>
        <w:tc>
          <w:tcPr>
            <w:tcW w:w="5760" w:type="dxa"/>
          </w:tcPr>
          <w:p w14:paraId="0700C99E" w14:textId="77777777" w:rsidR="00593317" w:rsidRPr="007D3083" w:rsidRDefault="00593317" w:rsidP="00373C16">
            <w:pPr>
              <w:pStyle w:val="TableText"/>
              <w:rPr>
                <w:sz w:val="24"/>
              </w:rPr>
            </w:pPr>
            <w:r w:rsidRPr="007D3083">
              <w:rPr>
                <w:sz w:val="24"/>
              </w:rPr>
              <w:t>American Indian or Alaska Native</w:t>
            </w:r>
          </w:p>
        </w:tc>
      </w:tr>
      <w:tr w:rsidR="00593317" w:rsidRPr="007D3083" w14:paraId="2C662F3E" w14:textId="77777777" w:rsidTr="00373C16">
        <w:trPr>
          <w:jc w:val="center"/>
        </w:trPr>
        <w:tc>
          <w:tcPr>
            <w:tcW w:w="1440" w:type="dxa"/>
          </w:tcPr>
          <w:p w14:paraId="681E1A41" w14:textId="77777777" w:rsidR="00593317" w:rsidRPr="007D3083" w:rsidRDefault="00593317" w:rsidP="00373C16">
            <w:pPr>
              <w:pStyle w:val="TableText"/>
              <w:rPr>
                <w:sz w:val="24"/>
              </w:rPr>
            </w:pPr>
            <w:r w:rsidRPr="007D3083">
              <w:rPr>
                <w:sz w:val="24"/>
              </w:rPr>
              <w:t>2028-9</w:t>
            </w:r>
          </w:p>
        </w:tc>
        <w:tc>
          <w:tcPr>
            <w:tcW w:w="5760" w:type="dxa"/>
          </w:tcPr>
          <w:p w14:paraId="65E20EFF" w14:textId="77777777" w:rsidR="00593317" w:rsidRPr="007D3083" w:rsidRDefault="00593317" w:rsidP="00373C16">
            <w:pPr>
              <w:pStyle w:val="TableText"/>
              <w:rPr>
                <w:sz w:val="24"/>
              </w:rPr>
            </w:pPr>
            <w:r w:rsidRPr="007D3083">
              <w:rPr>
                <w:sz w:val="24"/>
              </w:rPr>
              <w:t>Asian</w:t>
            </w:r>
          </w:p>
        </w:tc>
      </w:tr>
      <w:tr w:rsidR="00593317" w:rsidRPr="007D3083" w14:paraId="72A9F3B4" w14:textId="77777777" w:rsidTr="00373C16">
        <w:trPr>
          <w:jc w:val="center"/>
        </w:trPr>
        <w:tc>
          <w:tcPr>
            <w:tcW w:w="1440" w:type="dxa"/>
          </w:tcPr>
          <w:p w14:paraId="672F38DC" w14:textId="77777777" w:rsidR="00593317" w:rsidRPr="007D3083" w:rsidRDefault="00593317" w:rsidP="00373C16">
            <w:pPr>
              <w:pStyle w:val="TableText"/>
              <w:rPr>
                <w:sz w:val="24"/>
              </w:rPr>
            </w:pPr>
            <w:r w:rsidRPr="007D3083">
              <w:rPr>
                <w:sz w:val="24"/>
              </w:rPr>
              <w:t>2054-5</w:t>
            </w:r>
          </w:p>
        </w:tc>
        <w:tc>
          <w:tcPr>
            <w:tcW w:w="5760" w:type="dxa"/>
          </w:tcPr>
          <w:p w14:paraId="19A539E0" w14:textId="77777777" w:rsidR="00593317" w:rsidRPr="007D3083" w:rsidRDefault="00593317" w:rsidP="00373C16">
            <w:pPr>
              <w:pStyle w:val="TableText"/>
              <w:rPr>
                <w:sz w:val="24"/>
              </w:rPr>
            </w:pPr>
            <w:r w:rsidRPr="007D3083">
              <w:rPr>
                <w:sz w:val="24"/>
              </w:rPr>
              <w:t>Black or African American</w:t>
            </w:r>
          </w:p>
        </w:tc>
      </w:tr>
      <w:tr w:rsidR="00593317" w:rsidRPr="007D3083" w14:paraId="76EDBC4E" w14:textId="77777777" w:rsidTr="00373C16">
        <w:trPr>
          <w:jc w:val="center"/>
        </w:trPr>
        <w:tc>
          <w:tcPr>
            <w:tcW w:w="1440" w:type="dxa"/>
          </w:tcPr>
          <w:p w14:paraId="7CF73C78" w14:textId="77777777" w:rsidR="00593317" w:rsidRPr="007D3083" w:rsidRDefault="00593317" w:rsidP="00373C16">
            <w:pPr>
              <w:pStyle w:val="TableText"/>
              <w:rPr>
                <w:sz w:val="24"/>
              </w:rPr>
            </w:pPr>
            <w:r w:rsidRPr="007D3083">
              <w:rPr>
                <w:sz w:val="24"/>
              </w:rPr>
              <w:t>2076-8</w:t>
            </w:r>
          </w:p>
        </w:tc>
        <w:tc>
          <w:tcPr>
            <w:tcW w:w="5760" w:type="dxa"/>
          </w:tcPr>
          <w:p w14:paraId="33D7C001" w14:textId="77777777" w:rsidR="00593317" w:rsidRPr="007D3083" w:rsidRDefault="00593317" w:rsidP="00373C16">
            <w:pPr>
              <w:pStyle w:val="TableText"/>
              <w:rPr>
                <w:sz w:val="24"/>
              </w:rPr>
            </w:pPr>
            <w:r w:rsidRPr="007D3083">
              <w:rPr>
                <w:sz w:val="24"/>
              </w:rPr>
              <w:t>Native Hawaiian or Other Pacific Islander</w:t>
            </w:r>
          </w:p>
        </w:tc>
      </w:tr>
      <w:tr w:rsidR="00593317" w:rsidRPr="007D3083" w14:paraId="165C11D1" w14:textId="77777777" w:rsidTr="00373C16">
        <w:trPr>
          <w:jc w:val="center"/>
        </w:trPr>
        <w:tc>
          <w:tcPr>
            <w:tcW w:w="1440" w:type="dxa"/>
          </w:tcPr>
          <w:p w14:paraId="195DE34A" w14:textId="77777777" w:rsidR="00593317" w:rsidRPr="007D3083" w:rsidRDefault="00593317" w:rsidP="00373C16">
            <w:pPr>
              <w:pStyle w:val="TableText"/>
              <w:rPr>
                <w:sz w:val="24"/>
              </w:rPr>
            </w:pPr>
            <w:r w:rsidRPr="007D3083">
              <w:rPr>
                <w:sz w:val="24"/>
              </w:rPr>
              <w:t>2106-3</w:t>
            </w:r>
          </w:p>
        </w:tc>
        <w:tc>
          <w:tcPr>
            <w:tcW w:w="5760" w:type="dxa"/>
          </w:tcPr>
          <w:p w14:paraId="41E5578A" w14:textId="77777777" w:rsidR="00593317" w:rsidRPr="007D3083" w:rsidRDefault="00593317" w:rsidP="00373C16">
            <w:pPr>
              <w:pStyle w:val="TableText"/>
              <w:rPr>
                <w:sz w:val="24"/>
              </w:rPr>
            </w:pPr>
            <w:r w:rsidRPr="007D3083">
              <w:rPr>
                <w:sz w:val="24"/>
              </w:rPr>
              <w:t>White</w:t>
            </w:r>
          </w:p>
        </w:tc>
      </w:tr>
      <w:tr w:rsidR="00593317" w:rsidRPr="007D3083" w14:paraId="4D43B408" w14:textId="77777777" w:rsidTr="00373C16">
        <w:trPr>
          <w:jc w:val="center"/>
        </w:trPr>
        <w:tc>
          <w:tcPr>
            <w:tcW w:w="1440" w:type="dxa"/>
          </w:tcPr>
          <w:p w14:paraId="652439BE" w14:textId="77777777" w:rsidR="00593317" w:rsidRPr="007D3083" w:rsidRDefault="00593317" w:rsidP="00373C16">
            <w:pPr>
              <w:pStyle w:val="TableText"/>
              <w:rPr>
                <w:sz w:val="24"/>
              </w:rPr>
            </w:pPr>
            <w:r w:rsidRPr="007D3083">
              <w:rPr>
                <w:sz w:val="24"/>
              </w:rPr>
              <w:t>9999-4</w:t>
            </w:r>
          </w:p>
        </w:tc>
        <w:tc>
          <w:tcPr>
            <w:tcW w:w="5760" w:type="dxa"/>
          </w:tcPr>
          <w:p w14:paraId="39C81E6B" w14:textId="77777777" w:rsidR="00593317" w:rsidRPr="007D3083" w:rsidRDefault="00593317" w:rsidP="00373C16">
            <w:pPr>
              <w:pStyle w:val="TableText"/>
              <w:rPr>
                <w:sz w:val="24"/>
              </w:rPr>
            </w:pPr>
            <w:r w:rsidRPr="007D3083">
              <w:rPr>
                <w:sz w:val="24"/>
              </w:rPr>
              <w:t>Unknown by Patient</w:t>
            </w:r>
          </w:p>
        </w:tc>
      </w:tr>
    </w:tbl>
    <w:p w14:paraId="395E637C" w14:textId="50106112" w:rsidR="00593317" w:rsidRPr="007D3083" w:rsidRDefault="00593317" w:rsidP="00682269">
      <w:pPr>
        <w:pStyle w:val="Note"/>
        <w:ind w:left="360" w:firstLine="0"/>
        <w:rPr>
          <w:sz w:val="24"/>
        </w:rPr>
      </w:pPr>
      <w:r w:rsidRPr="007D3083">
        <w:rPr>
          <w:b/>
          <w:sz w:val="24"/>
        </w:rPr>
        <w:t>Note:</w:t>
      </w:r>
      <w:r w:rsidR="00682269">
        <w:rPr>
          <w:sz w:val="24"/>
        </w:rPr>
        <w:t xml:space="preserve"> </w:t>
      </w:r>
      <w:r w:rsidRPr="007D3083">
        <w:rPr>
          <w:sz w:val="24"/>
        </w:rPr>
        <w:t>The values contain a pre-calculated Mod 10 check digit separated by a dash.</w:t>
      </w:r>
    </w:p>
    <w:p w14:paraId="751B57F2" w14:textId="49CD0954" w:rsidR="00593317" w:rsidRPr="007D3083" w:rsidRDefault="00063CC5" w:rsidP="006346C2">
      <w:pPr>
        <w:pStyle w:val="Heading2"/>
        <w:spacing w:before="120" w:after="120"/>
      </w:pPr>
      <w:bookmarkStart w:id="172" w:name="_Toc234734916"/>
      <w:bookmarkStart w:id="173" w:name="_Toc234735423"/>
      <w:bookmarkStart w:id="174" w:name="_Toc234735935"/>
      <w:bookmarkStart w:id="175" w:name="_Toc234884314"/>
      <w:bookmarkStart w:id="176" w:name="_Toc262311335"/>
      <w:bookmarkStart w:id="177" w:name="_Toc262312490"/>
      <w:bookmarkStart w:id="178" w:name="_Toc262312696"/>
      <w:bookmarkStart w:id="179" w:name="_Toc262446089"/>
      <w:bookmarkStart w:id="180" w:name="_Toc366130355"/>
      <w:bookmarkStart w:id="181" w:name="_Toc467575056"/>
      <w:r>
        <w:t>4</w:t>
      </w:r>
      <w:r w:rsidR="00593317" w:rsidRPr="007D3083">
        <w:t>.8 PID-16 Marital Status (ID)</w:t>
      </w:r>
      <w:bookmarkEnd w:id="172"/>
      <w:bookmarkEnd w:id="173"/>
      <w:bookmarkEnd w:id="174"/>
      <w:bookmarkEnd w:id="175"/>
      <w:bookmarkEnd w:id="176"/>
      <w:bookmarkEnd w:id="177"/>
      <w:bookmarkEnd w:id="178"/>
      <w:bookmarkEnd w:id="179"/>
      <w:bookmarkEnd w:id="180"/>
      <w:bookmarkEnd w:id="181"/>
    </w:p>
    <w:p w14:paraId="565C7C10" w14:textId="77777777" w:rsidR="006346C2" w:rsidRDefault="00593317" w:rsidP="00593317">
      <w:pPr>
        <w:pStyle w:val="BodyText"/>
        <w:rPr>
          <w:color w:val="auto"/>
        </w:rPr>
      </w:pPr>
      <w:r w:rsidRPr="007D3083">
        <w:rPr>
          <w:color w:val="auto"/>
        </w:rPr>
        <w:t xml:space="preserve">This field contains the marital status of the patient. These entries correspond to the VistA MARITAL STATUS file (#11). </w:t>
      </w:r>
    </w:p>
    <w:p w14:paraId="250CC8FD" w14:textId="33BA427F" w:rsidR="00D7483B" w:rsidRPr="007D3083" w:rsidRDefault="006346C2" w:rsidP="00593317">
      <w:pPr>
        <w:pStyle w:val="BodyText"/>
        <w:rPr>
          <w:color w:val="auto"/>
        </w:rPr>
      </w:pPr>
      <w:r w:rsidRPr="006346C2">
        <w:rPr>
          <w:b/>
          <w:color w:val="auto"/>
        </w:rPr>
        <w:t>Note:</w:t>
      </w:r>
      <w:r>
        <w:rPr>
          <w:color w:val="auto"/>
        </w:rPr>
        <w:t xml:space="preserve"> </w:t>
      </w:r>
      <w:r w:rsidR="00593317" w:rsidRPr="007D3083">
        <w:rPr>
          <w:color w:val="auto"/>
        </w:rPr>
        <w:t xml:space="preserve">Refer to the user-defined </w:t>
      </w:r>
      <w:r w:rsidR="00593317" w:rsidRPr="006346C2">
        <w:rPr>
          <w:i/>
          <w:color w:val="auto"/>
        </w:rPr>
        <w:t>Table 0002</w:t>
      </w:r>
      <w:r>
        <w:rPr>
          <w:color w:val="auto"/>
        </w:rPr>
        <w:t xml:space="preserve">, </w:t>
      </w:r>
      <w:r w:rsidR="00593317" w:rsidRPr="006346C2">
        <w:rPr>
          <w:i/>
          <w:color w:val="auto"/>
        </w:rPr>
        <w:t>Marital Status</w:t>
      </w:r>
      <w:r w:rsidR="00593317" w:rsidRPr="007D3083">
        <w:rPr>
          <w:color w:val="auto"/>
        </w:rPr>
        <w:t>.</w:t>
      </w:r>
    </w:p>
    <w:p w14:paraId="3FF64B52" w14:textId="44E4AD4C" w:rsidR="00593317" w:rsidRPr="007D3083" w:rsidRDefault="006346C2" w:rsidP="006346C2">
      <w:pPr>
        <w:pStyle w:val="BodyText"/>
        <w:tabs>
          <w:tab w:val="clear" w:pos="5757"/>
          <w:tab w:val="clear" w:pos="6498"/>
          <w:tab w:val="left" w:pos="1815"/>
        </w:tabs>
        <w:rPr>
          <w:color w:val="auto"/>
        </w:rPr>
      </w:pPr>
      <w:r>
        <w:rPr>
          <w:color w:val="auto"/>
        </w:rPr>
        <w:tab/>
      </w:r>
    </w:p>
    <w:p w14:paraId="66B45763" w14:textId="041AC7A5" w:rsidR="00593317" w:rsidRPr="007D3083" w:rsidRDefault="00593317" w:rsidP="00682269">
      <w:pPr>
        <w:pStyle w:val="Caption"/>
        <w:snapToGrid w:val="0"/>
        <w:spacing w:after="120"/>
        <w:ind w:left="360"/>
        <w:outlineLvl w:val="1"/>
        <w:rPr>
          <w:szCs w:val="24"/>
        </w:rPr>
      </w:pPr>
      <w:bookmarkStart w:id="182" w:name="_Toc467575057"/>
      <w:bookmarkStart w:id="183" w:name="_Toc467575424"/>
      <w:r w:rsidRPr="007D3083">
        <w:t xml:space="preserve">Table </w:t>
      </w:r>
      <w:r w:rsidR="003D0972">
        <w:fldChar w:fldCharType="begin"/>
      </w:r>
      <w:r w:rsidR="003D0972">
        <w:instrText xml:space="preserve"> SEQ Table \* ARABIC </w:instrText>
      </w:r>
      <w:r w:rsidR="003D0972">
        <w:fldChar w:fldCharType="separate"/>
      </w:r>
      <w:r w:rsidR="00865295">
        <w:rPr>
          <w:noProof/>
        </w:rPr>
        <w:t>11</w:t>
      </w:r>
      <w:r w:rsidR="003D0972">
        <w:rPr>
          <w:noProof/>
        </w:rPr>
        <w:fldChar w:fldCharType="end"/>
      </w:r>
      <w:r w:rsidRPr="007D3083">
        <w:t>:</w:t>
      </w:r>
      <w:r w:rsidRPr="007D3083">
        <w:rPr>
          <w:szCs w:val="24"/>
        </w:rPr>
        <w:t xml:space="preserve"> HL7 Table 0002 (User-defined) – Marital Status</w:t>
      </w:r>
      <w:bookmarkEnd w:id="182"/>
      <w:bookmarkEnd w:id="183"/>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1728"/>
        <w:gridCol w:w="6912"/>
      </w:tblGrid>
      <w:tr w:rsidR="00593317" w:rsidRPr="007D3083" w14:paraId="2CBCF255" w14:textId="77777777" w:rsidTr="00373C16">
        <w:trPr>
          <w:tblHeader/>
          <w:jc w:val="center"/>
        </w:trPr>
        <w:tc>
          <w:tcPr>
            <w:tcW w:w="1440" w:type="dxa"/>
            <w:shd w:val="clear" w:color="auto" w:fill="ACB9CA" w:themeFill="text2" w:themeFillTint="66"/>
          </w:tcPr>
          <w:p w14:paraId="2F895F8F" w14:textId="77777777" w:rsidR="00593317" w:rsidRPr="007D3083" w:rsidRDefault="00593317" w:rsidP="00373C16">
            <w:pPr>
              <w:pStyle w:val="TableHeading"/>
              <w:rPr>
                <w:rFonts w:ascii="Times New Roman" w:hAnsi="Times New Roman"/>
                <w:sz w:val="24"/>
              </w:rPr>
            </w:pPr>
            <w:bookmarkStart w:id="184" w:name="COL001_TBL043"/>
            <w:bookmarkEnd w:id="184"/>
            <w:r w:rsidRPr="007D3083">
              <w:rPr>
                <w:rFonts w:ascii="Times New Roman" w:hAnsi="Times New Roman"/>
                <w:sz w:val="24"/>
              </w:rPr>
              <w:t>Value</w:t>
            </w:r>
          </w:p>
        </w:tc>
        <w:tc>
          <w:tcPr>
            <w:tcW w:w="5760" w:type="dxa"/>
            <w:shd w:val="clear" w:color="auto" w:fill="ACB9CA" w:themeFill="text2" w:themeFillTint="66"/>
          </w:tcPr>
          <w:p w14:paraId="4423CEAF"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Description</w:t>
            </w:r>
          </w:p>
        </w:tc>
      </w:tr>
      <w:tr w:rsidR="00593317" w:rsidRPr="007D3083" w14:paraId="2F0FE2CD" w14:textId="77777777" w:rsidTr="00373C16">
        <w:trPr>
          <w:jc w:val="center"/>
        </w:trPr>
        <w:tc>
          <w:tcPr>
            <w:tcW w:w="1440" w:type="dxa"/>
          </w:tcPr>
          <w:p w14:paraId="67A969CA" w14:textId="77777777" w:rsidR="00593317" w:rsidRPr="007D3083" w:rsidRDefault="00593317" w:rsidP="00373C16">
            <w:pPr>
              <w:pStyle w:val="TableText"/>
              <w:rPr>
                <w:sz w:val="24"/>
              </w:rPr>
            </w:pPr>
            <w:r w:rsidRPr="007D3083">
              <w:rPr>
                <w:sz w:val="24"/>
              </w:rPr>
              <w:t>S</w:t>
            </w:r>
          </w:p>
        </w:tc>
        <w:tc>
          <w:tcPr>
            <w:tcW w:w="5760" w:type="dxa"/>
          </w:tcPr>
          <w:p w14:paraId="694C4C16" w14:textId="77777777" w:rsidR="00593317" w:rsidRPr="007D3083" w:rsidRDefault="00593317" w:rsidP="00373C16">
            <w:pPr>
              <w:pStyle w:val="TableText"/>
              <w:rPr>
                <w:sz w:val="24"/>
              </w:rPr>
            </w:pPr>
            <w:r w:rsidRPr="007D3083">
              <w:rPr>
                <w:sz w:val="24"/>
              </w:rPr>
              <w:t>Separated</w:t>
            </w:r>
          </w:p>
        </w:tc>
      </w:tr>
      <w:tr w:rsidR="00593317" w:rsidRPr="007D3083" w14:paraId="7AA345F9" w14:textId="77777777" w:rsidTr="00373C16">
        <w:trPr>
          <w:jc w:val="center"/>
        </w:trPr>
        <w:tc>
          <w:tcPr>
            <w:tcW w:w="1440" w:type="dxa"/>
          </w:tcPr>
          <w:p w14:paraId="0F7CA127" w14:textId="77777777" w:rsidR="00593317" w:rsidRPr="007D3083" w:rsidRDefault="00593317" w:rsidP="00373C16">
            <w:pPr>
              <w:pStyle w:val="TableText"/>
              <w:rPr>
                <w:sz w:val="24"/>
              </w:rPr>
            </w:pPr>
            <w:r w:rsidRPr="007D3083">
              <w:rPr>
                <w:sz w:val="24"/>
              </w:rPr>
              <w:t>D</w:t>
            </w:r>
          </w:p>
        </w:tc>
        <w:tc>
          <w:tcPr>
            <w:tcW w:w="5760" w:type="dxa"/>
          </w:tcPr>
          <w:p w14:paraId="3B3EFE01" w14:textId="77777777" w:rsidR="00593317" w:rsidRPr="007D3083" w:rsidRDefault="00593317" w:rsidP="00373C16">
            <w:pPr>
              <w:pStyle w:val="TableText"/>
              <w:rPr>
                <w:sz w:val="24"/>
              </w:rPr>
            </w:pPr>
            <w:r w:rsidRPr="007D3083">
              <w:rPr>
                <w:sz w:val="24"/>
              </w:rPr>
              <w:t>Divorced</w:t>
            </w:r>
          </w:p>
        </w:tc>
      </w:tr>
      <w:tr w:rsidR="00593317" w:rsidRPr="007D3083" w14:paraId="0D3029E2" w14:textId="77777777" w:rsidTr="00373C16">
        <w:trPr>
          <w:jc w:val="center"/>
        </w:trPr>
        <w:tc>
          <w:tcPr>
            <w:tcW w:w="1440" w:type="dxa"/>
          </w:tcPr>
          <w:p w14:paraId="64C06AF3" w14:textId="77777777" w:rsidR="00593317" w:rsidRPr="007D3083" w:rsidRDefault="00593317" w:rsidP="00373C16">
            <w:pPr>
              <w:pStyle w:val="TableText"/>
              <w:rPr>
                <w:sz w:val="24"/>
              </w:rPr>
            </w:pPr>
            <w:r w:rsidRPr="007D3083">
              <w:rPr>
                <w:sz w:val="24"/>
              </w:rPr>
              <w:t>M</w:t>
            </w:r>
          </w:p>
        </w:tc>
        <w:tc>
          <w:tcPr>
            <w:tcW w:w="5760" w:type="dxa"/>
          </w:tcPr>
          <w:p w14:paraId="44D3D21B" w14:textId="77777777" w:rsidR="00593317" w:rsidRPr="007D3083" w:rsidRDefault="00593317" w:rsidP="00373C16">
            <w:pPr>
              <w:pStyle w:val="TableText"/>
              <w:rPr>
                <w:sz w:val="24"/>
              </w:rPr>
            </w:pPr>
            <w:r w:rsidRPr="007D3083">
              <w:rPr>
                <w:sz w:val="24"/>
              </w:rPr>
              <w:t>Married</w:t>
            </w:r>
          </w:p>
        </w:tc>
      </w:tr>
      <w:tr w:rsidR="00593317" w:rsidRPr="007D3083" w14:paraId="4D35BA3B" w14:textId="77777777" w:rsidTr="00373C16">
        <w:trPr>
          <w:jc w:val="center"/>
        </w:trPr>
        <w:tc>
          <w:tcPr>
            <w:tcW w:w="1440" w:type="dxa"/>
          </w:tcPr>
          <w:p w14:paraId="0BC36EF0" w14:textId="77777777" w:rsidR="00593317" w:rsidRPr="007D3083" w:rsidRDefault="00593317" w:rsidP="00373C16">
            <w:pPr>
              <w:pStyle w:val="TableText"/>
              <w:rPr>
                <w:sz w:val="24"/>
              </w:rPr>
            </w:pPr>
            <w:r w:rsidRPr="007D3083">
              <w:rPr>
                <w:sz w:val="24"/>
              </w:rPr>
              <w:t>N</w:t>
            </w:r>
          </w:p>
        </w:tc>
        <w:tc>
          <w:tcPr>
            <w:tcW w:w="5760" w:type="dxa"/>
          </w:tcPr>
          <w:p w14:paraId="6383AAA0" w14:textId="77777777" w:rsidR="00593317" w:rsidRPr="007D3083" w:rsidRDefault="00593317" w:rsidP="00373C16">
            <w:pPr>
              <w:pStyle w:val="TableText"/>
              <w:rPr>
                <w:sz w:val="24"/>
              </w:rPr>
            </w:pPr>
            <w:r w:rsidRPr="007D3083">
              <w:rPr>
                <w:sz w:val="24"/>
              </w:rPr>
              <w:t>Never Married</w:t>
            </w:r>
          </w:p>
        </w:tc>
      </w:tr>
      <w:tr w:rsidR="00593317" w:rsidRPr="007D3083" w14:paraId="203EC391" w14:textId="77777777" w:rsidTr="00373C16">
        <w:trPr>
          <w:jc w:val="center"/>
        </w:trPr>
        <w:tc>
          <w:tcPr>
            <w:tcW w:w="1440" w:type="dxa"/>
          </w:tcPr>
          <w:p w14:paraId="213637D0" w14:textId="77777777" w:rsidR="00593317" w:rsidRPr="007D3083" w:rsidRDefault="00593317" w:rsidP="00373C16">
            <w:pPr>
              <w:pStyle w:val="TableText"/>
              <w:rPr>
                <w:sz w:val="24"/>
              </w:rPr>
            </w:pPr>
            <w:r w:rsidRPr="007D3083">
              <w:rPr>
                <w:sz w:val="24"/>
              </w:rPr>
              <w:t>W</w:t>
            </w:r>
          </w:p>
        </w:tc>
        <w:tc>
          <w:tcPr>
            <w:tcW w:w="5760" w:type="dxa"/>
          </w:tcPr>
          <w:p w14:paraId="3807D9E4" w14:textId="77777777" w:rsidR="00593317" w:rsidRPr="007D3083" w:rsidRDefault="00593317" w:rsidP="00373C16">
            <w:pPr>
              <w:pStyle w:val="TableText"/>
              <w:rPr>
                <w:sz w:val="24"/>
              </w:rPr>
            </w:pPr>
            <w:r w:rsidRPr="007D3083">
              <w:rPr>
                <w:sz w:val="24"/>
              </w:rPr>
              <w:t>Widow/Widower</w:t>
            </w:r>
          </w:p>
        </w:tc>
      </w:tr>
      <w:tr w:rsidR="00593317" w:rsidRPr="007D3083" w14:paraId="3075A820" w14:textId="77777777" w:rsidTr="00373C16">
        <w:trPr>
          <w:jc w:val="center"/>
        </w:trPr>
        <w:tc>
          <w:tcPr>
            <w:tcW w:w="1440" w:type="dxa"/>
          </w:tcPr>
          <w:p w14:paraId="22E14CF2" w14:textId="77777777" w:rsidR="00593317" w:rsidRPr="007D3083" w:rsidRDefault="00593317" w:rsidP="00373C16">
            <w:pPr>
              <w:pStyle w:val="TableText"/>
              <w:rPr>
                <w:sz w:val="24"/>
                <w:u w:val="single"/>
              </w:rPr>
            </w:pPr>
            <w:r w:rsidRPr="007D3083">
              <w:rPr>
                <w:sz w:val="24"/>
              </w:rPr>
              <w:t>U</w:t>
            </w:r>
          </w:p>
        </w:tc>
        <w:tc>
          <w:tcPr>
            <w:tcW w:w="5760" w:type="dxa"/>
          </w:tcPr>
          <w:p w14:paraId="3851AD64" w14:textId="77777777" w:rsidR="00593317" w:rsidRPr="007D3083" w:rsidRDefault="00593317" w:rsidP="00373C16">
            <w:pPr>
              <w:pStyle w:val="TableText"/>
              <w:rPr>
                <w:sz w:val="24"/>
              </w:rPr>
            </w:pPr>
            <w:r w:rsidRPr="007D3083">
              <w:rPr>
                <w:sz w:val="24"/>
              </w:rPr>
              <w:t>Unknown</w:t>
            </w:r>
          </w:p>
        </w:tc>
      </w:tr>
    </w:tbl>
    <w:p w14:paraId="2CBFA273" w14:textId="77777777" w:rsidR="00593317" w:rsidRPr="007D3083" w:rsidRDefault="00593317" w:rsidP="00593317">
      <w:bookmarkStart w:id="185" w:name="_Toc234734917"/>
      <w:bookmarkStart w:id="186" w:name="_Toc234735424"/>
      <w:bookmarkStart w:id="187" w:name="_Toc234735936"/>
      <w:bookmarkStart w:id="188" w:name="_Toc234884315"/>
      <w:bookmarkStart w:id="189" w:name="_Toc262311336"/>
      <w:bookmarkStart w:id="190" w:name="_Toc262312491"/>
      <w:bookmarkStart w:id="191" w:name="_Toc262312697"/>
      <w:bookmarkStart w:id="192" w:name="_Toc262446090"/>
      <w:bookmarkStart w:id="193" w:name="_Toc366130356"/>
    </w:p>
    <w:p w14:paraId="4EC7F2EA" w14:textId="7D7EE5EF" w:rsidR="00593317" w:rsidRPr="007D3083" w:rsidRDefault="00063CC5" w:rsidP="00593317">
      <w:pPr>
        <w:pStyle w:val="Heading2"/>
      </w:pPr>
      <w:bookmarkStart w:id="194" w:name="_Toc467575058"/>
      <w:r>
        <w:t>4</w:t>
      </w:r>
      <w:r w:rsidR="00593317" w:rsidRPr="007D3083">
        <w:t>.9 PID-19 SSN Number – Patient (ST)</w:t>
      </w:r>
      <w:bookmarkEnd w:id="185"/>
      <w:bookmarkEnd w:id="186"/>
      <w:bookmarkEnd w:id="187"/>
      <w:bookmarkEnd w:id="188"/>
      <w:bookmarkEnd w:id="189"/>
      <w:bookmarkEnd w:id="190"/>
      <w:bookmarkEnd w:id="191"/>
      <w:bookmarkEnd w:id="192"/>
      <w:bookmarkEnd w:id="193"/>
      <w:bookmarkEnd w:id="194"/>
    </w:p>
    <w:p w14:paraId="195C84EE" w14:textId="51006A4C" w:rsidR="00593317" w:rsidRPr="006346C2" w:rsidRDefault="00593317" w:rsidP="006346C2">
      <w:pPr>
        <w:pStyle w:val="BodyText"/>
        <w:rPr>
          <w:color w:val="auto"/>
          <w:szCs w:val="24"/>
        </w:rPr>
      </w:pPr>
      <w:r w:rsidRPr="007D3083">
        <w:rPr>
          <w:color w:val="auto"/>
          <w:szCs w:val="24"/>
        </w:rPr>
        <w:t>This field is f</w:t>
      </w:r>
      <w:r w:rsidR="006346C2">
        <w:rPr>
          <w:color w:val="auto"/>
          <w:szCs w:val="24"/>
        </w:rPr>
        <w:t xml:space="preserve">or backward compatibility only. </w:t>
      </w:r>
      <w:r w:rsidRPr="006346C2">
        <w:rPr>
          <w:color w:val="auto"/>
          <w:szCs w:val="24"/>
        </w:rPr>
        <w:t>When used for backward compatibility, this field contains the Social Security Number (SSN) of the patient.</w:t>
      </w:r>
    </w:p>
    <w:p w14:paraId="0D64522A" w14:textId="77777777" w:rsidR="00593317" w:rsidRPr="007D3083" w:rsidRDefault="00593317" w:rsidP="00593317">
      <w:pPr>
        <w:pStyle w:val="ListBullet"/>
        <w:widowControl/>
        <w:numPr>
          <w:ilvl w:val="0"/>
          <w:numId w:val="0"/>
        </w:numPr>
        <w:tabs>
          <w:tab w:val="clear" w:pos="1080"/>
          <w:tab w:val="clear" w:pos="1440"/>
        </w:tabs>
        <w:rPr>
          <w:sz w:val="24"/>
          <w:szCs w:val="24"/>
        </w:rPr>
      </w:pPr>
    </w:p>
    <w:p w14:paraId="5CB0D578" w14:textId="1EE0C455" w:rsidR="00593317" w:rsidRPr="007D3083" w:rsidRDefault="006346C2" w:rsidP="00593317">
      <w:pPr>
        <w:pStyle w:val="ListBullet"/>
        <w:widowControl/>
        <w:numPr>
          <w:ilvl w:val="0"/>
          <w:numId w:val="0"/>
        </w:numPr>
        <w:tabs>
          <w:tab w:val="clear" w:pos="1080"/>
          <w:tab w:val="clear" w:pos="1440"/>
        </w:tabs>
        <w:rPr>
          <w:sz w:val="24"/>
          <w:szCs w:val="24"/>
        </w:rPr>
      </w:pPr>
      <w:r w:rsidRPr="006346C2">
        <w:rPr>
          <w:b/>
          <w:sz w:val="24"/>
          <w:szCs w:val="24"/>
        </w:rPr>
        <w:t>Note</w:t>
      </w:r>
      <w:r>
        <w:rPr>
          <w:sz w:val="24"/>
          <w:szCs w:val="24"/>
        </w:rPr>
        <w:t>: In order</w:t>
      </w:r>
      <w:r w:rsidRPr="007D3083">
        <w:rPr>
          <w:sz w:val="24"/>
          <w:szCs w:val="24"/>
        </w:rPr>
        <w:t xml:space="preserve"> to maintain backward compatibility</w:t>
      </w:r>
      <w:r>
        <w:rPr>
          <w:sz w:val="24"/>
          <w:szCs w:val="24"/>
        </w:rPr>
        <w:t>, t</w:t>
      </w:r>
      <w:r w:rsidR="00593317" w:rsidRPr="007D3083">
        <w:rPr>
          <w:sz w:val="24"/>
          <w:szCs w:val="24"/>
        </w:rPr>
        <w:t>his field must be populated,.</w:t>
      </w:r>
    </w:p>
    <w:p w14:paraId="06FA4FFD" w14:textId="77777777" w:rsidR="00593317" w:rsidRPr="007D3083" w:rsidRDefault="00593317" w:rsidP="00593317">
      <w:pPr>
        <w:pStyle w:val="ListBullet"/>
        <w:widowControl/>
        <w:numPr>
          <w:ilvl w:val="0"/>
          <w:numId w:val="0"/>
        </w:numPr>
        <w:tabs>
          <w:tab w:val="clear" w:pos="1080"/>
          <w:tab w:val="clear" w:pos="1440"/>
        </w:tabs>
        <w:rPr>
          <w:sz w:val="24"/>
          <w:szCs w:val="24"/>
        </w:rPr>
      </w:pPr>
    </w:p>
    <w:p w14:paraId="4BDB45E5" w14:textId="77777777" w:rsidR="00593317" w:rsidRPr="007D3083" w:rsidRDefault="00593317" w:rsidP="00593317">
      <w:pPr>
        <w:pStyle w:val="ListBullet"/>
        <w:widowControl/>
        <w:numPr>
          <w:ilvl w:val="0"/>
          <w:numId w:val="0"/>
        </w:numPr>
        <w:tabs>
          <w:tab w:val="clear" w:pos="1080"/>
          <w:tab w:val="clear" w:pos="1440"/>
        </w:tabs>
        <w:rPr>
          <w:sz w:val="24"/>
          <w:szCs w:val="24"/>
        </w:rPr>
      </w:pPr>
      <w:r w:rsidRPr="007D3083">
        <w:rPr>
          <w:sz w:val="24"/>
          <w:szCs w:val="24"/>
        </w:rPr>
        <w:t>For all patient identifiers, use PID-3 – Patient Identifier List.</w:t>
      </w:r>
    </w:p>
    <w:p w14:paraId="361549BE" w14:textId="77777777" w:rsidR="00593317" w:rsidRPr="007D3083" w:rsidRDefault="00593317" w:rsidP="00593317">
      <w:pPr>
        <w:pStyle w:val="ListBullet"/>
        <w:widowControl/>
        <w:numPr>
          <w:ilvl w:val="0"/>
          <w:numId w:val="0"/>
        </w:numPr>
        <w:tabs>
          <w:tab w:val="clear" w:pos="1080"/>
          <w:tab w:val="clear" w:pos="1440"/>
        </w:tabs>
        <w:spacing w:before="60" w:after="60"/>
        <w:ind w:left="360"/>
      </w:pPr>
    </w:p>
    <w:p w14:paraId="69BAD8E9" w14:textId="77777777" w:rsidR="00593317" w:rsidRPr="007D3083" w:rsidRDefault="00593317" w:rsidP="00593317">
      <w:pPr>
        <w:ind w:left="342"/>
      </w:pPr>
    </w:p>
    <w:p w14:paraId="40204926" w14:textId="2C357366" w:rsidR="00593317" w:rsidRPr="007D3083" w:rsidRDefault="00063CC5" w:rsidP="00593317">
      <w:pPr>
        <w:pStyle w:val="Heading1"/>
        <w:numPr>
          <w:ilvl w:val="0"/>
          <w:numId w:val="0"/>
        </w:numPr>
        <w:rPr>
          <w:rFonts w:ascii="Times New Roman" w:hAnsi="Times New Roman"/>
        </w:rPr>
      </w:pPr>
      <w:bookmarkStart w:id="195" w:name="_Toc467575059"/>
      <w:r>
        <w:rPr>
          <w:rFonts w:ascii="Times New Roman" w:eastAsia="Times New Roman" w:hAnsi="Times New Roman"/>
          <w:szCs w:val="36"/>
        </w:rPr>
        <w:t>5</w:t>
      </w:r>
      <w:r w:rsidR="00593317" w:rsidRPr="007D3083">
        <w:rPr>
          <w:rFonts w:ascii="Times New Roman" w:eastAsia="Times New Roman" w:hAnsi="Times New Roman"/>
          <w:szCs w:val="36"/>
        </w:rPr>
        <w:t>.</w:t>
      </w:r>
      <w:r w:rsidR="00593317" w:rsidRPr="007D3083">
        <w:rPr>
          <w:rFonts w:ascii="Times New Roman" w:hAnsi="Times New Roman"/>
        </w:rPr>
        <w:t xml:space="preserve"> Segment: PV1 - Patient Visit</w:t>
      </w:r>
      <w:bookmarkEnd w:id="195"/>
    </w:p>
    <w:p w14:paraId="31A2FCDD" w14:textId="77777777" w:rsidR="00593317" w:rsidRPr="007D3083" w:rsidRDefault="00593317" w:rsidP="00593317">
      <w:pPr>
        <w:pStyle w:val="BodyText"/>
        <w:rPr>
          <w:color w:val="auto"/>
        </w:rPr>
      </w:pPr>
      <w:r w:rsidRPr="007D3083">
        <w:rPr>
          <w:color w:val="auto"/>
        </w:rPr>
        <w:t>The PV1 segment is used to communicate information on a visit-specific basis. When communicating with a DoD facility, VistA will not send this segment in the ORU message.</w:t>
      </w:r>
    </w:p>
    <w:p w14:paraId="1DA43C4B" w14:textId="77777777" w:rsidR="00593317" w:rsidRPr="007D3083" w:rsidRDefault="00593317" w:rsidP="00593317">
      <w:pPr>
        <w:pStyle w:val="BodyText"/>
        <w:rPr>
          <w:color w:val="auto"/>
        </w:rPr>
      </w:pPr>
    </w:p>
    <w:p w14:paraId="40A9C14B" w14:textId="529A2E8A" w:rsidR="00593317" w:rsidRPr="007D3083" w:rsidRDefault="00593317" w:rsidP="00682269">
      <w:pPr>
        <w:pStyle w:val="Caption"/>
        <w:spacing w:after="120"/>
        <w:ind w:firstLine="360"/>
        <w:rPr>
          <w:szCs w:val="24"/>
        </w:rPr>
      </w:pPr>
      <w:bookmarkStart w:id="196" w:name="_Toc467575425"/>
      <w:r w:rsidRPr="007D3083">
        <w:t xml:space="preserve">Table </w:t>
      </w:r>
      <w:r w:rsidR="003D0972">
        <w:fldChar w:fldCharType="begin"/>
      </w:r>
      <w:r w:rsidR="003D0972">
        <w:instrText xml:space="preserve"> SEQ Table \* ARABIC </w:instrText>
      </w:r>
      <w:r w:rsidR="003D0972">
        <w:fldChar w:fldCharType="separate"/>
      </w:r>
      <w:r w:rsidR="00865295">
        <w:rPr>
          <w:noProof/>
        </w:rPr>
        <w:t>12</w:t>
      </w:r>
      <w:r w:rsidR="003D0972">
        <w:rPr>
          <w:noProof/>
        </w:rPr>
        <w:fldChar w:fldCharType="end"/>
      </w:r>
      <w:r w:rsidRPr="007D3083">
        <w:rPr>
          <w:szCs w:val="24"/>
        </w:rPr>
        <w:t>: PV1 Segment Fields in ORM and ORU</w:t>
      </w:r>
      <w:bookmarkEnd w:id="196"/>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1E0" w:firstRow="1" w:lastRow="1" w:firstColumn="1" w:lastColumn="1" w:noHBand="0" w:noVBand="0"/>
      </w:tblPr>
      <w:tblGrid>
        <w:gridCol w:w="627"/>
        <w:gridCol w:w="656"/>
        <w:gridCol w:w="720"/>
        <w:gridCol w:w="721"/>
        <w:gridCol w:w="1154"/>
        <w:gridCol w:w="721"/>
        <w:gridCol w:w="721"/>
        <w:gridCol w:w="3320"/>
      </w:tblGrid>
      <w:tr w:rsidR="00593317" w:rsidRPr="007D3083" w14:paraId="6C200C01" w14:textId="77777777" w:rsidTr="00373C16">
        <w:trPr>
          <w:tblHeader/>
          <w:jc w:val="center"/>
        </w:trPr>
        <w:tc>
          <w:tcPr>
            <w:tcW w:w="627" w:type="dxa"/>
            <w:shd w:val="clear" w:color="auto" w:fill="ACB9CA" w:themeFill="text2" w:themeFillTint="66"/>
          </w:tcPr>
          <w:p w14:paraId="4B692EFD" w14:textId="77777777" w:rsidR="00593317" w:rsidRPr="007D3083" w:rsidRDefault="00593317" w:rsidP="00373C16">
            <w:pPr>
              <w:pStyle w:val="TableHeading"/>
              <w:rPr>
                <w:rFonts w:ascii="Times New Roman" w:hAnsi="Times New Roman"/>
                <w:sz w:val="24"/>
              </w:rPr>
            </w:pPr>
            <w:bookmarkStart w:id="197" w:name="COL001_TBL048"/>
            <w:bookmarkEnd w:id="197"/>
            <w:r w:rsidRPr="007D3083">
              <w:rPr>
                <w:rFonts w:ascii="Times New Roman" w:hAnsi="Times New Roman"/>
                <w:sz w:val="24"/>
              </w:rPr>
              <w:t>Seq</w:t>
            </w:r>
          </w:p>
        </w:tc>
        <w:tc>
          <w:tcPr>
            <w:tcW w:w="656" w:type="dxa"/>
            <w:shd w:val="clear" w:color="auto" w:fill="ACB9CA" w:themeFill="text2" w:themeFillTint="66"/>
          </w:tcPr>
          <w:p w14:paraId="1D3C8A76"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Len</w:t>
            </w:r>
          </w:p>
        </w:tc>
        <w:tc>
          <w:tcPr>
            <w:tcW w:w="720" w:type="dxa"/>
            <w:shd w:val="clear" w:color="auto" w:fill="ACB9CA" w:themeFill="text2" w:themeFillTint="66"/>
          </w:tcPr>
          <w:p w14:paraId="36988F95"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DT</w:t>
            </w:r>
          </w:p>
        </w:tc>
        <w:tc>
          <w:tcPr>
            <w:tcW w:w="721" w:type="dxa"/>
            <w:shd w:val="clear" w:color="auto" w:fill="ACB9CA" w:themeFill="text2" w:themeFillTint="66"/>
          </w:tcPr>
          <w:p w14:paraId="15C9223F"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R/O/C</w:t>
            </w:r>
          </w:p>
        </w:tc>
        <w:tc>
          <w:tcPr>
            <w:tcW w:w="1154" w:type="dxa"/>
            <w:shd w:val="clear" w:color="auto" w:fill="ACB9CA" w:themeFill="text2" w:themeFillTint="66"/>
          </w:tcPr>
          <w:p w14:paraId="60337991"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VA R/O/C</w:t>
            </w:r>
          </w:p>
        </w:tc>
        <w:tc>
          <w:tcPr>
            <w:tcW w:w="721" w:type="dxa"/>
            <w:shd w:val="clear" w:color="auto" w:fill="ACB9CA" w:themeFill="text2" w:themeFillTint="66"/>
          </w:tcPr>
          <w:p w14:paraId="31CB8FBC"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RP#</w:t>
            </w:r>
          </w:p>
        </w:tc>
        <w:tc>
          <w:tcPr>
            <w:tcW w:w="721" w:type="dxa"/>
            <w:shd w:val="clear" w:color="auto" w:fill="ACB9CA" w:themeFill="text2" w:themeFillTint="66"/>
          </w:tcPr>
          <w:p w14:paraId="6955F3E4"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TBL#</w:t>
            </w:r>
          </w:p>
        </w:tc>
        <w:tc>
          <w:tcPr>
            <w:tcW w:w="3320" w:type="dxa"/>
            <w:shd w:val="clear" w:color="auto" w:fill="ACB9CA" w:themeFill="text2" w:themeFillTint="66"/>
          </w:tcPr>
          <w:p w14:paraId="217A4E71" w14:textId="77777777" w:rsidR="00593317" w:rsidRPr="007D3083" w:rsidRDefault="00593317" w:rsidP="00373C16">
            <w:pPr>
              <w:pStyle w:val="TableHeading"/>
              <w:rPr>
                <w:rFonts w:ascii="Times New Roman" w:hAnsi="Times New Roman"/>
                <w:sz w:val="24"/>
              </w:rPr>
            </w:pPr>
            <w:r w:rsidRPr="007D3083">
              <w:rPr>
                <w:rFonts w:ascii="Times New Roman" w:hAnsi="Times New Roman"/>
                <w:sz w:val="24"/>
              </w:rPr>
              <w:t>Element Name</w:t>
            </w:r>
          </w:p>
        </w:tc>
      </w:tr>
      <w:tr w:rsidR="00593317" w:rsidRPr="007D3083" w14:paraId="1F56934A" w14:textId="77777777" w:rsidTr="00373C16">
        <w:trPr>
          <w:jc w:val="center"/>
        </w:trPr>
        <w:tc>
          <w:tcPr>
            <w:tcW w:w="627" w:type="dxa"/>
          </w:tcPr>
          <w:p w14:paraId="24798318" w14:textId="77777777" w:rsidR="00593317" w:rsidRPr="007D3083" w:rsidRDefault="00593317" w:rsidP="00373C16">
            <w:pPr>
              <w:pStyle w:val="TableText"/>
              <w:rPr>
                <w:sz w:val="24"/>
              </w:rPr>
            </w:pPr>
            <w:r w:rsidRPr="007D3083">
              <w:rPr>
                <w:sz w:val="24"/>
              </w:rPr>
              <w:t>1</w:t>
            </w:r>
          </w:p>
        </w:tc>
        <w:tc>
          <w:tcPr>
            <w:tcW w:w="656" w:type="dxa"/>
          </w:tcPr>
          <w:p w14:paraId="64A6E597" w14:textId="77777777" w:rsidR="00593317" w:rsidRPr="007D3083" w:rsidRDefault="00593317" w:rsidP="00373C16">
            <w:pPr>
              <w:pStyle w:val="TableText"/>
              <w:rPr>
                <w:sz w:val="24"/>
              </w:rPr>
            </w:pPr>
            <w:r w:rsidRPr="007D3083">
              <w:rPr>
                <w:sz w:val="24"/>
              </w:rPr>
              <w:t>4</w:t>
            </w:r>
          </w:p>
        </w:tc>
        <w:tc>
          <w:tcPr>
            <w:tcW w:w="720" w:type="dxa"/>
          </w:tcPr>
          <w:p w14:paraId="71C2C2B2" w14:textId="77777777" w:rsidR="00593317" w:rsidRPr="007D3083" w:rsidRDefault="00593317" w:rsidP="00373C16">
            <w:pPr>
              <w:pStyle w:val="TableText"/>
              <w:rPr>
                <w:sz w:val="24"/>
              </w:rPr>
            </w:pPr>
            <w:r w:rsidRPr="007D3083">
              <w:rPr>
                <w:sz w:val="24"/>
              </w:rPr>
              <w:t>SI</w:t>
            </w:r>
          </w:p>
        </w:tc>
        <w:tc>
          <w:tcPr>
            <w:tcW w:w="721" w:type="dxa"/>
          </w:tcPr>
          <w:p w14:paraId="57B415A2" w14:textId="77777777" w:rsidR="00593317" w:rsidRPr="007D3083" w:rsidRDefault="00593317" w:rsidP="00373C16">
            <w:pPr>
              <w:pStyle w:val="TableText"/>
              <w:rPr>
                <w:sz w:val="24"/>
              </w:rPr>
            </w:pPr>
            <w:r w:rsidRPr="007D3083">
              <w:rPr>
                <w:sz w:val="24"/>
              </w:rPr>
              <w:t>O</w:t>
            </w:r>
          </w:p>
        </w:tc>
        <w:tc>
          <w:tcPr>
            <w:tcW w:w="1154" w:type="dxa"/>
          </w:tcPr>
          <w:p w14:paraId="32AEC224" w14:textId="77777777" w:rsidR="00593317" w:rsidRPr="007D3083" w:rsidRDefault="00593317" w:rsidP="00373C16">
            <w:pPr>
              <w:pStyle w:val="TableText"/>
              <w:rPr>
                <w:sz w:val="24"/>
              </w:rPr>
            </w:pPr>
            <w:r w:rsidRPr="007D3083">
              <w:rPr>
                <w:sz w:val="24"/>
              </w:rPr>
              <w:t>R</w:t>
            </w:r>
          </w:p>
        </w:tc>
        <w:tc>
          <w:tcPr>
            <w:tcW w:w="721" w:type="dxa"/>
          </w:tcPr>
          <w:p w14:paraId="755AB432" w14:textId="77777777" w:rsidR="00593317" w:rsidRPr="007D3083" w:rsidRDefault="00593317" w:rsidP="00373C16">
            <w:pPr>
              <w:pStyle w:val="TableText"/>
              <w:rPr>
                <w:sz w:val="24"/>
              </w:rPr>
            </w:pPr>
          </w:p>
        </w:tc>
        <w:tc>
          <w:tcPr>
            <w:tcW w:w="721" w:type="dxa"/>
          </w:tcPr>
          <w:p w14:paraId="33BFC931" w14:textId="77777777" w:rsidR="00593317" w:rsidRPr="007D3083" w:rsidRDefault="00593317" w:rsidP="00373C16">
            <w:pPr>
              <w:pStyle w:val="TableText"/>
              <w:rPr>
                <w:sz w:val="24"/>
              </w:rPr>
            </w:pPr>
          </w:p>
        </w:tc>
        <w:tc>
          <w:tcPr>
            <w:tcW w:w="3320" w:type="dxa"/>
          </w:tcPr>
          <w:p w14:paraId="5F962D59" w14:textId="77777777" w:rsidR="00593317" w:rsidRPr="007D3083" w:rsidRDefault="00593317" w:rsidP="00373C16">
            <w:pPr>
              <w:pStyle w:val="TableText"/>
              <w:rPr>
                <w:sz w:val="24"/>
              </w:rPr>
            </w:pPr>
            <w:r w:rsidRPr="007D3083">
              <w:rPr>
                <w:sz w:val="24"/>
              </w:rPr>
              <w:t>SET ID - PATIENT VISIT</w:t>
            </w:r>
          </w:p>
        </w:tc>
      </w:tr>
      <w:tr w:rsidR="00593317" w:rsidRPr="007D3083" w14:paraId="5B10BBA3" w14:textId="77777777" w:rsidTr="00373C16">
        <w:trPr>
          <w:jc w:val="center"/>
        </w:trPr>
        <w:tc>
          <w:tcPr>
            <w:tcW w:w="627" w:type="dxa"/>
          </w:tcPr>
          <w:p w14:paraId="575D3D32" w14:textId="77777777" w:rsidR="00593317" w:rsidRPr="007D3083" w:rsidRDefault="00593317" w:rsidP="00373C16">
            <w:pPr>
              <w:pStyle w:val="TableText"/>
              <w:rPr>
                <w:sz w:val="24"/>
              </w:rPr>
            </w:pPr>
            <w:r w:rsidRPr="007D3083">
              <w:rPr>
                <w:sz w:val="24"/>
              </w:rPr>
              <w:t>2</w:t>
            </w:r>
          </w:p>
        </w:tc>
        <w:tc>
          <w:tcPr>
            <w:tcW w:w="656" w:type="dxa"/>
          </w:tcPr>
          <w:p w14:paraId="2F0193A9" w14:textId="77777777" w:rsidR="00593317" w:rsidRPr="007D3083" w:rsidRDefault="00593317" w:rsidP="00373C16">
            <w:pPr>
              <w:pStyle w:val="TableText"/>
              <w:rPr>
                <w:sz w:val="24"/>
              </w:rPr>
            </w:pPr>
            <w:r w:rsidRPr="007D3083">
              <w:rPr>
                <w:sz w:val="24"/>
              </w:rPr>
              <w:t>1</w:t>
            </w:r>
          </w:p>
        </w:tc>
        <w:tc>
          <w:tcPr>
            <w:tcW w:w="720" w:type="dxa"/>
          </w:tcPr>
          <w:p w14:paraId="6A8A94D5" w14:textId="77777777" w:rsidR="00593317" w:rsidRPr="007D3083" w:rsidRDefault="00593317" w:rsidP="00373C16">
            <w:pPr>
              <w:pStyle w:val="TableText"/>
              <w:rPr>
                <w:sz w:val="24"/>
              </w:rPr>
            </w:pPr>
            <w:r w:rsidRPr="007D3083">
              <w:rPr>
                <w:sz w:val="24"/>
              </w:rPr>
              <w:t>IS</w:t>
            </w:r>
          </w:p>
        </w:tc>
        <w:tc>
          <w:tcPr>
            <w:tcW w:w="721" w:type="dxa"/>
          </w:tcPr>
          <w:p w14:paraId="617C926F" w14:textId="77777777" w:rsidR="00593317" w:rsidRPr="007D3083" w:rsidRDefault="00593317" w:rsidP="00373C16">
            <w:pPr>
              <w:pStyle w:val="TableText"/>
              <w:rPr>
                <w:sz w:val="24"/>
              </w:rPr>
            </w:pPr>
            <w:r w:rsidRPr="007D3083">
              <w:rPr>
                <w:sz w:val="24"/>
              </w:rPr>
              <w:t>R</w:t>
            </w:r>
          </w:p>
        </w:tc>
        <w:tc>
          <w:tcPr>
            <w:tcW w:w="1154" w:type="dxa"/>
          </w:tcPr>
          <w:p w14:paraId="030A8B1D" w14:textId="77777777" w:rsidR="00593317" w:rsidRPr="007D3083" w:rsidRDefault="00593317" w:rsidP="00373C16">
            <w:pPr>
              <w:pStyle w:val="TableText"/>
              <w:rPr>
                <w:sz w:val="24"/>
              </w:rPr>
            </w:pPr>
            <w:r w:rsidRPr="007D3083">
              <w:rPr>
                <w:sz w:val="24"/>
              </w:rPr>
              <w:t>R</w:t>
            </w:r>
          </w:p>
        </w:tc>
        <w:tc>
          <w:tcPr>
            <w:tcW w:w="721" w:type="dxa"/>
          </w:tcPr>
          <w:p w14:paraId="46878265" w14:textId="77777777" w:rsidR="00593317" w:rsidRPr="007D3083" w:rsidRDefault="00593317" w:rsidP="00373C16">
            <w:pPr>
              <w:pStyle w:val="TableText"/>
              <w:rPr>
                <w:sz w:val="24"/>
              </w:rPr>
            </w:pPr>
          </w:p>
        </w:tc>
        <w:tc>
          <w:tcPr>
            <w:tcW w:w="721" w:type="dxa"/>
          </w:tcPr>
          <w:p w14:paraId="57A232A3" w14:textId="77777777" w:rsidR="00593317" w:rsidRPr="007D3083" w:rsidRDefault="00593317" w:rsidP="00373C16">
            <w:pPr>
              <w:pStyle w:val="TableText"/>
              <w:rPr>
                <w:sz w:val="24"/>
              </w:rPr>
            </w:pPr>
            <w:r w:rsidRPr="007D3083">
              <w:rPr>
                <w:sz w:val="24"/>
              </w:rPr>
              <w:t>0004</w:t>
            </w:r>
          </w:p>
        </w:tc>
        <w:tc>
          <w:tcPr>
            <w:tcW w:w="3320" w:type="dxa"/>
          </w:tcPr>
          <w:p w14:paraId="047D6ECF" w14:textId="77777777" w:rsidR="00593317" w:rsidRPr="007D3083" w:rsidRDefault="00593317" w:rsidP="00373C16">
            <w:pPr>
              <w:pStyle w:val="TableText"/>
              <w:rPr>
                <w:sz w:val="24"/>
              </w:rPr>
            </w:pPr>
            <w:r w:rsidRPr="007D3083">
              <w:rPr>
                <w:sz w:val="24"/>
              </w:rPr>
              <w:t>PATIENT CLASS</w:t>
            </w:r>
          </w:p>
        </w:tc>
      </w:tr>
      <w:tr w:rsidR="00593317" w:rsidRPr="007D3083" w14:paraId="2D3F592D" w14:textId="77777777" w:rsidTr="00373C16">
        <w:trPr>
          <w:jc w:val="center"/>
        </w:trPr>
        <w:tc>
          <w:tcPr>
            <w:tcW w:w="627" w:type="dxa"/>
          </w:tcPr>
          <w:p w14:paraId="2BFB3E26" w14:textId="77777777" w:rsidR="00593317" w:rsidRPr="007D3083" w:rsidRDefault="00593317" w:rsidP="00373C16">
            <w:pPr>
              <w:pStyle w:val="TableText"/>
              <w:rPr>
                <w:sz w:val="24"/>
              </w:rPr>
            </w:pPr>
            <w:r w:rsidRPr="007D3083">
              <w:rPr>
                <w:sz w:val="24"/>
              </w:rPr>
              <w:t>3</w:t>
            </w:r>
          </w:p>
        </w:tc>
        <w:tc>
          <w:tcPr>
            <w:tcW w:w="656" w:type="dxa"/>
          </w:tcPr>
          <w:p w14:paraId="608BFACA" w14:textId="77777777" w:rsidR="00593317" w:rsidRPr="007D3083" w:rsidRDefault="00593317" w:rsidP="00373C16">
            <w:pPr>
              <w:pStyle w:val="TableText"/>
              <w:rPr>
                <w:sz w:val="24"/>
              </w:rPr>
            </w:pPr>
            <w:r w:rsidRPr="007D3083">
              <w:rPr>
                <w:sz w:val="24"/>
              </w:rPr>
              <w:t>80</w:t>
            </w:r>
          </w:p>
        </w:tc>
        <w:tc>
          <w:tcPr>
            <w:tcW w:w="720" w:type="dxa"/>
          </w:tcPr>
          <w:p w14:paraId="7521000E" w14:textId="77777777" w:rsidR="00593317" w:rsidRPr="007D3083" w:rsidRDefault="00593317" w:rsidP="00373C16">
            <w:pPr>
              <w:pStyle w:val="TableText"/>
              <w:rPr>
                <w:sz w:val="24"/>
              </w:rPr>
            </w:pPr>
            <w:r w:rsidRPr="007D3083">
              <w:rPr>
                <w:sz w:val="24"/>
              </w:rPr>
              <w:t>PL</w:t>
            </w:r>
          </w:p>
        </w:tc>
        <w:tc>
          <w:tcPr>
            <w:tcW w:w="721" w:type="dxa"/>
            <w:vAlign w:val="bottom"/>
          </w:tcPr>
          <w:p w14:paraId="0E0C0FC7" w14:textId="77777777" w:rsidR="00593317" w:rsidRPr="007D3083" w:rsidRDefault="00593317" w:rsidP="00373C16">
            <w:pPr>
              <w:pStyle w:val="TableText"/>
              <w:rPr>
                <w:sz w:val="24"/>
              </w:rPr>
            </w:pPr>
            <w:r w:rsidRPr="007D3083">
              <w:rPr>
                <w:sz w:val="24"/>
              </w:rPr>
              <w:t>O</w:t>
            </w:r>
          </w:p>
        </w:tc>
        <w:tc>
          <w:tcPr>
            <w:tcW w:w="1154" w:type="dxa"/>
            <w:vAlign w:val="bottom"/>
          </w:tcPr>
          <w:p w14:paraId="7FC5EDFA" w14:textId="77777777" w:rsidR="00593317" w:rsidRPr="007D3083" w:rsidRDefault="00593317" w:rsidP="00373C16">
            <w:pPr>
              <w:pStyle w:val="TableText"/>
              <w:rPr>
                <w:sz w:val="24"/>
              </w:rPr>
            </w:pPr>
            <w:r w:rsidRPr="007D3083">
              <w:rPr>
                <w:sz w:val="24"/>
              </w:rPr>
              <w:t>RE</w:t>
            </w:r>
          </w:p>
        </w:tc>
        <w:tc>
          <w:tcPr>
            <w:tcW w:w="721" w:type="dxa"/>
          </w:tcPr>
          <w:p w14:paraId="674781DC" w14:textId="77777777" w:rsidR="00593317" w:rsidRPr="007D3083" w:rsidRDefault="00593317" w:rsidP="00373C16">
            <w:pPr>
              <w:pStyle w:val="TableText"/>
              <w:rPr>
                <w:sz w:val="24"/>
              </w:rPr>
            </w:pPr>
          </w:p>
        </w:tc>
        <w:tc>
          <w:tcPr>
            <w:tcW w:w="721" w:type="dxa"/>
          </w:tcPr>
          <w:p w14:paraId="3D4DC072" w14:textId="77777777" w:rsidR="00593317" w:rsidRPr="007D3083" w:rsidRDefault="00593317" w:rsidP="00373C16">
            <w:pPr>
              <w:pStyle w:val="TableText"/>
              <w:rPr>
                <w:sz w:val="24"/>
              </w:rPr>
            </w:pPr>
          </w:p>
        </w:tc>
        <w:tc>
          <w:tcPr>
            <w:tcW w:w="3320" w:type="dxa"/>
          </w:tcPr>
          <w:p w14:paraId="6ADCA1FD" w14:textId="77777777" w:rsidR="00593317" w:rsidRPr="007D3083" w:rsidRDefault="00593317" w:rsidP="00373C16">
            <w:pPr>
              <w:pStyle w:val="TableText"/>
              <w:rPr>
                <w:sz w:val="24"/>
              </w:rPr>
            </w:pPr>
            <w:r w:rsidRPr="007D3083">
              <w:rPr>
                <w:sz w:val="24"/>
              </w:rPr>
              <w:t>ASSIGNED PATIENT LOCATION</w:t>
            </w:r>
          </w:p>
        </w:tc>
      </w:tr>
    </w:tbl>
    <w:p w14:paraId="724CED55" w14:textId="6F5952E6" w:rsidR="00593317" w:rsidRDefault="00593317" w:rsidP="00593317">
      <w:bookmarkStart w:id="198" w:name="_Toc234734920"/>
      <w:bookmarkStart w:id="199" w:name="_Toc234735427"/>
      <w:bookmarkStart w:id="200" w:name="_Toc234735939"/>
      <w:bookmarkStart w:id="201" w:name="_Toc234884318"/>
      <w:bookmarkStart w:id="202" w:name="_Toc262311339"/>
      <w:bookmarkStart w:id="203" w:name="_Toc262312494"/>
      <w:bookmarkStart w:id="204" w:name="_Toc262312700"/>
      <w:bookmarkStart w:id="205" w:name="_Toc262446093"/>
      <w:bookmarkStart w:id="206" w:name="_Toc366130372"/>
    </w:p>
    <w:p w14:paraId="22B40B58" w14:textId="4D82F6D1" w:rsidR="00593317" w:rsidRPr="007D3083" w:rsidRDefault="00D7483B" w:rsidP="00682269">
      <w:pPr>
        <w:pStyle w:val="Heading2"/>
        <w:spacing w:after="120"/>
      </w:pPr>
      <w:bookmarkStart w:id="207" w:name="_Toc467575060"/>
      <w:r>
        <w:t>5</w:t>
      </w:r>
      <w:r w:rsidR="00593317" w:rsidRPr="007D3083">
        <w:t>.1 PV1-1 Set ID – Patient Visit (SI)</w:t>
      </w:r>
      <w:bookmarkEnd w:id="198"/>
      <w:bookmarkEnd w:id="199"/>
      <w:bookmarkEnd w:id="200"/>
      <w:bookmarkEnd w:id="201"/>
      <w:bookmarkEnd w:id="202"/>
      <w:bookmarkEnd w:id="203"/>
      <w:bookmarkEnd w:id="204"/>
      <w:bookmarkEnd w:id="205"/>
      <w:bookmarkEnd w:id="206"/>
      <w:bookmarkEnd w:id="207"/>
    </w:p>
    <w:p w14:paraId="2FD1F1A0" w14:textId="5D1CE36A" w:rsidR="00593317" w:rsidRPr="007D3083" w:rsidRDefault="00593317" w:rsidP="00593317">
      <w:pPr>
        <w:pStyle w:val="BodyText"/>
        <w:rPr>
          <w:color w:val="auto"/>
        </w:rPr>
      </w:pPr>
      <w:r w:rsidRPr="007D3083">
        <w:rPr>
          <w:color w:val="auto"/>
        </w:rPr>
        <w:t>This field contains the unique number that identifies the transaction.</w:t>
      </w:r>
    </w:p>
    <w:p w14:paraId="3DEB156F" w14:textId="77777777" w:rsidR="00593317" w:rsidRPr="007D3083" w:rsidRDefault="00593317" w:rsidP="00593317">
      <w:pPr>
        <w:pStyle w:val="BodyText"/>
        <w:rPr>
          <w:color w:val="auto"/>
        </w:rPr>
      </w:pPr>
    </w:p>
    <w:p w14:paraId="7EA21870" w14:textId="782D9F05" w:rsidR="00593317" w:rsidRPr="007D3083" w:rsidRDefault="00D7483B" w:rsidP="00682269">
      <w:pPr>
        <w:pStyle w:val="Heading2"/>
        <w:spacing w:after="120"/>
      </w:pPr>
      <w:bookmarkStart w:id="208" w:name="_Toc234734921"/>
      <w:bookmarkStart w:id="209" w:name="_Toc234735428"/>
      <w:bookmarkStart w:id="210" w:name="_Toc234735940"/>
      <w:bookmarkStart w:id="211" w:name="_Toc234884319"/>
      <w:bookmarkStart w:id="212" w:name="_Toc262311340"/>
      <w:bookmarkStart w:id="213" w:name="_Toc262312495"/>
      <w:bookmarkStart w:id="214" w:name="_Toc262312701"/>
      <w:bookmarkStart w:id="215" w:name="_Toc262446094"/>
      <w:bookmarkStart w:id="216" w:name="_Toc366130373"/>
      <w:bookmarkStart w:id="217" w:name="_Toc467575061"/>
      <w:r>
        <w:t>5</w:t>
      </w:r>
      <w:r w:rsidR="00593317" w:rsidRPr="007D3083">
        <w:t>.2 PV1-2 Patient Class (IS)</w:t>
      </w:r>
      <w:bookmarkEnd w:id="208"/>
      <w:bookmarkEnd w:id="209"/>
      <w:bookmarkEnd w:id="210"/>
      <w:bookmarkEnd w:id="211"/>
      <w:bookmarkEnd w:id="212"/>
      <w:bookmarkEnd w:id="213"/>
      <w:bookmarkEnd w:id="214"/>
      <w:bookmarkEnd w:id="215"/>
      <w:bookmarkEnd w:id="216"/>
      <w:bookmarkEnd w:id="217"/>
    </w:p>
    <w:p w14:paraId="63A765D0" w14:textId="21FC031C" w:rsidR="00593317" w:rsidRPr="007D3083" w:rsidRDefault="00593317" w:rsidP="00593317">
      <w:pPr>
        <w:pStyle w:val="BodyText"/>
        <w:rPr>
          <w:color w:val="auto"/>
        </w:rPr>
      </w:pPr>
      <w:r w:rsidRPr="007D3083">
        <w:rPr>
          <w:color w:val="auto"/>
        </w:rPr>
        <w:t>This field contains the category into which the patient falls at the site. VA facilities use the code, I for inpatient or O for outpatient.</w:t>
      </w:r>
    </w:p>
    <w:p w14:paraId="27F9C085" w14:textId="77777777" w:rsidR="00593317" w:rsidRPr="007D3083" w:rsidRDefault="00593317" w:rsidP="00593317">
      <w:pPr>
        <w:pStyle w:val="BodyText"/>
        <w:rPr>
          <w:color w:val="auto"/>
        </w:rPr>
      </w:pPr>
    </w:p>
    <w:p w14:paraId="335B6DA2" w14:textId="2017CB7C" w:rsidR="00593317" w:rsidRPr="007D3083" w:rsidRDefault="00D7483B" w:rsidP="00682269">
      <w:pPr>
        <w:pStyle w:val="Heading2"/>
        <w:spacing w:after="120"/>
      </w:pPr>
      <w:bookmarkStart w:id="218" w:name="_Toc234734922"/>
      <w:bookmarkStart w:id="219" w:name="_Toc234735429"/>
      <w:bookmarkStart w:id="220" w:name="_Toc234735941"/>
      <w:bookmarkStart w:id="221" w:name="_Toc234884320"/>
      <w:bookmarkStart w:id="222" w:name="_Toc262311341"/>
      <w:bookmarkStart w:id="223" w:name="_Toc262312496"/>
      <w:bookmarkStart w:id="224" w:name="_Toc262312702"/>
      <w:bookmarkStart w:id="225" w:name="_Toc262446095"/>
      <w:bookmarkStart w:id="226" w:name="_Toc366130374"/>
      <w:bookmarkStart w:id="227" w:name="_Toc467575062"/>
      <w:r>
        <w:t>5</w:t>
      </w:r>
      <w:r w:rsidR="00593317" w:rsidRPr="007D3083">
        <w:t>.3 PV1-3 Assigned Patient Location (PL)</w:t>
      </w:r>
      <w:bookmarkEnd w:id="218"/>
      <w:bookmarkEnd w:id="219"/>
      <w:bookmarkEnd w:id="220"/>
      <w:bookmarkEnd w:id="221"/>
      <w:bookmarkEnd w:id="222"/>
      <w:bookmarkEnd w:id="223"/>
      <w:bookmarkEnd w:id="224"/>
      <w:bookmarkEnd w:id="225"/>
      <w:bookmarkEnd w:id="226"/>
      <w:bookmarkEnd w:id="227"/>
    </w:p>
    <w:p w14:paraId="1CB18EFD" w14:textId="77777777" w:rsidR="00593317" w:rsidRPr="007D3083" w:rsidRDefault="00593317" w:rsidP="00593317">
      <w:pPr>
        <w:pStyle w:val="BodyText"/>
        <w:rPr>
          <w:color w:val="auto"/>
          <w:szCs w:val="24"/>
        </w:rPr>
      </w:pPr>
      <w:r w:rsidRPr="007D3083">
        <w:rPr>
          <w:color w:val="auto"/>
          <w:szCs w:val="24"/>
        </w:rPr>
        <w:t>This field contains the patient's initial assigned location or the location to which the patient is being moved.</w:t>
      </w:r>
    </w:p>
    <w:p w14:paraId="62C73C9A"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Components:</w:t>
      </w:r>
    </w:p>
    <w:p w14:paraId="106CBEBC"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&lt;point of care (IS)&gt; ^ &lt;room (IS)&gt; ^ &lt;bed (IS)&gt; ^ &lt;facility (HD)&gt; ^ &lt;location status (IS)&gt; ^ &lt;person location type (IS)&gt; ^ &lt;building (IS)&gt; ^ &lt;floor (IS)&gt; ^ &lt;location description (ST)</w:t>
      </w:r>
    </w:p>
    <w:p w14:paraId="36DDDD28" w14:textId="77777777" w:rsidR="00593317" w:rsidRPr="007D3083" w:rsidRDefault="00593317" w:rsidP="00682269">
      <w:pPr>
        <w:pStyle w:val="AltHeading5"/>
        <w:spacing w:before="120" w:after="120"/>
        <w:rPr>
          <w:rFonts w:ascii="Times New Roman" w:hAnsi="Times New Roman"/>
          <w:sz w:val="24"/>
          <w:szCs w:val="24"/>
        </w:rPr>
      </w:pPr>
      <w:r w:rsidRPr="007D3083">
        <w:rPr>
          <w:rFonts w:ascii="Times New Roman" w:hAnsi="Times New Roman"/>
          <w:sz w:val="24"/>
          <w:szCs w:val="24"/>
        </w:rPr>
        <w:t>Subcomponents of facility:</w:t>
      </w:r>
    </w:p>
    <w:p w14:paraId="787A1D79" w14:textId="77777777" w:rsidR="00593317" w:rsidRPr="007D3083" w:rsidRDefault="00593317" w:rsidP="00593317">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&lt;universal ID type (ID)&gt;</w:t>
      </w:r>
    </w:p>
    <w:p w14:paraId="72EF614C" w14:textId="77777777" w:rsidR="00593317" w:rsidRPr="007D3083" w:rsidRDefault="00593317" w:rsidP="00593317">
      <w:pPr>
        <w:pStyle w:val="ListBullet"/>
        <w:widowControl/>
        <w:numPr>
          <w:ilvl w:val="0"/>
          <w:numId w:val="0"/>
        </w:numPr>
        <w:tabs>
          <w:tab w:val="clear" w:pos="1080"/>
          <w:tab w:val="clear" w:pos="1440"/>
        </w:tabs>
        <w:spacing w:before="60" w:after="60"/>
        <w:rPr>
          <w:sz w:val="24"/>
          <w:szCs w:val="24"/>
        </w:rPr>
      </w:pPr>
      <w:r w:rsidRPr="007D3083">
        <w:rPr>
          <w:sz w:val="24"/>
          <w:szCs w:val="24"/>
        </w:rPr>
        <w:t xml:space="preserve">For an Inpatient, VistA will populate the first component with the ward location on which this patient is currently residing. </w:t>
      </w:r>
    </w:p>
    <w:p w14:paraId="66BABACB" w14:textId="1FD4DAC6" w:rsidR="00593317" w:rsidRDefault="00593317" w:rsidP="00593317">
      <w:pPr>
        <w:pStyle w:val="ListBullet"/>
        <w:widowControl/>
        <w:numPr>
          <w:ilvl w:val="0"/>
          <w:numId w:val="0"/>
        </w:numPr>
        <w:tabs>
          <w:tab w:val="clear" w:pos="1080"/>
          <w:tab w:val="clear" w:pos="1440"/>
        </w:tabs>
        <w:spacing w:before="60" w:after="60"/>
        <w:rPr>
          <w:sz w:val="24"/>
          <w:szCs w:val="24"/>
        </w:rPr>
      </w:pPr>
      <w:r w:rsidRPr="007D3083">
        <w:rPr>
          <w:sz w:val="24"/>
          <w:szCs w:val="24"/>
        </w:rPr>
        <w:t>For an Outpatient, VistA will populate the first component with the most current location where a lab procedure was requested.</w:t>
      </w:r>
    </w:p>
    <w:p w14:paraId="43D9A2CA" w14:textId="77777777" w:rsidR="006346C2" w:rsidRPr="007D3083" w:rsidRDefault="006346C2" w:rsidP="00593317">
      <w:pPr>
        <w:pStyle w:val="ListBullet"/>
        <w:widowControl/>
        <w:numPr>
          <w:ilvl w:val="0"/>
          <w:numId w:val="0"/>
        </w:numPr>
        <w:tabs>
          <w:tab w:val="clear" w:pos="1080"/>
          <w:tab w:val="clear" w:pos="1440"/>
        </w:tabs>
        <w:spacing w:before="60" w:after="60"/>
        <w:rPr>
          <w:sz w:val="24"/>
          <w:szCs w:val="24"/>
        </w:rPr>
      </w:pPr>
    </w:p>
    <w:p w14:paraId="17B612E6" w14:textId="06CD8029" w:rsidR="00593317" w:rsidRPr="007D3083" w:rsidRDefault="00593317" w:rsidP="00695495"/>
    <w:p w14:paraId="6980AAE9" w14:textId="77777777" w:rsidR="00916A25" w:rsidRPr="007D3083" w:rsidRDefault="00916A25" w:rsidP="00916A25">
      <w:pPr>
        <w:pStyle w:val="ListBullet"/>
        <w:widowControl/>
        <w:numPr>
          <w:ilvl w:val="0"/>
          <w:numId w:val="0"/>
        </w:numPr>
        <w:tabs>
          <w:tab w:val="clear" w:pos="1080"/>
          <w:tab w:val="clear" w:pos="1440"/>
        </w:tabs>
        <w:spacing w:before="60" w:after="60"/>
        <w:rPr>
          <w:sz w:val="24"/>
          <w:szCs w:val="24"/>
        </w:rPr>
      </w:pPr>
    </w:p>
    <w:p w14:paraId="0829A189" w14:textId="1087349A" w:rsidR="00916A25" w:rsidRPr="007D3083" w:rsidRDefault="00D7483B" w:rsidP="00682269">
      <w:pPr>
        <w:pStyle w:val="Heading1"/>
        <w:numPr>
          <w:ilvl w:val="0"/>
          <w:numId w:val="0"/>
        </w:numPr>
        <w:rPr>
          <w:rFonts w:ascii="Times New Roman" w:hAnsi="Times New Roman"/>
        </w:rPr>
      </w:pPr>
      <w:bookmarkStart w:id="228" w:name="_Toc220736807"/>
      <w:bookmarkStart w:id="229" w:name="_Toc234734893"/>
      <w:bookmarkStart w:id="230" w:name="_Toc234735400"/>
      <w:bookmarkStart w:id="231" w:name="_Toc234735912"/>
      <w:bookmarkStart w:id="232" w:name="_Toc234831587"/>
      <w:bookmarkStart w:id="233" w:name="_Toc234884291"/>
      <w:bookmarkStart w:id="234" w:name="_Toc262311312"/>
      <w:bookmarkStart w:id="235" w:name="_Toc262312467"/>
      <w:bookmarkStart w:id="236" w:name="_Toc262312673"/>
      <w:bookmarkStart w:id="237" w:name="_Toc262446066"/>
      <w:bookmarkStart w:id="238" w:name="_Toc366130322"/>
      <w:bookmarkStart w:id="239" w:name="_Toc467575063"/>
      <w:r>
        <w:rPr>
          <w:rFonts w:ascii="Times New Roman" w:hAnsi="Times New Roman"/>
        </w:rPr>
        <w:t>6</w:t>
      </w:r>
      <w:r w:rsidR="00916A25" w:rsidRPr="007D3083">
        <w:rPr>
          <w:rFonts w:ascii="Times New Roman" w:hAnsi="Times New Roman"/>
        </w:rPr>
        <w:t>. Segment: ORC</w:t>
      </w:r>
      <w:bookmarkEnd w:id="228"/>
      <w:bookmarkEnd w:id="229"/>
      <w:bookmarkEnd w:id="230"/>
      <w:bookmarkEnd w:id="231"/>
      <w:bookmarkEnd w:id="232"/>
      <w:bookmarkEnd w:id="233"/>
      <w:bookmarkEnd w:id="234"/>
      <w:bookmarkEnd w:id="235"/>
      <w:bookmarkEnd w:id="236"/>
      <w:bookmarkEnd w:id="237"/>
      <w:bookmarkEnd w:id="238"/>
      <w:r w:rsidR="00916A25" w:rsidRPr="007D3083">
        <w:rPr>
          <w:rFonts w:ascii="Times New Roman" w:hAnsi="Times New Roman"/>
        </w:rPr>
        <w:t xml:space="preserve"> - Common Order</w:t>
      </w:r>
      <w:bookmarkEnd w:id="239"/>
    </w:p>
    <w:p w14:paraId="4026C608" w14:textId="77777777" w:rsidR="00916A25" w:rsidRPr="007D3083" w:rsidRDefault="00916A25" w:rsidP="00916A25">
      <w:pPr>
        <w:pStyle w:val="BodyText"/>
        <w:rPr>
          <w:color w:val="auto"/>
          <w:szCs w:val="24"/>
        </w:rPr>
      </w:pPr>
      <w:r w:rsidRPr="007D3083">
        <w:rPr>
          <w:color w:val="auto"/>
          <w:szCs w:val="24"/>
        </w:rPr>
        <w:t>All applications use the ORC segment as the primary means of communicating specific lab order information. This segment contains data items that are common to all orders.</w:t>
      </w:r>
    </w:p>
    <w:p w14:paraId="3EDED539" w14:textId="77777777" w:rsidR="00916A25" w:rsidRPr="007D3083" w:rsidRDefault="00916A25" w:rsidP="00916A25">
      <w:pPr>
        <w:pStyle w:val="BodyText"/>
        <w:rPr>
          <w:color w:val="auto"/>
          <w:szCs w:val="24"/>
        </w:rPr>
      </w:pPr>
    </w:p>
    <w:p w14:paraId="05A6B225" w14:textId="343B0457" w:rsidR="00916A25" w:rsidRPr="007D3083" w:rsidRDefault="00916A25" w:rsidP="00682269">
      <w:pPr>
        <w:pStyle w:val="Caption"/>
        <w:spacing w:after="120"/>
        <w:ind w:firstLine="360"/>
        <w:rPr>
          <w:szCs w:val="24"/>
        </w:rPr>
      </w:pPr>
      <w:bookmarkStart w:id="240" w:name="_Toc467575426"/>
      <w:r w:rsidRPr="007D3083">
        <w:t xml:space="preserve">Table </w:t>
      </w:r>
      <w:r w:rsidR="003D0972">
        <w:fldChar w:fldCharType="begin"/>
      </w:r>
      <w:r w:rsidR="003D0972">
        <w:instrText xml:space="preserve"> SEQ Table \* ARABIC </w:instrText>
      </w:r>
      <w:r w:rsidR="003D0972">
        <w:fldChar w:fldCharType="separate"/>
      </w:r>
      <w:r w:rsidR="00865295">
        <w:rPr>
          <w:noProof/>
        </w:rPr>
        <w:t>13</w:t>
      </w:r>
      <w:r w:rsidR="003D0972">
        <w:rPr>
          <w:noProof/>
        </w:rPr>
        <w:fldChar w:fldCharType="end"/>
      </w:r>
      <w:r w:rsidRPr="007D3083">
        <w:t xml:space="preserve">: </w:t>
      </w:r>
      <w:r w:rsidRPr="007D3083">
        <w:rPr>
          <w:szCs w:val="24"/>
        </w:rPr>
        <w:t>ORC Segment Fields in OR</w:t>
      </w:r>
      <w:r w:rsidR="00D7483B">
        <w:rPr>
          <w:szCs w:val="24"/>
        </w:rPr>
        <w:t>M</w:t>
      </w:r>
      <w:r w:rsidR="008141AA">
        <w:rPr>
          <w:szCs w:val="24"/>
        </w:rPr>
        <w:t xml:space="preserve"> and ORU</w:t>
      </w:r>
      <w:bookmarkEnd w:id="240"/>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1E0" w:firstRow="1" w:lastRow="1" w:firstColumn="1" w:lastColumn="1" w:noHBand="0" w:noVBand="0"/>
      </w:tblPr>
      <w:tblGrid>
        <w:gridCol w:w="562"/>
        <w:gridCol w:w="721"/>
        <w:gridCol w:w="720"/>
        <w:gridCol w:w="721"/>
        <w:gridCol w:w="1154"/>
        <w:gridCol w:w="721"/>
        <w:gridCol w:w="721"/>
        <w:gridCol w:w="3320"/>
      </w:tblGrid>
      <w:tr w:rsidR="00916A25" w:rsidRPr="007D3083" w14:paraId="48E24DCF" w14:textId="77777777" w:rsidTr="00134BAA">
        <w:trPr>
          <w:tblHeader/>
          <w:jc w:val="center"/>
        </w:trPr>
        <w:tc>
          <w:tcPr>
            <w:tcW w:w="562" w:type="dxa"/>
            <w:shd w:val="clear" w:color="auto" w:fill="ACB9CA" w:themeFill="text2" w:themeFillTint="66"/>
          </w:tcPr>
          <w:p w14:paraId="670CDF06" w14:textId="77777777" w:rsidR="00916A25" w:rsidRPr="007D3083" w:rsidRDefault="00916A25" w:rsidP="00373C16">
            <w:pPr>
              <w:pStyle w:val="TableHeading"/>
              <w:rPr>
                <w:rFonts w:ascii="Times New Roman" w:hAnsi="Times New Roman"/>
                <w:sz w:val="24"/>
              </w:rPr>
            </w:pPr>
            <w:bookmarkStart w:id="241" w:name="COL001_TBL034"/>
            <w:bookmarkEnd w:id="241"/>
            <w:r w:rsidRPr="007D3083">
              <w:rPr>
                <w:rFonts w:ascii="Times New Roman" w:hAnsi="Times New Roman"/>
                <w:sz w:val="24"/>
              </w:rPr>
              <w:t>Seq</w:t>
            </w:r>
          </w:p>
        </w:tc>
        <w:tc>
          <w:tcPr>
            <w:tcW w:w="721" w:type="dxa"/>
            <w:shd w:val="clear" w:color="auto" w:fill="ACB9CA" w:themeFill="text2" w:themeFillTint="66"/>
          </w:tcPr>
          <w:p w14:paraId="73D4E21C"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Len</w:t>
            </w:r>
          </w:p>
        </w:tc>
        <w:tc>
          <w:tcPr>
            <w:tcW w:w="720" w:type="dxa"/>
            <w:shd w:val="clear" w:color="auto" w:fill="ACB9CA" w:themeFill="text2" w:themeFillTint="66"/>
          </w:tcPr>
          <w:p w14:paraId="48F352D1"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DT</w:t>
            </w:r>
          </w:p>
        </w:tc>
        <w:tc>
          <w:tcPr>
            <w:tcW w:w="721" w:type="dxa"/>
            <w:shd w:val="clear" w:color="auto" w:fill="ACB9CA" w:themeFill="text2" w:themeFillTint="66"/>
          </w:tcPr>
          <w:p w14:paraId="39BD0580"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R/O/C</w:t>
            </w:r>
          </w:p>
        </w:tc>
        <w:tc>
          <w:tcPr>
            <w:tcW w:w="1154" w:type="dxa"/>
            <w:tcBorders>
              <w:bottom w:val="single" w:sz="2" w:space="0" w:color="333333"/>
            </w:tcBorders>
            <w:shd w:val="clear" w:color="auto" w:fill="ACB9CA" w:themeFill="text2" w:themeFillTint="66"/>
          </w:tcPr>
          <w:p w14:paraId="2388D6B8" w14:textId="77777777" w:rsidR="00916A25" w:rsidRPr="00134BAA" w:rsidRDefault="00916A25" w:rsidP="00373C16">
            <w:pPr>
              <w:pStyle w:val="TableHeading"/>
              <w:rPr>
                <w:rFonts w:ascii="Times New Roman" w:hAnsi="Times New Roman"/>
                <w:sz w:val="24"/>
              </w:rPr>
            </w:pPr>
            <w:r w:rsidRPr="00134BAA">
              <w:rPr>
                <w:rFonts w:ascii="Times New Roman" w:hAnsi="Times New Roman"/>
                <w:sz w:val="24"/>
              </w:rPr>
              <w:t>VA R/O/C</w:t>
            </w:r>
          </w:p>
        </w:tc>
        <w:tc>
          <w:tcPr>
            <w:tcW w:w="721" w:type="dxa"/>
            <w:shd w:val="clear" w:color="auto" w:fill="ACB9CA" w:themeFill="text2" w:themeFillTint="66"/>
          </w:tcPr>
          <w:p w14:paraId="53A214CE"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RP#</w:t>
            </w:r>
          </w:p>
        </w:tc>
        <w:tc>
          <w:tcPr>
            <w:tcW w:w="721" w:type="dxa"/>
            <w:shd w:val="clear" w:color="auto" w:fill="ACB9CA" w:themeFill="text2" w:themeFillTint="66"/>
          </w:tcPr>
          <w:p w14:paraId="0C04F303"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TBL#</w:t>
            </w:r>
          </w:p>
        </w:tc>
        <w:tc>
          <w:tcPr>
            <w:tcW w:w="3320" w:type="dxa"/>
            <w:shd w:val="clear" w:color="auto" w:fill="ACB9CA" w:themeFill="text2" w:themeFillTint="66"/>
          </w:tcPr>
          <w:p w14:paraId="34EB7B34" w14:textId="77777777" w:rsidR="00916A25" w:rsidRPr="007D3083" w:rsidRDefault="00916A25" w:rsidP="00373C16">
            <w:pPr>
              <w:pStyle w:val="TableHeading"/>
              <w:rPr>
                <w:rFonts w:ascii="Times New Roman" w:hAnsi="Times New Roman"/>
                <w:sz w:val="24"/>
              </w:rPr>
            </w:pPr>
            <w:r w:rsidRPr="007D3083">
              <w:rPr>
                <w:rFonts w:ascii="Times New Roman" w:hAnsi="Times New Roman"/>
                <w:sz w:val="24"/>
              </w:rPr>
              <w:t>Element Name</w:t>
            </w:r>
          </w:p>
        </w:tc>
      </w:tr>
      <w:tr w:rsidR="00916A25" w:rsidRPr="007D3083" w14:paraId="5C3E21DC" w14:textId="77777777" w:rsidTr="00134BAA">
        <w:trPr>
          <w:jc w:val="center"/>
        </w:trPr>
        <w:tc>
          <w:tcPr>
            <w:tcW w:w="562" w:type="dxa"/>
          </w:tcPr>
          <w:p w14:paraId="2CCFE8D3" w14:textId="77777777" w:rsidR="00916A25" w:rsidRPr="007D3083" w:rsidRDefault="00916A25" w:rsidP="00373C16">
            <w:pPr>
              <w:pStyle w:val="TableText"/>
              <w:rPr>
                <w:sz w:val="24"/>
              </w:rPr>
            </w:pPr>
            <w:r w:rsidRPr="007D3083">
              <w:rPr>
                <w:sz w:val="24"/>
              </w:rPr>
              <w:t>1</w:t>
            </w:r>
          </w:p>
        </w:tc>
        <w:tc>
          <w:tcPr>
            <w:tcW w:w="721" w:type="dxa"/>
          </w:tcPr>
          <w:p w14:paraId="3F23AC56" w14:textId="77777777" w:rsidR="00916A25" w:rsidRPr="007D3083" w:rsidRDefault="00916A25" w:rsidP="00373C16">
            <w:pPr>
              <w:pStyle w:val="TableText"/>
              <w:rPr>
                <w:sz w:val="24"/>
              </w:rPr>
            </w:pPr>
            <w:r w:rsidRPr="007D3083">
              <w:rPr>
                <w:sz w:val="24"/>
              </w:rPr>
              <w:t>2</w:t>
            </w:r>
          </w:p>
        </w:tc>
        <w:tc>
          <w:tcPr>
            <w:tcW w:w="720" w:type="dxa"/>
          </w:tcPr>
          <w:p w14:paraId="5697363C" w14:textId="77777777" w:rsidR="00916A25" w:rsidRPr="007D3083" w:rsidRDefault="00916A25" w:rsidP="00373C16">
            <w:pPr>
              <w:pStyle w:val="TableText"/>
              <w:rPr>
                <w:sz w:val="24"/>
              </w:rPr>
            </w:pPr>
            <w:r w:rsidRPr="007D3083">
              <w:rPr>
                <w:sz w:val="24"/>
              </w:rPr>
              <w:t>ID</w:t>
            </w:r>
          </w:p>
        </w:tc>
        <w:tc>
          <w:tcPr>
            <w:tcW w:w="721" w:type="dxa"/>
          </w:tcPr>
          <w:p w14:paraId="02087138" w14:textId="77777777" w:rsidR="00916A25" w:rsidRPr="007D3083" w:rsidRDefault="00916A25" w:rsidP="00373C16">
            <w:pPr>
              <w:pStyle w:val="TableText"/>
              <w:rPr>
                <w:sz w:val="24"/>
              </w:rPr>
            </w:pPr>
            <w:r w:rsidRPr="007D3083">
              <w:rPr>
                <w:sz w:val="24"/>
              </w:rPr>
              <w:t>R</w:t>
            </w:r>
          </w:p>
        </w:tc>
        <w:tc>
          <w:tcPr>
            <w:tcW w:w="1154" w:type="dxa"/>
            <w:shd w:val="clear" w:color="auto" w:fill="auto"/>
          </w:tcPr>
          <w:p w14:paraId="18EC2785" w14:textId="51D6F813" w:rsidR="00916A25" w:rsidRPr="00134BAA" w:rsidRDefault="00682269" w:rsidP="00373C16">
            <w:pPr>
              <w:pStyle w:val="TableText"/>
              <w:rPr>
                <w:sz w:val="24"/>
              </w:rPr>
            </w:pPr>
            <w:r>
              <w:rPr>
                <w:sz w:val="24"/>
              </w:rPr>
              <w:t>R</w:t>
            </w:r>
          </w:p>
        </w:tc>
        <w:tc>
          <w:tcPr>
            <w:tcW w:w="721" w:type="dxa"/>
          </w:tcPr>
          <w:p w14:paraId="36B4D94F" w14:textId="77777777" w:rsidR="00916A25" w:rsidRPr="007D3083" w:rsidRDefault="00916A25" w:rsidP="00373C16">
            <w:pPr>
              <w:pStyle w:val="TableText"/>
              <w:rPr>
                <w:sz w:val="24"/>
              </w:rPr>
            </w:pPr>
          </w:p>
        </w:tc>
        <w:tc>
          <w:tcPr>
            <w:tcW w:w="721" w:type="dxa"/>
          </w:tcPr>
          <w:p w14:paraId="53017AD3" w14:textId="77777777" w:rsidR="00916A25" w:rsidRPr="007D3083" w:rsidRDefault="00916A25" w:rsidP="00373C16">
            <w:pPr>
              <w:pStyle w:val="TableText"/>
              <w:rPr>
                <w:sz w:val="24"/>
              </w:rPr>
            </w:pPr>
            <w:r w:rsidRPr="007D3083">
              <w:rPr>
                <w:sz w:val="24"/>
              </w:rPr>
              <w:t>0119</w:t>
            </w:r>
          </w:p>
        </w:tc>
        <w:tc>
          <w:tcPr>
            <w:tcW w:w="3320" w:type="dxa"/>
          </w:tcPr>
          <w:p w14:paraId="7AD1C34C" w14:textId="77777777" w:rsidR="00916A25" w:rsidRPr="007D3083" w:rsidRDefault="00916A25" w:rsidP="00373C16">
            <w:pPr>
              <w:pStyle w:val="TableText"/>
              <w:rPr>
                <w:sz w:val="24"/>
              </w:rPr>
            </w:pPr>
            <w:r w:rsidRPr="007D3083">
              <w:rPr>
                <w:sz w:val="24"/>
              </w:rPr>
              <w:t>ORDER CONTROL</w:t>
            </w:r>
          </w:p>
        </w:tc>
      </w:tr>
      <w:tr w:rsidR="00916A25" w:rsidRPr="007D3083" w14:paraId="2A2D7487" w14:textId="77777777" w:rsidTr="00134BAA">
        <w:trPr>
          <w:jc w:val="center"/>
        </w:trPr>
        <w:tc>
          <w:tcPr>
            <w:tcW w:w="562" w:type="dxa"/>
          </w:tcPr>
          <w:p w14:paraId="56A5DA73" w14:textId="77777777" w:rsidR="00916A25" w:rsidRPr="007D3083" w:rsidRDefault="00916A25" w:rsidP="00373C16">
            <w:pPr>
              <w:pStyle w:val="TableText"/>
              <w:rPr>
                <w:sz w:val="24"/>
              </w:rPr>
            </w:pPr>
            <w:r w:rsidRPr="007D3083">
              <w:rPr>
                <w:sz w:val="24"/>
              </w:rPr>
              <w:t>2</w:t>
            </w:r>
          </w:p>
        </w:tc>
        <w:tc>
          <w:tcPr>
            <w:tcW w:w="721" w:type="dxa"/>
          </w:tcPr>
          <w:p w14:paraId="33BA4C57" w14:textId="77777777" w:rsidR="00916A25" w:rsidRPr="007D3083" w:rsidRDefault="00916A25" w:rsidP="00373C16">
            <w:pPr>
              <w:pStyle w:val="TableText"/>
              <w:rPr>
                <w:sz w:val="24"/>
              </w:rPr>
            </w:pPr>
            <w:r w:rsidRPr="007D3083">
              <w:rPr>
                <w:sz w:val="24"/>
              </w:rPr>
              <w:t>22</w:t>
            </w:r>
          </w:p>
        </w:tc>
        <w:tc>
          <w:tcPr>
            <w:tcW w:w="720" w:type="dxa"/>
          </w:tcPr>
          <w:p w14:paraId="0D0F61ED" w14:textId="77777777" w:rsidR="00916A25" w:rsidRPr="007D3083" w:rsidRDefault="00916A25" w:rsidP="00373C16">
            <w:pPr>
              <w:pStyle w:val="TableText"/>
              <w:rPr>
                <w:sz w:val="24"/>
              </w:rPr>
            </w:pPr>
            <w:r w:rsidRPr="007D3083">
              <w:rPr>
                <w:sz w:val="24"/>
              </w:rPr>
              <w:t>CM</w:t>
            </w:r>
          </w:p>
        </w:tc>
        <w:tc>
          <w:tcPr>
            <w:tcW w:w="721" w:type="dxa"/>
          </w:tcPr>
          <w:p w14:paraId="222C7D0B" w14:textId="77777777" w:rsidR="00916A25" w:rsidRPr="007D3083" w:rsidRDefault="00916A25" w:rsidP="00373C16">
            <w:pPr>
              <w:pStyle w:val="TableText"/>
              <w:rPr>
                <w:sz w:val="24"/>
              </w:rPr>
            </w:pPr>
            <w:r w:rsidRPr="007D3083">
              <w:rPr>
                <w:sz w:val="24"/>
              </w:rPr>
              <w:t>C</w:t>
            </w:r>
          </w:p>
        </w:tc>
        <w:tc>
          <w:tcPr>
            <w:tcW w:w="1154" w:type="dxa"/>
            <w:tcBorders>
              <w:bottom w:val="single" w:sz="2" w:space="0" w:color="333333"/>
            </w:tcBorders>
            <w:shd w:val="clear" w:color="auto" w:fill="auto"/>
          </w:tcPr>
          <w:p w14:paraId="1FC5CE76" w14:textId="1A2A3904" w:rsidR="00916A25" w:rsidRPr="00134BAA" w:rsidRDefault="00682269" w:rsidP="00373C16">
            <w:pPr>
              <w:pStyle w:val="TableText"/>
              <w:rPr>
                <w:sz w:val="24"/>
              </w:rPr>
            </w:pPr>
            <w:r>
              <w:rPr>
                <w:sz w:val="24"/>
              </w:rPr>
              <w:t>C</w:t>
            </w:r>
          </w:p>
        </w:tc>
        <w:tc>
          <w:tcPr>
            <w:tcW w:w="721" w:type="dxa"/>
          </w:tcPr>
          <w:p w14:paraId="028E58F1" w14:textId="77777777" w:rsidR="00916A25" w:rsidRPr="007D3083" w:rsidRDefault="00916A25" w:rsidP="00373C16">
            <w:pPr>
              <w:pStyle w:val="TableText"/>
              <w:rPr>
                <w:sz w:val="24"/>
              </w:rPr>
            </w:pPr>
          </w:p>
        </w:tc>
        <w:tc>
          <w:tcPr>
            <w:tcW w:w="721" w:type="dxa"/>
          </w:tcPr>
          <w:p w14:paraId="29F6C163" w14:textId="77777777" w:rsidR="00916A25" w:rsidRPr="007D3083" w:rsidRDefault="00916A25" w:rsidP="00373C16">
            <w:pPr>
              <w:pStyle w:val="TableText"/>
              <w:rPr>
                <w:sz w:val="24"/>
              </w:rPr>
            </w:pPr>
          </w:p>
        </w:tc>
        <w:tc>
          <w:tcPr>
            <w:tcW w:w="3320" w:type="dxa"/>
          </w:tcPr>
          <w:p w14:paraId="7A65B068" w14:textId="77777777" w:rsidR="00916A25" w:rsidRPr="007D3083" w:rsidRDefault="00916A25" w:rsidP="00373C16">
            <w:pPr>
              <w:pStyle w:val="TableText"/>
              <w:rPr>
                <w:sz w:val="24"/>
              </w:rPr>
            </w:pPr>
            <w:r w:rsidRPr="007D3083">
              <w:rPr>
                <w:sz w:val="24"/>
              </w:rPr>
              <w:t>PLACER ORDER NUMBER</w:t>
            </w:r>
          </w:p>
        </w:tc>
      </w:tr>
      <w:tr w:rsidR="00916A25" w:rsidRPr="007D3083" w14:paraId="3667118C" w14:textId="77777777" w:rsidTr="00134BAA">
        <w:trPr>
          <w:jc w:val="center"/>
        </w:trPr>
        <w:tc>
          <w:tcPr>
            <w:tcW w:w="562" w:type="dxa"/>
          </w:tcPr>
          <w:p w14:paraId="2CDC2481" w14:textId="77777777" w:rsidR="00916A25" w:rsidRPr="007D3083" w:rsidRDefault="00916A25" w:rsidP="00373C16">
            <w:pPr>
              <w:pStyle w:val="TableText"/>
              <w:rPr>
                <w:sz w:val="24"/>
              </w:rPr>
            </w:pPr>
            <w:r w:rsidRPr="007D3083">
              <w:rPr>
                <w:sz w:val="24"/>
              </w:rPr>
              <w:t>3</w:t>
            </w:r>
          </w:p>
        </w:tc>
        <w:tc>
          <w:tcPr>
            <w:tcW w:w="721" w:type="dxa"/>
          </w:tcPr>
          <w:p w14:paraId="14712AF4" w14:textId="77777777" w:rsidR="00916A25" w:rsidRPr="007D3083" w:rsidRDefault="00916A25" w:rsidP="00373C16">
            <w:pPr>
              <w:pStyle w:val="TableText"/>
              <w:rPr>
                <w:sz w:val="24"/>
              </w:rPr>
            </w:pPr>
            <w:r w:rsidRPr="007D3083">
              <w:rPr>
                <w:sz w:val="24"/>
              </w:rPr>
              <w:t>22</w:t>
            </w:r>
          </w:p>
        </w:tc>
        <w:tc>
          <w:tcPr>
            <w:tcW w:w="720" w:type="dxa"/>
          </w:tcPr>
          <w:p w14:paraId="54898E0F" w14:textId="77777777" w:rsidR="00916A25" w:rsidRPr="007D3083" w:rsidRDefault="00916A25" w:rsidP="00373C16">
            <w:pPr>
              <w:pStyle w:val="TableText"/>
              <w:rPr>
                <w:sz w:val="24"/>
              </w:rPr>
            </w:pPr>
            <w:r w:rsidRPr="007D3083">
              <w:rPr>
                <w:sz w:val="24"/>
              </w:rPr>
              <w:t>CM</w:t>
            </w:r>
          </w:p>
        </w:tc>
        <w:tc>
          <w:tcPr>
            <w:tcW w:w="721" w:type="dxa"/>
          </w:tcPr>
          <w:p w14:paraId="3C1BB0DD" w14:textId="77777777" w:rsidR="00916A25" w:rsidRPr="007D3083" w:rsidRDefault="00916A25" w:rsidP="00373C16">
            <w:pPr>
              <w:pStyle w:val="TableText"/>
              <w:rPr>
                <w:sz w:val="24"/>
              </w:rPr>
            </w:pPr>
            <w:r w:rsidRPr="007D3083">
              <w:rPr>
                <w:sz w:val="24"/>
              </w:rPr>
              <w:t>C</w:t>
            </w:r>
          </w:p>
        </w:tc>
        <w:tc>
          <w:tcPr>
            <w:tcW w:w="1154" w:type="dxa"/>
            <w:shd w:val="clear" w:color="auto" w:fill="auto"/>
          </w:tcPr>
          <w:p w14:paraId="0D5CD8D8" w14:textId="412AEAA4" w:rsidR="00916A25" w:rsidRPr="00134BAA" w:rsidRDefault="00682269" w:rsidP="00373C16">
            <w:pPr>
              <w:pStyle w:val="TableText"/>
              <w:rPr>
                <w:sz w:val="24"/>
              </w:rPr>
            </w:pPr>
            <w:r>
              <w:rPr>
                <w:sz w:val="24"/>
              </w:rPr>
              <w:t>C</w:t>
            </w:r>
          </w:p>
        </w:tc>
        <w:tc>
          <w:tcPr>
            <w:tcW w:w="721" w:type="dxa"/>
          </w:tcPr>
          <w:p w14:paraId="3DF77FAE" w14:textId="77777777" w:rsidR="00916A25" w:rsidRPr="007D3083" w:rsidRDefault="00916A25" w:rsidP="00373C16">
            <w:pPr>
              <w:pStyle w:val="TableText"/>
              <w:rPr>
                <w:sz w:val="24"/>
              </w:rPr>
            </w:pPr>
          </w:p>
        </w:tc>
        <w:tc>
          <w:tcPr>
            <w:tcW w:w="721" w:type="dxa"/>
          </w:tcPr>
          <w:p w14:paraId="5AEA0C4D" w14:textId="77777777" w:rsidR="00916A25" w:rsidRPr="007D3083" w:rsidRDefault="00916A25" w:rsidP="00373C16">
            <w:pPr>
              <w:pStyle w:val="TableText"/>
              <w:rPr>
                <w:sz w:val="24"/>
              </w:rPr>
            </w:pPr>
          </w:p>
        </w:tc>
        <w:tc>
          <w:tcPr>
            <w:tcW w:w="3320" w:type="dxa"/>
          </w:tcPr>
          <w:p w14:paraId="5FE6DADC" w14:textId="77777777" w:rsidR="00916A25" w:rsidRPr="007D3083" w:rsidRDefault="00916A25" w:rsidP="00373C16">
            <w:pPr>
              <w:pStyle w:val="TableText"/>
              <w:rPr>
                <w:sz w:val="24"/>
              </w:rPr>
            </w:pPr>
            <w:r w:rsidRPr="007D3083">
              <w:rPr>
                <w:sz w:val="24"/>
              </w:rPr>
              <w:t>FILLER ORDER NUMBER</w:t>
            </w:r>
          </w:p>
        </w:tc>
      </w:tr>
      <w:tr w:rsidR="00916A25" w:rsidRPr="007D3083" w14:paraId="78737562" w14:textId="77777777" w:rsidTr="00134BAA">
        <w:trPr>
          <w:jc w:val="center"/>
        </w:trPr>
        <w:tc>
          <w:tcPr>
            <w:tcW w:w="562" w:type="dxa"/>
          </w:tcPr>
          <w:p w14:paraId="2B1909B8" w14:textId="77777777" w:rsidR="00916A25" w:rsidRPr="007D3083" w:rsidRDefault="00916A25" w:rsidP="00373C16">
            <w:pPr>
              <w:pStyle w:val="TableText"/>
              <w:rPr>
                <w:sz w:val="24"/>
              </w:rPr>
            </w:pPr>
            <w:r w:rsidRPr="007D3083">
              <w:rPr>
                <w:sz w:val="24"/>
              </w:rPr>
              <w:t>9</w:t>
            </w:r>
          </w:p>
        </w:tc>
        <w:tc>
          <w:tcPr>
            <w:tcW w:w="721" w:type="dxa"/>
          </w:tcPr>
          <w:p w14:paraId="7A9693DC" w14:textId="77777777" w:rsidR="00916A25" w:rsidRPr="007D3083" w:rsidRDefault="00916A25" w:rsidP="00373C16">
            <w:pPr>
              <w:pStyle w:val="TableText"/>
              <w:rPr>
                <w:sz w:val="24"/>
              </w:rPr>
            </w:pPr>
            <w:r w:rsidRPr="007D3083">
              <w:rPr>
                <w:sz w:val="24"/>
              </w:rPr>
              <w:t>26</w:t>
            </w:r>
          </w:p>
        </w:tc>
        <w:tc>
          <w:tcPr>
            <w:tcW w:w="720" w:type="dxa"/>
          </w:tcPr>
          <w:p w14:paraId="7DB34BB7" w14:textId="77777777" w:rsidR="00916A25" w:rsidRPr="007D3083" w:rsidRDefault="00916A25" w:rsidP="00373C16">
            <w:pPr>
              <w:pStyle w:val="TableText"/>
              <w:rPr>
                <w:sz w:val="24"/>
              </w:rPr>
            </w:pPr>
            <w:r w:rsidRPr="007D3083">
              <w:rPr>
                <w:sz w:val="24"/>
              </w:rPr>
              <w:t>TS</w:t>
            </w:r>
          </w:p>
        </w:tc>
        <w:tc>
          <w:tcPr>
            <w:tcW w:w="721" w:type="dxa"/>
          </w:tcPr>
          <w:p w14:paraId="626CA1CA" w14:textId="77777777" w:rsidR="00916A25" w:rsidRPr="007D3083" w:rsidRDefault="00916A25" w:rsidP="00373C16">
            <w:pPr>
              <w:pStyle w:val="TableText"/>
              <w:rPr>
                <w:sz w:val="24"/>
              </w:rPr>
            </w:pPr>
            <w:r w:rsidRPr="007D3083">
              <w:rPr>
                <w:sz w:val="24"/>
              </w:rPr>
              <w:t>R</w:t>
            </w:r>
          </w:p>
        </w:tc>
        <w:tc>
          <w:tcPr>
            <w:tcW w:w="1154" w:type="dxa"/>
            <w:shd w:val="clear" w:color="auto" w:fill="auto"/>
          </w:tcPr>
          <w:p w14:paraId="7C87BB63" w14:textId="10930B87" w:rsidR="00916A25" w:rsidRPr="00134BAA" w:rsidRDefault="00287C5B" w:rsidP="00373C16">
            <w:pPr>
              <w:pStyle w:val="TableText"/>
              <w:rPr>
                <w:sz w:val="24"/>
              </w:rPr>
            </w:pPr>
            <w:r>
              <w:rPr>
                <w:sz w:val="24"/>
              </w:rPr>
              <w:t>R</w:t>
            </w:r>
          </w:p>
        </w:tc>
        <w:tc>
          <w:tcPr>
            <w:tcW w:w="721" w:type="dxa"/>
          </w:tcPr>
          <w:p w14:paraId="7E2CD293" w14:textId="77777777" w:rsidR="00916A25" w:rsidRPr="007D3083" w:rsidRDefault="00916A25" w:rsidP="00373C16">
            <w:pPr>
              <w:pStyle w:val="TableText"/>
              <w:rPr>
                <w:sz w:val="24"/>
              </w:rPr>
            </w:pPr>
          </w:p>
        </w:tc>
        <w:tc>
          <w:tcPr>
            <w:tcW w:w="721" w:type="dxa"/>
          </w:tcPr>
          <w:p w14:paraId="18975D4C" w14:textId="77777777" w:rsidR="00916A25" w:rsidRPr="007D3083" w:rsidRDefault="00916A25" w:rsidP="00373C16">
            <w:pPr>
              <w:pStyle w:val="TableText"/>
              <w:rPr>
                <w:sz w:val="24"/>
              </w:rPr>
            </w:pPr>
          </w:p>
        </w:tc>
        <w:tc>
          <w:tcPr>
            <w:tcW w:w="3320" w:type="dxa"/>
          </w:tcPr>
          <w:p w14:paraId="01E2E4E2" w14:textId="4FA67BA1" w:rsidR="00916A25" w:rsidRPr="007D3083" w:rsidRDefault="00287C5B" w:rsidP="00373C16">
            <w:pPr>
              <w:pStyle w:val="TableText"/>
              <w:rPr>
                <w:sz w:val="24"/>
              </w:rPr>
            </w:pPr>
            <w:r w:rsidRPr="007D3083">
              <w:rPr>
                <w:sz w:val="24"/>
              </w:rPr>
              <w:t xml:space="preserve">DATE/TIME OF </w:t>
            </w:r>
            <w:r w:rsidR="00916A25" w:rsidRPr="007D3083">
              <w:rPr>
                <w:sz w:val="24"/>
              </w:rPr>
              <w:t>TRANSACTION</w:t>
            </w:r>
          </w:p>
        </w:tc>
      </w:tr>
      <w:tr w:rsidR="00916A25" w:rsidRPr="007D3083" w14:paraId="01BFFF4A" w14:textId="77777777" w:rsidTr="00134BAA">
        <w:trPr>
          <w:jc w:val="center"/>
        </w:trPr>
        <w:tc>
          <w:tcPr>
            <w:tcW w:w="562" w:type="dxa"/>
          </w:tcPr>
          <w:p w14:paraId="006B3528" w14:textId="77777777" w:rsidR="00916A25" w:rsidRPr="007D3083" w:rsidRDefault="00916A25" w:rsidP="00373C16">
            <w:pPr>
              <w:pStyle w:val="TableText"/>
              <w:rPr>
                <w:sz w:val="24"/>
              </w:rPr>
            </w:pPr>
            <w:r w:rsidRPr="007D3083">
              <w:rPr>
                <w:sz w:val="24"/>
              </w:rPr>
              <w:t>12</w:t>
            </w:r>
          </w:p>
        </w:tc>
        <w:tc>
          <w:tcPr>
            <w:tcW w:w="721" w:type="dxa"/>
          </w:tcPr>
          <w:p w14:paraId="2BE2F003" w14:textId="77777777" w:rsidR="00916A25" w:rsidRPr="007D3083" w:rsidRDefault="00916A25" w:rsidP="00373C16">
            <w:pPr>
              <w:pStyle w:val="TableText"/>
              <w:rPr>
                <w:sz w:val="24"/>
              </w:rPr>
            </w:pPr>
            <w:r w:rsidRPr="007D3083">
              <w:rPr>
                <w:sz w:val="24"/>
              </w:rPr>
              <w:t>250</w:t>
            </w:r>
          </w:p>
        </w:tc>
        <w:tc>
          <w:tcPr>
            <w:tcW w:w="720" w:type="dxa"/>
          </w:tcPr>
          <w:p w14:paraId="3C1E6A93" w14:textId="77777777" w:rsidR="00916A25" w:rsidRPr="007D3083" w:rsidDel="00B53E4A" w:rsidRDefault="00916A25" w:rsidP="00373C16">
            <w:pPr>
              <w:pStyle w:val="TableText"/>
              <w:rPr>
                <w:sz w:val="24"/>
              </w:rPr>
            </w:pPr>
            <w:r w:rsidRPr="007D3083">
              <w:rPr>
                <w:sz w:val="24"/>
              </w:rPr>
              <w:t>CN</w:t>
            </w:r>
          </w:p>
        </w:tc>
        <w:tc>
          <w:tcPr>
            <w:tcW w:w="721" w:type="dxa"/>
          </w:tcPr>
          <w:p w14:paraId="75EB5351" w14:textId="77777777" w:rsidR="00916A25" w:rsidRPr="007D3083" w:rsidRDefault="00916A25" w:rsidP="00373C16">
            <w:pPr>
              <w:pStyle w:val="TableText"/>
              <w:rPr>
                <w:sz w:val="24"/>
              </w:rPr>
            </w:pPr>
            <w:r w:rsidRPr="007D3083">
              <w:rPr>
                <w:sz w:val="24"/>
              </w:rPr>
              <w:t>R</w:t>
            </w:r>
          </w:p>
        </w:tc>
        <w:tc>
          <w:tcPr>
            <w:tcW w:w="1154" w:type="dxa"/>
            <w:shd w:val="clear" w:color="auto" w:fill="auto"/>
          </w:tcPr>
          <w:p w14:paraId="5FE83EB6" w14:textId="583D09F4" w:rsidR="00916A25" w:rsidRPr="00134BAA" w:rsidRDefault="00287C5B" w:rsidP="00373C16">
            <w:pPr>
              <w:pStyle w:val="TableText"/>
              <w:rPr>
                <w:sz w:val="24"/>
              </w:rPr>
            </w:pPr>
            <w:r>
              <w:rPr>
                <w:sz w:val="24"/>
              </w:rPr>
              <w:t>R</w:t>
            </w:r>
          </w:p>
        </w:tc>
        <w:tc>
          <w:tcPr>
            <w:tcW w:w="721" w:type="dxa"/>
          </w:tcPr>
          <w:p w14:paraId="6BBAC8B8" w14:textId="77777777" w:rsidR="00916A25" w:rsidRPr="007D3083" w:rsidRDefault="00916A25" w:rsidP="00373C16">
            <w:pPr>
              <w:pStyle w:val="TableText"/>
              <w:rPr>
                <w:sz w:val="24"/>
              </w:rPr>
            </w:pPr>
          </w:p>
        </w:tc>
        <w:tc>
          <w:tcPr>
            <w:tcW w:w="721" w:type="dxa"/>
          </w:tcPr>
          <w:p w14:paraId="77B33DAA" w14:textId="77777777" w:rsidR="00916A25" w:rsidRPr="007D3083" w:rsidRDefault="00916A25" w:rsidP="00373C16">
            <w:pPr>
              <w:pStyle w:val="TableText"/>
              <w:rPr>
                <w:sz w:val="24"/>
              </w:rPr>
            </w:pPr>
          </w:p>
        </w:tc>
        <w:tc>
          <w:tcPr>
            <w:tcW w:w="3320" w:type="dxa"/>
          </w:tcPr>
          <w:p w14:paraId="3251A8A8" w14:textId="77777777" w:rsidR="00916A25" w:rsidRPr="007D3083" w:rsidRDefault="00916A25" w:rsidP="00373C16">
            <w:pPr>
              <w:pStyle w:val="TableText"/>
              <w:rPr>
                <w:sz w:val="24"/>
              </w:rPr>
            </w:pPr>
            <w:r w:rsidRPr="007D3083">
              <w:rPr>
                <w:sz w:val="24"/>
              </w:rPr>
              <w:t>ORDERING PROVIDER</w:t>
            </w:r>
          </w:p>
        </w:tc>
      </w:tr>
      <w:tr w:rsidR="00916A25" w:rsidRPr="007D3083" w14:paraId="081CFAD6" w14:textId="77777777" w:rsidTr="00373C16">
        <w:trPr>
          <w:jc w:val="center"/>
        </w:trPr>
        <w:tc>
          <w:tcPr>
            <w:tcW w:w="562" w:type="dxa"/>
          </w:tcPr>
          <w:p w14:paraId="3DB16D95" w14:textId="77777777" w:rsidR="00916A25" w:rsidRPr="007D3083" w:rsidRDefault="00916A25" w:rsidP="00373C16">
            <w:pPr>
              <w:pStyle w:val="TableText"/>
              <w:rPr>
                <w:sz w:val="24"/>
              </w:rPr>
            </w:pPr>
            <w:r w:rsidRPr="007D3083">
              <w:rPr>
                <w:sz w:val="24"/>
              </w:rPr>
              <w:t>14</w:t>
            </w:r>
          </w:p>
        </w:tc>
        <w:tc>
          <w:tcPr>
            <w:tcW w:w="721" w:type="dxa"/>
          </w:tcPr>
          <w:p w14:paraId="5AC5D3B5" w14:textId="77777777" w:rsidR="00916A25" w:rsidRPr="007D3083" w:rsidRDefault="00916A25" w:rsidP="00373C16">
            <w:pPr>
              <w:pStyle w:val="TableText"/>
              <w:rPr>
                <w:sz w:val="24"/>
              </w:rPr>
            </w:pPr>
            <w:r w:rsidRPr="007D3083">
              <w:rPr>
                <w:sz w:val="24"/>
              </w:rPr>
              <w:t>250</w:t>
            </w:r>
          </w:p>
        </w:tc>
        <w:tc>
          <w:tcPr>
            <w:tcW w:w="720" w:type="dxa"/>
          </w:tcPr>
          <w:p w14:paraId="7257AAC8" w14:textId="77777777" w:rsidR="00916A25" w:rsidRPr="007D3083" w:rsidRDefault="00916A25" w:rsidP="00373C16">
            <w:pPr>
              <w:pStyle w:val="TableText"/>
              <w:rPr>
                <w:sz w:val="24"/>
              </w:rPr>
            </w:pPr>
            <w:r w:rsidRPr="007D3083">
              <w:rPr>
                <w:sz w:val="24"/>
              </w:rPr>
              <w:t>XTN</w:t>
            </w:r>
          </w:p>
        </w:tc>
        <w:tc>
          <w:tcPr>
            <w:tcW w:w="721" w:type="dxa"/>
          </w:tcPr>
          <w:p w14:paraId="283FA74E" w14:textId="77777777" w:rsidR="00916A25" w:rsidRPr="007D3083" w:rsidRDefault="00916A25" w:rsidP="00373C16">
            <w:pPr>
              <w:pStyle w:val="TableText"/>
              <w:rPr>
                <w:sz w:val="24"/>
              </w:rPr>
            </w:pPr>
            <w:r w:rsidRPr="007D3083">
              <w:rPr>
                <w:sz w:val="24"/>
              </w:rPr>
              <w:t>O</w:t>
            </w:r>
          </w:p>
        </w:tc>
        <w:tc>
          <w:tcPr>
            <w:tcW w:w="1154" w:type="dxa"/>
          </w:tcPr>
          <w:p w14:paraId="2D021D80" w14:textId="77777777" w:rsidR="00916A25" w:rsidRPr="00134BAA" w:rsidRDefault="00916A25" w:rsidP="00373C16">
            <w:pPr>
              <w:pStyle w:val="TableText"/>
              <w:rPr>
                <w:sz w:val="24"/>
              </w:rPr>
            </w:pPr>
            <w:r w:rsidRPr="00134BAA">
              <w:rPr>
                <w:sz w:val="24"/>
              </w:rPr>
              <w:t>O</w:t>
            </w:r>
          </w:p>
        </w:tc>
        <w:tc>
          <w:tcPr>
            <w:tcW w:w="721" w:type="dxa"/>
          </w:tcPr>
          <w:p w14:paraId="453279E3" w14:textId="77777777" w:rsidR="00916A25" w:rsidRPr="007D3083" w:rsidRDefault="00916A25" w:rsidP="00373C16">
            <w:pPr>
              <w:pStyle w:val="TableText"/>
              <w:rPr>
                <w:sz w:val="24"/>
              </w:rPr>
            </w:pPr>
            <w:r w:rsidRPr="007D3083">
              <w:rPr>
                <w:sz w:val="24"/>
              </w:rPr>
              <w:t>Y/2</w:t>
            </w:r>
          </w:p>
        </w:tc>
        <w:tc>
          <w:tcPr>
            <w:tcW w:w="721" w:type="dxa"/>
          </w:tcPr>
          <w:p w14:paraId="3C7AD0C2" w14:textId="77777777" w:rsidR="00916A25" w:rsidRPr="007D3083" w:rsidRDefault="00916A25" w:rsidP="00373C16">
            <w:pPr>
              <w:pStyle w:val="TableText"/>
              <w:rPr>
                <w:sz w:val="24"/>
              </w:rPr>
            </w:pPr>
          </w:p>
        </w:tc>
        <w:tc>
          <w:tcPr>
            <w:tcW w:w="3320" w:type="dxa"/>
          </w:tcPr>
          <w:p w14:paraId="4EA76D67" w14:textId="77777777" w:rsidR="00916A25" w:rsidRPr="007D3083" w:rsidRDefault="00916A25" w:rsidP="00373C16">
            <w:pPr>
              <w:pStyle w:val="TableText"/>
              <w:rPr>
                <w:sz w:val="24"/>
              </w:rPr>
            </w:pPr>
            <w:r w:rsidRPr="007D3083">
              <w:rPr>
                <w:sz w:val="24"/>
              </w:rPr>
              <w:t>CALL BACK PHONE NUMBER</w:t>
            </w:r>
          </w:p>
        </w:tc>
      </w:tr>
    </w:tbl>
    <w:p w14:paraId="5ACFA53A" w14:textId="77777777" w:rsidR="00916A25" w:rsidRPr="007D3083" w:rsidRDefault="00916A25" w:rsidP="00916A25">
      <w:bookmarkStart w:id="242" w:name="_Toc234734895"/>
      <w:bookmarkStart w:id="243" w:name="_Toc234735402"/>
      <w:bookmarkStart w:id="244" w:name="_Toc234735914"/>
      <w:bookmarkStart w:id="245" w:name="_Toc234884293"/>
      <w:bookmarkStart w:id="246" w:name="_Toc262311314"/>
      <w:bookmarkStart w:id="247" w:name="_Toc262312469"/>
      <w:bookmarkStart w:id="248" w:name="_Toc262312675"/>
      <w:bookmarkStart w:id="249" w:name="_Toc262446068"/>
      <w:bookmarkStart w:id="250" w:name="_Toc366130324"/>
    </w:p>
    <w:p w14:paraId="6B0298D4" w14:textId="628D1724" w:rsidR="00916A25" w:rsidRPr="00287C5B" w:rsidRDefault="00916A25" w:rsidP="00916A25">
      <w:r w:rsidRPr="00287C5B">
        <w:t xml:space="preserve">The definition of this segment is the value that determines the function of the order segment. The contents </w:t>
      </w:r>
      <w:r w:rsidR="00287C5B" w:rsidRPr="00287C5B">
        <w:t xml:space="preserve">for ORC-2, PLACER ORDER NUMBER </w:t>
      </w:r>
      <w:r w:rsidRPr="00287C5B">
        <w:t>are hard-coded with “NW” for order messages</w:t>
      </w:r>
      <w:r w:rsidR="00682269" w:rsidRPr="00287C5B">
        <w:t xml:space="preserve"> (ORM) </w:t>
      </w:r>
      <w:r w:rsidRPr="00287C5B">
        <w:t xml:space="preserve">and “RE” for result messages </w:t>
      </w:r>
      <w:r w:rsidR="00682269" w:rsidRPr="00287C5B">
        <w:t xml:space="preserve">(ORU) </w:t>
      </w:r>
      <w:r w:rsidRPr="00287C5B">
        <w:t>originating from VistA.</w:t>
      </w:r>
    </w:p>
    <w:p w14:paraId="64239D6B" w14:textId="77777777" w:rsidR="00916A25" w:rsidRPr="007D3083" w:rsidRDefault="00916A25" w:rsidP="00916A25"/>
    <w:p w14:paraId="455AF381" w14:textId="3B92C357" w:rsidR="00916A25" w:rsidRPr="007D3083" w:rsidRDefault="00D7483B" w:rsidP="00287C5B">
      <w:pPr>
        <w:pStyle w:val="Heading2"/>
        <w:spacing w:after="120"/>
      </w:pPr>
      <w:bookmarkStart w:id="251" w:name="_Toc467575064"/>
      <w:r>
        <w:t>6</w:t>
      </w:r>
      <w:r w:rsidR="00916A25" w:rsidRPr="007D3083">
        <w:t>.1 ORC-1 Order Control (ID)</w:t>
      </w:r>
      <w:bookmarkEnd w:id="242"/>
      <w:bookmarkEnd w:id="243"/>
      <w:bookmarkEnd w:id="244"/>
      <w:bookmarkEnd w:id="245"/>
      <w:bookmarkEnd w:id="246"/>
      <w:bookmarkEnd w:id="247"/>
      <w:bookmarkEnd w:id="248"/>
      <w:bookmarkEnd w:id="249"/>
      <w:bookmarkEnd w:id="250"/>
      <w:bookmarkEnd w:id="251"/>
    </w:p>
    <w:p w14:paraId="21A20167" w14:textId="46BEF182" w:rsidR="00916A25" w:rsidRPr="007D3083" w:rsidRDefault="00916A25" w:rsidP="00916A25">
      <w:pPr>
        <w:pStyle w:val="BodyText"/>
        <w:rPr>
          <w:color w:val="auto"/>
        </w:rPr>
      </w:pPr>
      <w:r w:rsidRPr="007D3083">
        <w:rPr>
          <w:color w:val="auto"/>
        </w:rPr>
        <w:t xml:space="preserve">This field contains the value that determines the function of the order segment. The contents are hard-coded with </w:t>
      </w:r>
      <w:r w:rsidRPr="007D3083">
        <w:rPr>
          <w:bCs/>
          <w:color w:val="auto"/>
        </w:rPr>
        <w:t>RE</w:t>
      </w:r>
      <w:r w:rsidRPr="007D3083">
        <w:rPr>
          <w:b/>
          <w:bCs/>
          <w:color w:val="auto"/>
        </w:rPr>
        <w:t xml:space="preserve"> </w:t>
      </w:r>
      <w:r w:rsidRPr="007D3083">
        <w:rPr>
          <w:color w:val="auto"/>
        </w:rPr>
        <w:t>for result messages (ORU) originating from VistA.</w:t>
      </w:r>
    </w:p>
    <w:p w14:paraId="5F1C9B3E" w14:textId="77777777" w:rsidR="00916A25" w:rsidRPr="007D3083" w:rsidRDefault="00916A25" w:rsidP="00916A25">
      <w:pPr>
        <w:pStyle w:val="BodyText"/>
        <w:rPr>
          <w:color w:val="auto"/>
        </w:rPr>
      </w:pPr>
    </w:p>
    <w:p w14:paraId="677C76A8" w14:textId="4BD527A2" w:rsidR="00916A25" w:rsidRPr="007D3083" w:rsidRDefault="00D7483B" w:rsidP="00287C5B">
      <w:pPr>
        <w:pStyle w:val="Heading2"/>
        <w:spacing w:after="120"/>
      </w:pPr>
      <w:bookmarkStart w:id="252" w:name="_Toc234734896"/>
      <w:bookmarkStart w:id="253" w:name="_Toc234735403"/>
      <w:bookmarkStart w:id="254" w:name="_Toc234735915"/>
      <w:bookmarkStart w:id="255" w:name="_Toc234884294"/>
      <w:bookmarkStart w:id="256" w:name="_Toc262311315"/>
      <w:bookmarkStart w:id="257" w:name="_Toc262312470"/>
      <w:bookmarkStart w:id="258" w:name="_Toc262312676"/>
      <w:bookmarkStart w:id="259" w:name="_Toc262446069"/>
      <w:bookmarkStart w:id="260" w:name="_Toc366130325"/>
      <w:bookmarkStart w:id="261" w:name="_Toc467575065"/>
      <w:r>
        <w:t>6</w:t>
      </w:r>
      <w:r w:rsidR="00916A25" w:rsidRPr="007D3083">
        <w:t>.2 ORC-2 Placer Order Number (EI)</w:t>
      </w:r>
      <w:bookmarkEnd w:id="252"/>
      <w:bookmarkEnd w:id="253"/>
      <w:bookmarkEnd w:id="254"/>
      <w:bookmarkEnd w:id="255"/>
      <w:bookmarkEnd w:id="256"/>
      <w:bookmarkEnd w:id="257"/>
      <w:bookmarkEnd w:id="258"/>
      <w:bookmarkEnd w:id="259"/>
      <w:bookmarkEnd w:id="260"/>
      <w:bookmarkEnd w:id="261"/>
    </w:p>
    <w:p w14:paraId="4F33FD15" w14:textId="5964C77D" w:rsidR="00916A25" w:rsidRPr="007D3083" w:rsidRDefault="00916A25" w:rsidP="00916A25">
      <w:r w:rsidRPr="007D3083">
        <w:t>This field defines the placer application’s order number, which should be returned with the result message.</w:t>
      </w:r>
    </w:p>
    <w:p w14:paraId="1880ED57" w14:textId="77777777" w:rsidR="00916A25" w:rsidRPr="007D3083" w:rsidRDefault="00916A25" w:rsidP="00916A25"/>
    <w:p w14:paraId="251DECDD" w14:textId="77777777" w:rsidR="00916A25" w:rsidRPr="007D3083" w:rsidRDefault="00916A25" w:rsidP="00287C5B">
      <w:pPr>
        <w:spacing w:before="120" w:after="120"/>
        <w:rPr>
          <w:b/>
        </w:rPr>
      </w:pPr>
      <w:r w:rsidRPr="007D3083">
        <w:rPr>
          <w:b/>
        </w:rPr>
        <w:t>Components:</w:t>
      </w:r>
    </w:p>
    <w:p w14:paraId="08148DFD" w14:textId="77777777" w:rsidR="00916A25" w:rsidRPr="007D3083" w:rsidRDefault="00916A25" w:rsidP="00916A25">
      <w:r w:rsidRPr="007D3083">
        <w:t>&lt;unique placer ID&gt;^&lt;placer application ID&gt;</w:t>
      </w:r>
    </w:p>
    <w:p w14:paraId="1797E320" w14:textId="77777777" w:rsidR="00916A25" w:rsidRPr="007D3083" w:rsidRDefault="00916A25" w:rsidP="00916A25"/>
    <w:p w14:paraId="38F10FA7" w14:textId="77777777" w:rsidR="00916A25" w:rsidRPr="007D3083" w:rsidRDefault="00916A25" w:rsidP="00916A25">
      <w:pPr>
        <w:ind w:left="18"/>
      </w:pPr>
      <w:r w:rsidRPr="007D3083">
        <w:t>This field contains either the accession number component of the accession or the 10-character unique identifier (UID) associated with the accession. Determination of which ID is used is based on the ACCESSION file (#68), TYPE OF ACCESSION NUMBER field (#.092).</w:t>
      </w:r>
    </w:p>
    <w:p w14:paraId="12F24905" w14:textId="66B63884" w:rsidR="00916A25" w:rsidRDefault="00916A25" w:rsidP="00916A25">
      <w:pPr>
        <w:pStyle w:val="BodyText"/>
        <w:rPr>
          <w:color w:val="auto"/>
        </w:rPr>
      </w:pPr>
    </w:p>
    <w:p w14:paraId="77A3064D" w14:textId="61CAA49B" w:rsidR="006346C2" w:rsidRDefault="006346C2" w:rsidP="00916A25">
      <w:pPr>
        <w:pStyle w:val="BodyText"/>
        <w:rPr>
          <w:color w:val="auto"/>
        </w:rPr>
      </w:pPr>
    </w:p>
    <w:p w14:paraId="3619BEC7" w14:textId="77777777" w:rsidR="006346C2" w:rsidRPr="007D3083" w:rsidRDefault="006346C2" w:rsidP="00916A25">
      <w:pPr>
        <w:pStyle w:val="BodyText"/>
        <w:rPr>
          <w:color w:val="auto"/>
        </w:rPr>
      </w:pPr>
    </w:p>
    <w:p w14:paraId="73E80600" w14:textId="153C0EEA" w:rsidR="00916A25" w:rsidRPr="007D3083" w:rsidRDefault="00D7483B" w:rsidP="00287C5B">
      <w:pPr>
        <w:pStyle w:val="Heading2"/>
        <w:spacing w:after="120"/>
      </w:pPr>
      <w:bookmarkStart w:id="262" w:name="_Toc234734897"/>
      <w:bookmarkStart w:id="263" w:name="_Toc234735404"/>
      <w:bookmarkStart w:id="264" w:name="_Toc234735916"/>
      <w:bookmarkStart w:id="265" w:name="_Toc234884295"/>
      <w:bookmarkStart w:id="266" w:name="_Toc262311316"/>
      <w:bookmarkStart w:id="267" w:name="_Toc262312471"/>
      <w:bookmarkStart w:id="268" w:name="_Toc262312677"/>
      <w:bookmarkStart w:id="269" w:name="_Toc262446070"/>
      <w:bookmarkStart w:id="270" w:name="_Toc366130326"/>
      <w:bookmarkStart w:id="271" w:name="_Toc467575066"/>
      <w:r>
        <w:t>6</w:t>
      </w:r>
      <w:r w:rsidR="00916A25" w:rsidRPr="007D3083">
        <w:t>.3 ORC-3 Filler Order Number (EI)</w:t>
      </w:r>
      <w:bookmarkEnd w:id="262"/>
      <w:bookmarkEnd w:id="263"/>
      <w:bookmarkEnd w:id="264"/>
      <w:bookmarkEnd w:id="265"/>
      <w:bookmarkEnd w:id="266"/>
      <w:bookmarkEnd w:id="267"/>
      <w:bookmarkEnd w:id="268"/>
      <w:bookmarkEnd w:id="269"/>
      <w:bookmarkEnd w:id="270"/>
      <w:bookmarkEnd w:id="271"/>
    </w:p>
    <w:p w14:paraId="249090D4" w14:textId="64F86DE3" w:rsidR="00916A25" w:rsidRPr="007D3083" w:rsidRDefault="00916A25" w:rsidP="00916A25">
      <w:r w:rsidRPr="007D3083">
        <w:t>This field defines the filler application’s order number.</w:t>
      </w:r>
    </w:p>
    <w:p w14:paraId="77BC8F58" w14:textId="77DF0914" w:rsidR="00916A25" w:rsidRPr="007D3083" w:rsidRDefault="00916A25" w:rsidP="00287C5B">
      <w:pPr>
        <w:spacing w:before="120" w:after="120"/>
        <w:rPr>
          <w:b/>
        </w:rPr>
      </w:pPr>
      <w:r w:rsidRPr="007D3083">
        <w:rPr>
          <w:b/>
        </w:rPr>
        <w:t>Components:</w:t>
      </w:r>
    </w:p>
    <w:p w14:paraId="17D40A86" w14:textId="77777777" w:rsidR="00916A25" w:rsidRPr="007D3083" w:rsidRDefault="00916A25" w:rsidP="00916A25">
      <w:r w:rsidRPr="007D3083">
        <w:t xml:space="preserve"> &lt;unique placer ID&gt;^&lt;placer application ID&gt;</w:t>
      </w:r>
    </w:p>
    <w:p w14:paraId="3CA46B5B" w14:textId="77777777" w:rsidR="00916A25" w:rsidRPr="007D3083" w:rsidRDefault="00916A25" w:rsidP="00916A25"/>
    <w:p w14:paraId="0AB75023" w14:textId="0559B77C" w:rsidR="00916A25" w:rsidRPr="007D3083" w:rsidRDefault="00916A25" w:rsidP="00916A25">
      <w:pPr>
        <w:ind w:left="18"/>
      </w:pPr>
      <w:r w:rsidRPr="007D3083">
        <w:t xml:space="preserve">This field contains either the accession number component of the accession or the 10-character unique identifier (UID) associated with the accession. </w:t>
      </w:r>
      <w:r w:rsidR="006346C2">
        <w:t xml:space="preserve"> </w:t>
      </w:r>
      <w:r w:rsidRPr="007D3083">
        <w:t>Determination of which ID is used is based on the ACCESSION file (#68), TYPE OF ACCESSION NUMBER field (#.092).</w:t>
      </w:r>
    </w:p>
    <w:p w14:paraId="358A0C88" w14:textId="77777777" w:rsidR="00916A25" w:rsidRPr="007D3083" w:rsidRDefault="00916A25" w:rsidP="00916A25">
      <w:pPr>
        <w:pStyle w:val="BodyText"/>
        <w:rPr>
          <w:color w:val="auto"/>
        </w:rPr>
      </w:pPr>
    </w:p>
    <w:p w14:paraId="0C0F91A1" w14:textId="7812FC87" w:rsidR="00916A25" w:rsidRPr="007D3083" w:rsidRDefault="00D7483B" w:rsidP="00287C5B">
      <w:pPr>
        <w:pStyle w:val="Heading2"/>
        <w:spacing w:after="120"/>
      </w:pPr>
      <w:bookmarkStart w:id="272" w:name="_Toc467575067"/>
      <w:r>
        <w:t>6</w:t>
      </w:r>
      <w:r w:rsidR="00916A25" w:rsidRPr="007D3083">
        <w:t>.4 ORC-9 Date/Time of Transaction (TS)</w:t>
      </w:r>
      <w:bookmarkEnd w:id="272"/>
    </w:p>
    <w:p w14:paraId="151BCA8B" w14:textId="585FB6D1" w:rsidR="00916A25" w:rsidRPr="007D3083" w:rsidRDefault="00916A25" w:rsidP="00916A25">
      <w:r w:rsidRPr="007D3083">
        <w:t>This field defines the date ordered. VistA values this field with the related date ordered from VistA ACCESSION file (#68), ACCESSION NUMBER sub file (#68.02), DATE ORDERED field (#3).</w:t>
      </w:r>
    </w:p>
    <w:p w14:paraId="6635E89F" w14:textId="77777777" w:rsidR="00916A25" w:rsidRPr="007D3083" w:rsidRDefault="00916A25" w:rsidP="00916A25">
      <w:pPr>
        <w:pStyle w:val="BodyText"/>
        <w:rPr>
          <w:color w:val="auto"/>
        </w:rPr>
      </w:pPr>
    </w:p>
    <w:p w14:paraId="3D2A0975" w14:textId="7B14A4F9" w:rsidR="00916A25" w:rsidRPr="007D3083" w:rsidRDefault="00D7483B" w:rsidP="00287C5B">
      <w:pPr>
        <w:pStyle w:val="Heading2"/>
        <w:spacing w:after="120"/>
      </w:pPr>
      <w:bookmarkStart w:id="273" w:name="_Toc234734901"/>
      <w:bookmarkStart w:id="274" w:name="_Toc234735408"/>
      <w:bookmarkStart w:id="275" w:name="_Toc234735920"/>
      <w:bookmarkStart w:id="276" w:name="_Toc234884299"/>
      <w:bookmarkStart w:id="277" w:name="_Toc262311320"/>
      <w:bookmarkStart w:id="278" w:name="_Toc262312475"/>
      <w:bookmarkStart w:id="279" w:name="_Toc262312681"/>
      <w:bookmarkStart w:id="280" w:name="_Toc262446074"/>
      <w:bookmarkStart w:id="281" w:name="_Toc366130330"/>
      <w:bookmarkStart w:id="282" w:name="_Toc467575068"/>
      <w:r>
        <w:t>6</w:t>
      </w:r>
      <w:r w:rsidR="00916A25" w:rsidRPr="007D3083">
        <w:t>.5 ORC-12 Ordering Provider (XCN)</w:t>
      </w:r>
      <w:bookmarkEnd w:id="273"/>
      <w:bookmarkEnd w:id="274"/>
      <w:bookmarkEnd w:id="275"/>
      <w:bookmarkEnd w:id="276"/>
      <w:bookmarkEnd w:id="277"/>
      <w:bookmarkEnd w:id="278"/>
      <w:bookmarkEnd w:id="279"/>
      <w:bookmarkEnd w:id="280"/>
      <w:bookmarkEnd w:id="281"/>
      <w:bookmarkEnd w:id="282"/>
    </w:p>
    <w:p w14:paraId="3CE2B1D0" w14:textId="77777777" w:rsidR="00916A25" w:rsidRPr="007D3083" w:rsidRDefault="00916A25" w:rsidP="00916A25">
      <w:pPr>
        <w:pStyle w:val="BodyText"/>
        <w:rPr>
          <w:color w:val="auto"/>
        </w:rPr>
      </w:pPr>
      <w:r w:rsidRPr="007D3083">
        <w:rPr>
          <w:color w:val="auto"/>
        </w:rPr>
        <w:t>This field contains the person responsible for creating the request. The sequence is in the standard HL7 Composite Name format. This field is repeated in OBR-16.</w:t>
      </w:r>
    </w:p>
    <w:p w14:paraId="5FCC5D57" w14:textId="77777777" w:rsidR="00916A25" w:rsidRPr="007D3083" w:rsidRDefault="00916A25" w:rsidP="00916A25">
      <w:bookmarkStart w:id="283" w:name="_Toc234734902"/>
      <w:bookmarkStart w:id="284" w:name="_Toc234735409"/>
      <w:bookmarkStart w:id="285" w:name="_Toc234735921"/>
      <w:bookmarkStart w:id="286" w:name="_Toc234884300"/>
      <w:bookmarkStart w:id="287" w:name="_Toc262311321"/>
      <w:bookmarkStart w:id="288" w:name="_Toc262312476"/>
      <w:bookmarkStart w:id="289" w:name="_Toc262312682"/>
      <w:bookmarkStart w:id="290" w:name="_Toc262446075"/>
      <w:bookmarkStart w:id="291" w:name="_Toc366130331"/>
    </w:p>
    <w:p w14:paraId="3E25B835" w14:textId="77777777" w:rsidR="00916A25" w:rsidRPr="007D3083" w:rsidRDefault="00916A25" w:rsidP="00916A25">
      <w:r w:rsidRPr="007D3083">
        <w:t>Internal entry number of ordering provider in NEW PERSON file (#200) concatenated with “-VA” and VA station number is used as the id number.</w:t>
      </w:r>
    </w:p>
    <w:p w14:paraId="75F60D36" w14:textId="77777777" w:rsidR="00916A25" w:rsidRPr="007D3083" w:rsidRDefault="00916A25" w:rsidP="00916A25"/>
    <w:p w14:paraId="7B65D9A8" w14:textId="1ACC4F36" w:rsidR="00916A25" w:rsidRPr="007D3083" w:rsidRDefault="00D7483B" w:rsidP="00287C5B">
      <w:pPr>
        <w:pStyle w:val="Heading2"/>
        <w:spacing w:after="120"/>
      </w:pPr>
      <w:bookmarkStart w:id="292" w:name="_Toc467575069"/>
      <w:r>
        <w:t>6</w:t>
      </w:r>
      <w:r w:rsidR="00916A25" w:rsidRPr="007D3083">
        <w:t>.6 ORC-14 Callback Phone Number (XTN)</w:t>
      </w:r>
      <w:bookmarkEnd w:id="292"/>
    </w:p>
    <w:bookmarkEnd w:id="283"/>
    <w:bookmarkEnd w:id="284"/>
    <w:bookmarkEnd w:id="285"/>
    <w:bookmarkEnd w:id="286"/>
    <w:bookmarkEnd w:id="287"/>
    <w:bookmarkEnd w:id="288"/>
    <w:bookmarkEnd w:id="289"/>
    <w:bookmarkEnd w:id="290"/>
    <w:bookmarkEnd w:id="291"/>
    <w:p w14:paraId="1F163ACE" w14:textId="328FE641" w:rsidR="00916A25" w:rsidRPr="007D3083" w:rsidRDefault="00916A25" w:rsidP="00916A25">
      <w:pPr>
        <w:rPr>
          <w:szCs w:val="24"/>
        </w:rPr>
      </w:pPr>
      <w:r w:rsidRPr="007D3083">
        <w:rPr>
          <w:szCs w:val="24"/>
        </w:rPr>
        <w:t>This field contains the telephone number to call for clarification of a request or other information regarding the order. ORC-14-call back phone number is the same as OBR-17-order callback phone number.</w:t>
      </w:r>
    </w:p>
    <w:p w14:paraId="086E47C8" w14:textId="77777777" w:rsidR="00916A25" w:rsidRPr="007D3083" w:rsidRDefault="00916A25" w:rsidP="00287C5B">
      <w:pPr>
        <w:spacing w:before="120" w:after="120"/>
        <w:rPr>
          <w:b/>
          <w:szCs w:val="24"/>
        </w:rPr>
      </w:pPr>
      <w:r w:rsidRPr="007D3083">
        <w:rPr>
          <w:b/>
          <w:szCs w:val="24"/>
        </w:rPr>
        <w:t>Components:</w:t>
      </w:r>
    </w:p>
    <w:p w14:paraId="09C47DF4" w14:textId="77777777" w:rsidR="00916A25" w:rsidRPr="007D3083" w:rsidRDefault="00916A25" w:rsidP="00916A25">
      <w:pPr>
        <w:rPr>
          <w:szCs w:val="24"/>
        </w:rPr>
      </w:pPr>
      <w:r w:rsidRPr="007D3083">
        <w:rPr>
          <w:szCs w:val="24"/>
        </w:rPr>
        <w:t xml:space="preserve"> &lt;DEPRECATED-Telephone Number (ST)&gt; ^ &lt;Telecommunication Use Code (ID)&gt; ^&lt;Telecommunication Equipment Type (ID)&gt; ^ &lt;Email Address (ST)&gt; ^ &lt;Country Code (NM)&gt; ^ &lt;Area/City Code (NM)&gt; ^ &lt;Local Number (NM)&gt; ^ &lt;Extension (NM)&gt; ^ &lt;Any Text (ST)&gt; ^ &lt;Extension Prefix (ST)&gt; ^ &lt;Speed Dial Code (ST)&gt; ^ &lt;Unformatted Telephone number (ST)&gt;</w:t>
      </w:r>
    </w:p>
    <w:p w14:paraId="5220B941" w14:textId="77777777" w:rsidR="00916A25" w:rsidRPr="007D3083" w:rsidRDefault="00916A25" w:rsidP="00916A25">
      <w:pPr>
        <w:rPr>
          <w:szCs w:val="24"/>
        </w:rPr>
      </w:pPr>
    </w:p>
    <w:p w14:paraId="793CA1B6" w14:textId="77777777" w:rsidR="00916A25" w:rsidRPr="007D3083" w:rsidRDefault="00916A25" w:rsidP="00916A25">
      <w:pPr>
        <w:rPr>
          <w:szCs w:val="24"/>
        </w:rPr>
      </w:pPr>
      <w:r w:rsidRPr="007D3083">
        <w:rPr>
          <w:szCs w:val="24"/>
        </w:rPr>
        <w:t>VistA values components based on the ordering provider’s NEW PERSON file #200 entry using the following components:</w:t>
      </w:r>
    </w:p>
    <w:p w14:paraId="2614CE09" w14:textId="77777777" w:rsidR="00916A25" w:rsidRPr="007D3083" w:rsidRDefault="00916A25" w:rsidP="00916A25">
      <w:pPr>
        <w:pStyle w:val="ListParagraph"/>
        <w:numPr>
          <w:ilvl w:val="0"/>
          <w:numId w:val="9"/>
        </w:numPr>
      </w:pPr>
      <w:r w:rsidRPr="007D3083">
        <w:t>#2 Telecommunication Use Code (ID) = WPN</w:t>
      </w:r>
    </w:p>
    <w:p w14:paraId="0731001F" w14:textId="77777777" w:rsidR="00916A25" w:rsidRPr="007D3083" w:rsidRDefault="00916A25" w:rsidP="00916A25">
      <w:pPr>
        <w:ind w:left="720"/>
      </w:pPr>
    </w:p>
    <w:p w14:paraId="7DDE585C" w14:textId="77777777" w:rsidR="00916A25" w:rsidRPr="007D3083" w:rsidRDefault="00916A25" w:rsidP="00916A25">
      <w:pPr>
        <w:pStyle w:val="ListParagraph"/>
        <w:numPr>
          <w:ilvl w:val="0"/>
          <w:numId w:val="9"/>
        </w:numPr>
      </w:pPr>
      <w:r w:rsidRPr="007D3083">
        <w:t>#3 Telecommunication Equipment Type (ID) = PH or BP</w:t>
      </w:r>
    </w:p>
    <w:p w14:paraId="55F0BCFA" w14:textId="77777777" w:rsidR="00916A25" w:rsidRPr="007D3083" w:rsidRDefault="00916A25" w:rsidP="00916A25">
      <w:pPr>
        <w:ind w:left="720"/>
      </w:pPr>
    </w:p>
    <w:p w14:paraId="0F8EB0E5" w14:textId="77777777" w:rsidR="00916A25" w:rsidRPr="007D3083" w:rsidRDefault="00916A25" w:rsidP="00916A25">
      <w:pPr>
        <w:pStyle w:val="ListParagraph"/>
        <w:numPr>
          <w:ilvl w:val="0"/>
          <w:numId w:val="9"/>
        </w:numPr>
      </w:pPr>
      <w:r w:rsidRPr="007D3083">
        <w:t>#9 Any Text (ST) = VistA NEW PERSON file (#200) source field</w:t>
      </w:r>
    </w:p>
    <w:p w14:paraId="7024EE25" w14:textId="77777777" w:rsidR="00916A25" w:rsidRPr="007D3083" w:rsidRDefault="00916A25" w:rsidP="00916A25">
      <w:pPr>
        <w:ind w:left="720"/>
      </w:pPr>
    </w:p>
    <w:p w14:paraId="53D1010B" w14:textId="77777777" w:rsidR="00916A25" w:rsidRPr="007D3083" w:rsidRDefault="00916A25" w:rsidP="00916A25">
      <w:pPr>
        <w:pStyle w:val="ListParagraph"/>
        <w:numPr>
          <w:ilvl w:val="0"/>
          <w:numId w:val="10"/>
        </w:numPr>
        <w:ind w:left="1080"/>
        <w:rPr>
          <w:sz w:val="22"/>
          <w:szCs w:val="22"/>
        </w:rPr>
      </w:pPr>
      <w:r w:rsidRPr="007D3083">
        <w:rPr>
          <w:sz w:val="22"/>
          <w:szCs w:val="22"/>
        </w:rPr>
        <w:t>OFFICE PHONE (#.132)</w:t>
      </w:r>
    </w:p>
    <w:p w14:paraId="1421E9BA" w14:textId="77777777" w:rsidR="00916A25" w:rsidRPr="007D3083" w:rsidRDefault="00916A25" w:rsidP="00916A25">
      <w:pPr>
        <w:pStyle w:val="ListParagraph"/>
        <w:ind w:left="1080"/>
        <w:rPr>
          <w:sz w:val="22"/>
          <w:szCs w:val="22"/>
        </w:rPr>
      </w:pPr>
    </w:p>
    <w:p w14:paraId="7410392B" w14:textId="77777777" w:rsidR="00916A25" w:rsidRPr="007D3083" w:rsidRDefault="00916A25" w:rsidP="00916A25">
      <w:pPr>
        <w:pStyle w:val="ListParagraph"/>
        <w:numPr>
          <w:ilvl w:val="0"/>
          <w:numId w:val="10"/>
        </w:numPr>
        <w:ind w:left="1080"/>
        <w:rPr>
          <w:sz w:val="22"/>
          <w:szCs w:val="22"/>
        </w:rPr>
      </w:pPr>
      <w:r w:rsidRPr="007D3083">
        <w:rPr>
          <w:sz w:val="22"/>
          <w:szCs w:val="22"/>
        </w:rPr>
        <w:t xml:space="preserve">VOICE PAGER (#.137)       </w:t>
      </w:r>
    </w:p>
    <w:p w14:paraId="2D6E1418" w14:textId="77777777" w:rsidR="00916A25" w:rsidRPr="007D3083" w:rsidRDefault="00916A25" w:rsidP="00916A25">
      <w:pPr>
        <w:pStyle w:val="ListParagraph"/>
        <w:ind w:left="1080"/>
        <w:rPr>
          <w:sz w:val="22"/>
          <w:szCs w:val="22"/>
        </w:rPr>
      </w:pPr>
    </w:p>
    <w:p w14:paraId="73059EBA" w14:textId="77777777" w:rsidR="00916A25" w:rsidRPr="007D3083" w:rsidRDefault="00916A25" w:rsidP="00916A25">
      <w:pPr>
        <w:pStyle w:val="ListParagraph"/>
        <w:numPr>
          <w:ilvl w:val="0"/>
          <w:numId w:val="10"/>
        </w:numPr>
        <w:ind w:left="1080"/>
        <w:rPr>
          <w:sz w:val="22"/>
          <w:szCs w:val="22"/>
        </w:rPr>
      </w:pPr>
      <w:r w:rsidRPr="007D3083">
        <w:rPr>
          <w:sz w:val="22"/>
          <w:szCs w:val="22"/>
        </w:rPr>
        <w:t>DIGITAL PAGER (#.138)</w:t>
      </w:r>
    </w:p>
    <w:p w14:paraId="39A746BF" w14:textId="77777777" w:rsidR="00916A25" w:rsidRPr="007D3083" w:rsidRDefault="00916A25" w:rsidP="00916A25">
      <w:pPr>
        <w:ind w:left="720"/>
      </w:pPr>
    </w:p>
    <w:p w14:paraId="6151ECEB" w14:textId="77777777" w:rsidR="00916A25" w:rsidRPr="007D3083" w:rsidRDefault="00916A25" w:rsidP="00916A25">
      <w:pPr>
        <w:pStyle w:val="ListParagraph"/>
        <w:numPr>
          <w:ilvl w:val="0"/>
          <w:numId w:val="9"/>
        </w:numPr>
      </w:pPr>
      <w:r w:rsidRPr="007D3083">
        <w:t>#12 Unformatted Telephone number (ST) = phone or beeper number</w:t>
      </w:r>
    </w:p>
    <w:p w14:paraId="1EFAE3EA" w14:textId="77777777" w:rsidR="00916A25" w:rsidRPr="007D3083" w:rsidRDefault="00916A25" w:rsidP="00916A25"/>
    <w:p w14:paraId="28D4093F" w14:textId="4C6C5107" w:rsidR="00916A25" w:rsidRPr="007D3083" w:rsidRDefault="00916A25" w:rsidP="00287C5B">
      <w:pPr>
        <w:pStyle w:val="Caption"/>
        <w:spacing w:after="120"/>
        <w:rPr>
          <w:szCs w:val="24"/>
        </w:rPr>
      </w:pPr>
      <w:bookmarkStart w:id="293" w:name="_Toc467575427"/>
      <w:r w:rsidRPr="007D3083">
        <w:t xml:space="preserve">Table </w:t>
      </w:r>
      <w:r w:rsidR="003D0972">
        <w:fldChar w:fldCharType="begin"/>
      </w:r>
      <w:r w:rsidR="003D0972">
        <w:instrText xml:space="preserve"> SEQ Table \* ARABIC </w:instrText>
      </w:r>
      <w:r w:rsidR="003D0972">
        <w:fldChar w:fldCharType="separate"/>
      </w:r>
      <w:r w:rsidR="00865295">
        <w:rPr>
          <w:noProof/>
        </w:rPr>
        <w:t>14</w:t>
      </w:r>
      <w:r w:rsidR="003D0972">
        <w:rPr>
          <w:noProof/>
        </w:rPr>
        <w:fldChar w:fldCharType="end"/>
      </w:r>
      <w:r w:rsidRPr="007D3083">
        <w:t>: ORC-14 Callback Phone Number</w:t>
      </w:r>
      <w:bookmarkEnd w:id="293"/>
    </w:p>
    <w:tbl>
      <w:tblPr>
        <w:tblW w:w="9522" w:type="dxa"/>
        <w:tblLayout w:type="fixed"/>
        <w:tblCellMar>
          <w:left w:w="0" w:type="dxa"/>
          <w:right w:w="0" w:type="dxa"/>
        </w:tblCellMar>
        <w:tblLook w:val="04A0" w:firstRow="1" w:lastRow="0" w:firstColumn="1" w:lastColumn="0" w:noHBand="0" w:noVBand="1"/>
      </w:tblPr>
      <w:tblGrid>
        <w:gridCol w:w="918"/>
        <w:gridCol w:w="1080"/>
        <w:gridCol w:w="2250"/>
        <w:gridCol w:w="1170"/>
        <w:gridCol w:w="1080"/>
        <w:gridCol w:w="1440"/>
        <w:gridCol w:w="1584"/>
      </w:tblGrid>
      <w:tr w:rsidR="00916A25" w:rsidRPr="007D3083" w14:paraId="2EEE9BF6" w14:textId="77777777" w:rsidTr="00373C16">
        <w:trPr>
          <w:tblHeader/>
        </w:trPr>
        <w:tc>
          <w:tcPr>
            <w:tcW w:w="918" w:type="dxa"/>
            <w:tcBorders>
              <w:top w:val="single" w:sz="8" w:space="0" w:color="auto"/>
              <w:left w:val="single" w:sz="8" w:space="0" w:color="auto"/>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69737B1E" w14:textId="77777777" w:rsidR="00916A25" w:rsidRPr="007D3083" w:rsidRDefault="00916A25" w:rsidP="00373C16">
            <w:pPr>
              <w:rPr>
                <w:rFonts w:eastAsia="Calibri"/>
                <w:b/>
                <w:szCs w:val="24"/>
              </w:rPr>
            </w:pPr>
            <w:r w:rsidRPr="007D3083">
              <w:rPr>
                <w:b/>
                <w:szCs w:val="24"/>
              </w:rPr>
              <w:t>VistA NEW PERSON Field #</w:t>
            </w:r>
          </w:p>
        </w:tc>
        <w:tc>
          <w:tcPr>
            <w:tcW w:w="108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0E4727CF" w14:textId="77777777" w:rsidR="00916A25" w:rsidRPr="007D3083" w:rsidRDefault="00916A25" w:rsidP="00373C16">
            <w:pPr>
              <w:rPr>
                <w:rFonts w:eastAsia="Calibri"/>
                <w:b/>
                <w:szCs w:val="24"/>
              </w:rPr>
            </w:pPr>
            <w:r w:rsidRPr="007D3083">
              <w:rPr>
                <w:b/>
                <w:szCs w:val="24"/>
              </w:rPr>
              <w:t>VistA NEW PERSON Field Name</w:t>
            </w:r>
          </w:p>
        </w:tc>
        <w:tc>
          <w:tcPr>
            <w:tcW w:w="225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5ACEF7FB" w14:textId="77777777" w:rsidR="00916A25" w:rsidRPr="007D3083" w:rsidRDefault="00916A25" w:rsidP="00373C16">
            <w:pPr>
              <w:rPr>
                <w:rFonts w:eastAsia="Calibri"/>
                <w:b/>
                <w:szCs w:val="24"/>
              </w:rPr>
            </w:pPr>
            <w:r w:rsidRPr="007D3083">
              <w:rPr>
                <w:b/>
                <w:szCs w:val="24"/>
              </w:rPr>
              <w:t>VistA NEW PERSON Field Description</w:t>
            </w:r>
          </w:p>
        </w:tc>
        <w:tc>
          <w:tcPr>
            <w:tcW w:w="117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510C3279" w14:textId="77777777" w:rsidR="00916A25" w:rsidRPr="007D3083" w:rsidRDefault="00916A25" w:rsidP="00373C16">
            <w:pPr>
              <w:rPr>
                <w:rFonts w:eastAsia="Calibri"/>
                <w:b/>
                <w:szCs w:val="24"/>
              </w:rPr>
            </w:pPr>
            <w:r w:rsidRPr="007D3083">
              <w:rPr>
                <w:b/>
                <w:szCs w:val="24"/>
              </w:rPr>
              <w:t>HL7 SEQ 2: Telecommunication Use Code</w:t>
            </w:r>
          </w:p>
        </w:tc>
        <w:tc>
          <w:tcPr>
            <w:tcW w:w="108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5BF92113" w14:textId="77777777" w:rsidR="00916A25" w:rsidRPr="007D3083" w:rsidRDefault="00916A25" w:rsidP="00373C16">
            <w:pPr>
              <w:rPr>
                <w:rFonts w:eastAsia="Calibri"/>
                <w:b/>
                <w:szCs w:val="24"/>
              </w:rPr>
            </w:pPr>
            <w:r w:rsidRPr="007D3083">
              <w:rPr>
                <w:b/>
                <w:szCs w:val="24"/>
              </w:rPr>
              <w:t>HL7 SEQ 3: Telecommunication Equipment Type</w:t>
            </w:r>
          </w:p>
        </w:tc>
        <w:tc>
          <w:tcPr>
            <w:tcW w:w="144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7F76BCED" w14:textId="77777777" w:rsidR="00916A25" w:rsidRPr="007D3083" w:rsidRDefault="00916A25" w:rsidP="00373C16">
            <w:pPr>
              <w:rPr>
                <w:rFonts w:eastAsia="Calibri"/>
                <w:b/>
                <w:szCs w:val="24"/>
              </w:rPr>
            </w:pPr>
            <w:r w:rsidRPr="007D3083">
              <w:rPr>
                <w:b/>
                <w:szCs w:val="24"/>
              </w:rPr>
              <w:t>HL7 SEQ 9: Any Text</w:t>
            </w:r>
          </w:p>
        </w:tc>
        <w:tc>
          <w:tcPr>
            <w:tcW w:w="1584"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093AC6F0" w14:textId="77777777" w:rsidR="00916A25" w:rsidRPr="007D3083" w:rsidRDefault="00916A25" w:rsidP="00373C16">
            <w:pPr>
              <w:rPr>
                <w:rFonts w:eastAsia="Calibri"/>
                <w:b/>
                <w:szCs w:val="24"/>
              </w:rPr>
            </w:pPr>
            <w:r w:rsidRPr="007D3083">
              <w:rPr>
                <w:b/>
                <w:szCs w:val="24"/>
              </w:rPr>
              <w:t>HL7 SEQ 12: Unformatted Telephone number</w:t>
            </w:r>
          </w:p>
        </w:tc>
      </w:tr>
      <w:tr w:rsidR="00916A25" w:rsidRPr="007D3083" w14:paraId="05005CDA" w14:textId="77777777" w:rsidTr="00373C16">
        <w:trPr>
          <w:trHeight w:val="259"/>
        </w:trPr>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E1FDBE" w14:textId="77777777" w:rsidR="00916A25" w:rsidRPr="007D3083" w:rsidRDefault="00916A25" w:rsidP="00373C16">
            <w:pPr>
              <w:rPr>
                <w:rFonts w:eastAsia="Calibri"/>
                <w:szCs w:val="24"/>
              </w:rPr>
            </w:pPr>
            <w:r w:rsidRPr="007D3083">
              <w:rPr>
                <w:szCs w:val="24"/>
              </w:rPr>
              <w:t>.131</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02D01F8B" w14:textId="77777777" w:rsidR="00916A25" w:rsidRPr="007D3083" w:rsidRDefault="00916A25" w:rsidP="00373C16">
            <w:pPr>
              <w:rPr>
                <w:rFonts w:eastAsia="Calibri"/>
                <w:szCs w:val="24"/>
              </w:rPr>
            </w:pPr>
            <w:r w:rsidRPr="007D3083">
              <w:rPr>
                <w:szCs w:val="24"/>
              </w:rPr>
              <w:t>PHONE (HOME)</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0556CFD9" w14:textId="77777777" w:rsidR="00916A25" w:rsidRPr="007D3083" w:rsidRDefault="00916A25" w:rsidP="00373C16">
            <w:pPr>
              <w:rPr>
                <w:rFonts w:eastAsia="Calibri"/>
                <w:szCs w:val="24"/>
              </w:rPr>
            </w:pPr>
            <w:r w:rsidRPr="007D3083">
              <w:rPr>
                <w:szCs w:val="24"/>
              </w:rPr>
              <w:t>This is the telephone number for the new person.</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6E705BB9" w14:textId="77777777" w:rsidR="00916A25" w:rsidRPr="007D3083" w:rsidRDefault="00916A25" w:rsidP="00373C16">
            <w:pPr>
              <w:rPr>
                <w:rFonts w:eastAsia="Calibri"/>
                <w:szCs w:val="24"/>
              </w:rPr>
            </w:pPr>
            <w:r w:rsidRPr="007D3083">
              <w:rPr>
                <w:szCs w:val="24"/>
              </w:rPr>
              <w:t>PRN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677BB943"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07F3402" w14:textId="77777777" w:rsidR="00916A25" w:rsidRPr="007D3083" w:rsidRDefault="00916A25" w:rsidP="00373C16">
            <w:pPr>
              <w:rPr>
                <w:rFonts w:eastAsia="Calibri"/>
                <w:szCs w:val="24"/>
              </w:rPr>
            </w:pPr>
            <w:r w:rsidRPr="007D3083">
              <w:rPr>
                <w:szCs w:val="24"/>
              </w:rPr>
              <w:t>PHONE (HOME) (#.131)</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7AFADD15" w14:textId="77777777" w:rsidR="00916A25" w:rsidRPr="007D3083" w:rsidRDefault="00916A25" w:rsidP="00373C16">
            <w:pPr>
              <w:rPr>
                <w:rFonts w:eastAsia="Calibri"/>
                <w:szCs w:val="24"/>
              </w:rPr>
            </w:pPr>
            <w:r w:rsidRPr="007D3083">
              <w:rPr>
                <w:szCs w:val="24"/>
              </w:rPr>
              <w:t>&lt;actual number&gt;</w:t>
            </w:r>
          </w:p>
        </w:tc>
      </w:tr>
      <w:tr w:rsidR="00916A25" w:rsidRPr="007D3083" w14:paraId="320E9DB4"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F6D229" w14:textId="77777777" w:rsidR="00916A25" w:rsidRPr="007D3083" w:rsidRDefault="00916A25" w:rsidP="00373C16">
            <w:pPr>
              <w:rPr>
                <w:rFonts w:eastAsia="Calibri"/>
                <w:szCs w:val="24"/>
              </w:rPr>
            </w:pPr>
            <w:r w:rsidRPr="007D3083">
              <w:rPr>
                <w:szCs w:val="24"/>
              </w:rPr>
              <w:t>.132</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0CE96D3A" w14:textId="77777777" w:rsidR="00916A25" w:rsidRPr="007D3083" w:rsidRDefault="00916A25" w:rsidP="00373C16">
            <w:pPr>
              <w:rPr>
                <w:rFonts w:eastAsia="Calibri"/>
                <w:szCs w:val="24"/>
              </w:rPr>
            </w:pPr>
            <w:r w:rsidRPr="007D3083">
              <w:rPr>
                <w:szCs w:val="24"/>
              </w:rPr>
              <w:t>OFFICE PHONE</w:t>
            </w:r>
          </w:p>
        </w:tc>
        <w:tc>
          <w:tcPr>
            <w:tcW w:w="2250" w:type="dxa"/>
            <w:tcBorders>
              <w:top w:val="nil"/>
              <w:left w:val="nil"/>
              <w:bottom w:val="single" w:sz="8" w:space="0" w:color="auto"/>
              <w:right w:val="single" w:sz="8" w:space="0" w:color="auto"/>
            </w:tcBorders>
            <w:tcMar>
              <w:top w:w="0" w:type="dxa"/>
              <w:left w:w="108" w:type="dxa"/>
              <w:bottom w:w="0" w:type="dxa"/>
              <w:right w:w="108" w:type="dxa"/>
            </w:tcMar>
          </w:tcPr>
          <w:p w14:paraId="72100722" w14:textId="77777777" w:rsidR="00916A25" w:rsidRPr="007D3083" w:rsidRDefault="00916A25" w:rsidP="00373C16">
            <w:pPr>
              <w:rPr>
                <w:rFonts w:eastAsia="Calibri"/>
                <w:szCs w:val="24"/>
              </w:rPr>
            </w:pPr>
            <w:r w:rsidRPr="007D3083">
              <w:rPr>
                <w:szCs w:val="24"/>
              </w:rPr>
              <w:t>This is the business/office telephone for the new person.</w:t>
            </w:r>
          </w:p>
          <w:p w14:paraId="6BEEA4FA" w14:textId="77777777" w:rsidR="00916A25" w:rsidRPr="007D3083" w:rsidRDefault="00916A25" w:rsidP="00373C16">
            <w:pPr>
              <w:rPr>
                <w:rFonts w:eastAsia="Calibri"/>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D3BEDF3"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3F24691B"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2E104E0" w14:textId="77777777" w:rsidR="00916A25" w:rsidRPr="007D3083" w:rsidRDefault="00916A25" w:rsidP="00373C16">
            <w:pPr>
              <w:rPr>
                <w:rFonts w:eastAsia="Calibri"/>
                <w:szCs w:val="24"/>
              </w:rPr>
            </w:pPr>
            <w:r w:rsidRPr="007D3083">
              <w:rPr>
                <w:szCs w:val="24"/>
              </w:rPr>
              <w:t>OFFICE PHONE (#.132)</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3D84FDEF" w14:textId="77777777" w:rsidR="00916A25" w:rsidRPr="007D3083" w:rsidRDefault="00916A25" w:rsidP="00373C16">
            <w:pPr>
              <w:rPr>
                <w:rFonts w:eastAsia="Calibri"/>
                <w:szCs w:val="24"/>
              </w:rPr>
            </w:pPr>
            <w:r w:rsidRPr="007D3083">
              <w:rPr>
                <w:szCs w:val="24"/>
              </w:rPr>
              <w:t>&lt;actual number&gt;</w:t>
            </w:r>
          </w:p>
        </w:tc>
      </w:tr>
      <w:tr w:rsidR="00916A25" w:rsidRPr="007D3083" w14:paraId="2AED9E28"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C4E119" w14:textId="77777777" w:rsidR="00916A25" w:rsidRPr="007D3083" w:rsidRDefault="00916A25" w:rsidP="00373C16">
            <w:pPr>
              <w:rPr>
                <w:rFonts w:eastAsia="Calibri"/>
                <w:szCs w:val="24"/>
              </w:rPr>
            </w:pPr>
            <w:r w:rsidRPr="007D3083">
              <w:rPr>
                <w:szCs w:val="24"/>
              </w:rPr>
              <w:t>.133</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CFC6CB4" w14:textId="77777777" w:rsidR="00916A25" w:rsidRPr="007D3083" w:rsidRDefault="00916A25" w:rsidP="00373C16">
            <w:pPr>
              <w:rPr>
                <w:rFonts w:eastAsia="Calibri"/>
                <w:szCs w:val="24"/>
              </w:rPr>
            </w:pPr>
            <w:r w:rsidRPr="007D3083">
              <w:rPr>
                <w:szCs w:val="24"/>
              </w:rPr>
              <w:t>PHONE #3</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1AE2E92B" w14:textId="77777777" w:rsidR="00916A25" w:rsidRPr="007D3083" w:rsidRDefault="00916A25" w:rsidP="00373C16">
            <w:pPr>
              <w:rPr>
                <w:rFonts w:eastAsia="Calibri"/>
                <w:szCs w:val="24"/>
              </w:rPr>
            </w:pPr>
            <w:r w:rsidRPr="007D3083">
              <w:rPr>
                <w:szCs w:val="24"/>
              </w:rPr>
              <w:t>This is an alternate telephone number where the new person might also be reached.</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E17DDCE"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4A4F0BE"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6B478C0" w14:textId="77777777" w:rsidR="00916A25" w:rsidRPr="007D3083" w:rsidRDefault="00916A25" w:rsidP="00373C16">
            <w:pPr>
              <w:rPr>
                <w:rFonts w:eastAsia="Calibri"/>
                <w:szCs w:val="24"/>
              </w:rPr>
            </w:pPr>
            <w:r w:rsidRPr="007D3083">
              <w:rPr>
                <w:szCs w:val="24"/>
              </w:rPr>
              <w:t>PHONE #3 (#.133)</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54891B6A" w14:textId="77777777" w:rsidR="00916A25" w:rsidRPr="007D3083" w:rsidRDefault="00916A25" w:rsidP="00373C16">
            <w:pPr>
              <w:rPr>
                <w:rFonts w:eastAsia="Calibri"/>
                <w:szCs w:val="24"/>
              </w:rPr>
            </w:pPr>
            <w:r w:rsidRPr="007D3083">
              <w:rPr>
                <w:szCs w:val="24"/>
              </w:rPr>
              <w:t>&lt;actual number&gt;</w:t>
            </w:r>
          </w:p>
        </w:tc>
      </w:tr>
      <w:tr w:rsidR="00916A25" w:rsidRPr="007D3083" w14:paraId="7708CEA6"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D9268A" w14:textId="77777777" w:rsidR="00916A25" w:rsidRPr="007D3083" w:rsidRDefault="00916A25" w:rsidP="00373C16">
            <w:pPr>
              <w:rPr>
                <w:rFonts w:eastAsia="Calibri"/>
                <w:szCs w:val="24"/>
              </w:rPr>
            </w:pPr>
            <w:r w:rsidRPr="007D3083">
              <w:rPr>
                <w:szCs w:val="24"/>
              </w:rPr>
              <w:t>.134</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3DA87D4F" w14:textId="77777777" w:rsidR="00916A25" w:rsidRPr="007D3083" w:rsidRDefault="00916A25" w:rsidP="00373C16">
            <w:pPr>
              <w:rPr>
                <w:rFonts w:eastAsia="Calibri"/>
                <w:szCs w:val="24"/>
              </w:rPr>
            </w:pPr>
            <w:r w:rsidRPr="007D3083">
              <w:rPr>
                <w:szCs w:val="24"/>
              </w:rPr>
              <w:t>PHONE #4</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03DC1F3D" w14:textId="77777777" w:rsidR="00916A25" w:rsidRPr="007D3083" w:rsidRDefault="00916A25" w:rsidP="00373C16">
            <w:pPr>
              <w:rPr>
                <w:rFonts w:eastAsia="Calibri"/>
                <w:szCs w:val="24"/>
              </w:rPr>
            </w:pPr>
            <w:r w:rsidRPr="007D3083">
              <w:rPr>
                <w:szCs w:val="24"/>
              </w:rPr>
              <w:t>This is another alternate telephone number where the new person might also be reached.</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EA70AFA"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95CEBEA"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CD35AB4" w14:textId="77777777" w:rsidR="00916A25" w:rsidRPr="007D3083" w:rsidRDefault="00916A25" w:rsidP="00373C16">
            <w:pPr>
              <w:rPr>
                <w:rFonts w:eastAsia="Calibri"/>
                <w:szCs w:val="24"/>
              </w:rPr>
            </w:pPr>
            <w:r w:rsidRPr="007D3083">
              <w:rPr>
                <w:szCs w:val="24"/>
              </w:rPr>
              <w:t>PHONE #4 (#.134)</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334B9E68" w14:textId="77777777" w:rsidR="00916A25" w:rsidRPr="007D3083" w:rsidRDefault="00916A25" w:rsidP="00373C16">
            <w:pPr>
              <w:rPr>
                <w:rFonts w:eastAsia="Calibri"/>
                <w:szCs w:val="24"/>
              </w:rPr>
            </w:pPr>
            <w:r w:rsidRPr="007D3083">
              <w:rPr>
                <w:szCs w:val="24"/>
              </w:rPr>
              <w:t>&lt;actual number&gt;</w:t>
            </w:r>
          </w:p>
        </w:tc>
      </w:tr>
      <w:tr w:rsidR="00916A25" w:rsidRPr="007D3083" w14:paraId="65738A60"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ECB276" w14:textId="77777777" w:rsidR="00916A25" w:rsidRPr="007D3083" w:rsidRDefault="00916A25" w:rsidP="00373C16">
            <w:pPr>
              <w:rPr>
                <w:rFonts w:eastAsia="Calibri"/>
                <w:szCs w:val="24"/>
              </w:rPr>
            </w:pPr>
            <w:r w:rsidRPr="007D3083">
              <w:rPr>
                <w:szCs w:val="24"/>
              </w:rPr>
              <w:t>.135</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3E8731F5" w14:textId="77777777" w:rsidR="00916A25" w:rsidRPr="007D3083" w:rsidRDefault="00916A25" w:rsidP="00373C16">
            <w:pPr>
              <w:rPr>
                <w:rFonts w:eastAsia="Calibri"/>
                <w:szCs w:val="24"/>
              </w:rPr>
            </w:pPr>
            <w:r w:rsidRPr="007D3083">
              <w:rPr>
                <w:szCs w:val="24"/>
              </w:rPr>
              <w:t>COMMERCIAL PHONE</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63945CB8" w14:textId="77777777" w:rsidR="00916A25" w:rsidRPr="007D3083" w:rsidRDefault="00916A25" w:rsidP="00373C16">
            <w:pPr>
              <w:rPr>
                <w:rFonts w:eastAsia="Calibri"/>
                <w:szCs w:val="24"/>
              </w:rPr>
            </w:pPr>
            <w:r w:rsidRPr="007D3083">
              <w:rPr>
                <w:szCs w:val="24"/>
              </w:rPr>
              <w:t>This is a commercial phone number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DB5DB14"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4A27F1B" w14:textId="77777777" w:rsidR="00916A25" w:rsidRPr="007D3083" w:rsidRDefault="00916A25" w:rsidP="00373C16">
            <w:pPr>
              <w:rPr>
                <w:rFonts w:eastAsia="Calibri"/>
                <w:szCs w:val="24"/>
              </w:rPr>
            </w:pPr>
            <w:r w:rsidRPr="007D3083">
              <w:rPr>
                <w:szCs w:val="24"/>
              </w:rPr>
              <w:t>PH</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8F31DC6" w14:textId="77777777" w:rsidR="00916A25" w:rsidRPr="007D3083" w:rsidRDefault="00916A25" w:rsidP="00373C16">
            <w:pPr>
              <w:rPr>
                <w:rFonts w:eastAsia="Calibri"/>
                <w:szCs w:val="24"/>
              </w:rPr>
            </w:pPr>
            <w:r w:rsidRPr="007D3083">
              <w:rPr>
                <w:szCs w:val="24"/>
              </w:rPr>
              <w:t>COMMERCIAL PHONE (#.135)</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21CA3582" w14:textId="77777777" w:rsidR="00916A25" w:rsidRPr="007D3083" w:rsidRDefault="00916A25" w:rsidP="00373C16">
            <w:pPr>
              <w:rPr>
                <w:rFonts w:eastAsia="Calibri"/>
                <w:szCs w:val="24"/>
              </w:rPr>
            </w:pPr>
            <w:r w:rsidRPr="007D3083">
              <w:rPr>
                <w:szCs w:val="24"/>
              </w:rPr>
              <w:t>&lt;actual number&gt;</w:t>
            </w:r>
          </w:p>
        </w:tc>
      </w:tr>
      <w:tr w:rsidR="00916A25" w:rsidRPr="007D3083" w14:paraId="24A774A8"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907006" w14:textId="77777777" w:rsidR="00916A25" w:rsidRPr="007D3083" w:rsidRDefault="00916A25" w:rsidP="00373C16">
            <w:pPr>
              <w:rPr>
                <w:rFonts w:eastAsia="Calibri"/>
                <w:szCs w:val="24"/>
              </w:rPr>
            </w:pPr>
            <w:r w:rsidRPr="007D3083">
              <w:rPr>
                <w:szCs w:val="24"/>
              </w:rPr>
              <w:t>.136</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6C266647" w14:textId="77777777" w:rsidR="00916A25" w:rsidRPr="007D3083" w:rsidRDefault="00916A25" w:rsidP="00373C16">
            <w:pPr>
              <w:rPr>
                <w:rFonts w:eastAsia="Calibri"/>
                <w:szCs w:val="24"/>
              </w:rPr>
            </w:pPr>
            <w:r w:rsidRPr="007D3083">
              <w:rPr>
                <w:szCs w:val="24"/>
              </w:rPr>
              <w:t>FAX NUMBER</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182E924E" w14:textId="77777777" w:rsidR="00916A25" w:rsidRPr="007D3083" w:rsidRDefault="00916A25" w:rsidP="00373C16">
            <w:pPr>
              <w:rPr>
                <w:rFonts w:eastAsia="Calibri"/>
                <w:szCs w:val="24"/>
              </w:rPr>
            </w:pPr>
            <w:r w:rsidRPr="007D3083">
              <w:rPr>
                <w:szCs w:val="24"/>
              </w:rPr>
              <w:t>This field holds a phone number for a FAX machine for this user.  It needs to be a format that can be understood by a sending MODEM.</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DAF6C03" w14:textId="77777777" w:rsidR="00916A25" w:rsidRPr="007D3083" w:rsidRDefault="00916A25" w:rsidP="00373C16">
            <w:pPr>
              <w:rPr>
                <w:rFonts w:eastAsia="Calibri"/>
                <w:szCs w:val="24"/>
              </w:rPr>
            </w:pPr>
            <w:r w:rsidRPr="007D3083">
              <w:rPr>
                <w:szCs w:val="24"/>
              </w:rPr>
              <w:t>WPN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5DCF9956" w14:textId="77777777" w:rsidR="00916A25" w:rsidRPr="007D3083" w:rsidRDefault="00916A25" w:rsidP="00373C16">
            <w:pPr>
              <w:rPr>
                <w:rFonts w:eastAsia="Calibri"/>
                <w:szCs w:val="24"/>
              </w:rPr>
            </w:pPr>
            <w:r w:rsidRPr="007D3083">
              <w:rPr>
                <w:szCs w:val="24"/>
              </w:rPr>
              <w:t>FX</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003A67D1" w14:textId="77777777" w:rsidR="00916A25" w:rsidRPr="007D3083" w:rsidRDefault="00916A25" w:rsidP="00373C16">
            <w:pPr>
              <w:rPr>
                <w:rFonts w:eastAsia="Calibri"/>
                <w:szCs w:val="24"/>
              </w:rPr>
            </w:pPr>
            <w:r w:rsidRPr="007D3083">
              <w:rPr>
                <w:szCs w:val="24"/>
              </w:rPr>
              <w:t>FAX NUMBER (#.136)</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5BAD5BCB" w14:textId="77777777" w:rsidR="00916A25" w:rsidRPr="007D3083" w:rsidRDefault="00916A25" w:rsidP="00373C16">
            <w:pPr>
              <w:rPr>
                <w:rFonts w:eastAsia="Calibri"/>
                <w:szCs w:val="24"/>
              </w:rPr>
            </w:pPr>
            <w:r w:rsidRPr="007D3083">
              <w:rPr>
                <w:szCs w:val="24"/>
              </w:rPr>
              <w:t>&lt;actual number&gt;</w:t>
            </w:r>
          </w:p>
        </w:tc>
      </w:tr>
      <w:tr w:rsidR="00916A25" w:rsidRPr="007D3083" w14:paraId="43DD6978"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332733" w14:textId="77777777" w:rsidR="00916A25" w:rsidRPr="007D3083" w:rsidRDefault="00916A25" w:rsidP="00373C16">
            <w:pPr>
              <w:rPr>
                <w:rFonts w:eastAsia="Calibri"/>
                <w:szCs w:val="24"/>
              </w:rPr>
            </w:pPr>
            <w:r w:rsidRPr="007D3083">
              <w:rPr>
                <w:szCs w:val="24"/>
              </w:rPr>
              <w:t>.137</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073A506" w14:textId="77777777" w:rsidR="00916A25" w:rsidRPr="007D3083" w:rsidRDefault="00916A25" w:rsidP="00373C16">
            <w:pPr>
              <w:rPr>
                <w:rFonts w:eastAsia="Calibri"/>
                <w:szCs w:val="24"/>
              </w:rPr>
            </w:pPr>
            <w:r w:rsidRPr="007D3083">
              <w:rPr>
                <w:szCs w:val="24"/>
              </w:rPr>
              <w:t>VOICE PAGER</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F8E9452" w14:textId="77777777" w:rsidR="00916A25" w:rsidRPr="007D3083" w:rsidRDefault="00916A25" w:rsidP="00373C16">
            <w:pPr>
              <w:rPr>
                <w:rFonts w:eastAsia="Calibri"/>
                <w:szCs w:val="24"/>
              </w:rPr>
            </w:pPr>
            <w:r w:rsidRPr="007D3083">
              <w:rPr>
                <w:szCs w:val="24"/>
              </w:rPr>
              <w:t>This field holds a phone number for an ANALOG PAGER that this person carries with them.</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BDCF005" w14:textId="77777777" w:rsidR="00916A25" w:rsidRPr="007D3083" w:rsidRDefault="00916A25" w:rsidP="00373C16">
            <w:pPr>
              <w:rPr>
                <w:rFonts w:eastAsia="Calibri"/>
                <w:szCs w:val="24"/>
              </w:rPr>
            </w:pPr>
            <w:r w:rsidRPr="007D3083">
              <w:rPr>
                <w:szCs w:val="24"/>
              </w:rPr>
              <w:t>BPN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45F0CEAD" w14:textId="77777777" w:rsidR="00916A25" w:rsidRPr="007D3083" w:rsidRDefault="00916A25" w:rsidP="00373C16">
            <w:pPr>
              <w:rPr>
                <w:rFonts w:eastAsia="Calibri"/>
                <w:szCs w:val="24"/>
              </w:rPr>
            </w:pPr>
            <w:r w:rsidRPr="007D3083">
              <w:rPr>
                <w:szCs w:val="24"/>
              </w:rPr>
              <w:t>BP</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42359B0A" w14:textId="77777777" w:rsidR="00916A25" w:rsidRPr="007D3083" w:rsidRDefault="00916A25" w:rsidP="00373C16">
            <w:pPr>
              <w:rPr>
                <w:rFonts w:eastAsia="Calibri"/>
                <w:szCs w:val="24"/>
              </w:rPr>
            </w:pPr>
            <w:r w:rsidRPr="007D3083">
              <w:rPr>
                <w:szCs w:val="24"/>
              </w:rPr>
              <w:t>VOICE PAGER (#.137)</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1D89A075" w14:textId="77777777" w:rsidR="00916A25" w:rsidRPr="007D3083" w:rsidRDefault="00916A25" w:rsidP="00373C16">
            <w:pPr>
              <w:rPr>
                <w:rFonts w:eastAsia="Calibri"/>
                <w:szCs w:val="24"/>
              </w:rPr>
            </w:pPr>
            <w:r w:rsidRPr="007D3083">
              <w:rPr>
                <w:szCs w:val="24"/>
              </w:rPr>
              <w:t>&lt;actual number&gt;</w:t>
            </w:r>
          </w:p>
        </w:tc>
      </w:tr>
      <w:tr w:rsidR="00916A25" w:rsidRPr="007D3083" w14:paraId="65BE492A" w14:textId="77777777" w:rsidTr="00373C16">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23E694" w14:textId="77777777" w:rsidR="00916A25" w:rsidRPr="007D3083" w:rsidRDefault="00916A25" w:rsidP="00373C16">
            <w:pPr>
              <w:rPr>
                <w:rFonts w:eastAsia="Calibri"/>
                <w:szCs w:val="24"/>
              </w:rPr>
            </w:pPr>
            <w:r w:rsidRPr="007D3083">
              <w:rPr>
                <w:szCs w:val="24"/>
              </w:rPr>
              <w:t>.138</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1C518845" w14:textId="77777777" w:rsidR="00916A25" w:rsidRPr="007D3083" w:rsidRDefault="00916A25" w:rsidP="00373C16">
            <w:pPr>
              <w:rPr>
                <w:rFonts w:eastAsia="Calibri"/>
                <w:szCs w:val="24"/>
              </w:rPr>
            </w:pPr>
            <w:r w:rsidRPr="007D3083">
              <w:rPr>
                <w:szCs w:val="24"/>
              </w:rPr>
              <w:t>DIGITAL PAGER</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EE583FF" w14:textId="77777777" w:rsidR="00916A25" w:rsidRPr="007D3083" w:rsidRDefault="00916A25" w:rsidP="00373C16">
            <w:pPr>
              <w:rPr>
                <w:rFonts w:eastAsia="Calibri"/>
                <w:szCs w:val="24"/>
              </w:rPr>
            </w:pPr>
            <w:r w:rsidRPr="007D3083">
              <w:rPr>
                <w:szCs w:val="24"/>
              </w:rPr>
              <w:t>This field holds a phone number for a DIGITAL PAGER that this person carries with them.</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605D209" w14:textId="77777777" w:rsidR="00916A25" w:rsidRPr="007D3083" w:rsidRDefault="00916A25" w:rsidP="00373C16">
            <w:pPr>
              <w:rPr>
                <w:rFonts w:eastAsia="Calibri"/>
                <w:szCs w:val="24"/>
              </w:rPr>
            </w:pPr>
            <w:r w:rsidRPr="007D3083">
              <w:rPr>
                <w:szCs w:val="24"/>
              </w:rPr>
              <w:t>BPN</w:t>
            </w:r>
          </w:p>
        </w:tc>
        <w:tc>
          <w:tcPr>
            <w:tcW w:w="1080" w:type="dxa"/>
            <w:tcBorders>
              <w:top w:val="nil"/>
              <w:left w:val="nil"/>
              <w:bottom w:val="single" w:sz="8" w:space="0" w:color="auto"/>
              <w:right w:val="single" w:sz="8" w:space="0" w:color="auto"/>
            </w:tcBorders>
            <w:tcMar>
              <w:top w:w="0" w:type="dxa"/>
              <w:left w:w="108" w:type="dxa"/>
              <w:bottom w:w="0" w:type="dxa"/>
              <w:right w:w="108" w:type="dxa"/>
            </w:tcMar>
            <w:hideMark/>
          </w:tcPr>
          <w:p w14:paraId="68577B9C" w14:textId="77777777" w:rsidR="00916A25" w:rsidRPr="007D3083" w:rsidRDefault="00916A25" w:rsidP="00373C16">
            <w:pPr>
              <w:rPr>
                <w:rFonts w:eastAsia="Calibri"/>
                <w:szCs w:val="24"/>
              </w:rPr>
            </w:pPr>
            <w:r w:rsidRPr="007D3083">
              <w:rPr>
                <w:szCs w:val="24"/>
              </w:rPr>
              <w:t>BP</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7F2DEF6D" w14:textId="77777777" w:rsidR="00916A25" w:rsidRPr="007D3083" w:rsidRDefault="00916A25" w:rsidP="00373C16">
            <w:pPr>
              <w:rPr>
                <w:rFonts w:eastAsia="Calibri"/>
                <w:szCs w:val="24"/>
              </w:rPr>
            </w:pPr>
            <w:r w:rsidRPr="007D3083">
              <w:rPr>
                <w:szCs w:val="24"/>
              </w:rPr>
              <w:t>DIGITAL PAGER (#.138)</w:t>
            </w:r>
          </w:p>
        </w:tc>
        <w:tc>
          <w:tcPr>
            <w:tcW w:w="1584" w:type="dxa"/>
            <w:tcBorders>
              <w:top w:val="nil"/>
              <w:left w:val="nil"/>
              <w:bottom w:val="single" w:sz="8" w:space="0" w:color="auto"/>
              <w:right w:val="single" w:sz="8" w:space="0" w:color="auto"/>
            </w:tcBorders>
            <w:tcMar>
              <w:top w:w="0" w:type="dxa"/>
              <w:left w:w="108" w:type="dxa"/>
              <w:bottom w:w="0" w:type="dxa"/>
              <w:right w:w="108" w:type="dxa"/>
            </w:tcMar>
            <w:hideMark/>
          </w:tcPr>
          <w:p w14:paraId="20472E0C" w14:textId="77777777" w:rsidR="00916A25" w:rsidRPr="007D3083" w:rsidRDefault="00916A25" w:rsidP="00373C16">
            <w:pPr>
              <w:rPr>
                <w:rFonts w:eastAsia="Calibri"/>
                <w:szCs w:val="24"/>
              </w:rPr>
            </w:pPr>
            <w:r w:rsidRPr="007D3083">
              <w:rPr>
                <w:szCs w:val="24"/>
              </w:rPr>
              <w:t>&lt;actual number&gt;</w:t>
            </w:r>
          </w:p>
        </w:tc>
      </w:tr>
    </w:tbl>
    <w:p w14:paraId="5E538A29" w14:textId="77777777" w:rsidR="00702A0A" w:rsidRPr="007D3083" w:rsidRDefault="00702A0A" w:rsidP="00695495"/>
    <w:p w14:paraId="3B935E6F" w14:textId="30A117BB" w:rsidR="00804864" w:rsidRPr="007D3083" w:rsidRDefault="00D7483B" w:rsidP="00287C5B">
      <w:pPr>
        <w:pStyle w:val="Heading1"/>
        <w:numPr>
          <w:ilvl w:val="0"/>
          <w:numId w:val="0"/>
        </w:numPr>
      </w:pPr>
      <w:bookmarkStart w:id="294" w:name="_Toc467575070"/>
      <w:r>
        <w:rPr>
          <w:rFonts w:ascii="Times New Roman" w:hAnsi="Times New Roman"/>
        </w:rPr>
        <w:t>7</w:t>
      </w:r>
      <w:r w:rsidR="001D0B6E" w:rsidRPr="007D3083">
        <w:rPr>
          <w:rFonts w:ascii="Times New Roman" w:hAnsi="Times New Roman"/>
        </w:rPr>
        <w:t>.</w:t>
      </w:r>
      <w:r w:rsidR="00223698" w:rsidRPr="007D3083">
        <w:rPr>
          <w:rFonts w:ascii="Times New Roman" w:hAnsi="Times New Roman"/>
        </w:rPr>
        <w:t xml:space="preserve"> Segment: </w:t>
      </w:r>
      <w:r w:rsidR="000B1658" w:rsidRPr="007D3083">
        <w:rPr>
          <w:rFonts w:ascii="Times New Roman" w:hAnsi="Times New Roman"/>
        </w:rPr>
        <w:t>OBR - Observation Request</w:t>
      </w:r>
      <w:bookmarkEnd w:id="294"/>
    </w:p>
    <w:p w14:paraId="07D39363" w14:textId="49201932" w:rsidR="00733267" w:rsidRPr="007D3083" w:rsidRDefault="000B1658" w:rsidP="00804864">
      <w:pPr>
        <w:ind w:left="114"/>
        <w:rPr>
          <w:color w:val="333333"/>
          <w:lang w:val="en"/>
        </w:rPr>
      </w:pPr>
      <w:r w:rsidRPr="007D3083">
        <w:t>In the reporting of clinical data, the O</w:t>
      </w:r>
      <w:r w:rsidR="00F02BF6" w:rsidRPr="007D3083">
        <w:t>BR</w:t>
      </w:r>
      <w:r w:rsidR="00FA16E4" w:rsidRPr="007D3083">
        <w:t xml:space="preserve"> segment is utilized in </w:t>
      </w:r>
      <w:r w:rsidR="00FA16E4" w:rsidRPr="007D3083">
        <w:rPr>
          <w:color w:val="333333"/>
          <w:lang w:val="en"/>
        </w:rPr>
        <w:t xml:space="preserve">all ORU messages </w:t>
      </w:r>
      <w:r w:rsidR="00F02BF6" w:rsidRPr="007D3083">
        <w:t>as the report header.</w:t>
      </w:r>
      <w:r w:rsidRPr="007D3083">
        <w:t xml:space="preserve"> It identifies the observation set represented by the following observations.</w:t>
      </w:r>
      <w:r w:rsidR="00DF786C" w:rsidRPr="007D3083">
        <w:t xml:space="preserve">  </w:t>
      </w:r>
      <w:r w:rsidR="00DF786C" w:rsidRPr="007D3083">
        <w:rPr>
          <w:color w:val="333333"/>
          <w:lang w:val="en"/>
        </w:rPr>
        <w:t xml:space="preserve">The OBR </w:t>
      </w:r>
      <w:r w:rsidR="00373E2A" w:rsidRPr="007D3083">
        <w:rPr>
          <w:color w:val="333333"/>
          <w:lang w:val="en"/>
        </w:rPr>
        <w:t>segment is part of a collection</w:t>
      </w:r>
      <w:r w:rsidR="00DF786C" w:rsidRPr="007D3083">
        <w:rPr>
          <w:color w:val="333333"/>
          <w:lang w:val="en"/>
        </w:rPr>
        <w:t xml:space="preserve"> that can be used more than once for each observation result that is reported in the message.</w:t>
      </w:r>
    </w:p>
    <w:p w14:paraId="7661557F" w14:textId="6C8068A1" w:rsidR="00DF786C" w:rsidRDefault="00DF786C" w:rsidP="00804864">
      <w:pPr>
        <w:ind w:left="114"/>
      </w:pPr>
    </w:p>
    <w:p w14:paraId="5680D31A" w14:textId="46E27DF4" w:rsidR="00540DD6" w:rsidRPr="007D3083" w:rsidRDefault="00540DD6" w:rsidP="00287C5B">
      <w:pPr>
        <w:pStyle w:val="Caption"/>
        <w:spacing w:after="120"/>
        <w:ind w:firstLine="115"/>
        <w:rPr>
          <w:szCs w:val="24"/>
        </w:rPr>
      </w:pPr>
      <w:bookmarkStart w:id="295" w:name="_Toc467575428"/>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865295">
        <w:rPr>
          <w:noProof/>
          <w:szCs w:val="24"/>
        </w:rPr>
        <w:t>15</w:t>
      </w:r>
      <w:r w:rsidRPr="007D3083">
        <w:rPr>
          <w:szCs w:val="24"/>
        </w:rPr>
        <w:fldChar w:fldCharType="end"/>
      </w:r>
      <w:r w:rsidRPr="007D3083">
        <w:rPr>
          <w:szCs w:val="24"/>
        </w:rPr>
        <w:t>: OBR Fields in OR</w:t>
      </w:r>
      <w:r>
        <w:rPr>
          <w:szCs w:val="24"/>
        </w:rPr>
        <w:t>M</w:t>
      </w:r>
      <w:bookmarkEnd w:id="295"/>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97"/>
        <w:gridCol w:w="710"/>
        <w:gridCol w:w="710"/>
        <w:gridCol w:w="643"/>
        <w:gridCol w:w="1344"/>
        <w:gridCol w:w="630"/>
        <w:gridCol w:w="900"/>
        <w:gridCol w:w="3798"/>
      </w:tblGrid>
      <w:tr w:rsidR="00540DD6" w:rsidRPr="007D3083" w14:paraId="742417DD" w14:textId="77777777" w:rsidTr="00FE1E9D">
        <w:trPr>
          <w:trHeight w:val="285"/>
          <w:tblHeader/>
        </w:trPr>
        <w:tc>
          <w:tcPr>
            <w:tcW w:w="697"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272F7473" w14:textId="77777777" w:rsidR="00540DD6" w:rsidRPr="007D3083" w:rsidRDefault="00540DD6" w:rsidP="00FE1E9D">
            <w:pPr>
              <w:jc w:val="center"/>
              <w:rPr>
                <w:b/>
              </w:rPr>
            </w:pPr>
            <w:r w:rsidRPr="007D3083">
              <w:rPr>
                <w:b/>
              </w:rPr>
              <w:t>SEQ</w:t>
            </w:r>
          </w:p>
        </w:tc>
        <w:tc>
          <w:tcPr>
            <w:tcW w:w="71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629317BF" w14:textId="77777777" w:rsidR="00540DD6" w:rsidRPr="007D3083" w:rsidRDefault="00540DD6" w:rsidP="00FE1E9D">
            <w:pPr>
              <w:jc w:val="center"/>
              <w:rPr>
                <w:b/>
              </w:rPr>
            </w:pPr>
            <w:r w:rsidRPr="007D3083">
              <w:rPr>
                <w:b/>
              </w:rPr>
              <w:t>LEN</w:t>
            </w:r>
          </w:p>
        </w:tc>
        <w:tc>
          <w:tcPr>
            <w:tcW w:w="71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002EE87" w14:textId="77777777" w:rsidR="00540DD6" w:rsidRPr="007D3083" w:rsidRDefault="00540DD6" w:rsidP="00FE1E9D">
            <w:pPr>
              <w:jc w:val="center"/>
              <w:rPr>
                <w:b/>
              </w:rPr>
            </w:pPr>
            <w:r w:rsidRPr="007D3083">
              <w:rPr>
                <w:b/>
              </w:rPr>
              <w:t>DT</w:t>
            </w:r>
          </w:p>
        </w:tc>
        <w:tc>
          <w:tcPr>
            <w:tcW w:w="643"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B857959" w14:textId="77777777" w:rsidR="00540DD6" w:rsidRPr="007D3083" w:rsidRDefault="00540DD6" w:rsidP="00FE1E9D">
            <w:pPr>
              <w:jc w:val="center"/>
              <w:rPr>
                <w:b/>
              </w:rPr>
            </w:pPr>
            <w:r w:rsidRPr="007D3083">
              <w:rPr>
                <w:b/>
              </w:rPr>
              <w:t>R/O/C</w:t>
            </w:r>
          </w:p>
        </w:tc>
        <w:tc>
          <w:tcPr>
            <w:tcW w:w="1344"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5A8D3009" w14:textId="77777777" w:rsidR="00540DD6" w:rsidRPr="007D3083" w:rsidRDefault="00540DD6" w:rsidP="00FE1E9D">
            <w:pPr>
              <w:jc w:val="center"/>
              <w:rPr>
                <w:b/>
              </w:rPr>
            </w:pPr>
            <w:r w:rsidRPr="007D3083">
              <w:rPr>
                <w:b/>
              </w:rPr>
              <w:t>VA R/O/C</w:t>
            </w:r>
          </w:p>
        </w:tc>
        <w:tc>
          <w:tcPr>
            <w:tcW w:w="63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578A7E7" w14:textId="77777777" w:rsidR="00540DD6" w:rsidRPr="007D3083" w:rsidRDefault="00540DD6" w:rsidP="00FE1E9D">
            <w:pPr>
              <w:jc w:val="center"/>
              <w:rPr>
                <w:b/>
              </w:rPr>
            </w:pPr>
            <w:r w:rsidRPr="007D3083">
              <w:rPr>
                <w:b/>
              </w:rPr>
              <w:t>RP</w:t>
            </w:r>
          </w:p>
        </w:tc>
        <w:tc>
          <w:tcPr>
            <w:tcW w:w="90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0CE3291" w14:textId="77777777" w:rsidR="00540DD6" w:rsidRPr="007D3083" w:rsidRDefault="00540DD6" w:rsidP="00FE1E9D">
            <w:pPr>
              <w:jc w:val="center"/>
              <w:rPr>
                <w:b/>
              </w:rPr>
            </w:pPr>
            <w:r w:rsidRPr="007D3083">
              <w:rPr>
                <w:b/>
              </w:rPr>
              <w:t>TBL</w:t>
            </w:r>
          </w:p>
        </w:tc>
        <w:tc>
          <w:tcPr>
            <w:tcW w:w="3798"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176C302" w14:textId="77777777" w:rsidR="00540DD6" w:rsidRPr="007D3083" w:rsidRDefault="00540DD6" w:rsidP="00FE1E9D">
            <w:pPr>
              <w:rPr>
                <w:b/>
              </w:rPr>
            </w:pPr>
            <w:r w:rsidRPr="007D3083">
              <w:rPr>
                <w:b/>
              </w:rPr>
              <w:t>ELEMENT NAME</w:t>
            </w:r>
          </w:p>
        </w:tc>
      </w:tr>
      <w:tr w:rsidR="00540DD6" w:rsidRPr="007D3083" w14:paraId="43610FDD" w14:textId="77777777" w:rsidTr="00FE1E9D">
        <w:tblPrEx>
          <w:tblLook w:val="01E0" w:firstRow="1" w:lastRow="1" w:firstColumn="1" w:lastColumn="1" w:noHBand="0" w:noVBand="0"/>
        </w:tblPrEx>
        <w:trPr>
          <w:trHeight w:val="265"/>
        </w:trPr>
        <w:tc>
          <w:tcPr>
            <w:tcW w:w="697" w:type="dxa"/>
            <w:tcBorders>
              <w:top w:val="single" w:sz="4" w:space="0" w:color="auto"/>
              <w:left w:val="single" w:sz="4" w:space="0" w:color="auto"/>
            </w:tcBorders>
            <w:shd w:val="clear" w:color="auto" w:fill="auto"/>
          </w:tcPr>
          <w:p w14:paraId="27B4681B" w14:textId="77777777" w:rsidR="00540DD6" w:rsidRPr="007D3083" w:rsidRDefault="00540DD6" w:rsidP="00FE1E9D">
            <w:pPr>
              <w:jc w:val="center"/>
              <w:rPr>
                <w:szCs w:val="24"/>
              </w:rPr>
            </w:pPr>
            <w:r w:rsidRPr="007D3083">
              <w:rPr>
                <w:szCs w:val="24"/>
              </w:rPr>
              <w:t>1</w:t>
            </w:r>
          </w:p>
        </w:tc>
        <w:tc>
          <w:tcPr>
            <w:tcW w:w="710" w:type="dxa"/>
            <w:tcBorders>
              <w:top w:val="single" w:sz="4" w:space="0" w:color="auto"/>
            </w:tcBorders>
            <w:shd w:val="clear" w:color="auto" w:fill="auto"/>
          </w:tcPr>
          <w:p w14:paraId="4F0AA029" w14:textId="77777777" w:rsidR="00540DD6" w:rsidRPr="007D3083" w:rsidRDefault="00540DD6" w:rsidP="00FE1E9D">
            <w:pPr>
              <w:rPr>
                <w:szCs w:val="24"/>
              </w:rPr>
            </w:pPr>
            <w:r w:rsidRPr="007D3083">
              <w:rPr>
                <w:szCs w:val="24"/>
              </w:rPr>
              <w:t>4</w:t>
            </w:r>
          </w:p>
        </w:tc>
        <w:tc>
          <w:tcPr>
            <w:tcW w:w="710" w:type="dxa"/>
            <w:tcBorders>
              <w:top w:val="single" w:sz="4" w:space="0" w:color="auto"/>
            </w:tcBorders>
            <w:shd w:val="clear" w:color="auto" w:fill="auto"/>
          </w:tcPr>
          <w:p w14:paraId="65AF2241" w14:textId="77777777" w:rsidR="00540DD6" w:rsidRPr="007D3083" w:rsidRDefault="00540DD6" w:rsidP="00FE1E9D">
            <w:pPr>
              <w:rPr>
                <w:szCs w:val="24"/>
              </w:rPr>
            </w:pPr>
            <w:r w:rsidRPr="007D3083">
              <w:rPr>
                <w:szCs w:val="24"/>
              </w:rPr>
              <w:t>SI</w:t>
            </w:r>
          </w:p>
        </w:tc>
        <w:tc>
          <w:tcPr>
            <w:tcW w:w="643" w:type="dxa"/>
            <w:tcBorders>
              <w:top w:val="single" w:sz="4" w:space="0" w:color="auto"/>
            </w:tcBorders>
            <w:shd w:val="clear" w:color="auto" w:fill="auto"/>
          </w:tcPr>
          <w:p w14:paraId="0AC1FDE5" w14:textId="77777777" w:rsidR="00540DD6" w:rsidRPr="007D3083" w:rsidRDefault="00540DD6" w:rsidP="00FE1E9D">
            <w:pPr>
              <w:jc w:val="center"/>
              <w:rPr>
                <w:szCs w:val="24"/>
              </w:rPr>
            </w:pPr>
            <w:r w:rsidRPr="007D3083">
              <w:rPr>
                <w:szCs w:val="24"/>
              </w:rPr>
              <w:t>C</w:t>
            </w:r>
          </w:p>
        </w:tc>
        <w:tc>
          <w:tcPr>
            <w:tcW w:w="1344" w:type="dxa"/>
            <w:tcBorders>
              <w:top w:val="single" w:sz="4" w:space="0" w:color="auto"/>
            </w:tcBorders>
          </w:tcPr>
          <w:p w14:paraId="4F35EB58" w14:textId="77777777" w:rsidR="00540DD6" w:rsidRPr="007D3083" w:rsidRDefault="00540DD6" w:rsidP="00FE1E9D">
            <w:pPr>
              <w:jc w:val="center"/>
              <w:rPr>
                <w:szCs w:val="24"/>
              </w:rPr>
            </w:pPr>
            <w:r w:rsidRPr="007D3083">
              <w:rPr>
                <w:szCs w:val="24"/>
              </w:rPr>
              <w:t>C</w:t>
            </w:r>
          </w:p>
        </w:tc>
        <w:tc>
          <w:tcPr>
            <w:tcW w:w="630" w:type="dxa"/>
            <w:tcBorders>
              <w:top w:val="single" w:sz="4" w:space="0" w:color="auto"/>
            </w:tcBorders>
            <w:shd w:val="clear" w:color="auto" w:fill="auto"/>
          </w:tcPr>
          <w:p w14:paraId="62926ECD" w14:textId="77777777" w:rsidR="00540DD6" w:rsidRPr="007D3083" w:rsidRDefault="00540DD6" w:rsidP="00FE1E9D">
            <w:pPr>
              <w:jc w:val="center"/>
              <w:rPr>
                <w:szCs w:val="24"/>
              </w:rPr>
            </w:pPr>
          </w:p>
        </w:tc>
        <w:tc>
          <w:tcPr>
            <w:tcW w:w="900" w:type="dxa"/>
            <w:tcBorders>
              <w:top w:val="single" w:sz="4" w:space="0" w:color="auto"/>
            </w:tcBorders>
            <w:shd w:val="clear" w:color="auto" w:fill="auto"/>
          </w:tcPr>
          <w:p w14:paraId="26B19487" w14:textId="77777777" w:rsidR="00540DD6" w:rsidRPr="007D3083" w:rsidRDefault="00540DD6" w:rsidP="00FE1E9D">
            <w:pPr>
              <w:jc w:val="center"/>
              <w:rPr>
                <w:szCs w:val="24"/>
              </w:rPr>
            </w:pPr>
          </w:p>
        </w:tc>
        <w:tc>
          <w:tcPr>
            <w:tcW w:w="3798" w:type="dxa"/>
            <w:tcBorders>
              <w:top w:val="single" w:sz="4" w:space="0" w:color="auto"/>
              <w:right w:val="single" w:sz="4" w:space="0" w:color="auto"/>
            </w:tcBorders>
            <w:shd w:val="clear" w:color="auto" w:fill="auto"/>
          </w:tcPr>
          <w:p w14:paraId="059BC1A8" w14:textId="77777777" w:rsidR="00540DD6" w:rsidRPr="007D3083" w:rsidRDefault="00540DD6" w:rsidP="00FE1E9D">
            <w:pPr>
              <w:rPr>
                <w:szCs w:val="24"/>
              </w:rPr>
            </w:pPr>
            <w:r w:rsidRPr="007D3083">
              <w:rPr>
                <w:szCs w:val="24"/>
              </w:rPr>
              <w:t>SET ID - OBSERVATION REQUEST</w:t>
            </w:r>
          </w:p>
        </w:tc>
      </w:tr>
      <w:tr w:rsidR="00540DD6" w:rsidRPr="007D3083" w14:paraId="6A997DEF"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7DAA7636" w14:textId="77777777" w:rsidR="00540DD6" w:rsidRPr="007D3083" w:rsidRDefault="00540DD6" w:rsidP="00FE1E9D">
            <w:pPr>
              <w:jc w:val="center"/>
              <w:rPr>
                <w:szCs w:val="24"/>
              </w:rPr>
            </w:pPr>
            <w:r w:rsidRPr="007D3083">
              <w:rPr>
                <w:szCs w:val="24"/>
              </w:rPr>
              <w:t>2</w:t>
            </w:r>
          </w:p>
        </w:tc>
        <w:tc>
          <w:tcPr>
            <w:tcW w:w="710" w:type="dxa"/>
            <w:shd w:val="clear" w:color="auto" w:fill="auto"/>
          </w:tcPr>
          <w:p w14:paraId="0F85E929" w14:textId="77777777" w:rsidR="00540DD6" w:rsidRPr="007D3083" w:rsidRDefault="00540DD6" w:rsidP="00FE1E9D">
            <w:pPr>
              <w:rPr>
                <w:szCs w:val="24"/>
              </w:rPr>
            </w:pPr>
            <w:r w:rsidRPr="007D3083">
              <w:rPr>
                <w:szCs w:val="24"/>
              </w:rPr>
              <w:t>75</w:t>
            </w:r>
          </w:p>
        </w:tc>
        <w:tc>
          <w:tcPr>
            <w:tcW w:w="710" w:type="dxa"/>
            <w:shd w:val="clear" w:color="auto" w:fill="auto"/>
          </w:tcPr>
          <w:p w14:paraId="1F4E80F8" w14:textId="77777777" w:rsidR="00540DD6" w:rsidRPr="007D3083" w:rsidRDefault="00540DD6" w:rsidP="00FE1E9D">
            <w:pPr>
              <w:rPr>
                <w:szCs w:val="24"/>
              </w:rPr>
            </w:pPr>
            <w:r w:rsidRPr="007D3083">
              <w:rPr>
                <w:szCs w:val="24"/>
              </w:rPr>
              <w:t>CM</w:t>
            </w:r>
          </w:p>
        </w:tc>
        <w:tc>
          <w:tcPr>
            <w:tcW w:w="643" w:type="dxa"/>
            <w:shd w:val="clear" w:color="auto" w:fill="auto"/>
          </w:tcPr>
          <w:p w14:paraId="21B670FA" w14:textId="77777777" w:rsidR="00540DD6" w:rsidRPr="007D3083" w:rsidRDefault="00540DD6" w:rsidP="00FE1E9D">
            <w:pPr>
              <w:jc w:val="center"/>
              <w:rPr>
                <w:szCs w:val="24"/>
              </w:rPr>
            </w:pPr>
            <w:r w:rsidRPr="007D3083">
              <w:rPr>
                <w:szCs w:val="24"/>
              </w:rPr>
              <w:t>C</w:t>
            </w:r>
          </w:p>
        </w:tc>
        <w:tc>
          <w:tcPr>
            <w:tcW w:w="1344" w:type="dxa"/>
          </w:tcPr>
          <w:p w14:paraId="6F18FA37" w14:textId="77777777" w:rsidR="00540DD6" w:rsidRPr="007D3083" w:rsidRDefault="00540DD6" w:rsidP="00FE1E9D">
            <w:pPr>
              <w:jc w:val="center"/>
              <w:rPr>
                <w:szCs w:val="24"/>
              </w:rPr>
            </w:pPr>
            <w:r w:rsidRPr="007D3083">
              <w:rPr>
                <w:szCs w:val="24"/>
              </w:rPr>
              <w:t>R</w:t>
            </w:r>
          </w:p>
        </w:tc>
        <w:tc>
          <w:tcPr>
            <w:tcW w:w="630" w:type="dxa"/>
            <w:shd w:val="clear" w:color="auto" w:fill="auto"/>
          </w:tcPr>
          <w:p w14:paraId="2C43F031" w14:textId="77777777" w:rsidR="00540DD6" w:rsidRPr="007D3083" w:rsidRDefault="00540DD6" w:rsidP="00FE1E9D">
            <w:pPr>
              <w:jc w:val="center"/>
              <w:rPr>
                <w:szCs w:val="24"/>
              </w:rPr>
            </w:pPr>
          </w:p>
        </w:tc>
        <w:tc>
          <w:tcPr>
            <w:tcW w:w="900" w:type="dxa"/>
            <w:shd w:val="clear" w:color="auto" w:fill="auto"/>
          </w:tcPr>
          <w:p w14:paraId="456243F8"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65D65576" w14:textId="77777777" w:rsidR="00540DD6" w:rsidRPr="007D3083" w:rsidRDefault="00540DD6" w:rsidP="00FE1E9D">
            <w:pPr>
              <w:rPr>
                <w:szCs w:val="24"/>
              </w:rPr>
            </w:pPr>
            <w:r w:rsidRPr="007D3083">
              <w:rPr>
                <w:szCs w:val="24"/>
              </w:rPr>
              <w:t>PLACER ORDER NUMBER</w:t>
            </w:r>
          </w:p>
        </w:tc>
      </w:tr>
      <w:tr w:rsidR="00540DD6" w:rsidRPr="007D3083" w14:paraId="3943C9DF"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1D813383" w14:textId="77777777" w:rsidR="00540DD6" w:rsidRPr="007D3083" w:rsidRDefault="00540DD6" w:rsidP="00FE1E9D">
            <w:pPr>
              <w:jc w:val="center"/>
              <w:rPr>
                <w:szCs w:val="24"/>
              </w:rPr>
            </w:pPr>
            <w:r w:rsidRPr="007D3083">
              <w:rPr>
                <w:szCs w:val="24"/>
              </w:rPr>
              <w:t>3</w:t>
            </w:r>
          </w:p>
        </w:tc>
        <w:tc>
          <w:tcPr>
            <w:tcW w:w="710" w:type="dxa"/>
            <w:shd w:val="clear" w:color="auto" w:fill="auto"/>
          </w:tcPr>
          <w:p w14:paraId="00A1DB78" w14:textId="77777777" w:rsidR="00540DD6" w:rsidRPr="007D3083" w:rsidRDefault="00540DD6" w:rsidP="00FE1E9D">
            <w:pPr>
              <w:rPr>
                <w:szCs w:val="24"/>
              </w:rPr>
            </w:pPr>
            <w:r w:rsidRPr="007D3083">
              <w:rPr>
                <w:szCs w:val="24"/>
              </w:rPr>
              <w:t>75</w:t>
            </w:r>
          </w:p>
        </w:tc>
        <w:tc>
          <w:tcPr>
            <w:tcW w:w="710" w:type="dxa"/>
            <w:shd w:val="clear" w:color="auto" w:fill="auto"/>
          </w:tcPr>
          <w:p w14:paraId="5C6D4AE1" w14:textId="77777777" w:rsidR="00540DD6" w:rsidRPr="007D3083" w:rsidRDefault="00540DD6" w:rsidP="00FE1E9D">
            <w:pPr>
              <w:rPr>
                <w:szCs w:val="24"/>
              </w:rPr>
            </w:pPr>
            <w:r w:rsidRPr="007D3083">
              <w:rPr>
                <w:szCs w:val="24"/>
              </w:rPr>
              <w:t>CM</w:t>
            </w:r>
          </w:p>
        </w:tc>
        <w:tc>
          <w:tcPr>
            <w:tcW w:w="643" w:type="dxa"/>
            <w:shd w:val="clear" w:color="auto" w:fill="auto"/>
          </w:tcPr>
          <w:p w14:paraId="67DE9418" w14:textId="77777777" w:rsidR="00540DD6" w:rsidRPr="007D3083" w:rsidRDefault="00540DD6" w:rsidP="00FE1E9D">
            <w:pPr>
              <w:jc w:val="center"/>
              <w:rPr>
                <w:szCs w:val="24"/>
              </w:rPr>
            </w:pPr>
            <w:r w:rsidRPr="007D3083">
              <w:rPr>
                <w:szCs w:val="24"/>
              </w:rPr>
              <w:t>R</w:t>
            </w:r>
          </w:p>
        </w:tc>
        <w:tc>
          <w:tcPr>
            <w:tcW w:w="1344" w:type="dxa"/>
          </w:tcPr>
          <w:p w14:paraId="60E459C6" w14:textId="77777777" w:rsidR="00540DD6" w:rsidRPr="007D3083" w:rsidRDefault="00540DD6" w:rsidP="00FE1E9D">
            <w:pPr>
              <w:jc w:val="center"/>
              <w:rPr>
                <w:szCs w:val="24"/>
              </w:rPr>
            </w:pPr>
            <w:r w:rsidRPr="007D3083">
              <w:rPr>
                <w:szCs w:val="24"/>
              </w:rPr>
              <w:t>O</w:t>
            </w:r>
          </w:p>
        </w:tc>
        <w:tc>
          <w:tcPr>
            <w:tcW w:w="630" w:type="dxa"/>
            <w:shd w:val="clear" w:color="auto" w:fill="auto"/>
          </w:tcPr>
          <w:p w14:paraId="3354E0D7" w14:textId="77777777" w:rsidR="00540DD6" w:rsidRPr="007D3083" w:rsidRDefault="00540DD6" w:rsidP="00FE1E9D">
            <w:pPr>
              <w:jc w:val="center"/>
              <w:rPr>
                <w:szCs w:val="24"/>
              </w:rPr>
            </w:pPr>
          </w:p>
        </w:tc>
        <w:tc>
          <w:tcPr>
            <w:tcW w:w="900" w:type="dxa"/>
            <w:shd w:val="clear" w:color="auto" w:fill="auto"/>
          </w:tcPr>
          <w:p w14:paraId="5A425EC3"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3F3A43B2" w14:textId="77777777" w:rsidR="00540DD6" w:rsidRPr="007D3083" w:rsidRDefault="00540DD6" w:rsidP="00FE1E9D">
            <w:pPr>
              <w:rPr>
                <w:szCs w:val="24"/>
              </w:rPr>
            </w:pPr>
            <w:r w:rsidRPr="007D3083">
              <w:rPr>
                <w:szCs w:val="24"/>
              </w:rPr>
              <w:t>FILLER ORDER NUMBER</w:t>
            </w:r>
          </w:p>
        </w:tc>
      </w:tr>
      <w:tr w:rsidR="00540DD6" w:rsidRPr="007D3083" w14:paraId="197EE077"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78A4516A" w14:textId="77777777" w:rsidR="00540DD6" w:rsidRPr="007D3083" w:rsidRDefault="00540DD6" w:rsidP="00FE1E9D">
            <w:pPr>
              <w:jc w:val="center"/>
              <w:rPr>
                <w:szCs w:val="24"/>
              </w:rPr>
            </w:pPr>
            <w:r w:rsidRPr="007D3083">
              <w:rPr>
                <w:szCs w:val="24"/>
              </w:rPr>
              <w:t>4</w:t>
            </w:r>
          </w:p>
        </w:tc>
        <w:tc>
          <w:tcPr>
            <w:tcW w:w="710" w:type="dxa"/>
            <w:shd w:val="clear" w:color="auto" w:fill="auto"/>
          </w:tcPr>
          <w:p w14:paraId="52D454CE" w14:textId="77777777" w:rsidR="00540DD6" w:rsidRPr="007D3083" w:rsidRDefault="00540DD6" w:rsidP="00FE1E9D">
            <w:pPr>
              <w:rPr>
                <w:szCs w:val="24"/>
              </w:rPr>
            </w:pPr>
            <w:r w:rsidRPr="007D3083">
              <w:rPr>
                <w:szCs w:val="24"/>
              </w:rPr>
              <w:t>200</w:t>
            </w:r>
          </w:p>
        </w:tc>
        <w:tc>
          <w:tcPr>
            <w:tcW w:w="710" w:type="dxa"/>
            <w:shd w:val="clear" w:color="auto" w:fill="auto"/>
          </w:tcPr>
          <w:p w14:paraId="36C64212" w14:textId="77777777" w:rsidR="00540DD6" w:rsidRPr="007D3083" w:rsidRDefault="00540DD6" w:rsidP="00FE1E9D">
            <w:pPr>
              <w:rPr>
                <w:szCs w:val="24"/>
              </w:rPr>
            </w:pPr>
            <w:r w:rsidRPr="007D3083">
              <w:rPr>
                <w:szCs w:val="24"/>
              </w:rPr>
              <w:t>CE</w:t>
            </w:r>
          </w:p>
        </w:tc>
        <w:tc>
          <w:tcPr>
            <w:tcW w:w="643" w:type="dxa"/>
            <w:shd w:val="clear" w:color="auto" w:fill="auto"/>
          </w:tcPr>
          <w:p w14:paraId="6EE18135" w14:textId="77777777" w:rsidR="00540DD6" w:rsidRPr="007D3083" w:rsidRDefault="00540DD6" w:rsidP="00FE1E9D">
            <w:pPr>
              <w:jc w:val="center"/>
              <w:rPr>
                <w:szCs w:val="24"/>
              </w:rPr>
            </w:pPr>
            <w:r w:rsidRPr="007D3083">
              <w:rPr>
                <w:szCs w:val="24"/>
              </w:rPr>
              <w:t>R</w:t>
            </w:r>
          </w:p>
        </w:tc>
        <w:tc>
          <w:tcPr>
            <w:tcW w:w="1344" w:type="dxa"/>
          </w:tcPr>
          <w:p w14:paraId="5C26B1D5" w14:textId="77777777" w:rsidR="00540DD6" w:rsidRPr="007D3083" w:rsidRDefault="00540DD6" w:rsidP="00FE1E9D">
            <w:pPr>
              <w:jc w:val="center"/>
              <w:rPr>
                <w:szCs w:val="24"/>
              </w:rPr>
            </w:pPr>
            <w:r w:rsidRPr="007D3083">
              <w:rPr>
                <w:szCs w:val="24"/>
              </w:rPr>
              <w:t>R</w:t>
            </w:r>
          </w:p>
        </w:tc>
        <w:tc>
          <w:tcPr>
            <w:tcW w:w="630" w:type="dxa"/>
            <w:shd w:val="clear" w:color="auto" w:fill="auto"/>
          </w:tcPr>
          <w:p w14:paraId="538121A7" w14:textId="77777777" w:rsidR="00540DD6" w:rsidRPr="007D3083" w:rsidRDefault="00540DD6" w:rsidP="00FE1E9D">
            <w:pPr>
              <w:jc w:val="center"/>
              <w:rPr>
                <w:szCs w:val="24"/>
              </w:rPr>
            </w:pPr>
          </w:p>
        </w:tc>
        <w:tc>
          <w:tcPr>
            <w:tcW w:w="900" w:type="dxa"/>
            <w:shd w:val="clear" w:color="auto" w:fill="auto"/>
          </w:tcPr>
          <w:p w14:paraId="1BF4E561"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1D106852" w14:textId="77777777" w:rsidR="00540DD6" w:rsidRPr="007D3083" w:rsidRDefault="00540DD6" w:rsidP="00FE1E9D">
            <w:pPr>
              <w:rPr>
                <w:szCs w:val="24"/>
              </w:rPr>
            </w:pPr>
            <w:r w:rsidRPr="007D3083">
              <w:rPr>
                <w:szCs w:val="24"/>
              </w:rPr>
              <w:t>UNIVERSAL SERVICE ID</w:t>
            </w:r>
          </w:p>
        </w:tc>
      </w:tr>
      <w:tr w:rsidR="00540DD6" w:rsidRPr="007D3083" w14:paraId="0E2CF3E4"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3376046E" w14:textId="77777777" w:rsidR="00540DD6" w:rsidRPr="007D3083" w:rsidRDefault="00540DD6" w:rsidP="00FE1E9D">
            <w:pPr>
              <w:jc w:val="center"/>
              <w:rPr>
                <w:szCs w:val="24"/>
              </w:rPr>
            </w:pPr>
            <w:r w:rsidRPr="007D3083">
              <w:rPr>
                <w:szCs w:val="24"/>
              </w:rPr>
              <w:t>7</w:t>
            </w:r>
          </w:p>
        </w:tc>
        <w:tc>
          <w:tcPr>
            <w:tcW w:w="710" w:type="dxa"/>
            <w:shd w:val="clear" w:color="auto" w:fill="auto"/>
          </w:tcPr>
          <w:p w14:paraId="5194C993" w14:textId="77777777" w:rsidR="00540DD6" w:rsidRPr="007D3083" w:rsidRDefault="00540DD6" w:rsidP="00FE1E9D">
            <w:pPr>
              <w:rPr>
                <w:szCs w:val="24"/>
              </w:rPr>
            </w:pPr>
            <w:r w:rsidRPr="007D3083">
              <w:rPr>
                <w:szCs w:val="24"/>
              </w:rPr>
              <w:t>26</w:t>
            </w:r>
          </w:p>
        </w:tc>
        <w:tc>
          <w:tcPr>
            <w:tcW w:w="710" w:type="dxa"/>
            <w:shd w:val="clear" w:color="auto" w:fill="auto"/>
          </w:tcPr>
          <w:p w14:paraId="5405EF88" w14:textId="77777777" w:rsidR="00540DD6" w:rsidRPr="007D3083" w:rsidRDefault="00540DD6" w:rsidP="00FE1E9D">
            <w:pPr>
              <w:rPr>
                <w:szCs w:val="24"/>
              </w:rPr>
            </w:pPr>
            <w:r w:rsidRPr="007D3083">
              <w:rPr>
                <w:szCs w:val="24"/>
              </w:rPr>
              <w:t>TS</w:t>
            </w:r>
          </w:p>
        </w:tc>
        <w:tc>
          <w:tcPr>
            <w:tcW w:w="643" w:type="dxa"/>
            <w:shd w:val="clear" w:color="auto" w:fill="auto"/>
          </w:tcPr>
          <w:p w14:paraId="02C31A2A" w14:textId="77777777" w:rsidR="00540DD6" w:rsidRPr="007D3083" w:rsidRDefault="00540DD6" w:rsidP="00FE1E9D">
            <w:pPr>
              <w:jc w:val="center"/>
              <w:rPr>
                <w:szCs w:val="24"/>
              </w:rPr>
            </w:pPr>
            <w:r w:rsidRPr="007D3083">
              <w:rPr>
                <w:szCs w:val="24"/>
              </w:rPr>
              <w:t>C</w:t>
            </w:r>
          </w:p>
        </w:tc>
        <w:tc>
          <w:tcPr>
            <w:tcW w:w="1344" w:type="dxa"/>
          </w:tcPr>
          <w:p w14:paraId="11CF6400" w14:textId="77777777" w:rsidR="00540DD6" w:rsidRPr="007D3083" w:rsidRDefault="00540DD6" w:rsidP="00FE1E9D">
            <w:pPr>
              <w:jc w:val="center"/>
              <w:rPr>
                <w:szCs w:val="24"/>
              </w:rPr>
            </w:pPr>
            <w:r w:rsidRPr="007D3083">
              <w:rPr>
                <w:szCs w:val="24"/>
              </w:rPr>
              <w:t>C</w:t>
            </w:r>
          </w:p>
        </w:tc>
        <w:tc>
          <w:tcPr>
            <w:tcW w:w="630" w:type="dxa"/>
            <w:shd w:val="clear" w:color="auto" w:fill="auto"/>
          </w:tcPr>
          <w:p w14:paraId="5C3C03F4" w14:textId="77777777" w:rsidR="00540DD6" w:rsidRPr="007D3083" w:rsidRDefault="00540DD6" w:rsidP="00FE1E9D">
            <w:pPr>
              <w:jc w:val="center"/>
              <w:rPr>
                <w:szCs w:val="24"/>
              </w:rPr>
            </w:pPr>
          </w:p>
        </w:tc>
        <w:tc>
          <w:tcPr>
            <w:tcW w:w="900" w:type="dxa"/>
            <w:shd w:val="clear" w:color="auto" w:fill="auto"/>
          </w:tcPr>
          <w:p w14:paraId="0570A214"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4D068519" w14:textId="77777777" w:rsidR="00540DD6" w:rsidRPr="007D3083" w:rsidRDefault="00540DD6" w:rsidP="00FE1E9D">
            <w:pPr>
              <w:rPr>
                <w:szCs w:val="24"/>
              </w:rPr>
            </w:pPr>
            <w:r w:rsidRPr="007D3083">
              <w:rPr>
                <w:szCs w:val="24"/>
              </w:rPr>
              <w:t>OBSERVATION DATE/TIME</w:t>
            </w:r>
          </w:p>
        </w:tc>
      </w:tr>
      <w:tr w:rsidR="00540DD6" w:rsidRPr="007D3083" w14:paraId="666F6872"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6D952334" w14:textId="77777777" w:rsidR="00540DD6" w:rsidRPr="0049776F" w:rsidRDefault="00540DD6" w:rsidP="00FE1E9D">
            <w:pPr>
              <w:jc w:val="center"/>
              <w:rPr>
                <w:szCs w:val="24"/>
              </w:rPr>
            </w:pPr>
            <w:r w:rsidRPr="0049776F">
              <w:rPr>
                <w:szCs w:val="24"/>
              </w:rPr>
              <w:t>12</w:t>
            </w:r>
          </w:p>
        </w:tc>
        <w:tc>
          <w:tcPr>
            <w:tcW w:w="710" w:type="dxa"/>
            <w:shd w:val="clear" w:color="auto" w:fill="auto"/>
          </w:tcPr>
          <w:p w14:paraId="0D7476A2" w14:textId="77777777" w:rsidR="00540DD6" w:rsidRPr="0049776F" w:rsidRDefault="00540DD6" w:rsidP="00FE1E9D">
            <w:pPr>
              <w:rPr>
                <w:szCs w:val="24"/>
              </w:rPr>
            </w:pPr>
            <w:r w:rsidRPr="0049776F">
              <w:rPr>
                <w:szCs w:val="24"/>
              </w:rPr>
              <w:t>60</w:t>
            </w:r>
          </w:p>
        </w:tc>
        <w:tc>
          <w:tcPr>
            <w:tcW w:w="710" w:type="dxa"/>
            <w:shd w:val="clear" w:color="auto" w:fill="auto"/>
          </w:tcPr>
          <w:p w14:paraId="47F7D854" w14:textId="77777777" w:rsidR="00540DD6" w:rsidRPr="0049776F" w:rsidRDefault="00540DD6" w:rsidP="00FE1E9D">
            <w:pPr>
              <w:rPr>
                <w:szCs w:val="24"/>
              </w:rPr>
            </w:pPr>
            <w:r w:rsidRPr="0049776F">
              <w:rPr>
                <w:szCs w:val="24"/>
              </w:rPr>
              <w:t>CE</w:t>
            </w:r>
          </w:p>
        </w:tc>
        <w:tc>
          <w:tcPr>
            <w:tcW w:w="643" w:type="dxa"/>
            <w:shd w:val="clear" w:color="auto" w:fill="auto"/>
          </w:tcPr>
          <w:p w14:paraId="0A32E031" w14:textId="77777777" w:rsidR="00540DD6" w:rsidRPr="0049776F" w:rsidRDefault="00540DD6" w:rsidP="00FE1E9D">
            <w:pPr>
              <w:jc w:val="center"/>
              <w:rPr>
                <w:szCs w:val="24"/>
              </w:rPr>
            </w:pPr>
            <w:r w:rsidRPr="0049776F">
              <w:rPr>
                <w:szCs w:val="24"/>
              </w:rPr>
              <w:t>C</w:t>
            </w:r>
          </w:p>
        </w:tc>
        <w:tc>
          <w:tcPr>
            <w:tcW w:w="1344" w:type="dxa"/>
          </w:tcPr>
          <w:p w14:paraId="5CCF6AD3" w14:textId="77777777" w:rsidR="00540DD6" w:rsidRPr="0049776F" w:rsidRDefault="00540DD6" w:rsidP="00FE1E9D">
            <w:pPr>
              <w:jc w:val="center"/>
              <w:rPr>
                <w:szCs w:val="24"/>
              </w:rPr>
            </w:pPr>
            <w:r w:rsidRPr="0049776F">
              <w:rPr>
                <w:szCs w:val="24"/>
              </w:rPr>
              <w:t>C</w:t>
            </w:r>
          </w:p>
        </w:tc>
        <w:tc>
          <w:tcPr>
            <w:tcW w:w="630" w:type="dxa"/>
            <w:shd w:val="clear" w:color="auto" w:fill="auto"/>
          </w:tcPr>
          <w:p w14:paraId="1C42153E" w14:textId="77777777" w:rsidR="00540DD6" w:rsidRPr="0049776F" w:rsidRDefault="00540DD6" w:rsidP="00FE1E9D">
            <w:pPr>
              <w:jc w:val="center"/>
              <w:rPr>
                <w:szCs w:val="24"/>
              </w:rPr>
            </w:pPr>
          </w:p>
        </w:tc>
        <w:tc>
          <w:tcPr>
            <w:tcW w:w="900" w:type="dxa"/>
            <w:shd w:val="clear" w:color="auto" w:fill="auto"/>
          </w:tcPr>
          <w:p w14:paraId="2E35B747" w14:textId="77777777" w:rsidR="00540DD6" w:rsidRPr="0049776F" w:rsidRDefault="00540DD6" w:rsidP="00FE1E9D">
            <w:pPr>
              <w:jc w:val="center"/>
              <w:rPr>
                <w:szCs w:val="24"/>
              </w:rPr>
            </w:pPr>
          </w:p>
        </w:tc>
        <w:tc>
          <w:tcPr>
            <w:tcW w:w="3798" w:type="dxa"/>
            <w:tcBorders>
              <w:right w:val="single" w:sz="4" w:space="0" w:color="auto"/>
            </w:tcBorders>
            <w:shd w:val="clear" w:color="auto" w:fill="auto"/>
          </w:tcPr>
          <w:p w14:paraId="5DC4EAC5" w14:textId="77777777" w:rsidR="00540DD6" w:rsidRPr="0049776F" w:rsidRDefault="00540DD6" w:rsidP="00FE1E9D">
            <w:pPr>
              <w:rPr>
                <w:szCs w:val="24"/>
              </w:rPr>
            </w:pPr>
            <w:r w:rsidRPr="0049776F">
              <w:rPr>
                <w:szCs w:val="24"/>
              </w:rPr>
              <w:t>DANGER CODE</w:t>
            </w:r>
          </w:p>
        </w:tc>
      </w:tr>
      <w:tr w:rsidR="00540DD6" w:rsidRPr="007D3083" w14:paraId="6483B925"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5B06D84C" w14:textId="77777777" w:rsidR="00540DD6" w:rsidRPr="0049776F" w:rsidRDefault="00540DD6" w:rsidP="00FE1E9D">
            <w:pPr>
              <w:jc w:val="center"/>
              <w:rPr>
                <w:szCs w:val="24"/>
              </w:rPr>
            </w:pPr>
            <w:r w:rsidRPr="0049776F">
              <w:rPr>
                <w:szCs w:val="24"/>
              </w:rPr>
              <w:t>13</w:t>
            </w:r>
          </w:p>
        </w:tc>
        <w:tc>
          <w:tcPr>
            <w:tcW w:w="710" w:type="dxa"/>
            <w:shd w:val="clear" w:color="auto" w:fill="auto"/>
          </w:tcPr>
          <w:p w14:paraId="30A4B141" w14:textId="77777777" w:rsidR="00540DD6" w:rsidRPr="0049776F" w:rsidRDefault="00540DD6" w:rsidP="00FE1E9D">
            <w:pPr>
              <w:rPr>
                <w:szCs w:val="24"/>
              </w:rPr>
            </w:pPr>
            <w:r w:rsidRPr="0049776F">
              <w:rPr>
                <w:szCs w:val="24"/>
              </w:rPr>
              <w:t>300</w:t>
            </w:r>
          </w:p>
        </w:tc>
        <w:tc>
          <w:tcPr>
            <w:tcW w:w="710" w:type="dxa"/>
            <w:shd w:val="clear" w:color="auto" w:fill="auto"/>
          </w:tcPr>
          <w:p w14:paraId="3930D5B1" w14:textId="77777777" w:rsidR="00540DD6" w:rsidRPr="0049776F" w:rsidRDefault="00540DD6" w:rsidP="00FE1E9D">
            <w:pPr>
              <w:rPr>
                <w:szCs w:val="24"/>
              </w:rPr>
            </w:pPr>
            <w:r w:rsidRPr="0049776F">
              <w:rPr>
                <w:szCs w:val="24"/>
              </w:rPr>
              <w:t>ST</w:t>
            </w:r>
          </w:p>
        </w:tc>
        <w:tc>
          <w:tcPr>
            <w:tcW w:w="643" w:type="dxa"/>
            <w:shd w:val="clear" w:color="auto" w:fill="auto"/>
          </w:tcPr>
          <w:p w14:paraId="2182C14B" w14:textId="77777777" w:rsidR="00540DD6" w:rsidRPr="0049776F" w:rsidRDefault="00540DD6" w:rsidP="00FE1E9D">
            <w:pPr>
              <w:jc w:val="center"/>
              <w:rPr>
                <w:szCs w:val="24"/>
              </w:rPr>
            </w:pPr>
            <w:r w:rsidRPr="0049776F">
              <w:rPr>
                <w:szCs w:val="24"/>
              </w:rPr>
              <w:t>C</w:t>
            </w:r>
          </w:p>
        </w:tc>
        <w:tc>
          <w:tcPr>
            <w:tcW w:w="1344" w:type="dxa"/>
          </w:tcPr>
          <w:p w14:paraId="303E137E" w14:textId="77777777" w:rsidR="00540DD6" w:rsidRPr="0049776F" w:rsidRDefault="00540DD6" w:rsidP="00FE1E9D">
            <w:pPr>
              <w:jc w:val="center"/>
              <w:rPr>
                <w:szCs w:val="24"/>
              </w:rPr>
            </w:pPr>
            <w:r w:rsidRPr="0049776F">
              <w:rPr>
                <w:szCs w:val="24"/>
              </w:rPr>
              <w:t>C</w:t>
            </w:r>
          </w:p>
        </w:tc>
        <w:tc>
          <w:tcPr>
            <w:tcW w:w="630" w:type="dxa"/>
            <w:shd w:val="clear" w:color="auto" w:fill="auto"/>
          </w:tcPr>
          <w:p w14:paraId="587E99EB" w14:textId="77777777" w:rsidR="00540DD6" w:rsidRPr="0049776F" w:rsidRDefault="00540DD6" w:rsidP="00FE1E9D">
            <w:pPr>
              <w:jc w:val="center"/>
              <w:rPr>
                <w:szCs w:val="24"/>
              </w:rPr>
            </w:pPr>
          </w:p>
        </w:tc>
        <w:tc>
          <w:tcPr>
            <w:tcW w:w="900" w:type="dxa"/>
            <w:shd w:val="clear" w:color="auto" w:fill="auto"/>
          </w:tcPr>
          <w:p w14:paraId="0BE3C1B6" w14:textId="77777777" w:rsidR="00540DD6" w:rsidRPr="0049776F" w:rsidRDefault="00540DD6" w:rsidP="00FE1E9D">
            <w:pPr>
              <w:jc w:val="center"/>
              <w:rPr>
                <w:szCs w:val="24"/>
              </w:rPr>
            </w:pPr>
          </w:p>
        </w:tc>
        <w:tc>
          <w:tcPr>
            <w:tcW w:w="3798" w:type="dxa"/>
            <w:tcBorders>
              <w:right w:val="single" w:sz="4" w:space="0" w:color="auto"/>
            </w:tcBorders>
            <w:shd w:val="clear" w:color="auto" w:fill="auto"/>
          </w:tcPr>
          <w:p w14:paraId="3B8B27D4" w14:textId="6F893748" w:rsidR="00540DD6" w:rsidRPr="0049776F" w:rsidRDefault="0049776F" w:rsidP="00FE1E9D">
            <w:pPr>
              <w:rPr>
                <w:szCs w:val="24"/>
              </w:rPr>
            </w:pPr>
            <w:r>
              <w:rPr>
                <w:szCs w:val="24"/>
              </w:rPr>
              <w:t>RELEVANT CLINICAL INFORMATION</w:t>
            </w:r>
          </w:p>
        </w:tc>
      </w:tr>
      <w:tr w:rsidR="00540DD6" w:rsidRPr="007D3083" w14:paraId="7610A25F"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2C62A512" w14:textId="77777777" w:rsidR="00540DD6" w:rsidRPr="007D3083" w:rsidRDefault="00540DD6" w:rsidP="00FE1E9D">
            <w:pPr>
              <w:jc w:val="center"/>
              <w:rPr>
                <w:szCs w:val="24"/>
              </w:rPr>
            </w:pPr>
            <w:r w:rsidRPr="007D3083">
              <w:rPr>
                <w:szCs w:val="24"/>
              </w:rPr>
              <w:t>14</w:t>
            </w:r>
          </w:p>
        </w:tc>
        <w:tc>
          <w:tcPr>
            <w:tcW w:w="710" w:type="dxa"/>
            <w:shd w:val="clear" w:color="auto" w:fill="auto"/>
          </w:tcPr>
          <w:p w14:paraId="5F637B34" w14:textId="77777777" w:rsidR="00540DD6" w:rsidRPr="007D3083" w:rsidRDefault="00540DD6" w:rsidP="00FE1E9D">
            <w:pPr>
              <w:rPr>
                <w:szCs w:val="24"/>
              </w:rPr>
            </w:pPr>
            <w:r w:rsidRPr="007D3083">
              <w:rPr>
                <w:szCs w:val="24"/>
              </w:rPr>
              <w:t>26</w:t>
            </w:r>
          </w:p>
        </w:tc>
        <w:tc>
          <w:tcPr>
            <w:tcW w:w="710" w:type="dxa"/>
            <w:shd w:val="clear" w:color="auto" w:fill="auto"/>
          </w:tcPr>
          <w:p w14:paraId="067A67AA" w14:textId="77777777" w:rsidR="00540DD6" w:rsidRPr="007D3083" w:rsidRDefault="00540DD6" w:rsidP="00FE1E9D">
            <w:pPr>
              <w:rPr>
                <w:szCs w:val="24"/>
              </w:rPr>
            </w:pPr>
            <w:r w:rsidRPr="007D3083">
              <w:rPr>
                <w:szCs w:val="24"/>
              </w:rPr>
              <w:t>TS</w:t>
            </w:r>
          </w:p>
        </w:tc>
        <w:tc>
          <w:tcPr>
            <w:tcW w:w="643" w:type="dxa"/>
            <w:shd w:val="clear" w:color="auto" w:fill="auto"/>
          </w:tcPr>
          <w:p w14:paraId="20E79C35" w14:textId="77777777" w:rsidR="00540DD6" w:rsidRPr="007D3083" w:rsidRDefault="00540DD6" w:rsidP="00FE1E9D">
            <w:pPr>
              <w:jc w:val="center"/>
              <w:rPr>
                <w:szCs w:val="24"/>
              </w:rPr>
            </w:pPr>
            <w:r w:rsidRPr="007D3083">
              <w:rPr>
                <w:szCs w:val="24"/>
              </w:rPr>
              <w:t>R</w:t>
            </w:r>
          </w:p>
        </w:tc>
        <w:tc>
          <w:tcPr>
            <w:tcW w:w="1344" w:type="dxa"/>
          </w:tcPr>
          <w:p w14:paraId="7060609D" w14:textId="77777777" w:rsidR="00540DD6" w:rsidRPr="007D3083" w:rsidRDefault="00540DD6" w:rsidP="00FE1E9D">
            <w:pPr>
              <w:jc w:val="center"/>
              <w:rPr>
                <w:szCs w:val="24"/>
              </w:rPr>
            </w:pPr>
            <w:r w:rsidRPr="007D3083">
              <w:rPr>
                <w:szCs w:val="24"/>
              </w:rPr>
              <w:t>R</w:t>
            </w:r>
          </w:p>
        </w:tc>
        <w:tc>
          <w:tcPr>
            <w:tcW w:w="630" w:type="dxa"/>
            <w:shd w:val="clear" w:color="auto" w:fill="auto"/>
          </w:tcPr>
          <w:p w14:paraId="3C674C30" w14:textId="77777777" w:rsidR="00540DD6" w:rsidRPr="007D3083" w:rsidRDefault="00540DD6" w:rsidP="00FE1E9D">
            <w:pPr>
              <w:jc w:val="center"/>
              <w:rPr>
                <w:szCs w:val="24"/>
              </w:rPr>
            </w:pPr>
          </w:p>
        </w:tc>
        <w:tc>
          <w:tcPr>
            <w:tcW w:w="900" w:type="dxa"/>
            <w:shd w:val="clear" w:color="auto" w:fill="auto"/>
          </w:tcPr>
          <w:p w14:paraId="61E2AFAB"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507A11FB" w14:textId="77777777" w:rsidR="00540DD6" w:rsidRPr="007D3083" w:rsidRDefault="00540DD6" w:rsidP="00FE1E9D">
            <w:pPr>
              <w:rPr>
                <w:szCs w:val="24"/>
              </w:rPr>
            </w:pPr>
            <w:r w:rsidRPr="007D3083">
              <w:rPr>
                <w:szCs w:val="24"/>
              </w:rPr>
              <w:t>SPECIMEN RECEIVED DATE/TIME</w:t>
            </w:r>
          </w:p>
        </w:tc>
      </w:tr>
      <w:tr w:rsidR="00540DD6" w:rsidRPr="007D3083" w14:paraId="0295294E"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77320EB2" w14:textId="77777777" w:rsidR="00540DD6" w:rsidRPr="007D3083" w:rsidRDefault="00540DD6" w:rsidP="00FE1E9D">
            <w:pPr>
              <w:jc w:val="center"/>
              <w:rPr>
                <w:szCs w:val="24"/>
              </w:rPr>
            </w:pPr>
            <w:r w:rsidRPr="007D3083">
              <w:rPr>
                <w:szCs w:val="24"/>
              </w:rPr>
              <w:t>15</w:t>
            </w:r>
          </w:p>
        </w:tc>
        <w:tc>
          <w:tcPr>
            <w:tcW w:w="710" w:type="dxa"/>
            <w:shd w:val="clear" w:color="auto" w:fill="auto"/>
          </w:tcPr>
          <w:p w14:paraId="566AA9FD" w14:textId="77777777" w:rsidR="00540DD6" w:rsidRPr="007D3083" w:rsidRDefault="00540DD6" w:rsidP="00FE1E9D">
            <w:pPr>
              <w:rPr>
                <w:szCs w:val="24"/>
              </w:rPr>
            </w:pPr>
            <w:r w:rsidRPr="007D3083">
              <w:rPr>
                <w:szCs w:val="24"/>
              </w:rPr>
              <w:t>300</w:t>
            </w:r>
          </w:p>
        </w:tc>
        <w:tc>
          <w:tcPr>
            <w:tcW w:w="710" w:type="dxa"/>
            <w:shd w:val="clear" w:color="auto" w:fill="auto"/>
          </w:tcPr>
          <w:p w14:paraId="55083B55" w14:textId="77777777" w:rsidR="00540DD6" w:rsidRPr="007D3083" w:rsidRDefault="00540DD6" w:rsidP="00FE1E9D">
            <w:pPr>
              <w:rPr>
                <w:szCs w:val="24"/>
              </w:rPr>
            </w:pPr>
            <w:r w:rsidRPr="007D3083">
              <w:rPr>
                <w:szCs w:val="24"/>
              </w:rPr>
              <w:t>CM</w:t>
            </w:r>
          </w:p>
        </w:tc>
        <w:tc>
          <w:tcPr>
            <w:tcW w:w="643" w:type="dxa"/>
            <w:shd w:val="clear" w:color="auto" w:fill="auto"/>
          </w:tcPr>
          <w:p w14:paraId="37D8FF5A" w14:textId="77777777" w:rsidR="00540DD6" w:rsidRPr="007D3083" w:rsidRDefault="00540DD6" w:rsidP="00FE1E9D">
            <w:pPr>
              <w:jc w:val="center"/>
              <w:rPr>
                <w:szCs w:val="24"/>
              </w:rPr>
            </w:pPr>
            <w:r w:rsidRPr="007D3083">
              <w:rPr>
                <w:szCs w:val="24"/>
              </w:rPr>
              <w:t>R</w:t>
            </w:r>
          </w:p>
        </w:tc>
        <w:tc>
          <w:tcPr>
            <w:tcW w:w="1344" w:type="dxa"/>
          </w:tcPr>
          <w:p w14:paraId="1AC8E083" w14:textId="77777777" w:rsidR="00540DD6" w:rsidRPr="007D3083" w:rsidRDefault="00540DD6" w:rsidP="00FE1E9D">
            <w:pPr>
              <w:jc w:val="center"/>
              <w:rPr>
                <w:szCs w:val="24"/>
              </w:rPr>
            </w:pPr>
            <w:r w:rsidRPr="007D3083">
              <w:rPr>
                <w:szCs w:val="24"/>
              </w:rPr>
              <w:t>R</w:t>
            </w:r>
          </w:p>
        </w:tc>
        <w:tc>
          <w:tcPr>
            <w:tcW w:w="630" w:type="dxa"/>
            <w:shd w:val="clear" w:color="auto" w:fill="auto"/>
          </w:tcPr>
          <w:p w14:paraId="2759B9A3" w14:textId="77777777" w:rsidR="00540DD6" w:rsidRPr="007D3083" w:rsidRDefault="00540DD6" w:rsidP="00FE1E9D">
            <w:pPr>
              <w:jc w:val="center"/>
              <w:rPr>
                <w:szCs w:val="24"/>
              </w:rPr>
            </w:pPr>
          </w:p>
        </w:tc>
        <w:tc>
          <w:tcPr>
            <w:tcW w:w="900" w:type="dxa"/>
            <w:shd w:val="clear" w:color="auto" w:fill="auto"/>
          </w:tcPr>
          <w:p w14:paraId="383376F6" w14:textId="77777777" w:rsidR="00540DD6" w:rsidRPr="007D3083" w:rsidRDefault="00540DD6" w:rsidP="00FE1E9D">
            <w:pPr>
              <w:jc w:val="center"/>
              <w:rPr>
                <w:szCs w:val="24"/>
              </w:rPr>
            </w:pPr>
            <w:r w:rsidRPr="007D3083">
              <w:rPr>
                <w:szCs w:val="24"/>
              </w:rPr>
              <w:t>0070</w:t>
            </w:r>
          </w:p>
        </w:tc>
        <w:tc>
          <w:tcPr>
            <w:tcW w:w="3798" w:type="dxa"/>
            <w:tcBorders>
              <w:right w:val="single" w:sz="4" w:space="0" w:color="auto"/>
            </w:tcBorders>
            <w:shd w:val="clear" w:color="auto" w:fill="auto"/>
          </w:tcPr>
          <w:p w14:paraId="29677F8E" w14:textId="77777777" w:rsidR="00540DD6" w:rsidRPr="007D3083" w:rsidRDefault="00540DD6" w:rsidP="00FE1E9D">
            <w:pPr>
              <w:rPr>
                <w:szCs w:val="24"/>
              </w:rPr>
            </w:pPr>
            <w:r w:rsidRPr="007D3083">
              <w:rPr>
                <w:szCs w:val="24"/>
              </w:rPr>
              <w:t>SPECIMEN SOURCE</w:t>
            </w:r>
          </w:p>
        </w:tc>
      </w:tr>
      <w:tr w:rsidR="00540DD6" w:rsidRPr="007D3083" w14:paraId="6FB67B4F"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2F5E4A16" w14:textId="77777777" w:rsidR="00540DD6" w:rsidRPr="007D3083" w:rsidRDefault="00540DD6" w:rsidP="00FE1E9D">
            <w:pPr>
              <w:jc w:val="center"/>
              <w:rPr>
                <w:szCs w:val="24"/>
              </w:rPr>
            </w:pPr>
            <w:r w:rsidRPr="007D3083">
              <w:rPr>
                <w:szCs w:val="24"/>
              </w:rPr>
              <w:t>16</w:t>
            </w:r>
          </w:p>
        </w:tc>
        <w:tc>
          <w:tcPr>
            <w:tcW w:w="710" w:type="dxa"/>
            <w:shd w:val="clear" w:color="auto" w:fill="auto"/>
          </w:tcPr>
          <w:p w14:paraId="4F4D030A" w14:textId="77777777" w:rsidR="00540DD6" w:rsidRPr="007D3083" w:rsidRDefault="00540DD6" w:rsidP="00FE1E9D">
            <w:pPr>
              <w:rPr>
                <w:szCs w:val="24"/>
              </w:rPr>
            </w:pPr>
            <w:r w:rsidRPr="007D3083">
              <w:rPr>
                <w:szCs w:val="24"/>
              </w:rPr>
              <w:t>60</w:t>
            </w:r>
          </w:p>
        </w:tc>
        <w:tc>
          <w:tcPr>
            <w:tcW w:w="710" w:type="dxa"/>
            <w:shd w:val="clear" w:color="auto" w:fill="auto"/>
          </w:tcPr>
          <w:p w14:paraId="587A6754" w14:textId="77777777" w:rsidR="00540DD6" w:rsidRPr="007D3083" w:rsidRDefault="00540DD6" w:rsidP="00FE1E9D">
            <w:pPr>
              <w:rPr>
                <w:szCs w:val="24"/>
              </w:rPr>
            </w:pPr>
            <w:r w:rsidRPr="007D3083">
              <w:rPr>
                <w:szCs w:val="24"/>
              </w:rPr>
              <w:t>CN</w:t>
            </w:r>
          </w:p>
        </w:tc>
        <w:tc>
          <w:tcPr>
            <w:tcW w:w="643" w:type="dxa"/>
            <w:shd w:val="clear" w:color="auto" w:fill="auto"/>
          </w:tcPr>
          <w:p w14:paraId="6ADAF368" w14:textId="77777777" w:rsidR="00540DD6" w:rsidRPr="007D3083" w:rsidRDefault="00540DD6" w:rsidP="00FE1E9D">
            <w:pPr>
              <w:jc w:val="center"/>
              <w:rPr>
                <w:szCs w:val="24"/>
              </w:rPr>
            </w:pPr>
            <w:r w:rsidRPr="007D3083">
              <w:rPr>
                <w:szCs w:val="24"/>
              </w:rPr>
              <w:t>C</w:t>
            </w:r>
          </w:p>
        </w:tc>
        <w:tc>
          <w:tcPr>
            <w:tcW w:w="1344" w:type="dxa"/>
          </w:tcPr>
          <w:p w14:paraId="6CB8BA37" w14:textId="77777777" w:rsidR="00540DD6" w:rsidRPr="007D3083" w:rsidRDefault="00540DD6" w:rsidP="00FE1E9D">
            <w:pPr>
              <w:jc w:val="center"/>
              <w:rPr>
                <w:szCs w:val="24"/>
              </w:rPr>
            </w:pPr>
            <w:r w:rsidRPr="007D3083">
              <w:rPr>
                <w:szCs w:val="24"/>
              </w:rPr>
              <w:t>R</w:t>
            </w:r>
          </w:p>
        </w:tc>
        <w:tc>
          <w:tcPr>
            <w:tcW w:w="630" w:type="dxa"/>
            <w:shd w:val="clear" w:color="auto" w:fill="auto"/>
          </w:tcPr>
          <w:p w14:paraId="05CCBD4E" w14:textId="77777777" w:rsidR="00540DD6" w:rsidRPr="007D3083" w:rsidRDefault="00540DD6" w:rsidP="00FE1E9D">
            <w:pPr>
              <w:jc w:val="center"/>
              <w:rPr>
                <w:szCs w:val="24"/>
              </w:rPr>
            </w:pPr>
            <w:r w:rsidRPr="007D3083">
              <w:rPr>
                <w:szCs w:val="24"/>
              </w:rPr>
              <w:t>Y</w:t>
            </w:r>
          </w:p>
        </w:tc>
        <w:tc>
          <w:tcPr>
            <w:tcW w:w="900" w:type="dxa"/>
            <w:shd w:val="clear" w:color="auto" w:fill="auto"/>
          </w:tcPr>
          <w:p w14:paraId="1A870D6A"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4A1A5833" w14:textId="77777777" w:rsidR="00540DD6" w:rsidRPr="007D3083" w:rsidRDefault="00540DD6" w:rsidP="00FE1E9D">
            <w:pPr>
              <w:rPr>
                <w:szCs w:val="24"/>
              </w:rPr>
            </w:pPr>
            <w:r w:rsidRPr="007D3083">
              <w:rPr>
                <w:szCs w:val="24"/>
              </w:rPr>
              <w:t>ORDERING PROVIDER</w:t>
            </w:r>
          </w:p>
        </w:tc>
      </w:tr>
      <w:tr w:rsidR="00540DD6" w:rsidRPr="007D3083" w14:paraId="19B867B2"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46A57D49" w14:textId="77777777" w:rsidR="00540DD6" w:rsidRPr="007D3083" w:rsidRDefault="00540DD6" w:rsidP="00FE1E9D">
            <w:pPr>
              <w:jc w:val="center"/>
              <w:rPr>
                <w:szCs w:val="24"/>
              </w:rPr>
            </w:pPr>
            <w:r w:rsidRPr="007D3083">
              <w:rPr>
                <w:szCs w:val="24"/>
              </w:rPr>
              <w:t>17</w:t>
            </w:r>
          </w:p>
        </w:tc>
        <w:tc>
          <w:tcPr>
            <w:tcW w:w="710" w:type="dxa"/>
            <w:shd w:val="clear" w:color="auto" w:fill="auto"/>
          </w:tcPr>
          <w:p w14:paraId="55C42F76" w14:textId="77777777" w:rsidR="00540DD6" w:rsidRPr="007D3083" w:rsidRDefault="00540DD6" w:rsidP="00FE1E9D">
            <w:pPr>
              <w:rPr>
                <w:szCs w:val="24"/>
              </w:rPr>
            </w:pPr>
            <w:r w:rsidRPr="007D3083">
              <w:rPr>
                <w:szCs w:val="24"/>
              </w:rPr>
              <w:t>250</w:t>
            </w:r>
          </w:p>
        </w:tc>
        <w:tc>
          <w:tcPr>
            <w:tcW w:w="710" w:type="dxa"/>
            <w:shd w:val="clear" w:color="auto" w:fill="auto"/>
          </w:tcPr>
          <w:p w14:paraId="625DA8D1" w14:textId="77777777" w:rsidR="00540DD6" w:rsidRPr="007D3083" w:rsidRDefault="00540DD6" w:rsidP="00FE1E9D">
            <w:pPr>
              <w:rPr>
                <w:szCs w:val="24"/>
              </w:rPr>
            </w:pPr>
            <w:r w:rsidRPr="007D3083">
              <w:rPr>
                <w:szCs w:val="24"/>
              </w:rPr>
              <w:t>XTN</w:t>
            </w:r>
          </w:p>
        </w:tc>
        <w:tc>
          <w:tcPr>
            <w:tcW w:w="643" w:type="dxa"/>
            <w:shd w:val="clear" w:color="auto" w:fill="auto"/>
          </w:tcPr>
          <w:p w14:paraId="3E2249CB" w14:textId="77777777" w:rsidR="00540DD6" w:rsidRPr="007D3083" w:rsidRDefault="00540DD6" w:rsidP="00FE1E9D">
            <w:pPr>
              <w:jc w:val="center"/>
              <w:rPr>
                <w:szCs w:val="24"/>
              </w:rPr>
            </w:pPr>
            <w:r w:rsidRPr="007D3083">
              <w:rPr>
                <w:szCs w:val="24"/>
              </w:rPr>
              <w:t>O</w:t>
            </w:r>
          </w:p>
        </w:tc>
        <w:tc>
          <w:tcPr>
            <w:tcW w:w="1344" w:type="dxa"/>
          </w:tcPr>
          <w:p w14:paraId="4475D1DA" w14:textId="77777777" w:rsidR="00540DD6" w:rsidRPr="007D3083" w:rsidRDefault="00540DD6" w:rsidP="00FE1E9D">
            <w:pPr>
              <w:jc w:val="center"/>
              <w:rPr>
                <w:szCs w:val="24"/>
              </w:rPr>
            </w:pPr>
            <w:r w:rsidRPr="007D3083">
              <w:rPr>
                <w:szCs w:val="24"/>
              </w:rPr>
              <w:t>O</w:t>
            </w:r>
          </w:p>
        </w:tc>
        <w:tc>
          <w:tcPr>
            <w:tcW w:w="630" w:type="dxa"/>
            <w:shd w:val="clear" w:color="auto" w:fill="auto"/>
          </w:tcPr>
          <w:p w14:paraId="7700819E" w14:textId="77777777" w:rsidR="00540DD6" w:rsidRPr="007D3083" w:rsidRDefault="00540DD6" w:rsidP="00FE1E9D">
            <w:pPr>
              <w:jc w:val="center"/>
              <w:rPr>
                <w:szCs w:val="24"/>
              </w:rPr>
            </w:pPr>
            <w:r w:rsidRPr="007D3083">
              <w:rPr>
                <w:szCs w:val="24"/>
              </w:rPr>
              <w:t>Y/2</w:t>
            </w:r>
          </w:p>
        </w:tc>
        <w:tc>
          <w:tcPr>
            <w:tcW w:w="900" w:type="dxa"/>
            <w:shd w:val="clear" w:color="auto" w:fill="auto"/>
          </w:tcPr>
          <w:p w14:paraId="69797A0A"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744BC458" w14:textId="77777777" w:rsidR="00540DD6" w:rsidRPr="007D3083" w:rsidRDefault="00540DD6" w:rsidP="00FE1E9D">
            <w:pPr>
              <w:rPr>
                <w:szCs w:val="24"/>
              </w:rPr>
            </w:pPr>
            <w:r w:rsidRPr="007D3083">
              <w:rPr>
                <w:szCs w:val="24"/>
              </w:rPr>
              <w:t>ORDER CALLBACK PHONE NUMBER</w:t>
            </w:r>
          </w:p>
        </w:tc>
      </w:tr>
      <w:tr w:rsidR="00540DD6" w:rsidRPr="007D3083" w14:paraId="365B42ED" w14:textId="77777777" w:rsidTr="00FE1E9D">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526ED7BA" w14:textId="77777777" w:rsidR="00540DD6" w:rsidRPr="007D3083" w:rsidRDefault="00540DD6" w:rsidP="00FE1E9D">
            <w:pPr>
              <w:jc w:val="center"/>
              <w:rPr>
                <w:szCs w:val="24"/>
              </w:rPr>
            </w:pPr>
            <w:r w:rsidRPr="007D3083">
              <w:rPr>
                <w:szCs w:val="24"/>
              </w:rPr>
              <w:t>18</w:t>
            </w:r>
          </w:p>
        </w:tc>
        <w:tc>
          <w:tcPr>
            <w:tcW w:w="710" w:type="dxa"/>
            <w:shd w:val="clear" w:color="auto" w:fill="auto"/>
          </w:tcPr>
          <w:p w14:paraId="0156E007" w14:textId="77777777" w:rsidR="00540DD6" w:rsidRPr="007D3083" w:rsidRDefault="00540DD6" w:rsidP="00FE1E9D">
            <w:pPr>
              <w:rPr>
                <w:szCs w:val="24"/>
              </w:rPr>
            </w:pPr>
            <w:r w:rsidRPr="007D3083">
              <w:rPr>
                <w:szCs w:val="24"/>
              </w:rPr>
              <w:t>60</w:t>
            </w:r>
          </w:p>
        </w:tc>
        <w:tc>
          <w:tcPr>
            <w:tcW w:w="710" w:type="dxa"/>
            <w:shd w:val="clear" w:color="auto" w:fill="auto"/>
          </w:tcPr>
          <w:p w14:paraId="7CDD1DC4" w14:textId="77777777" w:rsidR="00540DD6" w:rsidRPr="007D3083" w:rsidRDefault="00540DD6" w:rsidP="00FE1E9D">
            <w:pPr>
              <w:rPr>
                <w:szCs w:val="24"/>
              </w:rPr>
            </w:pPr>
            <w:r w:rsidRPr="007D3083">
              <w:rPr>
                <w:szCs w:val="24"/>
              </w:rPr>
              <w:t>ST</w:t>
            </w:r>
          </w:p>
        </w:tc>
        <w:tc>
          <w:tcPr>
            <w:tcW w:w="643" w:type="dxa"/>
            <w:shd w:val="clear" w:color="auto" w:fill="auto"/>
          </w:tcPr>
          <w:p w14:paraId="49CBF55E" w14:textId="77777777" w:rsidR="00540DD6" w:rsidRPr="007D3083" w:rsidRDefault="00540DD6" w:rsidP="00FE1E9D">
            <w:pPr>
              <w:jc w:val="center"/>
              <w:rPr>
                <w:szCs w:val="24"/>
              </w:rPr>
            </w:pPr>
            <w:r w:rsidRPr="007D3083">
              <w:rPr>
                <w:szCs w:val="24"/>
              </w:rPr>
              <w:t>R</w:t>
            </w:r>
          </w:p>
        </w:tc>
        <w:tc>
          <w:tcPr>
            <w:tcW w:w="1344" w:type="dxa"/>
          </w:tcPr>
          <w:p w14:paraId="3091049F" w14:textId="77777777" w:rsidR="00540DD6" w:rsidRPr="007D3083" w:rsidRDefault="00540DD6" w:rsidP="00FE1E9D">
            <w:pPr>
              <w:jc w:val="center"/>
              <w:rPr>
                <w:szCs w:val="24"/>
              </w:rPr>
            </w:pPr>
            <w:r w:rsidRPr="007D3083">
              <w:rPr>
                <w:szCs w:val="24"/>
              </w:rPr>
              <w:t>R</w:t>
            </w:r>
          </w:p>
        </w:tc>
        <w:tc>
          <w:tcPr>
            <w:tcW w:w="630" w:type="dxa"/>
            <w:shd w:val="clear" w:color="auto" w:fill="auto"/>
          </w:tcPr>
          <w:p w14:paraId="466B09B3" w14:textId="77777777" w:rsidR="00540DD6" w:rsidRPr="007D3083" w:rsidRDefault="00540DD6" w:rsidP="00FE1E9D">
            <w:pPr>
              <w:jc w:val="center"/>
              <w:rPr>
                <w:szCs w:val="24"/>
              </w:rPr>
            </w:pPr>
          </w:p>
        </w:tc>
        <w:tc>
          <w:tcPr>
            <w:tcW w:w="900" w:type="dxa"/>
            <w:shd w:val="clear" w:color="auto" w:fill="auto"/>
          </w:tcPr>
          <w:p w14:paraId="135FEBE0" w14:textId="77777777" w:rsidR="00540DD6" w:rsidRPr="007D3083" w:rsidRDefault="00540DD6" w:rsidP="00FE1E9D">
            <w:pPr>
              <w:jc w:val="center"/>
              <w:rPr>
                <w:szCs w:val="24"/>
              </w:rPr>
            </w:pPr>
          </w:p>
        </w:tc>
        <w:tc>
          <w:tcPr>
            <w:tcW w:w="3798" w:type="dxa"/>
            <w:tcBorders>
              <w:right w:val="single" w:sz="4" w:space="0" w:color="auto"/>
            </w:tcBorders>
            <w:shd w:val="clear" w:color="auto" w:fill="auto"/>
          </w:tcPr>
          <w:p w14:paraId="61E8ADAA" w14:textId="77777777" w:rsidR="00540DD6" w:rsidRPr="007D3083" w:rsidRDefault="00540DD6" w:rsidP="00FE1E9D">
            <w:pPr>
              <w:rPr>
                <w:szCs w:val="24"/>
              </w:rPr>
            </w:pPr>
            <w:r w:rsidRPr="007D3083">
              <w:rPr>
                <w:szCs w:val="24"/>
              </w:rPr>
              <w:t>PLACER FIELD #1</w:t>
            </w:r>
          </w:p>
        </w:tc>
      </w:tr>
      <w:tr w:rsidR="00540DD6" w:rsidRPr="007D3083" w14:paraId="18197EDF" w14:textId="77777777" w:rsidTr="00FE1E9D">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662354B6" w14:textId="77777777" w:rsidR="00540DD6" w:rsidRPr="00540DD6" w:rsidRDefault="00540DD6" w:rsidP="00FE1E9D">
            <w:pPr>
              <w:jc w:val="center"/>
              <w:rPr>
                <w:szCs w:val="24"/>
              </w:rPr>
            </w:pPr>
            <w:r w:rsidRPr="00540DD6">
              <w:rPr>
                <w:szCs w:val="24"/>
              </w:rPr>
              <w:t>19</w:t>
            </w:r>
          </w:p>
        </w:tc>
        <w:tc>
          <w:tcPr>
            <w:tcW w:w="710" w:type="dxa"/>
            <w:shd w:val="clear" w:color="auto" w:fill="auto"/>
          </w:tcPr>
          <w:p w14:paraId="7475C96B" w14:textId="77777777" w:rsidR="00540DD6" w:rsidRPr="00540DD6" w:rsidRDefault="00540DD6" w:rsidP="00FE1E9D">
            <w:pPr>
              <w:rPr>
                <w:szCs w:val="24"/>
              </w:rPr>
            </w:pPr>
            <w:r w:rsidRPr="00540DD6">
              <w:rPr>
                <w:szCs w:val="24"/>
              </w:rPr>
              <w:t>60</w:t>
            </w:r>
          </w:p>
        </w:tc>
        <w:tc>
          <w:tcPr>
            <w:tcW w:w="710" w:type="dxa"/>
            <w:shd w:val="clear" w:color="auto" w:fill="auto"/>
          </w:tcPr>
          <w:p w14:paraId="65BCFF03" w14:textId="77777777" w:rsidR="00540DD6" w:rsidRPr="00540DD6" w:rsidRDefault="00540DD6" w:rsidP="00FE1E9D">
            <w:pPr>
              <w:rPr>
                <w:szCs w:val="24"/>
              </w:rPr>
            </w:pPr>
            <w:r w:rsidRPr="00540DD6">
              <w:rPr>
                <w:szCs w:val="24"/>
              </w:rPr>
              <w:t>ST</w:t>
            </w:r>
          </w:p>
        </w:tc>
        <w:tc>
          <w:tcPr>
            <w:tcW w:w="643" w:type="dxa"/>
            <w:shd w:val="clear" w:color="auto" w:fill="auto"/>
          </w:tcPr>
          <w:p w14:paraId="1E8FFAB9" w14:textId="77777777" w:rsidR="00540DD6" w:rsidRPr="00540DD6" w:rsidRDefault="00540DD6" w:rsidP="00FE1E9D">
            <w:pPr>
              <w:jc w:val="center"/>
              <w:rPr>
                <w:szCs w:val="24"/>
              </w:rPr>
            </w:pPr>
            <w:r w:rsidRPr="00540DD6">
              <w:rPr>
                <w:szCs w:val="24"/>
              </w:rPr>
              <w:t>R</w:t>
            </w:r>
          </w:p>
        </w:tc>
        <w:tc>
          <w:tcPr>
            <w:tcW w:w="1344" w:type="dxa"/>
          </w:tcPr>
          <w:p w14:paraId="14923C83" w14:textId="77777777" w:rsidR="00540DD6" w:rsidRPr="00540DD6" w:rsidRDefault="00540DD6" w:rsidP="00FE1E9D">
            <w:pPr>
              <w:jc w:val="center"/>
              <w:rPr>
                <w:szCs w:val="24"/>
              </w:rPr>
            </w:pPr>
            <w:r w:rsidRPr="00540DD6">
              <w:rPr>
                <w:szCs w:val="24"/>
              </w:rPr>
              <w:t>R</w:t>
            </w:r>
          </w:p>
        </w:tc>
        <w:tc>
          <w:tcPr>
            <w:tcW w:w="630" w:type="dxa"/>
            <w:shd w:val="clear" w:color="auto" w:fill="auto"/>
          </w:tcPr>
          <w:p w14:paraId="492834FF" w14:textId="77777777" w:rsidR="00540DD6" w:rsidRPr="00540DD6" w:rsidRDefault="00540DD6" w:rsidP="00FE1E9D">
            <w:pPr>
              <w:jc w:val="center"/>
              <w:rPr>
                <w:szCs w:val="24"/>
              </w:rPr>
            </w:pPr>
          </w:p>
        </w:tc>
        <w:tc>
          <w:tcPr>
            <w:tcW w:w="900" w:type="dxa"/>
            <w:shd w:val="clear" w:color="auto" w:fill="auto"/>
          </w:tcPr>
          <w:p w14:paraId="2685F873" w14:textId="77777777" w:rsidR="00540DD6" w:rsidRPr="00540DD6" w:rsidRDefault="00540DD6" w:rsidP="00FE1E9D">
            <w:pPr>
              <w:jc w:val="center"/>
              <w:rPr>
                <w:szCs w:val="24"/>
              </w:rPr>
            </w:pPr>
          </w:p>
        </w:tc>
        <w:tc>
          <w:tcPr>
            <w:tcW w:w="3798" w:type="dxa"/>
            <w:tcBorders>
              <w:right w:val="single" w:sz="4" w:space="0" w:color="auto"/>
            </w:tcBorders>
            <w:shd w:val="clear" w:color="auto" w:fill="auto"/>
          </w:tcPr>
          <w:p w14:paraId="7C991722" w14:textId="77777777" w:rsidR="00540DD6" w:rsidRPr="00540DD6" w:rsidRDefault="00540DD6" w:rsidP="00FE1E9D">
            <w:pPr>
              <w:rPr>
                <w:szCs w:val="24"/>
              </w:rPr>
            </w:pPr>
            <w:r w:rsidRPr="00540DD6">
              <w:rPr>
                <w:szCs w:val="24"/>
              </w:rPr>
              <w:t>PLACER FIELD #2</w:t>
            </w:r>
          </w:p>
        </w:tc>
      </w:tr>
    </w:tbl>
    <w:p w14:paraId="153AD669" w14:textId="77777777" w:rsidR="00540DD6" w:rsidRPr="007D3083" w:rsidRDefault="00540DD6" w:rsidP="00804864">
      <w:pPr>
        <w:ind w:left="114"/>
      </w:pPr>
    </w:p>
    <w:p w14:paraId="5AC9E1E7" w14:textId="240035DA" w:rsidR="00E93E0A" w:rsidRPr="007D3083" w:rsidRDefault="00540DD6" w:rsidP="00287C5B">
      <w:pPr>
        <w:pStyle w:val="Caption"/>
        <w:spacing w:after="120"/>
        <w:ind w:left="180"/>
        <w:rPr>
          <w:szCs w:val="24"/>
        </w:rPr>
      </w:pPr>
      <w:bookmarkStart w:id="296" w:name="_Toc467575429"/>
      <w:r>
        <w:t xml:space="preserve">Table </w:t>
      </w:r>
      <w:r w:rsidR="003D0972">
        <w:fldChar w:fldCharType="begin"/>
      </w:r>
      <w:r w:rsidR="003D0972">
        <w:instrText xml:space="preserve"> SEQ Table \* ARABIC </w:instrText>
      </w:r>
      <w:r w:rsidR="003D0972">
        <w:fldChar w:fldCharType="separate"/>
      </w:r>
      <w:r w:rsidR="00865295">
        <w:rPr>
          <w:noProof/>
        </w:rPr>
        <w:t>16</w:t>
      </w:r>
      <w:r w:rsidR="003D0972">
        <w:rPr>
          <w:noProof/>
        </w:rPr>
        <w:fldChar w:fldCharType="end"/>
      </w:r>
      <w:r w:rsidR="008F15F5" w:rsidRPr="007D3083">
        <w:rPr>
          <w:szCs w:val="24"/>
        </w:rPr>
        <w:t xml:space="preserve">: </w:t>
      </w:r>
      <w:r w:rsidR="002A5717" w:rsidRPr="007D3083">
        <w:rPr>
          <w:szCs w:val="24"/>
        </w:rPr>
        <w:t>OBR</w:t>
      </w:r>
      <w:r w:rsidR="00FA16E4" w:rsidRPr="007D3083">
        <w:rPr>
          <w:szCs w:val="24"/>
        </w:rPr>
        <w:t xml:space="preserve"> Fields in OR</w:t>
      </w:r>
      <w:r>
        <w:rPr>
          <w:szCs w:val="24"/>
        </w:rPr>
        <w:t>U</w:t>
      </w:r>
      <w:bookmarkEnd w:id="296"/>
    </w:p>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97"/>
        <w:gridCol w:w="710"/>
        <w:gridCol w:w="710"/>
        <w:gridCol w:w="643"/>
        <w:gridCol w:w="1344"/>
        <w:gridCol w:w="630"/>
        <w:gridCol w:w="900"/>
        <w:gridCol w:w="3798"/>
      </w:tblGrid>
      <w:tr w:rsidR="00E17873" w:rsidRPr="007D3083" w14:paraId="7DCC4982" w14:textId="77777777" w:rsidTr="00C72710">
        <w:trPr>
          <w:trHeight w:val="285"/>
          <w:tblHeader/>
        </w:trPr>
        <w:tc>
          <w:tcPr>
            <w:tcW w:w="697"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DEC49D1" w14:textId="77777777" w:rsidR="00E17873" w:rsidRPr="007D3083" w:rsidRDefault="00E17873" w:rsidP="00C72C99">
            <w:pPr>
              <w:jc w:val="center"/>
              <w:rPr>
                <w:b/>
              </w:rPr>
            </w:pPr>
            <w:r w:rsidRPr="007D3083">
              <w:rPr>
                <w:b/>
              </w:rPr>
              <w:t>SEQ</w:t>
            </w:r>
          </w:p>
        </w:tc>
        <w:tc>
          <w:tcPr>
            <w:tcW w:w="71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CD883CF" w14:textId="77777777" w:rsidR="00E17873" w:rsidRPr="007D3083" w:rsidRDefault="00E17873" w:rsidP="00C72C99">
            <w:pPr>
              <w:jc w:val="center"/>
              <w:rPr>
                <w:b/>
              </w:rPr>
            </w:pPr>
            <w:r w:rsidRPr="007D3083">
              <w:rPr>
                <w:b/>
              </w:rPr>
              <w:t>LEN</w:t>
            </w:r>
          </w:p>
        </w:tc>
        <w:tc>
          <w:tcPr>
            <w:tcW w:w="71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9456E78" w14:textId="77777777" w:rsidR="00E17873" w:rsidRPr="007D3083" w:rsidRDefault="00E17873" w:rsidP="00C72C99">
            <w:pPr>
              <w:jc w:val="center"/>
              <w:rPr>
                <w:b/>
              </w:rPr>
            </w:pPr>
            <w:r w:rsidRPr="007D3083">
              <w:rPr>
                <w:b/>
              </w:rPr>
              <w:t>DT</w:t>
            </w:r>
          </w:p>
        </w:tc>
        <w:tc>
          <w:tcPr>
            <w:tcW w:w="643"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7ABDC5E" w14:textId="77777777" w:rsidR="00E17873" w:rsidRPr="007D3083" w:rsidRDefault="00E17873" w:rsidP="00C72C99">
            <w:pPr>
              <w:jc w:val="center"/>
              <w:rPr>
                <w:b/>
              </w:rPr>
            </w:pPr>
            <w:r w:rsidRPr="007D3083">
              <w:rPr>
                <w:b/>
              </w:rPr>
              <w:t>R/O</w:t>
            </w:r>
            <w:r w:rsidR="00861855" w:rsidRPr="007D3083">
              <w:rPr>
                <w:b/>
              </w:rPr>
              <w:t>/C</w:t>
            </w:r>
          </w:p>
        </w:tc>
        <w:tc>
          <w:tcPr>
            <w:tcW w:w="1344" w:type="dxa"/>
            <w:tcBorders>
              <w:top w:val="single" w:sz="4" w:space="0" w:color="auto"/>
              <w:left w:val="single" w:sz="4" w:space="0" w:color="auto"/>
              <w:bottom w:val="single" w:sz="4" w:space="0" w:color="auto"/>
              <w:right w:val="single" w:sz="4" w:space="0" w:color="auto"/>
            </w:tcBorders>
            <w:shd w:val="clear" w:color="auto" w:fill="ACB9CA" w:themeFill="text2" w:themeFillTint="66"/>
          </w:tcPr>
          <w:p w14:paraId="7731D5C4" w14:textId="77777777" w:rsidR="00E17873" w:rsidRPr="007D3083" w:rsidRDefault="00E17873" w:rsidP="00C72C99">
            <w:pPr>
              <w:jc w:val="center"/>
              <w:rPr>
                <w:b/>
              </w:rPr>
            </w:pPr>
            <w:r w:rsidRPr="007D3083">
              <w:rPr>
                <w:b/>
              </w:rPr>
              <w:t>VA R/O/C</w:t>
            </w:r>
          </w:p>
        </w:tc>
        <w:tc>
          <w:tcPr>
            <w:tcW w:w="63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DE2B551" w14:textId="77777777" w:rsidR="00E17873" w:rsidRPr="007D3083" w:rsidRDefault="00E17873" w:rsidP="00C72C99">
            <w:pPr>
              <w:jc w:val="center"/>
              <w:rPr>
                <w:b/>
              </w:rPr>
            </w:pPr>
            <w:r w:rsidRPr="007D3083">
              <w:rPr>
                <w:b/>
              </w:rPr>
              <w:t>RP</w:t>
            </w:r>
          </w:p>
        </w:tc>
        <w:tc>
          <w:tcPr>
            <w:tcW w:w="900"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D52BAAC" w14:textId="77777777" w:rsidR="00E17873" w:rsidRPr="007D3083" w:rsidRDefault="00E17873" w:rsidP="00C72C99">
            <w:pPr>
              <w:jc w:val="center"/>
              <w:rPr>
                <w:b/>
              </w:rPr>
            </w:pPr>
            <w:r w:rsidRPr="007D3083">
              <w:rPr>
                <w:b/>
              </w:rPr>
              <w:t>TBL</w:t>
            </w:r>
          </w:p>
        </w:tc>
        <w:tc>
          <w:tcPr>
            <w:tcW w:w="3798"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9D00E95" w14:textId="77777777" w:rsidR="00E17873" w:rsidRPr="007D3083" w:rsidRDefault="00E17873" w:rsidP="00C5134B">
            <w:pPr>
              <w:rPr>
                <w:b/>
              </w:rPr>
            </w:pPr>
            <w:r w:rsidRPr="007D3083">
              <w:rPr>
                <w:b/>
              </w:rPr>
              <w:t>ELEMENT NAME</w:t>
            </w:r>
          </w:p>
        </w:tc>
      </w:tr>
      <w:tr w:rsidR="00E17873" w:rsidRPr="007D3083" w14:paraId="650B9730" w14:textId="77777777" w:rsidTr="008756B0">
        <w:tblPrEx>
          <w:tblLook w:val="01E0" w:firstRow="1" w:lastRow="1" w:firstColumn="1" w:lastColumn="1" w:noHBand="0" w:noVBand="0"/>
        </w:tblPrEx>
        <w:trPr>
          <w:trHeight w:val="265"/>
        </w:trPr>
        <w:tc>
          <w:tcPr>
            <w:tcW w:w="697" w:type="dxa"/>
            <w:tcBorders>
              <w:top w:val="single" w:sz="4" w:space="0" w:color="auto"/>
              <w:left w:val="single" w:sz="4" w:space="0" w:color="auto"/>
            </w:tcBorders>
            <w:shd w:val="clear" w:color="auto" w:fill="auto"/>
          </w:tcPr>
          <w:p w14:paraId="212D0933" w14:textId="77777777" w:rsidR="00E17873" w:rsidRPr="007D3083" w:rsidRDefault="00E17873" w:rsidP="00D14B9B">
            <w:pPr>
              <w:jc w:val="center"/>
              <w:rPr>
                <w:szCs w:val="24"/>
              </w:rPr>
            </w:pPr>
            <w:r w:rsidRPr="007D3083">
              <w:rPr>
                <w:szCs w:val="24"/>
              </w:rPr>
              <w:t>1</w:t>
            </w:r>
          </w:p>
        </w:tc>
        <w:tc>
          <w:tcPr>
            <w:tcW w:w="710" w:type="dxa"/>
            <w:tcBorders>
              <w:top w:val="single" w:sz="4" w:space="0" w:color="auto"/>
            </w:tcBorders>
            <w:shd w:val="clear" w:color="auto" w:fill="auto"/>
          </w:tcPr>
          <w:p w14:paraId="57C69E80" w14:textId="77777777" w:rsidR="00E17873" w:rsidRPr="007D3083" w:rsidRDefault="00E17873" w:rsidP="00C5134B">
            <w:pPr>
              <w:rPr>
                <w:szCs w:val="24"/>
              </w:rPr>
            </w:pPr>
            <w:r w:rsidRPr="007D3083">
              <w:rPr>
                <w:szCs w:val="24"/>
              </w:rPr>
              <w:t>4</w:t>
            </w:r>
          </w:p>
        </w:tc>
        <w:tc>
          <w:tcPr>
            <w:tcW w:w="710" w:type="dxa"/>
            <w:tcBorders>
              <w:top w:val="single" w:sz="4" w:space="0" w:color="auto"/>
            </w:tcBorders>
            <w:shd w:val="clear" w:color="auto" w:fill="auto"/>
          </w:tcPr>
          <w:p w14:paraId="79BB7E72" w14:textId="77777777" w:rsidR="00E17873" w:rsidRPr="007D3083" w:rsidRDefault="00E17873" w:rsidP="00C5134B">
            <w:pPr>
              <w:rPr>
                <w:szCs w:val="24"/>
              </w:rPr>
            </w:pPr>
            <w:r w:rsidRPr="007D3083">
              <w:rPr>
                <w:szCs w:val="24"/>
              </w:rPr>
              <w:t>SI</w:t>
            </w:r>
          </w:p>
        </w:tc>
        <w:tc>
          <w:tcPr>
            <w:tcW w:w="643" w:type="dxa"/>
            <w:tcBorders>
              <w:top w:val="single" w:sz="4" w:space="0" w:color="auto"/>
            </w:tcBorders>
            <w:shd w:val="clear" w:color="auto" w:fill="auto"/>
          </w:tcPr>
          <w:p w14:paraId="28EED579" w14:textId="77777777" w:rsidR="00E17873" w:rsidRPr="007D3083" w:rsidRDefault="00E17873" w:rsidP="00C72C99">
            <w:pPr>
              <w:jc w:val="center"/>
              <w:rPr>
                <w:szCs w:val="24"/>
              </w:rPr>
            </w:pPr>
            <w:r w:rsidRPr="007D3083">
              <w:rPr>
                <w:szCs w:val="24"/>
              </w:rPr>
              <w:t>C</w:t>
            </w:r>
          </w:p>
        </w:tc>
        <w:tc>
          <w:tcPr>
            <w:tcW w:w="1344" w:type="dxa"/>
            <w:tcBorders>
              <w:top w:val="single" w:sz="4" w:space="0" w:color="auto"/>
            </w:tcBorders>
          </w:tcPr>
          <w:p w14:paraId="6D8058BF" w14:textId="77777777" w:rsidR="00E17873" w:rsidRPr="007D3083" w:rsidRDefault="008F1A99" w:rsidP="00C72C99">
            <w:pPr>
              <w:jc w:val="center"/>
              <w:rPr>
                <w:szCs w:val="24"/>
              </w:rPr>
            </w:pPr>
            <w:r w:rsidRPr="007D3083">
              <w:rPr>
                <w:szCs w:val="24"/>
              </w:rPr>
              <w:t>C</w:t>
            </w:r>
          </w:p>
        </w:tc>
        <w:tc>
          <w:tcPr>
            <w:tcW w:w="630" w:type="dxa"/>
            <w:tcBorders>
              <w:top w:val="single" w:sz="4" w:space="0" w:color="auto"/>
            </w:tcBorders>
            <w:shd w:val="clear" w:color="auto" w:fill="auto"/>
          </w:tcPr>
          <w:p w14:paraId="6FD996C3" w14:textId="77777777" w:rsidR="00E17873" w:rsidRPr="007D3083" w:rsidRDefault="00E17873" w:rsidP="00C72C99">
            <w:pPr>
              <w:jc w:val="center"/>
              <w:rPr>
                <w:szCs w:val="24"/>
              </w:rPr>
            </w:pPr>
          </w:p>
        </w:tc>
        <w:tc>
          <w:tcPr>
            <w:tcW w:w="900" w:type="dxa"/>
            <w:tcBorders>
              <w:top w:val="single" w:sz="4" w:space="0" w:color="auto"/>
            </w:tcBorders>
            <w:shd w:val="clear" w:color="auto" w:fill="auto"/>
          </w:tcPr>
          <w:p w14:paraId="0979AEF4" w14:textId="77777777" w:rsidR="00E17873" w:rsidRPr="007D3083" w:rsidRDefault="00E17873" w:rsidP="00C72C99">
            <w:pPr>
              <w:jc w:val="center"/>
              <w:rPr>
                <w:szCs w:val="24"/>
              </w:rPr>
            </w:pPr>
          </w:p>
        </w:tc>
        <w:tc>
          <w:tcPr>
            <w:tcW w:w="3798" w:type="dxa"/>
            <w:tcBorders>
              <w:top w:val="single" w:sz="4" w:space="0" w:color="auto"/>
              <w:right w:val="single" w:sz="4" w:space="0" w:color="auto"/>
            </w:tcBorders>
            <w:shd w:val="clear" w:color="auto" w:fill="auto"/>
          </w:tcPr>
          <w:p w14:paraId="1C3980B6" w14:textId="77777777" w:rsidR="00E17873" w:rsidRPr="007D3083" w:rsidRDefault="00E17873" w:rsidP="00C5134B">
            <w:pPr>
              <w:rPr>
                <w:szCs w:val="24"/>
              </w:rPr>
            </w:pPr>
            <w:r w:rsidRPr="007D3083">
              <w:rPr>
                <w:szCs w:val="24"/>
              </w:rPr>
              <w:t>SET ID - OBSERVATION REQUEST</w:t>
            </w:r>
          </w:p>
        </w:tc>
      </w:tr>
      <w:tr w:rsidR="00E17873" w:rsidRPr="007D3083" w14:paraId="34FDC460"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08B3FAD0" w14:textId="77777777" w:rsidR="00E17873" w:rsidRPr="007D3083" w:rsidRDefault="00E17873" w:rsidP="00D14B9B">
            <w:pPr>
              <w:jc w:val="center"/>
              <w:rPr>
                <w:szCs w:val="24"/>
              </w:rPr>
            </w:pPr>
            <w:r w:rsidRPr="007D3083">
              <w:rPr>
                <w:szCs w:val="24"/>
              </w:rPr>
              <w:t>2</w:t>
            </w:r>
          </w:p>
        </w:tc>
        <w:tc>
          <w:tcPr>
            <w:tcW w:w="710" w:type="dxa"/>
            <w:shd w:val="clear" w:color="auto" w:fill="auto"/>
          </w:tcPr>
          <w:p w14:paraId="7BA9A007" w14:textId="77777777" w:rsidR="00E17873" w:rsidRPr="007D3083" w:rsidRDefault="00E17873" w:rsidP="00C5134B">
            <w:pPr>
              <w:rPr>
                <w:szCs w:val="24"/>
              </w:rPr>
            </w:pPr>
            <w:r w:rsidRPr="007D3083">
              <w:rPr>
                <w:szCs w:val="24"/>
              </w:rPr>
              <w:t>75</w:t>
            </w:r>
          </w:p>
        </w:tc>
        <w:tc>
          <w:tcPr>
            <w:tcW w:w="710" w:type="dxa"/>
            <w:shd w:val="clear" w:color="auto" w:fill="auto"/>
          </w:tcPr>
          <w:p w14:paraId="356D1BAA" w14:textId="77777777" w:rsidR="00E17873" w:rsidRPr="007D3083" w:rsidRDefault="00E17873" w:rsidP="00C5134B">
            <w:pPr>
              <w:rPr>
                <w:szCs w:val="24"/>
              </w:rPr>
            </w:pPr>
            <w:r w:rsidRPr="007D3083">
              <w:rPr>
                <w:szCs w:val="24"/>
              </w:rPr>
              <w:t>CM</w:t>
            </w:r>
          </w:p>
        </w:tc>
        <w:tc>
          <w:tcPr>
            <w:tcW w:w="643" w:type="dxa"/>
            <w:shd w:val="clear" w:color="auto" w:fill="auto"/>
          </w:tcPr>
          <w:p w14:paraId="35CB0A9F" w14:textId="77777777" w:rsidR="00E17873" w:rsidRPr="007D3083" w:rsidRDefault="00E17873" w:rsidP="00C72C99">
            <w:pPr>
              <w:jc w:val="center"/>
              <w:rPr>
                <w:szCs w:val="24"/>
              </w:rPr>
            </w:pPr>
            <w:r w:rsidRPr="007D3083">
              <w:rPr>
                <w:szCs w:val="24"/>
              </w:rPr>
              <w:t>C</w:t>
            </w:r>
          </w:p>
        </w:tc>
        <w:tc>
          <w:tcPr>
            <w:tcW w:w="1344" w:type="dxa"/>
          </w:tcPr>
          <w:p w14:paraId="496342A3" w14:textId="77777777" w:rsidR="00E17873" w:rsidRPr="007D3083" w:rsidRDefault="008F1A99" w:rsidP="00C72C99">
            <w:pPr>
              <w:jc w:val="center"/>
              <w:rPr>
                <w:szCs w:val="24"/>
              </w:rPr>
            </w:pPr>
            <w:r w:rsidRPr="007D3083">
              <w:rPr>
                <w:szCs w:val="24"/>
              </w:rPr>
              <w:t>R</w:t>
            </w:r>
          </w:p>
        </w:tc>
        <w:tc>
          <w:tcPr>
            <w:tcW w:w="630" w:type="dxa"/>
            <w:shd w:val="clear" w:color="auto" w:fill="auto"/>
          </w:tcPr>
          <w:p w14:paraId="00004EFF" w14:textId="77777777" w:rsidR="00E17873" w:rsidRPr="007D3083" w:rsidRDefault="00E17873" w:rsidP="00C72C99">
            <w:pPr>
              <w:jc w:val="center"/>
              <w:rPr>
                <w:szCs w:val="24"/>
              </w:rPr>
            </w:pPr>
          </w:p>
        </w:tc>
        <w:tc>
          <w:tcPr>
            <w:tcW w:w="900" w:type="dxa"/>
            <w:shd w:val="clear" w:color="auto" w:fill="auto"/>
          </w:tcPr>
          <w:p w14:paraId="26E32FB4"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74A9E687" w14:textId="77777777" w:rsidR="00E17873" w:rsidRPr="007D3083" w:rsidRDefault="00E17873" w:rsidP="00C5134B">
            <w:pPr>
              <w:rPr>
                <w:szCs w:val="24"/>
              </w:rPr>
            </w:pPr>
            <w:r w:rsidRPr="007D3083">
              <w:rPr>
                <w:szCs w:val="24"/>
              </w:rPr>
              <w:t>PLACER ORDER NUMBER</w:t>
            </w:r>
          </w:p>
        </w:tc>
      </w:tr>
      <w:tr w:rsidR="00E17873" w:rsidRPr="007D3083" w14:paraId="6F66E121"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0663701E" w14:textId="77777777" w:rsidR="00E17873" w:rsidRPr="007D3083" w:rsidRDefault="00E17873" w:rsidP="00D14B9B">
            <w:pPr>
              <w:jc w:val="center"/>
              <w:rPr>
                <w:szCs w:val="24"/>
              </w:rPr>
            </w:pPr>
            <w:r w:rsidRPr="007D3083">
              <w:rPr>
                <w:szCs w:val="24"/>
              </w:rPr>
              <w:t>3</w:t>
            </w:r>
          </w:p>
        </w:tc>
        <w:tc>
          <w:tcPr>
            <w:tcW w:w="710" w:type="dxa"/>
            <w:shd w:val="clear" w:color="auto" w:fill="auto"/>
          </w:tcPr>
          <w:p w14:paraId="2FD0EF30" w14:textId="77777777" w:rsidR="00E17873" w:rsidRPr="007D3083" w:rsidRDefault="00E17873" w:rsidP="00C5134B">
            <w:pPr>
              <w:rPr>
                <w:szCs w:val="24"/>
              </w:rPr>
            </w:pPr>
            <w:r w:rsidRPr="007D3083">
              <w:rPr>
                <w:szCs w:val="24"/>
              </w:rPr>
              <w:t>75</w:t>
            </w:r>
          </w:p>
        </w:tc>
        <w:tc>
          <w:tcPr>
            <w:tcW w:w="710" w:type="dxa"/>
            <w:shd w:val="clear" w:color="auto" w:fill="auto"/>
          </w:tcPr>
          <w:p w14:paraId="7D74D86E" w14:textId="77777777" w:rsidR="00E17873" w:rsidRPr="007D3083" w:rsidRDefault="00E17873" w:rsidP="00C5134B">
            <w:pPr>
              <w:rPr>
                <w:szCs w:val="24"/>
              </w:rPr>
            </w:pPr>
            <w:r w:rsidRPr="007D3083">
              <w:rPr>
                <w:szCs w:val="24"/>
              </w:rPr>
              <w:t>CM</w:t>
            </w:r>
          </w:p>
        </w:tc>
        <w:tc>
          <w:tcPr>
            <w:tcW w:w="643" w:type="dxa"/>
            <w:shd w:val="clear" w:color="auto" w:fill="auto"/>
          </w:tcPr>
          <w:p w14:paraId="069FE58E" w14:textId="77777777" w:rsidR="00E17873" w:rsidRPr="007D3083" w:rsidRDefault="00E17873" w:rsidP="00C72C99">
            <w:pPr>
              <w:jc w:val="center"/>
              <w:rPr>
                <w:szCs w:val="24"/>
              </w:rPr>
            </w:pPr>
            <w:r w:rsidRPr="007D3083">
              <w:rPr>
                <w:szCs w:val="24"/>
              </w:rPr>
              <w:t>R</w:t>
            </w:r>
          </w:p>
        </w:tc>
        <w:tc>
          <w:tcPr>
            <w:tcW w:w="1344" w:type="dxa"/>
          </w:tcPr>
          <w:p w14:paraId="3F363A26" w14:textId="77777777" w:rsidR="00E17873" w:rsidRPr="007D3083" w:rsidRDefault="008F1A99" w:rsidP="00C72C99">
            <w:pPr>
              <w:jc w:val="center"/>
              <w:rPr>
                <w:szCs w:val="24"/>
              </w:rPr>
            </w:pPr>
            <w:r w:rsidRPr="007D3083">
              <w:rPr>
                <w:szCs w:val="24"/>
              </w:rPr>
              <w:t>O</w:t>
            </w:r>
          </w:p>
        </w:tc>
        <w:tc>
          <w:tcPr>
            <w:tcW w:w="630" w:type="dxa"/>
            <w:shd w:val="clear" w:color="auto" w:fill="auto"/>
          </w:tcPr>
          <w:p w14:paraId="1E619B2C" w14:textId="77777777" w:rsidR="00E17873" w:rsidRPr="007D3083" w:rsidRDefault="00E17873" w:rsidP="00C72C99">
            <w:pPr>
              <w:jc w:val="center"/>
              <w:rPr>
                <w:szCs w:val="24"/>
              </w:rPr>
            </w:pPr>
          </w:p>
        </w:tc>
        <w:tc>
          <w:tcPr>
            <w:tcW w:w="900" w:type="dxa"/>
            <w:shd w:val="clear" w:color="auto" w:fill="auto"/>
          </w:tcPr>
          <w:p w14:paraId="218AB8E2"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61E37E08" w14:textId="77777777" w:rsidR="00E17873" w:rsidRPr="007D3083" w:rsidRDefault="00E17873" w:rsidP="00C5134B">
            <w:pPr>
              <w:rPr>
                <w:szCs w:val="24"/>
              </w:rPr>
            </w:pPr>
            <w:r w:rsidRPr="007D3083">
              <w:rPr>
                <w:szCs w:val="24"/>
              </w:rPr>
              <w:t>FILLER ORDER NUMBER</w:t>
            </w:r>
          </w:p>
        </w:tc>
      </w:tr>
      <w:tr w:rsidR="00E17873" w:rsidRPr="007D3083" w14:paraId="46833095"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58D7A23A" w14:textId="77777777" w:rsidR="00E17873" w:rsidRPr="007D3083" w:rsidRDefault="00E17873" w:rsidP="00D14B9B">
            <w:pPr>
              <w:jc w:val="center"/>
              <w:rPr>
                <w:szCs w:val="24"/>
              </w:rPr>
            </w:pPr>
            <w:r w:rsidRPr="007D3083">
              <w:rPr>
                <w:szCs w:val="24"/>
              </w:rPr>
              <w:t>4</w:t>
            </w:r>
          </w:p>
        </w:tc>
        <w:tc>
          <w:tcPr>
            <w:tcW w:w="710" w:type="dxa"/>
            <w:shd w:val="clear" w:color="auto" w:fill="auto"/>
          </w:tcPr>
          <w:p w14:paraId="637772FE" w14:textId="77777777" w:rsidR="00E17873" w:rsidRPr="007D3083" w:rsidRDefault="00E17873" w:rsidP="00C5134B">
            <w:pPr>
              <w:rPr>
                <w:szCs w:val="24"/>
              </w:rPr>
            </w:pPr>
            <w:r w:rsidRPr="007D3083">
              <w:rPr>
                <w:szCs w:val="24"/>
              </w:rPr>
              <w:t>200</w:t>
            </w:r>
          </w:p>
        </w:tc>
        <w:tc>
          <w:tcPr>
            <w:tcW w:w="710" w:type="dxa"/>
            <w:shd w:val="clear" w:color="auto" w:fill="auto"/>
          </w:tcPr>
          <w:p w14:paraId="78837800" w14:textId="77777777" w:rsidR="00E17873" w:rsidRPr="007D3083" w:rsidRDefault="00E17873" w:rsidP="00C5134B">
            <w:pPr>
              <w:rPr>
                <w:szCs w:val="24"/>
              </w:rPr>
            </w:pPr>
            <w:r w:rsidRPr="007D3083">
              <w:rPr>
                <w:szCs w:val="24"/>
              </w:rPr>
              <w:t>CE</w:t>
            </w:r>
          </w:p>
        </w:tc>
        <w:tc>
          <w:tcPr>
            <w:tcW w:w="643" w:type="dxa"/>
            <w:shd w:val="clear" w:color="auto" w:fill="auto"/>
          </w:tcPr>
          <w:p w14:paraId="669F9042" w14:textId="77777777" w:rsidR="00E17873" w:rsidRPr="007D3083" w:rsidRDefault="00E17873" w:rsidP="00C72C99">
            <w:pPr>
              <w:jc w:val="center"/>
              <w:rPr>
                <w:szCs w:val="24"/>
              </w:rPr>
            </w:pPr>
            <w:r w:rsidRPr="007D3083">
              <w:rPr>
                <w:szCs w:val="24"/>
              </w:rPr>
              <w:t>R</w:t>
            </w:r>
          </w:p>
        </w:tc>
        <w:tc>
          <w:tcPr>
            <w:tcW w:w="1344" w:type="dxa"/>
          </w:tcPr>
          <w:p w14:paraId="126E2259" w14:textId="77777777" w:rsidR="00E17873" w:rsidRPr="007D3083" w:rsidRDefault="008F1A99" w:rsidP="00C72C99">
            <w:pPr>
              <w:jc w:val="center"/>
              <w:rPr>
                <w:szCs w:val="24"/>
              </w:rPr>
            </w:pPr>
            <w:r w:rsidRPr="007D3083">
              <w:rPr>
                <w:szCs w:val="24"/>
              </w:rPr>
              <w:t>R</w:t>
            </w:r>
          </w:p>
        </w:tc>
        <w:tc>
          <w:tcPr>
            <w:tcW w:w="630" w:type="dxa"/>
            <w:shd w:val="clear" w:color="auto" w:fill="auto"/>
          </w:tcPr>
          <w:p w14:paraId="2628792A" w14:textId="77777777" w:rsidR="00E17873" w:rsidRPr="007D3083" w:rsidRDefault="00E17873" w:rsidP="00C72C99">
            <w:pPr>
              <w:jc w:val="center"/>
              <w:rPr>
                <w:szCs w:val="24"/>
              </w:rPr>
            </w:pPr>
          </w:p>
        </w:tc>
        <w:tc>
          <w:tcPr>
            <w:tcW w:w="900" w:type="dxa"/>
            <w:shd w:val="clear" w:color="auto" w:fill="auto"/>
          </w:tcPr>
          <w:p w14:paraId="79BD0903"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640FA03D" w14:textId="77777777" w:rsidR="00E17873" w:rsidRPr="007D3083" w:rsidRDefault="00E17873" w:rsidP="00C5134B">
            <w:pPr>
              <w:rPr>
                <w:szCs w:val="24"/>
              </w:rPr>
            </w:pPr>
            <w:r w:rsidRPr="007D3083">
              <w:rPr>
                <w:szCs w:val="24"/>
              </w:rPr>
              <w:t>UNIVERSAL SERVICE ID</w:t>
            </w:r>
          </w:p>
        </w:tc>
      </w:tr>
      <w:tr w:rsidR="00E17873" w:rsidRPr="007D3083" w14:paraId="6B287A77"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31EB979A" w14:textId="77777777" w:rsidR="00E17873" w:rsidRPr="007D3083" w:rsidRDefault="00E17873" w:rsidP="00D14B9B">
            <w:pPr>
              <w:jc w:val="center"/>
              <w:rPr>
                <w:szCs w:val="24"/>
              </w:rPr>
            </w:pPr>
            <w:r w:rsidRPr="007D3083">
              <w:rPr>
                <w:szCs w:val="24"/>
              </w:rPr>
              <w:t>7</w:t>
            </w:r>
          </w:p>
        </w:tc>
        <w:tc>
          <w:tcPr>
            <w:tcW w:w="710" w:type="dxa"/>
            <w:shd w:val="clear" w:color="auto" w:fill="auto"/>
          </w:tcPr>
          <w:p w14:paraId="3623AFC2" w14:textId="77777777" w:rsidR="00E17873" w:rsidRPr="007D3083" w:rsidRDefault="00E17873" w:rsidP="00C5134B">
            <w:pPr>
              <w:rPr>
                <w:szCs w:val="24"/>
              </w:rPr>
            </w:pPr>
            <w:r w:rsidRPr="007D3083">
              <w:rPr>
                <w:szCs w:val="24"/>
              </w:rPr>
              <w:t>26</w:t>
            </w:r>
          </w:p>
        </w:tc>
        <w:tc>
          <w:tcPr>
            <w:tcW w:w="710" w:type="dxa"/>
            <w:shd w:val="clear" w:color="auto" w:fill="auto"/>
          </w:tcPr>
          <w:p w14:paraId="121A83E4" w14:textId="77777777" w:rsidR="00E17873" w:rsidRPr="007D3083" w:rsidRDefault="00E17873" w:rsidP="00C5134B">
            <w:pPr>
              <w:rPr>
                <w:szCs w:val="24"/>
              </w:rPr>
            </w:pPr>
            <w:r w:rsidRPr="007D3083">
              <w:rPr>
                <w:szCs w:val="24"/>
              </w:rPr>
              <w:t>TS</w:t>
            </w:r>
          </w:p>
        </w:tc>
        <w:tc>
          <w:tcPr>
            <w:tcW w:w="643" w:type="dxa"/>
            <w:shd w:val="clear" w:color="auto" w:fill="auto"/>
          </w:tcPr>
          <w:p w14:paraId="1E427036" w14:textId="77777777" w:rsidR="00E17873" w:rsidRPr="007D3083" w:rsidRDefault="00E17873" w:rsidP="00C72C99">
            <w:pPr>
              <w:jc w:val="center"/>
              <w:rPr>
                <w:szCs w:val="24"/>
              </w:rPr>
            </w:pPr>
            <w:r w:rsidRPr="007D3083">
              <w:rPr>
                <w:szCs w:val="24"/>
              </w:rPr>
              <w:t>C</w:t>
            </w:r>
          </w:p>
        </w:tc>
        <w:tc>
          <w:tcPr>
            <w:tcW w:w="1344" w:type="dxa"/>
          </w:tcPr>
          <w:p w14:paraId="75D78BCD" w14:textId="77777777" w:rsidR="00E17873" w:rsidRPr="007D3083" w:rsidRDefault="008F1A99" w:rsidP="00C72C99">
            <w:pPr>
              <w:jc w:val="center"/>
              <w:rPr>
                <w:szCs w:val="24"/>
              </w:rPr>
            </w:pPr>
            <w:r w:rsidRPr="007D3083">
              <w:rPr>
                <w:szCs w:val="24"/>
              </w:rPr>
              <w:t>C</w:t>
            </w:r>
          </w:p>
        </w:tc>
        <w:tc>
          <w:tcPr>
            <w:tcW w:w="630" w:type="dxa"/>
            <w:shd w:val="clear" w:color="auto" w:fill="auto"/>
          </w:tcPr>
          <w:p w14:paraId="691B1C8C" w14:textId="77777777" w:rsidR="00E17873" w:rsidRPr="007D3083" w:rsidRDefault="00E17873" w:rsidP="00C72C99">
            <w:pPr>
              <w:jc w:val="center"/>
              <w:rPr>
                <w:szCs w:val="24"/>
              </w:rPr>
            </w:pPr>
          </w:p>
        </w:tc>
        <w:tc>
          <w:tcPr>
            <w:tcW w:w="900" w:type="dxa"/>
            <w:shd w:val="clear" w:color="auto" w:fill="auto"/>
          </w:tcPr>
          <w:p w14:paraId="50232869"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6FD22027" w14:textId="77777777" w:rsidR="00E17873" w:rsidRPr="007D3083" w:rsidRDefault="00E17873" w:rsidP="00C5134B">
            <w:pPr>
              <w:rPr>
                <w:szCs w:val="24"/>
              </w:rPr>
            </w:pPr>
            <w:r w:rsidRPr="007D3083">
              <w:rPr>
                <w:szCs w:val="24"/>
              </w:rPr>
              <w:t>OBSERVATION DATE/TIME</w:t>
            </w:r>
          </w:p>
        </w:tc>
      </w:tr>
      <w:tr w:rsidR="00E17873" w:rsidRPr="007D3083" w14:paraId="2C678A39"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0AEF22A4" w14:textId="77777777" w:rsidR="00E17873" w:rsidRPr="0049776F" w:rsidRDefault="00E17873" w:rsidP="00D14B9B">
            <w:pPr>
              <w:jc w:val="center"/>
              <w:rPr>
                <w:szCs w:val="24"/>
              </w:rPr>
            </w:pPr>
            <w:r w:rsidRPr="0049776F">
              <w:rPr>
                <w:szCs w:val="24"/>
              </w:rPr>
              <w:t>12</w:t>
            </w:r>
          </w:p>
        </w:tc>
        <w:tc>
          <w:tcPr>
            <w:tcW w:w="710" w:type="dxa"/>
            <w:shd w:val="clear" w:color="auto" w:fill="auto"/>
          </w:tcPr>
          <w:p w14:paraId="1310A75A" w14:textId="77777777" w:rsidR="00E17873" w:rsidRPr="0049776F" w:rsidRDefault="00E17873" w:rsidP="00C5134B">
            <w:pPr>
              <w:rPr>
                <w:szCs w:val="24"/>
              </w:rPr>
            </w:pPr>
            <w:r w:rsidRPr="0049776F">
              <w:rPr>
                <w:szCs w:val="24"/>
              </w:rPr>
              <w:t>60</w:t>
            </w:r>
          </w:p>
        </w:tc>
        <w:tc>
          <w:tcPr>
            <w:tcW w:w="710" w:type="dxa"/>
            <w:shd w:val="clear" w:color="auto" w:fill="auto"/>
          </w:tcPr>
          <w:p w14:paraId="00F0DCE6" w14:textId="77777777" w:rsidR="00E17873" w:rsidRPr="0049776F" w:rsidRDefault="00E17873" w:rsidP="00C5134B">
            <w:pPr>
              <w:rPr>
                <w:szCs w:val="24"/>
              </w:rPr>
            </w:pPr>
            <w:r w:rsidRPr="0049776F">
              <w:rPr>
                <w:szCs w:val="24"/>
              </w:rPr>
              <w:t>CE</w:t>
            </w:r>
          </w:p>
        </w:tc>
        <w:tc>
          <w:tcPr>
            <w:tcW w:w="643" w:type="dxa"/>
            <w:shd w:val="clear" w:color="auto" w:fill="auto"/>
          </w:tcPr>
          <w:p w14:paraId="335715AF" w14:textId="77777777" w:rsidR="00E17873" w:rsidRPr="0049776F" w:rsidRDefault="00E17873" w:rsidP="00C72C99">
            <w:pPr>
              <w:jc w:val="center"/>
              <w:rPr>
                <w:szCs w:val="24"/>
              </w:rPr>
            </w:pPr>
            <w:r w:rsidRPr="0049776F">
              <w:rPr>
                <w:szCs w:val="24"/>
              </w:rPr>
              <w:t>C</w:t>
            </w:r>
          </w:p>
        </w:tc>
        <w:tc>
          <w:tcPr>
            <w:tcW w:w="1344" w:type="dxa"/>
          </w:tcPr>
          <w:p w14:paraId="2EE7A1E9" w14:textId="77777777" w:rsidR="00E17873" w:rsidRPr="0049776F" w:rsidRDefault="008F1A99" w:rsidP="00C72C99">
            <w:pPr>
              <w:jc w:val="center"/>
              <w:rPr>
                <w:szCs w:val="24"/>
              </w:rPr>
            </w:pPr>
            <w:r w:rsidRPr="0049776F">
              <w:rPr>
                <w:szCs w:val="24"/>
              </w:rPr>
              <w:t>C</w:t>
            </w:r>
          </w:p>
        </w:tc>
        <w:tc>
          <w:tcPr>
            <w:tcW w:w="630" w:type="dxa"/>
            <w:shd w:val="clear" w:color="auto" w:fill="auto"/>
          </w:tcPr>
          <w:p w14:paraId="073B23A1" w14:textId="77777777" w:rsidR="00E17873" w:rsidRPr="0049776F" w:rsidRDefault="00E17873" w:rsidP="00C72C99">
            <w:pPr>
              <w:jc w:val="center"/>
              <w:rPr>
                <w:szCs w:val="24"/>
              </w:rPr>
            </w:pPr>
          </w:p>
        </w:tc>
        <w:tc>
          <w:tcPr>
            <w:tcW w:w="900" w:type="dxa"/>
            <w:shd w:val="clear" w:color="auto" w:fill="auto"/>
          </w:tcPr>
          <w:p w14:paraId="02D28742" w14:textId="77777777" w:rsidR="00E17873" w:rsidRPr="0049776F" w:rsidRDefault="00E17873" w:rsidP="00C72C99">
            <w:pPr>
              <w:jc w:val="center"/>
              <w:rPr>
                <w:szCs w:val="24"/>
              </w:rPr>
            </w:pPr>
          </w:p>
        </w:tc>
        <w:tc>
          <w:tcPr>
            <w:tcW w:w="3798" w:type="dxa"/>
            <w:tcBorders>
              <w:right w:val="single" w:sz="4" w:space="0" w:color="auto"/>
            </w:tcBorders>
            <w:shd w:val="clear" w:color="auto" w:fill="auto"/>
          </w:tcPr>
          <w:p w14:paraId="619BADCD" w14:textId="77777777" w:rsidR="00E17873" w:rsidRPr="0049776F" w:rsidRDefault="00E17873" w:rsidP="00C5134B">
            <w:pPr>
              <w:rPr>
                <w:szCs w:val="24"/>
              </w:rPr>
            </w:pPr>
            <w:r w:rsidRPr="0049776F">
              <w:rPr>
                <w:szCs w:val="24"/>
              </w:rPr>
              <w:t>DANGER CODE</w:t>
            </w:r>
          </w:p>
        </w:tc>
      </w:tr>
      <w:tr w:rsidR="00E17873" w:rsidRPr="007D3083" w14:paraId="62F5A628"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1B2E7F5B" w14:textId="77777777" w:rsidR="00E17873" w:rsidRPr="0049776F" w:rsidRDefault="00E17873" w:rsidP="00D14B9B">
            <w:pPr>
              <w:jc w:val="center"/>
              <w:rPr>
                <w:szCs w:val="24"/>
              </w:rPr>
            </w:pPr>
            <w:r w:rsidRPr="0049776F">
              <w:rPr>
                <w:szCs w:val="24"/>
              </w:rPr>
              <w:t>13</w:t>
            </w:r>
          </w:p>
        </w:tc>
        <w:tc>
          <w:tcPr>
            <w:tcW w:w="710" w:type="dxa"/>
            <w:shd w:val="clear" w:color="auto" w:fill="auto"/>
          </w:tcPr>
          <w:p w14:paraId="61D886F2" w14:textId="77777777" w:rsidR="00E17873" w:rsidRPr="0049776F" w:rsidRDefault="00E17873" w:rsidP="00C5134B">
            <w:pPr>
              <w:rPr>
                <w:szCs w:val="24"/>
              </w:rPr>
            </w:pPr>
            <w:r w:rsidRPr="0049776F">
              <w:rPr>
                <w:szCs w:val="24"/>
              </w:rPr>
              <w:t>300</w:t>
            </w:r>
          </w:p>
        </w:tc>
        <w:tc>
          <w:tcPr>
            <w:tcW w:w="710" w:type="dxa"/>
            <w:shd w:val="clear" w:color="auto" w:fill="auto"/>
          </w:tcPr>
          <w:p w14:paraId="4ABDD74B" w14:textId="77777777" w:rsidR="00E17873" w:rsidRPr="0049776F" w:rsidRDefault="00E17873" w:rsidP="00C5134B">
            <w:pPr>
              <w:rPr>
                <w:szCs w:val="24"/>
              </w:rPr>
            </w:pPr>
            <w:r w:rsidRPr="0049776F">
              <w:rPr>
                <w:szCs w:val="24"/>
              </w:rPr>
              <w:t>ST</w:t>
            </w:r>
          </w:p>
        </w:tc>
        <w:tc>
          <w:tcPr>
            <w:tcW w:w="643" w:type="dxa"/>
            <w:shd w:val="clear" w:color="auto" w:fill="auto"/>
          </w:tcPr>
          <w:p w14:paraId="6FF928DE" w14:textId="77777777" w:rsidR="00E17873" w:rsidRPr="0049776F" w:rsidRDefault="00E17873" w:rsidP="00C72C99">
            <w:pPr>
              <w:jc w:val="center"/>
              <w:rPr>
                <w:szCs w:val="24"/>
              </w:rPr>
            </w:pPr>
            <w:r w:rsidRPr="0049776F">
              <w:rPr>
                <w:szCs w:val="24"/>
              </w:rPr>
              <w:t>C</w:t>
            </w:r>
          </w:p>
        </w:tc>
        <w:tc>
          <w:tcPr>
            <w:tcW w:w="1344" w:type="dxa"/>
          </w:tcPr>
          <w:p w14:paraId="44A1B792" w14:textId="77777777" w:rsidR="00E17873" w:rsidRPr="0049776F" w:rsidRDefault="008F1A99" w:rsidP="00C72C99">
            <w:pPr>
              <w:jc w:val="center"/>
              <w:rPr>
                <w:szCs w:val="24"/>
              </w:rPr>
            </w:pPr>
            <w:r w:rsidRPr="0049776F">
              <w:rPr>
                <w:szCs w:val="24"/>
              </w:rPr>
              <w:t>C</w:t>
            </w:r>
          </w:p>
        </w:tc>
        <w:tc>
          <w:tcPr>
            <w:tcW w:w="630" w:type="dxa"/>
            <w:shd w:val="clear" w:color="auto" w:fill="auto"/>
          </w:tcPr>
          <w:p w14:paraId="0B0C3DAD" w14:textId="77777777" w:rsidR="00E17873" w:rsidRPr="0049776F" w:rsidRDefault="00E17873" w:rsidP="00C72C99">
            <w:pPr>
              <w:jc w:val="center"/>
              <w:rPr>
                <w:szCs w:val="24"/>
              </w:rPr>
            </w:pPr>
          </w:p>
        </w:tc>
        <w:tc>
          <w:tcPr>
            <w:tcW w:w="900" w:type="dxa"/>
            <w:shd w:val="clear" w:color="auto" w:fill="auto"/>
          </w:tcPr>
          <w:p w14:paraId="6FA6BCF5" w14:textId="77777777" w:rsidR="00E17873" w:rsidRPr="0049776F" w:rsidRDefault="00E17873" w:rsidP="00C72C99">
            <w:pPr>
              <w:jc w:val="center"/>
              <w:rPr>
                <w:szCs w:val="24"/>
              </w:rPr>
            </w:pPr>
          </w:p>
        </w:tc>
        <w:tc>
          <w:tcPr>
            <w:tcW w:w="3798" w:type="dxa"/>
            <w:tcBorders>
              <w:right w:val="single" w:sz="4" w:space="0" w:color="auto"/>
            </w:tcBorders>
            <w:shd w:val="clear" w:color="auto" w:fill="auto"/>
          </w:tcPr>
          <w:p w14:paraId="6AABFC29" w14:textId="799175E7" w:rsidR="00E17873" w:rsidRPr="0049776F" w:rsidRDefault="0049776F" w:rsidP="00C5134B">
            <w:pPr>
              <w:rPr>
                <w:szCs w:val="24"/>
              </w:rPr>
            </w:pPr>
            <w:r>
              <w:rPr>
                <w:szCs w:val="24"/>
              </w:rPr>
              <w:t>RELEVANT CLINICAL INFORMATION</w:t>
            </w:r>
          </w:p>
        </w:tc>
      </w:tr>
      <w:tr w:rsidR="00E17873" w:rsidRPr="007D3083" w14:paraId="7455DFFD"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04F430A4" w14:textId="77777777" w:rsidR="00E17873" w:rsidRPr="007D3083" w:rsidRDefault="00E17873" w:rsidP="00D14B9B">
            <w:pPr>
              <w:jc w:val="center"/>
              <w:rPr>
                <w:szCs w:val="24"/>
              </w:rPr>
            </w:pPr>
            <w:r w:rsidRPr="007D3083">
              <w:rPr>
                <w:szCs w:val="24"/>
              </w:rPr>
              <w:t>14</w:t>
            </w:r>
          </w:p>
        </w:tc>
        <w:tc>
          <w:tcPr>
            <w:tcW w:w="710" w:type="dxa"/>
            <w:shd w:val="clear" w:color="auto" w:fill="auto"/>
          </w:tcPr>
          <w:p w14:paraId="26FAAA78" w14:textId="77777777" w:rsidR="00E17873" w:rsidRPr="007D3083" w:rsidRDefault="00E17873" w:rsidP="00C5134B">
            <w:pPr>
              <w:rPr>
                <w:szCs w:val="24"/>
              </w:rPr>
            </w:pPr>
            <w:r w:rsidRPr="007D3083">
              <w:rPr>
                <w:szCs w:val="24"/>
              </w:rPr>
              <w:t>26</w:t>
            </w:r>
          </w:p>
        </w:tc>
        <w:tc>
          <w:tcPr>
            <w:tcW w:w="710" w:type="dxa"/>
            <w:shd w:val="clear" w:color="auto" w:fill="auto"/>
          </w:tcPr>
          <w:p w14:paraId="796A7B7B" w14:textId="77777777" w:rsidR="00E17873" w:rsidRPr="007D3083" w:rsidRDefault="00E17873" w:rsidP="00C5134B">
            <w:pPr>
              <w:rPr>
                <w:szCs w:val="24"/>
              </w:rPr>
            </w:pPr>
            <w:r w:rsidRPr="007D3083">
              <w:rPr>
                <w:szCs w:val="24"/>
              </w:rPr>
              <w:t>TS</w:t>
            </w:r>
          </w:p>
        </w:tc>
        <w:tc>
          <w:tcPr>
            <w:tcW w:w="643" w:type="dxa"/>
            <w:shd w:val="clear" w:color="auto" w:fill="auto"/>
          </w:tcPr>
          <w:p w14:paraId="05101F3D" w14:textId="77777777" w:rsidR="00E17873" w:rsidRPr="007D3083" w:rsidRDefault="00E17873" w:rsidP="00C72C99">
            <w:pPr>
              <w:jc w:val="center"/>
              <w:rPr>
                <w:szCs w:val="24"/>
              </w:rPr>
            </w:pPr>
            <w:r w:rsidRPr="007D3083">
              <w:rPr>
                <w:szCs w:val="24"/>
              </w:rPr>
              <w:t>R</w:t>
            </w:r>
          </w:p>
        </w:tc>
        <w:tc>
          <w:tcPr>
            <w:tcW w:w="1344" w:type="dxa"/>
          </w:tcPr>
          <w:p w14:paraId="568B1CE2" w14:textId="77777777" w:rsidR="00E17873" w:rsidRPr="007D3083" w:rsidRDefault="008F1A99" w:rsidP="00C72C99">
            <w:pPr>
              <w:jc w:val="center"/>
              <w:rPr>
                <w:szCs w:val="24"/>
              </w:rPr>
            </w:pPr>
            <w:r w:rsidRPr="007D3083">
              <w:rPr>
                <w:szCs w:val="24"/>
              </w:rPr>
              <w:t>R</w:t>
            </w:r>
          </w:p>
        </w:tc>
        <w:tc>
          <w:tcPr>
            <w:tcW w:w="630" w:type="dxa"/>
            <w:shd w:val="clear" w:color="auto" w:fill="auto"/>
          </w:tcPr>
          <w:p w14:paraId="31DFED02" w14:textId="77777777" w:rsidR="00E17873" w:rsidRPr="007D3083" w:rsidRDefault="00E17873" w:rsidP="00C72C99">
            <w:pPr>
              <w:jc w:val="center"/>
              <w:rPr>
                <w:szCs w:val="24"/>
              </w:rPr>
            </w:pPr>
          </w:p>
        </w:tc>
        <w:tc>
          <w:tcPr>
            <w:tcW w:w="900" w:type="dxa"/>
            <w:shd w:val="clear" w:color="auto" w:fill="auto"/>
          </w:tcPr>
          <w:p w14:paraId="76943692"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2EFE7EDE" w14:textId="77777777" w:rsidR="00E17873" w:rsidRPr="007D3083" w:rsidRDefault="00E17873" w:rsidP="00C5134B">
            <w:pPr>
              <w:rPr>
                <w:szCs w:val="24"/>
              </w:rPr>
            </w:pPr>
            <w:r w:rsidRPr="007D3083">
              <w:rPr>
                <w:szCs w:val="24"/>
              </w:rPr>
              <w:t>SPECIMEN RECEIVED DATE/TIME</w:t>
            </w:r>
          </w:p>
        </w:tc>
      </w:tr>
      <w:tr w:rsidR="00E17873" w:rsidRPr="007D3083" w14:paraId="2E738B09" w14:textId="77777777" w:rsidTr="008756B0">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1D7EE8D8" w14:textId="77777777" w:rsidR="00E17873" w:rsidRPr="007D3083" w:rsidRDefault="00E17873" w:rsidP="00D14B9B">
            <w:pPr>
              <w:jc w:val="center"/>
              <w:rPr>
                <w:szCs w:val="24"/>
              </w:rPr>
            </w:pPr>
            <w:r w:rsidRPr="007D3083">
              <w:rPr>
                <w:szCs w:val="24"/>
              </w:rPr>
              <w:t>15</w:t>
            </w:r>
          </w:p>
        </w:tc>
        <w:tc>
          <w:tcPr>
            <w:tcW w:w="710" w:type="dxa"/>
            <w:shd w:val="clear" w:color="auto" w:fill="auto"/>
          </w:tcPr>
          <w:p w14:paraId="28B76ABB" w14:textId="77777777" w:rsidR="00E17873" w:rsidRPr="007D3083" w:rsidRDefault="00E17873" w:rsidP="00C5134B">
            <w:pPr>
              <w:rPr>
                <w:szCs w:val="24"/>
              </w:rPr>
            </w:pPr>
            <w:r w:rsidRPr="007D3083">
              <w:rPr>
                <w:szCs w:val="24"/>
              </w:rPr>
              <w:t>300</w:t>
            </w:r>
          </w:p>
        </w:tc>
        <w:tc>
          <w:tcPr>
            <w:tcW w:w="710" w:type="dxa"/>
            <w:shd w:val="clear" w:color="auto" w:fill="auto"/>
          </w:tcPr>
          <w:p w14:paraId="1F864D9F" w14:textId="77777777" w:rsidR="00E17873" w:rsidRPr="007D3083" w:rsidRDefault="00E17873" w:rsidP="00C5134B">
            <w:pPr>
              <w:rPr>
                <w:szCs w:val="24"/>
              </w:rPr>
            </w:pPr>
            <w:r w:rsidRPr="007D3083">
              <w:rPr>
                <w:szCs w:val="24"/>
              </w:rPr>
              <w:t>CM</w:t>
            </w:r>
          </w:p>
        </w:tc>
        <w:tc>
          <w:tcPr>
            <w:tcW w:w="643" w:type="dxa"/>
            <w:shd w:val="clear" w:color="auto" w:fill="auto"/>
          </w:tcPr>
          <w:p w14:paraId="7E5C7D63" w14:textId="77777777" w:rsidR="00E17873" w:rsidRPr="007D3083" w:rsidRDefault="00E17873" w:rsidP="00C72C99">
            <w:pPr>
              <w:jc w:val="center"/>
              <w:rPr>
                <w:szCs w:val="24"/>
              </w:rPr>
            </w:pPr>
            <w:r w:rsidRPr="007D3083">
              <w:rPr>
                <w:szCs w:val="24"/>
              </w:rPr>
              <w:t>R</w:t>
            </w:r>
          </w:p>
        </w:tc>
        <w:tc>
          <w:tcPr>
            <w:tcW w:w="1344" w:type="dxa"/>
          </w:tcPr>
          <w:p w14:paraId="3D433ABF" w14:textId="77777777" w:rsidR="00E17873" w:rsidRPr="007D3083" w:rsidRDefault="008F1A99" w:rsidP="00C72C99">
            <w:pPr>
              <w:jc w:val="center"/>
              <w:rPr>
                <w:szCs w:val="24"/>
              </w:rPr>
            </w:pPr>
            <w:r w:rsidRPr="007D3083">
              <w:rPr>
                <w:szCs w:val="24"/>
              </w:rPr>
              <w:t>R</w:t>
            </w:r>
          </w:p>
        </w:tc>
        <w:tc>
          <w:tcPr>
            <w:tcW w:w="630" w:type="dxa"/>
            <w:shd w:val="clear" w:color="auto" w:fill="auto"/>
          </w:tcPr>
          <w:p w14:paraId="57318DEC" w14:textId="77777777" w:rsidR="00E17873" w:rsidRPr="007D3083" w:rsidRDefault="00E17873" w:rsidP="00C72C99">
            <w:pPr>
              <w:jc w:val="center"/>
              <w:rPr>
                <w:szCs w:val="24"/>
              </w:rPr>
            </w:pPr>
          </w:p>
        </w:tc>
        <w:tc>
          <w:tcPr>
            <w:tcW w:w="900" w:type="dxa"/>
            <w:shd w:val="clear" w:color="auto" w:fill="auto"/>
          </w:tcPr>
          <w:p w14:paraId="231E7D17" w14:textId="77777777" w:rsidR="00E17873" w:rsidRPr="007D3083" w:rsidRDefault="00E17873" w:rsidP="00C72C99">
            <w:pPr>
              <w:jc w:val="center"/>
              <w:rPr>
                <w:szCs w:val="24"/>
              </w:rPr>
            </w:pPr>
            <w:r w:rsidRPr="007D3083">
              <w:rPr>
                <w:szCs w:val="24"/>
              </w:rPr>
              <w:t>0070</w:t>
            </w:r>
          </w:p>
        </w:tc>
        <w:tc>
          <w:tcPr>
            <w:tcW w:w="3798" w:type="dxa"/>
            <w:tcBorders>
              <w:right w:val="single" w:sz="4" w:space="0" w:color="auto"/>
            </w:tcBorders>
            <w:shd w:val="clear" w:color="auto" w:fill="auto"/>
          </w:tcPr>
          <w:p w14:paraId="63B1937A" w14:textId="77777777" w:rsidR="00E17873" w:rsidRPr="007D3083" w:rsidRDefault="00E17873" w:rsidP="00C5134B">
            <w:pPr>
              <w:rPr>
                <w:szCs w:val="24"/>
              </w:rPr>
            </w:pPr>
            <w:r w:rsidRPr="007D3083">
              <w:rPr>
                <w:szCs w:val="24"/>
              </w:rPr>
              <w:t>SPECIMEN SOURCE</w:t>
            </w:r>
          </w:p>
        </w:tc>
      </w:tr>
      <w:tr w:rsidR="00E17873" w:rsidRPr="007D3083" w14:paraId="3C1B4DC1"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21A99856" w14:textId="77777777" w:rsidR="00E17873" w:rsidRPr="007D3083" w:rsidRDefault="00E17873" w:rsidP="00D14B9B">
            <w:pPr>
              <w:jc w:val="center"/>
              <w:rPr>
                <w:szCs w:val="24"/>
              </w:rPr>
            </w:pPr>
            <w:r w:rsidRPr="007D3083">
              <w:rPr>
                <w:szCs w:val="24"/>
              </w:rPr>
              <w:t>16</w:t>
            </w:r>
          </w:p>
        </w:tc>
        <w:tc>
          <w:tcPr>
            <w:tcW w:w="710" w:type="dxa"/>
            <w:shd w:val="clear" w:color="auto" w:fill="auto"/>
          </w:tcPr>
          <w:p w14:paraId="0245DA56" w14:textId="77777777" w:rsidR="00E17873" w:rsidRPr="007D3083" w:rsidRDefault="00E17873" w:rsidP="00C5134B">
            <w:pPr>
              <w:rPr>
                <w:szCs w:val="24"/>
              </w:rPr>
            </w:pPr>
            <w:r w:rsidRPr="007D3083">
              <w:rPr>
                <w:szCs w:val="24"/>
              </w:rPr>
              <w:t>60</w:t>
            </w:r>
          </w:p>
        </w:tc>
        <w:tc>
          <w:tcPr>
            <w:tcW w:w="710" w:type="dxa"/>
            <w:shd w:val="clear" w:color="auto" w:fill="auto"/>
          </w:tcPr>
          <w:p w14:paraId="4CD5C678" w14:textId="77777777" w:rsidR="00E17873" w:rsidRPr="007D3083" w:rsidRDefault="00E17873" w:rsidP="00C5134B">
            <w:pPr>
              <w:rPr>
                <w:szCs w:val="24"/>
              </w:rPr>
            </w:pPr>
            <w:r w:rsidRPr="007D3083">
              <w:rPr>
                <w:szCs w:val="24"/>
              </w:rPr>
              <w:t>CN</w:t>
            </w:r>
          </w:p>
        </w:tc>
        <w:tc>
          <w:tcPr>
            <w:tcW w:w="643" w:type="dxa"/>
            <w:shd w:val="clear" w:color="auto" w:fill="auto"/>
          </w:tcPr>
          <w:p w14:paraId="402BD066" w14:textId="77777777" w:rsidR="00E17873" w:rsidRPr="007D3083" w:rsidRDefault="00E17873" w:rsidP="00C72C99">
            <w:pPr>
              <w:jc w:val="center"/>
              <w:rPr>
                <w:szCs w:val="24"/>
              </w:rPr>
            </w:pPr>
            <w:r w:rsidRPr="007D3083">
              <w:rPr>
                <w:szCs w:val="24"/>
              </w:rPr>
              <w:t>C</w:t>
            </w:r>
          </w:p>
        </w:tc>
        <w:tc>
          <w:tcPr>
            <w:tcW w:w="1344" w:type="dxa"/>
          </w:tcPr>
          <w:p w14:paraId="6BE6ABA0" w14:textId="7AE0C42A" w:rsidR="00E17873" w:rsidRPr="007D3083" w:rsidRDefault="003518F0" w:rsidP="00C72C99">
            <w:pPr>
              <w:jc w:val="center"/>
              <w:rPr>
                <w:szCs w:val="24"/>
              </w:rPr>
            </w:pPr>
            <w:r>
              <w:rPr>
                <w:szCs w:val="24"/>
              </w:rPr>
              <w:t>C</w:t>
            </w:r>
          </w:p>
        </w:tc>
        <w:tc>
          <w:tcPr>
            <w:tcW w:w="630" w:type="dxa"/>
            <w:shd w:val="clear" w:color="auto" w:fill="auto"/>
          </w:tcPr>
          <w:p w14:paraId="0B52F969" w14:textId="77777777" w:rsidR="00E17873" w:rsidRPr="007D3083" w:rsidRDefault="00E17873" w:rsidP="00C72C99">
            <w:pPr>
              <w:jc w:val="center"/>
              <w:rPr>
                <w:szCs w:val="24"/>
              </w:rPr>
            </w:pPr>
            <w:r w:rsidRPr="007D3083">
              <w:rPr>
                <w:szCs w:val="24"/>
              </w:rPr>
              <w:t>Y</w:t>
            </w:r>
          </w:p>
        </w:tc>
        <w:tc>
          <w:tcPr>
            <w:tcW w:w="900" w:type="dxa"/>
            <w:shd w:val="clear" w:color="auto" w:fill="auto"/>
          </w:tcPr>
          <w:p w14:paraId="0936F45C"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1C491E47" w14:textId="77777777" w:rsidR="00E17873" w:rsidRPr="007D3083" w:rsidRDefault="00E17873" w:rsidP="00C5134B">
            <w:pPr>
              <w:rPr>
                <w:szCs w:val="24"/>
              </w:rPr>
            </w:pPr>
            <w:r w:rsidRPr="007D3083">
              <w:rPr>
                <w:szCs w:val="24"/>
              </w:rPr>
              <w:t>ORDERING PROVIDER</w:t>
            </w:r>
          </w:p>
        </w:tc>
      </w:tr>
      <w:tr w:rsidR="00E17873" w:rsidRPr="007D3083" w14:paraId="3AE1F318" w14:textId="77777777" w:rsidTr="008756B0">
        <w:tblPrEx>
          <w:tblLook w:val="01E0" w:firstRow="1" w:lastRow="1" w:firstColumn="1" w:lastColumn="1" w:noHBand="0" w:noVBand="0"/>
        </w:tblPrEx>
        <w:trPr>
          <w:trHeight w:val="265"/>
        </w:trPr>
        <w:tc>
          <w:tcPr>
            <w:tcW w:w="697" w:type="dxa"/>
            <w:tcBorders>
              <w:left w:val="single" w:sz="4" w:space="0" w:color="auto"/>
            </w:tcBorders>
            <w:shd w:val="clear" w:color="auto" w:fill="auto"/>
          </w:tcPr>
          <w:p w14:paraId="7E82B548" w14:textId="77777777" w:rsidR="00E17873" w:rsidRPr="007D3083" w:rsidRDefault="00E17873" w:rsidP="00D14B9B">
            <w:pPr>
              <w:jc w:val="center"/>
              <w:rPr>
                <w:szCs w:val="24"/>
              </w:rPr>
            </w:pPr>
            <w:r w:rsidRPr="007D3083">
              <w:rPr>
                <w:szCs w:val="24"/>
              </w:rPr>
              <w:t>17</w:t>
            </w:r>
          </w:p>
        </w:tc>
        <w:tc>
          <w:tcPr>
            <w:tcW w:w="710" w:type="dxa"/>
            <w:shd w:val="clear" w:color="auto" w:fill="auto"/>
          </w:tcPr>
          <w:p w14:paraId="777198FE" w14:textId="77777777" w:rsidR="00E17873" w:rsidRPr="007D3083" w:rsidRDefault="00E17873" w:rsidP="00C5134B">
            <w:pPr>
              <w:rPr>
                <w:szCs w:val="24"/>
              </w:rPr>
            </w:pPr>
            <w:r w:rsidRPr="007D3083">
              <w:rPr>
                <w:szCs w:val="24"/>
              </w:rPr>
              <w:t>250</w:t>
            </w:r>
          </w:p>
        </w:tc>
        <w:tc>
          <w:tcPr>
            <w:tcW w:w="710" w:type="dxa"/>
            <w:shd w:val="clear" w:color="auto" w:fill="auto"/>
          </w:tcPr>
          <w:p w14:paraId="5C0742A1" w14:textId="77777777" w:rsidR="00E17873" w:rsidRPr="007D3083" w:rsidRDefault="00E17873" w:rsidP="00C5134B">
            <w:pPr>
              <w:rPr>
                <w:szCs w:val="24"/>
              </w:rPr>
            </w:pPr>
            <w:r w:rsidRPr="007D3083">
              <w:rPr>
                <w:szCs w:val="24"/>
              </w:rPr>
              <w:t>XTN</w:t>
            </w:r>
          </w:p>
        </w:tc>
        <w:tc>
          <w:tcPr>
            <w:tcW w:w="643" w:type="dxa"/>
            <w:shd w:val="clear" w:color="auto" w:fill="auto"/>
          </w:tcPr>
          <w:p w14:paraId="1D940C28" w14:textId="77777777" w:rsidR="00E17873" w:rsidRPr="007D3083" w:rsidRDefault="00E17873" w:rsidP="00C72C99">
            <w:pPr>
              <w:jc w:val="center"/>
              <w:rPr>
                <w:szCs w:val="24"/>
              </w:rPr>
            </w:pPr>
            <w:r w:rsidRPr="007D3083">
              <w:rPr>
                <w:szCs w:val="24"/>
              </w:rPr>
              <w:t>O</w:t>
            </w:r>
          </w:p>
        </w:tc>
        <w:tc>
          <w:tcPr>
            <w:tcW w:w="1344" w:type="dxa"/>
          </w:tcPr>
          <w:p w14:paraId="53A32310" w14:textId="77777777" w:rsidR="00E17873" w:rsidRPr="007D3083" w:rsidRDefault="008F1A99" w:rsidP="00C72C99">
            <w:pPr>
              <w:jc w:val="center"/>
              <w:rPr>
                <w:szCs w:val="24"/>
              </w:rPr>
            </w:pPr>
            <w:r w:rsidRPr="007D3083">
              <w:rPr>
                <w:szCs w:val="24"/>
              </w:rPr>
              <w:t>O</w:t>
            </w:r>
          </w:p>
        </w:tc>
        <w:tc>
          <w:tcPr>
            <w:tcW w:w="630" w:type="dxa"/>
            <w:shd w:val="clear" w:color="auto" w:fill="auto"/>
          </w:tcPr>
          <w:p w14:paraId="3484F00F" w14:textId="77777777" w:rsidR="00E17873" w:rsidRPr="007D3083" w:rsidRDefault="00E17873" w:rsidP="00C72C99">
            <w:pPr>
              <w:jc w:val="center"/>
              <w:rPr>
                <w:szCs w:val="24"/>
              </w:rPr>
            </w:pPr>
            <w:r w:rsidRPr="007D3083">
              <w:rPr>
                <w:szCs w:val="24"/>
              </w:rPr>
              <w:t>Y/2</w:t>
            </w:r>
          </w:p>
        </w:tc>
        <w:tc>
          <w:tcPr>
            <w:tcW w:w="900" w:type="dxa"/>
            <w:shd w:val="clear" w:color="auto" w:fill="auto"/>
          </w:tcPr>
          <w:p w14:paraId="6AFA41B8" w14:textId="77777777" w:rsidR="00E17873" w:rsidRPr="007D3083" w:rsidRDefault="00E17873" w:rsidP="00C72C99">
            <w:pPr>
              <w:jc w:val="center"/>
              <w:rPr>
                <w:szCs w:val="24"/>
              </w:rPr>
            </w:pPr>
          </w:p>
        </w:tc>
        <w:tc>
          <w:tcPr>
            <w:tcW w:w="3798" w:type="dxa"/>
            <w:tcBorders>
              <w:right w:val="single" w:sz="4" w:space="0" w:color="auto"/>
            </w:tcBorders>
            <w:shd w:val="clear" w:color="auto" w:fill="auto"/>
          </w:tcPr>
          <w:p w14:paraId="1DB81A9E" w14:textId="77777777" w:rsidR="00E17873" w:rsidRPr="007D3083" w:rsidRDefault="00E17873" w:rsidP="00C5134B">
            <w:pPr>
              <w:rPr>
                <w:szCs w:val="24"/>
              </w:rPr>
            </w:pPr>
            <w:r w:rsidRPr="007D3083">
              <w:rPr>
                <w:szCs w:val="24"/>
              </w:rPr>
              <w:t>ORDER CALLBACK PHONE NUMBER</w:t>
            </w:r>
          </w:p>
        </w:tc>
      </w:tr>
      <w:tr w:rsidR="003518F0" w:rsidRPr="007D3083" w14:paraId="44F4C6D3" w14:textId="77777777" w:rsidTr="007247CE">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1F3015DA" w14:textId="0D7D7B73" w:rsidR="003518F0" w:rsidRPr="003518F0" w:rsidRDefault="003518F0" w:rsidP="003518F0">
            <w:pPr>
              <w:pStyle w:val="TableText"/>
              <w:jc w:val="center"/>
              <w:rPr>
                <w:sz w:val="24"/>
              </w:rPr>
            </w:pPr>
            <w:r w:rsidRPr="003518F0">
              <w:rPr>
                <w:sz w:val="24"/>
              </w:rPr>
              <w:t>18</w:t>
            </w:r>
          </w:p>
        </w:tc>
        <w:tc>
          <w:tcPr>
            <w:tcW w:w="710" w:type="dxa"/>
            <w:shd w:val="clear" w:color="auto" w:fill="auto"/>
          </w:tcPr>
          <w:p w14:paraId="12C3072B" w14:textId="21F59FC1" w:rsidR="003518F0" w:rsidRPr="003518F0" w:rsidRDefault="003518F0" w:rsidP="003518F0">
            <w:pPr>
              <w:pStyle w:val="TableText"/>
              <w:rPr>
                <w:sz w:val="24"/>
              </w:rPr>
            </w:pPr>
            <w:r w:rsidRPr="003518F0">
              <w:rPr>
                <w:sz w:val="24"/>
              </w:rPr>
              <w:t>60</w:t>
            </w:r>
          </w:p>
        </w:tc>
        <w:tc>
          <w:tcPr>
            <w:tcW w:w="710" w:type="dxa"/>
            <w:shd w:val="clear" w:color="auto" w:fill="auto"/>
          </w:tcPr>
          <w:p w14:paraId="5EF6AE39" w14:textId="66FE72B2" w:rsidR="003518F0" w:rsidRPr="003518F0" w:rsidRDefault="003518F0" w:rsidP="003518F0">
            <w:pPr>
              <w:pStyle w:val="TableText"/>
              <w:rPr>
                <w:sz w:val="24"/>
              </w:rPr>
            </w:pPr>
            <w:r w:rsidRPr="003518F0">
              <w:rPr>
                <w:sz w:val="24"/>
              </w:rPr>
              <w:t>ST</w:t>
            </w:r>
          </w:p>
        </w:tc>
        <w:tc>
          <w:tcPr>
            <w:tcW w:w="643" w:type="dxa"/>
            <w:shd w:val="clear" w:color="auto" w:fill="auto"/>
          </w:tcPr>
          <w:p w14:paraId="3886A3FD" w14:textId="4A8310B9" w:rsidR="003518F0" w:rsidRPr="003518F0" w:rsidRDefault="003518F0" w:rsidP="003518F0">
            <w:pPr>
              <w:pStyle w:val="TableText"/>
              <w:jc w:val="center"/>
              <w:rPr>
                <w:sz w:val="24"/>
              </w:rPr>
            </w:pPr>
            <w:r w:rsidRPr="003518F0">
              <w:rPr>
                <w:sz w:val="24"/>
              </w:rPr>
              <w:t>R</w:t>
            </w:r>
          </w:p>
        </w:tc>
        <w:tc>
          <w:tcPr>
            <w:tcW w:w="1344" w:type="dxa"/>
          </w:tcPr>
          <w:p w14:paraId="204DEE3D" w14:textId="21255EED" w:rsidR="003518F0" w:rsidRPr="003518F0" w:rsidRDefault="003518F0" w:rsidP="003518F0">
            <w:pPr>
              <w:pStyle w:val="TableText"/>
              <w:jc w:val="center"/>
              <w:rPr>
                <w:sz w:val="24"/>
              </w:rPr>
            </w:pPr>
            <w:r w:rsidRPr="003518F0">
              <w:rPr>
                <w:sz w:val="24"/>
              </w:rPr>
              <w:t>R</w:t>
            </w:r>
          </w:p>
        </w:tc>
        <w:tc>
          <w:tcPr>
            <w:tcW w:w="630" w:type="dxa"/>
            <w:shd w:val="clear" w:color="auto" w:fill="auto"/>
          </w:tcPr>
          <w:p w14:paraId="68B95F04" w14:textId="77777777" w:rsidR="003518F0" w:rsidRPr="003518F0" w:rsidRDefault="003518F0" w:rsidP="003518F0">
            <w:pPr>
              <w:pStyle w:val="TableText"/>
              <w:rPr>
                <w:sz w:val="24"/>
              </w:rPr>
            </w:pPr>
          </w:p>
        </w:tc>
        <w:tc>
          <w:tcPr>
            <w:tcW w:w="900" w:type="dxa"/>
            <w:shd w:val="clear" w:color="auto" w:fill="auto"/>
          </w:tcPr>
          <w:p w14:paraId="2A7F19E2" w14:textId="77777777" w:rsidR="003518F0" w:rsidRPr="003518F0" w:rsidRDefault="003518F0" w:rsidP="003518F0">
            <w:pPr>
              <w:pStyle w:val="TableText"/>
              <w:rPr>
                <w:sz w:val="24"/>
              </w:rPr>
            </w:pPr>
          </w:p>
        </w:tc>
        <w:tc>
          <w:tcPr>
            <w:tcW w:w="3798" w:type="dxa"/>
            <w:tcBorders>
              <w:right w:val="single" w:sz="4" w:space="0" w:color="auto"/>
            </w:tcBorders>
            <w:shd w:val="clear" w:color="auto" w:fill="auto"/>
          </w:tcPr>
          <w:p w14:paraId="6910CF7C" w14:textId="31B77C25" w:rsidR="003518F0" w:rsidRPr="003518F0" w:rsidRDefault="003518F0" w:rsidP="003518F0">
            <w:pPr>
              <w:pStyle w:val="TableText"/>
              <w:rPr>
                <w:sz w:val="24"/>
              </w:rPr>
            </w:pPr>
            <w:r w:rsidRPr="003518F0">
              <w:rPr>
                <w:sz w:val="24"/>
              </w:rPr>
              <w:t>PLACER FIELD #1</w:t>
            </w:r>
          </w:p>
        </w:tc>
      </w:tr>
      <w:tr w:rsidR="003518F0" w:rsidRPr="007D3083" w14:paraId="23A44FF9" w14:textId="77777777" w:rsidTr="007247CE">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6C39364F" w14:textId="40D83F1F" w:rsidR="003518F0" w:rsidRPr="003518F0" w:rsidRDefault="003518F0" w:rsidP="003518F0">
            <w:pPr>
              <w:pStyle w:val="TableText"/>
              <w:jc w:val="center"/>
              <w:rPr>
                <w:sz w:val="24"/>
              </w:rPr>
            </w:pPr>
            <w:r w:rsidRPr="003518F0">
              <w:rPr>
                <w:sz w:val="24"/>
              </w:rPr>
              <w:t>19</w:t>
            </w:r>
          </w:p>
        </w:tc>
        <w:tc>
          <w:tcPr>
            <w:tcW w:w="710" w:type="dxa"/>
            <w:shd w:val="clear" w:color="auto" w:fill="auto"/>
          </w:tcPr>
          <w:p w14:paraId="69E57666" w14:textId="42FA6EEA" w:rsidR="003518F0" w:rsidRPr="003518F0" w:rsidRDefault="003518F0" w:rsidP="003518F0">
            <w:pPr>
              <w:pStyle w:val="TableText"/>
              <w:rPr>
                <w:sz w:val="24"/>
              </w:rPr>
            </w:pPr>
            <w:r w:rsidRPr="003518F0">
              <w:rPr>
                <w:sz w:val="24"/>
              </w:rPr>
              <w:t>60</w:t>
            </w:r>
          </w:p>
        </w:tc>
        <w:tc>
          <w:tcPr>
            <w:tcW w:w="710" w:type="dxa"/>
            <w:shd w:val="clear" w:color="auto" w:fill="auto"/>
          </w:tcPr>
          <w:p w14:paraId="22FC1115" w14:textId="1C7DDB01" w:rsidR="003518F0" w:rsidRPr="003518F0" w:rsidRDefault="003518F0" w:rsidP="003518F0">
            <w:pPr>
              <w:pStyle w:val="TableText"/>
              <w:rPr>
                <w:sz w:val="24"/>
              </w:rPr>
            </w:pPr>
            <w:r w:rsidRPr="003518F0">
              <w:rPr>
                <w:sz w:val="24"/>
              </w:rPr>
              <w:t>ST</w:t>
            </w:r>
          </w:p>
        </w:tc>
        <w:tc>
          <w:tcPr>
            <w:tcW w:w="643" w:type="dxa"/>
            <w:shd w:val="clear" w:color="auto" w:fill="auto"/>
          </w:tcPr>
          <w:p w14:paraId="3B2806EE" w14:textId="23478098" w:rsidR="003518F0" w:rsidRPr="003518F0" w:rsidRDefault="003518F0" w:rsidP="003518F0">
            <w:pPr>
              <w:pStyle w:val="TableText"/>
              <w:jc w:val="center"/>
              <w:rPr>
                <w:sz w:val="24"/>
              </w:rPr>
            </w:pPr>
            <w:r w:rsidRPr="003518F0">
              <w:rPr>
                <w:sz w:val="24"/>
              </w:rPr>
              <w:t>R</w:t>
            </w:r>
          </w:p>
        </w:tc>
        <w:tc>
          <w:tcPr>
            <w:tcW w:w="1344" w:type="dxa"/>
          </w:tcPr>
          <w:p w14:paraId="099EAA10" w14:textId="091D08C9" w:rsidR="003518F0" w:rsidRPr="003518F0" w:rsidRDefault="003518F0" w:rsidP="003518F0">
            <w:pPr>
              <w:pStyle w:val="TableText"/>
              <w:jc w:val="center"/>
              <w:rPr>
                <w:sz w:val="24"/>
              </w:rPr>
            </w:pPr>
            <w:r w:rsidRPr="003518F0">
              <w:rPr>
                <w:sz w:val="24"/>
              </w:rPr>
              <w:t>R</w:t>
            </w:r>
          </w:p>
        </w:tc>
        <w:tc>
          <w:tcPr>
            <w:tcW w:w="630" w:type="dxa"/>
            <w:shd w:val="clear" w:color="auto" w:fill="auto"/>
          </w:tcPr>
          <w:p w14:paraId="26EED3DF" w14:textId="77777777" w:rsidR="003518F0" w:rsidRPr="003518F0" w:rsidRDefault="003518F0" w:rsidP="003518F0">
            <w:pPr>
              <w:pStyle w:val="TableText"/>
              <w:rPr>
                <w:sz w:val="24"/>
              </w:rPr>
            </w:pPr>
          </w:p>
        </w:tc>
        <w:tc>
          <w:tcPr>
            <w:tcW w:w="900" w:type="dxa"/>
            <w:shd w:val="clear" w:color="auto" w:fill="auto"/>
          </w:tcPr>
          <w:p w14:paraId="3342E45C" w14:textId="77777777" w:rsidR="003518F0" w:rsidRPr="003518F0" w:rsidRDefault="003518F0" w:rsidP="003518F0">
            <w:pPr>
              <w:pStyle w:val="TableText"/>
              <w:rPr>
                <w:sz w:val="24"/>
              </w:rPr>
            </w:pPr>
          </w:p>
        </w:tc>
        <w:tc>
          <w:tcPr>
            <w:tcW w:w="3798" w:type="dxa"/>
            <w:tcBorders>
              <w:right w:val="single" w:sz="4" w:space="0" w:color="auto"/>
            </w:tcBorders>
            <w:shd w:val="clear" w:color="auto" w:fill="auto"/>
          </w:tcPr>
          <w:p w14:paraId="283F68CD" w14:textId="39E6B806" w:rsidR="003518F0" w:rsidRPr="003518F0" w:rsidRDefault="003518F0" w:rsidP="003518F0">
            <w:pPr>
              <w:pStyle w:val="TableText"/>
              <w:rPr>
                <w:sz w:val="24"/>
              </w:rPr>
            </w:pPr>
            <w:r w:rsidRPr="003518F0">
              <w:rPr>
                <w:sz w:val="24"/>
              </w:rPr>
              <w:t>PLACER FIELD #2</w:t>
            </w:r>
          </w:p>
        </w:tc>
      </w:tr>
      <w:tr w:rsidR="003518F0" w:rsidRPr="007D3083" w14:paraId="61BD9F62" w14:textId="77777777" w:rsidTr="00710FCA">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71C0C868" w14:textId="77777777" w:rsidR="003518F0" w:rsidRPr="0049776F" w:rsidRDefault="003518F0" w:rsidP="003518F0">
            <w:pPr>
              <w:pStyle w:val="TableText"/>
              <w:jc w:val="center"/>
              <w:rPr>
                <w:sz w:val="24"/>
              </w:rPr>
            </w:pPr>
            <w:r w:rsidRPr="0049776F">
              <w:rPr>
                <w:sz w:val="24"/>
              </w:rPr>
              <w:t>20</w:t>
            </w:r>
          </w:p>
        </w:tc>
        <w:tc>
          <w:tcPr>
            <w:tcW w:w="710" w:type="dxa"/>
            <w:shd w:val="clear" w:color="auto" w:fill="auto"/>
          </w:tcPr>
          <w:p w14:paraId="0BD5391E" w14:textId="77777777" w:rsidR="003518F0" w:rsidRPr="0049776F" w:rsidRDefault="003518F0" w:rsidP="003518F0">
            <w:pPr>
              <w:pStyle w:val="TableText"/>
              <w:rPr>
                <w:sz w:val="24"/>
              </w:rPr>
            </w:pPr>
            <w:r w:rsidRPr="0049776F">
              <w:rPr>
                <w:sz w:val="24"/>
              </w:rPr>
              <w:t>60</w:t>
            </w:r>
          </w:p>
        </w:tc>
        <w:tc>
          <w:tcPr>
            <w:tcW w:w="710" w:type="dxa"/>
            <w:shd w:val="clear" w:color="auto" w:fill="auto"/>
          </w:tcPr>
          <w:p w14:paraId="0DFCE6C7" w14:textId="77777777" w:rsidR="003518F0" w:rsidRPr="0049776F" w:rsidRDefault="003518F0" w:rsidP="003518F0">
            <w:pPr>
              <w:pStyle w:val="TableText"/>
              <w:rPr>
                <w:sz w:val="24"/>
              </w:rPr>
            </w:pPr>
            <w:r w:rsidRPr="0049776F">
              <w:rPr>
                <w:sz w:val="24"/>
              </w:rPr>
              <w:t>ST</w:t>
            </w:r>
          </w:p>
        </w:tc>
        <w:tc>
          <w:tcPr>
            <w:tcW w:w="643" w:type="dxa"/>
            <w:shd w:val="clear" w:color="auto" w:fill="auto"/>
            <w:vAlign w:val="bottom"/>
          </w:tcPr>
          <w:p w14:paraId="3A2E2095" w14:textId="77777777" w:rsidR="003518F0" w:rsidRPr="0049776F" w:rsidRDefault="003518F0" w:rsidP="003518F0">
            <w:pPr>
              <w:pStyle w:val="TableText"/>
              <w:jc w:val="center"/>
              <w:rPr>
                <w:sz w:val="24"/>
              </w:rPr>
            </w:pPr>
            <w:r w:rsidRPr="0049776F">
              <w:rPr>
                <w:sz w:val="24"/>
              </w:rPr>
              <w:t>O</w:t>
            </w:r>
          </w:p>
        </w:tc>
        <w:tc>
          <w:tcPr>
            <w:tcW w:w="1344" w:type="dxa"/>
            <w:vAlign w:val="bottom"/>
          </w:tcPr>
          <w:p w14:paraId="16A4C820" w14:textId="77777777" w:rsidR="003518F0" w:rsidRPr="0049776F" w:rsidRDefault="003518F0" w:rsidP="003518F0">
            <w:pPr>
              <w:pStyle w:val="TableText"/>
              <w:jc w:val="center"/>
              <w:rPr>
                <w:sz w:val="24"/>
              </w:rPr>
            </w:pPr>
            <w:r w:rsidRPr="0049776F">
              <w:rPr>
                <w:sz w:val="24"/>
              </w:rPr>
              <w:t>RE</w:t>
            </w:r>
          </w:p>
        </w:tc>
        <w:tc>
          <w:tcPr>
            <w:tcW w:w="630" w:type="dxa"/>
            <w:shd w:val="clear" w:color="auto" w:fill="auto"/>
          </w:tcPr>
          <w:p w14:paraId="4A9E3EDA" w14:textId="77777777" w:rsidR="003518F0" w:rsidRPr="0049776F" w:rsidRDefault="003518F0" w:rsidP="003518F0">
            <w:pPr>
              <w:pStyle w:val="TableText"/>
              <w:rPr>
                <w:sz w:val="24"/>
              </w:rPr>
            </w:pPr>
          </w:p>
        </w:tc>
        <w:tc>
          <w:tcPr>
            <w:tcW w:w="900" w:type="dxa"/>
            <w:shd w:val="clear" w:color="auto" w:fill="auto"/>
          </w:tcPr>
          <w:p w14:paraId="33DE191F" w14:textId="77777777" w:rsidR="003518F0" w:rsidRPr="0049776F" w:rsidRDefault="003518F0" w:rsidP="003518F0">
            <w:pPr>
              <w:pStyle w:val="TableText"/>
              <w:rPr>
                <w:sz w:val="24"/>
              </w:rPr>
            </w:pPr>
          </w:p>
        </w:tc>
        <w:tc>
          <w:tcPr>
            <w:tcW w:w="3798" w:type="dxa"/>
            <w:tcBorders>
              <w:right w:val="single" w:sz="4" w:space="0" w:color="auto"/>
            </w:tcBorders>
            <w:shd w:val="clear" w:color="auto" w:fill="auto"/>
          </w:tcPr>
          <w:p w14:paraId="6A7691A0" w14:textId="77777777" w:rsidR="003518F0" w:rsidRPr="0049776F" w:rsidRDefault="003518F0" w:rsidP="003518F0">
            <w:pPr>
              <w:pStyle w:val="TableText"/>
              <w:rPr>
                <w:sz w:val="24"/>
              </w:rPr>
            </w:pPr>
            <w:r w:rsidRPr="0049776F">
              <w:rPr>
                <w:sz w:val="24"/>
              </w:rPr>
              <w:t>FILLER FIELD #1</w:t>
            </w:r>
          </w:p>
        </w:tc>
      </w:tr>
      <w:tr w:rsidR="003518F0" w:rsidRPr="007D3083" w14:paraId="25116498" w14:textId="77777777" w:rsidTr="00710FCA">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429860E5" w14:textId="77777777" w:rsidR="003518F0" w:rsidRPr="0049776F" w:rsidRDefault="003518F0" w:rsidP="003518F0">
            <w:pPr>
              <w:pStyle w:val="TableText"/>
              <w:jc w:val="center"/>
              <w:rPr>
                <w:sz w:val="24"/>
              </w:rPr>
            </w:pPr>
            <w:r w:rsidRPr="0049776F">
              <w:rPr>
                <w:sz w:val="24"/>
              </w:rPr>
              <w:t>21</w:t>
            </w:r>
          </w:p>
        </w:tc>
        <w:tc>
          <w:tcPr>
            <w:tcW w:w="710" w:type="dxa"/>
            <w:shd w:val="clear" w:color="auto" w:fill="auto"/>
          </w:tcPr>
          <w:p w14:paraId="6ACA196A" w14:textId="77777777" w:rsidR="003518F0" w:rsidRPr="0049776F" w:rsidRDefault="003518F0" w:rsidP="003518F0">
            <w:pPr>
              <w:pStyle w:val="TableText"/>
              <w:rPr>
                <w:sz w:val="24"/>
              </w:rPr>
            </w:pPr>
            <w:r w:rsidRPr="0049776F">
              <w:rPr>
                <w:sz w:val="24"/>
              </w:rPr>
              <w:t>60</w:t>
            </w:r>
          </w:p>
        </w:tc>
        <w:tc>
          <w:tcPr>
            <w:tcW w:w="710" w:type="dxa"/>
            <w:shd w:val="clear" w:color="auto" w:fill="auto"/>
          </w:tcPr>
          <w:p w14:paraId="663DEABF" w14:textId="77777777" w:rsidR="003518F0" w:rsidRPr="0049776F" w:rsidRDefault="003518F0" w:rsidP="003518F0">
            <w:pPr>
              <w:pStyle w:val="TableText"/>
              <w:rPr>
                <w:sz w:val="24"/>
              </w:rPr>
            </w:pPr>
            <w:r w:rsidRPr="0049776F">
              <w:rPr>
                <w:sz w:val="24"/>
              </w:rPr>
              <w:t>ST</w:t>
            </w:r>
          </w:p>
        </w:tc>
        <w:tc>
          <w:tcPr>
            <w:tcW w:w="643" w:type="dxa"/>
            <w:shd w:val="clear" w:color="auto" w:fill="auto"/>
            <w:vAlign w:val="bottom"/>
          </w:tcPr>
          <w:p w14:paraId="7063894F" w14:textId="77777777" w:rsidR="003518F0" w:rsidRPr="0049776F" w:rsidRDefault="003518F0" w:rsidP="003518F0">
            <w:pPr>
              <w:pStyle w:val="TableText"/>
              <w:jc w:val="center"/>
              <w:rPr>
                <w:sz w:val="24"/>
              </w:rPr>
            </w:pPr>
            <w:r w:rsidRPr="0049776F">
              <w:rPr>
                <w:sz w:val="24"/>
              </w:rPr>
              <w:t>O</w:t>
            </w:r>
          </w:p>
        </w:tc>
        <w:tc>
          <w:tcPr>
            <w:tcW w:w="1344" w:type="dxa"/>
            <w:vAlign w:val="bottom"/>
          </w:tcPr>
          <w:p w14:paraId="3597996E" w14:textId="77777777" w:rsidR="003518F0" w:rsidRPr="0049776F" w:rsidRDefault="003518F0" w:rsidP="003518F0">
            <w:pPr>
              <w:pStyle w:val="TableText"/>
              <w:jc w:val="center"/>
              <w:rPr>
                <w:sz w:val="24"/>
              </w:rPr>
            </w:pPr>
            <w:r w:rsidRPr="0049776F">
              <w:rPr>
                <w:sz w:val="24"/>
              </w:rPr>
              <w:t>RE</w:t>
            </w:r>
          </w:p>
        </w:tc>
        <w:tc>
          <w:tcPr>
            <w:tcW w:w="630" w:type="dxa"/>
            <w:shd w:val="clear" w:color="auto" w:fill="auto"/>
          </w:tcPr>
          <w:p w14:paraId="13E5E303" w14:textId="77777777" w:rsidR="003518F0" w:rsidRPr="0049776F" w:rsidRDefault="003518F0" w:rsidP="003518F0">
            <w:pPr>
              <w:pStyle w:val="TableText"/>
              <w:rPr>
                <w:sz w:val="24"/>
              </w:rPr>
            </w:pPr>
          </w:p>
        </w:tc>
        <w:tc>
          <w:tcPr>
            <w:tcW w:w="900" w:type="dxa"/>
            <w:shd w:val="clear" w:color="auto" w:fill="auto"/>
          </w:tcPr>
          <w:p w14:paraId="75429997" w14:textId="77777777" w:rsidR="003518F0" w:rsidRPr="0049776F" w:rsidRDefault="003518F0" w:rsidP="003518F0">
            <w:pPr>
              <w:pStyle w:val="TableText"/>
              <w:rPr>
                <w:sz w:val="24"/>
              </w:rPr>
            </w:pPr>
          </w:p>
        </w:tc>
        <w:tc>
          <w:tcPr>
            <w:tcW w:w="3798" w:type="dxa"/>
            <w:tcBorders>
              <w:right w:val="single" w:sz="4" w:space="0" w:color="auto"/>
            </w:tcBorders>
            <w:shd w:val="clear" w:color="auto" w:fill="auto"/>
          </w:tcPr>
          <w:p w14:paraId="170B3C34" w14:textId="77777777" w:rsidR="003518F0" w:rsidRPr="0049776F" w:rsidRDefault="003518F0" w:rsidP="003518F0">
            <w:pPr>
              <w:pStyle w:val="TableText"/>
              <w:rPr>
                <w:sz w:val="24"/>
              </w:rPr>
            </w:pPr>
            <w:r w:rsidRPr="0049776F">
              <w:rPr>
                <w:sz w:val="24"/>
              </w:rPr>
              <w:t>FILLER FIELD #2</w:t>
            </w:r>
          </w:p>
        </w:tc>
      </w:tr>
      <w:tr w:rsidR="003518F0" w:rsidRPr="007D3083" w14:paraId="78C302F7" w14:textId="77777777" w:rsidTr="00710FCA">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274CDC8F" w14:textId="77777777" w:rsidR="003518F0" w:rsidRPr="0049776F" w:rsidRDefault="003518F0" w:rsidP="003518F0">
            <w:pPr>
              <w:pStyle w:val="TableText"/>
              <w:jc w:val="center"/>
              <w:rPr>
                <w:sz w:val="24"/>
              </w:rPr>
            </w:pPr>
            <w:r w:rsidRPr="0049776F">
              <w:rPr>
                <w:sz w:val="24"/>
              </w:rPr>
              <w:t>22</w:t>
            </w:r>
          </w:p>
        </w:tc>
        <w:tc>
          <w:tcPr>
            <w:tcW w:w="710" w:type="dxa"/>
            <w:shd w:val="clear" w:color="auto" w:fill="auto"/>
          </w:tcPr>
          <w:p w14:paraId="4AB61C69" w14:textId="77777777" w:rsidR="003518F0" w:rsidRPr="0049776F" w:rsidRDefault="003518F0" w:rsidP="003518F0">
            <w:pPr>
              <w:pStyle w:val="TableText"/>
              <w:rPr>
                <w:sz w:val="24"/>
              </w:rPr>
            </w:pPr>
            <w:r w:rsidRPr="0049776F">
              <w:rPr>
                <w:sz w:val="24"/>
              </w:rPr>
              <w:t>26</w:t>
            </w:r>
          </w:p>
        </w:tc>
        <w:tc>
          <w:tcPr>
            <w:tcW w:w="710" w:type="dxa"/>
            <w:shd w:val="clear" w:color="auto" w:fill="auto"/>
          </w:tcPr>
          <w:p w14:paraId="476CC667" w14:textId="77777777" w:rsidR="003518F0" w:rsidRPr="0049776F" w:rsidRDefault="003518F0" w:rsidP="003518F0">
            <w:pPr>
              <w:pStyle w:val="TableText"/>
              <w:rPr>
                <w:sz w:val="24"/>
              </w:rPr>
            </w:pPr>
            <w:r w:rsidRPr="0049776F">
              <w:rPr>
                <w:sz w:val="24"/>
              </w:rPr>
              <w:t>TS</w:t>
            </w:r>
          </w:p>
        </w:tc>
        <w:tc>
          <w:tcPr>
            <w:tcW w:w="643" w:type="dxa"/>
            <w:shd w:val="clear" w:color="auto" w:fill="auto"/>
            <w:vAlign w:val="bottom"/>
          </w:tcPr>
          <w:p w14:paraId="33044A97" w14:textId="77777777" w:rsidR="003518F0" w:rsidRPr="0049776F" w:rsidRDefault="003518F0" w:rsidP="003518F0">
            <w:pPr>
              <w:pStyle w:val="TableText"/>
              <w:jc w:val="center"/>
              <w:rPr>
                <w:sz w:val="24"/>
              </w:rPr>
            </w:pPr>
            <w:r w:rsidRPr="0049776F">
              <w:rPr>
                <w:sz w:val="24"/>
              </w:rPr>
              <w:t>O</w:t>
            </w:r>
          </w:p>
        </w:tc>
        <w:tc>
          <w:tcPr>
            <w:tcW w:w="1344" w:type="dxa"/>
            <w:vAlign w:val="bottom"/>
          </w:tcPr>
          <w:p w14:paraId="46AE4F48" w14:textId="77777777" w:rsidR="003518F0" w:rsidRPr="0049776F" w:rsidRDefault="003518F0" w:rsidP="003518F0">
            <w:pPr>
              <w:pStyle w:val="TableText"/>
              <w:jc w:val="center"/>
              <w:rPr>
                <w:sz w:val="24"/>
              </w:rPr>
            </w:pPr>
            <w:r w:rsidRPr="0049776F">
              <w:rPr>
                <w:sz w:val="24"/>
              </w:rPr>
              <w:t>RE</w:t>
            </w:r>
          </w:p>
        </w:tc>
        <w:tc>
          <w:tcPr>
            <w:tcW w:w="630" w:type="dxa"/>
            <w:shd w:val="clear" w:color="auto" w:fill="auto"/>
          </w:tcPr>
          <w:p w14:paraId="2824617D" w14:textId="77777777" w:rsidR="003518F0" w:rsidRPr="0049776F" w:rsidRDefault="003518F0" w:rsidP="003518F0">
            <w:pPr>
              <w:pStyle w:val="TableText"/>
              <w:jc w:val="center"/>
              <w:rPr>
                <w:sz w:val="24"/>
              </w:rPr>
            </w:pPr>
          </w:p>
        </w:tc>
        <w:tc>
          <w:tcPr>
            <w:tcW w:w="900" w:type="dxa"/>
            <w:shd w:val="clear" w:color="auto" w:fill="auto"/>
          </w:tcPr>
          <w:p w14:paraId="16BCB435" w14:textId="77777777" w:rsidR="003518F0" w:rsidRPr="0049776F" w:rsidRDefault="003518F0" w:rsidP="003518F0">
            <w:pPr>
              <w:pStyle w:val="TableText"/>
              <w:jc w:val="center"/>
              <w:rPr>
                <w:sz w:val="24"/>
              </w:rPr>
            </w:pPr>
          </w:p>
        </w:tc>
        <w:tc>
          <w:tcPr>
            <w:tcW w:w="3798" w:type="dxa"/>
            <w:tcBorders>
              <w:right w:val="single" w:sz="4" w:space="0" w:color="auto"/>
            </w:tcBorders>
            <w:shd w:val="clear" w:color="auto" w:fill="auto"/>
          </w:tcPr>
          <w:p w14:paraId="605A06C8" w14:textId="77777777" w:rsidR="003518F0" w:rsidRPr="0049776F" w:rsidRDefault="003518F0" w:rsidP="003518F0">
            <w:pPr>
              <w:pStyle w:val="TableText"/>
              <w:rPr>
                <w:sz w:val="24"/>
              </w:rPr>
            </w:pPr>
            <w:r w:rsidRPr="0049776F">
              <w:rPr>
                <w:sz w:val="24"/>
              </w:rPr>
              <w:t>RESULTS RPT/STATUS CHNG - D/T</w:t>
            </w:r>
          </w:p>
        </w:tc>
      </w:tr>
      <w:tr w:rsidR="003518F0" w:rsidRPr="007D3083" w14:paraId="7ECFC374"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6C55B58A" w14:textId="77777777" w:rsidR="003518F0" w:rsidRPr="0049776F" w:rsidRDefault="003518F0" w:rsidP="003518F0">
            <w:pPr>
              <w:pStyle w:val="TableText"/>
              <w:jc w:val="center"/>
              <w:rPr>
                <w:sz w:val="24"/>
              </w:rPr>
            </w:pPr>
            <w:r w:rsidRPr="0049776F">
              <w:rPr>
                <w:sz w:val="24"/>
              </w:rPr>
              <w:t>24</w:t>
            </w:r>
          </w:p>
        </w:tc>
        <w:tc>
          <w:tcPr>
            <w:tcW w:w="710" w:type="dxa"/>
            <w:tcBorders>
              <w:bottom w:val="single" w:sz="4" w:space="0" w:color="auto"/>
            </w:tcBorders>
            <w:shd w:val="clear" w:color="auto" w:fill="auto"/>
          </w:tcPr>
          <w:p w14:paraId="2F225A0F" w14:textId="77777777" w:rsidR="003518F0" w:rsidRPr="0049776F" w:rsidRDefault="003518F0" w:rsidP="003518F0">
            <w:pPr>
              <w:pStyle w:val="TableText"/>
              <w:rPr>
                <w:sz w:val="24"/>
              </w:rPr>
            </w:pPr>
            <w:r w:rsidRPr="0049776F">
              <w:rPr>
                <w:sz w:val="24"/>
              </w:rPr>
              <w:t>10</w:t>
            </w:r>
          </w:p>
        </w:tc>
        <w:tc>
          <w:tcPr>
            <w:tcW w:w="710" w:type="dxa"/>
            <w:tcBorders>
              <w:bottom w:val="single" w:sz="4" w:space="0" w:color="auto"/>
            </w:tcBorders>
            <w:shd w:val="clear" w:color="auto" w:fill="auto"/>
          </w:tcPr>
          <w:p w14:paraId="53E5ACB7" w14:textId="77777777" w:rsidR="003518F0" w:rsidRPr="0049776F" w:rsidRDefault="003518F0" w:rsidP="003518F0">
            <w:pPr>
              <w:pStyle w:val="TableText"/>
              <w:rPr>
                <w:sz w:val="24"/>
              </w:rPr>
            </w:pPr>
            <w:r w:rsidRPr="0049776F">
              <w:rPr>
                <w:sz w:val="24"/>
              </w:rPr>
              <w:t>ID</w:t>
            </w:r>
          </w:p>
        </w:tc>
        <w:tc>
          <w:tcPr>
            <w:tcW w:w="643" w:type="dxa"/>
            <w:tcBorders>
              <w:bottom w:val="single" w:sz="4" w:space="0" w:color="auto"/>
            </w:tcBorders>
            <w:shd w:val="clear" w:color="auto" w:fill="auto"/>
            <w:vAlign w:val="bottom"/>
          </w:tcPr>
          <w:p w14:paraId="2D1FDC52"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vAlign w:val="bottom"/>
          </w:tcPr>
          <w:p w14:paraId="3A540896" w14:textId="45B7158F" w:rsidR="003518F0" w:rsidRPr="0049776F" w:rsidRDefault="003518F0" w:rsidP="003518F0">
            <w:pPr>
              <w:pStyle w:val="TableText"/>
              <w:jc w:val="center"/>
              <w:rPr>
                <w:sz w:val="24"/>
              </w:rPr>
            </w:pPr>
            <w:r w:rsidRPr="0049776F">
              <w:rPr>
                <w:sz w:val="24"/>
              </w:rPr>
              <w:t>RE</w:t>
            </w:r>
          </w:p>
        </w:tc>
        <w:tc>
          <w:tcPr>
            <w:tcW w:w="630" w:type="dxa"/>
            <w:tcBorders>
              <w:bottom w:val="single" w:sz="4" w:space="0" w:color="auto"/>
            </w:tcBorders>
            <w:shd w:val="clear" w:color="auto" w:fill="auto"/>
          </w:tcPr>
          <w:p w14:paraId="44DA3151" w14:textId="77777777" w:rsidR="003518F0" w:rsidRPr="0049776F" w:rsidRDefault="003518F0" w:rsidP="003518F0">
            <w:pPr>
              <w:pStyle w:val="TableText"/>
              <w:jc w:val="center"/>
              <w:rPr>
                <w:sz w:val="24"/>
              </w:rPr>
            </w:pPr>
          </w:p>
        </w:tc>
        <w:tc>
          <w:tcPr>
            <w:tcW w:w="900" w:type="dxa"/>
            <w:tcBorders>
              <w:bottom w:val="single" w:sz="4" w:space="0" w:color="auto"/>
            </w:tcBorders>
            <w:shd w:val="clear" w:color="auto" w:fill="auto"/>
          </w:tcPr>
          <w:p w14:paraId="01A2CD91" w14:textId="77777777" w:rsidR="003518F0" w:rsidRPr="0049776F" w:rsidRDefault="003518F0" w:rsidP="003518F0">
            <w:pPr>
              <w:pStyle w:val="TableText"/>
              <w:jc w:val="center"/>
              <w:rPr>
                <w:sz w:val="24"/>
              </w:rPr>
            </w:pPr>
            <w:r w:rsidRPr="0049776F">
              <w:rPr>
                <w:sz w:val="24"/>
              </w:rPr>
              <w:t>0074</w:t>
            </w:r>
          </w:p>
        </w:tc>
        <w:tc>
          <w:tcPr>
            <w:tcW w:w="3798" w:type="dxa"/>
            <w:tcBorders>
              <w:bottom w:val="single" w:sz="4" w:space="0" w:color="auto"/>
              <w:right w:val="single" w:sz="4" w:space="0" w:color="auto"/>
            </w:tcBorders>
            <w:shd w:val="clear" w:color="auto" w:fill="auto"/>
          </w:tcPr>
          <w:p w14:paraId="5DB4DEAF" w14:textId="77777777" w:rsidR="003518F0" w:rsidRPr="0049776F" w:rsidRDefault="003518F0" w:rsidP="003518F0">
            <w:pPr>
              <w:pStyle w:val="TableText"/>
              <w:rPr>
                <w:sz w:val="24"/>
              </w:rPr>
            </w:pPr>
            <w:r w:rsidRPr="0049776F">
              <w:rPr>
                <w:sz w:val="24"/>
              </w:rPr>
              <w:t>DIAGNOSTIC SERV SECT ID</w:t>
            </w:r>
          </w:p>
        </w:tc>
      </w:tr>
      <w:tr w:rsidR="003518F0" w:rsidRPr="007D3083" w14:paraId="36EB7989"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038A2351" w14:textId="77777777" w:rsidR="003518F0" w:rsidRPr="0049776F" w:rsidRDefault="003518F0" w:rsidP="003518F0">
            <w:pPr>
              <w:pStyle w:val="TableText"/>
              <w:jc w:val="center"/>
              <w:rPr>
                <w:sz w:val="24"/>
              </w:rPr>
            </w:pPr>
            <w:r w:rsidRPr="0049776F">
              <w:rPr>
                <w:sz w:val="24"/>
              </w:rPr>
              <w:t>25</w:t>
            </w:r>
          </w:p>
        </w:tc>
        <w:tc>
          <w:tcPr>
            <w:tcW w:w="710" w:type="dxa"/>
            <w:tcBorders>
              <w:bottom w:val="single" w:sz="4" w:space="0" w:color="auto"/>
            </w:tcBorders>
            <w:shd w:val="clear" w:color="auto" w:fill="auto"/>
          </w:tcPr>
          <w:p w14:paraId="65799CBC" w14:textId="77777777" w:rsidR="003518F0" w:rsidRPr="0049776F" w:rsidRDefault="003518F0" w:rsidP="003518F0">
            <w:pPr>
              <w:pStyle w:val="TableText"/>
              <w:rPr>
                <w:sz w:val="24"/>
              </w:rPr>
            </w:pPr>
            <w:r w:rsidRPr="0049776F">
              <w:rPr>
                <w:sz w:val="24"/>
              </w:rPr>
              <w:t>1</w:t>
            </w:r>
          </w:p>
        </w:tc>
        <w:tc>
          <w:tcPr>
            <w:tcW w:w="710" w:type="dxa"/>
            <w:tcBorders>
              <w:bottom w:val="single" w:sz="4" w:space="0" w:color="auto"/>
            </w:tcBorders>
            <w:shd w:val="clear" w:color="auto" w:fill="auto"/>
          </w:tcPr>
          <w:p w14:paraId="057ECEFD" w14:textId="77777777" w:rsidR="003518F0" w:rsidRPr="0049776F" w:rsidRDefault="003518F0" w:rsidP="003518F0">
            <w:pPr>
              <w:pStyle w:val="TableText"/>
              <w:rPr>
                <w:sz w:val="24"/>
              </w:rPr>
            </w:pPr>
            <w:r w:rsidRPr="0049776F">
              <w:rPr>
                <w:sz w:val="24"/>
              </w:rPr>
              <w:t>ID</w:t>
            </w:r>
          </w:p>
        </w:tc>
        <w:tc>
          <w:tcPr>
            <w:tcW w:w="643" w:type="dxa"/>
            <w:tcBorders>
              <w:bottom w:val="single" w:sz="4" w:space="0" w:color="auto"/>
            </w:tcBorders>
            <w:shd w:val="clear" w:color="auto" w:fill="auto"/>
            <w:vAlign w:val="bottom"/>
          </w:tcPr>
          <w:p w14:paraId="6CD76898" w14:textId="77777777" w:rsidR="003518F0" w:rsidRPr="0049776F" w:rsidRDefault="003518F0" w:rsidP="003518F0">
            <w:pPr>
              <w:pStyle w:val="TableText"/>
              <w:jc w:val="center"/>
              <w:rPr>
                <w:sz w:val="24"/>
              </w:rPr>
            </w:pPr>
            <w:r w:rsidRPr="0049776F">
              <w:rPr>
                <w:sz w:val="24"/>
              </w:rPr>
              <w:t>C</w:t>
            </w:r>
          </w:p>
        </w:tc>
        <w:tc>
          <w:tcPr>
            <w:tcW w:w="1344" w:type="dxa"/>
            <w:tcBorders>
              <w:bottom w:val="single" w:sz="4" w:space="0" w:color="auto"/>
            </w:tcBorders>
            <w:vAlign w:val="bottom"/>
          </w:tcPr>
          <w:p w14:paraId="1ED48143" w14:textId="77777777" w:rsidR="003518F0" w:rsidRPr="0049776F" w:rsidRDefault="003518F0" w:rsidP="003518F0">
            <w:pPr>
              <w:pStyle w:val="TableText"/>
              <w:jc w:val="center"/>
              <w:rPr>
                <w:sz w:val="24"/>
              </w:rPr>
            </w:pPr>
            <w:r w:rsidRPr="0049776F">
              <w:rPr>
                <w:sz w:val="24"/>
              </w:rPr>
              <w:t>CE</w:t>
            </w:r>
          </w:p>
        </w:tc>
        <w:tc>
          <w:tcPr>
            <w:tcW w:w="630" w:type="dxa"/>
            <w:tcBorders>
              <w:bottom w:val="single" w:sz="4" w:space="0" w:color="auto"/>
            </w:tcBorders>
            <w:shd w:val="clear" w:color="auto" w:fill="auto"/>
          </w:tcPr>
          <w:p w14:paraId="596FAC7F" w14:textId="77777777" w:rsidR="003518F0" w:rsidRPr="0049776F" w:rsidRDefault="003518F0" w:rsidP="003518F0">
            <w:pPr>
              <w:pStyle w:val="TableText"/>
              <w:jc w:val="center"/>
              <w:rPr>
                <w:sz w:val="24"/>
              </w:rPr>
            </w:pPr>
          </w:p>
        </w:tc>
        <w:tc>
          <w:tcPr>
            <w:tcW w:w="900" w:type="dxa"/>
            <w:tcBorders>
              <w:bottom w:val="single" w:sz="4" w:space="0" w:color="auto"/>
            </w:tcBorders>
            <w:shd w:val="clear" w:color="auto" w:fill="auto"/>
          </w:tcPr>
          <w:p w14:paraId="2C397714" w14:textId="77777777" w:rsidR="003518F0" w:rsidRPr="0049776F" w:rsidRDefault="003518F0" w:rsidP="003518F0">
            <w:pPr>
              <w:pStyle w:val="TableText"/>
              <w:jc w:val="center"/>
              <w:rPr>
                <w:sz w:val="24"/>
              </w:rPr>
            </w:pPr>
            <w:r w:rsidRPr="0049776F">
              <w:rPr>
                <w:sz w:val="24"/>
              </w:rPr>
              <w:t>0123</w:t>
            </w:r>
          </w:p>
        </w:tc>
        <w:tc>
          <w:tcPr>
            <w:tcW w:w="3798" w:type="dxa"/>
            <w:tcBorders>
              <w:bottom w:val="single" w:sz="4" w:space="0" w:color="auto"/>
              <w:right w:val="single" w:sz="4" w:space="0" w:color="auto"/>
            </w:tcBorders>
            <w:shd w:val="clear" w:color="auto" w:fill="auto"/>
          </w:tcPr>
          <w:p w14:paraId="339A062B" w14:textId="77777777" w:rsidR="003518F0" w:rsidRPr="0049776F" w:rsidRDefault="003518F0" w:rsidP="003518F0">
            <w:pPr>
              <w:pStyle w:val="TableText"/>
              <w:rPr>
                <w:sz w:val="24"/>
              </w:rPr>
            </w:pPr>
            <w:r w:rsidRPr="0049776F">
              <w:rPr>
                <w:sz w:val="24"/>
              </w:rPr>
              <w:t>RESULT STATUS</w:t>
            </w:r>
          </w:p>
        </w:tc>
      </w:tr>
      <w:tr w:rsidR="003518F0" w:rsidRPr="007D3083" w14:paraId="4A8D25F0"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02A2556A" w14:textId="77777777" w:rsidR="003518F0" w:rsidRPr="0049776F" w:rsidRDefault="003518F0" w:rsidP="003518F0">
            <w:pPr>
              <w:pStyle w:val="TableText"/>
              <w:jc w:val="center"/>
              <w:rPr>
                <w:sz w:val="24"/>
              </w:rPr>
            </w:pPr>
            <w:r w:rsidRPr="0049776F">
              <w:rPr>
                <w:sz w:val="24"/>
              </w:rPr>
              <w:t>26</w:t>
            </w:r>
          </w:p>
        </w:tc>
        <w:tc>
          <w:tcPr>
            <w:tcW w:w="710" w:type="dxa"/>
            <w:tcBorders>
              <w:bottom w:val="single" w:sz="4" w:space="0" w:color="auto"/>
            </w:tcBorders>
            <w:shd w:val="clear" w:color="auto" w:fill="auto"/>
          </w:tcPr>
          <w:p w14:paraId="28B3726A"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07391B1D"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34D1E068"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729ACA73" w14:textId="77777777" w:rsidR="003518F0" w:rsidRPr="0049776F" w:rsidRDefault="003518F0" w:rsidP="003518F0">
            <w:pPr>
              <w:pStyle w:val="TableText"/>
              <w:jc w:val="center"/>
              <w:rPr>
                <w:sz w:val="24"/>
              </w:rPr>
            </w:pPr>
            <w:r w:rsidRPr="0049776F">
              <w:rPr>
                <w:sz w:val="24"/>
              </w:rPr>
              <w:t>RE</w:t>
            </w:r>
          </w:p>
        </w:tc>
        <w:tc>
          <w:tcPr>
            <w:tcW w:w="630" w:type="dxa"/>
            <w:tcBorders>
              <w:bottom w:val="single" w:sz="4" w:space="0" w:color="auto"/>
            </w:tcBorders>
            <w:shd w:val="clear" w:color="auto" w:fill="auto"/>
          </w:tcPr>
          <w:p w14:paraId="3755815C" w14:textId="77777777" w:rsidR="003518F0" w:rsidRPr="0049776F" w:rsidRDefault="003518F0" w:rsidP="003518F0">
            <w:pPr>
              <w:pStyle w:val="TableText"/>
              <w:jc w:val="center"/>
              <w:rPr>
                <w:sz w:val="24"/>
              </w:rPr>
            </w:pPr>
          </w:p>
        </w:tc>
        <w:tc>
          <w:tcPr>
            <w:tcW w:w="900" w:type="dxa"/>
            <w:tcBorders>
              <w:bottom w:val="single" w:sz="4" w:space="0" w:color="auto"/>
            </w:tcBorders>
            <w:shd w:val="clear" w:color="auto" w:fill="auto"/>
          </w:tcPr>
          <w:p w14:paraId="66506955"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35E5C396" w14:textId="77777777" w:rsidR="003518F0" w:rsidRPr="0049776F" w:rsidRDefault="003518F0" w:rsidP="003518F0">
            <w:pPr>
              <w:pStyle w:val="TableText"/>
              <w:rPr>
                <w:sz w:val="24"/>
              </w:rPr>
            </w:pPr>
            <w:r w:rsidRPr="0049776F">
              <w:rPr>
                <w:sz w:val="24"/>
              </w:rPr>
              <w:t>PARENT RESULT</w:t>
            </w:r>
          </w:p>
        </w:tc>
      </w:tr>
      <w:tr w:rsidR="003518F0" w:rsidRPr="007D3083" w14:paraId="20F5135C"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23F536DD" w14:textId="77777777" w:rsidR="003518F0" w:rsidRPr="006346C2" w:rsidRDefault="003518F0" w:rsidP="003518F0">
            <w:pPr>
              <w:jc w:val="center"/>
            </w:pPr>
            <w:r w:rsidRPr="006346C2">
              <w:t>27</w:t>
            </w:r>
          </w:p>
        </w:tc>
        <w:tc>
          <w:tcPr>
            <w:tcW w:w="710" w:type="dxa"/>
            <w:tcBorders>
              <w:bottom w:val="single" w:sz="4" w:space="0" w:color="auto"/>
            </w:tcBorders>
            <w:shd w:val="clear" w:color="auto" w:fill="auto"/>
          </w:tcPr>
          <w:p w14:paraId="11468B7D" w14:textId="77777777" w:rsidR="003518F0" w:rsidRPr="006346C2" w:rsidRDefault="003518F0" w:rsidP="003518F0">
            <w:r w:rsidRPr="006346C2">
              <w:t>200</w:t>
            </w:r>
          </w:p>
        </w:tc>
        <w:tc>
          <w:tcPr>
            <w:tcW w:w="710" w:type="dxa"/>
            <w:tcBorders>
              <w:bottom w:val="single" w:sz="4" w:space="0" w:color="auto"/>
            </w:tcBorders>
            <w:shd w:val="clear" w:color="auto" w:fill="auto"/>
          </w:tcPr>
          <w:p w14:paraId="5A61EDA9" w14:textId="77777777" w:rsidR="003518F0" w:rsidRPr="006346C2" w:rsidRDefault="003518F0" w:rsidP="003518F0">
            <w:r w:rsidRPr="006346C2">
              <w:t>TQ</w:t>
            </w:r>
          </w:p>
        </w:tc>
        <w:tc>
          <w:tcPr>
            <w:tcW w:w="643" w:type="dxa"/>
            <w:tcBorders>
              <w:bottom w:val="single" w:sz="4" w:space="0" w:color="auto"/>
            </w:tcBorders>
            <w:shd w:val="clear" w:color="auto" w:fill="auto"/>
          </w:tcPr>
          <w:p w14:paraId="79E74F85" w14:textId="77777777" w:rsidR="003518F0" w:rsidRPr="006346C2" w:rsidRDefault="003518F0" w:rsidP="003518F0">
            <w:pPr>
              <w:jc w:val="center"/>
            </w:pPr>
            <w:r w:rsidRPr="006346C2">
              <w:t>R</w:t>
            </w:r>
          </w:p>
        </w:tc>
        <w:tc>
          <w:tcPr>
            <w:tcW w:w="1344" w:type="dxa"/>
            <w:tcBorders>
              <w:bottom w:val="single" w:sz="4" w:space="0" w:color="auto"/>
            </w:tcBorders>
          </w:tcPr>
          <w:p w14:paraId="39E2AD6F" w14:textId="77777777" w:rsidR="003518F0" w:rsidRPr="006346C2" w:rsidRDefault="003518F0" w:rsidP="003518F0">
            <w:pPr>
              <w:jc w:val="center"/>
            </w:pPr>
            <w:r w:rsidRPr="006346C2">
              <w:t>R</w:t>
            </w:r>
          </w:p>
        </w:tc>
        <w:tc>
          <w:tcPr>
            <w:tcW w:w="630" w:type="dxa"/>
            <w:tcBorders>
              <w:bottom w:val="single" w:sz="4" w:space="0" w:color="auto"/>
            </w:tcBorders>
            <w:shd w:val="clear" w:color="auto" w:fill="auto"/>
          </w:tcPr>
          <w:p w14:paraId="48244893" w14:textId="77777777" w:rsidR="003518F0" w:rsidRPr="006346C2" w:rsidRDefault="003518F0" w:rsidP="003518F0">
            <w:pPr>
              <w:jc w:val="center"/>
            </w:pPr>
            <w:r w:rsidRPr="006346C2">
              <w:t>Y</w:t>
            </w:r>
          </w:p>
        </w:tc>
        <w:tc>
          <w:tcPr>
            <w:tcW w:w="900" w:type="dxa"/>
            <w:tcBorders>
              <w:bottom w:val="single" w:sz="4" w:space="0" w:color="auto"/>
            </w:tcBorders>
            <w:shd w:val="clear" w:color="auto" w:fill="auto"/>
          </w:tcPr>
          <w:p w14:paraId="330113A8" w14:textId="77777777" w:rsidR="003518F0" w:rsidRPr="006346C2" w:rsidRDefault="003518F0" w:rsidP="003518F0">
            <w:pPr>
              <w:jc w:val="center"/>
            </w:pPr>
          </w:p>
        </w:tc>
        <w:tc>
          <w:tcPr>
            <w:tcW w:w="3798" w:type="dxa"/>
            <w:tcBorders>
              <w:bottom w:val="single" w:sz="4" w:space="0" w:color="auto"/>
              <w:right w:val="single" w:sz="4" w:space="0" w:color="auto"/>
            </w:tcBorders>
            <w:shd w:val="clear" w:color="auto" w:fill="auto"/>
          </w:tcPr>
          <w:p w14:paraId="4B5BEF38" w14:textId="2F56EF40" w:rsidR="003518F0" w:rsidRPr="006346C2" w:rsidRDefault="003518F0" w:rsidP="003518F0">
            <w:r w:rsidRPr="006346C2">
              <w:t xml:space="preserve">QUANTITY/TIMING </w:t>
            </w:r>
          </w:p>
        </w:tc>
      </w:tr>
      <w:tr w:rsidR="003518F0" w:rsidRPr="007D3083" w14:paraId="65504AB8"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74F465FE" w14:textId="77777777" w:rsidR="003518F0" w:rsidRPr="007D3083" w:rsidRDefault="003518F0" w:rsidP="003518F0">
            <w:pPr>
              <w:pStyle w:val="TableText"/>
              <w:jc w:val="center"/>
              <w:rPr>
                <w:sz w:val="24"/>
              </w:rPr>
            </w:pPr>
            <w:r w:rsidRPr="007D3083">
              <w:rPr>
                <w:sz w:val="24"/>
              </w:rPr>
              <w:t>29</w:t>
            </w:r>
          </w:p>
        </w:tc>
        <w:tc>
          <w:tcPr>
            <w:tcW w:w="710" w:type="dxa"/>
            <w:tcBorders>
              <w:bottom w:val="single" w:sz="4" w:space="0" w:color="auto"/>
            </w:tcBorders>
            <w:shd w:val="clear" w:color="auto" w:fill="auto"/>
          </w:tcPr>
          <w:p w14:paraId="5EF9BC9B" w14:textId="77777777" w:rsidR="003518F0" w:rsidRPr="007D3083" w:rsidRDefault="003518F0" w:rsidP="003518F0">
            <w:pPr>
              <w:pStyle w:val="TableText"/>
              <w:rPr>
                <w:sz w:val="24"/>
              </w:rPr>
            </w:pPr>
            <w:r w:rsidRPr="007D3083">
              <w:rPr>
                <w:sz w:val="24"/>
              </w:rPr>
              <w:t>200</w:t>
            </w:r>
          </w:p>
        </w:tc>
        <w:tc>
          <w:tcPr>
            <w:tcW w:w="710" w:type="dxa"/>
            <w:tcBorders>
              <w:bottom w:val="single" w:sz="4" w:space="0" w:color="auto"/>
            </w:tcBorders>
            <w:shd w:val="clear" w:color="auto" w:fill="auto"/>
          </w:tcPr>
          <w:p w14:paraId="2DC55F8D" w14:textId="77777777" w:rsidR="003518F0" w:rsidRPr="007D3083" w:rsidRDefault="003518F0" w:rsidP="003518F0">
            <w:pPr>
              <w:pStyle w:val="TableText"/>
              <w:rPr>
                <w:sz w:val="24"/>
              </w:rPr>
            </w:pPr>
            <w:r w:rsidRPr="007D3083">
              <w:rPr>
                <w:sz w:val="24"/>
              </w:rPr>
              <w:t>CM</w:t>
            </w:r>
          </w:p>
        </w:tc>
        <w:tc>
          <w:tcPr>
            <w:tcW w:w="643" w:type="dxa"/>
            <w:tcBorders>
              <w:bottom w:val="single" w:sz="4" w:space="0" w:color="auto"/>
            </w:tcBorders>
            <w:shd w:val="clear" w:color="auto" w:fill="auto"/>
          </w:tcPr>
          <w:p w14:paraId="07EF6484" w14:textId="77777777" w:rsidR="003518F0" w:rsidRPr="007D3083" w:rsidRDefault="003518F0" w:rsidP="003518F0">
            <w:pPr>
              <w:pStyle w:val="TableText"/>
              <w:jc w:val="center"/>
              <w:rPr>
                <w:sz w:val="24"/>
              </w:rPr>
            </w:pPr>
            <w:r w:rsidRPr="007D3083">
              <w:rPr>
                <w:sz w:val="24"/>
              </w:rPr>
              <w:t>O</w:t>
            </w:r>
          </w:p>
        </w:tc>
        <w:tc>
          <w:tcPr>
            <w:tcW w:w="1344" w:type="dxa"/>
            <w:tcBorders>
              <w:bottom w:val="single" w:sz="4" w:space="0" w:color="auto"/>
            </w:tcBorders>
          </w:tcPr>
          <w:p w14:paraId="05EFC997" w14:textId="77777777" w:rsidR="003518F0" w:rsidRPr="007D3083" w:rsidRDefault="003518F0" w:rsidP="003518F0">
            <w:pPr>
              <w:pStyle w:val="TableText"/>
              <w:jc w:val="center"/>
              <w:rPr>
                <w:sz w:val="24"/>
              </w:rPr>
            </w:pPr>
            <w:r w:rsidRPr="007D3083">
              <w:rPr>
                <w:sz w:val="24"/>
              </w:rPr>
              <w:t>RE</w:t>
            </w:r>
          </w:p>
        </w:tc>
        <w:tc>
          <w:tcPr>
            <w:tcW w:w="630" w:type="dxa"/>
            <w:tcBorders>
              <w:bottom w:val="single" w:sz="4" w:space="0" w:color="auto"/>
            </w:tcBorders>
            <w:shd w:val="clear" w:color="auto" w:fill="auto"/>
          </w:tcPr>
          <w:p w14:paraId="5B154AB8" w14:textId="77777777" w:rsidR="003518F0" w:rsidRPr="007D3083" w:rsidRDefault="003518F0" w:rsidP="003518F0">
            <w:pPr>
              <w:pStyle w:val="TableText"/>
              <w:jc w:val="center"/>
              <w:rPr>
                <w:sz w:val="24"/>
              </w:rPr>
            </w:pPr>
          </w:p>
        </w:tc>
        <w:tc>
          <w:tcPr>
            <w:tcW w:w="900" w:type="dxa"/>
            <w:tcBorders>
              <w:bottom w:val="single" w:sz="4" w:space="0" w:color="auto"/>
            </w:tcBorders>
            <w:shd w:val="clear" w:color="auto" w:fill="auto"/>
          </w:tcPr>
          <w:p w14:paraId="5AE05CC5" w14:textId="77777777" w:rsidR="003518F0" w:rsidRPr="007D3083"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6C53C8EE" w14:textId="77777777" w:rsidR="003518F0" w:rsidRPr="007D3083" w:rsidRDefault="003518F0" w:rsidP="003518F0">
            <w:pPr>
              <w:pStyle w:val="TableText"/>
              <w:rPr>
                <w:sz w:val="24"/>
              </w:rPr>
            </w:pPr>
            <w:r w:rsidRPr="007D3083">
              <w:rPr>
                <w:sz w:val="24"/>
              </w:rPr>
              <w:t>PARENT</w:t>
            </w:r>
          </w:p>
        </w:tc>
      </w:tr>
      <w:tr w:rsidR="003518F0" w:rsidRPr="007D3083" w14:paraId="7D93DD16"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544F6336" w14:textId="77777777" w:rsidR="003518F0" w:rsidRPr="0049776F" w:rsidRDefault="003518F0" w:rsidP="003518F0">
            <w:pPr>
              <w:pStyle w:val="TableText"/>
              <w:jc w:val="center"/>
              <w:rPr>
                <w:sz w:val="24"/>
              </w:rPr>
            </w:pPr>
            <w:r w:rsidRPr="0049776F">
              <w:rPr>
                <w:sz w:val="24"/>
              </w:rPr>
              <w:t>32</w:t>
            </w:r>
          </w:p>
        </w:tc>
        <w:tc>
          <w:tcPr>
            <w:tcW w:w="710" w:type="dxa"/>
            <w:tcBorders>
              <w:bottom w:val="single" w:sz="4" w:space="0" w:color="auto"/>
            </w:tcBorders>
            <w:shd w:val="clear" w:color="auto" w:fill="auto"/>
          </w:tcPr>
          <w:p w14:paraId="049DFDD1"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3C1EDD52"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071D5494"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0B4277AD" w14:textId="4B5F12C3" w:rsidR="003518F0" w:rsidRPr="0049776F" w:rsidRDefault="003518F0" w:rsidP="003518F0">
            <w:pPr>
              <w:pStyle w:val="TableText"/>
              <w:jc w:val="center"/>
              <w:rPr>
                <w:sz w:val="24"/>
              </w:rPr>
            </w:pPr>
            <w:r w:rsidRPr="0049776F">
              <w:rPr>
                <w:sz w:val="24"/>
              </w:rPr>
              <w:t>X</w:t>
            </w:r>
          </w:p>
        </w:tc>
        <w:tc>
          <w:tcPr>
            <w:tcW w:w="630" w:type="dxa"/>
            <w:tcBorders>
              <w:bottom w:val="single" w:sz="4" w:space="0" w:color="auto"/>
            </w:tcBorders>
            <w:shd w:val="clear" w:color="auto" w:fill="auto"/>
          </w:tcPr>
          <w:p w14:paraId="0FF5ED62" w14:textId="77777777" w:rsidR="003518F0" w:rsidRPr="0049776F" w:rsidRDefault="003518F0" w:rsidP="003518F0">
            <w:pPr>
              <w:pStyle w:val="TableText"/>
              <w:jc w:val="center"/>
              <w:rPr>
                <w:sz w:val="24"/>
              </w:rPr>
            </w:pPr>
          </w:p>
        </w:tc>
        <w:tc>
          <w:tcPr>
            <w:tcW w:w="900" w:type="dxa"/>
            <w:tcBorders>
              <w:bottom w:val="single" w:sz="4" w:space="0" w:color="auto"/>
            </w:tcBorders>
            <w:shd w:val="clear" w:color="auto" w:fill="auto"/>
          </w:tcPr>
          <w:p w14:paraId="68A091A8"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7300B7B0" w14:textId="77777777" w:rsidR="003518F0" w:rsidRPr="0049776F" w:rsidRDefault="003518F0" w:rsidP="003518F0">
            <w:pPr>
              <w:pStyle w:val="TableText"/>
              <w:rPr>
                <w:sz w:val="24"/>
              </w:rPr>
            </w:pPr>
            <w:r w:rsidRPr="0049776F">
              <w:rPr>
                <w:sz w:val="24"/>
              </w:rPr>
              <w:t>PRINCIPLE RESULT INTERPRETER</w:t>
            </w:r>
          </w:p>
        </w:tc>
      </w:tr>
      <w:tr w:rsidR="003518F0" w:rsidRPr="007D3083" w14:paraId="1AB90C57"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2C958277" w14:textId="77777777" w:rsidR="003518F0" w:rsidRPr="0049776F" w:rsidRDefault="003518F0" w:rsidP="003518F0">
            <w:pPr>
              <w:pStyle w:val="TableText"/>
              <w:jc w:val="center"/>
              <w:rPr>
                <w:sz w:val="24"/>
              </w:rPr>
            </w:pPr>
            <w:r w:rsidRPr="0049776F">
              <w:rPr>
                <w:sz w:val="24"/>
              </w:rPr>
              <w:t>33</w:t>
            </w:r>
          </w:p>
        </w:tc>
        <w:tc>
          <w:tcPr>
            <w:tcW w:w="710" w:type="dxa"/>
            <w:tcBorders>
              <w:bottom w:val="single" w:sz="4" w:space="0" w:color="auto"/>
            </w:tcBorders>
            <w:shd w:val="clear" w:color="auto" w:fill="auto"/>
          </w:tcPr>
          <w:p w14:paraId="7EBAD13D"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5FFA1256"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179E4CC7"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2EF43879" w14:textId="3E6D8D0C" w:rsidR="003518F0" w:rsidRPr="0049776F" w:rsidRDefault="003518F0" w:rsidP="003518F0">
            <w:pPr>
              <w:pStyle w:val="TableText"/>
              <w:jc w:val="center"/>
              <w:rPr>
                <w:sz w:val="24"/>
              </w:rPr>
            </w:pPr>
            <w:r w:rsidRPr="0049776F">
              <w:rPr>
                <w:sz w:val="24"/>
              </w:rPr>
              <w:t>X</w:t>
            </w:r>
          </w:p>
        </w:tc>
        <w:tc>
          <w:tcPr>
            <w:tcW w:w="630" w:type="dxa"/>
            <w:tcBorders>
              <w:bottom w:val="single" w:sz="4" w:space="0" w:color="auto"/>
            </w:tcBorders>
            <w:shd w:val="clear" w:color="auto" w:fill="auto"/>
          </w:tcPr>
          <w:p w14:paraId="6A274D0D" w14:textId="77777777" w:rsidR="003518F0" w:rsidRPr="0049776F" w:rsidRDefault="003518F0" w:rsidP="003518F0">
            <w:pPr>
              <w:pStyle w:val="TableText"/>
              <w:jc w:val="center"/>
              <w:rPr>
                <w:sz w:val="24"/>
              </w:rPr>
            </w:pPr>
            <w:r w:rsidRPr="0049776F">
              <w:rPr>
                <w:sz w:val="24"/>
              </w:rPr>
              <w:t>Y</w:t>
            </w:r>
          </w:p>
        </w:tc>
        <w:tc>
          <w:tcPr>
            <w:tcW w:w="900" w:type="dxa"/>
            <w:tcBorders>
              <w:bottom w:val="single" w:sz="4" w:space="0" w:color="auto"/>
            </w:tcBorders>
            <w:shd w:val="clear" w:color="auto" w:fill="auto"/>
          </w:tcPr>
          <w:p w14:paraId="00C3D66D"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7405B9E2" w14:textId="77777777" w:rsidR="003518F0" w:rsidRPr="0049776F" w:rsidRDefault="003518F0" w:rsidP="003518F0">
            <w:pPr>
              <w:pStyle w:val="TableText"/>
              <w:rPr>
                <w:sz w:val="24"/>
              </w:rPr>
            </w:pPr>
            <w:r w:rsidRPr="0049776F">
              <w:rPr>
                <w:sz w:val="24"/>
              </w:rPr>
              <w:t>ASSISTANT RESULT INTERPRETER</w:t>
            </w:r>
          </w:p>
        </w:tc>
      </w:tr>
      <w:tr w:rsidR="003518F0" w:rsidRPr="007D3083" w14:paraId="6BD60669"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481B2093" w14:textId="77777777" w:rsidR="003518F0" w:rsidRPr="0049776F" w:rsidRDefault="003518F0" w:rsidP="003518F0">
            <w:pPr>
              <w:pStyle w:val="TableText"/>
              <w:jc w:val="center"/>
              <w:rPr>
                <w:sz w:val="24"/>
              </w:rPr>
            </w:pPr>
            <w:r w:rsidRPr="0049776F">
              <w:rPr>
                <w:sz w:val="24"/>
              </w:rPr>
              <w:t>34</w:t>
            </w:r>
          </w:p>
        </w:tc>
        <w:tc>
          <w:tcPr>
            <w:tcW w:w="710" w:type="dxa"/>
            <w:tcBorders>
              <w:bottom w:val="single" w:sz="4" w:space="0" w:color="auto"/>
            </w:tcBorders>
            <w:shd w:val="clear" w:color="auto" w:fill="auto"/>
          </w:tcPr>
          <w:p w14:paraId="53BD7F5E"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27CC1C6E"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5C6B7549"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217F5CBE" w14:textId="646323DC" w:rsidR="003518F0" w:rsidRPr="0049776F" w:rsidRDefault="003518F0" w:rsidP="003518F0">
            <w:pPr>
              <w:pStyle w:val="TableText"/>
              <w:jc w:val="center"/>
              <w:rPr>
                <w:sz w:val="24"/>
              </w:rPr>
            </w:pPr>
            <w:r w:rsidRPr="0049776F">
              <w:rPr>
                <w:sz w:val="24"/>
              </w:rPr>
              <w:t>X</w:t>
            </w:r>
          </w:p>
        </w:tc>
        <w:tc>
          <w:tcPr>
            <w:tcW w:w="630" w:type="dxa"/>
            <w:tcBorders>
              <w:bottom w:val="single" w:sz="4" w:space="0" w:color="auto"/>
            </w:tcBorders>
            <w:shd w:val="clear" w:color="auto" w:fill="auto"/>
          </w:tcPr>
          <w:p w14:paraId="2E15BC17" w14:textId="77777777" w:rsidR="003518F0" w:rsidRPr="0049776F" w:rsidRDefault="003518F0" w:rsidP="003518F0">
            <w:pPr>
              <w:pStyle w:val="TableText"/>
              <w:jc w:val="center"/>
              <w:rPr>
                <w:sz w:val="24"/>
              </w:rPr>
            </w:pPr>
            <w:r w:rsidRPr="0049776F">
              <w:rPr>
                <w:sz w:val="24"/>
              </w:rPr>
              <w:t>Y</w:t>
            </w:r>
          </w:p>
        </w:tc>
        <w:tc>
          <w:tcPr>
            <w:tcW w:w="900" w:type="dxa"/>
            <w:tcBorders>
              <w:bottom w:val="single" w:sz="4" w:space="0" w:color="auto"/>
            </w:tcBorders>
            <w:shd w:val="clear" w:color="auto" w:fill="auto"/>
          </w:tcPr>
          <w:p w14:paraId="12DD9ABF"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5A864370" w14:textId="77777777" w:rsidR="003518F0" w:rsidRPr="0049776F" w:rsidRDefault="003518F0" w:rsidP="003518F0">
            <w:pPr>
              <w:pStyle w:val="TableText"/>
              <w:rPr>
                <w:sz w:val="24"/>
              </w:rPr>
            </w:pPr>
            <w:r w:rsidRPr="0049776F">
              <w:rPr>
                <w:sz w:val="24"/>
              </w:rPr>
              <w:t>TECHNICIAN</w:t>
            </w:r>
          </w:p>
        </w:tc>
      </w:tr>
      <w:tr w:rsidR="003518F0" w:rsidRPr="007D3083" w14:paraId="7C9B0F35"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0CC0EB79" w14:textId="77777777" w:rsidR="003518F0" w:rsidRPr="0049776F" w:rsidRDefault="003518F0" w:rsidP="003518F0">
            <w:pPr>
              <w:pStyle w:val="TableText"/>
              <w:jc w:val="center"/>
              <w:rPr>
                <w:sz w:val="24"/>
              </w:rPr>
            </w:pPr>
            <w:r w:rsidRPr="0049776F">
              <w:rPr>
                <w:sz w:val="24"/>
              </w:rPr>
              <w:t>35</w:t>
            </w:r>
          </w:p>
        </w:tc>
        <w:tc>
          <w:tcPr>
            <w:tcW w:w="710" w:type="dxa"/>
            <w:tcBorders>
              <w:bottom w:val="single" w:sz="4" w:space="0" w:color="auto"/>
            </w:tcBorders>
            <w:shd w:val="clear" w:color="auto" w:fill="auto"/>
          </w:tcPr>
          <w:p w14:paraId="60164836" w14:textId="77777777" w:rsidR="003518F0" w:rsidRPr="0049776F" w:rsidRDefault="003518F0" w:rsidP="003518F0">
            <w:pPr>
              <w:pStyle w:val="TableText"/>
              <w:rPr>
                <w:sz w:val="24"/>
              </w:rPr>
            </w:pPr>
            <w:r w:rsidRPr="0049776F">
              <w:rPr>
                <w:sz w:val="24"/>
              </w:rPr>
              <w:t>200</w:t>
            </w:r>
          </w:p>
        </w:tc>
        <w:tc>
          <w:tcPr>
            <w:tcW w:w="710" w:type="dxa"/>
            <w:tcBorders>
              <w:bottom w:val="single" w:sz="4" w:space="0" w:color="auto"/>
            </w:tcBorders>
            <w:shd w:val="clear" w:color="auto" w:fill="auto"/>
          </w:tcPr>
          <w:p w14:paraId="51DD35DA" w14:textId="77777777" w:rsidR="003518F0" w:rsidRPr="0049776F" w:rsidRDefault="003518F0" w:rsidP="003518F0">
            <w:pPr>
              <w:pStyle w:val="TableText"/>
              <w:rPr>
                <w:sz w:val="24"/>
              </w:rPr>
            </w:pPr>
            <w:r w:rsidRPr="0049776F">
              <w:rPr>
                <w:sz w:val="24"/>
              </w:rPr>
              <w:t>CM</w:t>
            </w:r>
          </w:p>
        </w:tc>
        <w:tc>
          <w:tcPr>
            <w:tcW w:w="643" w:type="dxa"/>
            <w:tcBorders>
              <w:bottom w:val="single" w:sz="4" w:space="0" w:color="auto"/>
            </w:tcBorders>
            <w:shd w:val="clear" w:color="auto" w:fill="auto"/>
          </w:tcPr>
          <w:p w14:paraId="2E67DE2A" w14:textId="77777777" w:rsidR="003518F0" w:rsidRPr="0049776F" w:rsidRDefault="003518F0" w:rsidP="003518F0">
            <w:pPr>
              <w:pStyle w:val="TableText"/>
              <w:jc w:val="center"/>
              <w:rPr>
                <w:sz w:val="24"/>
              </w:rPr>
            </w:pPr>
            <w:r w:rsidRPr="0049776F">
              <w:rPr>
                <w:sz w:val="24"/>
              </w:rPr>
              <w:t>O</w:t>
            </w:r>
          </w:p>
        </w:tc>
        <w:tc>
          <w:tcPr>
            <w:tcW w:w="1344" w:type="dxa"/>
            <w:tcBorders>
              <w:bottom w:val="single" w:sz="4" w:space="0" w:color="auto"/>
            </w:tcBorders>
          </w:tcPr>
          <w:p w14:paraId="61C2AF4C" w14:textId="5411D213" w:rsidR="003518F0" w:rsidRPr="0049776F" w:rsidRDefault="003518F0" w:rsidP="003518F0">
            <w:pPr>
              <w:pStyle w:val="TableText"/>
              <w:jc w:val="center"/>
              <w:rPr>
                <w:sz w:val="24"/>
              </w:rPr>
            </w:pPr>
            <w:r w:rsidRPr="0049776F">
              <w:rPr>
                <w:sz w:val="24"/>
              </w:rPr>
              <w:t>X</w:t>
            </w:r>
          </w:p>
        </w:tc>
        <w:tc>
          <w:tcPr>
            <w:tcW w:w="630" w:type="dxa"/>
            <w:tcBorders>
              <w:bottom w:val="single" w:sz="4" w:space="0" w:color="auto"/>
            </w:tcBorders>
            <w:shd w:val="clear" w:color="auto" w:fill="auto"/>
          </w:tcPr>
          <w:p w14:paraId="04CBDFBD" w14:textId="77777777" w:rsidR="003518F0" w:rsidRPr="0049776F" w:rsidRDefault="003518F0" w:rsidP="003518F0">
            <w:pPr>
              <w:pStyle w:val="TableText"/>
              <w:jc w:val="center"/>
              <w:rPr>
                <w:sz w:val="24"/>
              </w:rPr>
            </w:pPr>
            <w:r w:rsidRPr="0049776F">
              <w:rPr>
                <w:sz w:val="24"/>
              </w:rPr>
              <w:t>Y</w:t>
            </w:r>
          </w:p>
        </w:tc>
        <w:tc>
          <w:tcPr>
            <w:tcW w:w="900" w:type="dxa"/>
            <w:tcBorders>
              <w:bottom w:val="single" w:sz="4" w:space="0" w:color="auto"/>
            </w:tcBorders>
            <w:shd w:val="clear" w:color="auto" w:fill="auto"/>
          </w:tcPr>
          <w:p w14:paraId="1C530312" w14:textId="77777777" w:rsidR="003518F0" w:rsidRPr="0049776F" w:rsidRDefault="003518F0" w:rsidP="003518F0">
            <w:pPr>
              <w:pStyle w:val="TableText"/>
              <w:jc w:val="center"/>
              <w:rPr>
                <w:sz w:val="24"/>
              </w:rPr>
            </w:pPr>
          </w:p>
        </w:tc>
        <w:tc>
          <w:tcPr>
            <w:tcW w:w="3798" w:type="dxa"/>
            <w:tcBorders>
              <w:bottom w:val="single" w:sz="4" w:space="0" w:color="auto"/>
              <w:right w:val="single" w:sz="4" w:space="0" w:color="auto"/>
            </w:tcBorders>
            <w:shd w:val="clear" w:color="auto" w:fill="auto"/>
          </w:tcPr>
          <w:p w14:paraId="37A97FDD" w14:textId="77777777" w:rsidR="003518F0" w:rsidRPr="0049776F" w:rsidRDefault="003518F0" w:rsidP="003518F0">
            <w:pPr>
              <w:pStyle w:val="TableText"/>
              <w:rPr>
                <w:sz w:val="24"/>
              </w:rPr>
            </w:pPr>
            <w:r w:rsidRPr="0049776F">
              <w:rPr>
                <w:sz w:val="24"/>
              </w:rPr>
              <w:t>TRANSCRIPTIONIST</w:t>
            </w:r>
          </w:p>
        </w:tc>
      </w:tr>
      <w:tr w:rsidR="003518F0" w:rsidRPr="007D3083" w14:paraId="45E140A2" w14:textId="77777777" w:rsidTr="007536F5">
        <w:tblPrEx>
          <w:tblLook w:val="01E0" w:firstRow="1" w:lastRow="1" w:firstColumn="1" w:lastColumn="1" w:noHBand="0" w:noVBand="0"/>
        </w:tblPrEx>
        <w:trPr>
          <w:trHeight w:val="280"/>
        </w:trPr>
        <w:tc>
          <w:tcPr>
            <w:tcW w:w="697" w:type="dxa"/>
            <w:tcBorders>
              <w:left w:val="single" w:sz="4" w:space="0" w:color="auto"/>
            </w:tcBorders>
            <w:shd w:val="clear" w:color="auto" w:fill="auto"/>
          </w:tcPr>
          <w:p w14:paraId="63A360DC" w14:textId="77777777" w:rsidR="003518F0" w:rsidRPr="0049776F" w:rsidRDefault="003518F0" w:rsidP="003518F0">
            <w:pPr>
              <w:pStyle w:val="TableText"/>
              <w:jc w:val="center"/>
              <w:rPr>
                <w:sz w:val="24"/>
              </w:rPr>
            </w:pPr>
            <w:r w:rsidRPr="0049776F">
              <w:rPr>
                <w:sz w:val="24"/>
              </w:rPr>
              <w:t>44</w:t>
            </w:r>
          </w:p>
        </w:tc>
        <w:tc>
          <w:tcPr>
            <w:tcW w:w="710" w:type="dxa"/>
            <w:shd w:val="clear" w:color="auto" w:fill="auto"/>
          </w:tcPr>
          <w:p w14:paraId="0DC7B476" w14:textId="77777777" w:rsidR="003518F0" w:rsidRPr="0049776F" w:rsidRDefault="003518F0" w:rsidP="003518F0">
            <w:pPr>
              <w:pStyle w:val="TableText"/>
              <w:jc w:val="center"/>
              <w:rPr>
                <w:sz w:val="24"/>
              </w:rPr>
            </w:pPr>
            <w:r w:rsidRPr="0049776F">
              <w:rPr>
                <w:sz w:val="24"/>
              </w:rPr>
              <w:t>250</w:t>
            </w:r>
          </w:p>
        </w:tc>
        <w:tc>
          <w:tcPr>
            <w:tcW w:w="710" w:type="dxa"/>
            <w:shd w:val="clear" w:color="auto" w:fill="auto"/>
          </w:tcPr>
          <w:p w14:paraId="4162D2DB" w14:textId="77777777" w:rsidR="003518F0" w:rsidRPr="0049776F" w:rsidRDefault="003518F0" w:rsidP="003518F0">
            <w:pPr>
              <w:pStyle w:val="TableText"/>
              <w:jc w:val="center"/>
              <w:rPr>
                <w:sz w:val="24"/>
              </w:rPr>
            </w:pPr>
            <w:r w:rsidRPr="0049776F">
              <w:rPr>
                <w:sz w:val="24"/>
              </w:rPr>
              <w:t>CE</w:t>
            </w:r>
          </w:p>
        </w:tc>
        <w:tc>
          <w:tcPr>
            <w:tcW w:w="643" w:type="dxa"/>
            <w:shd w:val="clear" w:color="auto" w:fill="auto"/>
          </w:tcPr>
          <w:p w14:paraId="073FFA0C" w14:textId="77777777" w:rsidR="003518F0" w:rsidRPr="0049776F" w:rsidRDefault="003518F0" w:rsidP="003518F0">
            <w:pPr>
              <w:pStyle w:val="TableText"/>
              <w:jc w:val="center"/>
              <w:rPr>
                <w:sz w:val="24"/>
              </w:rPr>
            </w:pPr>
            <w:r w:rsidRPr="0049776F">
              <w:rPr>
                <w:sz w:val="24"/>
              </w:rPr>
              <w:t>O</w:t>
            </w:r>
          </w:p>
        </w:tc>
        <w:tc>
          <w:tcPr>
            <w:tcW w:w="1344" w:type="dxa"/>
          </w:tcPr>
          <w:p w14:paraId="3C6853B5" w14:textId="77777777" w:rsidR="003518F0" w:rsidRPr="0049776F" w:rsidRDefault="003518F0" w:rsidP="003518F0">
            <w:pPr>
              <w:pStyle w:val="TableText"/>
              <w:jc w:val="center"/>
              <w:rPr>
                <w:sz w:val="24"/>
              </w:rPr>
            </w:pPr>
            <w:r w:rsidRPr="0049776F">
              <w:rPr>
                <w:sz w:val="24"/>
              </w:rPr>
              <w:t>RE</w:t>
            </w:r>
          </w:p>
        </w:tc>
        <w:tc>
          <w:tcPr>
            <w:tcW w:w="630" w:type="dxa"/>
            <w:shd w:val="clear" w:color="auto" w:fill="auto"/>
          </w:tcPr>
          <w:p w14:paraId="09602D2F" w14:textId="77777777" w:rsidR="003518F0" w:rsidRPr="0049776F" w:rsidRDefault="003518F0" w:rsidP="003518F0">
            <w:pPr>
              <w:pStyle w:val="TableText"/>
              <w:jc w:val="center"/>
              <w:rPr>
                <w:sz w:val="24"/>
              </w:rPr>
            </w:pPr>
          </w:p>
        </w:tc>
        <w:tc>
          <w:tcPr>
            <w:tcW w:w="900" w:type="dxa"/>
            <w:shd w:val="clear" w:color="auto" w:fill="auto"/>
          </w:tcPr>
          <w:p w14:paraId="49B2232A" w14:textId="77777777" w:rsidR="003518F0" w:rsidRPr="0049776F" w:rsidRDefault="003518F0" w:rsidP="003518F0">
            <w:pPr>
              <w:pStyle w:val="TableText"/>
              <w:jc w:val="center"/>
              <w:rPr>
                <w:sz w:val="24"/>
              </w:rPr>
            </w:pPr>
            <w:r w:rsidRPr="0049776F">
              <w:rPr>
                <w:sz w:val="24"/>
              </w:rPr>
              <w:t>0088</w:t>
            </w:r>
          </w:p>
        </w:tc>
        <w:tc>
          <w:tcPr>
            <w:tcW w:w="3798" w:type="dxa"/>
            <w:tcBorders>
              <w:right w:val="single" w:sz="4" w:space="0" w:color="auto"/>
            </w:tcBorders>
            <w:shd w:val="clear" w:color="auto" w:fill="auto"/>
          </w:tcPr>
          <w:p w14:paraId="51FBD9D9" w14:textId="77777777" w:rsidR="003518F0" w:rsidRPr="0049776F" w:rsidRDefault="003518F0" w:rsidP="003518F0">
            <w:pPr>
              <w:pStyle w:val="TableText"/>
              <w:rPr>
                <w:sz w:val="24"/>
              </w:rPr>
            </w:pPr>
            <w:r w:rsidRPr="0049776F">
              <w:rPr>
                <w:sz w:val="24"/>
              </w:rPr>
              <w:t>PROCEDURE CODE</w:t>
            </w:r>
          </w:p>
        </w:tc>
      </w:tr>
      <w:tr w:rsidR="003518F0" w:rsidRPr="007D3083" w14:paraId="7AD95E36" w14:textId="77777777" w:rsidTr="00710FCA">
        <w:tblPrEx>
          <w:tblLook w:val="01E0" w:firstRow="1" w:lastRow="1" w:firstColumn="1" w:lastColumn="1" w:noHBand="0" w:noVBand="0"/>
        </w:tblPrEx>
        <w:trPr>
          <w:trHeight w:val="280"/>
        </w:trPr>
        <w:tc>
          <w:tcPr>
            <w:tcW w:w="697" w:type="dxa"/>
            <w:tcBorders>
              <w:left w:val="single" w:sz="4" w:space="0" w:color="auto"/>
              <w:bottom w:val="single" w:sz="4" w:space="0" w:color="auto"/>
            </w:tcBorders>
            <w:shd w:val="clear" w:color="auto" w:fill="auto"/>
          </w:tcPr>
          <w:p w14:paraId="6D7968C8" w14:textId="77777777" w:rsidR="003518F0" w:rsidRPr="007D3083" w:rsidRDefault="003518F0" w:rsidP="003518F0">
            <w:pPr>
              <w:jc w:val="center"/>
            </w:pPr>
            <w:r w:rsidRPr="007D3083">
              <w:t>49</w:t>
            </w:r>
          </w:p>
        </w:tc>
        <w:tc>
          <w:tcPr>
            <w:tcW w:w="710" w:type="dxa"/>
            <w:tcBorders>
              <w:bottom w:val="single" w:sz="4" w:space="0" w:color="auto"/>
            </w:tcBorders>
            <w:shd w:val="clear" w:color="auto" w:fill="auto"/>
          </w:tcPr>
          <w:p w14:paraId="65B5AA01" w14:textId="77777777" w:rsidR="003518F0" w:rsidRPr="007D3083" w:rsidRDefault="003518F0" w:rsidP="003518F0">
            <w:pPr>
              <w:jc w:val="center"/>
            </w:pPr>
            <w:r w:rsidRPr="007D3083">
              <w:t>2</w:t>
            </w:r>
          </w:p>
        </w:tc>
        <w:tc>
          <w:tcPr>
            <w:tcW w:w="710" w:type="dxa"/>
            <w:tcBorders>
              <w:bottom w:val="single" w:sz="4" w:space="0" w:color="auto"/>
            </w:tcBorders>
            <w:shd w:val="clear" w:color="auto" w:fill="auto"/>
          </w:tcPr>
          <w:p w14:paraId="0547D131" w14:textId="77777777" w:rsidR="003518F0" w:rsidRPr="007D3083" w:rsidRDefault="003518F0" w:rsidP="003518F0">
            <w:pPr>
              <w:jc w:val="center"/>
            </w:pPr>
            <w:r w:rsidRPr="007D3083">
              <w:t>IS</w:t>
            </w:r>
          </w:p>
        </w:tc>
        <w:tc>
          <w:tcPr>
            <w:tcW w:w="643" w:type="dxa"/>
            <w:tcBorders>
              <w:bottom w:val="single" w:sz="4" w:space="0" w:color="auto"/>
            </w:tcBorders>
            <w:shd w:val="clear" w:color="auto" w:fill="auto"/>
          </w:tcPr>
          <w:p w14:paraId="2F30FCB3" w14:textId="77777777" w:rsidR="003518F0" w:rsidRPr="007D3083" w:rsidRDefault="003518F0" w:rsidP="003518F0">
            <w:pPr>
              <w:jc w:val="center"/>
            </w:pPr>
            <w:r w:rsidRPr="007D3083">
              <w:t>O</w:t>
            </w:r>
          </w:p>
        </w:tc>
        <w:tc>
          <w:tcPr>
            <w:tcW w:w="1344" w:type="dxa"/>
            <w:tcBorders>
              <w:bottom w:val="single" w:sz="4" w:space="0" w:color="auto"/>
            </w:tcBorders>
          </w:tcPr>
          <w:p w14:paraId="055B25D7" w14:textId="77777777" w:rsidR="003518F0" w:rsidRPr="007D3083" w:rsidRDefault="003518F0" w:rsidP="003518F0">
            <w:pPr>
              <w:jc w:val="center"/>
            </w:pPr>
            <w:r w:rsidRPr="007D3083">
              <w:t>C</w:t>
            </w:r>
          </w:p>
        </w:tc>
        <w:tc>
          <w:tcPr>
            <w:tcW w:w="630" w:type="dxa"/>
            <w:tcBorders>
              <w:bottom w:val="single" w:sz="4" w:space="0" w:color="auto"/>
            </w:tcBorders>
            <w:shd w:val="clear" w:color="auto" w:fill="auto"/>
          </w:tcPr>
          <w:p w14:paraId="14C74F2C" w14:textId="77777777" w:rsidR="003518F0" w:rsidRPr="007D3083" w:rsidRDefault="003518F0" w:rsidP="003518F0">
            <w:pPr>
              <w:jc w:val="center"/>
            </w:pPr>
          </w:p>
        </w:tc>
        <w:tc>
          <w:tcPr>
            <w:tcW w:w="900" w:type="dxa"/>
            <w:tcBorders>
              <w:bottom w:val="single" w:sz="4" w:space="0" w:color="auto"/>
            </w:tcBorders>
            <w:shd w:val="clear" w:color="auto" w:fill="auto"/>
          </w:tcPr>
          <w:p w14:paraId="3D3508F3" w14:textId="77777777" w:rsidR="003518F0" w:rsidRPr="007D3083" w:rsidRDefault="003518F0" w:rsidP="003518F0">
            <w:pPr>
              <w:jc w:val="center"/>
            </w:pPr>
            <w:r w:rsidRPr="007D3083">
              <w:t>0507</w:t>
            </w:r>
          </w:p>
        </w:tc>
        <w:tc>
          <w:tcPr>
            <w:tcW w:w="3798" w:type="dxa"/>
            <w:tcBorders>
              <w:bottom w:val="single" w:sz="4" w:space="0" w:color="auto"/>
              <w:right w:val="single" w:sz="4" w:space="0" w:color="auto"/>
            </w:tcBorders>
            <w:shd w:val="clear" w:color="auto" w:fill="auto"/>
          </w:tcPr>
          <w:p w14:paraId="36A5346F" w14:textId="77777777" w:rsidR="003518F0" w:rsidRPr="007D3083" w:rsidRDefault="003518F0" w:rsidP="003518F0">
            <w:r w:rsidRPr="007D3083">
              <w:t>RESULT HANDLING</w:t>
            </w:r>
          </w:p>
        </w:tc>
      </w:tr>
    </w:tbl>
    <w:p w14:paraId="0000404C" w14:textId="77777777" w:rsidR="005A1D21" w:rsidRPr="007D3083" w:rsidRDefault="005A1D21" w:rsidP="009F150F">
      <w:pPr>
        <w:tabs>
          <w:tab w:val="right" w:pos="360"/>
          <w:tab w:val="right" w:pos="1080"/>
          <w:tab w:val="right" w:pos="1800"/>
          <w:tab w:val="right" w:pos="2520"/>
          <w:tab w:val="right" w:pos="3240"/>
          <w:tab w:val="right" w:pos="4320"/>
          <w:tab w:val="left" w:pos="4500"/>
        </w:tabs>
      </w:pPr>
    </w:p>
    <w:p w14:paraId="24AF4EB2" w14:textId="77777777" w:rsidR="005A1D21" w:rsidRPr="007D3083" w:rsidRDefault="005A1D21" w:rsidP="009F150F">
      <w:pPr>
        <w:tabs>
          <w:tab w:val="right" w:pos="360"/>
          <w:tab w:val="right" w:pos="1080"/>
          <w:tab w:val="right" w:pos="1800"/>
          <w:tab w:val="right" w:pos="2520"/>
          <w:tab w:val="right" w:pos="3240"/>
          <w:tab w:val="right" w:pos="4320"/>
          <w:tab w:val="left" w:pos="4500"/>
        </w:tabs>
      </w:pPr>
    </w:p>
    <w:p w14:paraId="746AC726" w14:textId="7D86233C" w:rsidR="000B1658" w:rsidRPr="007D3083" w:rsidRDefault="00346566" w:rsidP="00287C5B">
      <w:pPr>
        <w:pStyle w:val="Heading2"/>
        <w:spacing w:after="120"/>
      </w:pPr>
      <w:bookmarkStart w:id="297" w:name="_Toc467575071"/>
      <w:r>
        <w:t>7</w:t>
      </w:r>
      <w:r w:rsidR="00804864" w:rsidRPr="007D3083">
        <w:t xml:space="preserve">.1 </w:t>
      </w:r>
      <w:r w:rsidR="00A4544F" w:rsidRPr="007D3083">
        <w:t xml:space="preserve">OBR-1 </w:t>
      </w:r>
      <w:r w:rsidR="00804864" w:rsidRPr="007D3083">
        <w:t xml:space="preserve">SET ID - OBSERVATION REQUEST </w:t>
      </w:r>
      <w:r w:rsidR="000B1658" w:rsidRPr="007D3083">
        <w:t>(SI)</w:t>
      </w:r>
      <w:bookmarkEnd w:id="297"/>
    </w:p>
    <w:p w14:paraId="6972F099" w14:textId="1E1B5D38" w:rsidR="000B1658" w:rsidRPr="007D3083" w:rsidRDefault="00733267" w:rsidP="00A8346C">
      <w:r w:rsidRPr="007D3083">
        <w:t>The Set ID – Observation Request is a</w:t>
      </w:r>
      <w:r w:rsidR="00414061" w:rsidRPr="007D3083">
        <w:t xml:space="preserve"> sequence number. </w:t>
      </w:r>
      <w:r w:rsidR="000B1658" w:rsidRPr="007D3083">
        <w:t xml:space="preserve">For the first order transmitted, the sequence number is 1; for the second order, it is 2; </w:t>
      </w:r>
      <w:r w:rsidR="00414061" w:rsidRPr="007D3083">
        <w:t>and</w:t>
      </w:r>
      <w:r w:rsidR="000B1658" w:rsidRPr="007D3083">
        <w:t xml:space="preserve"> so on.</w:t>
      </w:r>
    </w:p>
    <w:p w14:paraId="79850415" w14:textId="77777777" w:rsidR="000B1658" w:rsidRPr="007D3083" w:rsidRDefault="000B1658" w:rsidP="000B1658"/>
    <w:p w14:paraId="7EFA860C" w14:textId="1785E36F" w:rsidR="00A61D2D" w:rsidRPr="007D3083" w:rsidRDefault="00346566" w:rsidP="00287C5B">
      <w:pPr>
        <w:pStyle w:val="Heading2"/>
        <w:spacing w:after="120"/>
      </w:pPr>
      <w:bookmarkStart w:id="298" w:name="_Toc467575072"/>
      <w:r>
        <w:t>7</w:t>
      </w:r>
      <w:r w:rsidR="00CF380B" w:rsidRPr="007D3083">
        <w:t xml:space="preserve">.2 </w:t>
      </w:r>
      <w:r w:rsidR="00A4544F" w:rsidRPr="007D3083">
        <w:t xml:space="preserve">OBR-2 </w:t>
      </w:r>
      <w:r w:rsidR="00CF380B" w:rsidRPr="007D3083">
        <w:t xml:space="preserve">PLACER ORDER NUMBER </w:t>
      </w:r>
      <w:r w:rsidR="00A61D2D" w:rsidRPr="007D3083">
        <w:t>(CM)</w:t>
      </w:r>
      <w:bookmarkEnd w:id="298"/>
    </w:p>
    <w:p w14:paraId="427A42EC" w14:textId="77777777" w:rsidR="00A4544F" w:rsidRPr="007D3083" w:rsidRDefault="00A4544F" w:rsidP="00A4544F">
      <w:pPr>
        <w:pStyle w:val="BodyText"/>
        <w:rPr>
          <w:color w:val="auto"/>
        </w:rPr>
      </w:pPr>
      <w:r w:rsidRPr="007D3083">
        <w:rPr>
          <w:color w:val="auto"/>
        </w:rPr>
        <w:t>This field contains an entity identifier made up of the following:</w:t>
      </w:r>
    </w:p>
    <w:p w14:paraId="67663910" w14:textId="77777777" w:rsidR="00532DBE" w:rsidRPr="007D3083" w:rsidRDefault="00A4544F"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&lt;entity identifier (ST)&gt; ^ &lt;namespace ID (IS)&gt; ^ &lt;universal ID (ST)&gt; ^ &lt;universal ID type (ID)&gt;</w:t>
      </w:r>
    </w:p>
    <w:p w14:paraId="57A81924" w14:textId="77777777" w:rsidR="00A4544F" w:rsidRPr="007D3083" w:rsidRDefault="00A4544F" w:rsidP="00A4544F">
      <w:pPr>
        <w:pStyle w:val="BodyText"/>
        <w:rPr>
          <w:color w:val="auto"/>
        </w:rPr>
      </w:pPr>
      <w:r w:rsidRPr="007D3083">
        <w:rPr>
          <w:color w:val="auto"/>
        </w:rPr>
        <w:t>It is a permanent identifier for an order and its associated observations on the system of the placer. The first component contains the collecting site’s unique accession identifier. The placer order number sent in the ORM message is returned with the results.</w:t>
      </w:r>
    </w:p>
    <w:p w14:paraId="66D95D5B" w14:textId="77777777" w:rsidR="00A8346C" w:rsidRPr="007D3083" w:rsidRDefault="00A8346C" w:rsidP="00A4544F">
      <w:pPr>
        <w:pStyle w:val="BodyText"/>
        <w:rPr>
          <w:color w:val="auto"/>
        </w:rPr>
      </w:pPr>
    </w:p>
    <w:p w14:paraId="3BDF5FC0" w14:textId="77777777" w:rsidR="00A4544F" w:rsidRPr="007D3083" w:rsidRDefault="00A4544F" w:rsidP="00A4544F">
      <w:pPr>
        <w:pStyle w:val="BodyText"/>
        <w:rPr>
          <w:color w:val="auto"/>
        </w:rPr>
      </w:pPr>
      <w:r w:rsidRPr="007D3083">
        <w:rPr>
          <w:color w:val="auto"/>
        </w:rPr>
        <w:t>This field is populated from the ORDERING SITE UID field (#16.4) within the ACCESSION NUMBER subfile (#1) within the DATE subfile (#2) of the VistA ACCESSION file (#68).</w:t>
      </w:r>
    </w:p>
    <w:p w14:paraId="659C7203" w14:textId="77777777" w:rsidR="00882A2E" w:rsidRPr="007D3083" w:rsidRDefault="00882A2E" w:rsidP="00A61D2D">
      <w:pPr>
        <w:ind w:left="360"/>
      </w:pPr>
    </w:p>
    <w:p w14:paraId="468F5F0C" w14:textId="25882A52" w:rsidR="00A61D2D" w:rsidRPr="007D3083" w:rsidRDefault="00346566" w:rsidP="00287C5B">
      <w:pPr>
        <w:pStyle w:val="Heading2"/>
        <w:spacing w:after="120"/>
      </w:pPr>
      <w:bookmarkStart w:id="299" w:name="_Toc467575073"/>
      <w:r>
        <w:t>7</w:t>
      </w:r>
      <w:r w:rsidR="00CF380B" w:rsidRPr="007D3083">
        <w:t xml:space="preserve">.3 </w:t>
      </w:r>
      <w:r w:rsidR="00A4544F" w:rsidRPr="007D3083">
        <w:t xml:space="preserve">OBR-3 </w:t>
      </w:r>
      <w:r w:rsidR="00CF380B" w:rsidRPr="007D3083">
        <w:t>FILLER ORDER NUMBER</w:t>
      </w:r>
      <w:r w:rsidR="00A61D2D" w:rsidRPr="007D3083">
        <w:t xml:space="preserve"> (CM)</w:t>
      </w:r>
      <w:bookmarkEnd w:id="299"/>
    </w:p>
    <w:p w14:paraId="3C8B9D87" w14:textId="77777777" w:rsidR="00A4544F" w:rsidRPr="007D3083" w:rsidRDefault="00A4544F" w:rsidP="00A4544F">
      <w:pPr>
        <w:pStyle w:val="BodyText"/>
        <w:rPr>
          <w:color w:val="auto"/>
          <w:szCs w:val="24"/>
        </w:rPr>
      </w:pPr>
      <w:r w:rsidRPr="007D3083">
        <w:rPr>
          <w:color w:val="auto"/>
          <w:szCs w:val="24"/>
        </w:rPr>
        <w:t>This field contains an entity identifier made up of the following:</w:t>
      </w:r>
    </w:p>
    <w:p w14:paraId="53271AE2" w14:textId="77777777" w:rsidR="00A4544F" w:rsidRPr="007D3083" w:rsidRDefault="00A4544F"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&lt;entity identifier (ST)&gt; ^ &lt;namespace ID (IS)&gt; ^ &lt;universal ID (ST)&gt; ^ &lt;universal ID type (ID)&gt;</w:t>
      </w:r>
    </w:p>
    <w:p w14:paraId="1E3F3DF3" w14:textId="77777777" w:rsidR="00A4544F" w:rsidRPr="007D3083" w:rsidRDefault="00A4544F" w:rsidP="00A4544F">
      <w:pPr>
        <w:pStyle w:val="BodyText"/>
        <w:rPr>
          <w:color w:val="auto"/>
          <w:szCs w:val="24"/>
        </w:rPr>
      </w:pPr>
      <w:r w:rsidRPr="007D3083">
        <w:rPr>
          <w:color w:val="auto"/>
          <w:szCs w:val="24"/>
        </w:rPr>
        <w:t>This field is a permanent identifier for an order and its associated observations on the system of the filler. The first component is filled in with the VistA unique accession number. The filler order number is returned with the results.</w:t>
      </w:r>
    </w:p>
    <w:p w14:paraId="7B3851B0" w14:textId="77777777" w:rsidR="00532DBE" w:rsidRPr="007D3083" w:rsidRDefault="00532DBE" w:rsidP="00A4544F">
      <w:pPr>
        <w:pStyle w:val="BodyText"/>
        <w:rPr>
          <w:color w:val="auto"/>
          <w:szCs w:val="24"/>
        </w:rPr>
      </w:pPr>
    </w:p>
    <w:p w14:paraId="3AA2D8E7" w14:textId="77777777" w:rsidR="00A4544F" w:rsidRPr="007D3083" w:rsidRDefault="00A4544F" w:rsidP="00A4544F">
      <w:pPr>
        <w:pStyle w:val="BodyText"/>
        <w:rPr>
          <w:color w:val="auto"/>
          <w:szCs w:val="24"/>
        </w:rPr>
      </w:pPr>
      <w:r w:rsidRPr="007D3083">
        <w:rPr>
          <w:color w:val="auto"/>
          <w:szCs w:val="24"/>
        </w:rPr>
        <w:t>This field is populated from the HOST UID field (#16.3) within the ACCESSION NUMBER subfile (#1) within the DATE subfile (#2) of the VistA ACCESSION file (#68).</w:t>
      </w:r>
    </w:p>
    <w:p w14:paraId="76188D22" w14:textId="77777777" w:rsidR="00A61D2D" w:rsidRPr="007D3083" w:rsidRDefault="00A61D2D" w:rsidP="00A61D2D">
      <w:pPr>
        <w:ind w:left="360"/>
      </w:pPr>
    </w:p>
    <w:p w14:paraId="26EB5A19" w14:textId="232B3578" w:rsidR="00A61D2D" w:rsidRPr="007D3083" w:rsidRDefault="00346566" w:rsidP="00287C5B">
      <w:pPr>
        <w:pStyle w:val="Heading2"/>
        <w:spacing w:after="120"/>
      </w:pPr>
      <w:bookmarkStart w:id="300" w:name="_Toc467575074"/>
      <w:r>
        <w:t>7</w:t>
      </w:r>
      <w:r w:rsidR="00CF380B" w:rsidRPr="007D3083">
        <w:t xml:space="preserve">.4 </w:t>
      </w:r>
      <w:r w:rsidR="00A4544F" w:rsidRPr="007D3083">
        <w:t xml:space="preserve">OBR-4 </w:t>
      </w:r>
      <w:r w:rsidR="00CF380B" w:rsidRPr="007D3083">
        <w:t>UNIVERSAL SERVICE ID</w:t>
      </w:r>
      <w:r w:rsidR="00A61D2D" w:rsidRPr="007D3083">
        <w:t xml:space="preserve"> (CE)</w:t>
      </w:r>
      <w:bookmarkEnd w:id="300"/>
    </w:p>
    <w:p w14:paraId="5A1D72C5" w14:textId="77777777" w:rsidR="00A4544F" w:rsidRPr="007D3083" w:rsidRDefault="00A4544F" w:rsidP="00A4544F">
      <w:pPr>
        <w:pStyle w:val="BodyText"/>
        <w:rPr>
          <w:color w:val="auto"/>
          <w:szCs w:val="24"/>
        </w:rPr>
      </w:pPr>
      <w:r w:rsidRPr="007D3083">
        <w:rPr>
          <w:color w:val="auto"/>
          <w:szCs w:val="24"/>
        </w:rPr>
        <w:t>This field contains a coded element made up of the following:</w:t>
      </w:r>
    </w:p>
    <w:p w14:paraId="36C8E461" w14:textId="77777777" w:rsidR="00A4544F" w:rsidRPr="007D3083" w:rsidRDefault="00A4544F"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(ST)&gt; ^&lt;alternate identifier (ST)&gt; ^ &lt;alternate text (ST)&gt; ^ &lt;name of alternate coding system (ST)&gt;</w:t>
      </w:r>
    </w:p>
    <w:p w14:paraId="53EE3DE5" w14:textId="77777777" w:rsidR="00A4544F" w:rsidRPr="007D3083" w:rsidRDefault="00A4544F" w:rsidP="00A4544F">
      <w:pPr>
        <w:pStyle w:val="BodyText"/>
        <w:rPr>
          <w:color w:val="auto"/>
          <w:szCs w:val="24"/>
        </w:rPr>
      </w:pPr>
      <w:r w:rsidRPr="007D3083">
        <w:rPr>
          <w:color w:val="auto"/>
          <w:szCs w:val="24"/>
        </w:rPr>
        <w:t>This field is an identifier code for the requested observation or ordered test. This can be based on local and/or universal codes.</w:t>
      </w:r>
    </w:p>
    <w:p w14:paraId="75C9602A" w14:textId="77777777" w:rsidR="00532DBE" w:rsidRPr="007D3083" w:rsidRDefault="00532DBE" w:rsidP="00A4544F">
      <w:pPr>
        <w:pStyle w:val="BodyText"/>
        <w:rPr>
          <w:color w:val="auto"/>
          <w:szCs w:val="24"/>
        </w:rPr>
      </w:pPr>
    </w:p>
    <w:p w14:paraId="497B33A1" w14:textId="77777777" w:rsidR="00A4544F" w:rsidRPr="007D3083" w:rsidRDefault="00A4544F" w:rsidP="00A4544F">
      <w:pPr>
        <w:pStyle w:val="BodyText"/>
        <w:rPr>
          <w:color w:val="auto"/>
          <w:szCs w:val="24"/>
        </w:rPr>
      </w:pPr>
      <w:r w:rsidRPr="007D3083">
        <w:rPr>
          <w:color w:val="auto"/>
          <w:szCs w:val="24"/>
        </w:rPr>
        <w:t xml:space="preserve">The Universal Service ID from the collecting site sent in the ORM message is returned. </w:t>
      </w:r>
    </w:p>
    <w:p w14:paraId="16787172" w14:textId="77777777" w:rsidR="00A4544F" w:rsidRPr="007D3083" w:rsidRDefault="00A4544F" w:rsidP="00A4544F">
      <w:pPr>
        <w:pStyle w:val="BodyText"/>
        <w:rPr>
          <w:color w:val="auto"/>
          <w:szCs w:val="24"/>
        </w:rPr>
      </w:pPr>
      <w:r w:rsidRPr="007D3083">
        <w:rPr>
          <w:color w:val="auto"/>
          <w:szCs w:val="24"/>
        </w:rPr>
        <w:t>If this test did not originate from the collecting site (e.g., it was an add-on or reflex test), the WKLD CODE file (#64) is used to identify the observed test. It contains the VA National Laboratory Test code. The LABORATORY TEST file (#60) is used to populate the alternate coding system. Future versions may utilize LOINC codes as the coding system.</w:t>
      </w:r>
    </w:p>
    <w:p w14:paraId="25A4E09B" w14:textId="77777777" w:rsidR="00A4544F" w:rsidRPr="007D3083" w:rsidRDefault="00A4544F"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&lt;NLT code (File #64 Field #1)&gt;^&lt;text&gt;^&lt;99VA64&gt;^&lt;Lab Test IEN&gt;^&lt;Lab Test Name (File #60 Field #.01)&gt;^&lt;99VA60&gt;</w:t>
      </w:r>
    </w:p>
    <w:p w14:paraId="41496B02" w14:textId="77777777" w:rsidR="00A61D2D" w:rsidRPr="007D3083" w:rsidRDefault="00A61D2D" w:rsidP="00A61D2D">
      <w:pPr>
        <w:tabs>
          <w:tab w:val="left" w:pos="360"/>
        </w:tabs>
        <w:ind w:left="360"/>
      </w:pPr>
    </w:p>
    <w:p w14:paraId="389AF741" w14:textId="3DC1CE14" w:rsidR="00A61D2D" w:rsidRPr="007D3083" w:rsidRDefault="00346566" w:rsidP="00287C5B">
      <w:pPr>
        <w:pStyle w:val="Heading2"/>
        <w:spacing w:after="120"/>
      </w:pPr>
      <w:bookmarkStart w:id="301" w:name="_Toc467575075"/>
      <w:r>
        <w:t>7</w:t>
      </w:r>
      <w:r w:rsidR="00733267" w:rsidRPr="007D3083">
        <w:t>.5</w:t>
      </w:r>
      <w:r w:rsidR="00ED2EB3" w:rsidRPr="007D3083">
        <w:t xml:space="preserve"> </w:t>
      </w:r>
      <w:r w:rsidR="00A4544F" w:rsidRPr="007D3083">
        <w:t xml:space="preserve">OBR-7 </w:t>
      </w:r>
      <w:r w:rsidR="00ED2EB3" w:rsidRPr="007D3083">
        <w:t>OBSERVATION DATE/TIME</w:t>
      </w:r>
      <w:r w:rsidR="00A61D2D" w:rsidRPr="007D3083">
        <w:t xml:space="preserve"> (TS)</w:t>
      </w:r>
      <w:bookmarkEnd w:id="301"/>
    </w:p>
    <w:p w14:paraId="704DF79A" w14:textId="34665937" w:rsidR="00A61D2D" w:rsidRPr="007D3083" w:rsidRDefault="00A61D2D" w:rsidP="00093F6E">
      <w:r w:rsidRPr="007D3083">
        <w:t xml:space="preserve">The </w:t>
      </w:r>
      <w:r w:rsidR="00733267" w:rsidRPr="007D3083">
        <w:t xml:space="preserve">Observation Date/Time is the </w:t>
      </w:r>
      <w:r w:rsidRPr="007D3083">
        <w:t xml:space="preserve">clinically relevant date/time of the observation.  This is the actual date and time of the specimen collection.  This data is pulled from the ACCESSION file (#68), ACCESSION NUMBER </w:t>
      </w:r>
      <w:r w:rsidR="009C4530" w:rsidRPr="007D3083">
        <w:t>sub file</w:t>
      </w:r>
      <w:r w:rsidRPr="007D3083">
        <w:t xml:space="preserve"> (#68.02), DRAW TIME field (#9).</w:t>
      </w:r>
    </w:p>
    <w:p w14:paraId="7B901D48" w14:textId="77777777" w:rsidR="00054E74" w:rsidRPr="007D3083" w:rsidRDefault="00054E74" w:rsidP="00054E74"/>
    <w:p w14:paraId="30EBD4CC" w14:textId="180E8C90" w:rsidR="002C4B91" w:rsidRPr="007D3083" w:rsidRDefault="00346566" w:rsidP="00287C5B">
      <w:pPr>
        <w:pStyle w:val="Heading2"/>
        <w:spacing w:after="120"/>
      </w:pPr>
      <w:bookmarkStart w:id="302" w:name="_Toc467575076"/>
      <w:r>
        <w:t>7</w:t>
      </w:r>
      <w:r w:rsidR="00811A3D" w:rsidRPr="007D3083">
        <w:t>.6</w:t>
      </w:r>
      <w:r w:rsidR="002C4B91" w:rsidRPr="007D3083">
        <w:t xml:space="preserve"> </w:t>
      </w:r>
      <w:r w:rsidR="00156453" w:rsidRPr="007D3083">
        <w:t xml:space="preserve">OBR-12 </w:t>
      </w:r>
      <w:r w:rsidR="002C4B91" w:rsidRPr="007D3083">
        <w:t>DANGER CODE (CE)</w:t>
      </w:r>
      <w:bookmarkEnd w:id="302"/>
    </w:p>
    <w:p w14:paraId="1B5E7C46" w14:textId="56C3FC9D" w:rsidR="002C4B91" w:rsidRPr="007D3083" w:rsidRDefault="00733267" w:rsidP="00093F6E">
      <w:r w:rsidRPr="007D3083">
        <w:t>The Danger Code c</w:t>
      </w:r>
      <w:r w:rsidR="002C4B91" w:rsidRPr="007D3083">
        <w:t>ontains the informati</w:t>
      </w:r>
      <w:r w:rsidR="00937083" w:rsidRPr="007D3083">
        <w:t>on located within the LAB DATA</w:t>
      </w:r>
      <w:r w:rsidR="002C4B91" w:rsidRPr="007D3083">
        <w:t xml:space="preserve"> file (#63)</w:t>
      </w:r>
      <w:r w:rsidR="00937083" w:rsidRPr="007D3083">
        <w:t>,</w:t>
      </w:r>
      <w:r w:rsidR="00ED2EB3" w:rsidRPr="007D3083">
        <w:t xml:space="preserve"> PAT.</w:t>
      </w:r>
      <w:r w:rsidR="002C4B91" w:rsidRPr="007D3083">
        <w:t xml:space="preserve">INFO </w:t>
      </w:r>
      <w:r w:rsidR="00ED2EB3" w:rsidRPr="007D3083">
        <w:t xml:space="preserve">field </w:t>
      </w:r>
      <w:r w:rsidR="002C4B91" w:rsidRPr="007D3083">
        <w:t>(#.091).</w:t>
      </w:r>
    </w:p>
    <w:p w14:paraId="12D23EEE" w14:textId="77777777" w:rsidR="009F150F" w:rsidRPr="007D3083" w:rsidRDefault="009F150F" w:rsidP="00F02BF6">
      <w:pPr>
        <w:ind w:left="360"/>
      </w:pPr>
    </w:p>
    <w:p w14:paraId="26C4FE77" w14:textId="1AAC39AB" w:rsidR="002C4B91" w:rsidRPr="007D3083" w:rsidRDefault="00346566" w:rsidP="00287C5B">
      <w:pPr>
        <w:pStyle w:val="Heading2"/>
        <w:spacing w:after="120"/>
      </w:pPr>
      <w:bookmarkStart w:id="303" w:name="_Toc467575077"/>
      <w:r>
        <w:t>7</w:t>
      </w:r>
      <w:r w:rsidR="00CE0E84" w:rsidRPr="007D3083">
        <w:t>.</w:t>
      </w:r>
      <w:r w:rsidR="00811A3D" w:rsidRPr="007D3083">
        <w:t>7</w:t>
      </w:r>
      <w:r w:rsidR="002C4B91" w:rsidRPr="007D3083">
        <w:t xml:space="preserve"> </w:t>
      </w:r>
      <w:r w:rsidR="00F85AEE" w:rsidRPr="007D3083">
        <w:t xml:space="preserve">OBR-13 </w:t>
      </w:r>
      <w:r w:rsidR="002C4B91" w:rsidRPr="007D3083">
        <w:t>RELEVANT CLINICAL INFO</w:t>
      </w:r>
      <w:r w:rsidR="00287C5B">
        <w:t>RMATION</w:t>
      </w:r>
      <w:bookmarkEnd w:id="303"/>
    </w:p>
    <w:p w14:paraId="6022219B" w14:textId="77777777" w:rsidR="0036185F" w:rsidRPr="007D3083" w:rsidRDefault="00733267" w:rsidP="00093F6E">
      <w:r w:rsidRPr="007D3083">
        <w:t>The Relevant Clinical Info. c</w:t>
      </w:r>
      <w:r w:rsidR="00937083" w:rsidRPr="007D3083">
        <w:t xml:space="preserve">ontains the information located within the ACCESSION file (#68), </w:t>
      </w:r>
      <w:r w:rsidR="00ED2EB3" w:rsidRPr="007D3083">
        <w:t xml:space="preserve">ACCESSION NUMBER </w:t>
      </w:r>
      <w:r w:rsidR="009C4530" w:rsidRPr="007D3083">
        <w:t>sub file</w:t>
      </w:r>
      <w:r w:rsidR="00ED2EB3" w:rsidRPr="007D3083">
        <w:t xml:space="preserve"> (68.02), COMMENT</w:t>
      </w:r>
      <w:r w:rsidR="00937083" w:rsidRPr="007D3083">
        <w:t xml:space="preserve"> field (#13.6).</w:t>
      </w:r>
    </w:p>
    <w:p w14:paraId="18701725" w14:textId="77777777" w:rsidR="0036185F" w:rsidRPr="007D3083" w:rsidRDefault="0036185F" w:rsidP="00937083">
      <w:pPr>
        <w:ind w:left="360"/>
      </w:pPr>
    </w:p>
    <w:p w14:paraId="31E81688" w14:textId="4D75D11E" w:rsidR="002C4B91" w:rsidRPr="007D3083" w:rsidRDefault="00346566" w:rsidP="00287C5B">
      <w:pPr>
        <w:pStyle w:val="Heading2"/>
        <w:spacing w:after="120"/>
      </w:pPr>
      <w:bookmarkStart w:id="304" w:name="_Toc467575078"/>
      <w:r>
        <w:t>7</w:t>
      </w:r>
      <w:r w:rsidR="00A32E6B" w:rsidRPr="007D3083">
        <w:t>.8</w:t>
      </w:r>
      <w:r w:rsidR="00ED2EB3" w:rsidRPr="007D3083">
        <w:t xml:space="preserve"> </w:t>
      </w:r>
      <w:r w:rsidR="00F85AEE" w:rsidRPr="007D3083">
        <w:t xml:space="preserve">OBR-15 </w:t>
      </w:r>
      <w:r w:rsidR="002C4B91" w:rsidRPr="007D3083">
        <w:t>SPECIMEN SOURCE</w:t>
      </w:r>
      <w:r w:rsidR="00AA6AB5" w:rsidRPr="007D3083">
        <w:t xml:space="preserve"> </w:t>
      </w:r>
      <w:r w:rsidR="002C4B91" w:rsidRPr="007D3083">
        <w:t>(CM)</w:t>
      </w:r>
      <w:bookmarkEnd w:id="304"/>
    </w:p>
    <w:p w14:paraId="2FB53E1E" w14:textId="77777777" w:rsidR="00F85AEE" w:rsidRPr="007D3083" w:rsidRDefault="00F85AEE" w:rsidP="00F85AEE">
      <w:pPr>
        <w:pStyle w:val="BodyText"/>
        <w:rPr>
          <w:color w:val="auto"/>
          <w:szCs w:val="24"/>
        </w:rPr>
      </w:pPr>
      <w:r w:rsidRPr="007D3083">
        <w:rPr>
          <w:color w:val="auto"/>
          <w:szCs w:val="24"/>
        </w:rPr>
        <w:t>This field contains the information on the specimen source.</w:t>
      </w:r>
    </w:p>
    <w:p w14:paraId="0743E53C" w14:textId="77777777" w:rsidR="00532DBE" w:rsidRPr="007D3083" w:rsidRDefault="00A8346C" w:rsidP="00BA03BD">
      <w:pPr>
        <w:spacing w:before="120" w:after="120"/>
        <w:rPr>
          <w:b/>
        </w:rPr>
      </w:pPr>
      <w:r w:rsidRPr="007D3083">
        <w:rPr>
          <w:b/>
        </w:rPr>
        <w:t>Components:</w:t>
      </w:r>
    </w:p>
    <w:p w14:paraId="52BDEF02" w14:textId="77777777" w:rsidR="00F85AEE" w:rsidRPr="007D3083" w:rsidRDefault="00F85AEE" w:rsidP="00093F6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&lt;specimen source name or code (CWE)&gt; ^ &lt;additives (TX)&gt; ^ &lt;freetext (TX)&gt; ^ &lt;body site (CE)&gt; ^ &lt;site modifier (CE)&gt; ^ &lt;collection method modifier code (CE)&gt;</w:t>
      </w:r>
    </w:p>
    <w:p w14:paraId="5B87131D" w14:textId="77777777" w:rsidR="00093F6E" w:rsidRPr="007D3083" w:rsidRDefault="00F85AEE" w:rsidP="00093F6E">
      <w:pPr>
        <w:pStyle w:val="BodyText"/>
        <w:rPr>
          <w:color w:val="auto"/>
          <w:szCs w:val="24"/>
        </w:rPr>
      </w:pPr>
      <w:r w:rsidRPr="007D3083">
        <w:rPr>
          <w:color w:val="auto"/>
          <w:szCs w:val="24"/>
        </w:rPr>
        <w:t>The specimen source component is encoded as a CWE data type and contains nine subcomponents.</w:t>
      </w:r>
      <w:r w:rsidR="00093F6E" w:rsidRPr="007D3083">
        <w:rPr>
          <w:color w:val="auto"/>
          <w:szCs w:val="24"/>
        </w:rPr>
        <w:t xml:space="preserve"> The ninth subcomponent of the specimen source component contains the name (text) of the related local topography.</w:t>
      </w:r>
    </w:p>
    <w:p w14:paraId="67F5353F" w14:textId="77777777" w:rsidR="00F85AEE" w:rsidRPr="007D3083" w:rsidRDefault="00F85AEE" w:rsidP="00093F6E">
      <w:pPr>
        <w:pStyle w:val="BodyText"/>
        <w:rPr>
          <w:color w:val="auto"/>
          <w:szCs w:val="24"/>
        </w:rPr>
      </w:pPr>
    </w:p>
    <w:p w14:paraId="45089970" w14:textId="77777777" w:rsidR="00F85AEE" w:rsidRPr="007D3083" w:rsidRDefault="00F85AEE" w:rsidP="00093F6E">
      <w:pPr>
        <w:pStyle w:val="Note"/>
        <w:ind w:left="576"/>
        <w:rPr>
          <w:sz w:val="24"/>
        </w:rPr>
      </w:pPr>
      <w:r w:rsidRPr="007D3083">
        <w:rPr>
          <w:b/>
          <w:sz w:val="24"/>
        </w:rPr>
        <w:t>Note:</w:t>
      </w:r>
      <w:r w:rsidRPr="007D3083">
        <w:rPr>
          <w:sz w:val="24"/>
        </w:rPr>
        <w:t xml:space="preserve"> Use of CWE data type is pre-adopted from HL7 v2.5.1 to facilitate expression of coding system version and local terms.</w:t>
      </w:r>
    </w:p>
    <w:p w14:paraId="75F33893" w14:textId="77777777" w:rsidR="00F85AEE" w:rsidRPr="007D3083" w:rsidRDefault="00F85AEE" w:rsidP="00093F6E">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&lt;SNOMED CT code&gt;&amp;&lt;text&gt;&amp;&lt;SCT&gt;&amp;&lt;code from HL7 Table 0070&gt;&amp;&lt;text&gt;&amp;&lt;HL70070&gt;&amp;&lt;coding system version id&gt;&amp;&lt;alternate coding system version id&gt;&amp;&lt;local specimen name&gt;</w:t>
      </w:r>
    </w:p>
    <w:p w14:paraId="0ECE45E8" w14:textId="69C1D0C7" w:rsidR="00F85AEE" w:rsidRDefault="00F85AEE" w:rsidP="00093F6E">
      <w:pPr>
        <w:pStyle w:val="BodyText"/>
        <w:rPr>
          <w:color w:val="auto"/>
          <w:szCs w:val="24"/>
        </w:rPr>
      </w:pPr>
      <w:r w:rsidRPr="007D3083">
        <w:rPr>
          <w:color w:val="auto"/>
          <w:szCs w:val="24"/>
        </w:rPr>
        <w:t>The code sets used for sending the specim</w:t>
      </w:r>
      <w:r w:rsidR="00BA03BD">
        <w:rPr>
          <w:color w:val="auto"/>
          <w:szCs w:val="24"/>
        </w:rPr>
        <w:t>en source component are explained</w:t>
      </w:r>
      <w:r w:rsidRPr="007D3083">
        <w:rPr>
          <w:color w:val="auto"/>
          <w:szCs w:val="24"/>
        </w:rPr>
        <w:t xml:space="preserve"> in </w:t>
      </w:r>
      <w:r w:rsidR="00BA03BD">
        <w:rPr>
          <w:color w:val="auto"/>
          <w:szCs w:val="24"/>
        </w:rPr>
        <w:t>the</w:t>
      </w:r>
      <w:r w:rsidRPr="007D3083">
        <w:rPr>
          <w:color w:val="auto"/>
          <w:szCs w:val="24"/>
        </w:rPr>
        <w:t xml:space="preserve"> table</w:t>
      </w:r>
      <w:r w:rsidR="00BA03BD">
        <w:rPr>
          <w:color w:val="auto"/>
          <w:szCs w:val="24"/>
        </w:rPr>
        <w:t xml:space="preserve"> below</w:t>
      </w:r>
      <w:r w:rsidRPr="007D3083">
        <w:rPr>
          <w:color w:val="auto"/>
          <w:szCs w:val="24"/>
        </w:rPr>
        <w:t>.</w:t>
      </w:r>
    </w:p>
    <w:p w14:paraId="021FD198" w14:textId="59E307C6" w:rsidR="00BA03BD" w:rsidRDefault="00BA03BD" w:rsidP="00093F6E">
      <w:pPr>
        <w:pStyle w:val="BodyText"/>
        <w:rPr>
          <w:color w:val="auto"/>
          <w:szCs w:val="24"/>
        </w:rPr>
      </w:pPr>
    </w:p>
    <w:p w14:paraId="75AE2D17" w14:textId="6D88EA45" w:rsidR="00BA03BD" w:rsidRDefault="00BA03BD" w:rsidP="00093F6E">
      <w:pPr>
        <w:pStyle w:val="BodyText"/>
        <w:rPr>
          <w:color w:val="auto"/>
          <w:szCs w:val="24"/>
        </w:rPr>
      </w:pPr>
    </w:p>
    <w:p w14:paraId="38904437" w14:textId="0B5C99E7" w:rsidR="00BA03BD" w:rsidRDefault="00BA03BD" w:rsidP="00093F6E">
      <w:pPr>
        <w:pStyle w:val="BodyText"/>
        <w:rPr>
          <w:color w:val="auto"/>
          <w:szCs w:val="24"/>
        </w:rPr>
      </w:pPr>
    </w:p>
    <w:p w14:paraId="7A88F048" w14:textId="77777777" w:rsidR="00BA03BD" w:rsidRPr="007D3083" w:rsidRDefault="00BA03BD" w:rsidP="00093F6E">
      <w:pPr>
        <w:pStyle w:val="BodyText"/>
        <w:rPr>
          <w:color w:val="auto"/>
          <w:szCs w:val="24"/>
        </w:rPr>
      </w:pPr>
    </w:p>
    <w:p w14:paraId="1A5C9B58" w14:textId="6643FFAD" w:rsidR="00F85AEE" w:rsidRDefault="00F85AEE" w:rsidP="00F85AEE">
      <w:pPr>
        <w:pStyle w:val="BodyText"/>
        <w:rPr>
          <w:color w:val="auto"/>
          <w:szCs w:val="24"/>
        </w:rPr>
      </w:pPr>
    </w:p>
    <w:p w14:paraId="6DC02C13" w14:textId="47754CB5" w:rsidR="00F85AEE" w:rsidRPr="007D3083" w:rsidRDefault="008E52F4" w:rsidP="00287C5B">
      <w:pPr>
        <w:pStyle w:val="Caption"/>
        <w:spacing w:after="120"/>
        <w:ind w:firstLine="360"/>
        <w:rPr>
          <w:szCs w:val="24"/>
        </w:rPr>
      </w:pPr>
      <w:bookmarkStart w:id="305" w:name="_Toc467575430"/>
      <w:r w:rsidRPr="007D3083">
        <w:t xml:space="preserve">Table </w:t>
      </w:r>
      <w:r w:rsidR="003D0972">
        <w:fldChar w:fldCharType="begin"/>
      </w:r>
      <w:r w:rsidR="003D0972">
        <w:instrText xml:space="preserve"> SEQ Table \* ARABIC </w:instrText>
      </w:r>
      <w:r w:rsidR="003D0972">
        <w:fldChar w:fldCharType="separate"/>
      </w:r>
      <w:r w:rsidR="00865295">
        <w:rPr>
          <w:noProof/>
        </w:rPr>
        <w:t>17</w:t>
      </w:r>
      <w:r w:rsidR="003D0972">
        <w:rPr>
          <w:noProof/>
        </w:rPr>
        <w:fldChar w:fldCharType="end"/>
      </w:r>
      <w:r w:rsidRPr="007D3083">
        <w:t xml:space="preserve">: </w:t>
      </w:r>
      <w:r w:rsidR="00F85AEE" w:rsidRPr="007D3083">
        <w:rPr>
          <w:szCs w:val="24"/>
        </w:rPr>
        <w:t>Specimen Source (CM) Field</w:t>
      </w:r>
      <w:bookmarkEnd w:id="305"/>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3316"/>
        <w:gridCol w:w="3494"/>
      </w:tblGrid>
      <w:tr w:rsidR="00093F6E" w:rsidRPr="007D3083" w14:paraId="00A851AF" w14:textId="77777777" w:rsidTr="00093F6E">
        <w:trPr>
          <w:trHeight w:val="20"/>
          <w:tblHeader/>
          <w:jc w:val="center"/>
        </w:trPr>
        <w:tc>
          <w:tcPr>
            <w:tcW w:w="1440" w:type="dxa"/>
            <w:shd w:val="clear" w:color="auto" w:fill="ACB9CA" w:themeFill="text2" w:themeFillTint="66"/>
          </w:tcPr>
          <w:p w14:paraId="0067BC15" w14:textId="77777777" w:rsidR="00F85AEE" w:rsidRPr="007D3083" w:rsidRDefault="00F85AEE" w:rsidP="00BD7B07">
            <w:pPr>
              <w:pStyle w:val="TableHeading"/>
              <w:rPr>
                <w:rFonts w:ascii="Times New Roman" w:hAnsi="Times New Roman"/>
                <w:sz w:val="24"/>
              </w:rPr>
            </w:pPr>
            <w:bookmarkStart w:id="306" w:name="COL001_TBL016"/>
            <w:bookmarkEnd w:id="306"/>
            <w:r w:rsidRPr="007D3083">
              <w:rPr>
                <w:rFonts w:ascii="Times New Roman" w:hAnsi="Times New Roman"/>
                <w:sz w:val="24"/>
              </w:rPr>
              <w:t>Code Set</w:t>
            </w:r>
          </w:p>
        </w:tc>
        <w:tc>
          <w:tcPr>
            <w:tcW w:w="3330" w:type="dxa"/>
            <w:shd w:val="clear" w:color="auto" w:fill="ACB9CA" w:themeFill="text2" w:themeFillTint="66"/>
          </w:tcPr>
          <w:p w14:paraId="26A729C1"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Source in VistA</w:t>
            </w:r>
          </w:p>
        </w:tc>
        <w:tc>
          <w:tcPr>
            <w:tcW w:w="3510" w:type="dxa"/>
            <w:shd w:val="clear" w:color="auto" w:fill="ACB9CA" w:themeFill="text2" w:themeFillTint="66"/>
          </w:tcPr>
          <w:p w14:paraId="75F98676"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Comments</w:t>
            </w:r>
          </w:p>
        </w:tc>
      </w:tr>
      <w:tr w:rsidR="00F85AEE" w:rsidRPr="007D3083" w14:paraId="57FEC4DF" w14:textId="77777777" w:rsidTr="00BD7B07">
        <w:trPr>
          <w:trHeight w:val="20"/>
          <w:jc w:val="center"/>
        </w:trPr>
        <w:tc>
          <w:tcPr>
            <w:tcW w:w="1440" w:type="dxa"/>
          </w:tcPr>
          <w:p w14:paraId="545260F1" w14:textId="77777777" w:rsidR="00F85AEE" w:rsidRPr="007D3083" w:rsidRDefault="00F85AEE" w:rsidP="00BD7B07">
            <w:pPr>
              <w:pStyle w:val="TableText"/>
              <w:rPr>
                <w:sz w:val="24"/>
              </w:rPr>
            </w:pPr>
            <w:r w:rsidRPr="007D3083">
              <w:rPr>
                <w:sz w:val="24"/>
              </w:rPr>
              <w:t>SNOMED CT</w:t>
            </w:r>
          </w:p>
        </w:tc>
        <w:tc>
          <w:tcPr>
            <w:tcW w:w="3330" w:type="dxa"/>
          </w:tcPr>
          <w:p w14:paraId="775DEA7F" w14:textId="77777777" w:rsidR="00F85AEE" w:rsidRPr="007D3083" w:rsidRDefault="00F85AEE" w:rsidP="00BD7B07">
            <w:pPr>
              <w:pStyle w:val="TableText"/>
              <w:rPr>
                <w:sz w:val="24"/>
              </w:rPr>
            </w:pPr>
            <w:r w:rsidRPr="007D3083">
              <w:rPr>
                <w:sz w:val="24"/>
              </w:rPr>
              <w:t>The SNOMED CT ID field (#20) in the TOPOGRAPHY FIELD file (#61)</w:t>
            </w:r>
          </w:p>
        </w:tc>
        <w:tc>
          <w:tcPr>
            <w:tcW w:w="3510" w:type="dxa"/>
          </w:tcPr>
          <w:p w14:paraId="68F9F37C" w14:textId="77777777" w:rsidR="00F85AEE" w:rsidRPr="007D3083" w:rsidRDefault="00F85AEE" w:rsidP="00BD7B07">
            <w:pPr>
              <w:pStyle w:val="TableText"/>
              <w:rPr>
                <w:sz w:val="24"/>
              </w:rPr>
            </w:pPr>
            <w:r w:rsidRPr="007D3083">
              <w:rPr>
                <w:sz w:val="24"/>
              </w:rPr>
              <w:t>If mapped, it’s used as the primary identifier (first three subcomponents), with the ‘identifier’ being the SCT code, the ‘text’ being the SCT fully specified name, and the seventh subcomponent containing the version of the SCT code.</w:t>
            </w:r>
          </w:p>
        </w:tc>
      </w:tr>
      <w:tr w:rsidR="00F85AEE" w:rsidRPr="007D3083" w14:paraId="1CB53EA6" w14:textId="77777777" w:rsidTr="00BD7B07">
        <w:trPr>
          <w:trHeight w:val="20"/>
          <w:jc w:val="center"/>
        </w:trPr>
        <w:tc>
          <w:tcPr>
            <w:tcW w:w="1440" w:type="dxa"/>
          </w:tcPr>
          <w:p w14:paraId="63D37D45" w14:textId="77777777" w:rsidR="00F85AEE" w:rsidRPr="007D3083" w:rsidRDefault="00F85AEE" w:rsidP="00BD7B07">
            <w:pPr>
              <w:pStyle w:val="TableText"/>
              <w:rPr>
                <w:sz w:val="24"/>
              </w:rPr>
            </w:pPr>
            <w:r w:rsidRPr="007D3083">
              <w:rPr>
                <w:sz w:val="24"/>
              </w:rPr>
              <w:t>HL7 0070 Table</w:t>
            </w:r>
          </w:p>
        </w:tc>
        <w:tc>
          <w:tcPr>
            <w:tcW w:w="3330" w:type="dxa"/>
          </w:tcPr>
          <w:p w14:paraId="4379AD3D" w14:textId="77777777" w:rsidR="00F85AEE" w:rsidRPr="007D3083" w:rsidRDefault="00F85AEE" w:rsidP="00BD7B07">
            <w:pPr>
              <w:pStyle w:val="TableText"/>
              <w:rPr>
                <w:sz w:val="24"/>
              </w:rPr>
            </w:pPr>
            <w:r w:rsidRPr="007D3083">
              <w:rPr>
                <w:sz w:val="24"/>
              </w:rPr>
              <w:t>The entries in Table 0070 are mapped to one specific entry in the LAB ELECTRONIC CODES file (#64.061).</w:t>
            </w:r>
          </w:p>
          <w:p w14:paraId="2DF7C997" w14:textId="77777777" w:rsidR="00F85AEE" w:rsidRPr="007D3083" w:rsidRDefault="00F85AEE" w:rsidP="00BD7B07">
            <w:pPr>
              <w:pStyle w:val="TableText"/>
              <w:rPr>
                <w:sz w:val="24"/>
              </w:rPr>
            </w:pPr>
            <w:r w:rsidRPr="007D3083">
              <w:rPr>
                <w:sz w:val="24"/>
              </w:rPr>
              <w:t>The LEDI HL7 field (#.09) in the TOPOGRAPHY FIELD file (#61) points to the associated entry in the LAB ELECTRONIC CODES file (#64.061).</w:t>
            </w:r>
          </w:p>
        </w:tc>
        <w:tc>
          <w:tcPr>
            <w:tcW w:w="3510" w:type="dxa"/>
          </w:tcPr>
          <w:p w14:paraId="15FD63D3" w14:textId="77777777" w:rsidR="00F85AEE" w:rsidRPr="007D3083" w:rsidRDefault="00F85AEE" w:rsidP="00532DBE">
            <w:pPr>
              <w:pStyle w:val="TableListBullet"/>
              <w:numPr>
                <w:ilvl w:val="0"/>
                <w:numId w:val="0"/>
              </w:numPr>
              <w:rPr>
                <w:rFonts w:ascii="Times New Roman" w:hAnsi="Times New Roman" w:cs="Times New Roman"/>
                <w:sz w:val="24"/>
                <w:szCs w:val="24"/>
              </w:rPr>
            </w:pPr>
            <w:r w:rsidRPr="007D3083">
              <w:rPr>
                <w:rFonts w:ascii="Times New Roman" w:hAnsi="Times New Roman" w:cs="Times New Roman"/>
                <w:sz w:val="24"/>
                <w:szCs w:val="24"/>
              </w:rPr>
              <w:t>If an SCT code exists for this specimen, the HL7 0070 value will be used as the alternate identifier (the second three subcomponents).</w:t>
            </w:r>
          </w:p>
          <w:p w14:paraId="34EB5172" w14:textId="77777777" w:rsidR="00F85AEE" w:rsidRPr="007D3083" w:rsidRDefault="00F85AEE" w:rsidP="00532DBE">
            <w:pPr>
              <w:pStyle w:val="TableListBullet"/>
              <w:numPr>
                <w:ilvl w:val="0"/>
                <w:numId w:val="0"/>
              </w:numPr>
              <w:rPr>
                <w:rFonts w:ascii="Times New Roman" w:hAnsi="Times New Roman" w:cs="Times New Roman"/>
                <w:sz w:val="24"/>
                <w:szCs w:val="24"/>
              </w:rPr>
            </w:pPr>
            <w:r w:rsidRPr="007D3083">
              <w:rPr>
                <w:rFonts w:ascii="Times New Roman" w:hAnsi="Times New Roman" w:cs="Times New Roman"/>
                <w:sz w:val="24"/>
                <w:szCs w:val="24"/>
              </w:rPr>
              <w:t>If an SCT code does not exist, the HL7 0070 value will be used as the primary identifier (first three subcomponents).</w:t>
            </w:r>
          </w:p>
          <w:p w14:paraId="42A05A4E" w14:textId="77777777" w:rsidR="00F85AEE" w:rsidRPr="007D3083" w:rsidRDefault="00F85AEE" w:rsidP="00532DBE">
            <w:pPr>
              <w:pStyle w:val="TableListBullet"/>
              <w:numPr>
                <w:ilvl w:val="0"/>
                <w:numId w:val="0"/>
              </w:numPr>
              <w:rPr>
                <w:rFonts w:ascii="Times New Roman" w:hAnsi="Times New Roman" w:cs="Times New Roman"/>
                <w:sz w:val="24"/>
                <w:szCs w:val="24"/>
              </w:rPr>
            </w:pPr>
            <w:r w:rsidRPr="007D3083">
              <w:rPr>
                <w:rFonts w:ascii="Times New Roman" w:hAnsi="Times New Roman" w:cs="Times New Roman"/>
                <w:sz w:val="24"/>
                <w:szCs w:val="24"/>
              </w:rPr>
              <w:t>When communicating with DoD, if the SCT code exists, the HL7 0070 value will not be sent.</w:t>
            </w:r>
          </w:p>
        </w:tc>
      </w:tr>
      <w:tr w:rsidR="00F85AEE" w:rsidRPr="007D3083" w14:paraId="2A620D5B" w14:textId="77777777" w:rsidTr="00BD7B07">
        <w:trPr>
          <w:trHeight w:val="20"/>
          <w:jc w:val="center"/>
        </w:trPr>
        <w:tc>
          <w:tcPr>
            <w:tcW w:w="1440" w:type="dxa"/>
          </w:tcPr>
          <w:p w14:paraId="703137C0" w14:textId="77777777" w:rsidR="00F85AEE" w:rsidRPr="007D3083" w:rsidRDefault="00F85AEE" w:rsidP="00BD7B07">
            <w:pPr>
              <w:pStyle w:val="TableText"/>
              <w:rPr>
                <w:sz w:val="24"/>
              </w:rPr>
            </w:pPr>
            <w:r w:rsidRPr="007D3083">
              <w:rPr>
                <w:sz w:val="24"/>
              </w:rPr>
              <w:t>SNOMED I</w:t>
            </w:r>
          </w:p>
        </w:tc>
        <w:tc>
          <w:tcPr>
            <w:tcW w:w="3330" w:type="dxa"/>
          </w:tcPr>
          <w:p w14:paraId="2B34AB99" w14:textId="77777777" w:rsidR="00F85AEE" w:rsidRPr="007D3083" w:rsidRDefault="00F85AEE" w:rsidP="00BD7B07">
            <w:pPr>
              <w:pStyle w:val="TableText"/>
              <w:rPr>
                <w:sz w:val="24"/>
              </w:rPr>
            </w:pPr>
            <w:r w:rsidRPr="007D3083">
              <w:rPr>
                <w:sz w:val="24"/>
              </w:rPr>
              <w:t>The SNOMED CODE field (#2) in the TOPOGRAPHY FIELD file (#61)</w:t>
            </w:r>
          </w:p>
        </w:tc>
        <w:tc>
          <w:tcPr>
            <w:tcW w:w="3510" w:type="dxa"/>
          </w:tcPr>
          <w:p w14:paraId="1EA7E753" w14:textId="77777777" w:rsidR="00F85AEE" w:rsidRPr="007D3083" w:rsidRDefault="00F85AEE" w:rsidP="00BD7B07">
            <w:pPr>
              <w:pStyle w:val="TableText"/>
              <w:rPr>
                <w:sz w:val="24"/>
              </w:rPr>
            </w:pPr>
            <w:r w:rsidRPr="007D3083">
              <w:rPr>
                <w:sz w:val="24"/>
              </w:rPr>
              <w:t>Only used if there are no SNOMED CT and HL7 0070 codes for this specimen. If used, it will be sent as the primary identifier (first three subcomponents), and the seventh subcomponent will contain the version (i.e., “1974”).</w:t>
            </w:r>
          </w:p>
        </w:tc>
      </w:tr>
      <w:tr w:rsidR="00F85AEE" w:rsidRPr="007D3083" w14:paraId="7A36B9DD" w14:textId="77777777" w:rsidTr="00BD7B07">
        <w:trPr>
          <w:trHeight w:val="20"/>
          <w:jc w:val="center"/>
        </w:trPr>
        <w:tc>
          <w:tcPr>
            <w:tcW w:w="1440" w:type="dxa"/>
          </w:tcPr>
          <w:p w14:paraId="0EA72A5D" w14:textId="77777777" w:rsidR="00F85AEE" w:rsidRPr="007D3083" w:rsidRDefault="00F85AEE" w:rsidP="00BD7B07">
            <w:pPr>
              <w:pStyle w:val="TableText"/>
              <w:rPr>
                <w:sz w:val="24"/>
              </w:rPr>
            </w:pPr>
            <w:r w:rsidRPr="007D3083">
              <w:rPr>
                <w:sz w:val="24"/>
              </w:rPr>
              <w:t>TOPOGRAPHY FIELD file (#61) Internal Entry Number (IEN)</w:t>
            </w:r>
          </w:p>
        </w:tc>
        <w:tc>
          <w:tcPr>
            <w:tcW w:w="3330" w:type="dxa"/>
          </w:tcPr>
          <w:p w14:paraId="3E10DE25" w14:textId="77777777" w:rsidR="00F85AEE" w:rsidRPr="007D3083" w:rsidRDefault="00F85AEE" w:rsidP="00BD7B07">
            <w:pPr>
              <w:pStyle w:val="TableText"/>
              <w:rPr>
                <w:sz w:val="24"/>
              </w:rPr>
            </w:pPr>
            <w:r w:rsidRPr="007D3083">
              <w:rPr>
                <w:sz w:val="24"/>
              </w:rPr>
              <w:t>The IEN and NAME (#.01) in the TOPOGRAPHY FIELD file (#61)</w:t>
            </w:r>
          </w:p>
        </w:tc>
        <w:tc>
          <w:tcPr>
            <w:tcW w:w="3510" w:type="dxa"/>
          </w:tcPr>
          <w:p w14:paraId="2826F94D" w14:textId="77777777" w:rsidR="00F85AEE" w:rsidRPr="007D3083" w:rsidRDefault="00F85AEE" w:rsidP="00BD7B07">
            <w:pPr>
              <w:pStyle w:val="TableText"/>
              <w:rPr>
                <w:sz w:val="24"/>
              </w:rPr>
            </w:pPr>
            <w:r w:rsidRPr="007D3083">
              <w:rPr>
                <w:sz w:val="24"/>
              </w:rPr>
              <w:t>If no alternate identifier is populated based off the other code sets, the VistA Topography entry will be sent as the alternate identifier, with the IEN as the alternate identifier, the NAME as the alternate text, and “99VA61” as the name of the alternate coding system. The eighth subcomponent will contain the VistA Laboratory software version (currently “5.2”).</w:t>
            </w:r>
          </w:p>
        </w:tc>
      </w:tr>
    </w:tbl>
    <w:p w14:paraId="20854AA6" w14:textId="77777777" w:rsidR="00532DBE" w:rsidRPr="007D3083" w:rsidRDefault="00532DBE" w:rsidP="00093F6E">
      <w:pPr>
        <w:pStyle w:val="BodyText"/>
        <w:rPr>
          <w:color w:val="auto"/>
          <w:szCs w:val="24"/>
        </w:rPr>
      </w:pPr>
    </w:p>
    <w:p w14:paraId="348D836B" w14:textId="77777777" w:rsidR="00093F6E" w:rsidRPr="007D3083" w:rsidRDefault="00F85AEE" w:rsidP="00093F6E">
      <w:pPr>
        <w:pStyle w:val="BodyText"/>
        <w:rPr>
          <w:color w:val="auto"/>
          <w:szCs w:val="24"/>
        </w:rPr>
      </w:pPr>
      <w:r w:rsidRPr="007D3083">
        <w:rPr>
          <w:color w:val="auto"/>
          <w:szCs w:val="24"/>
        </w:rPr>
        <w:t>When VistA processes an incoming result, only the SNOMED CT and HL7 0070 table codes are used.</w:t>
      </w:r>
    </w:p>
    <w:p w14:paraId="33F773CB" w14:textId="77777777" w:rsidR="00093F6E" w:rsidRPr="007D3083" w:rsidRDefault="00093F6E" w:rsidP="00093F6E">
      <w:pPr>
        <w:pStyle w:val="BodyText"/>
        <w:rPr>
          <w:color w:val="auto"/>
          <w:szCs w:val="24"/>
        </w:rPr>
      </w:pPr>
    </w:p>
    <w:p w14:paraId="3721F702" w14:textId="77777777" w:rsidR="00F85AEE" w:rsidRPr="007D3083" w:rsidRDefault="00F85AEE" w:rsidP="00093F6E">
      <w:pPr>
        <w:pStyle w:val="BodyText"/>
        <w:rPr>
          <w:color w:val="auto"/>
          <w:szCs w:val="24"/>
        </w:rPr>
      </w:pPr>
      <w:r w:rsidRPr="007D3083">
        <w:rPr>
          <w:color w:val="auto"/>
          <w:szCs w:val="24"/>
        </w:rPr>
        <w:t>The topography in VistA is derived from the following fields in the VistA LAB DATA file (#63).</w:t>
      </w:r>
    </w:p>
    <w:p w14:paraId="2D0DCD69" w14:textId="77777777" w:rsidR="00532DBE" w:rsidRPr="007D3083" w:rsidRDefault="00532DBE" w:rsidP="00093F6E">
      <w:pPr>
        <w:pStyle w:val="BodyText"/>
        <w:rPr>
          <w:color w:val="auto"/>
          <w:szCs w:val="24"/>
        </w:rPr>
      </w:pPr>
    </w:p>
    <w:p w14:paraId="058E0C24" w14:textId="02DD6004" w:rsidR="00F85AEE" w:rsidRPr="007D3083" w:rsidRDefault="008E52F4" w:rsidP="00287C5B">
      <w:pPr>
        <w:pStyle w:val="Caption"/>
        <w:spacing w:after="120"/>
        <w:ind w:firstLine="360"/>
        <w:rPr>
          <w:szCs w:val="24"/>
        </w:rPr>
      </w:pPr>
      <w:bookmarkStart w:id="307" w:name="_Toc467575431"/>
      <w:r w:rsidRPr="007D3083">
        <w:t xml:space="preserve">Table </w:t>
      </w:r>
      <w:r w:rsidR="003D0972">
        <w:fldChar w:fldCharType="begin"/>
      </w:r>
      <w:r w:rsidR="003D0972">
        <w:instrText xml:space="preserve"> SEQ Table \* ARABIC </w:instrText>
      </w:r>
      <w:r w:rsidR="003D0972">
        <w:fldChar w:fldCharType="separate"/>
      </w:r>
      <w:r w:rsidR="00865295">
        <w:rPr>
          <w:noProof/>
        </w:rPr>
        <w:t>18</w:t>
      </w:r>
      <w:r w:rsidR="003D0972">
        <w:rPr>
          <w:noProof/>
        </w:rPr>
        <w:fldChar w:fldCharType="end"/>
      </w:r>
      <w:r w:rsidRPr="007D3083">
        <w:t>:</w:t>
      </w:r>
      <w:r w:rsidR="00F85AEE" w:rsidRPr="007D3083">
        <w:rPr>
          <w:szCs w:val="24"/>
        </w:rPr>
        <w:t xml:space="preserve"> VistA LAB DATA File (#63) Fields to Derive Topography</w:t>
      </w:r>
      <w:bookmarkEnd w:id="307"/>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1455"/>
        <w:gridCol w:w="1546"/>
        <w:gridCol w:w="5639"/>
      </w:tblGrid>
      <w:tr w:rsidR="00093F6E" w:rsidRPr="007D3083" w14:paraId="52F5F669" w14:textId="77777777" w:rsidTr="00532DBE">
        <w:trPr>
          <w:tblHeader/>
          <w:jc w:val="center"/>
        </w:trPr>
        <w:tc>
          <w:tcPr>
            <w:tcW w:w="1455" w:type="dxa"/>
            <w:shd w:val="clear" w:color="auto" w:fill="ACB9CA" w:themeFill="text2" w:themeFillTint="66"/>
          </w:tcPr>
          <w:p w14:paraId="35747022" w14:textId="77777777" w:rsidR="00F85AEE" w:rsidRPr="007D3083" w:rsidRDefault="00F85AEE" w:rsidP="00BD7B07">
            <w:pPr>
              <w:pStyle w:val="TableHeading"/>
              <w:rPr>
                <w:rFonts w:ascii="Times New Roman" w:hAnsi="Times New Roman"/>
                <w:sz w:val="24"/>
              </w:rPr>
            </w:pPr>
            <w:bookmarkStart w:id="308" w:name="COL001_TBL017"/>
            <w:bookmarkEnd w:id="308"/>
            <w:r w:rsidRPr="007D3083">
              <w:rPr>
                <w:rFonts w:ascii="Times New Roman" w:hAnsi="Times New Roman"/>
                <w:sz w:val="24"/>
              </w:rPr>
              <w:t>Subscript</w:t>
            </w:r>
          </w:p>
        </w:tc>
        <w:tc>
          <w:tcPr>
            <w:tcW w:w="1546" w:type="dxa"/>
            <w:shd w:val="clear" w:color="auto" w:fill="ACB9CA" w:themeFill="text2" w:themeFillTint="66"/>
          </w:tcPr>
          <w:p w14:paraId="4EFEA4E3"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Subfile</w:t>
            </w:r>
          </w:p>
        </w:tc>
        <w:tc>
          <w:tcPr>
            <w:tcW w:w="5639" w:type="dxa"/>
            <w:shd w:val="clear" w:color="auto" w:fill="ACB9CA" w:themeFill="text2" w:themeFillTint="66"/>
          </w:tcPr>
          <w:p w14:paraId="1A087ED2"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Field</w:t>
            </w:r>
          </w:p>
        </w:tc>
      </w:tr>
      <w:tr w:rsidR="00F85AEE" w:rsidRPr="007D3083" w14:paraId="64D8B4BD" w14:textId="77777777" w:rsidTr="00532DBE">
        <w:trPr>
          <w:jc w:val="center"/>
        </w:trPr>
        <w:tc>
          <w:tcPr>
            <w:tcW w:w="1455" w:type="dxa"/>
          </w:tcPr>
          <w:p w14:paraId="40FAF5DB" w14:textId="77777777" w:rsidR="00F85AEE" w:rsidRPr="007D3083" w:rsidRDefault="00F85AEE" w:rsidP="00BD7B07">
            <w:pPr>
              <w:pStyle w:val="TableText"/>
              <w:rPr>
                <w:sz w:val="24"/>
              </w:rPr>
            </w:pPr>
            <w:r w:rsidRPr="007D3083">
              <w:rPr>
                <w:sz w:val="24"/>
              </w:rPr>
              <w:t>CH</w:t>
            </w:r>
          </w:p>
        </w:tc>
        <w:tc>
          <w:tcPr>
            <w:tcW w:w="1546" w:type="dxa"/>
          </w:tcPr>
          <w:p w14:paraId="76B6B8FC" w14:textId="77777777" w:rsidR="00F85AEE" w:rsidRPr="007D3083" w:rsidRDefault="00F85AEE" w:rsidP="00BD7B07">
            <w:pPr>
              <w:pStyle w:val="TableText"/>
              <w:rPr>
                <w:sz w:val="24"/>
              </w:rPr>
            </w:pPr>
            <w:r w:rsidRPr="007D3083">
              <w:rPr>
                <w:sz w:val="24"/>
              </w:rPr>
              <w:t>63.04</w:t>
            </w:r>
          </w:p>
        </w:tc>
        <w:tc>
          <w:tcPr>
            <w:tcW w:w="5639" w:type="dxa"/>
          </w:tcPr>
          <w:p w14:paraId="5AE38100" w14:textId="77777777" w:rsidR="00F85AEE" w:rsidRPr="007D3083" w:rsidRDefault="00F85AEE" w:rsidP="00BD7B07">
            <w:pPr>
              <w:pStyle w:val="TableText"/>
              <w:rPr>
                <w:sz w:val="24"/>
              </w:rPr>
            </w:pPr>
            <w:r w:rsidRPr="007D3083">
              <w:rPr>
                <w:sz w:val="24"/>
              </w:rPr>
              <w:t>Specimen Type (#.05)</w:t>
            </w:r>
          </w:p>
        </w:tc>
      </w:tr>
      <w:tr w:rsidR="00F85AEE" w:rsidRPr="007D3083" w14:paraId="5B9A86E4" w14:textId="77777777" w:rsidTr="00532DBE">
        <w:trPr>
          <w:jc w:val="center"/>
        </w:trPr>
        <w:tc>
          <w:tcPr>
            <w:tcW w:w="1455" w:type="dxa"/>
          </w:tcPr>
          <w:p w14:paraId="689AAB65" w14:textId="77777777" w:rsidR="00F85AEE" w:rsidRPr="007D3083" w:rsidRDefault="00F85AEE" w:rsidP="00BD7B07">
            <w:pPr>
              <w:pStyle w:val="TableText"/>
              <w:rPr>
                <w:sz w:val="24"/>
              </w:rPr>
            </w:pPr>
            <w:r w:rsidRPr="007D3083">
              <w:rPr>
                <w:sz w:val="24"/>
              </w:rPr>
              <w:t>MI</w:t>
            </w:r>
          </w:p>
        </w:tc>
        <w:tc>
          <w:tcPr>
            <w:tcW w:w="1546" w:type="dxa"/>
          </w:tcPr>
          <w:p w14:paraId="10AE41BF" w14:textId="77777777" w:rsidR="00F85AEE" w:rsidRPr="007D3083" w:rsidRDefault="00F85AEE" w:rsidP="00BD7B07">
            <w:pPr>
              <w:pStyle w:val="TableText"/>
              <w:rPr>
                <w:sz w:val="24"/>
              </w:rPr>
            </w:pPr>
            <w:r w:rsidRPr="007D3083">
              <w:rPr>
                <w:sz w:val="24"/>
              </w:rPr>
              <w:t>63.05</w:t>
            </w:r>
          </w:p>
        </w:tc>
        <w:tc>
          <w:tcPr>
            <w:tcW w:w="5639" w:type="dxa"/>
          </w:tcPr>
          <w:p w14:paraId="081D0020" w14:textId="77777777" w:rsidR="00F85AEE" w:rsidRPr="007D3083" w:rsidRDefault="00F85AEE" w:rsidP="00BD7B07">
            <w:pPr>
              <w:pStyle w:val="TableText"/>
              <w:rPr>
                <w:sz w:val="24"/>
              </w:rPr>
            </w:pPr>
            <w:r w:rsidRPr="007D3083">
              <w:rPr>
                <w:sz w:val="24"/>
              </w:rPr>
              <w:t>Site/Specimen (#.05)</w:t>
            </w:r>
          </w:p>
        </w:tc>
      </w:tr>
    </w:tbl>
    <w:p w14:paraId="6A731A67" w14:textId="77777777" w:rsidR="00882A2E" w:rsidRPr="007D3083" w:rsidRDefault="00882A2E" w:rsidP="00882A2E"/>
    <w:p w14:paraId="74F98EEA" w14:textId="7AAFC7F7" w:rsidR="00F85AEE" w:rsidRPr="007D3083" w:rsidRDefault="00346566" w:rsidP="00AE14B3">
      <w:pPr>
        <w:pStyle w:val="Heading3"/>
        <w:rPr>
          <w:u w:val="none"/>
        </w:rPr>
      </w:pPr>
      <w:bookmarkStart w:id="309" w:name="_Toc467575079"/>
      <w:r>
        <w:rPr>
          <w:u w:val="none"/>
        </w:rPr>
        <w:t>7</w:t>
      </w:r>
      <w:r w:rsidR="00811A3D" w:rsidRPr="007D3083">
        <w:rPr>
          <w:u w:val="none"/>
        </w:rPr>
        <w:t>.</w:t>
      </w:r>
      <w:r w:rsidR="00A32E6B" w:rsidRPr="007D3083">
        <w:rPr>
          <w:u w:val="none"/>
        </w:rPr>
        <w:t>8</w:t>
      </w:r>
      <w:r w:rsidR="00811A3D" w:rsidRPr="007D3083">
        <w:rPr>
          <w:u w:val="none"/>
        </w:rPr>
        <w:t>.</w:t>
      </w:r>
      <w:r w:rsidR="00AE14B3" w:rsidRPr="007D3083">
        <w:rPr>
          <w:u w:val="none"/>
        </w:rPr>
        <w:t>1 E</w:t>
      </w:r>
      <w:r w:rsidR="00F85AEE" w:rsidRPr="007D3083">
        <w:rPr>
          <w:u w:val="none"/>
        </w:rPr>
        <w:t xml:space="preserve">xample </w:t>
      </w:r>
      <w:r w:rsidR="00852EA4" w:rsidRPr="007D3083">
        <w:rPr>
          <w:u w:val="none"/>
        </w:rPr>
        <w:t>OBR-15</w:t>
      </w:r>
      <w:bookmarkEnd w:id="309"/>
    </w:p>
    <w:p w14:paraId="2431074D" w14:textId="1538DF2E" w:rsidR="00F85AEE" w:rsidRPr="007D3083" w:rsidRDefault="00F85AEE" w:rsidP="00287C5B">
      <w:pPr>
        <w:pStyle w:val="AltHeading5"/>
        <w:spacing w:before="120" w:after="120"/>
        <w:rPr>
          <w:rFonts w:ascii="Times New Roman" w:hAnsi="Times New Roman"/>
          <w:sz w:val="24"/>
          <w:szCs w:val="24"/>
        </w:rPr>
      </w:pPr>
      <w:r w:rsidRPr="007D3083">
        <w:rPr>
          <w:rFonts w:ascii="Times New Roman" w:hAnsi="Times New Roman"/>
          <w:sz w:val="24"/>
          <w:szCs w:val="24"/>
        </w:rPr>
        <w:t>HL7 delimiters |^~\&amp;</w:t>
      </w: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FA5434" w:rsidRPr="007D3083" w14:paraId="1AFB6F32" w14:textId="77777777" w:rsidTr="00882B57">
        <w:tc>
          <w:tcPr>
            <w:tcW w:w="9350" w:type="dxa"/>
          </w:tcPr>
          <w:p w14:paraId="282E8044" w14:textId="2BB63A96" w:rsidR="00FA5434" w:rsidRPr="007D3083" w:rsidRDefault="00FA5434" w:rsidP="00532DBE">
            <w:pPr>
              <w:pStyle w:val="CodeIndent"/>
              <w:ind w:left="0"/>
              <w:rPr>
                <w:rFonts w:ascii="Times New Roman" w:hAnsi="Times New Roman" w:cs="Times New Roman"/>
                <w:sz w:val="24"/>
                <w:szCs w:val="24"/>
              </w:rPr>
            </w:pPr>
            <w:r w:rsidRPr="007D3083">
              <w:rPr>
                <w:rFonts w:ascii="Times New Roman" w:hAnsi="Times New Roman" w:cs="Times New Roman"/>
                <w:sz w:val="24"/>
                <w:szCs w:val="24"/>
              </w:rPr>
              <w:t>|78014005&amp;Urine (substance)&amp;SCT&amp;UR&amp;Urine&amp;HL70070&amp;20060101&amp;&amp;URINE</w:t>
            </w:r>
          </w:p>
        </w:tc>
      </w:tr>
    </w:tbl>
    <w:p w14:paraId="07F1E659" w14:textId="77777777" w:rsidR="00F85AEE" w:rsidRPr="007D3083" w:rsidRDefault="00F85AEE" w:rsidP="00287C5B">
      <w:pPr>
        <w:pStyle w:val="BodyText"/>
        <w:spacing w:before="120" w:after="120"/>
        <w:rPr>
          <w:color w:val="auto"/>
          <w:szCs w:val="24"/>
        </w:rPr>
      </w:pPr>
      <w:r w:rsidRPr="007D3083">
        <w:rPr>
          <w:color w:val="auto"/>
          <w:szCs w:val="24"/>
        </w:rPr>
        <w:t xml:space="preserve">The body site component (fourth) contains the related collection sample encoded as a CWE data type. This component is only populated </w:t>
      </w:r>
      <w:r w:rsidR="00532DBE" w:rsidRPr="007D3083">
        <w:rPr>
          <w:color w:val="auto"/>
          <w:szCs w:val="24"/>
        </w:rPr>
        <w:t>when the specimen relates to a M</w:t>
      </w:r>
      <w:r w:rsidRPr="007D3083">
        <w:rPr>
          <w:color w:val="auto"/>
          <w:szCs w:val="24"/>
        </w:rPr>
        <w:t xml:space="preserve">icrobiology </w:t>
      </w:r>
      <w:r w:rsidR="00532DBE" w:rsidRPr="007D3083">
        <w:rPr>
          <w:color w:val="auto"/>
          <w:szCs w:val="24"/>
        </w:rPr>
        <w:t xml:space="preserve">(MI subscript) </w:t>
      </w:r>
      <w:r w:rsidRPr="007D3083">
        <w:rPr>
          <w:color w:val="auto"/>
          <w:szCs w:val="24"/>
        </w:rPr>
        <w:t>report.</w:t>
      </w:r>
    </w:p>
    <w:p w14:paraId="661EA1D9" w14:textId="77777777" w:rsidR="00F85AEE" w:rsidRPr="007D3083" w:rsidRDefault="00F85AEE" w:rsidP="00F85AEE">
      <w:pPr>
        <w:pStyle w:val="ListBullet"/>
        <w:keepNext/>
        <w:keepLines/>
        <w:widowControl/>
        <w:tabs>
          <w:tab w:val="clear" w:pos="360"/>
          <w:tab w:val="clear" w:pos="1080"/>
          <w:tab w:val="clear" w:pos="1440"/>
        </w:tabs>
        <w:spacing w:before="60" w:after="60"/>
        <w:rPr>
          <w:sz w:val="24"/>
          <w:szCs w:val="24"/>
        </w:rPr>
      </w:pPr>
      <w:r w:rsidRPr="007D3083">
        <w:rPr>
          <w:sz w:val="24"/>
          <w:szCs w:val="24"/>
        </w:rPr>
        <w:t>When the collection sample is mapped to SNOMED CT, the first three subcomponents contain the applicable SNOMED CT code with the seventh subcomponent indicating the SNOMED CT version.</w:t>
      </w:r>
    </w:p>
    <w:p w14:paraId="4033E08B" w14:textId="77777777" w:rsidR="00F85AEE" w:rsidRPr="007D3083" w:rsidRDefault="00F85AEE" w:rsidP="00F85AEE">
      <w:pPr>
        <w:pStyle w:val="ListBullet"/>
        <w:keepNext/>
        <w:keepLines/>
        <w:widowControl/>
        <w:tabs>
          <w:tab w:val="clear" w:pos="360"/>
          <w:tab w:val="clear" w:pos="1080"/>
          <w:tab w:val="clear" w:pos="1440"/>
        </w:tabs>
        <w:spacing w:before="60" w:after="60"/>
        <w:rPr>
          <w:sz w:val="24"/>
          <w:szCs w:val="24"/>
        </w:rPr>
      </w:pPr>
      <w:r w:rsidRPr="007D3083">
        <w:rPr>
          <w:sz w:val="24"/>
          <w:szCs w:val="24"/>
        </w:rPr>
        <w:t>The fourth through sixth subcomponents contain the local code based on the VistA Laboratory COLLECTION SAMPLE file (#62).</w:t>
      </w:r>
    </w:p>
    <w:p w14:paraId="2139FEC1" w14:textId="77777777" w:rsidR="00F85AEE" w:rsidRPr="007D3083" w:rsidRDefault="00F85AEE" w:rsidP="00287C5B">
      <w:pPr>
        <w:pStyle w:val="Note"/>
        <w:ind w:left="900"/>
        <w:rPr>
          <w:sz w:val="24"/>
        </w:rPr>
      </w:pPr>
      <w:r w:rsidRPr="007D3083">
        <w:rPr>
          <w:b/>
          <w:sz w:val="24"/>
        </w:rPr>
        <w:t>Note:</w:t>
      </w:r>
      <w:r w:rsidRPr="007D3083">
        <w:rPr>
          <w:sz w:val="24"/>
        </w:rPr>
        <w:t xml:space="preserve"> If the collection sample was not mapped to SNOMED CT, the local codes will be in the first three components).</w:t>
      </w:r>
    </w:p>
    <w:p w14:paraId="48EEE5D0" w14:textId="77777777" w:rsidR="00F85AEE" w:rsidRPr="007D3083" w:rsidRDefault="00F85AEE" w:rsidP="00F85AEE">
      <w:pPr>
        <w:pStyle w:val="ListBullet"/>
        <w:widowControl/>
        <w:tabs>
          <w:tab w:val="clear" w:pos="360"/>
          <w:tab w:val="clear" w:pos="1080"/>
          <w:tab w:val="clear" w:pos="1440"/>
        </w:tabs>
        <w:spacing w:before="60" w:after="60"/>
        <w:rPr>
          <w:sz w:val="24"/>
          <w:szCs w:val="24"/>
        </w:rPr>
      </w:pPr>
      <w:r w:rsidRPr="007D3083">
        <w:rPr>
          <w:sz w:val="24"/>
          <w:szCs w:val="24"/>
        </w:rPr>
        <w:t>The ninth subcomponent contains the local name (text) of the related collection sample.</w:t>
      </w:r>
    </w:p>
    <w:p w14:paraId="0FF64586" w14:textId="26B92B9F" w:rsidR="00532DBE" w:rsidRPr="007D3083" w:rsidRDefault="00F85AEE" w:rsidP="00F85AEE">
      <w:pPr>
        <w:pStyle w:val="BodyText"/>
        <w:rPr>
          <w:color w:val="auto"/>
          <w:szCs w:val="24"/>
        </w:rPr>
      </w:pPr>
      <w:r w:rsidRPr="007D3083">
        <w:rPr>
          <w:color w:val="auto"/>
          <w:szCs w:val="24"/>
        </w:rPr>
        <w:t>The collection sample in VistA is derived from the following fields in the VistA LAB DATA file (#63).</w:t>
      </w:r>
      <w:r w:rsidR="00917C02" w:rsidRPr="007D3083">
        <w:rPr>
          <w:color w:val="auto"/>
          <w:szCs w:val="24"/>
        </w:rPr>
        <w:t xml:space="preserve"> </w:t>
      </w:r>
    </w:p>
    <w:p w14:paraId="33294B63" w14:textId="77777777" w:rsidR="00A32E6B" w:rsidRPr="007D3083" w:rsidRDefault="00A32E6B" w:rsidP="00F85AEE">
      <w:pPr>
        <w:pStyle w:val="BodyText"/>
        <w:rPr>
          <w:color w:val="auto"/>
        </w:rPr>
      </w:pPr>
    </w:p>
    <w:p w14:paraId="361A702F" w14:textId="692CD9BF" w:rsidR="00F85AEE" w:rsidRPr="007D3083" w:rsidRDefault="008E52F4" w:rsidP="00287C5B">
      <w:pPr>
        <w:pStyle w:val="Caption"/>
        <w:spacing w:after="120"/>
        <w:ind w:firstLine="360"/>
        <w:rPr>
          <w:szCs w:val="24"/>
        </w:rPr>
      </w:pPr>
      <w:bookmarkStart w:id="310" w:name="_Toc467575432"/>
      <w:r w:rsidRPr="007D3083">
        <w:t xml:space="preserve">Table </w:t>
      </w:r>
      <w:r w:rsidR="003D0972">
        <w:fldChar w:fldCharType="begin"/>
      </w:r>
      <w:r w:rsidR="003D0972">
        <w:instrText xml:space="preserve"> SEQ Table \* ARABIC </w:instrText>
      </w:r>
      <w:r w:rsidR="003D0972">
        <w:fldChar w:fldCharType="separate"/>
      </w:r>
      <w:r w:rsidR="00865295">
        <w:rPr>
          <w:noProof/>
        </w:rPr>
        <w:t>19</w:t>
      </w:r>
      <w:r w:rsidR="003D0972">
        <w:rPr>
          <w:noProof/>
        </w:rPr>
        <w:fldChar w:fldCharType="end"/>
      </w:r>
      <w:r w:rsidRPr="007D3083">
        <w:t>:</w:t>
      </w:r>
      <w:r w:rsidR="00AA3190" w:rsidRPr="007D3083">
        <w:rPr>
          <w:szCs w:val="24"/>
        </w:rPr>
        <w:t xml:space="preserve"> </w:t>
      </w:r>
      <w:r w:rsidR="00F85AEE" w:rsidRPr="007D3083">
        <w:rPr>
          <w:szCs w:val="24"/>
        </w:rPr>
        <w:t>VistA LAB DATA File (#63) Fields to Derive Collection Sample</w:t>
      </w:r>
      <w:bookmarkEnd w:id="310"/>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1471"/>
        <w:gridCol w:w="1561"/>
        <w:gridCol w:w="5608"/>
      </w:tblGrid>
      <w:tr w:rsidR="00093F6E" w:rsidRPr="007D3083" w14:paraId="4113734E" w14:textId="77777777" w:rsidTr="00532DBE">
        <w:trPr>
          <w:tblHeader/>
          <w:jc w:val="center"/>
        </w:trPr>
        <w:tc>
          <w:tcPr>
            <w:tcW w:w="1471" w:type="dxa"/>
            <w:shd w:val="clear" w:color="auto" w:fill="ACB9CA" w:themeFill="text2" w:themeFillTint="66"/>
          </w:tcPr>
          <w:p w14:paraId="2F4E82DB" w14:textId="77777777" w:rsidR="00F85AEE" w:rsidRPr="007D3083" w:rsidRDefault="00F85AEE" w:rsidP="00BD7B07">
            <w:pPr>
              <w:pStyle w:val="TableHeading"/>
              <w:rPr>
                <w:rFonts w:ascii="Times New Roman" w:hAnsi="Times New Roman"/>
                <w:sz w:val="24"/>
              </w:rPr>
            </w:pPr>
            <w:bookmarkStart w:id="311" w:name="COL001_TBL018"/>
            <w:bookmarkEnd w:id="311"/>
            <w:r w:rsidRPr="007D3083">
              <w:rPr>
                <w:rFonts w:ascii="Times New Roman" w:hAnsi="Times New Roman"/>
                <w:sz w:val="24"/>
              </w:rPr>
              <w:t>Subscript</w:t>
            </w:r>
          </w:p>
        </w:tc>
        <w:tc>
          <w:tcPr>
            <w:tcW w:w="1561" w:type="dxa"/>
            <w:shd w:val="clear" w:color="auto" w:fill="ACB9CA" w:themeFill="text2" w:themeFillTint="66"/>
          </w:tcPr>
          <w:p w14:paraId="71FEE5D8"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Subfile</w:t>
            </w:r>
          </w:p>
        </w:tc>
        <w:tc>
          <w:tcPr>
            <w:tcW w:w="5608" w:type="dxa"/>
            <w:shd w:val="clear" w:color="auto" w:fill="ACB9CA" w:themeFill="text2" w:themeFillTint="66"/>
          </w:tcPr>
          <w:p w14:paraId="5AC48AF3" w14:textId="77777777" w:rsidR="00F85AEE" w:rsidRPr="007D3083" w:rsidRDefault="00F85AEE" w:rsidP="00BD7B07">
            <w:pPr>
              <w:pStyle w:val="TableHeading"/>
              <w:rPr>
                <w:rFonts w:ascii="Times New Roman" w:hAnsi="Times New Roman"/>
                <w:sz w:val="24"/>
              </w:rPr>
            </w:pPr>
            <w:r w:rsidRPr="007D3083">
              <w:rPr>
                <w:rFonts w:ascii="Times New Roman" w:hAnsi="Times New Roman"/>
                <w:sz w:val="24"/>
              </w:rPr>
              <w:t>Field</w:t>
            </w:r>
          </w:p>
        </w:tc>
      </w:tr>
      <w:tr w:rsidR="00F85AEE" w:rsidRPr="007D3083" w14:paraId="4094D022" w14:textId="77777777" w:rsidTr="00532DBE">
        <w:trPr>
          <w:tblHeader/>
          <w:jc w:val="center"/>
        </w:trPr>
        <w:tc>
          <w:tcPr>
            <w:tcW w:w="1471" w:type="dxa"/>
          </w:tcPr>
          <w:p w14:paraId="223B47D0" w14:textId="77777777" w:rsidR="00F85AEE" w:rsidRPr="007D3083" w:rsidRDefault="00F85AEE" w:rsidP="00BD7B07">
            <w:pPr>
              <w:pStyle w:val="TableText"/>
              <w:rPr>
                <w:sz w:val="24"/>
              </w:rPr>
            </w:pPr>
            <w:r w:rsidRPr="007D3083">
              <w:rPr>
                <w:sz w:val="24"/>
              </w:rPr>
              <w:t>CH</w:t>
            </w:r>
          </w:p>
        </w:tc>
        <w:tc>
          <w:tcPr>
            <w:tcW w:w="1561" w:type="dxa"/>
          </w:tcPr>
          <w:p w14:paraId="573EAD2F" w14:textId="77777777" w:rsidR="00F85AEE" w:rsidRPr="007D3083" w:rsidRDefault="00F85AEE" w:rsidP="00BD7B07">
            <w:pPr>
              <w:pStyle w:val="TableText"/>
              <w:rPr>
                <w:sz w:val="24"/>
              </w:rPr>
            </w:pPr>
            <w:r w:rsidRPr="007D3083">
              <w:rPr>
                <w:sz w:val="24"/>
              </w:rPr>
              <w:t>N/A</w:t>
            </w:r>
          </w:p>
        </w:tc>
        <w:tc>
          <w:tcPr>
            <w:tcW w:w="5608" w:type="dxa"/>
          </w:tcPr>
          <w:p w14:paraId="1A86CDE0" w14:textId="77777777" w:rsidR="00F85AEE" w:rsidRPr="007D3083" w:rsidRDefault="00F85AEE" w:rsidP="00BD7B07">
            <w:pPr>
              <w:pStyle w:val="TableText"/>
              <w:rPr>
                <w:sz w:val="24"/>
              </w:rPr>
            </w:pPr>
            <w:r w:rsidRPr="007D3083">
              <w:rPr>
                <w:sz w:val="24"/>
              </w:rPr>
              <w:t>N/A</w:t>
            </w:r>
          </w:p>
        </w:tc>
      </w:tr>
      <w:tr w:rsidR="00F85AEE" w:rsidRPr="007D3083" w14:paraId="1BB349B6" w14:textId="77777777" w:rsidTr="00532DBE">
        <w:trPr>
          <w:jc w:val="center"/>
        </w:trPr>
        <w:tc>
          <w:tcPr>
            <w:tcW w:w="1471" w:type="dxa"/>
          </w:tcPr>
          <w:p w14:paraId="28018650" w14:textId="77777777" w:rsidR="00F85AEE" w:rsidRPr="007D3083" w:rsidRDefault="00F85AEE" w:rsidP="00BD7B07">
            <w:pPr>
              <w:pStyle w:val="TableText"/>
              <w:rPr>
                <w:sz w:val="24"/>
              </w:rPr>
            </w:pPr>
            <w:r w:rsidRPr="007D3083">
              <w:rPr>
                <w:sz w:val="24"/>
              </w:rPr>
              <w:t>MI</w:t>
            </w:r>
          </w:p>
        </w:tc>
        <w:tc>
          <w:tcPr>
            <w:tcW w:w="1561" w:type="dxa"/>
          </w:tcPr>
          <w:p w14:paraId="5D8A7C5C" w14:textId="77777777" w:rsidR="00F85AEE" w:rsidRPr="007D3083" w:rsidRDefault="00F85AEE" w:rsidP="00BD7B07">
            <w:pPr>
              <w:pStyle w:val="TableText"/>
              <w:rPr>
                <w:sz w:val="24"/>
              </w:rPr>
            </w:pPr>
            <w:r w:rsidRPr="007D3083">
              <w:rPr>
                <w:sz w:val="24"/>
              </w:rPr>
              <w:t>63.05</w:t>
            </w:r>
          </w:p>
        </w:tc>
        <w:tc>
          <w:tcPr>
            <w:tcW w:w="5608" w:type="dxa"/>
          </w:tcPr>
          <w:p w14:paraId="24D1B256" w14:textId="77777777" w:rsidR="00F85AEE" w:rsidRPr="007D3083" w:rsidRDefault="00F85AEE" w:rsidP="00BD7B07">
            <w:pPr>
              <w:pStyle w:val="TableText"/>
              <w:rPr>
                <w:sz w:val="24"/>
              </w:rPr>
            </w:pPr>
            <w:r w:rsidRPr="007D3083">
              <w:rPr>
                <w:sz w:val="24"/>
              </w:rPr>
              <w:t>Collection Sample (#.055)</w:t>
            </w:r>
          </w:p>
        </w:tc>
      </w:tr>
    </w:tbl>
    <w:p w14:paraId="1C3BFEB1" w14:textId="77777777" w:rsidR="00AE14B3" w:rsidRPr="007D3083" w:rsidRDefault="00AE14B3" w:rsidP="00F85AEE"/>
    <w:p w14:paraId="7EA3D838" w14:textId="5BB97635" w:rsidR="00F85AEE" w:rsidRPr="007D3083" w:rsidRDefault="00AE14B3" w:rsidP="00346566">
      <w:pPr>
        <w:pStyle w:val="Heading3"/>
        <w:numPr>
          <w:ilvl w:val="2"/>
          <w:numId w:val="30"/>
        </w:numPr>
        <w:rPr>
          <w:u w:val="none"/>
        </w:rPr>
      </w:pPr>
      <w:bookmarkStart w:id="312" w:name="_Toc467575080"/>
      <w:r w:rsidRPr="007D3083">
        <w:rPr>
          <w:u w:val="none"/>
        </w:rPr>
        <w:t>E</w:t>
      </w:r>
      <w:r w:rsidR="00F85AEE" w:rsidRPr="007D3083">
        <w:rPr>
          <w:u w:val="none"/>
        </w:rPr>
        <w:t xml:space="preserve">xample </w:t>
      </w:r>
      <w:r w:rsidR="00852EA4" w:rsidRPr="007D3083">
        <w:rPr>
          <w:u w:val="none"/>
        </w:rPr>
        <w:t>OBR-15</w:t>
      </w:r>
      <w:bookmarkEnd w:id="312"/>
    </w:p>
    <w:p w14:paraId="6EAAD786" w14:textId="77777777" w:rsidR="00F85AEE" w:rsidRPr="007D3083" w:rsidRDefault="00F85AEE" w:rsidP="00287C5B">
      <w:pPr>
        <w:pStyle w:val="AltHeading5"/>
        <w:spacing w:before="120" w:after="120"/>
        <w:rPr>
          <w:rFonts w:ascii="Times New Roman" w:hAnsi="Times New Roman"/>
        </w:rPr>
      </w:pPr>
      <w:r w:rsidRPr="007D3083">
        <w:rPr>
          <w:rFonts w:ascii="Times New Roman" w:hAnsi="Times New Roman"/>
        </w:rPr>
        <w:t>HL7 delimiters |^~\&amp;</w:t>
      </w: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FA5434" w:rsidRPr="007D3083" w14:paraId="65B2930B" w14:textId="77777777" w:rsidTr="00882B57">
        <w:tc>
          <w:tcPr>
            <w:tcW w:w="9350" w:type="dxa"/>
          </w:tcPr>
          <w:p w14:paraId="22A66D0F" w14:textId="267EAAC5" w:rsidR="00FA5434" w:rsidRPr="007D3083" w:rsidRDefault="00FA5434" w:rsidP="00AD0A83">
            <w:r w:rsidRPr="007D3083">
              <w:rPr>
                <w:szCs w:val="24"/>
              </w:rPr>
              <w:t>|^^^257261003&amp;Swab (specimen)&amp;SCT&amp;50&amp;SWAB&amp;99VA62&amp;20060101&amp;&amp;SWAB|</w:t>
            </w:r>
          </w:p>
        </w:tc>
      </w:tr>
    </w:tbl>
    <w:p w14:paraId="4AD55C32" w14:textId="77777777" w:rsidR="00532DBE" w:rsidRPr="007D3083" w:rsidRDefault="00532DBE" w:rsidP="00AD0A83"/>
    <w:p w14:paraId="763ECC9E" w14:textId="118FAD8D" w:rsidR="00F85AEE" w:rsidRPr="007D3083" w:rsidRDefault="00346566" w:rsidP="00287C5B">
      <w:pPr>
        <w:pStyle w:val="Heading3"/>
        <w:spacing w:after="120"/>
        <w:rPr>
          <w:u w:val="none"/>
        </w:rPr>
      </w:pPr>
      <w:bookmarkStart w:id="313" w:name="_Toc467575081"/>
      <w:r>
        <w:rPr>
          <w:u w:val="none"/>
        </w:rPr>
        <w:t>7</w:t>
      </w:r>
      <w:r w:rsidR="00916A25" w:rsidRPr="007D3083">
        <w:rPr>
          <w:u w:val="none"/>
        </w:rPr>
        <w:t xml:space="preserve">.8.3 </w:t>
      </w:r>
      <w:r w:rsidR="00F85AEE" w:rsidRPr="007D3083">
        <w:rPr>
          <w:u w:val="none"/>
        </w:rPr>
        <w:t>Example OBR-15</w:t>
      </w:r>
      <w:bookmarkEnd w:id="313"/>
    </w:p>
    <w:p w14:paraId="4F31C029" w14:textId="003A603E" w:rsidR="00F85AEE" w:rsidRPr="007D3083" w:rsidRDefault="00F85AEE" w:rsidP="0085503F">
      <w:pPr>
        <w:pStyle w:val="AltHeading5"/>
        <w:spacing w:before="120" w:after="120"/>
        <w:rPr>
          <w:rFonts w:ascii="Times New Roman" w:hAnsi="Times New Roman"/>
        </w:rPr>
      </w:pPr>
      <w:r w:rsidRPr="007D3083">
        <w:rPr>
          <w:rFonts w:ascii="Times New Roman" w:hAnsi="Times New Roman"/>
        </w:rPr>
        <w:t>HL7 delimiters |^~\&amp;</w:t>
      </w:r>
    </w:p>
    <w:tbl>
      <w:tblPr>
        <w:tblStyle w:val="TableGrid"/>
        <w:tblW w:w="0" w:type="auto"/>
        <w:tblInd w:w="-5" w:type="dxa"/>
        <w:tblBorders>
          <w:bottom w:val="thickThinSmallGap" w:sz="24" w:space="0" w:color="auto"/>
          <w:right w:val="thickThinSmallGap" w:sz="24" w:space="0" w:color="auto"/>
        </w:tblBorders>
        <w:tblLook w:val="04A0" w:firstRow="1" w:lastRow="0" w:firstColumn="1" w:lastColumn="0" w:noHBand="0" w:noVBand="1"/>
      </w:tblPr>
      <w:tblGrid>
        <w:gridCol w:w="9315"/>
      </w:tblGrid>
      <w:tr w:rsidR="00FA5434" w:rsidRPr="007D3083" w14:paraId="3A688EB1" w14:textId="77777777" w:rsidTr="00EE749D">
        <w:tc>
          <w:tcPr>
            <w:tcW w:w="9315" w:type="dxa"/>
          </w:tcPr>
          <w:p w14:paraId="268AEB10" w14:textId="780597B0" w:rsidR="00FA5434" w:rsidRPr="007D3083" w:rsidRDefault="00FA5434" w:rsidP="0044632E">
            <w:r w:rsidRPr="007D3083">
              <w:rPr>
                <w:szCs w:val="24"/>
              </w:rPr>
              <w:t>|78014005&amp;Urine (substance)&amp;SCT&amp;UR&amp;Urine&amp;HL70070&amp;20060101&amp;&amp;URINE^^^78014005&amp;Urine (substance)&amp;SCT&amp;15&amp;URINE&amp;99VA62&amp;20060101&amp;&amp;URINE</w:t>
            </w:r>
          </w:p>
        </w:tc>
      </w:tr>
    </w:tbl>
    <w:p w14:paraId="670ECF32" w14:textId="5CBEAECA" w:rsidR="0045555D" w:rsidRPr="007D3083" w:rsidRDefault="0045555D" w:rsidP="0044632E">
      <w:pPr>
        <w:ind w:left="342"/>
      </w:pPr>
    </w:p>
    <w:p w14:paraId="1A445034" w14:textId="54CA1EBF" w:rsidR="0045555D" w:rsidRPr="007D3083" w:rsidRDefault="0045555D" w:rsidP="0044632E">
      <w:pPr>
        <w:ind w:left="342"/>
      </w:pPr>
    </w:p>
    <w:p w14:paraId="6B95E3D6" w14:textId="60700222" w:rsidR="000B1658" w:rsidRPr="007D3083" w:rsidRDefault="00346566" w:rsidP="0085503F">
      <w:pPr>
        <w:pStyle w:val="Heading2"/>
        <w:spacing w:after="120"/>
      </w:pPr>
      <w:bookmarkStart w:id="314" w:name="_Toc467575082"/>
      <w:r>
        <w:t>7</w:t>
      </w:r>
      <w:r w:rsidR="00652D45" w:rsidRPr="007D3083">
        <w:t>.9</w:t>
      </w:r>
      <w:r w:rsidR="008F168B" w:rsidRPr="007D3083">
        <w:t xml:space="preserve"> </w:t>
      </w:r>
      <w:r w:rsidR="00F85AEE" w:rsidRPr="007D3083">
        <w:t xml:space="preserve">OBR-16 </w:t>
      </w:r>
      <w:r w:rsidR="003F7BA2" w:rsidRPr="007D3083">
        <w:t>ORDERING PROVIDER</w:t>
      </w:r>
      <w:r w:rsidR="000B1658" w:rsidRPr="007D3083">
        <w:t xml:space="preserve"> (CN)</w:t>
      </w:r>
      <w:bookmarkEnd w:id="314"/>
    </w:p>
    <w:p w14:paraId="28AD25A0" w14:textId="61A57050" w:rsidR="00F85AEE" w:rsidRPr="007D3083" w:rsidRDefault="00F85AEE" w:rsidP="00F85AEE">
      <w:pPr>
        <w:pStyle w:val="BodyText"/>
        <w:rPr>
          <w:color w:val="auto"/>
        </w:rPr>
      </w:pPr>
      <w:r w:rsidRPr="007D3083">
        <w:rPr>
          <w:color w:val="auto"/>
        </w:rPr>
        <w:t>This field contains a composite ID number and name, and is made up of the following:</w:t>
      </w:r>
    </w:p>
    <w:p w14:paraId="4D9D8F9C" w14:textId="6678AA7F" w:rsidR="00532DBE" w:rsidRPr="0085503F" w:rsidRDefault="00F85AEE" w:rsidP="0085503F">
      <w:pPr>
        <w:pStyle w:val="ListBullet"/>
        <w:keepNext/>
        <w:keepLines/>
        <w:numPr>
          <w:ilvl w:val="0"/>
          <w:numId w:val="33"/>
        </w:numPr>
        <w:tabs>
          <w:tab w:val="clear" w:pos="1080"/>
        </w:tabs>
        <w:spacing w:after="120"/>
        <w:ind w:left="360"/>
        <w:rPr>
          <w:sz w:val="24"/>
          <w:szCs w:val="24"/>
        </w:rPr>
      </w:pPr>
      <w:r w:rsidRPr="0085503F">
        <w:rPr>
          <w:sz w:val="24"/>
          <w:szCs w:val="24"/>
        </w:rPr>
        <w:t>It contains the identity of the person who is responsible for creating the request (i.e., ordering physician).</w:t>
      </w:r>
    </w:p>
    <w:p w14:paraId="309B330F" w14:textId="77777777" w:rsidR="00F85AEE" w:rsidRPr="007D3083" w:rsidRDefault="00F85AEE" w:rsidP="0085503F">
      <w:pPr>
        <w:pStyle w:val="ListBullet"/>
        <w:keepNext/>
        <w:keepLines/>
        <w:spacing w:after="120"/>
        <w:rPr>
          <w:sz w:val="24"/>
          <w:szCs w:val="24"/>
        </w:rPr>
      </w:pPr>
      <w:r w:rsidRPr="007D3083">
        <w:rPr>
          <w:sz w:val="24"/>
          <w:szCs w:val="24"/>
        </w:rPr>
        <w:t>It identifies the provider who ordered the test. The ID code and the name may be present.</w:t>
      </w:r>
    </w:p>
    <w:p w14:paraId="1FCBA62A" w14:textId="77777777" w:rsidR="00F85AEE" w:rsidRPr="007D3083" w:rsidRDefault="00F85AEE" w:rsidP="00F85AEE">
      <w:pPr>
        <w:pStyle w:val="ListBullet"/>
        <w:rPr>
          <w:sz w:val="24"/>
          <w:szCs w:val="24"/>
        </w:rPr>
      </w:pPr>
      <w:r w:rsidRPr="007D3083">
        <w:rPr>
          <w:sz w:val="24"/>
          <w:szCs w:val="24"/>
        </w:rPr>
        <w:t>It is repeated in ORC-12 and contains the same value per the HL7 standards.</w:t>
      </w:r>
    </w:p>
    <w:p w14:paraId="62B26D1A" w14:textId="77777777" w:rsidR="00532DBE" w:rsidRPr="007D3083" w:rsidRDefault="00532DBE" w:rsidP="00532DBE">
      <w:pPr>
        <w:pStyle w:val="ListBullet"/>
        <w:numPr>
          <w:ilvl w:val="0"/>
          <w:numId w:val="0"/>
        </w:numPr>
      </w:pPr>
    </w:p>
    <w:p w14:paraId="72106219" w14:textId="77777777" w:rsidR="00532DBE" w:rsidRPr="007D3083" w:rsidRDefault="00532DBE" w:rsidP="0085503F">
      <w:pPr>
        <w:pStyle w:val="ListBullet"/>
        <w:numPr>
          <w:ilvl w:val="0"/>
          <w:numId w:val="0"/>
        </w:numPr>
        <w:spacing w:before="120" w:after="120"/>
      </w:pPr>
      <w:r w:rsidRPr="007D3083">
        <w:rPr>
          <w:b/>
          <w:sz w:val="24"/>
          <w:szCs w:val="24"/>
        </w:rPr>
        <w:t>Components</w:t>
      </w:r>
      <w:r w:rsidRPr="007D3083">
        <w:t>:</w:t>
      </w:r>
    </w:p>
    <w:p w14:paraId="7990493F" w14:textId="77777777" w:rsidR="00F85AEE" w:rsidRPr="007D3083" w:rsidRDefault="00F85AEE" w:rsidP="00A8346C">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 number (ST)&gt; ^ &lt;family name (FN)&gt; ^ &lt;given name (ST)&gt; ^ &lt;second or further given names or initials thereof (ST)&gt; ^ &lt;suffix (e.g., JR or III) (ST)&gt; ^ &lt;prefix (e.g., DR) (ST)&gt; ^ &lt;degree (e.g., MD) (IS)&gt; ^ &lt;source table (IS)&gt; ^ &lt;assigning authority (HD)&gt; ^ &lt;name type code (ID)&gt; ^ &lt;identifier check digit (ST)&gt; ^ &lt;code identifying the check digit scheme employed (ID)&gt; ^ &lt;identifier type code (IS)&gt; ^ &lt;assigning facility (HD)&gt; ^ &lt;name representation code (ID)&gt; ^ &lt;name context (CE)&gt; ^ &lt;name validity range (DR)&gt; ^ &lt; name assembly order (ID)&gt;</w:t>
      </w:r>
    </w:p>
    <w:p w14:paraId="2F56F2F2" w14:textId="77777777" w:rsidR="00F85AEE" w:rsidRPr="007D3083" w:rsidRDefault="00F85AEE" w:rsidP="0085503F">
      <w:pPr>
        <w:pStyle w:val="AltHeading5"/>
        <w:spacing w:before="120" w:after="120"/>
        <w:rPr>
          <w:rFonts w:ascii="Times New Roman" w:hAnsi="Times New Roman"/>
          <w:sz w:val="24"/>
          <w:szCs w:val="24"/>
        </w:rPr>
      </w:pPr>
      <w:r w:rsidRPr="007D3083">
        <w:rPr>
          <w:rFonts w:ascii="Times New Roman" w:hAnsi="Times New Roman"/>
          <w:sz w:val="24"/>
          <w:szCs w:val="24"/>
        </w:rPr>
        <w:t>Subcomponents of assigning authority</w:t>
      </w:r>
      <w:r w:rsidR="00532DBE" w:rsidRPr="007D3083">
        <w:rPr>
          <w:rFonts w:ascii="Times New Roman" w:hAnsi="Times New Roman"/>
          <w:sz w:val="24"/>
          <w:szCs w:val="24"/>
        </w:rPr>
        <w:t>:</w:t>
      </w:r>
    </w:p>
    <w:p w14:paraId="35B2E789" w14:textId="77777777" w:rsidR="00F85AEE" w:rsidRPr="007D3083" w:rsidRDefault="00F85AEE" w:rsidP="00A8346C">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universal ID type (ID)</w:t>
      </w:r>
    </w:p>
    <w:p w14:paraId="7FD8436C" w14:textId="77777777" w:rsidR="00F85AEE" w:rsidRPr="007D3083" w:rsidRDefault="00F85AEE" w:rsidP="0085503F">
      <w:pPr>
        <w:pStyle w:val="AltHeading5"/>
        <w:spacing w:before="120" w:after="120"/>
        <w:rPr>
          <w:rFonts w:ascii="Times New Roman" w:hAnsi="Times New Roman"/>
          <w:sz w:val="24"/>
          <w:szCs w:val="24"/>
        </w:rPr>
      </w:pPr>
      <w:r w:rsidRPr="007D3083">
        <w:rPr>
          <w:rFonts w:ascii="Times New Roman" w:hAnsi="Times New Roman"/>
          <w:sz w:val="24"/>
          <w:szCs w:val="24"/>
        </w:rPr>
        <w:t>Subcomponents of assigning facility</w:t>
      </w:r>
      <w:r w:rsidR="00A8346C" w:rsidRPr="007D3083">
        <w:rPr>
          <w:rFonts w:ascii="Times New Roman" w:hAnsi="Times New Roman"/>
          <w:sz w:val="24"/>
          <w:szCs w:val="24"/>
        </w:rPr>
        <w:t>:</w:t>
      </w:r>
    </w:p>
    <w:p w14:paraId="269F732F" w14:textId="77777777" w:rsidR="00F85AEE" w:rsidRPr="007D3083" w:rsidRDefault="00F85AEE" w:rsidP="00A8346C">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&lt;namespace ID (IS)&gt; &amp; &lt;universal ID (ST)&gt; &amp; &lt;universal ID type (ID)</w:t>
      </w:r>
    </w:p>
    <w:p w14:paraId="4E1289BF" w14:textId="77777777" w:rsidR="00F85AEE" w:rsidRPr="007D3083" w:rsidRDefault="00F85AEE" w:rsidP="00F85AEE">
      <w:pPr>
        <w:pStyle w:val="BodyText"/>
        <w:rPr>
          <w:color w:val="auto"/>
          <w:szCs w:val="24"/>
        </w:rPr>
      </w:pPr>
      <w:r w:rsidRPr="007D3083">
        <w:rPr>
          <w:color w:val="auto"/>
          <w:szCs w:val="24"/>
        </w:rPr>
        <w:t xml:space="preserve">The Ordering Provider from the collecting site sent in the ORM message is returned. </w:t>
      </w:r>
    </w:p>
    <w:p w14:paraId="383B3CA7" w14:textId="77777777" w:rsidR="00F85AEE" w:rsidRPr="007D3083" w:rsidRDefault="00F85AEE" w:rsidP="00F85AEE">
      <w:pPr>
        <w:pStyle w:val="BodyText"/>
        <w:rPr>
          <w:color w:val="auto"/>
          <w:szCs w:val="24"/>
        </w:rPr>
      </w:pPr>
      <w:r w:rsidRPr="007D3083">
        <w:rPr>
          <w:color w:val="auto"/>
          <w:szCs w:val="24"/>
        </w:rPr>
        <w:t xml:space="preserve">When sending to a non-DoD site, if this OBR is for a reflex test (that was reflexed at the performing site), then the Ordering Provider sent with the parent (i.e., original ordered) test will be returned. </w:t>
      </w:r>
    </w:p>
    <w:p w14:paraId="5392AB75" w14:textId="77777777" w:rsidR="001E7F27" w:rsidRPr="007D3083" w:rsidRDefault="001E7F27" w:rsidP="00D52E91"/>
    <w:p w14:paraId="3CC88AB6" w14:textId="2749BA1B" w:rsidR="001E7F27" w:rsidRPr="007D3083" w:rsidRDefault="00346566" w:rsidP="0085503F">
      <w:pPr>
        <w:pStyle w:val="Heading2"/>
        <w:spacing w:after="120"/>
      </w:pPr>
      <w:bookmarkStart w:id="315" w:name="_Toc467575083"/>
      <w:r>
        <w:t>7</w:t>
      </w:r>
      <w:r w:rsidR="00652D45" w:rsidRPr="007D3083">
        <w:t>.10</w:t>
      </w:r>
      <w:r w:rsidR="00F4582E" w:rsidRPr="007D3083">
        <w:t xml:space="preserve"> </w:t>
      </w:r>
      <w:r w:rsidR="00BD7B07" w:rsidRPr="007D3083">
        <w:t xml:space="preserve">OBR-17 </w:t>
      </w:r>
      <w:r w:rsidR="001E7F27" w:rsidRPr="007D3083">
        <w:t>ORDER CALLBACK PHONE NUMBER (XTN)</w:t>
      </w:r>
      <w:bookmarkEnd w:id="315"/>
    </w:p>
    <w:p w14:paraId="747E2E79" w14:textId="77777777" w:rsidR="00733267" w:rsidRPr="007D3083" w:rsidRDefault="00733267" w:rsidP="00093F6E">
      <w:r w:rsidRPr="007D3083">
        <w:t xml:space="preserve">The Order Callback Phone Number field contains the telephone number for reporting a status or a result using the standard format with extension and/or beeper number when applicable. </w:t>
      </w:r>
    </w:p>
    <w:p w14:paraId="27C9C74D" w14:textId="2F893A58" w:rsidR="00733267" w:rsidRDefault="00733267" w:rsidP="00093F6E"/>
    <w:p w14:paraId="3E9006E7" w14:textId="77777777" w:rsidR="00BA03BD" w:rsidRPr="007D3083" w:rsidRDefault="00BA03BD" w:rsidP="00093F6E"/>
    <w:p w14:paraId="02EFABD2" w14:textId="77777777" w:rsidR="00733267" w:rsidRPr="007D3083" w:rsidRDefault="001E7F27" w:rsidP="0085503F">
      <w:pPr>
        <w:spacing w:before="120" w:after="120"/>
        <w:rPr>
          <w:b/>
        </w:rPr>
      </w:pPr>
      <w:r w:rsidRPr="007D3083">
        <w:rPr>
          <w:b/>
        </w:rPr>
        <w:t xml:space="preserve">Components: </w:t>
      </w:r>
    </w:p>
    <w:p w14:paraId="3F9F3868" w14:textId="77777777" w:rsidR="001E7F27" w:rsidRPr="007D3083" w:rsidRDefault="001E7F27" w:rsidP="00093F6E">
      <w:r w:rsidRPr="007D3083">
        <w:t>&lt;DEPRECATED-Telephone Number (ST)&gt; ^ &lt;Telecommunication Use Code (ID)&gt; ^&lt;Telecommunication Equipment Type (ID)&gt; ^ &lt;Email Address (ST)&gt; ^ &lt;Country Code (NM)&gt; ^ &lt;Area/City Code (NM)&gt; ^ &lt;Local Number (NM)&gt; ^ &lt;Extension (NM)&gt; ^ &lt;Any Text (ST)&gt; ^ &lt;Extension Prefix (ST)&gt; ^ &lt;Speed Dial Code (ST)&gt; ^ &lt;Unformatted Telephone number (ST)&gt;</w:t>
      </w:r>
    </w:p>
    <w:p w14:paraId="5A43D290" w14:textId="77777777" w:rsidR="001E7F27" w:rsidRPr="007D3083" w:rsidRDefault="001E7F27" w:rsidP="00951849">
      <w:pPr>
        <w:ind w:left="360"/>
      </w:pPr>
    </w:p>
    <w:p w14:paraId="76F1B48D" w14:textId="77777777" w:rsidR="00F4582E" w:rsidRPr="007D3083" w:rsidRDefault="00FC2C39" w:rsidP="00093F6E">
      <w:r w:rsidRPr="007D3083">
        <w:t>VistA values components based on the ordering provider’s NEW PERSON file #200 entry using the following components:</w:t>
      </w:r>
    </w:p>
    <w:p w14:paraId="31A8880C" w14:textId="77777777" w:rsidR="00345C53" w:rsidRPr="007D3083" w:rsidRDefault="00345C53" w:rsidP="00352DC6">
      <w:pPr>
        <w:pStyle w:val="ListParagraph"/>
        <w:numPr>
          <w:ilvl w:val="0"/>
          <w:numId w:val="9"/>
        </w:numPr>
      </w:pPr>
      <w:r w:rsidRPr="007D3083">
        <w:t>#2 Telecommunication Use Code (ID) = WPN</w:t>
      </w:r>
    </w:p>
    <w:p w14:paraId="297813E5" w14:textId="77777777" w:rsidR="00345C53" w:rsidRPr="007D3083" w:rsidRDefault="00345C53" w:rsidP="00951849">
      <w:pPr>
        <w:ind w:left="720"/>
      </w:pPr>
    </w:p>
    <w:p w14:paraId="7EA0025E" w14:textId="77777777" w:rsidR="00345C53" w:rsidRPr="007D3083" w:rsidRDefault="00345C53" w:rsidP="00352DC6">
      <w:pPr>
        <w:pStyle w:val="ListParagraph"/>
        <w:numPr>
          <w:ilvl w:val="0"/>
          <w:numId w:val="9"/>
        </w:numPr>
      </w:pPr>
      <w:r w:rsidRPr="007D3083">
        <w:t>#3 Telecommunication Equipment Type (ID) = PH or BP</w:t>
      </w:r>
    </w:p>
    <w:p w14:paraId="5B87C99B" w14:textId="77777777" w:rsidR="00345C53" w:rsidRPr="007D3083" w:rsidRDefault="00345C53" w:rsidP="00951849">
      <w:pPr>
        <w:ind w:left="720"/>
      </w:pPr>
    </w:p>
    <w:p w14:paraId="034E2A16" w14:textId="77777777" w:rsidR="00345C53" w:rsidRPr="007D3083" w:rsidRDefault="00345C53" w:rsidP="00352DC6">
      <w:pPr>
        <w:pStyle w:val="ListParagraph"/>
        <w:numPr>
          <w:ilvl w:val="0"/>
          <w:numId w:val="9"/>
        </w:numPr>
      </w:pPr>
      <w:r w:rsidRPr="007D3083">
        <w:t>#9 Any Text (ST) = VistA NEW PERSON file (#200) source field</w:t>
      </w:r>
    </w:p>
    <w:p w14:paraId="68B13B3F" w14:textId="77777777" w:rsidR="00746AE4" w:rsidRPr="007D3083" w:rsidRDefault="00746AE4" w:rsidP="00951849">
      <w:pPr>
        <w:ind w:left="720"/>
      </w:pPr>
    </w:p>
    <w:p w14:paraId="723AD500" w14:textId="77777777" w:rsidR="00345C53" w:rsidRPr="007D3083" w:rsidRDefault="00345C53" w:rsidP="00352DC6">
      <w:pPr>
        <w:pStyle w:val="ListParagraph"/>
        <w:numPr>
          <w:ilvl w:val="0"/>
          <w:numId w:val="10"/>
        </w:numPr>
        <w:ind w:left="1080"/>
        <w:rPr>
          <w:sz w:val="22"/>
          <w:szCs w:val="22"/>
        </w:rPr>
      </w:pPr>
      <w:r w:rsidRPr="007D3083">
        <w:rPr>
          <w:sz w:val="22"/>
          <w:szCs w:val="22"/>
        </w:rPr>
        <w:t>OFFICE PHONE (#.132)</w:t>
      </w:r>
    </w:p>
    <w:p w14:paraId="560A4E2B" w14:textId="77777777" w:rsidR="00746AE4" w:rsidRPr="007D3083" w:rsidRDefault="00746AE4" w:rsidP="00951849">
      <w:pPr>
        <w:pStyle w:val="ListParagraph"/>
        <w:ind w:left="1080"/>
        <w:rPr>
          <w:sz w:val="22"/>
          <w:szCs w:val="22"/>
        </w:rPr>
      </w:pPr>
    </w:p>
    <w:p w14:paraId="6465BA7C" w14:textId="77777777" w:rsidR="00345C53" w:rsidRPr="007D3083" w:rsidRDefault="00345C53" w:rsidP="00352DC6">
      <w:pPr>
        <w:pStyle w:val="ListParagraph"/>
        <w:numPr>
          <w:ilvl w:val="0"/>
          <w:numId w:val="10"/>
        </w:numPr>
        <w:ind w:left="1080"/>
        <w:rPr>
          <w:sz w:val="22"/>
          <w:szCs w:val="22"/>
        </w:rPr>
      </w:pPr>
      <w:r w:rsidRPr="007D3083">
        <w:rPr>
          <w:sz w:val="22"/>
          <w:szCs w:val="22"/>
        </w:rPr>
        <w:t xml:space="preserve">VOICE PAGER (#.137)       </w:t>
      </w:r>
    </w:p>
    <w:p w14:paraId="2DB01258" w14:textId="77777777" w:rsidR="00746AE4" w:rsidRPr="007D3083" w:rsidRDefault="00746AE4" w:rsidP="00951849">
      <w:pPr>
        <w:pStyle w:val="ListParagraph"/>
        <w:ind w:left="1080"/>
        <w:rPr>
          <w:sz w:val="22"/>
          <w:szCs w:val="22"/>
        </w:rPr>
      </w:pPr>
    </w:p>
    <w:p w14:paraId="56BC9801" w14:textId="77777777" w:rsidR="00345C53" w:rsidRPr="007D3083" w:rsidRDefault="00345C53" w:rsidP="00352DC6">
      <w:pPr>
        <w:pStyle w:val="ListParagraph"/>
        <w:numPr>
          <w:ilvl w:val="0"/>
          <w:numId w:val="10"/>
        </w:numPr>
        <w:ind w:left="1080"/>
        <w:rPr>
          <w:sz w:val="22"/>
          <w:szCs w:val="22"/>
        </w:rPr>
      </w:pPr>
      <w:r w:rsidRPr="007D3083">
        <w:rPr>
          <w:sz w:val="22"/>
          <w:szCs w:val="22"/>
        </w:rPr>
        <w:t>DIGITAL PAGER (#.138)</w:t>
      </w:r>
    </w:p>
    <w:p w14:paraId="1C2036A2" w14:textId="77777777" w:rsidR="00345C53" w:rsidRPr="007D3083" w:rsidRDefault="00345C53" w:rsidP="00951849">
      <w:pPr>
        <w:ind w:left="720"/>
      </w:pPr>
    </w:p>
    <w:p w14:paraId="47929166" w14:textId="24BE7FDE" w:rsidR="0085503F" w:rsidRPr="007D3083" w:rsidRDefault="00345C53" w:rsidP="00EE749D">
      <w:pPr>
        <w:pStyle w:val="ListParagraph"/>
        <w:numPr>
          <w:ilvl w:val="0"/>
          <w:numId w:val="9"/>
        </w:numPr>
      </w:pPr>
      <w:r w:rsidRPr="007D3083">
        <w:t>#12 Unformatted Telephone number (ST) = phone or beeper number</w:t>
      </w:r>
    </w:p>
    <w:p w14:paraId="02A377E3" w14:textId="77777777" w:rsidR="00EE749D" w:rsidRPr="007D3083" w:rsidRDefault="00EE749D" w:rsidP="00EE749D"/>
    <w:p w14:paraId="6AEE1383" w14:textId="022CF370" w:rsidR="0025779F" w:rsidRPr="007D3083" w:rsidRDefault="008E52F4" w:rsidP="0085503F">
      <w:pPr>
        <w:pStyle w:val="Caption"/>
        <w:spacing w:after="120"/>
        <w:rPr>
          <w:szCs w:val="24"/>
        </w:rPr>
      </w:pPr>
      <w:bookmarkStart w:id="316" w:name="_Toc467575433"/>
      <w:r w:rsidRPr="007D3083">
        <w:t xml:space="preserve">Table </w:t>
      </w:r>
      <w:r w:rsidR="003D0972">
        <w:fldChar w:fldCharType="begin"/>
      </w:r>
      <w:r w:rsidR="003D0972">
        <w:instrText xml:space="preserve"> SEQ Table \* ARABIC </w:instrText>
      </w:r>
      <w:r w:rsidR="003D0972">
        <w:fldChar w:fldCharType="separate"/>
      </w:r>
      <w:r w:rsidR="00865295">
        <w:rPr>
          <w:noProof/>
        </w:rPr>
        <w:t>20</w:t>
      </w:r>
      <w:r w:rsidR="003D0972">
        <w:rPr>
          <w:noProof/>
        </w:rPr>
        <w:fldChar w:fldCharType="end"/>
      </w:r>
      <w:r w:rsidRPr="007D3083">
        <w:t>:</w:t>
      </w:r>
      <w:r w:rsidR="0036185F" w:rsidRPr="007D3083">
        <w:rPr>
          <w:szCs w:val="24"/>
        </w:rPr>
        <w:t xml:space="preserve"> </w:t>
      </w:r>
      <w:r w:rsidR="007144E8" w:rsidRPr="007D3083">
        <w:rPr>
          <w:szCs w:val="24"/>
        </w:rPr>
        <w:t>Order Callback Phone Number</w:t>
      </w:r>
      <w:bookmarkEnd w:id="316"/>
    </w:p>
    <w:tbl>
      <w:tblPr>
        <w:tblW w:w="9198" w:type="dxa"/>
        <w:tblLayout w:type="fixed"/>
        <w:tblCellMar>
          <w:left w:w="0" w:type="dxa"/>
          <w:right w:w="0" w:type="dxa"/>
        </w:tblCellMar>
        <w:tblLook w:val="04A0" w:firstRow="1" w:lastRow="0" w:firstColumn="1" w:lastColumn="0" w:noHBand="0" w:noVBand="1"/>
      </w:tblPr>
      <w:tblGrid>
        <w:gridCol w:w="918"/>
        <w:gridCol w:w="1232"/>
        <w:gridCol w:w="1558"/>
        <w:gridCol w:w="1620"/>
        <w:gridCol w:w="990"/>
        <w:gridCol w:w="1710"/>
        <w:gridCol w:w="1170"/>
      </w:tblGrid>
      <w:tr w:rsidR="00383678" w:rsidRPr="007D3083" w14:paraId="47282B14" w14:textId="77777777" w:rsidTr="00383678">
        <w:trPr>
          <w:tblHeader/>
        </w:trPr>
        <w:tc>
          <w:tcPr>
            <w:tcW w:w="918" w:type="dxa"/>
            <w:tcBorders>
              <w:top w:val="single" w:sz="8" w:space="0" w:color="auto"/>
              <w:left w:val="single" w:sz="8" w:space="0" w:color="auto"/>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4A6F7935" w14:textId="77777777" w:rsidR="00383678" w:rsidRPr="007D3083" w:rsidRDefault="00383678">
            <w:pPr>
              <w:rPr>
                <w:rFonts w:eastAsia="Calibri"/>
                <w:b/>
                <w:szCs w:val="24"/>
              </w:rPr>
            </w:pPr>
            <w:r w:rsidRPr="007D3083">
              <w:rPr>
                <w:b/>
                <w:szCs w:val="24"/>
              </w:rPr>
              <w:t>VistA NEW PERSON Field #</w:t>
            </w:r>
          </w:p>
        </w:tc>
        <w:tc>
          <w:tcPr>
            <w:tcW w:w="1232"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3189C065" w14:textId="6FBBB213" w:rsidR="00383678" w:rsidRPr="007D3083" w:rsidRDefault="00383678" w:rsidP="00383678">
            <w:pPr>
              <w:rPr>
                <w:rFonts w:eastAsia="Calibri"/>
                <w:b/>
                <w:szCs w:val="24"/>
              </w:rPr>
            </w:pPr>
            <w:r w:rsidRPr="007D3083">
              <w:rPr>
                <w:b/>
                <w:szCs w:val="24"/>
              </w:rPr>
              <w:t>VistA NEW PERSON Field Name</w:t>
            </w:r>
          </w:p>
        </w:tc>
        <w:tc>
          <w:tcPr>
            <w:tcW w:w="1558"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0CA6A9E0" w14:textId="77777777" w:rsidR="00383678" w:rsidRPr="007D3083" w:rsidRDefault="00383678">
            <w:pPr>
              <w:rPr>
                <w:rFonts w:eastAsia="Calibri"/>
                <w:b/>
                <w:szCs w:val="24"/>
              </w:rPr>
            </w:pPr>
            <w:r w:rsidRPr="007D3083">
              <w:rPr>
                <w:b/>
                <w:szCs w:val="24"/>
              </w:rPr>
              <w:t>VistA NEW PERSON Field Description</w:t>
            </w:r>
          </w:p>
        </w:tc>
        <w:tc>
          <w:tcPr>
            <w:tcW w:w="162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70CFBF47" w14:textId="77777777" w:rsidR="00383678" w:rsidRPr="007D3083" w:rsidRDefault="00383678">
            <w:pPr>
              <w:rPr>
                <w:rFonts w:eastAsia="Calibri"/>
                <w:b/>
                <w:szCs w:val="24"/>
              </w:rPr>
            </w:pPr>
            <w:r w:rsidRPr="007D3083">
              <w:rPr>
                <w:b/>
                <w:szCs w:val="24"/>
              </w:rPr>
              <w:t>HL7 SEQ 2: Telecommunication Use Code</w:t>
            </w:r>
          </w:p>
        </w:tc>
        <w:tc>
          <w:tcPr>
            <w:tcW w:w="99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6CE9FCE1" w14:textId="77777777" w:rsidR="00383678" w:rsidRPr="007D3083" w:rsidRDefault="00383678">
            <w:pPr>
              <w:rPr>
                <w:rFonts w:eastAsia="Calibri"/>
                <w:b/>
                <w:szCs w:val="24"/>
              </w:rPr>
            </w:pPr>
            <w:r w:rsidRPr="007D3083">
              <w:rPr>
                <w:b/>
                <w:szCs w:val="24"/>
              </w:rPr>
              <w:t>HL7 SEQ 3: Telecommunication Equipment Type</w:t>
            </w:r>
          </w:p>
        </w:tc>
        <w:tc>
          <w:tcPr>
            <w:tcW w:w="171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679727C4" w14:textId="77777777" w:rsidR="00383678" w:rsidRPr="007D3083" w:rsidRDefault="00383678">
            <w:pPr>
              <w:rPr>
                <w:rFonts w:eastAsia="Calibri"/>
                <w:b/>
                <w:szCs w:val="24"/>
              </w:rPr>
            </w:pPr>
            <w:r w:rsidRPr="007D3083">
              <w:rPr>
                <w:b/>
                <w:szCs w:val="24"/>
              </w:rPr>
              <w:t>HL7 SEQ 9: Any Text</w:t>
            </w:r>
          </w:p>
        </w:tc>
        <w:tc>
          <w:tcPr>
            <w:tcW w:w="1170" w:type="dxa"/>
            <w:tcBorders>
              <w:top w:val="single" w:sz="8" w:space="0" w:color="auto"/>
              <w:left w:val="nil"/>
              <w:bottom w:val="single" w:sz="8" w:space="0" w:color="auto"/>
              <w:right w:val="single" w:sz="8" w:space="0" w:color="auto"/>
            </w:tcBorders>
            <w:shd w:val="clear" w:color="auto" w:fill="ACB9CA" w:themeFill="text2" w:themeFillTint="66"/>
            <w:tcMar>
              <w:top w:w="0" w:type="dxa"/>
              <w:left w:w="108" w:type="dxa"/>
              <w:bottom w:w="0" w:type="dxa"/>
              <w:right w:w="108" w:type="dxa"/>
            </w:tcMar>
            <w:hideMark/>
          </w:tcPr>
          <w:p w14:paraId="2CDD76ED" w14:textId="77777777" w:rsidR="00383678" w:rsidRPr="007D3083" w:rsidRDefault="00383678">
            <w:pPr>
              <w:rPr>
                <w:rFonts w:eastAsia="Calibri"/>
                <w:b/>
                <w:szCs w:val="24"/>
              </w:rPr>
            </w:pPr>
            <w:r w:rsidRPr="007D3083">
              <w:rPr>
                <w:b/>
                <w:szCs w:val="24"/>
              </w:rPr>
              <w:t>HL7 SEQ 12: Unformatted Telephone number</w:t>
            </w:r>
          </w:p>
        </w:tc>
      </w:tr>
      <w:tr w:rsidR="00383678" w:rsidRPr="007D3083" w14:paraId="1DB4FDDA"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0974F5" w14:textId="77777777" w:rsidR="00383678" w:rsidRPr="007D3083" w:rsidRDefault="00383678">
            <w:pPr>
              <w:rPr>
                <w:rFonts w:eastAsia="Calibri"/>
                <w:szCs w:val="24"/>
              </w:rPr>
            </w:pPr>
            <w:r w:rsidRPr="007D3083">
              <w:rPr>
                <w:szCs w:val="24"/>
              </w:rPr>
              <w:t>.131</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4D8BAE9" w14:textId="63AC41BF" w:rsidR="00383678" w:rsidRPr="007D3083" w:rsidRDefault="00383678" w:rsidP="00383678">
            <w:pPr>
              <w:rPr>
                <w:rFonts w:eastAsia="Calibri"/>
                <w:szCs w:val="24"/>
              </w:rPr>
            </w:pPr>
            <w:r w:rsidRPr="007D3083">
              <w:rPr>
                <w:szCs w:val="24"/>
              </w:rPr>
              <w:t>PHONE (HOME)</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698769AA" w14:textId="77777777" w:rsidR="00383678" w:rsidRPr="007D3083" w:rsidRDefault="00383678">
            <w:pPr>
              <w:rPr>
                <w:rFonts w:eastAsia="Calibri"/>
                <w:szCs w:val="24"/>
              </w:rPr>
            </w:pPr>
            <w:r w:rsidRPr="007D3083">
              <w:rPr>
                <w:szCs w:val="24"/>
              </w:rPr>
              <w:t>This is the telephone number for the new person.</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0AED839D" w14:textId="77777777" w:rsidR="00383678" w:rsidRPr="007D3083" w:rsidRDefault="00383678">
            <w:pPr>
              <w:rPr>
                <w:rFonts w:eastAsia="Calibri"/>
                <w:szCs w:val="24"/>
              </w:rPr>
            </w:pPr>
            <w:r w:rsidRPr="007D3083">
              <w:rPr>
                <w:szCs w:val="24"/>
              </w:rPr>
              <w:t>PRN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54DEE43E"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05E6FFEF" w14:textId="77777777" w:rsidR="00383678" w:rsidRPr="007D3083" w:rsidRDefault="00383678">
            <w:pPr>
              <w:rPr>
                <w:rFonts w:eastAsia="Calibri"/>
                <w:szCs w:val="24"/>
              </w:rPr>
            </w:pPr>
            <w:r w:rsidRPr="007D3083">
              <w:rPr>
                <w:szCs w:val="24"/>
              </w:rPr>
              <w:t>PHONE (HOME) (#.131)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9F52C66" w14:textId="77777777" w:rsidR="00383678" w:rsidRPr="007D3083" w:rsidRDefault="00383678">
            <w:pPr>
              <w:rPr>
                <w:rFonts w:eastAsia="Calibri"/>
                <w:szCs w:val="24"/>
              </w:rPr>
            </w:pPr>
            <w:r w:rsidRPr="007D3083">
              <w:rPr>
                <w:szCs w:val="24"/>
              </w:rPr>
              <w:t>&lt;actual number&gt;</w:t>
            </w:r>
          </w:p>
        </w:tc>
      </w:tr>
      <w:tr w:rsidR="00383678" w:rsidRPr="007D3083" w14:paraId="3FE13F1D"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7B61E5" w14:textId="77777777" w:rsidR="00383678" w:rsidRPr="007D3083" w:rsidRDefault="00383678">
            <w:pPr>
              <w:rPr>
                <w:rFonts w:eastAsia="Calibri"/>
                <w:szCs w:val="24"/>
              </w:rPr>
            </w:pPr>
            <w:r w:rsidRPr="007D3083">
              <w:rPr>
                <w:szCs w:val="24"/>
              </w:rPr>
              <w:t>.132</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F6775E4" w14:textId="0F135857" w:rsidR="00383678" w:rsidRPr="007D3083" w:rsidRDefault="00383678" w:rsidP="00383678">
            <w:pPr>
              <w:rPr>
                <w:rFonts w:eastAsia="Calibri"/>
                <w:szCs w:val="24"/>
              </w:rPr>
            </w:pPr>
            <w:r w:rsidRPr="007D3083">
              <w:rPr>
                <w:szCs w:val="24"/>
              </w:rPr>
              <w:t>OFFICE PHONE</w:t>
            </w:r>
          </w:p>
        </w:tc>
        <w:tc>
          <w:tcPr>
            <w:tcW w:w="1558" w:type="dxa"/>
            <w:tcBorders>
              <w:top w:val="nil"/>
              <w:left w:val="nil"/>
              <w:bottom w:val="single" w:sz="8" w:space="0" w:color="auto"/>
              <w:right w:val="single" w:sz="8" w:space="0" w:color="auto"/>
            </w:tcBorders>
            <w:tcMar>
              <w:top w:w="0" w:type="dxa"/>
              <w:left w:w="108" w:type="dxa"/>
              <w:bottom w:w="0" w:type="dxa"/>
              <w:right w:w="108" w:type="dxa"/>
            </w:tcMar>
          </w:tcPr>
          <w:p w14:paraId="6F2294A6" w14:textId="77777777" w:rsidR="00383678" w:rsidRPr="007D3083" w:rsidRDefault="00383678">
            <w:pPr>
              <w:rPr>
                <w:rFonts w:eastAsia="Calibri"/>
                <w:szCs w:val="24"/>
              </w:rPr>
            </w:pPr>
            <w:r w:rsidRPr="007D3083">
              <w:rPr>
                <w:szCs w:val="24"/>
              </w:rPr>
              <w:t>This is the business/office telephone for the new person.</w:t>
            </w:r>
          </w:p>
          <w:p w14:paraId="1CADA901" w14:textId="77777777" w:rsidR="00383678" w:rsidRPr="007D3083" w:rsidRDefault="00383678">
            <w:pPr>
              <w:rPr>
                <w:rFonts w:eastAsia="Calibri"/>
                <w:szCs w:val="24"/>
              </w:rPr>
            </w:pP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D395937" w14:textId="77777777" w:rsidR="00383678" w:rsidRPr="007D3083" w:rsidRDefault="00383678">
            <w:pPr>
              <w:rPr>
                <w:rFonts w:eastAsia="Calibri"/>
                <w:szCs w:val="24"/>
              </w:rPr>
            </w:pPr>
            <w:r w:rsidRPr="007D3083">
              <w:rPr>
                <w:szCs w:val="24"/>
              </w:rPr>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2C206242"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1663831" w14:textId="77777777" w:rsidR="00383678" w:rsidRPr="007D3083" w:rsidRDefault="00383678">
            <w:pPr>
              <w:rPr>
                <w:rFonts w:eastAsia="Calibri"/>
                <w:szCs w:val="24"/>
              </w:rPr>
            </w:pPr>
            <w:r w:rsidRPr="007D3083">
              <w:rPr>
                <w:szCs w:val="24"/>
              </w:rPr>
              <w:t>OFFICE PHONE (#.132)</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986B52C" w14:textId="77777777" w:rsidR="00383678" w:rsidRPr="007D3083" w:rsidRDefault="00383678">
            <w:pPr>
              <w:rPr>
                <w:rFonts w:eastAsia="Calibri"/>
                <w:szCs w:val="24"/>
              </w:rPr>
            </w:pPr>
            <w:r w:rsidRPr="007D3083">
              <w:rPr>
                <w:szCs w:val="24"/>
              </w:rPr>
              <w:t>&lt;actual number&gt;</w:t>
            </w:r>
          </w:p>
        </w:tc>
      </w:tr>
      <w:tr w:rsidR="00383678" w:rsidRPr="007D3083" w14:paraId="431C7E69"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3F0531" w14:textId="77777777" w:rsidR="00383678" w:rsidRPr="007D3083" w:rsidRDefault="00383678">
            <w:pPr>
              <w:rPr>
                <w:rFonts w:eastAsia="Calibri"/>
                <w:szCs w:val="24"/>
              </w:rPr>
            </w:pPr>
            <w:r w:rsidRPr="007D3083">
              <w:rPr>
                <w:szCs w:val="24"/>
              </w:rPr>
              <w:t>.133</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FB6F17B" w14:textId="0BA857EB" w:rsidR="00383678" w:rsidRPr="007D3083" w:rsidRDefault="00383678" w:rsidP="00383678">
            <w:pPr>
              <w:rPr>
                <w:rFonts w:eastAsia="Calibri"/>
                <w:szCs w:val="24"/>
              </w:rPr>
            </w:pPr>
            <w:r w:rsidRPr="007D3083">
              <w:rPr>
                <w:szCs w:val="24"/>
              </w:rPr>
              <w:t>PHONE #3</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585ADCDD" w14:textId="77777777" w:rsidR="00383678" w:rsidRPr="007D3083" w:rsidRDefault="00383678">
            <w:pPr>
              <w:rPr>
                <w:rFonts w:eastAsia="Calibri"/>
                <w:szCs w:val="24"/>
              </w:rPr>
            </w:pPr>
            <w:r w:rsidRPr="007D3083">
              <w:rPr>
                <w:szCs w:val="24"/>
              </w:rPr>
              <w:t>This is an alternate telephone number where the new person might also be reached.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0D7FAC1" w14:textId="77777777" w:rsidR="00383678" w:rsidRPr="007D3083" w:rsidRDefault="00383678">
            <w:pPr>
              <w:rPr>
                <w:rFonts w:eastAsia="Calibri"/>
                <w:szCs w:val="24"/>
              </w:rPr>
            </w:pPr>
            <w:r w:rsidRPr="007D3083">
              <w:rPr>
                <w:szCs w:val="24"/>
              </w:rPr>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68BB8A3D"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DB334FA" w14:textId="77777777" w:rsidR="00383678" w:rsidRPr="007D3083" w:rsidRDefault="00383678">
            <w:pPr>
              <w:rPr>
                <w:rFonts w:eastAsia="Calibri"/>
                <w:szCs w:val="24"/>
              </w:rPr>
            </w:pPr>
            <w:r w:rsidRPr="007D3083">
              <w:rPr>
                <w:szCs w:val="24"/>
              </w:rPr>
              <w:t>PHONE #3 (#.133)</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F044D76" w14:textId="77777777" w:rsidR="00383678" w:rsidRPr="007D3083" w:rsidRDefault="00383678">
            <w:pPr>
              <w:rPr>
                <w:rFonts w:eastAsia="Calibri"/>
                <w:szCs w:val="24"/>
              </w:rPr>
            </w:pPr>
            <w:r w:rsidRPr="007D3083">
              <w:rPr>
                <w:szCs w:val="24"/>
              </w:rPr>
              <w:t>&lt;actual number&gt;</w:t>
            </w:r>
          </w:p>
        </w:tc>
      </w:tr>
      <w:tr w:rsidR="00383678" w:rsidRPr="007D3083" w14:paraId="035E9028"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2A541E" w14:textId="77777777" w:rsidR="00383678" w:rsidRPr="007D3083" w:rsidRDefault="00383678">
            <w:pPr>
              <w:rPr>
                <w:rFonts w:eastAsia="Calibri"/>
                <w:szCs w:val="24"/>
              </w:rPr>
            </w:pPr>
            <w:r w:rsidRPr="007D3083">
              <w:rPr>
                <w:szCs w:val="24"/>
              </w:rPr>
              <w:t>.134</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DE9D1CC" w14:textId="6ECFFD7D" w:rsidR="00383678" w:rsidRPr="007D3083" w:rsidRDefault="00383678" w:rsidP="00383678">
            <w:pPr>
              <w:rPr>
                <w:rFonts w:eastAsia="Calibri"/>
                <w:szCs w:val="24"/>
              </w:rPr>
            </w:pPr>
            <w:r w:rsidRPr="007D3083">
              <w:rPr>
                <w:szCs w:val="24"/>
              </w:rPr>
              <w:t>PHONE #4</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3E226337" w14:textId="77777777" w:rsidR="00383678" w:rsidRPr="007D3083" w:rsidRDefault="00383678">
            <w:pPr>
              <w:rPr>
                <w:rFonts w:eastAsia="Calibri"/>
                <w:szCs w:val="24"/>
              </w:rPr>
            </w:pPr>
            <w:r w:rsidRPr="007D3083">
              <w:rPr>
                <w:szCs w:val="24"/>
              </w:rPr>
              <w:t>This is another alternate telephone number where the new person might also be reached.</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845023B" w14:textId="77777777" w:rsidR="00383678" w:rsidRPr="007D3083" w:rsidRDefault="00383678">
            <w:pPr>
              <w:rPr>
                <w:rFonts w:eastAsia="Calibri"/>
                <w:szCs w:val="24"/>
              </w:rPr>
            </w:pPr>
            <w:r w:rsidRPr="007D3083">
              <w:rPr>
                <w:szCs w:val="24"/>
              </w:rPr>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1A7375B1"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A76BC20" w14:textId="77777777" w:rsidR="00383678" w:rsidRPr="007D3083" w:rsidRDefault="00383678">
            <w:pPr>
              <w:rPr>
                <w:rFonts w:eastAsia="Calibri"/>
                <w:szCs w:val="24"/>
              </w:rPr>
            </w:pPr>
            <w:r w:rsidRPr="007D3083">
              <w:rPr>
                <w:szCs w:val="24"/>
              </w:rPr>
              <w:t>PHONE #4 (#.134)</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81BF3A4" w14:textId="77777777" w:rsidR="00383678" w:rsidRPr="007D3083" w:rsidRDefault="00383678">
            <w:pPr>
              <w:rPr>
                <w:rFonts w:eastAsia="Calibri"/>
                <w:szCs w:val="24"/>
              </w:rPr>
            </w:pPr>
            <w:r w:rsidRPr="007D3083">
              <w:rPr>
                <w:szCs w:val="24"/>
              </w:rPr>
              <w:t>&lt;actual number&gt;</w:t>
            </w:r>
          </w:p>
        </w:tc>
      </w:tr>
      <w:tr w:rsidR="00383678" w:rsidRPr="007D3083" w14:paraId="1367ED71"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CCFD23" w14:textId="77777777" w:rsidR="00383678" w:rsidRPr="007D3083" w:rsidRDefault="00383678">
            <w:pPr>
              <w:rPr>
                <w:rFonts w:eastAsia="Calibri"/>
                <w:szCs w:val="24"/>
              </w:rPr>
            </w:pPr>
            <w:r w:rsidRPr="007D3083">
              <w:rPr>
                <w:szCs w:val="24"/>
              </w:rPr>
              <w:t>.135</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1C1800CF" w14:textId="79341E71" w:rsidR="00383678" w:rsidRPr="007D3083" w:rsidRDefault="00383678" w:rsidP="00383678">
            <w:pPr>
              <w:rPr>
                <w:rFonts w:eastAsia="Calibri"/>
                <w:szCs w:val="24"/>
              </w:rPr>
            </w:pPr>
            <w:r w:rsidRPr="007D3083">
              <w:rPr>
                <w:szCs w:val="24"/>
              </w:rPr>
              <w:t>COMMERCIAL PHONE</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5FE3B78D" w14:textId="77777777" w:rsidR="00383678" w:rsidRPr="007D3083" w:rsidRDefault="00383678">
            <w:pPr>
              <w:rPr>
                <w:rFonts w:eastAsia="Calibri"/>
                <w:szCs w:val="24"/>
              </w:rPr>
            </w:pPr>
            <w:r w:rsidRPr="007D3083">
              <w:rPr>
                <w:szCs w:val="24"/>
              </w:rPr>
              <w:t>This is a commercial phone number</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3E057876" w14:textId="77777777" w:rsidR="00383678" w:rsidRPr="007D3083" w:rsidRDefault="00383678">
            <w:pPr>
              <w:rPr>
                <w:rFonts w:eastAsia="Calibri"/>
                <w:szCs w:val="24"/>
              </w:rPr>
            </w:pPr>
            <w:r w:rsidRPr="007D3083">
              <w:rPr>
                <w:szCs w:val="24"/>
              </w:rPr>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72EB1158" w14:textId="77777777" w:rsidR="00383678" w:rsidRPr="007D3083" w:rsidRDefault="00383678">
            <w:pPr>
              <w:rPr>
                <w:rFonts w:eastAsia="Calibri"/>
                <w:szCs w:val="24"/>
              </w:rPr>
            </w:pPr>
            <w:r w:rsidRPr="007D3083">
              <w:rPr>
                <w:szCs w:val="24"/>
              </w:rPr>
              <w:t>PH</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F054BF0" w14:textId="77777777" w:rsidR="00383678" w:rsidRPr="007D3083" w:rsidRDefault="00383678">
            <w:pPr>
              <w:rPr>
                <w:rFonts w:eastAsia="Calibri"/>
                <w:szCs w:val="24"/>
              </w:rPr>
            </w:pPr>
            <w:r w:rsidRPr="007D3083">
              <w:rPr>
                <w:szCs w:val="24"/>
              </w:rPr>
              <w:t>COMMERCIAL PHONE (#.135)</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93F107A" w14:textId="77777777" w:rsidR="00383678" w:rsidRPr="007D3083" w:rsidRDefault="00383678">
            <w:pPr>
              <w:rPr>
                <w:rFonts w:eastAsia="Calibri"/>
                <w:szCs w:val="24"/>
              </w:rPr>
            </w:pPr>
            <w:r w:rsidRPr="007D3083">
              <w:rPr>
                <w:szCs w:val="24"/>
              </w:rPr>
              <w:t>&lt;actual number&gt;</w:t>
            </w:r>
          </w:p>
        </w:tc>
      </w:tr>
      <w:tr w:rsidR="00383678" w:rsidRPr="007D3083" w14:paraId="7F211AF1"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0CC8B8" w14:textId="77777777" w:rsidR="00383678" w:rsidRPr="007D3083" w:rsidRDefault="00383678">
            <w:pPr>
              <w:rPr>
                <w:rFonts w:eastAsia="Calibri"/>
                <w:szCs w:val="24"/>
              </w:rPr>
            </w:pPr>
            <w:r w:rsidRPr="007D3083">
              <w:rPr>
                <w:szCs w:val="24"/>
              </w:rPr>
              <w:t>.136</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267CE4F5" w14:textId="692C36D8" w:rsidR="00383678" w:rsidRPr="007D3083" w:rsidRDefault="00383678" w:rsidP="00383678">
            <w:pPr>
              <w:rPr>
                <w:rFonts w:eastAsia="Calibri"/>
                <w:szCs w:val="24"/>
              </w:rPr>
            </w:pPr>
            <w:r w:rsidRPr="007D3083">
              <w:rPr>
                <w:szCs w:val="24"/>
              </w:rPr>
              <w:t>FAX NUMBER</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206841A1" w14:textId="77777777" w:rsidR="00383678" w:rsidRPr="007D3083" w:rsidRDefault="00383678" w:rsidP="0025779F">
            <w:pPr>
              <w:rPr>
                <w:rFonts w:eastAsia="Calibri"/>
                <w:szCs w:val="24"/>
              </w:rPr>
            </w:pPr>
            <w:r w:rsidRPr="007D3083">
              <w:rPr>
                <w:szCs w:val="24"/>
              </w:rPr>
              <w:t>This field holds a phone number for a FAX machine for this user.  It needs to be a format that can be understood by a sending MODEM.</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5AAA80EC" w14:textId="77777777" w:rsidR="00383678" w:rsidRPr="007D3083" w:rsidRDefault="00383678">
            <w:pPr>
              <w:rPr>
                <w:rFonts w:eastAsia="Calibri"/>
                <w:szCs w:val="24"/>
              </w:rPr>
            </w:pPr>
            <w:r w:rsidRPr="007D3083">
              <w:rPr>
                <w:szCs w:val="24"/>
              </w:rPr>
              <w:t>WPN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5A20C9DB" w14:textId="77777777" w:rsidR="00383678" w:rsidRPr="007D3083" w:rsidRDefault="00383678">
            <w:pPr>
              <w:rPr>
                <w:rFonts w:eastAsia="Calibri"/>
                <w:szCs w:val="24"/>
              </w:rPr>
            </w:pPr>
            <w:r w:rsidRPr="007D3083">
              <w:rPr>
                <w:szCs w:val="24"/>
              </w:rPr>
              <w:t>FX</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6ECB485" w14:textId="77777777" w:rsidR="00383678" w:rsidRPr="007D3083" w:rsidRDefault="00383678">
            <w:pPr>
              <w:rPr>
                <w:rFonts w:eastAsia="Calibri"/>
                <w:szCs w:val="24"/>
              </w:rPr>
            </w:pPr>
            <w:r w:rsidRPr="007D3083">
              <w:rPr>
                <w:szCs w:val="24"/>
              </w:rPr>
              <w:t>FAX NUMBER (#.136)</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31D6239D" w14:textId="77777777" w:rsidR="00383678" w:rsidRPr="007D3083" w:rsidRDefault="00383678">
            <w:pPr>
              <w:rPr>
                <w:rFonts w:eastAsia="Calibri"/>
                <w:szCs w:val="24"/>
              </w:rPr>
            </w:pPr>
            <w:r w:rsidRPr="007D3083">
              <w:rPr>
                <w:szCs w:val="24"/>
              </w:rPr>
              <w:t>&lt;actual number&gt;</w:t>
            </w:r>
          </w:p>
        </w:tc>
      </w:tr>
      <w:tr w:rsidR="00383678" w:rsidRPr="007D3083" w14:paraId="2A1704E8"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1398BF" w14:textId="77777777" w:rsidR="00383678" w:rsidRPr="007D3083" w:rsidRDefault="00383678">
            <w:pPr>
              <w:rPr>
                <w:rFonts w:eastAsia="Calibri"/>
                <w:szCs w:val="24"/>
              </w:rPr>
            </w:pPr>
            <w:r w:rsidRPr="007D3083">
              <w:rPr>
                <w:szCs w:val="24"/>
              </w:rPr>
              <w:t>.137</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6ED7A157" w14:textId="33E2F56E" w:rsidR="00383678" w:rsidRPr="007D3083" w:rsidRDefault="00383678" w:rsidP="00383678">
            <w:pPr>
              <w:rPr>
                <w:rFonts w:eastAsia="Calibri"/>
                <w:szCs w:val="24"/>
              </w:rPr>
            </w:pPr>
            <w:r w:rsidRPr="007D3083">
              <w:rPr>
                <w:szCs w:val="24"/>
              </w:rPr>
              <w:t>VOICE PAGER</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61556B28" w14:textId="77777777" w:rsidR="00383678" w:rsidRPr="007D3083" w:rsidRDefault="00383678">
            <w:pPr>
              <w:rPr>
                <w:rFonts w:eastAsia="Calibri"/>
                <w:szCs w:val="24"/>
              </w:rPr>
            </w:pPr>
            <w:r w:rsidRPr="007D3083">
              <w:rPr>
                <w:szCs w:val="24"/>
              </w:rPr>
              <w:t>This field holds a phone number for an ANALOG PAGER that this person carries with them.</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4FCD4BE" w14:textId="77777777" w:rsidR="00383678" w:rsidRPr="007D3083" w:rsidRDefault="00383678">
            <w:pPr>
              <w:rPr>
                <w:rFonts w:eastAsia="Calibri"/>
                <w:szCs w:val="24"/>
              </w:rPr>
            </w:pPr>
            <w:r w:rsidRPr="007D3083">
              <w:rPr>
                <w:szCs w:val="24"/>
              </w:rPr>
              <w:t>BPN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127A567E" w14:textId="77777777" w:rsidR="00383678" w:rsidRPr="007D3083" w:rsidRDefault="00383678">
            <w:pPr>
              <w:rPr>
                <w:rFonts w:eastAsia="Calibri"/>
                <w:szCs w:val="24"/>
              </w:rPr>
            </w:pPr>
            <w:r w:rsidRPr="007D3083">
              <w:rPr>
                <w:szCs w:val="24"/>
              </w:rPr>
              <w:t>BP</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A54CE9A" w14:textId="77777777" w:rsidR="00383678" w:rsidRPr="007D3083" w:rsidRDefault="00383678">
            <w:pPr>
              <w:rPr>
                <w:rFonts w:eastAsia="Calibri"/>
                <w:szCs w:val="24"/>
              </w:rPr>
            </w:pPr>
            <w:r w:rsidRPr="007D3083">
              <w:rPr>
                <w:szCs w:val="24"/>
              </w:rPr>
              <w:t>VOICE PAGER (#.137)</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286D7F1" w14:textId="77777777" w:rsidR="00383678" w:rsidRPr="007D3083" w:rsidRDefault="00383678">
            <w:pPr>
              <w:rPr>
                <w:rFonts w:eastAsia="Calibri"/>
                <w:szCs w:val="24"/>
              </w:rPr>
            </w:pPr>
            <w:r w:rsidRPr="007D3083">
              <w:rPr>
                <w:szCs w:val="24"/>
              </w:rPr>
              <w:t>&lt;actual number&gt;</w:t>
            </w:r>
          </w:p>
        </w:tc>
      </w:tr>
      <w:tr w:rsidR="00383678" w:rsidRPr="007D3083" w14:paraId="1A10F57D" w14:textId="77777777" w:rsidTr="00383678">
        <w:tc>
          <w:tcPr>
            <w:tcW w:w="9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23EF47" w14:textId="77777777" w:rsidR="00383678" w:rsidRPr="007D3083" w:rsidRDefault="00383678">
            <w:pPr>
              <w:rPr>
                <w:rFonts w:eastAsia="Calibri"/>
                <w:szCs w:val="24"/>
              </w:rPr>
            </w:pPr>
            <w:r w:rsidRPr="007D3083">
              <w:rPr>
                <w:szCs w:val="24"/>
              </w:rPr>
              <w:t>.138</w:t>
            </w:r>
          </w:p>
        </w:tc>
        <w:tc>
          <w:tcPr>
            <w:tcW w:w="1232" w:type="dxa"/>
            <w:tcBorders>
              <w:top w:val="nil"/>
              <w:left w:val="nil"/>
              <w:bottom w:val="single" w:sz="8" w:space="0" w:color="auto"/>
              <w:right w:val="single" w:sz="8" w:space="0" w:color="auto"/>
            </w:tcBorders>
            <w:tcMar>
              <w:top w:w="0" w:type="dxa"/>
              <w:left w:w="108" w:type="dxa"/>
              <w:bottom w:w="0" w:type="dxa"/>
              <w:right w:w="108" w:type="dxa"/>
            </w:tcMar>
            <w:hideMark/>
          </w:tcPr>
          <w:p w14:paraId="0D9F5D13" w14:textId="66092DB4" w:rsidR="00383678" w:rsidRPr="007D3083" w:rsidRDefault="00383678" w:rsidP="00383678">
            <w:pPr>
              <w:rPr>
                <w:rFonts w:eastAsia="Calibri"/>
                <w:szCs w:val="24"/>
              </w:rPr>
            </w:pPr>
            <w:r w:rsidRPr="007D3083">
              <w:rPr>
                <w:szCs w:val="24"/>
              </w:rPr>
              <w:t>DIGITAL PAGER</w:t>
            </w:r>
          </w:p>
        </w:tc>
        <w:tc>
          <w:tcPr>
            <w:tcW w:w="1558" w:type="dxa"/>
            <w:tcBorders>
              <w:top w:val="nil"/>
              <w:left w:val="nil"/>
              <w:bottom w:val="single" w:sz="8" w:space="0" w:color="auto"/>
              <w:right w:val="single" w:sz="8" w:space="0" w:color="auto"/>
            </w:tcBorders>
            <w:tcMar>
              <w:top w:w="0" w:type="dxa"/>
              <w:left w:w="108" w:type="dxa"/>
              <w:bottom w:w="0" w:type="dxa"/>
              <w:right w:w="108" w:type="dxa"/>
            </w:tcMar>
            <w:hideMark/>
          </w:tcPr>
          <w:p w14:paraId="35C2530E" w14:textId="77777777" w:rsidR="00383678" w:rsidRPr="007D3083" w:rsidRDefault="00383678">
            <w:pPr>
              <w:rPr>
                <w:rFonts w:eastAsia="Calibri"/>
                <w:szCs w:val="24"/>
              </w:rPr>
            </w:pPr>
            <w:r w:rsidRPr="007D3083">
              <w:rPr>
                <w:szCs w:val="24"/>
              </w:rPr>
              <w:t>This field holds a phone number for a DIGITAL PAGER that this person carries with them.</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7AF91FEA" w14:textId="77777777" w:rsidR="00383678" w:rsidRPr="007D3083" w:rsidRDefault="00383678">
            <w:pPr>
              <w:rPr>
                <w:rFonts w:eastAsia="Calibri"/>
                <w:szCs w:val="24"/>
              </w:rPr>
            </w:pPr>
            <w:r w:rsidRPr="007D3083">
              <w:rPr>
                <w:szCs w:val="24"/>
              </w:rPr>
              <w:t>BPN</w:t>
            </w:r>
          </w:p>
        </w:tc>
        <w:tc>
          <w:tcPr>
            <w:tcW w:w="990" w:type="dxa"/>
            <w:tcBorders>
              <w:top w:val="nil"/>
              <w:left w:val="nil"/>
              <w:bottom w:val="single" w:sz="8" w:space="0" w:color="auto"/>
              <w:right w:val="single" w:sz="8" w:space="0" w:color="auto"/>
            </w:tcBorders>
            <w:tcMar>
              <w:top w:w="0" w:type="dxa"/>
              <w:left w:w="108" w:type="dxa"/>
              <w:bottom w:w="0" w:type="dxa"/>
              <w:right w:w="108" w:type="dxa"/>
            </w:tcMar>
            <w:hideMark/>
          </w:tcPr>
          <w:p w14:paraId="424A606C" w14:textId="77777777" w:rsidR="00383678" w:rsidRPr="007D3083" w:rsidRDefault="00383678">
            <w:pPr>
              <w:rPr>
                <w:rFonts w:eastAsia="Calibri"/>
                <w:szCs w:val="24"/>
              </w:rPr>
            </w:pPr>
            <w:r w:rsidRPr="007D3083">
              <w:rPr>
                <w:szCs w:val="24"/>
              </w:rPr>
              <w:t>BP</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A61F85C" w14:textId="77777777" w:rsidR="00383678" w:rsidRPr="007D3083" w:rsidRDefault="00383678">
            <w:pPr>
              <w:rPr>
                <w:rFonts w:eastAsia="Calibri"/>
                <w:szCs w:val="24"/>
              </w:rPr>
            </w:pPr>
            <w:r w:rsidRPr="007D3083">
              <w:rPr>
                <w:szCs w:val="24"/>
              </w:rPr>
              <w:t>DIGITAL PAGER (#.138)</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5B81B531" w14:textId="77777777" w:rsidR="00383678" w:rsidRPr="007D3083" w:rsidRDefault="00383678">
            <w:pPr>
              <w:rPr>
                <w:rFonts w:eastAsia="Calibri"/>
                <w:szCs w:val="24"/>
              </w:rPr>
            </w:pPr>
            <w:r w:rsidRPr="007D3083">
              <w:rPr>
                <w:szCs w:val="24"/>
              </w:rPr>
              <w:t>&lt;actual number&gt;</w:t>
            </w:r>
          </w:p>
        </w:tc>
      </w:tr>
    </w:tbl>
    <w:p w14:paraId="17A68A57" w14:textId="77777777" w:rsidR="0025779F" w:rsidRPr="007D3083" w:rsidRDefault="0025779F" w:rsidP="00F91808"/>
    <w:p w14:paraId="6B15DB7B" w14:textId="77777777" w:rsidR="00FC2C39" w:rsidRPr="007D3083" w:rsidRDefault="00D52E91" w:rsidP="00D52E91">
      <w:r w:rsidRPr="007D3083">
        <w:rPr>
          <w:b/>
        </w:rPr>
        <w:t>Note:</w:t>
      </w:r>
      <w:r w:rsidRPr="007D3083">
        <w:t xml:space="preserve"> </w:t>
      </w:r>
      <w:r w:rsidR="00F8307B" w:rsidRPr="007D3083">
        <w:t>A maximum of two repetitions will be encoded in the field of the possible eight fields which are site selectable.</w:t>
      </w:r>
    </w:p>
    <w:p w14:paraId="40920082" w14:textId="77777777" w:rsidR="00086122" w:rsidRPr="007D3083" w:rsidRDefault="00F4582E" w:rsidP="00861F76">
      <w:r w:rsidRPr="007D3083">
        <w:t xml:space="preserve"> </w:t>
      </w:r>
    </w:p>
    <w:p w14:paraId="5D7553E9" w14:textId="59B5202F" w:rsidR="00086122" w:rsidRPr="007D3083" w:rsidRDefault="00346566" w:rsidP="00BA03BD">
      <w:pPr>
        <w:pStyle w:val="Heading3"/>
        <w:spacing w:after="120"/>
      </w:pPr>
      <w:bookmarkStart w:id="317" w:name="_Toc467575084"/>
      <w:r>
        <w:rPr>
          <w:u w:val="none"/>
        </w:rPr>
        <w:t>7</w:t>
      </w:r>
      <w:r w:rsidR="00652D45" w:rsidRPr="007D3083">
        <w:rPr>
          <w:u w:val="none"/>
        </w:rPr>
        <w:t>.10</w:t>
      </w:r>
      <w:r w:rsidR="007144E8" w:rsidRPr="007D3083">
        <w:rPr>
          <w:u w:val="none"/>
        </w:rPr>
        <w:t xml:space="preserve">.1 Example </w:t>
      </w:r>
      <w:r w:rsidR="00852EA4" w:rsidRPr="007D3083">
        <w:rPr>
          <w:u w:val="none"/>
        </w:rPr>
        <w:t>OBR-17</w:t>
      </w:r>
      <w:bookmarkEnd w:id="317"/>
    </w:p>
    <w:p w14:paraId="017D88A0" w14:textId="77777777" w:rsidR="007144E8" w:rsidRPr="007D3083" w:rsidRDefault="007144E8" w:rsidP="00861F76">
      <w:pPr>
        <w:rPr>
          <w:sz w:val="18"/>
          <w:szCs w:val="18"/>
        </w:rPr>
      </w:pP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FA5434" w:rsidRPr="007D3083" w14:paraId="5660D25B" w14:textId="77777777" w:rsidTr="00882B57">
        <w:tc>
          <w:tcPr>
            <w:tcW w:w="9350" w:type="dxa"/>
          </w:tcPr>
          <w:p w14:paraId="41B4F67C" w14:textId="52509339" w:rsidR="00FA5434" w:rsidRPr="007D3083" w:rsidRDefault="00FA5434" w:rsidP="00D36B01">
            <w:pPr>
              <w:rPr>
                <w:szCs w:val="24"/>
              </w:rPr>
            </w:pPr>
            <w:bookmarkStart w:id="318" w:name="_Toc262311277"/>
            <w:bookmarkStart w:id="319" w:name="_Toc262312432"/>
            <w:bookmarkStart w:id="320" w:name="_Toc262312638"/>
            <w:bookmarkStart w:id="321" w:name="_Toc262446031"/>
            <w:bookmarkStart w:id="322" w:name="_Toc366130259"/>
            <w:r w:rsidRPr="007D3083">
              <w:rPr>
                <w:szCs w:val="24"/>
              </w:rPr>
              <w:t>|^WPN^PH^^^^^^OFFICE PHONE (#.132)^^^999-111-2222~^WPN^BP^^^^^^DIGITAL PAGER (#.138)^^^9-123-456-1123|</w:t>
            </w:r>
          </w:p>
        </w:tc>
      </w:tr>
    </w:tbl>
    <w:p w14:paraId="47EF0EB5" w14:textId="77777777" w:rsidR="008C20E0" w:rsidRPr="007D3083" w:rsidRDefault="008C20E0" w:rsidP="00D36B01"/>
    <w:p w14:paraId="39141284" w14:textId="7DCD818A" w:rsidR="00BD7B07" w:rsidRPr="007D3083" w:rsidRDefault="00346566" w:rsidP="0085503F">
      <w:pPr>
        <w:pStyle w:val="Heading2"/>
        <w:spacing w:after="120"/>
      </w:pPr>
      <w:bookmarkStart w:id="323" w:name="_Toc467575085"/>
      <w:r>
        <w:t>7</w:t>
      </w:r>
      <w:r w:rsidR="00652D45" w:rsidRPr="007D3083">
        <w:t>.11</w:t>
      </w:r>
      <w:r w:rsidR="008C20E0" w:rsidRPr="007D3083">
        <w:t xml:space="preserve"> </w:t>
      </w:r>
      <w:r w:rsidR="00BD7B07" w:rsidRPr="007D3083">
        <w:t>OBR-18 Placer Field (#1) (ST)</w:t>
      </w:r>
      <w:bookmarkEnd w:id="318"/>
      <w:bookmarkEnd w:id="319"/>
      <w:bookmarkEnd w:id="320"/>
      <w:bookmarkEnd w:id="321"/>
      <w:bookmarkEnd w:id="322"/>
      <w:bookmarkEnd w:id="323"/>
    </w:p>
    <w:p w14:paraId="5EF1F12A" w14:textId="04FAFE73" w:rsidR="00BD7B07" w:rsidRPr="007D3083" w:rsidRDefault="00BD7B07" w:rsidP="00BD7B07">
      <w:pPr>
        <w:pStyle w:val="BodyText"/>
        <w:rPr>
          <w:color w:val="auto"/>
        </w:rPr>
      </w:pPr>
      <w:r w:rsidRPr="007D3083">
        <w:rPr>
          <w:color w:val="auto"/>
        </w:rPr>
        <w:t xml:space="preserve">The Placer Field (#1) from the collecting site sent in the ORM message is returned here. </w:t>
      </w:r>
    </w:p>
    <w:p w14:paraId="02BDCAC1" w14:textId="77777777" w:rsidR="00BD7B07" w:rsidRPr="007D3083" w:rsidRDefault="00BD7B07" w:rsidP="00BD7B07">
      <w:pPr>
        <w:pStyle w:val="BodyText"/>
        <w:rPr>
          <w:color w:val="auto"/>
        </w:rPr>
      </w:pPr>
      <w:r w:rsidRPr="007D3083">
        <w:rPr>
          <w:color w:val="auto"/>
        </w:rPr>
        <w:t xml:space="preserve">When sending to a non-DoD site, if this OBR is for a reflex test (that was reflexed at the performing site), then the Placer Field (#1) sent with the parent (i.e., original ordered) test will be returned. </w:t>
      </w:r>
    </w:p>
    <w:p w14:paraId="4617F035" w14:textId="77777777" w:rsidR="008C20E0" w:rsidRPr="007D3083" w:rsidRDefault="008C20E0" w:rsidP="00D36B01">
      <w:bookmarkStart w:id="324" w:name="_Toc234734867"/>
      <w:bookmarkStart w:id="325" w:name="_Toc234735374"/>
      <w:bookmarkStart w:id="326" w:name="_Toc234735886"/>
      <w:bookmarkStart w:id="327" w:name="_Toc234884265"/>
      <w:bookmarkStart w:id="328" w:name="_Toc262311278"/>
      <w:bookmarkStart w:id="329" w:name="_Toc262312433"/>
      <w:bookmarkStart w:id="330" w:name="_Toc262312639"/>
      <w:bookmarkStart w:id="331" w:name="_Toc262446032"/>
      <w:bookmarkStart w:id="332" w:name="_Toc366130260"/>
    </w:p>
    <w:p w14:paraId="1F66ED89" w14:textId="3E706F69" w:rsidR="00BD7B07" w:rsidRPr="007D3083" w:rsidRDefault="00346566" w:rsidP="0085503F">
      <w:pPr>
        <w:pStyle w:val="Heading2"/>
        <w:spacing w:after="120"/>
      </w:pPr>
      <w:bookmarkStart w:id="333" w:name="_Toc467575086"/>
      <w:r>
        <w:t>7</w:t>
      </w:r>
      <w:r w:rsidR="00652D45" w:rsidRPr="007D3083">
        <w:t>.12</w:t>
      </w:r>
      <w:r w:rsidR="008C20E0" w:rsidRPr="007D3083">
        <w:t xml:space="preserve"> </w:t>
      </w:r>
      <w:r w:rsidR="00BD7B07" w:rsidRPr="007D3083">
        <w:t>OBR-19 Placer Field (#2) (ST)</w:t>
      </w:r>
      <w:bookmarkEnd w:id="324"/>
      <w:bookmarkEnd w:id="325"/>
      <w:bookmarkEnd w:id="326"/>
      <w:bookmarkEnd w:id="327"/>
      <w:bookmarkEnd w:id="328"/>
      <w:bookmarkEnd w:id="329"/>
      <w:bookmarkEnd w:id="330"/>
      <w:bookmarkEnd w:id="331"/>
      <w:bookmarkEnd w:id="332"/>
      <w:bookmarkEnd w:id="333"/>
    </w:p>
    <w:p w14:paraId="5FA204CE" w14:textId="47C24179" w:rsidR="00BD7B07" w:rsidRPr="007D3083" w:rsidRDefault="00BD7B07" w:rsidP="00BD7B07">
      <w:pPr>
        <w:pStyle w:val="BodyText"/>
        <w:rPr>
          <w:color w:val="auto"/>
        </w:rPr>
      </w:pPr>
      <w:r w:rsidRPr="007D3083">
        <w:rPr>
          <w:color w:val="auto"/>
        </w:rPr>
        <w:t xml:space="preserve">The Placer Field (#2) from the collecting site sent in the ORM message is returned here. </w:t>
      </w:r>
    </w:p>
    <w:p w14:paraId="659F2ACD" w14:textId="77777777" w:rsidR="00BD7B07" w:rsidRPr="007D3083" w:rsidRDefault="00BD7B07" w:rsidP="00BD7B07">
      <w:pPr>
        <w:pStyle w:val="BodyText"/>
        <w:rPr>
          <w:color w:val="auto"/>
        </w:rPr>
      </w:pPr>
      <w:r w:rsidRPr="007D3083">
        <w:rPr>
          <w:color w:val="auto"/>
        </w:rPr>
        <w:t xml:space="preserve">When sending to a non-DoD site, if this OBR is for a reflex test (that was reflexed at the performing site), than the Placer Field (#2) sent with the parent (i.e., original ordered) test will be returned. </w:t>
      </w:r>
    </w:p>
    <w:p w14:paraId="2639DDC1" w14:textId="77777777" w:rsidR="008C20E0" w:rsidRPr="007D3083" w:rsidRDefault="008C20E0" w:rsidP="00D36B01">
      <w:bookmarkStart w:id="334" w:name="_Toc234734868"/>
      <w:bookmarkStart w:id="335" w:name="_Toc234735375"/>
      <w:bookmarkStart w:id="336" w:name="_Toc234735887"/>
      <w:bookmarkStart w:id="337" w:name="_Toc234884266"/>
      <w:bookmarkStart w:id="338" w:name="_Toc262311279"/>
      <w:bookmarkStart w:id="339" w:name="_Toc262312434"/>
      <w:bookmarkStart w:id="340" w:name="_Toc262312640"/>
      <w:bookmarkStart w:id="341" w:name="_Toc262446033"/>
      <w:bookmarkStart w:id="342" w:name="_Toc366130261"/>
    </w:p>
    <w:p w14:paraId="7F089A50" w14:textId="43061064" w:rsidR="00BD7B07" w:rsidRPr="007D3083" w:rsidRDefault="00346566" w:rsidP="0085503F">
      <w:pPr>
        <w:pStyle w:val="Heading2"/>
        <w:spacing w:after="120"/>
      </w:pPr>
      <w:bookmarkStart w:id="343" w:name="_Toc262311282"/>
      <w:bookmarkStart w:id="344" w:name="_Toc262312437"/>
      <w:bookmarkStart w:id="345" w:name="_Toc262312643"/>
      <w:bookmarkStart w:id="346" w:name="_Toc262446036"/>
      <w:bookmarkStart w:id="347" w:name="_Toc366130264"/>
      <w:bookmarkStart w:id="348" w:name="_Toc467575087"/>
      <w:bookmarkEnd w:id="334"/>
      <w:bookmarkEnd w:id="335"/>
      <w:bookmarkEnd w:id="336"/>
      <w:bookmarkEnd w:id="337"/>
      <w:bookmarkEnd w:id="338"/>
      <w:bookmarkEnd w:id="339"/>
      <w:bookmarkEnd w:id="340"/>
      <w:bookmarkEnd w:id="341"/>
      <w:bookmarkEnd w:id="342"/>
      <w:r>
        <w:t>7</w:t>
      </w:r>
      <w:r w:rsidR="00652D45" w:rsidRPr="007D3083">
        <w:t>.13</w:t>
      </w:r>
      <w:r w:rsidR="008C20E0" w:rsidRPr="007D3083">
        <w:t xml:space="preserve"> </w:t>
      </w:r>
      <w:r w:rsidR="00BD7B07" w:rsidRPr="007D3083">
        <w:t>OBR-24 Diagnostic Serv</w:t>
      </w:r>
      <w:r w:rsidR="00147558" w:rsidRPr="007D3083">
        <w:t>ice</w:t>
      </w:r>
      <w:r w:rsidR="00BD7B07" w:rsidRPr="007D3083">
        <w:t xml:space="preserve"> Sect ID (ID)</w:t>
      </w:r>
      <w:bookmarkEnd w:id="343"/>
      <w:bookmarkEnd w:id="344"/>
      <w:bookmarkEnd w:id="345"/>
      <w:bookmarkEnd w:id="346"/>
      <w:bookmarkEnd w:id="347"/>
      <w:bookmarkEnd w:id="348"/>
    </w:p>
    <w:p w14:paraId="27FAA08E" w14:textId="128960A3" w:rsidR="00BD7B07" w:rsidRPr="007D3083" w:rsidRDefault="00BD7B07" w:rsidP="00BD7B07">
      <w:pPr>
        <w:pStyle w:val="BodyText"/>
        <w:rPr>
          <w:color w:val="auto"/>
        </w:rPr>
      </w:pPr>
      <w:r w:rsidRPr="007D3083">
        <w:rPr>
          <w:color w:val="auto"/>
        </w:rPr>
        <w:t>This field contains a reference to the data storage location of the results in VistA LAB DATA file (#63).</w:t>
      </w:r>
    </w:p>
    <w:p w14:paraId="54EE35A9" w14:textId="77777777" w:rsidR="00396453" w:rsidRPr="007D3083" w:rsidRDefault="00396453" w:rsidP="00BD7B07">
      <w:pPr>
        <w:pStyle w:val="BodyText"/>
        <w:rPr>
          <w:color w:val="auto"/>
        </w:rPr>
      </w:pPr>
    </w:p>
    <w:p w14:paraId="518D7893" w14:textId="3F67CBBF" w:rsidR="00BD7B07" w:rsidRDefault="00BD7B07" w:rsidP="00BD7B07">
      <w:pPr>
        <w:pStyle w:val="BodyText"/>
        <w:rPr>
          <w:color w:val="auto"/>
        </w:rPr>
      </w:pPr>
      <w:r w:rsidRPr="007D3083">
        <w:rPr>
          <w:color w:val="auto"/>
        </w:rPr>
        <w:t>The various s</w:t>
      </w:r>
      <w:r w:rsidR="00396453" w:rsidRPr="007D3083">
        <w:rPr>
          <w:color w:val="auto"/>
        </w:rPr>
        <w:t>ubscripts are mapped as indicated in the table below.</w:t>
      </w:r>
    </w:p>
    <w:p w14:paraId="0C003B4D" w14:textId="77777777" w:rsidR="00BA03BD" w:rsidRPr="007D3083" w:rsidRDefault="00BA03BD" w:rsidP="00BD7B07">
      <w:pPr>
        <w:pStyle w:val="BodyText"/>
        <w:rPr>
          <w:color w:val="auto"/>
        </w:rPr>
      </w:pPr>
    </w:p>
    <w:p w14:paraId="3B57739F" w14:textId="77777777" w:rsidR="004973E5" w:rsidRPr="007D3083" w:rsidRDefault="004973E5" w:rsidP="00BD7B07">
      <w:pPr>
        <w:pStyle w:val="Caption"/>
      </w:pPr>
    </w:p>
    <w:p w14:paraId="24FB7AE6" w14:textId="56FA49FC" w:rsidR="00BD7B07" w:rsidRPr="007D3083" w:rsidRDefault="008E52F4" w:rsidP="008E52F4">
      <w:pPr>
        <w:pStyle w:val="Caption"/>
        <w:ind w:firstLine="360"/>
        <w:rPr>
          <w:szCs w:val="24"/>
        </w:rPr>
      </w:pPr>
      <w:bookmarkStart w:id="349" w:name="_Toc208293873"/>
      <w:bookmarkStart w:id="350" w:name="_Toc467575434"/>
      <w:r w:rsidRPr="007D3083">
        <w:t xml:space="preserve">Table </w:t>
      </w:r>
      <w:r w:rsidR="003D0972">
        <w:fldChar w:fldCharType="begin"/>
      </w:r>
      <w:r w:rsidR="003D0972">
        <w:instrText xml:space="preserve"> SEQ Table \* ARABIC </w:instrText>
      </w:r>
      <w:r w:rsidR="003D0972">
        <w:fldChar w:fldCharType="separate"/>
      </w:r>
      <w:r w:rsidR="00865295">
        <w:rPr>
          <w:noProof/>
        </w:rPr>
        <w:t>21</w:t>
      </w:r>
      <w:r w:rsidR="003D0972">
        <w:rPr>
          <w:noProof/>
        </w:rPr>
        <w:fldChar w:fldCharType="end"/>
      </w:r>
      <w:r w:rsidRPr="007D3083">
        <w:t xml:space="preserve">: </w:t>
      </w:r>
      <w:r w:rsidR="00BD7B07" w:rsidRPr="007D3083">
        <w:rPr>
          <w:szCs w:val="24"/>
        </w:rPr>
        <w:t>HL7 Table 0074 – Diagnostic Serv Sect ID Mapping</w:t>
      </w:r>
      <w:bookmarkEnd w:id="349"/>
      <w:bookmarkEnd w:id="350"/>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3102"/>
        <w:gridCol w:w="5538"/>
      </w:tblGrid>
      <w:tr w:rsidR="00BD7B07" w:rsidRPr="007D3083" w14:paraId="6A2723A3" w14:textId="77777777" w:rsidTr="007E496B">
        <w:trPr>
          <w:tblHeader/>
          <w:jc w:val="center"/>
        </w:trPr>
        <w:tc>
          <w:tcPr>
            <w:tcW w:w="3102" w:type="dxa"/>
            <w:shd w:val="clear" w:color="auto" w:fill="ACB9CA" w:themeFill="text2" w:themeFillTint="66"/>
          </w:tcPr>
          <w:p w14:paraId="5EA67EC1" w14:textId="77777777" w:rsidR="00BD7B07" w:rsidRPr="007D3083" w:rsidRDefault="00BD7B07" w:rsidP="00BD7B07">
            <w:pPr>
              <w:pStyle w:val="TableHeading"/>
              <w:rPr>
                <w:rFonts w:ascii="Times New Roman" w:hAnsi="Times New Roman"/>
                <w:sz w:val="24"/>
              </w:rPr>
            </w:pPr>
            <w:bookmarkStart w:id="351" w:name="COL001_TBL020"/>
            <w:bookmarkEnd w:id="351"/>
            <w:r w:rsidRPr="007D3083">
              <w:rPr>
                <w:rFonts w:ascii="Times New Roman" w:hAnsi="Times New Roman"/>
                <w:sz w:val="24"/>
              </w:rPr>
              <w:t>VistA Subscript</w:t>
            </w:r>
          </w:p>
        </w:tc>
        <w:tc>
          <w:tcPr>
            <w:tcW w:w="5538" w:type="dxa"/>
            <w:shd w:val="clear" w:color="auto" w:fill="ACB9CA" w:themeFill="text2" w:themeFillTint="66"/>
          </w:tcPr>
          <w:p w14:paraId="34598A9B" w14:textId="77777777" w:rsidR="00BD7B07" w:rsidRPr="007D3083" w:rsidRDefault="00BD7B07" w:rsidP="00BD7B07">
            <w:pPr>
              <w:pStyle w:val="TableHeading"/>
              <w:rPr>
                <w:rFonts w:ascii="Times New Roman" w:hAnsi="Times New Roman"/>
                <w:sz w:val="24"/>
              </w:rPr>
            </w:pPr>
            <w:r w:rsidRPr="007D3083">
              <w:rPr>
                <w:rFonts w:ascii="Times New Roman" w:hAnsi="Times New Roman"/>
                <w:sz w:val="24"/>
              </w:rPr>
              <w:t>HL7 Table 0074 – Diagnostic Serv Sect ID</w:t>
            </w:r>
          </w:p>
        </w:tc>
      </w:tr>
      <w:tr w:rsidR="00BD7B07" w:rsidRPr="007D3083" w14:paraId="45EF9869" w14:textId="77777777" w:rsidTr="008E4E22">
        <w:trPr>
          <w:jc w:val="center"/>
        </w:trPr>
        <w:tc>
          <w:tcPr>
            <w:tcW w:w="3102" w:type="dxa"/>
          </w:tcPr>
          <w:p w14:paraId="7A8F216B" w14:textId="77777777" w:rsidR="00BD7B07" w:rsidRPr="007D3083" w:rsidRDefault="00BD7B07" w:rsidP="00BD7B07">
            <w:pPr>
              <w:pStyle w:val="TableText"/>
              <w:rPr>
                <w:sz w:val="24"/>
              </w:rPr>
            </w:pPr>
            <w:r w:rsidRPr="007D3083">
              <w:rPr>
                <w:sz w:val="24"/>
              </w:rPr>
              <w:t>CH</w:t>
            </w:r>
          </w:p>
        </w:tc>
        <w:tc>
          <w:tcPr>
            <w:tcW w:w="5538" w:type="dxa"/>
          </w:tcPr>
          <w:p w14:paraId="6001F3B7" w14:textId="77777777" w:rsidR="00BD7B07" w:rsidRPr="007D3083" w:rsidRDefault="00BD7B07" w:rsidP="00BD7B07">
            <w:pPr>
              <w:pStyle w:val="TableText"/>
              <w:rPr>
                <w:sz w:val="24"/>
              </w:rPr>
            </w:pPr>
            <w:r w:rsidRPr="007D3083">
              <w:rPr>
                <w:sz w:val="24"/>
              </w:rPr>
              <w:t>CH</w:t>
            </w:r>
          </w:p>
        </w:tc>
      </w:tr>
      <w:tr w:rsidR="00BD7B07" w:rsidRPr="007D3083" w14:paraId="14F76C37" w14:textId="77777777" w:rsidTr="008E4E22">
        <w:trPr>
          <w:jc w:val="center"/>
        </w:trPr>
        <w:tc>
          <w:tcPr>
            <w:tcW w:w="3102" w:type="dxa"/>
          </w:tcPr>
          <w:p w14:paraId="13B6C153" w14:textId="77777777" w:rsidR="00BD7B07" w:rsidRPr="007D3083" w:rsidRDefault="00BD7B07" w:rsidP="00BD7B07">
            <w:pPr>
              <w:pStyle w:val="TableText"/>
              <w:rPr>
                <w:sz w:val="24"/>
              </w:rPr>
            </w:pPr>
            <w:r w:rsidRPr="007D3083">
              <w:rPr>
                <w:sz w:val="24"/>
              </w:rPr>
              <w:t>MI-Micro bacteriology</w:t>
            </w:r>
          </w:p>
        </w:tc>
        <w:tc>
          <w:tcPr>
            <w:tcW w:w="5538" w:type="dxa"/>
          </w:tcPr>
          <w:p w14:paraId="65234413" w14:textId="77777777" w:rsidR="00BD7B07" w:rsidRPr="007D3083" w:rsidRDefault="00BD7B07" w:rsidP="00BD7B07">
            <w:pPr>
              <w:pStyle w:val="TableText"/>
              <w:rPr>
                <w:sz w:val="24"/>
              </w:rPr>
            </w:pPr>
            <w:r w:rsidRPr="007D3083">
              <w:rPr>
                <w:sz w:val="24"/>
              </w:rPr>
              <w:t>MB</w:t>
            </w:r>
          </w:p>
        </w:tc>
      </w:tr>
      <w:tr w:rsidR="00BD7B07" w:rsidRPr="007D3083" w14:paraId="0EA38C44" w14:textId="77777777" w:rsidTr="008E4E22">
        <w:trPr>
          <w:jc w:val="center"/>
        </w:trPr>
        <w:tc>
          <w:tcPr>
            <w:tcW w:w="3102" w:type="dxa"/>
          </w:tcPr>
          <w:p w14:paraId="72FF2F40" w14:textId="77777777" w:rsidR="00BD7B07" w:rsidRPr="007D3083" w:rsidRDefault="00BD7B07" w:rsidP="00BD7B07">
            <w:pPr>
              <w:pStyle w:val="TableText"/>
              <w:rPr>
                <w:sz w:val="24"/>
              </w:rPr>
            </w:pPr>
            <w:r w:rsidRPr="007D3083">
              <w:rPr>
                <w:sz w:val="24"/>
              </w:rPr>
              <w:t>MI-Parasitology</w:t>
            </w:r>
          </w:p>
        </w:tc>
        <w:tc>
          <w:tcPr>
            <w:tcW w:w="5538" w:type="dxa"/>
          </w:tcPr>
          <w:p w14:paraId="42C4B012" w14:textId="77777777" w:rsidR="00BD7B07" w:rsidRPr="007D3083" w:rsidRDefault="00BD7B07" w:rsidP="00BD7B07">
            <w:pPr>
              <w:pStyle w:val="TableText"/>
              <w:rPr>
                <w:sz w:val="24"/>
              </w:rPr>
            </w:pPr>
            <w:r w:rsidRPr="007D3083">
              <w:rPr>
                <w:sz w:val="24"/>
              </w:rPr>
              <w:t>PAR</w:t>
            </w:r>
          </w:p>
        </w:tc>
      </w:tr>
      <w:tr w:rsidR="00BD7B07" w:rsidRPr="007D3083" w14:paraId="23AFDC7C" w14:textId="77777777" w:rsidTr="008E4E22">
        <w:trPr>
          <w:jc w:val="center"/>
        </w:trPr>
        <w:tc>
          <w:tcPr>
            <w:tcW w:w="3102" w:type="dxa"/>
          </w:tcPr>
          <w:p w14:paraId="3348CB7E" w14:textId="77777777" w:rsidR="00BD7B07" w:rsidRPr="007D3083" w:rsidRDefault="00BD7B07" w:rsidP="00BD7B07">
            <w:pPr>
              <w:pStyle w:val="TableText"/>
              <w:rPr>
                <w:sz w:val="24"/>
              </w:rPr>
            </w:pPr>
            <w:r w:rsidRPr="007D3083">
              <w:rPr>
                <w:sz w:val="24"/>
              </w:rPr>
              <w:t>MI-Mycology</w:t>
            </w:r>
          </w:p>
        </w:tc>
        <w:tc>
          <w:tcPr>
            <w:tcW w:w="5538" w:type="dxa"/>
          </w:tcPr>
          <w:p w14:paraId="0AB382DC" w14:textId="77777777" w:rsidR="00BD7B07" w:rsidRPr="007D3083" w:rsidRDefault="00BD7B07" w:rsidP="00BD7B07">
            <w:pPr>
              <w:pStyle w:val="TableText"/>
              <w:rPr>
                <w:sz w:val="24"/>
              </w:rPr>
            </w:pPr>
            <w:r w:rsidRPr="007D3083">
              <w:rPr>
                <w:sz w:val="24"/>
              </w:rPr>
              <w:t>MYC</w:t>
            </w:r>
          </w:p>
        </w:tc>
      </w:tr>
      <w:tr w:rsidR="00BD7B07" w:rsidRPr="007D3083" w14:paraId="466D1E77" w14:textId="77777777" w:rsidTr="008E4E22">
        <w:trPr>
          <w:jc w:val="center"/>
        </w:trPr>
        <w:tc>
          <w:tcPr>
            <w:tcW w:w="3102" w:type="dxa"/>
          </w:tcPr>
          <w:p w14:paraId="2CAA3B1E" w14:textId="77777777" w:rsidR="00BD7B07" w:rsidRPr="007D3083" w:rsidRDefault="00BD7B07" w:rsidP="00BD7B07">
            <w:pPr>
              <w:pStyle w:val="TableText"/>
              <w:rPr>
                <w:sz w:val="24"/>
              </w:rPr>
            </w:pPr>
            <w:r w:rsidRPr="007D3083">
              <w:rPr>
                <w:sz w:val="24"/>
              </w:rPr>
              <w:t>MI-Mycobacteriology</w:t>
            </w:r>
          </w:p>
        </w:tc>
        <w:tc>
          <w:tcPr>
            <w:tcW w:w="5538" w:type="dxa"/>
          </w:tcPr>
          <w:p w14:paraId="19AABEF9" w14:textId="77777777" w:rsidR="00BD7B07" w:rsidRPr="007D3083" w:rsidRDefault="00BD7B07" w:rsidP="00BD7B07">
            <w:pPr>
              <w:pStyle w:val="TableText"/>
              <w:rPr>
                <w:sz w:val="24"/>
              </w:rPr>
            </w:pPr>
            <w:r w:rsidRPr="007D3083">
              <w:rPr>
                <w:sz w:val="24"/>
              </w:rPr>
              <w:t>MCB</w:t>
            </w:r>
          </w:p>
        </w:tc>
      </w:tr>
      <w:tr w:rsidR="00BD7B07" w:rsidRPr="007D3083" w14:paraId="51BBFCD3" w14:textId="77777777" w:rsidTr="008E4E22">
        <w:trPr>
          <w:jc w:val="center"/>
        </w:trPr>
        <w:tc>
          <w:tcPr>
            <w:tcW w:w="3102" w:type="dxa"/>
          </w:tcPr>
          <w:p w14:paraId="6336840F" w14:textId="77777777" w:rsidR="00BD7B07" w:rsidRPr="007D3083" w:rsidRDefault="00BD7B07" w:rsidP="00BD7B07">
            <w:pPr>
              <w:pStyle w:val="TableText"/>
              <w:rPr>
                <w:sz w:val="24"/>
              </w:rPr>
            </w:pPr>
            <w:r w:rsidRPr="007D3083">
              <w:rPr>
                <w:sz w:val="24"/>
              </w:rPr>
              <w:t>MI-Virology</w:t>
            </w:r>
          </w:p>
        </w:tc>
        <w:tc>
          <w:tcPr>
            <w:tcW w:w="5538" w:type="dxa"/>
          </w:tcPr>
          <w:p w14:paraId="3D752291" w14:textId="77777777" w:rsidR="00BD7B07" w:rsidRPr="007D3083" w:rsidRDefault="00BD7B07" w:rsidP="00BD7B07">
            <w:pPr>
              <w:pStyle w:val="TableText"/>
              <w:rPr>
                <w:sz w:val="24"/>
              </w:rPr>
            </w:pPr>
            <w:r w:rsidRPr="007D3083">
              <w:rPr>
                <w:sz w:val="24"/>
              </w:rPr>
              <w:t>VR</w:t>
            </w:r>
          </w:p>
        </w:tc>
      </w:tr>
    </w:tbl>
    <w:p w14:paraId="33DF16ED" w14:textId="77777777" w:rsidR="00C72710" w:rsidRPr="007D3083" w:rsidRDefault="00C72710" w:rsidP="00C72710">
      <w:bookmarkStart w:id="352" w:name="_Toc262311283"/>
      <w:bookmarkStart w:id="353" w:name="_Toc262312438"/>
      <w:bookmarkStart w:id="354" w:name="_Toc262312644"/>
      <w:bookmarkStart w:id="355" w:name="_Toc262446037"/>
      <w:bookmarkStart w:id="356" w:name="_Toc366130265"/>
      <w:bookmarkStart w:id="357" w:name="_Toc234734870"/>
      <w:bookmarkStart w:id="358" w:name="_Toc234735377"/>
      <w:bookmarkStart w:id="359" w:name="_Toc234735889"/>
      <w:bookmarkStart w:id="360" w:name="_Toc234884268"/>
    </w:p>
    <w:p w14:paraId="232DFF3F" w14:textId="77777777" w:rsidR="00D14B9B" w:rsidRPr="007D3083" w:rsidRDefault="00D14B9B" w:rsidP="00D14B9B">
      <w:bookmarkStart w:id="361" w:name="_Toc262311284"/>
      <w:bookmarkStart w:id="362" w:name="_Toc262312439"/>
      <w:bookmarkStart w:id="363" w:name="_Toc262312645"/>
      <w:bookmarkStart w:id="364" w:name="_Toc262446038"/>
      <w:bookmarkStart w:id="365" w:name="_Toc366130266"/>
      <w:bookmarkEnd w:id="352"/>
      <w:bookmarkEnd w:id="353"/>
      <w:bookmarkEnd w:id="354"/>
      <w:bookmarkEnd w:id="355"/>
      <w:bookmarkEnd w:id="356"/>
    </w:p>
    <w:p w14:paraId="36A5CE42" w14:textId="035DCD74" w:rsidR="00BD7B07" w:rsidRPr="007D3083" w:rsidRDefault="00346566" w:rsidP="0085503F">
      <w:pPr>
        <w:pStyle w:val="Heading2"/>
        <w:spacing w:after="120"/>
      </w:pPr>
      <w:bookmarkStart w:id="366" w:name="_Toc467575088"/>
      <w:r>
        <w:t>7</w:t>
      </w:r>
      <w:r w:rsidR="00A03B0A" w:rsidRPr="007D3083">
        <w:t>.</w:t>
      </w:r>
      <w:r w:rsidR="004973E5" w:rsidRPr="007D3083">
        <w:t>1</w:t>
      </w:r>
      <w:r w:rsidR="00652D45" w:rsidRPr="007D3083">
        <w:t>4</w:t>
      </w:r>
      <w:r w:rsidR="008E4E22" w:rsidRPr="007D3083">
        <w:t xml:space="preserve"> </w:t>
      </w:r>
      <w:r w:rsidR="00BD7B07" w:rsidRPr="007D3083">
        <w:t>OBR-26 Parent Result (CM)</w:t>
      </w:r>
      <w:bookmarkEnd w:id="357"/>
      <w:bookmarkEnd w:id="358"/>
      <w:bookmarkEnd w:id="359"/>
      <w:bookmarkEnd w:id="360"/>
      <w:bookmarkEnd w:id="361"/>
      <w:bookmarkEnd w:id="362"/>
      <w:bookmarkEnd w:id="363"/>
      <w:bookmarkEnd w:id="364"/>
      <w:bookmarkEnd w:id="365"/>
      <w:bookmarkEnd w:id="366"/>
    </w:p>
    <w:p w14:paraId="52DECBD5" w14:textId="47384972" w:rsidR="00BD7B07" w:rsidRPr="007D3083" w:rsidRDefault="00BD7B07" w:rsidP="00BD7B07">
      <w:pPr>
        <w:pStyle w:val="BodyText"/>
        <w:rPr>
          <w:color w:val="auto"/>
        </w:rPr>
      </w:pPr>
      <w:r w:rsidRPr="007D3083">
        <w:rPr>
          <w:color w:val="auto"/>
        </w:rPr>
        <w:t>This field contains the OBX segment of the parent result related to this order.</w:t>
      </w:r>
    </w:p>
    <w:p w14:paraId="483E9B12" w14:textId="77777777" w:rsidR="00396453" w:rsidRPr="007D3083" w:rsidRDefault="00396453" w:rsidP="00BD7B07">
      <w:pPr>
        <w:pStyle w:val="BodyText"/>
        <w:rPr>
          <w:color w:val="auto"/>
        </w:rPr>
      </w:pPr>
    </w:p>
    <w:p w14:paraId="24CFE293" w14:textId="77777777" w:rsidR="00396453" w:rsidRPr="007D3083" w:rsidRDefault="00396453" w:rsidP="0085503F">
      <w:pPr>
        <w:spacing w:before="120" w:after="120"/>
        <w:rPr>
          <w:b/>
        </w:rPr>
      </w:pPr>
      <w:r w:rsidRPr="007D3083">
        <w:rPr>
          <w:b/>
        </w:rPr>
        <w:t>Components:</w:t>
      </w:r>
    </w:p>
    <w:p w14:paraId="5633DD7E" w14:textId="77777777" w:rsidR="00BD7B07" w:rsidRPr="007D3083" w:rsidRDefault="00BD7B07" w:rsidP="00396453">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&lt;OBX-3-observation identifier of parent result (CE&gt;^&lt;OBX-4-sub-ID of parent result (ST&gt;^&lt;part of OBX-5 observation result from parent (i.e., organism name) (TX)&gt;</w:t>
      </w:r>
    </w:p>
    <w:p w14:paraId="1EC51E8A" w14:textId="77777777" w:rsidR="00BD7B07" w:rsidRPr="007D3083" w:rsidRDefault="00BD7B07" w:rsidP="00BD7B07">
      <w:pPr>
        <w:pStyle w:val="BodyText"/>
        <w:rPr>
          <w:color w:val="auto"/>
        </w:rPr>
      </w:pPr>
      <w:r w:rsidRPr="007D3083">
        <w:rPr>
          <w:color w:val="auto"/>
        </w:rPr>
        <w:t>If the current battery is an antimicrobial susceptibility, the parent results identified OBX contain a result, which identifies the organism on which the susceptibility was run.</w:t>
      </w:r>
    </w:p>
    <w:p w14:paraId="0B315FF7" w14:textId="77777777" w:rsidR="007E496B" w:rsidRPr="007D3083" w:rsidRDefault="007E496B" w:rsidP="00BD7B07">
      <w:pPr>
        <w:pStyle w:val="BodyText"/>
        <w:rPr>
          <w:color w:val="auto"/>
        </w:rPr>
      </w:pPr>
    </w:p>
    <w:p w14:paraId="003B3351" w14:textId="0CDA20C6" w:rsidR="00BD7B07" w:rsidRPr="007D3083" w:rsidRDefault="00BD7B07" w:rsidP="00BD7B07">
      <w:pPr>
        <w:pStyle w:val="BodyText"/>
        <w:rPr>
          <w:color w:val="auto"/>
        </w:rPr>
      </w:pPr>
      <w:r w:rsidRPr="007D3083">
        <w:rPr>
          <w:color w:val="auto"/>
        </w:rPr>
        <w:t>VistA currently only uses this field for microbiology (MI) subscript results when reporting antibiotic susceptibility.</w:t>
      </w:r>
    </w:p>
    <w:p w14:paraId="2727FB49" w14:textId="77777777" w:rsidR="004177B7" w:rsidRPr="007D3083" w:rsidRDefault="004177B7" w:rsidP="00BD7B07">
      <w:pPr>
        <w:pStyle w:val="BodyText"/>
        <w:rPr>
          <w:color w:val="auto"/>
        </w:rPr>
      </w:pPr>
    </w:p>
    <w:p w14:paraId="138B538D" w14:textId="71786043" w:rsidR="00BD7B07" w:rsidRPr="007D3083" w:rsidRDefault="00346566" w:rsidP="0085503F">
      <w:pPr>
        <w:pStyle w:val="Heading2"/>
        <w:spacing w:after="120"/>
      </w:pPr>
      <w:bookmarkStart w:id="367" w:name="_Toc467575089"/>
      <w:r>
        <w:t>7</w:t>
      </w:r>
      <w:r w:rsidR="00652D45" w:rsidRPr="007D3083">
        <w:t>.15</w:t>
      </w:r>
      <w:r w:rsidR="008E4E22" w:rsidRPr="007D3083">
        <w:t xml:space="preserve"> </w:t>
      </w:r>
      <w:r w:rsidR="00BD7B07" w:rsidRPr="007D3083">
        <w:t>OBR-27 QUANTITY/TIMING</w:t>
      </w:r>
      <w:bookmarkEnd w:id="367"/>
    </w:p>
    <w:p w14:paraId="1E978810" w14:textId="1217881E" w:rsidR="00BD7B07" w:rsidRPr="007D3083" w:rsidRDefault="00BD7B07" w:rsidP="00093F6E">
      <w:r w:rsidRPr="007D3083">
        <w:t>The Quantity/Timing contains the information concerning the timing and urgency of certain tests.</w:t>
      </w:r>
    </w:p>
    <w:p w14:paraId="364B8D94" w14:textId="77777777" w:rsidR="00BD7B07" w:rsidRPr="007D3083" w:rsidRDefault="00BD7B07" w:rsidP="00093F6E"/>
    <w:p w14:paraId="0B833059" w14:textId="77777777" w:rsidR="00BD7B07" w:rsidRPr="007D3083" w:rsidRDefault="00BD7B07" w:rsidP="00093F6E">
      <w:r w:rsidRPr="007D3083">
        <w:t>VistA values the 6</w:t>
      </w:r>
      <w:r w:rsidRPr="007D3083">
        <w:rPr>
          <w:vertAlign w:val="superscript"/>
        </w:rPr>
        <w:t>th</w:t>
      </w:r>
      <w:r w:rsidRPr="007D3083">
        <w:t xml:space="preserve"> component priority with the related test urgency from VistA ACCESSION file (#68), ACCESSION NUMBER sub file (#68.02), TESTS field (#11) sub file (#68.04), URGENCY OF TEST field (#1).</w:t>
      </w:r>
    </w:p>
    <w:p w14:paraId="42E2880B" w14:textId="77777777" w:rsidR="00BD7B07" w:rsidRPr="007D3083" w:rsidRDefault="00BD7B07" w:rsidP="00BD7B07">
      <w:pPr>
        <w:pStyle w:val="BodyText"/>
        <w:rPr>
          <w:color w:val="auto"/>
        </w:rPr>
      </w:pPr>
    </w:p>
    <w:p w14:paraId="0789F34E" w14:textId="3F52E08F" w:rsidR="00BD7B07" w:rsidRPr="007D3083" w:rsidRDefault="00346566" w:rsidP="0085503F">
      <w:pPr>
        <w:pStyle w:val="Heading2"/>
        <w:spacing w:after="120"/>
      </w:pPr>
      <w:bookmarkStart w:id="368" w:name="_Toc262311285"/>
      <w:bookmarkStart w:id="369" w:name="_Toc262312440"/>
      <w:bookmarkStart w:id="370" w:name="_Toc262312646"/>
      <w:bookmarkStart w:id="371" w:name="_Toc262446039"/>
      <w:bookmarkStart w:id="372" w:name="_Toc366130267"/>
      <w:bookmarkStart w:id="373" w:name="_Toc467575090"/>
      <w:r>
        <w:t>7</w:t>
      </w:r>
      <w:r w:rsidR="00652D45" w:rsidRPr="007D3083">
        <w:t>.16</w:t>
      </w:r>
      <w:r w:rsidR="008E4E22" w:rsidRPr="007D3083">
        <w:t xml:space="preserve"> </w:t>
      </w:r>
      <w:r w:rsidR="00BD7B07" w:rsidRPr="007D3083">
        <w:t>OBR-29 Parent (CM)</w:t>
      </w:r>
      <w:bookmarkEnd w:id="368"/>
      <w:bookmarkEnd w:id="369"/>
      <w:bookmarkEnd w:id="370"/>
      <w:bookmarkEnd w:id="371"/>
      <w:bookmarkEnd w:id="372"/>
      <w:bookmarkEnd w:id="373"/>
    </w:p>
    <w:p w14:paraId="3E0E04F0" w14:textId="481C88AD" w:rsidR="001F3D9C" w:rsidRPr="007D3083" w:rsidRDefault="00BD7B07" w:rsidP="00BD7B07">
      <w:pPr>
        <w:pStyle w:val="BodyText"/>
        <w:rPr>
          <w:color w:val="auto"/>
        </w:rPr>
      </w:pPr>
      <w:r w:rsidRPr="007D3083">
        <w:rPr>
          <w:color w:val="auto"/>
        </w:rPr>
        <w:t>This field contains the relationship of a child to its parent when a parent-child relationship exists. Parent is a two-component field. The components of the placer order number and the filler order number are transmitted in subcomponents of this two-component field.</w:t>
      </w:r>
    </w:p>
    <w:p w14:paraId="4EFBE1CD" w14:textId="766BD103" w:rsidR="00396453" w:rsidRDefault="00396453" w:rsidP="00BD7B07">
      <w:pPr>
        <w:pStyle w:val="BodyText"/>
        <w:rPr>
          <w:color w:val="auto"/>
        </w:rPr>
      </w:pPr>
    </w:p>
    <w:p w14:paraId="213E4ED6" w14:textId="7EF41198" w:rsidR="00BA03BD" w:rsidRDefault="00BA03BD" w:rsidP="00BD7B07">
      <w:pPr>
        <w:pStyle w:val="BodyText"/>
        <w:rPr>
          <w:color w:val="auto"/>
        </w:rPr>
      </w:pPr>
    </w:p>
    <w:p w14:paraId="7453ED13" w14:textId="77777777" w:rsidR="00BA03BD" w:rsidRPr="007D3083" w:rsidRDefault="00BA03BD" w:rsidP="00BD7B07">
      <w:pPr>
        <w:pStyle w:val="BodyText"/>
        <w:rPr>
          <w:color w:val="auto"/>
        </w:rPr>
      </w:pPr>
    </w:p>
    <w:p w14:paraId="301265DE" w14:textId="77777777" w:rsidR="00396453" w:rsidRPr="007D3083" w:rsidRDefault="00396453" w:rsidP="0085503F">
      <w:pPr>
        <w:spacing w:before="120" w:after="120"/>
        <w:rPr>
          <w:b/>
        </w:rPr>
      </w:pPr>
      <w:r w:rsidRPr="007D3083">
        <w:rPr>
          <w:b/>
        </w:rPr>
        <w:t>Components:</w:t>
      </w:r>
    </w:p>
    <w:p w14:paraId="4CDABACF" w14:textId="77777777" w:rsidR="00BD7B07" w:rsidRPr="007D3083" w:rsidRDefault="00BD7B07" w:rsidP="00396453">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&lt;parent’s placer order number&gt;^&lt;parent’s filler order number&gt;</w:t>
      </w:r>
    </w:p>
    <w:p w14:paraId="7E3D63C6" w14:textId="208FC7CB" w:rsidR="00BD7B07" w:rsidRPr="007D3083" w:rsidRDefault="00BD7B07" w:rsidP="00BD7B07">
      <w:pPr>
        <w:pStyle w:val="BodyText"/>
        <w:rPr>
          <w:color w:val="auto"/>
        </w:rPr>
      </w:pPr>
      <w:r w:rsidRPr="007D3083">
        <w:rPr>
          <w:color w:val="auto"/>
        </w:rPr>
        <w:t>Antimicrobial susceptibilities spawned by cultures, need to record the parent (culture) filler order number.</w:t>
      </w:r>
    </w:p>
    <w:p w14:paraId="709B4AA3" w14:textId="77777777" w:rsidR="00F820B6" w:rsidRPr="007D3083" w:rsidRDefault="00F820B6" w:rsidP="00EE749D">
      <w:bookmarkStart w:id="374" w:name="_Toc262311290"/>
      <w:bookmarkStart w:id="375" w:name="_Toc262312445"/>
      <w:bookmarkStart w:id="376" w:name="_Toc262312651"/>
      <w:bookmarkStart w:id="377" w:name="_Toc262446044"/>
      <w:bookmarkStart w:id="378" w:name="_Toc366130272"/>
    </w:p>
    <w:p w14:paraId="53EAC0A1" w14:textId="5519B867" w:rsidR="00E562E1" w:rsidRPr="007D3083" w:rsidRDefault="00346566" w:rsidP="0085503F">
      <w:pPr>
        <w:pStyle w:val="Heading2"/>
        <w:spacing w:after="120"/>
      </w:pPr>
      <w:bookmarkStart w:id="379" w:name="_Toc467575091"/>
      <w:bookmarkEnd w:id="374"/>
      <w:bookmarkEnd w:id="375"/>
      <w:bookmarkEnd w:id="376"/>
      <w:bookmarkEnd w:id="377"/>
      <w:bookmarkEnd w:id="378"/>
      <w:r>
        <w:t>7</w:t>
      </w:r>
      <w:r w:rsidR="00EE749D" w:rsidRPr="007D3083">
        <w:t>.17</w:t>
      </w:r>
      <w:r w:rsidR="00E562E1" w:rsidRPr="007D3083">
        <w:t xml:space="preserve"> </w:t>
      </w:r>
      <w:r w:rsidR="00C72710" w:rsidRPr="007D3083">
        <w:t xml:space="preserve">OBR-49 </w:t>
      </w:r>
      <w:r w:rsidR="00E562E1" w:rsidRPr="007D3083">
        <w:t>RESULT HANDLING (IS)</w:t>
      </w:r>
      <w:bookmarkEnd w:id="379"/>
    </w:p>
    <w:p w14:paraId="6B1BF300" w14:textId="09B57CC8" w:rsidR="00C744A4" w:rsidRPr="007D3083" w:rsidRDefault="00C744A4" w:rsidP="00396453">
      <w:pPr>
        <w:rPr>
          <w:snapToGrid w:val="0"/>
        </w:rPr>
      </w:pPr>
      <w:r w:rsidRPr="007D3083">
        <w:rPr>
          <w:snapToGrid w:val="0"/>
        </w:rPr>
        <w:t>The Result Handling t</w:t>
      </w:r>
      <w:r w:rsidR="00E562E1" w:rsidRPr="007D3083">
        <w:rPr>
          <w:snapToGrid w:val="0"/>
        </w:rPr>
        <w:t xml:space="preserve">ransmits information regarding the handling of the result.  For example, an order may specify that the result (e.g., an x-ray film) should be given to the patient for return to the requestor. </w:t>
      </w:r>
      <w:r w:rsidR="007144E8" w:rsidRPr="007D3083">
        <w:rPr>
          <w:snapToGrid w:val="0"/>
        </w:rPr>
        <w:t xml:space="preserve"> </w:t>
      </w:r>
      <w:r w:rsidR="00E562E1" w:rsidRPr="007D3083">
        <w:rPr>
          <w:snapToGrid w:val="0"/>
        </w:rPr>
        <w:t xml:space="preserve">If this field is not </w:t>
      </w:r>
      <w:r w:rsidR="009C4530" w:rsidRPr="007D3083">
        <w:rPr>
          <w:snapToGrid w:val="0"/>
        </w:rPr>
        <w:t>populated,</w:t>
      </w:r>
      <w:r w:rsidR="00E562E1" w:rsidRPr="007D3083">
        <w:rPr>
          <w:snapToGrid w:val="0"/>
        </w:rPr>
        <w:t xml:space="preserve"> then routine handling is implied.</w:t>
      </w:r>
    </w:p>
    <w:p w14:paraId="3AE23C1A" w14:textId="77777777" w:rsidR="00147558" w:rsidRPr="007D3083" w:rsidRDefault="00147558" w:rsidP="00110C8C">
      <w:pPr>
        <w:rPr>
          <w:snapToGrid w:val="0"/>
        </w:rPr>
      </w:pPr>
    </w:p>
    <w:p w14:paraId="667610D2" w14:textId="77777777" w:rsidR="00396453" w:rsidRPr="007D3083" w:rsidRDefault="00396453" w:rsidP="00110C8C">
      <w:pPr>
        <w:rPr>
          <w:snapToGrid w:val="0"/>
        </w:rPr>
      </w:pPr>
    </w:p>
    <w:p w14:paraId="5A70286C" w14:textId="01AAF5D3" w:rsidR="00E562E1" w:rsidRPr="007D3083" w:rsidRDefault="008E52F4" w:rsidP="0085503F">
      <w:pPr>
        <w:pStyle w:val="Caption"/>
        <w:snapToGrid w:val="0"/>
        <w:spacing w:after="120"/>
        <w:ind w:left="720"/>
        <w:outlineLvl w:val="1"/>
        <w:rPr>
          <w:szCs w:val="24"/>
        </w:rPr>
      </w:pPr>
      <w:bookmarkStart w:id="380" w:name="HL70aap"/>
      <w:bookmarkStart w:id="381" w:name="_Toc467575092"/>
      <w:bookmarkStart w:id="382" w:name="_Toc467575435"/>
      <w:r w:rsidRPr="007D3083">
        <w:t xml:space="preserve">Table </w:t>
      </w:r>
      <w:r w:rsidR="003D0972">
        <w:fldChar w:fldCharType="begin"/>
      </w:r>
      <w:r w:rsidR="003D0972">
        <w:instrText xml:space="preserve"> SEQ Table \* ARABIC </w:instrText>
      </w:r>
      <w:r w:rsidR="003D0972">
        <w:fldChar w:fldCharType="separate"/>
      </w:r>
      <w:r w:rsidR="00865295">
        <w:rPr>
          <w:noProof/>
        </w:rPr>
        <w:t>22</w:t>
      </w:r>
      <w:r w:rsidR="003D0972">
        <w:rPr>
          <w:noProof/>
        </w:rPr>
        <w:fldChar w:fldCharType="end"/>
      </w:r>
      <w:r w:rsidRPr="007D3083">
        <w:t>:</w:t>
      </w:r>
      <w:r w:rsidR="007144E8" w:rsidRPr="007D3083">
        <w:rPr>
          <w:szCs w:val="24"/>
        </w:rPr>
        <w:t xml:space="preserve"> User-defined </w:t>
      </w:r>
      <w:r w:rsidR="00E562E1" w:rsidRPr="007D3083">
        <w:rPr>
          <w:szCs w:val="24"/>
        </w:rPr>
        <w:t>Observation Result Handling</w:t>
      </w:r>
      <w:bookmarkEnd w:id="380"/>
      <w:bookmarkEnd w:id="381"/>
      <w:bookmarkEnd w:id="382"/>
      <w:r w:rsidR="00E562E1" w:rsidRPr="007D3083">
        <w:rPr>
          <w:szCs w:val="24"/>
        </w:rPr>
        <w:fldChar w:fldCharType="begin"/>
      </w:r>
      <w:r w:rsidR="00E562E1" w:rsidRPr="007D3083">
        <w:rPr>
          <w:szCs w:val="24"/>
        </w:rPr>
        <w:instrText xml:space="preserve"> XE "User-defined Table:  0507-Observation Result Handling" </w:instrText>
      </w:r>
      <w:r w:rsidR="00E562E1" w:rsidRPr="007D3083">
        <w:rPr>
          <w:szCs w:val="24"/>
        </w:rPr>
        <w:fldChar w:fldCharType="end"/>
      </w:r>
    </w:p>
    <w:tbl>
      <w:tblPr>
        <w:tblW w:w="0" w:type="auto"/>
        <w:tblInd w:w="670" w:type="dxa"/>
        <w:tblBorders>
          <w:top w:val="single" w:sz="12" w:space="0" w:color="auto"/>
          <w:left w:val="single" w:sz="12" w:space="0" w:color="auto"/>
          <w:bottom w:val="single" w:sz="6" w:space="0" w:color="auto"/>
          <w:right w:val="single" w:sz="12" w:space="0" w:color="auto"/>
          <w:insideH w:val="single" w:sz="6" w:space="0" w:color="auto"/>
          <w:insideV w:val="single" w:sz="4" w:space="0" w:color="auto"/>
        </w:tblBorders>
        <w:shd w:val="clear" w:color="auto" w:fill="FFFFFF"/>
        <w:tblLayout w:type="fixed"/>
        <w:tblLook w:val="04A0" w:firstRow="1" w:lastRow="0" w:firstColumn="1" w:lastColumn="0" w:noHBand="0" w:noVBand="1"/>
      </w:tblPr>
      <w:tblGrid>
        <w:gridCol w:w="1269"/>
        <w:gridCol w:w="1544"/>
        <w:gridCol w:w="5220"/>
      </w:tblGrid>
      <w:tr w:rsidR="00E562E1" w:rsidRPr="007D3083" w14:paraId="2D021DA3" w14:textId="77777777" w:rsidTr="00E1659F">
        <w:trPr>
          <w:trHeight w:val="315"/>
          <w:tblHeader/>
        </w:trPr>
        <w:tc>
          <w:tcPr>
            <w:tcW w:w="1269" w:type="dxa"/>
            <w:tcBorders>
              <w:top w:val="single" w:sz="12" w:space="0" w:color="auto"/>
            </w:tcBorders>
            <w:shd w:val="clear" w:color="auto" w:fill="ACB9CA" w:themeFill="text2" w:themeFillTint="66"/>
            <w:hideMark/>
          </w:tcPr>
          <w:p w14:paraId="1BCB92CD" w14:textId="77777777" w:rsidR="00E562E1" w:rsidRPr="007D3083" w:rsidRDefault="00E562E1" w:rsidP="00110C8C">
            <w:pPr>
              <w:rPr>
                <w:b/>
                <w:szCs w:val="24"/>
                <w:lang w:val="fr-FR"/>
              </w:rPr>
            </w:pPr>
            <w:r w:rsidRPr="007D3083">
              <w:rPr>
                <w:b/>
                <w:szCs w:val="24"/>
                <w:lang w:val="fr-FR"/>
              </w:rPr>
              <w:t>Value</w:t>
            </w:r>
          </w:p>
        </w:tc>
        <w:tc>
          <w:tcPr>
            <w:tcW w:w="1544" w:type="dxa"/>
            <w:tcBorders>
              <w:top w:val="single" w:sz="12" w:space="0" w:color="auto"/>
            </w:tcBorders>
            <w:shd w:val="clear" w:color="auto" w:fill="ACB9CA" w:themeFill="text2" w:themeFillTint="66"/>
            <w:hideMark/>
          </w:tcPr>
          <w:p w14:paraId="6BCB7499" w14:textId="77777777" w:rsidR="00E562E1" w:rsidRPr="007D3083" w:rsidRDefault="00E562E1" w:rsidP="00110C8C">
            <w:pPr>
              <w:rPr>
                <w:b/>
                <w:szCs w:val="24"/>
                <w:lang w:val="fr-FR"/>
              </w:rPr>
            </w:pPr>
            <w:r w:rsidRPr="007D3083">
              <w:rPr>
                <w:b/>
                <w:szCs w:val="24"/>
                <w:lang w:val="fr-FR"/>
              </w:rPr>
              <w:t>Description</w:t>
            </w:r>
          </w:p>
        </w:tc>
        <w:tc>
          <w:tcPr>
            <w:tcW w:w="5220" w:type="dxa"/>
            <w:tcBorders>
              <w:top w:val="single" w:sz="12" w:space="0" w:color="auto"/>
            </w:tcBorders>
            <w:shd w:val="clear" w:color="auto" w:fill="ACB9CA" w:themeFill="text2" w:themeFillTint="66"/>
            <w:hideMark/>
          </w:tcPr>
          <w:p w14:paraId="7744FF46" w14:textId="77777777" w:rsidR="00E562E1" w:rsidRPr="007D3083" w:rsidRDefault="00E562E1" w:rsidP="00110C8C">
            <w:pPr>
              <w:rPr>
                <w:b/>
                <w:szCs w:val="24"/>
                <w:lang w:val="fr-FR"/>
              </w:rPr>
            </w:pPr>
            <w:r w:rsidRPr="007D3083">
              <w:rPr>
                <w:b/>
                <w:szCs w:val="24"/>
                <w:lang w:val="fr-FR"/>
              </w:rPr>
              <w:t>Comment</w:t>
            </w:r>
          </w:p>
        </w:tc>
      </w:tr>
      <w:tr w:rsidR="00E562E1" w:rsidRPr="007D3083" w14:paraId="499CCA66" w14:textId="77777777" w:rsidTr="00E1659F">
        <w:trPr>
          <w:trHeight w:val="278"/>
        </w:trPr>
        <w:tc>
          <w:tcPr>
            <w:tcW w:w="1269" w:type="dxa"/>
            <w:shd w:val="clear" w:color="auto" w:fill="FFFFFF"/>
            <w:hideMark/>
          </w:tcPr>
          <w:p w14:paraId="4537BDC5" w14:textId="77777777" w:rsidR="00E562E1" w:rsidRPr="007D3083" w:rsidRDefault="00E562E1" w:rsidP="00110C8C">
            <w:pPr>
              <w:rPr>
                <w:szCs w:val="24"/>
              </w:rPr>
            </w:pPr>
            <w:r w:rsidRPr="007D3083">
              <w:rPr>
                <w:szCs w:val="24"/>
              </w:rPr>
              <w:t>AR</w:t>
            </w:r>
          </w:p>
        </w:tc>
        <w:tc>
          <w:tcPr>
            <w:tcW w:w="1544" w:type="dxa"/>
            <w:shd w:val="clear" w:color="auto" w:fill="FFFFFF"/>
            <w:hideMark/>
          </w:tcPr>
          <w:p w14:paraId="06781A51" w14:textId="77777777" w:rsidR="00E562E1" w:rsidRPr="007D3083" w:rsidRDefault="00E562E1" w:rsidP="00110C8C">
            <w:pPr>
              <w:rPr>
                <w:szCs w:val="24"/>
              </w:rPr>
            </w:pPr>
            <w:r w:rsidRPr="007D3083">
              <w:rPr>
                <w:szCs w:val="24"/>
              </w:rPr>
              <w:t>Auto release</w:t>
            </w:r>
          </w:p>
        </w:tc>
        <w:tc>
          <w:tcPr>
            <w:tcW w:w="5220" w:type="dxa"/>
            <w:shd w:val="clear" w:color="auto" w:fill="FFFFFF"/>
          </w:tcPr>
          <w:p w14:paraId="4896508B" w14:textId="77777777" w:rsidR="00E562E1" w:rsidRPr="007D3083" w:rsidRDefault="00E562E1" w:rsidP="00110C8C">
            <w:pPr>
              <w:rPr>
                <w:snapToGrid w:val="0"/>
                <w:szCs w:val="24"/>
              </w:rPr>
            </w:pPr>
            <w:r w:rsidRPr="007D3083">
              <w:rPr>
                <w:snapToGrid w:val="0"/>
                <w:szCs w:val="24"/>
              </w:rPr>
              <w:t>Indicates that results when contained in an ORU message should be processed through the VistA Lab Auto Release process.</w:t>
            </w:r>
          </w:p>
        </w:tc>
      </w:tr>
    </w:tbl>
    <w:p w14:paraId="1F0D8618" w14:textId="77777777" w:rsidR="000E2D3A" w:rsidRPr="007D3083" w:rsidRDefault="000E2D3A" w:rsidP="00110C8C"/>
    <w:p w14:paraId="64DE14CB" w14:textId="77777777" w:rsidR="00B622C9" w:rsidRPr="007D3083" w:rsidRDefault="00E562E1" w:rsidP="00396453">
      <w:r w:rsidRPr="007D3083">
        <w:t>VistA – when valued in an ORU message the results contained in the message will be processed through the VistA Laboratory Auto Release process. This field is used in conjunction with OBX.16 and OBX.17 to determine the type of verification and the responsible user.</w:t>
      </w:r>
    </w:p>
    <w:p w14:paraId="3757CFC6" w14:textId="5C7AD3AD" w:rsidR="00EE749D" w:rsidRDefault="00EE749D" w:rsidP="008952E1"/>
    <w:p w14:paraId="6F17898F" w14:textId="77777777" w:rsidR="00BA03BD" w:rsidRPr="007D3083" w:rsidRDefault="00BA03BD" w:rsidP="008952E1"/>
    <w:p w14:paraId="7AC7BF50" w14:textId="733E5C07" w:rsidR="000B1658" w:rsidRPr="007D3083" w:rsidRDefault="00346566" w:rsidP="0085503F">
      <w:pPr>
        <w:pStyle w:val="Heading1"/>
        <w:numPr>
          <w:ilvl w:val="0"/>
          <w:numId w:val="0"/>
        </w:numPr>
        <w:rPr>
          <w:rFonts w:ascii="Times New Roman" w:hAnsi="Times New Roman"/>
        </w:rPr>
      </w:pPr>
      <w:bookmarkStart w:id="383" w:name="_Toc467575093"/>
      <w:r>
        <w:rPr>
          <w:rFonts w:ascii="Times New Roman" w:hAnsi="Times New Roman"/>
        </w:rPr>
        <w:t>8</w:t>
      </w:r>
      <w:r w:rsidR="00C72710" w:rsidRPr="007D3083">
        <w:rPr>
          <w:rFonts w:ascii="Times New Roman" w:hAnsi="Times New Roman"/>
        </w:rPr>
        <w:t>.</w:t>
      </w:r>
      <w:r w:rsidR="00913A2A" w:rsidRPr="007D3083">
        <w:rPr>
          <w:rFonts w:ascii="Times New Roman" w:hAnsi="Times New Roman"/>
        </w:rPr>
        <w:t xml:space="preserve"> Segment: </w:t>
      </w:r>
      <w:r w:rsidR="000B1658" w:rsidRPr="007D3083">
        <w:rPr>
          <w:rFonts w:ascii="Times New Roman" w:hAnsi="Times New Roman"/>
        </w:rPr>
        <w:t>OBX - Observation</w:t>
      </w:r>
      <w:bookmarkEnd w:id="383"/>
    </w:p>
    <w:p w14:paraId="09825797" w14:textId="3AAC8798" w:rsidR="000B1658" w:rsidRPr="007D3083" w:rsidRDefault="000B1658" w:rsidP="00147558">
      <w:pPr>
        <w:rPr>
          <w:color w:val="333333"/>
          <w:szCs w:val="24"/>
          <w:lang w:val="en"/>
        </w:rPr>
      </w:pPr>
      <w:r w:rsidRPr="007D3083">
        <w:rPr>
          <w:szCs w:val="24"/>
        </w:rPr>
        <w:t>The OBX segment is used to transmit a single observation or observation fragment.</w:t>
      </w:r>
      <w:r w:rsidR="00C4172A" w:rsidRPr="007D3083">
        <w:rPr>
          <w:szCs w:val="24"/>
        </w:rPr>
        <w:t xml:space="preserve">  The </w:t>
      </w:r>
      <w:r w:rsidR="00C4172A" w:rsidRPr="007D3083">
        <w:rPr>
          <w:color w:val="333333"/>
          <w:szCs w:val="24"/>
          <w:lang w:val="en"/>
        </w:rPr>
        <w:t>OBX segments can also be used more than one time in the message, and they may be followed by one or more NTE segments.</w:t>
      </w:r>
    </w:p>
    <w:p w14:paraId="78EF671A" w14:textId="77777777" w:rsidR="00147558" w:rsidRPr="007D3083" w:rsidRDefault="00147558" w:rsidP="009F2B3B">
      <w:pPr>
        <w:pStyle w:val="BodyText"/>
        <w:rPr>
          <w:color w:val="auto"/>
        </w:rPr>
      </w:pPr>
    </w:p>
    <w:p w14:paraId="072C5C6E" w14:textId="3C5332E7" w:rsidR="004177B7" w:rsidRDefault="009F2B3B" w:rsidP="009F2B3B">
      <w:pPr>
        <w:pStyle w:val="BodyText"/>
        <w:rPr>
          <w:color w:val="auto"/>
        </w:rPr>
      </w:pPr>
      <w:r w:rsidRPr="007D3083">
        <w:rPr>
          <w:color w:val="auto"/>
        </w:rPr>
        <w:t>The OBX segment transmits a single observation or observation fragment.</w:t>
      </w:r>
    </w:p>
    <w:p w14:paraId="5ED49C96" w14:textId="55DFCC38" w:rsidR="00346566" w:rsidRDefault="00346566" w:rsidP="009F2B3B">
      <w:pPr>
        <w:pStyle w:val="BodyText"/>
        <w:rPr>
          <w:color w:val="auto"/>
        </w:rPr>
      </w:pPr>
    </w:p>
    <w:p w14:paraId="1B9C604C" w14:textId="36B4864B" w:rsidR="004973E5" w:rsidRDefault="004973E5" w:rsidP="009F2B3B">
      <w:pPr>
        <w:pStyle w:val="BodyText"/>
        <w:rPr>
          <w:color w:val="auto"/>
        </w:rPr>
      </w:pPr>
    </w:p>
    <w:p w14:paraId="4690C53C" w14:textId="77777777" w:rsidR="004B339C" w:rsidRPr="003F3D34" w:rsidRDefault="004B339C" w:rsidP="009F2B3B">
      <w:pPr>
        <w:pStyle w:val="BodyText"/>
        <w:rPr>
          <w:color w:val="auto"/>
        </w:rPr>
      </w:pPr>
    </w:p>
    <w:p w14:paraId="47E48D06" w14:textId="1C80F571" w:rsidR="009F2B3B" w:rsidRPr="003F3D34" w:rsidRDefault="00147558" w:rsidP="0085503F">
      <w:pPr>
        <w:pStyle w:val="Caption"/>
        <w:spacing w:after="120"/>
        <w:ind w:firstLine="360"/>
        <w:rPr>
          <w:szCs w:val="24"/>
        </w:rPr>
      </w:pPr>
      <w:bookmarkStart w:id="384" w:name="_Toc467575436"/>
      <w:r w:rsidRPr="003F3D34">
        <w:t xml:space="preserve">Table </w:t>
      </w:r>
      <w:r w:rsidR="003D0972">
        <w:fldChar w:fldCharType="begin"/>
      </w:r>
      <w:r w:rsidR="003D0972">
        <w:instrText xml:space="preserve"> SEQ Table \* ARABIC </w:instrText>
      </w:r>
      <w:r w:rsidR="003D0972">
        <w:fldChar w:fldCharType="separate"/>
      </w:r>
      <w:r w:rsidR="00865295">
        <w:rPr>
          <w:noProof/>
        </w:rPr>
        <w:t>23</w:t>
      </w:r>
      <w:r w:rsidR="003D0972">
        <w:rPr>
          <w:noProof/>
        </w:rPr>
        <w:fldChar w:fldCharType="end"/>
      </w:r>
      <w:r w:rsidR="002617F9" w:rsidRPr="003F3D34">
        <w:rPr>
          <w:noProof/>
          <w:szCs w:val="24"/>
        </w:rPr>
        <w:t>:</w:t>
      </w:r>
      <w:r w:rsidR="009F2B3B" w:rsidRPr="003F3D34">
        <w:rPr>
          <w:szCs w:val="24"/>
        </w:rPr>
        <w:t xml:space="preserve"> OBX Segment Fields in OR</w:t>
      </w:r>
      <w:r w:rsidR="00346566" w:rsidRPr="003F3D34">
        <w:rPr>
          <w:szCs w:val="24"/>
        </w:rPr>
        <w:t>U</w:t>
      </w:r>
      <w:bookmarkEnd w:id="384"/>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1E0" w:firstRow="1" w:lastRow="1" w:firstColumn="1" w:lastColumn="1" w:noHBand="0" w:noVBand="0"/>
      </w:tblPr>
      <w:tblGrid>
        <w:gridCol w:w="717"/>
        <w:gridCol w:w="579"/>
        <w:gridCol w:w="720"/>
        <w:gridCol w:w="951"/>
        <w:gridCol w:w="921"/>
        <w:gridCol w:w="720"/>
        <w:gridCol w:w="720"/>
        <w:gridCol w:w="3312"/>
      </w:tblGrid>
      <w:tr w:rsidR="009F2B3B" w:rsidRPr="003F3D34" w14:paraId="24921F9E" w14:textId="77777777" w:rsidTr="00C72710">
        <w:trPr>
          <w:trHeight w:val="240"/>
          <w:tblHeader/>
          <w:jc w:val="center"/>
        </w:trPr>
        <w:tc>
          <w:tcPr>
            <w:tcW w:w="717" w:type="dxa"/>
            <w:shd w:val="clear" w:color="auto" w:fill="ACB9CA" w:themeFill="text2" w:themeFillTint="66"/>
          </w:tcPr>
          <w:p w14:paraId="2603054F" w14:textId="77777777" w:rsidR="009F2B3B" w:rsidRPr="003F3D34" w:rsidRDefault="009F2B3B" w:rsidP="00D52E91">
            <w:pPr>
              <w:pStyle w:val="TableHeading"/>
              <w:rPr>
                <w:rFonts w:ascii="Times New Roman" w:hAnsi="Times New Roman"/>
                <w:sz w:val="24"/>
              </w:rPr>
            </w:pPr>
            <w:bookmarkStart w:id="385" w:name="COL001_TBL026"/>
            <w:bookmarkEnd w:id="385"/>
            <w:r w:rsidRPr="003F3D34">
              <w:rPr>
                <w:rFonts w:ascii="Times New Roman" w:hAnsi="Times New Roman"/>
                <w:sz w:val="24"/>
              </w:rPr>
              <w:t>Seq</w:t>
            </w:r>
          </w:p>
        </w:tc>
        <w:tc>
          <w:tcPr>
            <w:tcW w:w="579" w:type="dxa"/>
            <w:shd w:val="clear" w:color="auto" w:fill="ACB9CA" w:themeFill="text2" w:themeFillTint="66"/>
          </w:tcPr>
          <w:p w14:paraId="5CEF7147"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Len</w:t>
            </w:r>
          </w:p>
        </w:tc>
        <w:tc>
          <w:tcPr>
            <w:tcW w:w="720" w:type="dxa"/>
            <w:shd w:val="clear" w:color="auto" w:fill="ACB9CA" w:themeFill="text2" w:themeFillTint="66"/>
          </w:tcPr>
          <w:p w14:paraId="68D998DE"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DT</w:t>
            </w:r>
          </w:p>
        </w:tc>
        <w:tc>
          <w:tcPr>
            <w:tcW w:w="951" w:type="dxa"/>
            <w:shd w:val="clear" w:color="auto" w:fill="ACB9CA" w:themeFill="text2" w:themeFillTint="66"/>
          </w:tcPr>
          <w:p w14:paraId="7ECA61F3"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Usage</w:t>
            </w:r>
          </w:p>
        </w:tc>
        <w:tc>
          <w:tcPr>
            <w:tcW w:w="921" w:type="dxa"/>
            <w:shd w:val="clear" w:color="auto" w:fill="ACB9CA" w:themeFill="text2" w:themeFillTint="66"/>
          </w:tcPr>
          <w:p w14:paraId="351C974C"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VA R/O/C</w:t>
            </w:r>
          </w:p>
        </w:tc>
        <w:tc>
          <w:tcPr>
            <w:tcW w:w="720" w:type="dxa"/>
            <w:shd w:val="clear" w:color="auto" w:fill="ACB9CA" w:themeFill="text2" w:themeFillTint="66"/>
          </w:tcPr>
          <w:p w14:paraId="24E5075E"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RP/#</w:t>
            </w:r>
          </w:p>
        </w:tc>
        <w:tc>
          <w:tcPr>
            <w:tcW w:w="720" w:type="dxa"/>
            <w:shd w:val="clear" w:color="auto" w:fill="ACB9CA" w:themeFill="text2" w:themeFillTint="66"/>
          </w:tcPr>
          <w:p w14:paraId="015862F1"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TBL#</w:t>
            </w:r>
          </w:p>
        </w:tc>
        <w:tc>
          <w:tcPr>
            <w:tcW w:w="3312" w:type="dxa"/>
            <w:shd w:val="clear" w:color="auto" w:fill="ACB9CA" w:themeFill="text2" w:themeFillTint="66"/>
          </w:tcPr>
          <w:p w14:paraId="36D85719" w14:textId="77777777" w:rsidR="009F2B3B" w:rsidRPr="003F3D34" w:rsidRDefault="009F2B3B" w:rsidP="00D52E91">
            <w:pPr>
              <w:pStyle w:val="TableHeading"/>
              <w:rPr>
                <w:rFonts w:ascii="Times New Roman" w:hAnsi="Times New Roman"/>
                <w:sz w:val="24"/>
              </w:rPr>
            </w:pPr>
            <w:r w:rsidRPr="003F3D34">
              <w:rPr>
                <w:rFonts w:ascii="Times New Roman" w:hAnsi="Times New Roman"/>
                <w:sz w:val="24"/>
              </w:rPr>
              <w:t>Element Name</w:t>
            </w:r>
          </w:p>
        </w:tc>
      </w:tr>
      <w:tr w:rsidR="009F2B3B" w:rsidRPr="007D3083" w14:paraId="2A51B125" w14:textId="77777777" w:rsidTr="00C72710">
        <w:trPr>
          <w:jc w:val="center"/>
        </w:trPr>
        <w:tc>
          <w:tcPr>
            <w:tcW w:w="717" w:type="dxa"/>
          </w:tcPr>
          <w:p w14:paraId="14D3C4EC" w14:textId="77777777" w:rsidR="009F2B3B" w:rsidRPr="007D3083" w:rsidRDefault="009F2B3B" w:rsidP="00D52E91">
            <w:pPr>
              <w:pStyle w:val="TableText"/>
              <w:rPr>
                <w:sz w:val="24"/>
              </w:rPr>
            </w:pPr>
            <w:r w:rsidRPr="007D3083">
              <w:rPr>
                <w:sz w:val="24"/>
              </w:rPr>
              <w:t>1</w:t>
            </w:r>
          </w:p>
        </w:tc>
        <w:tc>
          <w:tcPr>
            <w:tcW w:w="579" w:type="dxa"/>
          </w:tcPr>
          <w:p w14:paraId="1B364104" w14:textId="77777777" w:rsidR="009F2B3B" w:rsidRPr="007D3083" w:rsidRDefault="009F2B3B" w:rsidP="00D52E91">
            <w:pPr>
              <w:pStyle w:val="TableText"/>
              <w:rPr>
                <w:sz w:val="24"/>
              </w:rPr>
            </w:pPr>
            <w:r w:rsidRPr="007D3083">
              <w:rPr>
                <w:sz w:val="24"/>
              </w:rPr>
              <w:t>4</w:t>
            </w:r>
          </w:p>
        </w:tc>
        <w:tc>
          <w:tcPr>
            <w:tcW w:w="720" w:type="dxa"/>
          </w:tcPr>
          <w:p w14:paraId="0B690189" w14:textId="77777777" w:rsidR="009F2B3B" w:rsidRPr="007D3083" w:rsidRDefault="009F2B3B" w:rsidP="00D52E91">
            <w:pPr>
              <w:pStyle w:val="TableText"/>
              <w:rPr>
                <w:sz w:val="24"/>
              </w:rPr>
            </w:pPr>
            <w:r w:rsidRPr="007D3083">
              <w:rPr>
                <w:sz w:val="24"/>
              </w:rPr>
              <w:t>SI</w:t>
            </w:r>
          </w:p>
        </w:tc>
        <w:tc>
          <w:tcPr>
            <w:tcW w:w="951" w:type="dxa"/>
          </w:tcPr>
          <w:p w14:paraId="566C9865" w14:textId="77777777" w:rsidR="009F2B3B" w:rsidRPr="007D3083" w:rsidRDefault="009F2B3B" w:rsidP="00D52E91">
            <w:pPr>
              <w:pStyle w:val="TableText"/>
              <w:rPr>
                <w:sz w:val="24"/>
              </w:rPr>
            </w:pPr>
            <w:r w:rsidRPr="007D3083">
              <w:rPr>
                <w:sz w:val="24"/>
              </w:rPr>
              <w:t>O</w:t>
            </w:r>
          </w:p>
        </w:tc>
        <w:tc>
          <w:tcPr>
            <w:tcW w:w="921" w:type="dxa"/>
          </w:tcPr>
          <w:p w14:paraId="1F1F3A4D" w14:textId="77777777" w:rsidR="009F2B3B" w:rsidRPr="007D3083" w:rsidRDefault="009F2B3B" w:rsidP="00D52E91">
            <w:pPr>
              <w:pStyle w:val="TableText"/>
              <w:rPr>
                <w:sz w:val="24"/>
              </w:rPr>
            </w:pPr>
            <w:r w:rsidRPr="007D3083">
              <w:rPr>
                <w:sz w:val="24"/>
              </w:rPr>
              <w:t>R</w:t>
            </w:r>
          </w:p>
        </w:tc>
        <w:tc>
          <w:tcPr>
            <w:tcW w:w="720" w:type="dxa"/>
          </w:tcPr>
          <w:p w14:paraId="0C0C6D20" w14:textId="77777777" w:rsidR="009F2B3B" w:rsidRPr="007D3083" w:rsidRDefault="009F2B3B" w:rsidP="00D52E91">
            <w:pPr>
              <w:pStyle w:val="TableText"/>
              <w:rPr>
                <w:sz w:val="24"/>
              </w:rPr>
            </w:pPr>
          </w:p>
        </w:tc>
        <w:tc>
          <w:tcPr>
            <w:tcW w:w="720" w:type="dxa"/>
          </w:tcPr>
          <w:p w14:paraId="53C30D3C" w14:textId="77777777" w:rsidR="009F2B3B" w:rsidRPr="007D3083" w:rsidRDefault="009F2B3B" w:rsidP="00D52E91">
            <w:pPr>
              <w:pStyle w:val="TableText"/>
              <w:rPr>
                <w:sz w:val="24"/>
              </w:rPr>
            </w:pPr>
          </w:p>
        </w:tc>
        <w:tc>
          <w:tcPr>
            <w:tcW w:w="3312" w:type="dxa"/>
          </w:tcPr>
          <w:p w14:paraId="7CDFA1DE" w14:textId="77777777" w:rsidR="009F2B3B" w:rsidRPr="007D3083" w:rsidRDefault="00396453" w:rsidP="00D52E91">
            <w:pPr>
              <w:pStyle w:val="TableText"/>
              <w:rPr>
                <w:sz w:val="24"/>
              </w:rPr>
            </w:pPr>
            <w:r w:rsidRPr="007D3083">
              <w:rPr>
                <w:sz w:val="24"/>
              </w:rPr>
              <w:t>SET ID – OBX</w:t>
            </w:r>
          </w:p>
        </w:tc>
      </w:tr>
      <w:tr w:rsidR="009F2B3B" w:rsidRPr="007D3083" w14:paraId="688D2DFA" w14:textId="77777777" w:rsidTr="00C72710">
        <w:trPr>
          <w:jc w:val="center"/>
        </w:trPr>
        <w:tc>
          <w:tcPr>
            <w:tcW w:w="717" w:type="dxa"/>
          </w:tcPr>
          <w:p w14:paraId="1B0596B6" w14:textId="77777777" w:rsidR="009F2B3B" w:rsidRPr="007D3083" w:rsidRDefault="009F2B3B" w:rsidP="00D52E91">
            <w:pPr>
              <w:pStyle w:val="TableText"/>
              <w:rPr>
                <w:sz w:val="24"/>
              </w:rPr>
            </w:pPr>
            <w:r w:rsidRPr="007D3083">
              <w:rPr>
                <w:sz w:val="24"/>
              </w:rPr>
              <w:t>2</w:t>
            </w:r>
          </w:p>
        </w:tc>
        <w:tc>
          <w:tcPr>
            <w:tcW w:w="579" w:type="dxa"/>
          </w:tcPr>
          <w:p w14:paraId="4073756C" w14:textId="77777777" w:rsidR="009F2B3B" w:rsidRPr="007D3083" w:rsidRDefault="009F2B3B" w:rsidP="00D52E91">
            <w:pPr>
              <w:pStyle w:val="TableText"/>
              <w:rPr>
                <w:sz w:val="24"/>
              </w:rPr>
            </w:pPr>
            <w:r w:rsidRPr="007D3083">
              <w:rPr>
                <w:sz w:val="24"/>
              </w:rPr>
              <w:t>3</w:t>
            </w:r>
          </w:p>
        </w:tc>
        <w:tc>
          <w:tcPr>
            <w:tcW w:w="720" w:type="dxa"/>
          </w:tcPr>
          <w:p w14:paraId="286C77A5" w14:textId="77777777" w:rsidR="009F2B3B" w:rsidRPr="007D3083" w:rsidRDefault="009F2B3B" w:rsidP="00D52E91">
            <w:pPr>
              <w:pStyle w:val="TableText"/>
              <w:rPr>
                <w:sz w:val="24"/>
              </w:rPr>
            </w:pPr>
            <w:r w:rsidRPr="007D3083">
              <w:rPr>
                <w:sz w:val="24"/>
              </w:rPr>
              <w:t>ID</w:t>
            </w:r>
          </w:p>
        </w:tc>
        <w:tc>
          <w:tcPr>
            <w:tcW w:w="951" w:type="dxa"/>
          </w:tcPr>
          <w:p w14:paraId="6436AC63" w14:textId="77777777" w:rsidR="009F2B3B" w:rsidRPr="007D3083" w:rsidRDefault="009F2B3B" w:rsidP="00D52E91">
            <w:pPr>
              <w:pStyle w:val="TableText"/>
              <w:rPr>
                <w:sz w:val="24"/>
              </w:rPr>
            </w:pPr>
            <w:r w:rsidRPr="007D3083">
              <w:rPr>
                <w:sz w:val="24"/>
              </w:rPr>
              <w:t>C</w:t>
            </w:r>
          </w:p>
        </w:tc>
        <w:tc>
          <w:tcPr>
            <w:tcW w:w="921" w:type="dxa"/>
          </w:tcPr>
          <w:p w14:paraId="20803BB1" w14:textId="77777777" w:rsidR="009F2B3B" w:rsidRPr="007D3083" w:rsidRDefault="009F2B3B" w:rsidP="00D52E91">
            <w:pPr>
              <w:pStyle w:val="TableText"/>
              <w:rPr>
                <w:sz w:val="24"/>
              </w:rPr>
            </w:pPr>
            <w:r w:rsidRPr="007D3083">
              <w:rPr>
                <w:sz w:val="24"/>
              </w:rPr>
              <w:t>R</w:t>
            </w:r>
          </w:p>
        </w:tc>
        <w:tc>
          <w:tcPr>
            <w:tcW w:w="720" w:type="dxa"/>
          </w:tcPr>
          <w:p w14:paraId="727EB417" w14:textId="77777777" w:rsidR="009F2B3B" w:rsidRPr="007D3083" w:rsidRDefault="009F2B3B" w:rsidP="00D52E91">
            <w:pPr>
              <w:pStyle w:val="TableText"/>
              <w:rPr>
                <w:sz w:val="24"/>
              </w:rPr>
            </w:pPr>
          </w:p>
        </w:tc>
        <w:tc>
          <w:tcPr>
            <w:tcW w:w="720" w:type="dxa"/>
          </w:tcPr>
          <w:p w14:paraId="01CFB871" w14:textId="77777777" w:rsidR="009F2B3B" w:rsidRPr="007D3083" w:rsidRDefault="009F2B3B" w:rsidP="00D52E91">
            <w:pPr>
              <w:pStyle w:val="TableText"/>
              <w:rPr>
                <w:sz w:val="24"/>
              </w:rPr>
            </w:pPr>
            <w:r w:rsidRPr="007D3083">
              <w:rPr>
                <w:sz w:val="24"/>
              </w:rPr>
              <w:t>0125</w:t>
            </w:r>
          </w:p>
        </w:tc>
        <w:tc>
          <w:tcPr>
            <w:tcW w:w="3312" w:type="dxa"/>
          </w:tcPr>
          <w:p w14:paraId="18E371B0" w14:textId="77777777" w:rsidR="009F2B3B" w:rsidRPr="007D3083" w:rsidRDefault="00396453" w:rsidP="00D52E91">
            <w:pPr>
              <w:pStyle w:val="TableText"/>
              <w:rPr>
                <w:sz w:val="24"/>
              </w:rPr>
            </w:pPr>
            <w:r w:rsidRPr="007D3083">
              <w:rPr>
                <w:sz w:val="24"/>
              </w:rPr>
              <w:t>VALUE TYPE</w:t>
            </w:r>
          </w:p>
        </w:tc>
      </w:tr>
      <w:tr w:rsidR="009F2B3B" w:rsidRPr="007D3083" w14:paraId="66233E6A" w14:textId="77777777" w:rsidTr="00C72710">
        <w:trPr>
          <w:jc w:val="center"/>
        </w:trPr>
        <w:tc>
          <w:tcPr>
            <w:tcW w:w="717" w:type="dxa"/>
          </w:tcPr>
          <w:p w14:paraId="0B29B3C7" w14:textId="77777777" w:rsidR="009F2B3B" w:rsidRPr="007D3083" w:rsidRDefault="009F2B3B" w:rsidP="00D52E91">
            <w:pPr>
              <w:pStyle w:val="TableText"/>
              <w:rPr>
                <w:sz w:val="24"/>
              </w:rPr>
            </w:pPr>
            <w:r w:rsidRPr="007D3083">
              <w:rPr>
                <w:sz w:val="24"/>
              </w:rPr>
              <w:t>3</w:t>
            </w:r>
          </w:p>
        </w:tc>
        <w:tc>
          <w:tcPr>
            <w:tcW w:w="579" w:type="dxa"/>
          </w:tcPr>
          <w:p w14:paraId="59E2989B" w14:textId="77777777" w:rsidR="009F2B3B" w:rsidRPr="007D3083" w:rsidRDefault="009F2B3B" w:rsidP="00D52E91">
            <w:pPr>
              <w:pStyle w:val="TableText"/>
              <w:rPr>
                <w:sz w:val="24"/>
              </w:rPr>
            </w:pPr>
            <w:r w:rsidRPr="007D3083">
              <w:rPr>
                <w:sz w:val="24"/>
              </w:rPr>
              <w:t>250</w:t>
            </w:r>
          </w:p>
        </w:tc>
        <w:tc>
          <w:tcPr>
            <w:tcW w:w="720" w:type="dxa"/>
          </w:tcPr>
          <w:p w14:paraId="65055ECE" w14:textId="77777777" w:rsidR="009F2B3B" w:rsidRPr="007D3083" w:rsidRDefault="009F2B3B" w:rsidP="00D52E91">
            <w:pPr>
              <w:pStyle w:val="TableText"/>
              <w:rPr>
                <w:sz w:val="24"/>
              </w:rPr>
            </w:pPr>
            <w:r w:rsidRPr="007D3083">
              <w:rPr>
                <w:sz w:val="24"/>
              </w:rPr>
              <w:t>CWE</w:t>
            </w:r>
          </w:p>
        </w:tc>
        <w:tc>
          <w:tcPr>
            <w:tcW w:w="951" w:type="dxa"/>
          </w:tcPr>
          <w:p w14:paraId="1A12DF47" w14:textId="77777777" w:rsidR="009F2B3B" w:rsidRPr="007D3083" w:rsidRDefault="009F2B3B" w:rsidP="00D52E91">
            <w:pPr>
              <w:pStyle w:val="TableText"/>
              <w:rPr>
                <w:sz w:val="24"/>
              </w:rPr>
            </w:pPr>
            <w:r w:rsidRPr="007D3083">
              <w:rPr>
                <w:sz w:val="24"/>
              </w:rPr>
              <w:t>R</w:t>
            </w:r>
          </w:p>
        </w:tc>
        <w:tc>
          <w:tcPr>
            <w:tcW w:w="921" w:type="dxa"/>
          </w:tcPr>
          <w:p w14:paraId="610C637C" w14:textId="77777777" w:rsidR="009F2B3B" w:rsidRPr="007D3083" w:rsidRDefault="009F2B3B" w:rsidP="00D52E91">
            <w:pPr>
              <w:pStyle w:val="TableText"/>
              <w:rPr>
                <w:sz w:val="24"/>
              </w:rPr>
            </w:pPr>
            <w:r w:rsidRPr="007D3083">
              <w:rPr>
                <w:sz w:val="24"/>
              </w:rPr>
              <w:t>R</w:t>
            </w:r>
          </w:p>
        </w:tc>
        <w:tc>
          <w:tcPr>
            <w:tcW w:w="720" w:type="dxa"/>
          </w:tcPr>
          <w:p w14:paraId="33516AD5" w14:textId="77777777" w:rsidR="009F2B3B" w:rsidRPr="007D3083" w:rsidRDefault="009F2B3B" w:rsidP="00D52E91">
            <w:pPr>
              <w:pStyle w:val="TableText"/>
              <w:rPr>
                <w:sz w:val="24"/>
              </w:rPr>
            </w:pPr>
          </w:p>
        </w:tc>
        <w:tc>
          <w:tcPr>
            <w:tcW w:w="720" w:type="dxa"/>
          </w:tcPr>
          <w:p w14:paraId="557C3E9A" w14:textId="77777777" w:rsidR="009F2B3B" w:rsidRPr="007D3083" w:rsidRDefault="009F2B3B" w:rsidP="00D52E91">
            <w:pPr>
              <w:pStyle w:val="TableText"/>
              <w:rPr>
                <w:sz w:val="24"/>
              </w:rPr>
            </w:pPr>
          </w:p>
        </w:tc>
        <w:tc>
          <w:tcPr>
            <w:tcW w:w="3312" w:type="dxa"/>
          </w:tcPr>
          <w:p w14:paraId="1A7A6FE4" w14:textId="77777777" w:rsidR="009F2B3B" w:rsidRPr="007D3083" w:rsidRDefault="00396453" w:rsidP="00D52E91">
            <w:pPr>
              <w:pStyle w:val="TableText"/>
              <w:rPr>
                <w:sz w:val="24"/>
              </w:rPr>
            </w:pPr>
            <w:r w:rsidRPr="007D3083">
              <w:rPr>
                <w:sz w:val="24"/>
              </w:rPr>
              <w:t>OBSERVATION IDENTIFIER</w:t>
            </w:r>
          </w:p>
        </w:tc>
      </w:tr>
      <w:tr w:rsidR="009F2B3B" w:rsidRPr="007D3083" w14:paraId="6CAE7EF5" w14:textId="77777777" w:rsidTr="00C72710">
        <w:trPr>
          <w:jc w:val="center"/>
        </w:trPr>
        <w:tc>
          <w:tcPr>
            <w:tcW w:w="717" w:type="dxa"/>
          </w:tcPr>
          <w:p w14:paraId="711E5860" w14:textId="77777777" w:rsidR="009F2B3B" w:rsidRPr="007D3083" w:rsidRDefault="009F2B3B" w:rsidP="00D52E91">
            <w:pPr>
              <w:pStyle w:val="TableText"/>
              <w:rPr>
                <w:sz w:val="24"/>
              </w:rPr>
            </w:pPr>
            <w:r w:rsidRPr="007D3083">
              <w:rPr>
                <w:sz w:val="24"/>
              </w:rPr>
              <w:t>4</w:t>
            </w:r>
          </w:p>
        </w:tc>
        <w:tc>
          <w:tcPr>
            <w:tcW w:w="579" w:type="dxa"/>
          </w:tcPr>
          <w:p w14:paraId="34313BFC" w14:textId="77777777" w:rsidR="009F2B3B" w:rsidRPr="007D3083" w:rsidRDefault="009F2B3B" w:rsidP="00D52E91">
            <w:pPr>
              <w:pStyle w:val="TableText"/>
              <w:rPr>
                <w:sz w:val="24"/>
              </w:rPr>
            </w:pPr>
            <w:r w:rsidRPr="007D3083">
              <w:rPr>
                <w:sz w:val="24"/>
              </w:rPr>
              <w:t>20</w:t>
            </w:r>
          </w:p>
        </w:tc>
        <w:tc>
          <w:tcPr>
            <w:tcW w:w="720" w:type="dxa"/>
          </w:tcPr>
          <w:p w14:paraId="5FD6F59B" w14:textId="77777777" w:rsidR="009F2B3B" w:rsidRPr="007D3083" w:rsidRDefault="009F2B3B" w:rsidP="00D52E91">
            <w:pPr>
              <w:pStyle w:val="TableText"/>
              <w:rPr>
                <w:sz w:val="24"/>
              </w:rPr>
            </w:pPr>
            <w:r w:rsidRPr="007D3083">
              <w:rPr>
                <w:sz w:val="24"/>
              </w:rPr>
              <w:t>ST</w:t>
            </w:r>
          </w:p>
        </w:tc>
        <w:tc>
          <w:tcPr>
            <w:tcW w:w="951" w:type="dxa"/>
          </w:tcPr>
          <w:p w14:paraId="54992AF3" w14:textId="77777777" w:rsidR="009F2B3B" w:rsidRPr="007D3083" w:rsidRDefault="009F2B3B" w:rsidP="00D52E91">
            <w:pPr>
              <w:pStyle w:val="TableText"/>
              <w:rPr>
                <w:sz w:val="24"/>
              </w:rPr>
            </w:pPr>
            <w:r w:rsidRPr="007D3083">
              <w:rPr>
                <w:sz w:val="24"/>
              </w:rPr>
              <w:t>C</w:t>
            </w:r>
          </w:p>
        </w:tc>
        <w:tc>
          <w:tcPr>
            <w:tcW w:w="921" w:type="dxa"/>
          </w:tcPr>
          <w:p w14:paraId="13119ED9" w14:textId="77777777" w:rsidR="009F2B3B" w:rsidRPr="007D3083" w:rsidRDefault="009F2B3B" w:rsidP="00D52E91">
            <w:pPr>
              <w:pStyle w:val="TableText"/>
              <w:rPr>
                <w:sz w:val="24"/>
              </w:rPr>
            </w:pPr>
            <w:r w:rsidRPr="007D3083">
              <w:rPr>
                <w:sz w:val="24"/>
              </w:rPr>
              <w:t>RE</w:t>
            </w:r>
          </w:p>
        </w:tc>
        <w:tc>
          <w:tcPr>
            <w:tcW w:w="720" w:type="dxa"/>
          </w:tcPr>
          <w:p w14:paraId="260793E5" w14:textId="77777777" w:rsidR="009F2B3B" w:rsidRPr="007D3083" w:rsidRDefault="009F2B3B" w:rsidP="00D52E91">
            <w:pPr>
              <w:pStyle w:val="TableText"/>
              <w:rPr>
                <w:sz w:val="24"/>
              </w:rPr>
            </w:pPr>
          </w:p>
        </w:tc>
        <w:tc>
          <w:tcPr>
            <w:tcW w:w="720" w:type="dxa"/>
          </w:tcPr>
          <w:p w14:paraId="0BC1805A" w14:textId="77777777" w:rsidR="009F2B3B" w:rsidRPr="007D3083" w:rsidRDefault="009F2B3B" w:rsidP="00D52E91">
            <w:pPr>
              <w:pStyle w:val="TableText"/>
              <w:rPr>
                <w:sz w:val="24"/>
              </w:rPr>
            </w:pPr>
          </w:p>
        </w:tc>
        <w:tc>
          <w:tcPr>
            <w:tcW w:w="3312" w:type="dxa"/>
          </w:tcPr>
          <w:p w14:paraId="1965AD1A" w14:textId="77777777" w:rsidR="009F2B3B" w:rsidRPr="007D3083" w:rsidRDefault="00396453" w:rsidP="00D52E91">
            <w:pPr>
              <w:pStyle w:val="TableText"/>
              <w:rPr>
                <w:sz w:val="24"/>
              </w:rPr>
            </w:pPr>
            <w:r w:rsidRPr="007D3083">
              <w:rPr>
                <w:sz w:val="24"/>
              </w:rPr>
              <w:t>OBSERVATION SUB-ID</w:t>
            </w:r>
          </w:p>
        </w:tc>
      </w:tr>
      <w:tr w:rsidR="009F2B3B" w:rsidRPr="007D3083" w14:paraId="1CD25E66" w14:textId="77777777" w:rsidTr="00C72710">
        <w:trPr>
          <w:trHeight w:val="177"/>
          <w:jc w:val="center"/>
        </w:trPr>
        <w:tc>
          <w:tcPr>
            <w:tcW w:w="717" w:type="dxa"/>
          </w:tcPr>
          <w:p w14:paraId="7D4965E6" w14:textId="77777777" w:rsidR="009F2B3B" w:rsidRPr="007D3083" w:rsidRDefault="009F2B3B" w:rsidP="00D52E91">
            <w:pPr>
              <w:pStyle w:val="TableText"/>
              <w:rPr>
                <w:sz w:val="24"/>
              </w:rPr>
            </w:pPr>
            <w:r w:rsidRPr="007D3083">
              <w:rPr>
                <w:sz w:val="24"/>
              </w:rPr>
              <w:t>5</w:t>
            </w:r>
          </w:p>
        </w:tc>
        <w:tc>
          <w:tcPr>
            <w:tcW w:w="579" w:type="dxa"/>
          </w:tcPr>
          <w:p w14:paraId="03D73426" w14:textId="77777777" w:rsidR="009F2B3B" w:rsidRPr="007D3083" w:rsidRDefault="009F2B3B" w:rsidP="00D52E91">
            <w:pPr>
              <w:pStyle w:val="TableText"/>
              <w:rPr>
                <w:sz w:val="24"/>
              </w:rPr>
            </w:pPr>
            <w:r w:rsidRPr="007D3083">
              <w:rPr>
                <w:sz w:val="24"/>
              </w:rPr>
              <w:t>240</w:t>
            </w:r>
          </w:p>
        </w:tc>
        <w:tc>
          <w:tcPr>
            <w:tcW w:w="720" w:type="dxa"/>
          </w:tcPr>
          <w:p w14:paraId="71F85890" w14:textId="77777777" w:rsidR="009F2B3B" w:rsidRPr="007D3083" w:rsidRDefault="009F2B3B" w:rsidP="00D52E91">
            <w:pPr>
              <w:pStyle w:val="TableText"/>
              <w:rPr>
                <w:sz w:val="24"/>
              </w:rPr>
            </w:pPr>
            <w:r w:rsidRPr="007D3083">
              <w:rPr>
                <w:sz w:val="24"/>
              </w:rPr>
              <w:t>*</w:t>
            </w:r>
          </w:p>
        </w:tc>
        <w:tc>
          <w:tcPr>
            <w:tcW w:w="951" w:type="dxa"/>
          </w:tcPr>
          <w:p w14:paraId="5F6A8672" w14:textId="77777777" w:rsidR="009F2B3B" w:rsidRPr="007D3083" w:rsidRDefault="009F2B3B" w:rsidP="00D52E91">
            <w:pPr>
              <w:pStyle w:val="TableText"/>
              <w:rPr>
                <w:sz w:val="24"/>
              </w:rPr>
            </w:pPr>
            <w:r w:rsidRPr="007D3083">
              <w:rPr>
                <w:sz w:val="24"/>
              </w:rPr>
              <w:t>O</w:t>
            </w:r>
          </w:p>
        </w:tc>
        <w:tc>
          <w:tcPr>
            <w:tcW w:w="921" w:type="dxa"/>
          </w:tcPr>
          <w:p w14:paraId="14B4A041" w14:textId="77777777" w:rsidR="009F2B3B" w:rsidRPr="007D3083" w:rsidRDefault="009F2B3B" w:rsidP="00D52E91">
            <w:pPr>
              <w:pStyle w:val="TableText"/>
              <w:rPr>
                <w:sz w:val="24"/>
              </w:rPr>
            </w:pPr>
            <w:r w:rsidRPr="007D3083">
              <w:rPr>
                <w:sz w:val="24"/>
              </w:rPr>
              <w:t>R</w:t>
            </w:r>
          </w:p>
        </w:tc>
        <w:tc>
          <w:tcPr>
            <w:tcW w:w="720" w:type="dxa"/>
          </w:tcPr>
          <w:p w14:paraId="7074931C" w14:textId="77777777" w:rsidR="009F2B3B" w:rsidRPr="007D3083" w:rsidRDefault="009F2B3B" w:rsidP="00D52E91">
            <w:pPr>
              <w:pStyle w:val="TableText"/>
              <w:rPr>
                <w:sz w:val="24"/>
              </w:rPr>
            </w:pPr>
          </w:p>
        </w:tc>
        <w:tc>
          <w:tcPr>
            <w:tcW w:w="720" w:type="dxa"/>
          </w:tcPr>
          <w:p w14:paraId="433C8D89" w14:textId="77777777" w:rsidR="009F2B3B" w:rsidRPr="007D3083" w:rsidRDefault="009F2B3B" w:rsidP="00D52E91">
            <w:pPr>
              <w:pStyle w:val="TableText"/>
              <w:rPr>
                <w:sz w:val="24"/>
              </w:rPr>
            </w:pPr>
          </w:p>
        </w:tc>
        <w:tc>
          <w:tcPr>
            <w:tcW w:w="3312" w:type="dxa"/>
          </w:tcPr>
          <w:p w14:paraId="050E9E0F" w14:textId="77777777" w:rsidR="009F2B3B" w:rsidRPr="007D3083" w:rsidRDefault="00396453" w:rsidP="00D52E91">
            <w:pPr>
              <w:pStyle w:val="TableText"/>
              <w:rPr>
                <w:sz w:val="24"/>
              </w:rPr>
            </w:pPr>
            <w:r w:rsidRPr="007D3083">
              <w:rPr>
                <w:sz w:val="24"/>
              </w:rPr>
              <w:t>OBSERVATION VALUE</w:t>
            </w:r>
          </w:p>
        </w:tc>
      </w:tr>
      <w:tr w:rsidR="009F2B3B" w:rsidRPr="007D3083" w14:paraId="2B891762" w14:textId="77777777" w:rsidTr="00C72710">
        <w:trPr>
          <w:jc w:val="center"/>
        </w:trPr>
        <w:tc>
          <w:tcPr>
            <w:tcW w:w="717" w:type="dxa"/>
          </w:tcPr>
          <w:p w14:paraId="4D7C2454" w14:textId="77777777" w:rsidR="009F2B3B" w:rsidRPr="004B339C" w:rsidRDefault="009F2B3B" w:rsidP="00D52E91">
            <w:pPr>
              <w:pStyle w:val="TableText"/>
              <w:rPr>
                <w:sz w:val="24"/>
              </w:rPr>
            </w:pPr>
            <w:r w:rsidRPr="004B339C">
              <w:rPr>
                <w:sz w:val="24"/>
              </w:rPr>
              <w:t>6</w:t>
            </w:r>
          </w:p>
        </w:tc>
        <w:tc>
          <w:tcPr>
            <w:tcW w:w="579" w:type="dxa"/>
          </w:tcPr>
          <w:p w14:paraId="2E8A89FA" w14:textId="77777777" w:rsidR="009F2B3B" w:rsidRPr="004B339C" w:rsidRDefault="009F2B3B" w:rsidP="00D52E91">
            <w:pPr>
              <w:pStyle w:val="TableText"/>
              <w:rPr>
                <w:sz w:val="24"/>
              </w:rPr>
            </w:pPr>
            <w:r w:rsidRPr="004B339C">
              <w:rPr>
                <w:sz w:val="24"/>
              </w:rPr>
              <w:t>250</w:t>
            </w:r>
          </w:p>
        </w:tc>
        <w:tc>
          <w:tcPr>
            <w:tcW w:w="720" w:type="dxa"/>
          </w:tcPr>
          <w:p w14:paraId="13DBFF09" w14:textId="77777777" w:rsidR="009F2B3B" w:rsidRPr="004B339C" w:rsidRDefault="009F2B3B" w:rsidP="00D52E91">
            <w:pPr>
              <w:pStyle w:val="TableText"/>
              <w:rPr>
                <w:sz w:val="24"/>
              </w:rPr>
            </w:pPr>
            <w:r w:rsidRPr="004B339C">
              <w:rPr>
                <w:sz w:val="24"/>
              </w:rPr>
              <w:t>CE</w:t>
            </w:r>
          </w:p>
        </w:tc>
        <w:tc>
          <w:tcPr>
            <w:tcW w:w="951" w:type="dxa"/>
          </w:tcPr>
          <w:p w14:paraId="79D3AD1F" w14:textId="77777777" w:rsidR="009F2B3B" w:rsidRPr="004B339C" w:rsidRDefault="009F2B3B" w:rsidP="00D52E91">
            <w:pPr>
              <w:pStyle w:val="TableText"/>
              <w:rPr>
                <w:sz w:val="24"/>
              </w:rPr>
            </w:pPr>
            <w:r w:rsidRPr="004B339C">
              <w:rPr>
                <w:sz w:val="24"/>
              </w:rPr>
              <w:t>O</w:t>
            </w:r>
          </w:p>
        </w:tc>
        <w:tc>
          <w:tcPr>
            <w:tcW w:w="921" w:type="dxa"/>
          </w:tcPr>
          <w:p w14:paraId="48A56896" w14:textId="77777777" w:rsidR="009F2B3B" w:rsidRPr="004B339C" w:rsidRDefault="009F2B3B" w:rsidP="00D52E91">
            <w:pPr>
              <w:pStyle w:val="TableText"/>
              <w:rPr>
                <w:sz w:val="24"/>
              </w:rPr>
            </w:pPr>
            <w:r w:rsidRPr="004B339C">
              <w:rPr>
                <w:sz w:val="24"/>
              </w:rPr>
              <w:t>RE</w:t>
            </w:r>
          </w:p>
        </w:tc>
        <w:tc>
          <w:tcPr>
            <w:tcW w:w="720" w:type="dxa"/>
          </w:tcPr>
          <w:p w14:paraId="0CAA12BE" w14:textId="77777777" w:rsidR="009F2B3B" w:rsidRPr="004B339C" w:rsidRDefault="009F2B3B" w:rsidP="00D52E91">
            <w:pPr>
              <w:pStyle w:val="TableText"/>
              <w:rPr>
                <w:sz w:val="24"/>
              </w:rPr>
            </w:pPr>
          </w:p>
        </w:tc>
        <w:tc>
          <w:tcPr>
            <w:tcW w:w="720" w:type="dxa"/>
          </w:tcPr>
          <w:p w14:paraId="739DCB1A" w14:textId="77777777" w:rsidR="009F2B3B" w:rsidRPr="004B339C" w:rsidRDefault="009F2B3B" w:rsidP="00D52E91">
            <w:pPr>
              <w:pStyle w:val="TableText"/>
              <w:rPr>
                <w:sz w:val="24"/>
              </w:rPr>
            </w:pPr>
          </w:p>
        </w:tc>
        <w:tc>
          <w:tcPr>
            <w:tcW w:w="3312" w:type="dxa"/>
          </w:tcPr>
          <w:p w14:paraId="07859A9C" w14:textId="77777777" w:rsidR="009F2B3B" w:rsidRPr="004B339C" w:rsidRDefault="00396453" w:rsidP="00D52E91">
            <w:pPr>
              <w:pStyle w:val="TableText"/>
              <w:rPr>
                <w:sz w:val="24"/>
              </w:rPr>
            </w:pPr>
            <w:r w:rsidRPr="004B339C">
              <w:rPr>
                <w:sz w:val="24"/>
              </w:rPr>
              <w:t>UNITS</w:t>
            </w:r>
          </w:p>
        </w:tc>
      </w:tr>
      <w:tr w:rsidR="009F2B3B" w:rsidRPr="007D3083" w14:paraId="59489A93" w14:textId="77777777" w:rsidTr="00C72710">
        <w:trPr>
          <w:jc w:val="center"/>
        </w:trPr>
        <w:tc>
          <w:tcPr>
            <w:tcW w:w="717" w:type="dxa"/>
          </w:tcPr>
          <w:p w14:paraId="4552D3BB" w14:textId="77777777" w:rsidR="009F2B3B" w:rsidRPr="004B339C" w:rsidRDefault="009F2B3B" w:rsidP="00D52E91">
            <w:pPr>
              <w:pStyle w:val="TableText"/>
              <w:rPr>
                <w:sz w:val="24"/>
              </w:rPr>
            </w:pPr>
            <w:r w:rsidRPr="004B339C">
              <w:rPr>
                <w:sz w:val="24"/>
              </w:rPr>
              <w:t>7</w:t>
            </w:r>
          </w:p>
        </w:tc>
        <w:tc>
          <w:tcPr>
            <w:tcW w:w="579" w:type="dxa"/>
          </w:tcPr>
          <w:p w14:paraId="15919191" w14:textId="77777777" w:rsidR="009F2B3B" w:rsidRPr="004B339C" w:rsidRDefault="009F2B3B" w:rsidP="00D52E91">
            <w:pPr>
              <w:pStyle w:val="TableText"/>
              <w:rPr>
                <w:sz w:val="24"/>
              </w:rPr>
            </w:pPr>
            <w:r w:rsidRPr="004B339C">
              <w:rPr>
                <w:sz w:val="24"/>
              </w:rPr>
              <w:t>60</w:t>
            </w:r>
          </w:p>
        </w:tc>
        <w:tc>
          <w:tcPr>
            <w:tcW w:w="720" w:type="dxa"/>
          </w:tcPr>
          <w:p w14:paraId="0C8A18FB" w14:textId="77777777" w:rsidR="009F2B3B" w:rsidRPr="004B339C" w:rsidRDefault="009F2B3B" w:rsidP="00D52E91">
            <w:pPr>
              <w:pStyle w:val="TableText"/>
              <w:rPr>
                <w:sz w:val="24"/>
              </w:rPr>
            </w:pPr>
            <w:r w:rsidRPr="004B339C">
              <w:rPr>
                <w:sz w:val="24"/>
              </w:rPr>
              <w:t>ST</w:t>
            </w:r>
          </w:p>
        </w:tc>
        <w:tc>
          <w:tcPr>
            <w:tcW w:w="951" w:type="dxa"/>
          </w:tcPr>
          <w:p w14:paraId="28ED1C98" w14:textId="77777777" w:rsidR="009F2B3B" w:rsidRPr="004B339C" w:rsidRDefault="009F2B3B" w:rsidP="00D52E91">
            <w:pPr>
              <w:pStyle w:val="TableText"/>
              <w:rPr>
                <w:sz w:val="24"/>
              </w:rPr>
            </w:pPr>
            <w:r w:rsidRPr="004B339C">
              <w:rPr>
                <w:sz w:val="24"/>
              </w:rPr>
              <w:t>O</w:t>
            </w:r>
          </w:p>
        </w:tc>
        <w:tc>
          <w:tcPr>
            <w:tcW w:w="921" w:type="dxa"/>
          </w:tcPr>
          <w:p w14:paraId="2B6EAAAB" w14:textId="77777777" w:rsidR="009F2B3B" w:rsidRPr="004B339C" w:rsidRDefault="009F2B3B" w:rsidP="00D52E91">
            <w:pPr>
              <w:pStyle w:val="TableText"/>
              <w:rPr>
                <w:sz w:val="24"/>
              </w:rPr>
            </w:pPr>
            <w:r w:rsidRPr="004B339C">
              <w:rPr>
                <w:sz w:val="24"/>
              </w:rPr>
              <w:t>RE</w:t>
            </w:r>
          </w:p>
        </w:tc>
        <w:tc>
          <w:tcPr>
            <w:tcW w:w="720" w:type="dxa"/>
          </w:tcPr>
          <w:p w14:paraId="4F96257B" w14:textId="77777777" w:rsidR="009F2B3B" w:rsidRPr="004B339C" w:rsidRDefault="009F2B3B" w:rsidP="00D52E91">
            <w:pPr>
              <w:pStyle w:val="TableText"/>
              <w:rPr>
                <w:sz w:val="24"/>
              </w:rPr>
            </w:pPr>
          </w:p>
        </w:tc>
        <w:tc>
          <w:tcPr>
            <w:tcW w:w="720" w:type="dxa"/>
          </w:tcPr>
          <w:p w14:paraId="4E28C4D6" w14:textId="77777777" w:rsidR="009F2B3B" w:rsidRPr="004B339C" w:rsidRDefault="009F2B3B" w:rsidP="00D52E91">
            <w:pPr>
              <w:pStyle w:val="TableText"/>
              <w:rPr>
                <w:sz w:val="24"/>
              </w:rPr>
            </w:pPr>
          </w:p>
        </w:tc>
        <w:tc>
          <w:tcPr>
            <w:tcW w:w="3312" w:type="dxa"/>
          </w:tcPr>
          <w:p w14:paraId="0D1427D4" w14:textId="77777777" w:rsidR="009F2B3B" w:rsidRPr="004B339C" w:rsidRDefault="00396453" w:rsidP="00D52E91">
            <w:pPr>
              <w:pStyle w:val="TableText"/>
              <w:rPr>
                <w:sz w:val="24"/>
              </w:rPr>
            </w:pPr>
            <w:r w:rsidRPr="004B339C">
              <w:rPr>
                <w:sz w:val="24"/>
              </w:rPr>
              <w:t>REFERENCE RANGES</w:t>
            </w:r>
          </w:p>
        </w:tc>
      </w:tr>
      <w:tr w:rsidR="009F2B3B" w:rsidRPr="007D3083" w14:paraId="6F66EC9F" w14:textId="77777777" w:rsidTr="00C72710">
        <w:trPr>
          <w:jc w:val="center"/>
        </w:trPr>
        <w:tc>
          <w:tcPr>
            <w:tcW w:w="717" w:type="dxa"/>
          </w:tcPr>
          <w:p w14:paraId="515ED9D6" w14:textId="77777777" w:rsidR="009F2B3B" w:rsidRPr="004B339C" w:rsidRDefault="009F2B3B" w:rsidP="00D52E91">
            <w:pPr>
              <w:pStyle w:val="TableText"/>
              <w:rPr>
                <w:sz w:val="24"/>
              </w:rPr>
            </w:pPr>
            <w:r w:rsidRPr="004B339C">
              <w:rPr>
                <w:sz w:val="24"/>
              </w:rPr>
              <w:t>8</w:t>
            </w:r>
          </w:p>
        </w:tc>
        <w:tc>
          <w:tcPr>
            <w:tcW w:w="579" w:type="dxa"/>
          </w:tcPr>
          <w:p w14:paraId="3ED7B7D1" w14:textId="77777777" w:rsidR="009F2B3B" w:rsidRPr="004B339C" w:rsidRDefault="009F2B3B" w:rsidP="00D52E91">
            <w:pPr>
              <w:pStyle w:val="TableText"/>
              <w:rPr>
                <w:sz w:val="24"/>
              </w:rPr>
            </w:pPr>
            <w:r w:rsidRPr="004B339C">
              <w:rPr>
                <w:sz w:val="24"/>
              </w:rPr>
              <w:t>5</w:t>
            </w:r>
          </w:p>
        </w:tc>
        <w:tc>
          <w:tcPr>
            <w:tcW w:w="720" w:type="dxa"/>
          </w:tcPr>
          <w:p w14:paraId="74B394EE" w14:textId="77777777" w:rsidR="009F2B3B" w:rsidRPr="004B339C" w:rsidRDefault="009F2B3B" w:rsidP="00D52E91">
            <w:pPr>
              <w:pStyle w:val="TableText"/>
              <w:rPr>
                <w:sz w:val="24"/>
              </w:rPr>
            </w:pPr>
            <w:r w:rsidRPr="004B339C">
              <w:rPr>
                <w:sz w:val="24"/>
              </w:rPr>
              <w:t>IS</w:t>
            </w:r>
          </w:p>
        </w:tc>
        <w:tc>
          <w:tcPr>
            <w:tcW w:w="951" w:type="dxa"/>
          </w:tcPr>
          <w:p w14:paraId="28655DA8" w14:textId="77777777" w:rsidR="009F2B3B" w:rsidRPr="004B339C" w:rsidRDefault="009F2B3B" w:rsidP="00D52E91">
            <w:pPr>
              <w:pStyle w:val="TableText"/>
              <w:rPr>
                <w:sz w:val="24"/>
              </w:rPr>
            </w:pPr>
            <w:r w:rsidRPr="004B339C">
              <w:rPr>
                <w:sz w:val="24"/>
              </w:rPr>
              <w:t>O</w:t>
            </w:r>
          </w:p>
        </w:tc>
        <w:tc>
          <w:tcPr>
            <w:tcW w:w="921" w:type="dxa"/>
          </w:tcPr>
          <w:p w14:paraId="53C6BEC9" w14:textId="77777777" w:rsidR="009F2B3B" w:rsidRPr="004B339C" w:rsidRDefault="009F2B3B" w:rsidP="00D52E91">
            <w:pPr>
              <w:pStyle w:val="TableText"/>
              <w:rPr>
                <w:sz w:val="24"/>
              </w:rPr>
            </w:pPr>
            <w:r w:rsidRPr="004B339C">
              <w:rPr>
                <w:sz w:val="24"/>
              </w:rPr>
              <w:t>RE</w:t>
            </w:r>
          </w:p>
        </w:tc>
        <w:tc>
          <w:tcPr>
            <w:tcW w:w="720" w:type="dxa"/>
          </w:tcPr>
          <w:p w14:paraId="0A920D2C" w14:textId="77777777" w:rsidR="009F2B3B" w:rsidRPr="004B339C" w:rsidRDefault="009F2B3B" w:rsidP="00D52E91">
            <w:pPr>
              <w:pStyle w:val="TableText"/>
              <w:rPr>
                <w:sz w:val="24"/>
              </w:rPr>
            </w:pPr>
          </w:p>
        </w:tc>
        <w:tc>
          <w:tcPr>
            <w:tcW w:w="720" w:type="dxa"/>
          </w:tcPr>
          <w:p w14:paraId="201016E5" w14:textId="77777777" w:rsidR="009F2B3B" w:rsidRPr="004B339C" w:rsidRDefault="009F2B3B" w:rsidP="00D52E91">
            <w:pPr>
              <w:pStyle w:val="TableText"/>
              <w:rPr>
                <w:sz w:val="24"/>
              </w:rPr>
            </w:pPr>
            <w:r w:rsidRPr="004B339C">
              <w:rPr>
                <w:sz w:val="24"/>
              </w:rPr>
              <w:t>0078</w:t>
            </w:r>
          </w:p>
        </w:tc>
        <w:tc>
          <w:tcPr>
            <w:tcW w:w="3312" w:type="dxa"/>
          </w:tcPr>
          <w:p w14:paraId="244B14BA" w14:textId="77777777" w:rsidR="009F2B3B" w:rsidRPr="004B339C" w:rsidRDefault="00396453" w:rsidP="00D52E91">
            <w:pPr>
              <w:pStyle w:val="TableText"/>
              <w:rPr>
                <w:sz w:val="24"/>
              </w:rPr>
            </w:pPr>
            <w:r w:rsidRPr="004B339C">
              <w:rPr>
                <w:sz w:val="24"/>
              </w:rPr>
              <w:t>ABNORMAL FLAGS</w:t>
            </w:r>
          </w:p>
        </w:tc>
      </w:tr>
      <w:tr w:rsidR="009F2B3B" w:rsidRPr="007D3083" w14:paraId="53BA5E1D" w14:textId="77777777" w:rsidTr="00C72710">
        <w:trPr>
          <w:jc w:val="center"/>
        </w:trPr>
        <w:tc>
          <w:tcPr>
            <w:tcW w:w="717" w:type="dxa"/>
          </w:tcPr>
          <w:p w14:paraId="5A9093C9" w14:textId="77777777" w:rsidR="009F2B3B" w:rsidRPr="004B339C" w:rsidRDefault="009F2B3B" w:rsidP="00D52E91">
            <w:pPr>
              <w:pStyle w:val="TableText"/>
              <w:rPr>
                <w:sz w:val="24"/>
              </w:rPr>
            </w:pPr>
            <w:r w:rsidRPr="004B339C">
              <w:rPr>
                <w:sz w:val="24"/>
              </w:rPr>
              <w:t>11</w:t>
            </w:r>
          </w:p>
        </w:tc>
        <w:tc>
          <w:tcPr>
            <w:tcW w:w="579" w:type="dxa"/>
          </w:tcPr>
          <w:p w14:paraId="778261F4" w14:textId="77777777" w:rsidR="009F2B3B" w:rsidRPr="004B339C" w:rsidRDefault="009F2B3B" w:rsidP="00D52E91">
            <w:pPr>
              <w:pStyle w:val="TableText"/>
              <w:rPr>
                <w:sz w:val="24"/>
              </w:rPr>
            </w:pPr>
            <w:r w:rsidRPr="004B339C">
              <w:rPr>
                <w:sz w:val="24"/>
              </w:rPr>
              <w:t>1</w:t>
            </w:r>
          </w:p>
        </w:tc>
        <w:tc>
          <w:tcPr>
            <w:tcW w:w="720" w:type="dxa"/>
          </w:tcPr>
          <w:p w14:paraId="5FF4C8F9" w14:textId="77777777" w:rsidR="009F2B3B" w:rsidRPr="004B339C" w:rsidRDefault="009F2B3B" w:rsidP="00D52E91">
            <w:pPr>
              <w:pStyle w:val="TableText"/>
              <w:rPr>
                <w:sz w:val="24"/>
              </w:rPr>
            </w:pPr>
            <w:r w:rsidRPr="004B339C">
              <w:rPr>
                <w:sz w:val="24"/>
              </w:rPr>
              <w:t>ID</w:t>
            </w:r>
          </w:p>
        </w:tc>
        <w:tc>
          <w:tcPr>
            <w:tcW w:w="951" w:type="dxa"/>
          </w:tcPr>
          <w:p w14:paraId="4CCED1B2" w14:textId="77777777" w:rsidR="009F2B3B" w:rsidRPr="004B339C" w:rsidRDefault="009F2B3B" w:rsidP="00D52E91">
            <w:pPr>
              <w:pStyle w:val="TableText"/>
              <w:rPr>
                <w:sz w:val="24"/>
              </w:rPr>
            </w:pPr>
            <w:r w:rsidRPr="004B339C">
              <w:rPr>
                <w:sz w:val="24"/>
              </w:rPr>
              <w:t>R</w:t>
            </w:r>
          </w:p>
        </w:tc>
        <w:tc>
          <w:tcPr>
            <w:tcW w:w="921" w:type="dxa"/>
          </w:tcPr>
          <w:p w14:paraId="354F8051" w14:textId="77777777" w:rsidR="009F2B3B" w:rsidRPr="004B339C" w:rsidRDefault="009F2B3B" w:rsidP="00D52E91">
            <w:pPr>
              <w:pStyle w:val="TableText"/>
              <w:rPr>
                <w:sz w:val="24"/>
              </w:rPr>
            </w:pPr>
            <w:r w:rsidRPr="004B339C">
              <w:rPr>
                <w:sz w:val="24"/>
              </w:rPr>
              <w:t>R</w:t>
            </w:r>
          </w:p>
        </w:tc>
        <w:tc>
          <w:tcPr>
            <w:tcW w:w="720" w:type="dxa"/>
          </w:tcPr>
          <w:p w14:paraId="45FA776C" w14:textId="77777777" w:rsidR="009F2B3B" w:rsidRPr="004B339C" w:rsidRDefault="009F2B3B" w:rsidP="00D52E91">
            <w:pPr>
              <w:pStyle w:val="TableText"/>
              <w:rPr>
                <w:sz w:val="24"/>
              </w:rPr>
            </w:pPr>
          </w:p>
        </w:tc>
        <w:tc>
          <w:tcPr>
            <w:tcW w:w="720" w:type="dxa"/>
          </w:tcPr>
          <w:p w14:paraId="34C43577" w14:textId="77777777" w:rsidR="009F2B3B" w:rsidRPr="004B339C" w:rsidRDefault="009F2B3B" w:rsidP="00D52E91">
            <w:pPr>
              <w:pStyle w:val="TableText"/>
              <w:rPr>
                <w:sz w:val="24"/>
              </w:rPr>
            </w:pPr>
            <w:r w:rsidRPr="004B339C">
              <w:rPr>
                <w:sz w:val="24"/>
              </w:rPr>
              <w:t>0085</w:t>
            </w:r>
          </w:p>
        </w:tc>
        <w:tc>
          <w:tcPr>
            <w:tcW w:w="3312" w:type="dxa"/>
          </w:tcPr>
          <w:p w14:paraId="6643D7CA" w14:textId="77777777" w:rsidR="009F2B3B" w:rsidRPr="004B339C" w:rsidRDefault="00396453" w:rsidP="00D52E91">
            <w:pPr>
              <w:pStyle w:val="TableText"/>
              <w:rPr>
                <w:sz w:val="24"/>
              </w:rPr>
            </w:pPr>
            <w:r w:rsidRPr="004B339C">
              <w:rPr>
                <w:sz w:val="24"/>
              </w:rPr>
              <w:t>OBSERV RESULT STATUS</w:t>
            </w:r>
          </w:p>
        </w:tc>
      </w:tr>
      <w:tr w:rsidR="009F2B3B" w:rsidRPr="007D3083" w14:paraId="3D9E087F" w14:textId="77777777" w:rsidTr="00C72710">
        <w:trPr>
          <w:jc w:val="center"/>
        </w:trPr>
        <w:tc>
          <w:tcPr>
            <w:tcW w:w="717" w:type="dxa"/>
          </w:tcPr>
          <w:p w14:paraId="1E499177" w14:textId="77777777" w:rsidR="009F2B3B" w:rsidRPr="004B339C" w:rsidRDefault="009F2B3B" w:rsidP="00D52E91">
            <w:pPr>
              <w:pStyle w:val="TableText"/>
              <w:rPr>
                <w:sz w:val="24"/>
              </w:rPr>
            </w:pPr>
            <w:r w:rsidRPr="004B339C">
              <w:rPr>
                <w:sz w:val="24"/>
              </w:rPr>
              <w:t>14</w:t>
            </w:r>
          </w:p>
        </w:tc>
        <w:tc>
          <w:tcPr>
            <w:tcW w:w="579" w:type="dxa"/>
          </w:tcPr>
          <w:p w14:paraId="075E3C3B" w14:textId="77777777" w:rsidR="009F2B3B" w:rsidRPr="004B339C" w:rsidRDefault="009F2B3B" w:rsidP="00D52E91">
            <w:pPr>
              <w:pStyle w:val="TableText"/>
              <w:rPr>
                <w:sz w:val="24"/>
              </w:rPr>
            </w:pPr>
            <w:r w:rsidRPr="004B339C">
              <w:rPr>
                <w:sz w:val="24"/>
              </w:rPr>
              <w:t>26</w:t>
            </w:r>
          </w:p>
        </w:tc>
        <w:tc>
          <w:tcPr>
            <w:tcW w:w="720" w:type="dxa"/>
          </w:tcPr>
          <w:p w14:paraId="4539472D" w14:textId="77777777" w:rsidR="009F2B3B" w:rsidRPr="004B339C" w:rsidRDefault="009F2B3B" w:rsidP="00D52E91">
            <w:pPr>
              <w:pStyle w:val="TableText"/>
              <w:rPr>
                <w:sz w:val="24"/>
              </w:rPr>
            </w:pPr>
            <w:r w:rsidRPr="004B339C">
              <w:rPr>
                <w:sz w:val="24"/>
              </w:rPr>
              <w:t>TS</w:t>
            </w:r>
          </w:p>
        </w:tc>
        <w:tc>
          <w:tcPr>
            <w:tcW w:w="951" w:type="dxa"/>
          </w:tcPr>
          <w:p w14:paraId="416C557A" w14:textId="77777777" w:rsidR="009F2B3B" w:rsidRPr="004B339C" w:rsidRDefault="009F2B3B" w:rsidP="00D52E91">
            <w:pPr>
              <w:pStyle w:val="TableText"/>
              <w:rPr>
                <w:sz w:val="24"/>
              </w:rPr>
            </w:pPr>
            <w:r w:rsidRPr="004B339C">
              <w:rPr>
                <w:sz w:val="24"/>
              </w:rPr>
              <w:t>O</w:t>
            </w:r>
          </w:p>
        </w:tc>
        <w:tc>
          <w:tcPr>
            <w:tcW w:w="921" w:type="dxa"/>
          </w:tcPr>
          <w:p w14:paraId="7417F1C6" w14:textId="77777777" w:rsidR="009F2B3B" w:rsidRPr="004B339C" w:rsidRDefault="009F2B3B" w:rsidP="00D52E91">
            <w:pPr>
              <w:pStyle w:val="TableText"/>
              <w:rPr>
                <w:sz w:val="24"/>
              </w:rPr>
            </w:pPr>
            <w:r w:rsidRPr="004B339C">
              <w:rPr>
                <w:sz w:val="24"/>
              </w:rPr>
              <w:t>R</w:t>
            </w:r>
          </w:p>
        </w:tc>
        <w:tc>
          <w:tcPr>
            <w:tcW w:w="720" w:type="dxa"/>
          </w:tcPr>
          <w:p w14:paraId="55A32B92" w14:textId="77777777" w:rsidR="009F2B3B" w:rsidRPr="004B339C" w:rsidRDefault="009F2B3B" w:rsidP="00D52E91">
            <w:pPr>
              <w:pStyle w:val="TableText"/>
              <w:rPr>
                <w:sz w:val="24"/>
              </w:rPr>
            </w:pPr>
          </w:p>
        </w:tc>
        <w:tc>
          <w:tcPr>
            <w:tcW w:w="720" w:type="dxa"/>
          </w:tcPr>
          <w:p w14:paraId="6FCB5694" w14:textId="77777777" w:rsidR="009F2B3B" w:rsidRPr="004B339C" w:rsidRDefault="009F2B3B" w:rsidP="00D52E91">
            <w:pPr>
              <w:pStyle w:val="TableText"/>
              <w:rPr>
                <w:sz w:val="24"/>
              </w:rPr>
            </w:pPr>
          </w:p>
        </w:tc>
        <w:tc>
          <w:tcPr>
            <w:tcW w:w="3312" w:type="dxa"/>
          </w:tcPr>
          <w:p w14:paraId="66C56419" w14:textId="77777777" w:rsidR="009F2B3B" w:rsidRPr="004B339C" w:rsidRDefault="00396453" w:rsidP="00D52E91">
            <w:pPr>
              <w:pStyle w:val="TableText"/>
              <w:rPr>
                <w:sz w:val="24"/>
              </w:rPr>
            </w:pPr>
            <w:r w:rsidRPr="004B339C">
              <w:rPr>
                <w:sz w:val="24"/>
              </w:rPr>
              <w:t>DATE/TIME OF THE OBSERVATION</w:t>
            </w:r>
          </w:p>
        </w:tc>
      </w:tr>
      <w:tr w:rsidR="009F2B3B" w:rsidRPr="007D3083" w14:paraId="7B15D303" w14:textId="77777777" w:rsidTr="00C72710">
        <w:trPr>
          <w:jc w:val="center"/>
        </w:trPr>
        <w:tc>
          <w:tcPr>
            <w:tcW w:w="717" w:type="dxa"/>
          </w:tcPr>
          <w:p w14:paraId="72B8BBD0" w14:textId="77777777" w:rsidR="009F2B3B" w:rsidRPr="004B339C" w:rsidRDefault="009F2B3B" w:rsidP="00D52E91">
            <w:pPr>
              <w:pStyle w:val="TableText"/>
              <w:rPr>
                <w:sz w:val="24"/>
              </w:rPr>
            </w:pPr>
            <w:r w:rsidRPr="004B339C">
              <w:rPr>
                <w:sz w:val="24"/>
              </w:rPr>
              <w:t>15</w:t>
            </w:r>
          </w:p>
        </w:tc>
        <w:tc>
          <w:tcPr>
            <w:tcW w:w="579" w:type="dxa"/>
          </w:tcPr>
          <w:p w14:paraId="340A05F0" w14:textId="77777777" w:rsidR="009F2B3B" w:rsidRPr="004B339C" w:rsidRDefault="009F2B3B" w:rsidP="00D52E91">
            <w:pPr>
              <w:pStyle w:val="TableText"/>
              <w:rPr>
                <w:sz w:val="24"/>
              </w:rPr>
            </w:pPr>
            <w:r w:rsidRPr="004B339C">
              <w:rPr>
                <w:sz w:val="24"/>
              </w:rPr>
              <w:t>250</w:t>
            </w:r>
          </w:p>
        </w:tc>
        <w:tc>
          <w:tcPr>
            <w:tcW w:w="720" w:type="dxa"/>
          </w:tcPr>
          <w:p w14:paraId="7F9286E6" w14:textId="77777777" w:rsidR="009F2B3B" w:rsidRPr="004B339C" w:rsidRDefault="009F2B3B" w:rsidP="00D52E91">
            <w:pPr>
              <w:pStyle w:val="TableText"/>
              <w:rPr>
                <w:sz w:val="24"/>
              </w:rPr>
            </w:pPr>
            <w:r w:rsidRPr="004B339C">
              <w:rPr>
                <w:sz w:val="24"/>
              </w:rPr>
              <w:t>CE</w:t>
            </w:r>
          </w:p>
        </w:tc>
        <w:tc>
          <w:tcPr>
            <w:tcW w:w="951" w:type="dxa"/>
          </w:tcPr>
          <w:p w14:paraId="334E2708" w14:textId="77777777" w:rsidR="009F2B3B" w:rsidRPr="004B339C" w:rsidRDefault="009F2B3B" w:rsidP="00D52E91">
            <w:pPr>
              <w:pStyle w:val="TableText"/>
              <w:rPr>
                <w:sz w:val="24"/>
              </w:rPr>
            </w:pPr>
            <w:r w:rsidRPr="004B339C">
              <w:rPr>
                <w:sz w:val="24"/>
              </w:rPr>
              <w:t>O</w:t>
            </w:r>
          </w:p>
        </w:tc>
        <w:tc>
          <w:tcPr>
            <w:tcW w:w="921" w:type="dxa"/>
          </w:tcPr>
          <w:p w14:paraId="583C32F3" w14:textId="77777777" w:rsidR="009F2B3B" w:rsidRPr="004B339C" w:rsidRDefault="009F2B3B" w:rsidP="00D52E91">
            <w:pPr>
              <w:pStyle w:val="TableText"/>
              <w:rPr>
                <w:sz w:val="24"/>
              </w:rPr>
            </w:pPr>
            <w:r w:rsidRPr="004B339C">
              <w:rPr>
                <w:sz w:val="24"/>
              </w:rPr>
              <w:t>R</w:t>
            </w:r>
          </w:p>
        </w:tc>
        <w:tc>
          <w:tcPr>
            <w:tcW w:w="720" w:type="dxa"/>
          </w:tcPr>
          <w:p w14:paraId="187B7457" w14:textId="77777777" w:rsidR="009F2B3B" w:rsidRPr="004B339C" w:rsidRDefault="009F2B3B" w:rsidP="00D52E91">
            <w:pPr>
              <w:pStyle w:val="TableText"/>
              <w:rPr>
                <w:sz w:val="24"/>
              </w:rPr>
            </w:pPr>
          </w:p>
        </w:tc>
        <w:tc>
          <w:tcPr>
            <w:tcW w:w="720" w:type="dxa"/>
          </w:tcPr>
          <w:p w14:paraId="532ADBD6" w14:textId="77777777" w:rsidR="009F2B3B" w:rsidRPr="004B339C" w:rsidRDefault="009F2B3B" w:rsidP="00D52E91">
            <w:pPr>
              <w:pStyle w:val="TableText"/>
              <w:rPr>
                <w:sz w:val="24"/>
              </w:rPr>
            </w:pPr>
          </w:p>
        </w:tc>
        <w:tc>
          <w:tcPr>
            <w:tcW w:w="3312" w:type="dxa"/>
          </w:tcPr>
          <w:p w14:paraId="2E407D5B" w14:textId="77777777" w:rsidR="009F2B3B" w:rsidRPr="004B339C" w:rsidRDefault="00396453" w:rsidP="00D52E91">
            <w:pPr>
              <w:pStyle w:val="TableText"/>
              <w:rPr>
                <w:sz w:val="24"/>
              </w:rPr>
            </w:pPr>
            <w:r w:rsidRPr="004B339C">
              <w:rPr>
                <w:sz w:val="24"/>
              </w:rPr>
              <w:t>PRODUCER’S ID</w:t>
            </w:r>
          </w:p>
        </w:tc>
      </w:tr>
      <w:tr w:rsidR="009F2B3B" w:rsidRPr="007D3083" w14:paraId="53E53475" w14:textId="77777777" w:rsidTr="00C72710">
        <w:trPr>
          <w:jc w:val="center"/>
        </w:trPr>
        <w:tc>
          <w:tcPr>
            <w:tcW w:w="717" w:type="dxa"/>
          </w:tcPr>
          <w:p w14:paraId="0F4D1AD2" w14:textId="77777777" w:rsidR="009F2B3B" w:rsidRPr="004B339C" w:rsidRDefault="009F2B3B" w:rsidP="00D52E91">
            <w:pPr>
              <w:pStyle w:val="TableText"/>
              <w:rPr>
                <w:sz w:val="24"/>
              </w:rPr>
            </w:pPr>
            <w:r w:rsidRPr="004B339C">
              <w:rPr>
                <w:sz w:val="24"/>
              </w:rPr>
              <w:t>16</w:t>
            </w:r>
          </w:p>
        </w:tc>
        <w:tc>
          <w:tcPr>
            <w:tcW w:w="579" w:type="dxa"/>
          </w:tcPr>
          <w:p w14:paraId="1C0AA02A" w14:textId="77777777" w:rsidR="009F2B3B" w:rsidRPr="004B339C" w:rsidRDefault="009F2B3B" w:rsidP="00D52E91">
            <w:pPr>
              <w:pStyle w:val="TableText"/>
              <w:rPr>
                <w:sz w:val="24"/>
              </w:rPr>
            </w:pPr>
            <w:r w:rsidRPr="004B339C">
              <w:rPr>
                <w:sz w:val="24"/>
              </w:rPr>
              <w:t>250</w:t>
            </w:r>
          </w:p>
        </w:tc>
        <w:tc>
          <w:tcPr>
            <w:tcW w:w="720" w:type="dxa"/>
          </w:tcPr>
          <w:p w14:paraId="5EAF35BC" w14:textId="77777777" w:rsidR="009F2B3B" w:rsidRPr="004B339C" w:rsidRDefault="009F2B3B" w:rsidP="00D52E91">
            <w:pPr>
              <w:pStyle w:val="TableText"/>
              <w:rPr>
                <w:sz w:val="24"/>
              </w:rPr>
            </w:pPr>
            <w:r w:rsidRPr="004B339C">
              <w:rPr>
                <w:sz w:val="24"/>
              </w:rPr>
              <w:t>XCN</w:t>
            </w:r>
          </w:p>
        </w:tc>
        <w:tc>
          <w:tcPr>
            <w:tcW w:w="951" w:type="dxa"/>
          </w:tcPr>
          <w:p w14:paraId="02AD5C45" w14:textId="77777777" w:rsidR="009F2B3B" w:rsidRPr="004B339C" w:rsidRDefault="009F2B3B" w:rsidP="00D52E91">
            <w:pPr>
              <w:pStyle w:val="TableText"/>
              <w:rPr>
                <w:sz w:val="24"/>
              </w:rPr>
            </w:pPr>
            <w:r w:rsidRPr="004B339C">
              <w:rPr>
                <w:sz w:val="24"/>
              </w:rPr>
              <w:t>O</w:t>
            </w:r>
          </w:p>
        </w:tc>
        <w:tc>
          <w:tcPr>
            <w:tcW w:w="921" w:type="dxa"/>
          </w:tcPr>
          <w:p w14:paraId="4FB976EB" w14:textId="77777777" w:rsidR="009F2B3B" w:rsidRPr="004B339C" w:rsidRDefault="009F2B3B" w:rsidP="00D52E91">
            <w:pPr>
              <w:pStyle w:val="TableText"/>
              <w:rPr>
                <w:sz w:val="24"/>
              </w:rPr>
            </w:pPr>
            <w:r w:rsidRPr="004B339C">
              <w:rPr>
                <w:sz w:val="24"/>
              </w:rPr>
              <w:t>RE</w:t>
            </w:r>
          </w:p>
        </w:tc>
        <w:tc>
          <w:tcPr>
            <w:tcW w:w="720" w:type="dxa"/>
          </w:tcPr>
          <w:p w14:paraId="1913E387" w14:textId="77777777" w:rsidR="009F2B3B" w:rsidRPr="004B339C" w:rsidRDefault="009F2B3B" w:rsidP="00D52E91">
            <w:pPr>
              <w:pStyle w:val="TableText"/>
              <w:rPr>
                <w:sz w:val="24"/>
              </w:rPr>
            </w:pPr>
          </w:p>
        </w:tc>
        <w:tc>
          <w:tcPr>
            <w:tcW w:w="720" w:type="dxa"/>
          </w:tcPr>
          <w:p w14:paraId="2B0C6778" w14:textId="77777777" w:rsidR="009F2B3B" w:rsidRPr="004B339C" w:rsidRDefault="009F2B3B" w:rsidP="00D52E91">
            <w:pPr>
              <w:pStyle w:val="TableText"/>
              <w:rPr>
                <w:sz w:val="24"/>
              </w:rPr>
            </w:pPr>
          </w:p>
        </w:tc>
        <w:tc>
          <w:tcPr>
            <w:tcW w:w="3312" w:type="dxa"/>
          </w:tcPr>
          <w:p w14:paraId="15EA2DA1" w14:textId="77777777" w:rsidR="009F2B3B" w:rsidRPr="004B339C" w:rsidRDefault="00396453" w:rsidP="00D52E91">
            <w:pPr>
              <w:pStyle w:val="TableText"/>
              <w:rPr>
                <w:sz w:val="24"/>
              </w:rPr>
            </w:pPr>
            <w:r w:rsidRPr="004B339C">
              <w:rPr>
                <w:sz w:val="24"/>
              </w:rPr>
              <w:t>RESPONSIBLE OBSERVER</w:t>
            </w:r>
          </w:p>
        </w:tc>
      </w:tr>
      <w:tr w:rsidR="009F2B3B" w:rsidRPr="007D3083" w14:paraId="6711A830" w14:textId="77777777" w:rsidTr="00C72710">
        <w:trPr>
          <w:jc w:val="center"/>
        </w:trPr>
        <w:tc>
          <w:tcPr>
            <w:tcW w:w="717" w:type="dxa"/>
          </w:tcPr>
          <w:p w14:paraId="1B1A4479" w14:textId="77777777" w:rsidR="009F2B3B" w:rsidRPr="004B339C" w:rsidRDefault="009F2B3B" w:rsidP="00D52E91">
            <w:pPr>
              <w:pStyle w:val="TableText"/>
              <w:rPr>
                <w:sz w:val="24"/>
              </w:rPr>
            </w:pPr>
            <w:r w:rsidRPr="004B339C">
              <w:rPr>
                <w:sz w:val="24"/>
              </w:rPr>
              <w:t>17</w:t>
            </w:r>
          </w:p>
        </w:tc>
        <w:tc>
          <w:tcPr>
            <w:tcW w:w="579" w:type="dxa"/>
          </w:tcPr>
          <w:p w14:paraId="59C192DF" w14:textId="77777777" w:rsidR="009F2B3B" w:rsidRPr="004B339C" w:rsidRDefault="009F2B3B" w:rsidP="00D52E91">
            <w:pPr>
              <w:pStyle w:val="TableText"/>
              <w:rPr>
                <w:sz w:val="24"/>
              </w:rPr>
            </w:pPr>
            <w:r w:rsidRPr="004B339C">
              <w:rPr>
                <w:sz w:val="24"/>
              </w:rPr>
              <w:t>250</w:t>
            </w:r>
          </w:p>
        </w:tc>
        <w:tc>
          <w:tcPr>
            <w:tcW w:w="720" w:type="dxa"/>
          </w:tcPr>
          <w:p w14:paraId="722C68B3" w14:textId="77777777" w:rsidR="009F2B3B" w:rsidRPr="004B339C" w:rsidRDefault="009F2B3B" w:rsidP="00D52E91">
            <w:pPr>
              <w:pStyle w:val="TableText"/>
              <w:rPr>
                <w:sz w:val="24"/>
              </w:rPr>
            </w:pPr>
            <w:r w:rsidRPr="004B339C">
              <w:rPr>
                <w:sz w:val="24"/>
              </w:rPr>
              <w:t>CE</w:t>
            </w:r>
          </w:p>
        </w:tc>
        <w:tc>
          <w:tcPr>
            <w:tcW w:w="951" w:type="dxa"/>
          </w:tcPr>
          <w:p w14:paraId="2CB98640" w14:textId="77777777" w:rsidR="009F2B3B" w:rsidRPr="004B339C" w:rsidRDefault="009F2B3B" w:rsidP="00D52E91">
            <w:pPr>
              <w:pStyle w:val="TableText"/>
              <w:rPr>
                <w:sz w:val="24"/>
              </w:rPr>
            </w:pPr>
            <w:r w:rsidRPr="004B339C">
              <w:rPr>
                <w:sz w:val="24"/>
              </w:rPr>
              <w:t>O</w:t>
            </w:r>
          </w:p>
        </w:tc>
        <w:tc>
          <w:tcPr>
            <w:tcW w:w="921" w:type="dxa"/>
          </w:tcPr>
          <w:p w14:paraId="64601C64" w14:textId="77777777" w:rsidR="009F2B3B" w:rsidRPr="004B339C" w:rsidRDefault="009F2B3B" w:rsidP="00D52E91">
            <w:pPr>
              <w:pStyle w:val="TableText"/>
              <w:rPr>
                <w:sz w:val="24"/>
              </w:rPr>
            </w:pPr>
            <w:r w:rsidRPr="004B339C">
              <w:rPr>
                <w:sz w:val="24"/>
              </w:rPr>
              <w:t>RE</w:t>
            </w:r>
          </w:p>
        </w:tc>
        <w:tc>
          <w:tcPr>
            <w:tcW w:w="720" w:type="dxa"/>
          </w:tcPr>
          <w:p w14:paraId="562E0BAF" w14:textId="77777777" w:rsidR="009F2B3B" w:rsidRPr="004B339C" w:rsidRDefault="009F2B3B" w:rsidP="00D52E91">
            <w:pPr>
              <w:pStyle w:val="TableText"/>
              <w:rPr>
                <w:sz w:val="24"/>
              </w:rPr>
            </w:pPr>
          </w:p>
        </w:tc>
        <w:tc>
          <w:tcPr>
            <w:tcW w:w="720" w:type="dxa"/>
          </w:tcPr>
          <w:p w14:paraId="3F830CDE" w14:textId="77777777" w:rsidR="009F2B3B" w:rsidRPr="004B339C" w:rsidRDefault="009F2B3B" w:rsidP="00D52E91">
            <w:pPr>
              <w:pStyle w:val="TableText"/>
              <w:rPr>
                <w:sz w:val="24"/>
              </w:rPr>
            </w:pPr>
          </w:p>
        </w:tc>
        <w:tc>
          <w:tcPr>
            <w:tcW w:w="3312" w:type="dxa"/>
          </w:tcPr>
          <w:p w14:paraId="219187C0" w14:textId="77777777" w:rsidR="009F2B3B" w:rsidRPr="004B339C" w:rsidRDefault="00396453" w:rsidP="00D52E91">
            <w:pPr>
              <w:pStyle w:val="TableText"/>
              <w:rPr>
                <w:sz w:val="24"/>
              </w:rPr>
            </w:pPr>
            <w:r w:rsidRPr="004B339C">
              <w:rPr>
                <w:sz w:val="24"/>
              </w:rPr>
              <w:t>OBSERVATION METHOD</w:t>
            </w:r>
          </w:p>
        </w:tc>
      </w:tr>
      <w:tr w:rsidR="009F2B3B" w:rsidRPr="007D3083" w14:paraId="4B796458" w14:textId="77777777" w:rsidTr="00C72710">
        <w:trPr>
          <w:jc w:val="center"/>
        </w:trPr>
        <w:tc>
          <w:tcPr>
            <w:tcW w:w="717" w:type="dxa"/>
          </w:tcPr>
          <w:p w14:paraId="2B6E38AB" w14:textId="77777777" w:rsidR="009F2B3B" w:rsidRPr="004B339C" w:rsidRDefault="009F2B3B" w:rsidP="00D52E91">
            <w:pPr>
              <w:pStyle w:val="TableText"/>
              <w:rPr>
                <w:sz w:val="24"/>
              </w:rPr>
            </w:pPr>
            <w:r w:rsidRPr="004B339C">
              <w:rPr>
                <w:sz w:val="24"/>
              </w:rPr>
              <w:t>18</w:t>
            </w:r>
          </w:p>
        </w:tc>
        <w:tc>
          <w:tcPr>
            <w:tcW w:w="579" w:type="dxa"/>
          </w:tcPr>
          <w:p w14:paraId="3E80BBEE" w14:textId="77777777" w:rsidR="009F2B3B" w:rsidRPr="004B339C" w:rsidRDefault="009F2B3B" w:rsidP="00D52E91">
            <w:pPr>
              <w:pStyle w:val="TableText"/>
              <w:rPr>
                <w:sz w:val="24"/>
              </w:rPr>
            </w:pPr>
            <w:r w:rsidRPr="004B339C">
              <w:rPr>
                <w:sz w:val="24"/>
              </w:rPr>
              <w:t>22</w:t>
            </w:r>
          </w:p>
        </w:tc>
        <w:tc>
          <w:tcPr>
            <w:tcW w:w="720" w:type="dxa"/>
          </w:tcPr>
          <w:p w14:paraId="6BB6820F" w14:textId="77777777" w:rsidR="009F2B3B" w:rsidRPr="004B339C" w:rsidRDefault="009F2B3B" w:rsidP="00D52E91">
            <w:pPr>
              <w:pStyle w:val="TableText"/>
              <w:rPr>
                <w:sz w:val="24"/>
              </w:rPr>
            </w:pPr>
            <w:r w:rsidRPr="004B339C">
              <w:rPr>
                <w:sz w:val="24"/>
              </w:rPr>
              <w:t>EI</w:t>
            </w:r>
          </w:p>
        </w:tc>
        <w:tc>
          <w:tcPr>
            <w:tcW w:w="951" w:type="dxa"/>
          </w:tcPr>
          <w:p w14:paraId="53A8692B" w14:textId="77777777" w:rsidR="009F2B3B" w:rsidRPr="004B339C" w:rsidRDefault="009F2B3B" w:rsidP="00D52E91">
            <w:pPr>
              <w:pStyle w:val="TableText"/>
              <w:rPr>
                <w:sz w:val="24"/>
              </w:rPr>
            </w:pPr>
            <w:r w:rsidRPr="004B339C">
              <w:rPr>
                <w:sz w:val="24"/>
              </w:rPr>
              <w:t>O</w:t>
            </w:r>
          </w:p>
        </w:tc>
        <w:tc>
          <w:tcPr>
            <w:tcW w:w="921" w:type="dxa"/>
          </w:tcPr>
          <w:p w14:paraId="7ED769DD" w14:textId="77777777" w:rsidR="009F2B3B" w:rsidRPr="004B339C" w:rsidRDefault="009F2B3B" w:rsidP="00D52E91">
            <w:pPr>
              <w:pStyle w:val="TableText"/>
              <w:rPr>
                <w:sz w:val="24"/>
              </w:rPr>
            </w:pPr>
            <w:r w:rsidRPr="004B339C">
              <w:rPr>
                <w:sz w:val="24"/>
              </w:rPr>
              <w:t>RE</w:t>
            </w:r>
          </w:p>
        </w:tc>
        <w:tc>
          <w:tcPr>
            <w:tcW w:w="720" w:type="dxa"/>
          </w:tcPr>
          <w:p w14:paraId="29053BEC" w14:textId="77777777" w:rsidR="009F2B3B" w:rsidRPr="004B339C" w:rsidRDefault="009F2B3B" w:rsidP="00D52E91">
            <w:pPr>
              <w:pStyle w:val="TableText"/>
              <w:rPr>
                <w:sz w:val="24"/>
              </w:rPr>
            </w:pPr>
          </w:p>
        </w:tc>
        <w:tc>
          <w:tcPr>
            <w:tcW w:w="720" w:type="dxa"/>
          </w:tcPr>
          <w:p w14:paraId="48D8914B" w14:textId="77777777" w:rsidR="009F2B3B" w:rsidRPr="004B339C" w:rsidRDefault="009F2B3B" w:rsidP="00D52E91">
            <w:pPr>
              <w:pStyle w:val="TableText"/>
              <w:rPr>
                <w:sz w:val="24"/>
              </w:rPr>
            </w:pPr>
          </w:p>
        </w:tc>
        <w:tc>
          <w:tcPr>
            <w:tcW w:w="3312" w:type="dxa"/>
          </w:tcPr>
          <w:p w14:paraId="374ACBCE" w14:textId="77777777" w:rsidR="009F2B3B" w:rsidRPr="004B339C" w:rsidRDefault="00396453" w:rsidP="00D52E91">
            <w:pPr>
              <w:pStyle w:val="TableText"/>
              <w:rPr>
                <w:sz w:val="24"/>
              </w:rPr>
            </w:pPr>
            <w:r w:rsidRPr="004B339C">
              <w:rPr>
                <w:sz w:val="24"/>
              </w:rPr>
              <w:t>EQUIPMENT INSTANT IDENTIFIER</w:t>
            </w:r>
          </w:p>
        </w:tc>
      </w:tr>
    </w:tbl>
    <w:p w14:paraId="316E1C5A" w14:textId="77777777" w:rsidR="004973E5" w:rsidRPr="007D3083" w:rsidRDefault="004973E5" w:rsidP="004973E5">
      <w:bookmarkStart w:id="386" w:name="_Toc234734878"/>
      <w:bookmarkStart w:id="387" w:name="_Toc234735385"/>
      <w:bookmarkStart w:id="388" w:name="_Toc234735897"/>
      <w:bookmarkStart w:id="389" w:name="_Toc234884276"/>
      <w:bookmarkStart w:id="390" w:name="_Toc262311293"/>
      <w:bookmarkStart w:id="391" w:name="_Toc262312448"/>
      <w:bookmarkStart w:id="392" w:name="_Toc262312654"/>
      <w:bookmarkStart w:id="393" w:name="_Toc262446047"/>
      <w:bookmarkStart w:id="394" w:name="_Toc366130293"/>
      <w:bookmarkStart w:id="395" w:name="_Toc208367902"/>
    </w:p>
    <w:p w14:paraId="6842659C" w14:textId="7B098C53" w:rsidR="009F2B3B" w:rsidRPr="007D3083" w:rsidRDefault="00346566" w:rsidP="0085503F">
      <w:pPr>
        <w:pStyle w:val="Heading2"/>
        <w:spacing w:after="120"/>
      </w:pPr>
      <w:bookmarkStart w:id="396" w:name="_Toc467575094"/>
      <w:r>
        <w:t>8</w:t>
      </w:r>
      <w:r w:rsidR="004973E5" w:rsidRPr="007D3083">
        <w:t xml:space="preserve">.1 </w:t>
      </w:r>
      <w:r w:rsidR="009F2B3B" w:rsidRPr="007D3083">
        <w:t>OBX-1 Set ID - Observation Simple (SI)</w:t>
      </w:r>
      <w:bookmarkEnd w:id="386"/>
      <w:bookmarkEnd w:id="387"/>
      <w:bookmarkEnd w:id="388"/>
      <w:bookmarkEnd w:id="389"/>
      <w:bookmarkEnd w:id="390"/>
      <w:bookmarkEnd w:id="391"/>
      <w:bookmarkEnd w:id="392"/>
      <w:bookmarkEnd w:id="393"/>
      <w:bookmarkEnd w:id="394"/>
      <w:bookmarkEnd w:id="396"/>
    </w:p>
    <w:p w14:paraId="177785A6" w14:textId="33C3E1A2" w:rsidR="009F2B3B" w:rsidRPr="007D3083" w:rsidRDefault="009F2B3B" w:rsidP="009F2B3B">
      <w:pPr>
        <w:pStyle w:val="BodyText"/>
        <w:rPr>
          <w:color w:val="auto"/>
        </w:rPr>
      </w:pPr>
      <w:r w:rsidRPr="007D3083">
        <w:rPr>
          <w:color w:val="auto"/>
        </w:rPr>
        <w:t>This field contains a sequence number used to identify the segment repetitions.</w:t>
      </w:r>
    </w:p>
    <w:p w14:paraId="5F4EE202" w14:textId="561035F0" w:rsidR="004973E5" w:rsidRPr="007D3083" w:rsidRDefault="004973E5" w:rsidP="004973E5">
      <w:bookmarkStart w:id="397" w:name="_Toc234734879"/>
      <w:bookmarkStart w:id="398" w:name="_Toc234735386"/>
      <w:bookmarkStart w:id="399" w:name="_Toc234735898"/>
      <w:bookmarkStart w:id="400" w:name="_Toc234884277"/>
      <w:bookmarkStart w:id="401" w:name="_Toc262311294"/>
      <w:bookmarkStart w:id="402" w:name="_Toc262312449"/>
      <w:bookmarkStart w:id="403" w:name="_Toc262312655"/>
      <w:bookmarkStart w:id="404" w:name="_Toc262446048"/>
      <w:bookmarkStart w:id="405" w:name="_Toc366130294"/>
    </w:p>
    <w:p w14:paraId="7041431C" w14:textId="77777777" w:rsidR="004973E5" w:rsidRPr="007D3083" w:rsidRDefault="004973E5" w:rsidP="004973E5"/>
    <w:p w14:paraId="12B887F4" w14:textId="1E82824A" w:rsidR="009F2B3B" w:rsidRPr="007D3083" w:rsidRDefault="00346566" w:rsidP="0085503F">
      <w:pPr>
        <w:pStyle w:val="Heading2"/>
        <w:spacing w:after="120"/>
      </w:pPr>
      <w:bookmarkStart w:id="406" w:name="_Toc467575095"/>
      <w:r>
        <w:t>8</w:t>
      </w:r>
      <w:r w:rsidR="004973E5" w:rsidRPr="007D3083">
        <w:t xml:space="preserve">.2 </w:t>
      </w:r>
      <w:r w:rsidR="009F2B3B" w:rsidRPr="007D3083">
        <w:t>OBX-2 Value Type (ID)</w:t>
      </w:r>
      <w:bookmarkEnd w:id="397"/>
      <w:bookmarkEnd w:id="398"/>
      <w:bookmarkEnd w:id="399"/>
      <w:bookmarkEnd w:id="400"/>
      <w:bookmarkEnd w:id="401"/>
      <w:bookmarkEnd w:id="402"/>
      <w:bookmarkEnd w:id="403"/>
      <w:bookmarkEnd w:id="404"/>
      <w:bookmarkEnd w:id="405"/>
      <w:bookmarkEnd w:id="406"/>
    </w:p>
    <w:p w14:paraId="758A6D53" w14:textId="77777777" w:rsidR="009F2B3B" w:rsidRPr="007D3083" w:rsidRDefault="009F2B3B" w:rsidP="009F2B3B">
      <w:pPr>
        <w:pStyle w:val="BodyText"/>
        <w:rPr>
          <w:color w:val="auto"/>
        </w:rPr>
      </w:pPr>
      <w:r w:rsidRPr="007D3083">
        <w:rPr>
          <w:color w:val="auto"/>
        </w:rPr>
        <w:t>This field contains the format of the observation value in OBX.</w:t>
      </w:r>
    </w:p>
    <w:p w14:paraId="1A129994" w14:textId="77777777" w:rsidR="00396453" w:rsidRPr="007D3083" w:rsidRDefault="00396453" w:rsidP="009F2B3B">
      <w:pPr>
        <w:pStyle w:val="Caption"/>
      </w:pPr>
    </w:p>
    <w:p w14:paraId="569A8CF2" w14:textId="709CC9C5" w:rsidR="009F2B3B" w:rsidRPr="007D3083" w:rsidRDefault="00147558" w:rsidP="00BA03BD">
      <w:pPr>
        <w:pStyle w:val="Caption"/>
        <w:snapToGrid w:val="0"/>
        <w:spacing w:after="120"/>
        <w:ind w:left="360"/>
        <w:outlineLvl w:val="1"/>
        <w:rPr>
          <w:szCs w:val="24"/>
        </w:rPr>
      </w:pPr>
      <w:bookmarkStart w:id="407" w:name="_Toc467575096"/>
      <w:bookmarkStart w:id="408" w:name="_Toc467575437"/>
      <w:r w:rsidRPr="007D3083">
        <w:t xml:space="preserve">Table </w:t>
      </w:r>
      <w:r w:rsidR="003D0972">
        <w:fldChar w:fldCharType="begin"/>
      </w:r>
      <w:r w:rsidR="003D0972">
        <w:instrText xml:space="preserve"> SEQ Table \* ARABIC </w:instrText>
      </w:r>
      <w:r w:rsidR="003D0972">
        <w:fldChar w:fldCharType="separate"/>
      </w:r>
      <w:r w:rsidR="00865295">
        <w:rPr>
          <w:noProof/>
        </w:rPr>
        <w:t>24</w:t>
      </w:r>
      <w:r w:rsidR="003D0972">
        <w:rPr>
          <w:noProof/>
        </w:rPr>
        <w:fldChar w:fldCharType="end"/>
      </w:r>
      <w:r w:rsidRPr="007D3083">
        <w:t xml:space="preserve">: </w:t>
      </w:r>
      <w:r w:rsidR="009F2B3B" w:rsidRPr="007D3083">
        <w:rPr>
          <w:szCs w:val="24"/>
        </w:rPr>
        <w:t>HL7 Table 0125 – Value Type</w:t>
      </w:r>
      <w:bookmarkEnd w:id="407"/>
      <w:bookmarkEnd w:id="408"/>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CellMar>
          <w:top w:w="43" w:type="dxa"/>
          <w:left w:w="72" w:type="dxa"/>
          <w:bottom w:w="43" w:type="dxa"/>
          <w:right w:w="72" w:type="dxa"/>
        </w:tblCellMar>
        <w:tblLook w:val="04A0" w:firstRow="1" w:lastRow="0" w:firstColumn="1" w:lastColumn="0" w:noHBand="0" w:noVBand="1"/>
      </w:tblPr>
      <w:tblGrid>
        <w:gridCol w:w="1728"/>
        <w:gridCol w:w="6912"/>
      </w:tblGrid>
      <w:tr w:rsidR="00093F6E" w:rsidRPr="007D3083" w14:paraId="77FEE840" w14:textId="77777777" w:rsidTr="00093F6E">
        <w:trPr>
          <w:tblHeader/>
          <w:jc w:val="center"/>
        </w:trPr>
        <w:tc>
          <w:tcPr>
            <w:tcW w:w="1440" w:type="dxa"/>
            <w:shd w:val="clear" w:color="auto" w:fill="ACB9CA" w:themeFill="text2" w:themeFillTint="66"/>
          </w:tcPr>
          <w:p w14:paraId="021DF303" w14:textId="77777777" w:rsidR="009F2B3B" w:rsidRPr="007D3083" w:rsidRDefault="009F2B3B" w:rsidP="00D52E91">
            <w:pPr>
              <w:pStyle w:val="TableHeading"/>
              <w:rPr>
                <w:rFonts w:ascii="Times New Roman" w:hAnsi="Times New Roman"/>
                <w:sz w:val="24"/>
              </w:rPr>
            </w:pPr>
            <w:bookmarkStart w:id="409" w:name="COL001_TBL027"/>
            <w:bookmarkEnd w:id="409"/>
            <w:r w:rsidRPr="007D3083">
              <w:rPr>
                <w:rFonts w:ascii="Times New Roman" w:hAnsi="Times New Roman"/>
                <w:sz w:val="24"/>
              </w:rPr>
              <w:t>Value</w:t>
            </w:r>
          </w:p>
        </w:tc>
        <w:tc>
          <w:tcPr>
            <w:tcW w:w="5760" w:type="dxa"/>
            <w:shd w:val="clear" w:color="auto" w:fill="ACB9CA" w:themeFill="text2" w:themeFillTint="66"/>
          </w:tcPr>
          <w:p w14:paraId="52007E6C" w14:textId="77777777" w:rsidR="009F2B3B" w:rsidRPr="007D3083" w:rsidRDefault="009F2B3B" w:rsidP="00D52E91">
            <w:pPr>
              <w:pStyle w:val="TableHeading"/>
              <w:rPr>
                <w:rFonts w:ascii="Times New Roman" w:hAnsi="Times New Roman"/>
                <w:sz w:val="24"/>
              </w:rPr>
            </w:pPr>
            <w:r w:rsidRPr="007D3083">
              <w:rPr>
                <w:rFonts w:ascii="Times New Roman" w:hAnsi="Times New Roman"/>
                <w:sz w:val="24"/>
              </w:rPr>
              <w:t>Description</w:t>
            </w:r>
          </w:p>
        </w:tc>
      </w:tr>
      <w:tr w:rsidR="009F2B3B" w:rsidRPr="007D3083" w14:paraId="63343F67" w14:textId="77777777" w:rsidTr="00D52E91">
        <w:trPr>
          <w:jc w:val="center"/>
        </w:trPr>
        <w:tc>
          <w:tcPr>
            <w:tcW w:w="1440" w:type="dxa"/>
          </w:tcPr>
          <w:p w14:paraId="0920C921" w14:textId="77777777" w:rsidR="009F2B3B" w:rsidRPr="007D3083" w:rsidRDefault="009F2B3B" w:rsidP="00D52E91">
            <w:pPr>
              <w:pStyle w:val="TableText"/>
              <w:rPr>
                <w:sz w:val="24"/>
              </w:rPr>
            </w:pPr>
            <w:r w:rsidRPr="007D3083">
              <w:rPr>
                <w:sz w:val="24"/>
              </w:rPr>
              <w:t>CE</w:t>
            </w:r>
          </w:p>
        </w:tc>
        <w:tc>
          <w:tcPr>
            <w:tcW w:w="5760" w:type="dxa"/>
          </w:tcPr>
          <w:p w14:paraId="49D09D6D" w14:textId="77777777" w:rsidR="009F2B3B" w:rsidRPr="007D3083" w:rsidRDefault="009F2B3B" w:rsidP="00D52E91">
            <w:pPr>
              <w:pStyle w:val="TableText"/>
              <w:rPr>
                <w:sz w:val="24"/>
              </w:rPr>
            </w:pPr>
            <w:r w:rsidRPr="007D3083">
              <w:rPr>
                <w:sz w:val="24"/>
              </w:rPr>
              <w:t>Coded Entry</w:t>
            </w:r>
          </w:p>
        </w:tc>
      </w:tr>
      <w:tr w:rsidR="009F2B3B" w:rsidRPr="007D3083" w14:paraId="0952F8A6" w14:textId="77777777" w:rsidTr="00D52E91">
        <w:trPr>
          <w:jc w:val="center"/>
        </w:trPr>
        <w:tc>
          <w:tcPr>
            <w:tcW w:w="1440" w:type="dxa"/>
          </w:tcPr>
          <w:p w14:paraId="66714654" w14:textId="77777777" w:rsidR="009F2B3B" w:rsidRPr="007D3083" w:rsidRDefault="009F2B3B" w:rsidP="00D52E91">
            <w:pPr>
              <w:pStyle w:val="TableText"/>
              <w:rPr>
                <w:sz w:val="24"/>
              </w:rPr>
            </w:pPr>
            <w:r w:rsidRPr="007D3083">
              <w:rPr>
                <w:sz w:val="24"/>
              </w:rPr>
              <w:t>CWE</w:t>
            </w:r>
          </w:p>
        </w:tc>
        <w:tc>
          <w:tcPr>
            <w:tcW w:w="5760" w:type="dxa"/>
          </w:tcPr>
          <w:p w14:paraId="22A404A5" w14:textId="77777777" w:rsidR="009F2B3B" w:rsidRPr="007D3083" w:rsidRDefault="009F2B3B" w:rsidP="00D52E91">
            <w:pPr>
              <w:pStyle w:val="TableText"/>
              <w:rPr>
                <w:sz w:val="24"/>
              </w:rPr>
            </w:pPr>
            <w:r w:rsidRPr="007D3083">
              <w:rPr>
                <w:sz w:val="24"/>
              </w:rPr>
              <w:t>Coded with exceptions</w:t>
            </w:r>
          </w:p>
        </w:tc>
      </w:tr>
      <w:tr w:rsidR="009F2B3B" w:rsidRPr="007D3083" w14:paraId="1281598D" w14:textId="77777777" w:rsidTr="00D52E91">
        <w:trPr>
          <w:jc w:val="center"/>
        </w:trPr>
        <w:tc>
          <w:tcPr>
            <w:tcW w:w="1440" w:type="dxa"/>
          </w:tcPr>
          <w:p w14:paraId="4F19AF74" w14:textId="77777777" w:rsidR="009F2B3B" w:rsidRPr="007D3083" w:rsidRDefault="009F2B3B" w:rsidP="00D52E91">
            <w:pPr>
              <w:pStyle w:val="TableText"/>
              <w:rPr>
                <w:sz w:val="24"/>
              </w:rPr>
            </w:pPr>
            <w:r w:rsidRPr="007D3083">
              <w:rPr>
                <w:sz w:val="24"/>
              </w:rPr>
              <w:t>FT</w:t>
            </w:r>
          </w:p>
        </w:tc>
        <w:tc>
          <w:tcPr>
            <w:tcW w:w="5760" w:type="dxa"/>
          </w:tcPr>
          <w:p w14:paraId="276CC2FE" w14:textId="77777777" w:rsidR="009F2B3B" w:rsidRPr="007D3083" w:rsidRDefault="009F2B3B" w:rsidP="00D52E91">
            <w:pPr>
              <w:pStyle w:val="TableText"/>
              <w:rPr>
                <w:sz w:val="24"/>
              </w:rPr>
            </w:pPr>
            <w:r w:rsidRPr="007D3083">
              <w:rPr>
                <w:sz w:val="24"/>
              </w:rPr>
              <w:t>Formatted Text</w:t>
            </w:r>
          </w:p>
        </w:tc>
      </w:tr>
      <w:tr w:rsidR="009F2B3B" w:rsidRPr="007D3083" w14:paraId="57C9AB93" w14:textId="77777777" w:rsidTr="00D52E91">
        <w:trPr>
          <w:jc w:val="center"/>
        </w:trPr>
        <w:tc>
          <w:tcPr>
            <w:tcW w:w="1440" w:type="dxa"/>
          </w:tcPr>
          <w:p w14:paraId="07553072" w14:textId="77777777" w:rsidR="009F2B3B" w:rsidRPr="007D3083" w:rsidRDefault="009F2B3B" w:rsidP="00D52E91">
            <w:pPr>
              <w:pStyle w:val="TableText"/>
              <w:rPr>
                <w:sz w:val="24"/>
              </w:rPr>
            </w:pPr>
            <w:r w:rsidRPr="007D3083">
              <w:rPr>
                <w:sz w:val="24"/>
              </w:rPr>
              <w:t>NM</w:t>
            </w:r>
          </w:p>
        </w:tc>
        <w:tc>
          <w:tcPr>
            <w:tcW w:w="5760" w:type="dxa"/>
          </w:tcPr>
          <w:p w14:paraId="6A303E0F" w14:textId="77777777" w:rsidR="009F2B3B" w:rsidRPr="007D3083" w:rsidRDefault="009F2B3B" w:rsidP="00D52E91">
            <w:pPr>
              <w:pStyle w:val="TableText"/>
              <w:rPr>
                <w:sz w:val="24"/>
              </w:rPr>
            </w:pPr>
            <w:r w:rsidRPr="007D3083">
              <w:rPr>
                <w:sz w:val="24"/>
              </w:rPr>
              <w:t>Numeric</w:t>
            </w:r>
          </w:p>
        </w:tc>
      </w:tr>
      <w:tr w:rsidR="009F2B3B" w:rsidRPr="007D3083" w14:paraId="7070895F" w14:textId="77777777" w:rsidTr="00D52E91">
        <w:trPr>
          <w:jc w:val="center"/>
        </w:trPr>
        <w:tc>
          <w:tcPr>
            <w:tcW w:w="1440" w:type="dxa"/>
          </w:tcPr>
          <w:p w14:paraId="6EC81658" w14:textId="77777777" w:rsidR="009F2B3B" w:rsidRPr="007D3083" w:rsidRDefault="009F2B3B" w:rsidP="00D52E91">
            <w:pPr>
              <w:pStyle w:val="TableText"/>
              <w:rPr>
                <w:sz w:val="24"/>
              </w:rPr>
            </w:pPr>
            <w:r w:rsidRPr="007D3083">
              <w:rPr>
                <w:sz w:val="24"/>
              </w:rPr>
              <w:t>SN</w:t>
            </w:r>
          </w:p>
        </w:tc>
        <w:tc>
          <w:tcPr>
            <w:tcW w:w="5760" w:type="dxa"/>
          </w:tcPr>
          <w:p w14:paraId="0D0E160C" w14:textId="4A1B7CA5" w:rsidR="009F2B3B" w:rsidRPr="007D3083" w:rsidRDefault="005065D7" w:rsidP="00D52E91">
            <w:pPr>
              <w:pStyle w:val="TableText"/>
              <w:rPr>
                <w:sz w:val="24"/>
              </w:rPr>
            </w:pPr>
            <w:r w:rsidRPr="007D3083">
              <w:rPr>
                <w:sz w:val="24"/>
              </w:rPr>
              <w:t xml:space="preserve">Structured </w:t>
            </w:r>
            <w:r w:rsidR="009F2B3B" w:rsidRPr="007D3083">
              <w:rPr>
                <w:sz w:val="24"/>
              </w:rPr>
              <w:t>Numeric</w:t>
            </w:r>
          </w:p>
        </w:tc>
      </w:tr>
      <w:tr w:rsidR="009F2B3B" w:rsidRPr="007D3083" w14:paraId="25F92002" w14:textId="77777777" w:rsidTr="00D52E91">
        <w:trPr>
          <w:jc w:val="center"/>
        </w:trPr>
        <w:tc>
          <w:tcPr>
            <w:tcW w:w="1440" w:type="dxa"/>
          </w:tcPr>
          <w:p w14:paraId="2852F880" w14:textId="77777777" w:rsidR="009F2B3B" w:rsidRPr="007D3083" w:rsidRDefault="009F2B3B" w:rsidP="00D52E91">
            <w:pPr>
              <w:pStyle w:val="TableText"/>
              <w:rPr>
                <w:sz w:val="24"/>
              </w:rPr>
            </w:pPr>
            <w:r w:rsidRPr="007D3083">
              <w:rPr>
                <w:sz w:val="24"/>
              </w:rPr>
              <w:t>ST</w:t>
            </w:r>
          </w:p>
        </w:tc>
        <w:tc>
          <w:tcPr>
            <w:tcW w:w="5760" w:type="dxa"/>
          </w:tcPr>
          <w:p w14:paraId="12140B10" w14:textId="77777777" w:rsidR="009F2B3B" w:rsidRPr="007D3083" w:rsidRDefault="009F2B3B" w:rsidP="00D52E91">
            <w:pPr>
              <w:pStyle w:val="TableText"/>
              <w:rPr>
                <w:sz w:val="24"/>
              </w:rPr>
            </w:pPr>
            <w:r w:rsidRPr="007D3083">
              <w:rPr>
                <w:sz w:val="24"/>
              </w:rPr>
              <w:t>String Data</w:t>
            </w:r>
          </w:p>
        </w:tc>
      </w:tr>
      <w:tr w:rsidR="009F2B3B" w:rsidRPr="007D3083" w14:paraId="7FB6C9ED" w14:textId="77777777" w:rsidTr="00D52E91">
        <w:trPr>
          <w:jc w:val="center"/>
        </w:trPr>
        <w:tc>
          <w:tcPr>
            <w:tcW w:w="1440" w:type="dxa"/>
          </w:tcPr>
          <w:p w14:paraId="614DB33B" w14:textId="77777777" w:rsidR="009F2B3B" w:rsidRPr="007D3083" w:rsidRDefault="009F2B3B" w:rsidP="00D52E91">
            <w:pPr>
              <w:pStyle w:val="TableText"/>
              <w:rPr>
                <w:sz w:val="24"/>
              </w:rPr>
            </w:pPr>
            <w:r w:rsidRPr="007D3083">
              <w:rPr>
                <w:sz w:val="24"/>
              </w:rPr>
              <w:t>TX</w:t>
            </w:r>
          </w:p>
        </w:tc>
        <w:tc>
          <w:tcPr>
            <w:tcW w:w="5760" w:type="dxa"/>
          </w:tcPr>
          <w:p w14:paraId="7CE1DBB6" w14:textId="77777777" w:rsidR="009F2B3B" w:rsidRPr="007D3083" w:rsidRDefault="009F2B3B" w:rsidP="00D52E91">
            <w:pPr>
              <w:pStyle w:val="TableText"/>
              <w:rPr>
                <w:sz w:val="24"/>
              </w:rPr>
            </w:pPr>
            <w:r w:rsidRPr="007D3083">
              <w:rPr>
                <w:sz w:val="24"/>
              </w:rPr>
              <w:t>Text</w:t>
            </w:r>
          </w:p>
        </w:tc>
      </w:tr>
    </w:tbl>
    <w:p w14:paraId="286E7B5D" w14:textId="77777777" w:rsidR="00E54D51" w:rsidRPr="007D3083" w:rsidRDefault="00E54D51" w:rsidP="009F2B3B">
      <w:pPr>
        <w:pStyle w:val="BodyText"/>
        <w:rPr>
          <w:color w:val="auto"/>
        </w:rPr>
      </w:pPr>
    </w:p>
    <w:p w14:paraId="226D9032" w14:textId="17E0DC42" w:rsidR="009F2B3B" w:rsidRPr="007D3083" w:rsidRDefault="009F2B3B" w:rsidP="009F2B3B">
      <w:pPr>
        <w:pStyle w:val="BodyText"/>
        <w:rPr>
          <w:color w:val="auto"/>
        </w:rPr>
      </w:pPr>
      <w:r w:rsidRPr="007D3083">
        <w:rPr>
          <w:color w:val="auto"/>
        </w:rPr>
        <w:t xml:space="preserve">Although there are other entries in the HL7 table, only the above values are transmitted by VistA. </w:t>
      </w:r>
    </w:p>
    <w:p w14:paraId="604194D2" w14:textId="77777777" w:rsidR="004973E5" w:rsidRPr="007D3083" w:rsidRDefault="004973E5" w:rsidP="004973E5">
      <w:bookmarkStart w:id="410" w:name="_Toc234734880"/>
      <w:bookmarkStart w:id="411" w:name="_Toc234735387"/>
      <w:bookmarkStart w:id="412" w:name="_Toc234735899"/>
      <w:bookmarkStart w:id="413" w:name="_Toc234884278"/>
      <w:bookmarkStart w:id="414" w:name="_Toc262311295"/>
      <w:bookmarkStart w:id="415" w:name="_Toc262312450"/>
      <w:bookmarkStart w:id="416" w:name="_Toc262312656"/>
      <w:bookmarkStart w:id="417" w:name="_Toc262446049"/>
      <w:bookmarkStart w:id="418" w:name="_Toc366130295"/>
    </w:p>
    <w:p w14:paraId="4EF72124" w14:textId="4E2C7F65" w:rsidR="009F2B3B" w:rsidRPr="007D3083" w:rsidRDefault="00346566" w:rsidP="0085503F">
      <w:pPr>
        <w:pStyle w:val="Heading2"/>
        <w:spacing w:after="120"/>
      </w:pPr>
      <w:bookmarkStart w:id="419" w:name="_Toc467575097"/>
      <w:r>
        <w:t>8</w:t>
      </w:r>
      <w:r w:rsidR="004973E5" w:rsidRPr="007D3083">
        <w:t xml:space="preserve">.3 </w:t>
      </w:r>
      <w:r w:rsidR="009F2B3B" w:rsidRPr="007D3083">
        <w:t>OBX-3 Observation Identifier (CWE)</w:t>
      </w:r>
      <w:bookmarkEnd w:id="410"/>
      <w:bookmarkEnd w:id="411"/>
      <w:bookmarkEnd w:id="412"/>
      <w:bookmarkEnd w:id="413"/>
      <w:bookmarkEnd w:id="414"/>
      <w:bookmarkEnd w:id="415"/>
      <w:bookmarkEnd w:id="416"/>
      <w:bookmarkEnd w:id="417"/>
      <w:bookmarkEnd w:id="418"/>
      <w:bookmarkEnd w:id="419"/>
    </w:p>
    <w:p w14:paraId="3B3917B6" w14:textId="07FC5F60" w:rsidR="009F2B3B" w:rsidRPr="007D3083" w:rsidRDefault="009F2B3B" w:rsidP="009F2B3B">
      <w:pPr>
        <w:pStyle w:val="BodyText"/>
        <w:rPr>
          <w:color w:val="auto"/>
          <w:szCs w:val="24"/>
        </w:rPr>
      </w:pPr>
      <w:r w:rsidRPr="007D3083">
        <w:rPr>
          <w:color w:val="auto"/>
          <w:szCs w:val="24"/>
        </w:rPr>
        <w:t>This field is a unique identifier for the observation test results.</w:t>
      </w:r>
    </w:p>
    <w:p w14:paraId="184F800E"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Components</w:t>
      </w:r>
      <w:r w:rsidR="00CF0AD5" w:rsidRPr="007D3083">
        <w:rPr>
          <w:rFonts w:ascii="Times New Roman" w:hAnsi="Times New Roman"/>
          <w:sz w:val="24"/>
          <w:szCs w:val="24"/>
        </w:rPr>
        <w:t>:</w:t>
      </w:r>
    </w:p>
    <w:p w14:paraId="3CF051E2" w14:textId="77777777" w:rsidR="009F2B3B" w:rsidRPr="007D3083" w:rsidRDefault="009F2B3B" w:rsidP="00CF0AD5">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(IS)&gt; ^ &lt;alternate identifier (ST)&gt; ^ &lt;alternate text (ST)&gt; ^ &lt;name of alternate coding system (IS)&gt; ^ &lt;coding system version ID (ST)&gt; ^ alternate coding system version ID (ST)&gt; ^ &lt;original text (ST)&gt;</w:t>
      </w:r>
    </w:p>
    <w:p w14:paraId="6A8218CD" w14:textId="77777777" w:rsidR="009F2B3B" w:rsidRPr="007D3083" w:rsidRDefault="009F2B3B" w:rsidP="009F2B3B">
      <w:pPr>
        <w:pStyle w:val="BodyText"/>
        <w:rPr>
          <w:color w:val="auto"/>
          <w:szCs w:val="24"/>
        </w:rPr>
      </w:pPr>
      <w:r w:rsidRPr="007D3083">
        <w:rPr>
          <w:color w:val="auto"/>
          <w:szCs w:val="24"/>
        </w:rPr>
        <w:t>Observation Identifier is encoded as a CWE from CE by pre-adopting the HL 2.5.1 version due to requirements to convey:</w:t>
      </w:r>
    </w:p>
    <w:p w14:paraId="1BFE582D" w14:textId="77777777" w:rsidR="009F2B3B" w:rsidRPr="007D3083" w:rsidRDefault="00CF0AD5" w:rsidP="00093F6E">
      <w:pPr>
        <w:pStyle w:val="ListBullet"/>
        <w:keepNext/>
        <w:keepLines/>
        <w:widowControl/>
        <w:tabs>
          <w:tab w:val="clear" w:pos="360"/>
          <w:tab w:val="clear" w:pos="1080"/>
          <w:tab w:val="clear" w:pos="1440"/>
        </w:tabs>
        <w:spacing w:before="60" w:after="60"/>
        <w:ind w:left="720"/>
        <w:rPr>
          <w:sz w:val="24"/>
          <w:szCs w:val="24"/>
        </w:rPr>
      </w:pPr>
      <w:r w:rsidRPr="007D3083">
        <w:rPr>
          <w:sz w:val="24"/>
          <w:szCs w:val="24"/>
        </w:rPr>
        <w:t>C</w:t>
      </w:r>
      <w:r w:rsidR="009F2B3B" w:rsidRPr="007D3083">
        <w:rPr>
          <w:sz w:val="24"/>
          <w:szCs w:val="24"/>
        </w:rPr>
        <w:t>ode set versioning information</w:t>
      </w:r>
    </w:p>
    <w:p w14:paraId="078978D0" w14:textId="77777777" w:rsidR="009F2B3B" w:rsidRPr="007D3083" w:rsidRDefault="00CF0AD5" w:rsidP="00093F6E">
      <w:pPr>
        <w:pStyle w:val="ListBullet"/>
        <w:widowControl/>
        <w:tabs>
          <w:tab w:val="clear" w:pos="360"/>
          <w:tab w:val="clear" w:pos="1080"/>
          <w:tab w:val="clear" w:pos="1440"/>
        </w:tabs>
        <w:spacing w:before="60" w:after="60"/>
        <w:ind w:left="720"/>
        <w:rPr>
          <w:sz w:val="24"/>
          <w:szCs w:val="24"/>
        </w:rPr>
      </w:pPr>
      <w:r w:rsidRPr="007D3083">
        <w:rPr>
          <w:sz w:val="24"/>
          <w:szCs w:val="24"/>
        </w:rPr>
        <w:t>L</w:t>
      </w:r>
      <w:r w:rsidR="009F2B3B" w:rsidRPr="007D3083">
        <w:rPr>
          <w:sz w:val="24"/>
          <w:szCs w:val="24"/>
        </w:rPr>
        <w:t xml:space="preserve">ocal terms </w:t>
      </w:r>
    </w:p>
    <w:p w14:paraId="3FEC7B76" w14:textId="77777777" w:rsidR="009F2B3B" w:rsidRPr="007D3083" w:rsidRDefault="009F2B3B" w:rsidP="009F2B3B">
      <w:pPr>
        <w:pStyle w:val="BodyText"/>
        <w:rPr>
          <w:color w:val="auto"/>
          <w:szCs w:val="24"/>
        </w:rPr>
      </w:pPr>
      <w:r w:rsidRPr="007D3083">
        <w:rPr>
          <w:color w:val="auto"/>
          <w:szCs w:val="24"/>
        </w:rPr>
        <w:t>(This was a VACO requirement, as it was deemed a potential patient safety issue if the local term is not conveyed.)</w:t>
      </w:r>
    </w:p>
    <w:p w14:paraId="6E4924AC" w14:textId="77777777" w:rsidR="00093F6E" w:rsidRPr="007D3083" w:rsidRDefault="00093F6E" w:rsidP="009F2B3B">
      <w:pPr>
        <w:pStyle w:val="BodyText"/>
        <w:rPr>
          <w:color w:val="auto"/>
          <w:szCs w:val="24"/>
        </w:rPr>
      </w:pPr>
    </w:p>
    <w:p w14:paraId="0710CD47" w14:textId="77777777" w:rsidR="009F2B3B" w:rsidRPr="007D3083" w:rsidRDefault="009F2B3B" w:rsidP="009F2B3B">
      <w:pPr>
        <w:pStyle w:val="BodyText"/>
        <w:rPr>
          <w:color w:val="auto"/>
          <w:szCs w:val="24"/>
        </w:rPr>
      </w:pPr>
      <w:r w:rsidRPr="007D3083">
        <w:rPr>
          <w:color w:val="auto"/>
          <w:szCs w:val="24"/>
        </w:rPr>
        <w:t>For CH-subscripted tests, the following codes can be used, in order of precedence:</w:t>
      </w:r>
    </w:p>
    <w:p w14:paraId="2A9FDAC3" w14:textId="77777777" w:rsidR="009F2B3B" w:rsidRPr="007D3083" w:rsidRDefault="009F2B3B" w:rsidP="00093F6E">
      <w:pPr>
        <w:pStyle w:val="ListBullet"/>
        <w:widowControl/>
        <w:tabs>
          <w:tab w:val="clear" w:pos="360"/>
          <w:tab w:val="clear" w:pos="1080"/>
          <w:tab w:val="clear" w:pos="1440"/>
        </w:tabs>
        <w:spacing w:before="60" w:after="60"/>
        <w:ind w:left="720"/>
        <w:rPr>
          <w:sz w:val="24"/>
          <w:szCs w:val="24"/>
        </w:rPr>
      </w:pPr>
      <w:r w:rsidRPr="007D3083">
        <w:rPr>
          <w:sz w:val="24"/>
          <w:szCs w:val="24"/>
        </w:rPr>
        <w:t xml:space="preserve">When a result is LOINC (Logical Observation Identifiers Names and Codes) encoded, LOINC will be used as the primary coding system. </w:t>
      </w:r>
    </w:p>
    <w:p w14:paraId="519826A2" w14:textId="77777777" w:rsidR="009F2B3B" w:rsidRPr="007D3083" w:rsidRDefault="009F2B3B" w:rsidP="00093F6E">
      <w:pPr>
        <w:pStyle w:val="ListBullet"/>
        <w:widowControl/>
        <w:tabs>
          <w:tab w:val="clear" w:pos="360"/>
          <w:tab w:val="clear" w:pos="1080"/>
          <w:tab w:val="clear" w:pos="1440"/>
        </w:tabs>
        <w:spacing w:before="60" w:after="60"/>
        <w:ind w:left="720"/>
        <w:rPr>
          <w:sz w:val="24"/>
          <w:szCs w:val="24"/>
        </w:rPr>
      </w:pPr>
      <w:r w:rsidRPr="007D3083">
        <w:rPr>
          <w:sz w:val="24"/>
          <w:szCs w:val="24"/>
        </w:rPr>
        <w:t>A result NLT code, if it is available.</w:t>
      </w:r>
    </w:p>
    <w:p w14:paraId="550EECBE" w14:textId="10026DB2" w:rsidR="009F2B3B" w:rsidRPr="007D3083" w:rsidRDefault="009F2B3B" w:rsidP="00093F6E">
      <w:pPr>
        <w:pStyle w:val="ListBullet"/>
        <w:widowControl/>
        <w:tabs>
          <w:tab w:val="clear" w:pos="360"/>
          <w:tab w:val="clear" w:pos="1080"/>
          <w:tab w:val="clear" w:pos="1440"/>
        </w:tabs>
        <w:spacing w:before="60" w:after="60"/>
        <w:ind w:left="720"/>
        <w:rPr>
          <w:sz w:val="24"/>
          <w:szCs w:val="24"/>
        </w:rPr>
      </w:pPr>
      <w:r w:rsidRPr="007D3083">
        <w:rPr>
          <w:sz w:val="24"/>
          <w:szCs w:val="24"/>
        </w:rPr>
        <w:t>A local code encoded as: &lt;”CH” data name number&gt;&lt;data name label&gt;&lt;99VA63&gt;.</w:t>
      </w:r>
    </w:p>
    <w:p w14:paraId="4836EE6D" w14:textId="77777777" w:rsidR="008952E1" w:rsidRPr="007D3083" w:rsidRDefault="008952E1" w:rsidP="008952E1">
      <w:pPr>
        <w:pStyle w:val="ListBullet"/>
        <w:widowControl/>
        <w:numPr>
          <w:ilvl w:val="0"/>
          <w:numId w:val="0"/>
        </w:numPr>
        <w:tabs>
          <w:tab w:val="clear" w:pos="1080"/>
          <w:tab w:val="clear" w:pos="1440"/>
        </w:tabs>
        <w:spacing w:before="60" w:after="60"/>
        <w:ind w:left="720"/>
        <w:rPr>
          <w:sz w:val="24"/>
          <w:szCs w:val="24"/>
        </w:rPr>
      </w:pPr>
    </w:p>
    <w:p w14:paraId="389D1156" w14:textId="77777777" w:rsidR="009F2B3B" w:rsidRPr="007D3083" w:rsidRDefault="009F2B3B" w:rsidP="009F2B3B">
      <w:pPr>
        <w:pStyle w:val="BodyText"/>
        <w:rPr>
          <w:color w:val="auto"/>
          <w:szCs w:val="24"/>
        </w:rPr>
      </w:pPr>
      <w:r w:rsidRPr="007D3083">
        <w:rPr>
          <w:color w:val="auto"/>
          <w:szCs w:val="24"/>
        </w:rPr>
        <w:t>The original text component (ninth) is the local test name is the VistA LABORATORY TEST file (#60), Name field (#.01), when expressing laboratory test results associated with the VistA CH subscript.</w:t>
      </w:r>
    </w:p>
    <w:p w14:paraId="7CAEE1B0" w14:textId="774D8A59" w:rsidR="009F2B3B" w:rsidRPr="007D3083" w:rsidRDefault="009F2B3B" w:rsidP="00CF0AD5">
      <w:pPr>
        <w:pStyle w:val="CodeIndent"/>
        <w:ind w:left="0"/>
        <w:rPr>
          <w:rFonts w:ascii="Times New Roman" w:hAnsi="Times New Roman" w:cs="Times New Roman"/>
          <w:sz w:val="24"/>
          <w:szCs w:val="24"/>
          <w:lang w:val="fr-FR"/>
        </w:rPr>
      </w:pPr>
      <w:r w:rsidRPr="007D3083">
        <w:rPr>
          <w:rFonts w:ascii="Times New Roman" w:hAnsi="Times New Roman" w:cs="Times New Roman"/>
          <w:sz w:val="24"/>
          <w:szCs w:val="24"/>
          <w:lang w:val="fr-FR"/>
        </w:rPr>
        <w:t>&lt;LOINC CODE&gt; &lt;text&gt; &lt;LN&gt; &lt;NLT  CODE&gt; &lt;text&gt; &lt;99VA64&gt; &lt;LOINC version #&gt; &lt; NLT version #&gt; &lt;local test name&gt;</w:t>
      </w:r>
    </w:p>
    <w:p w14:paraId="5C1507C9" w14:textId="77777777" w:rsidR="009F2B3B" w:rsidRPr="007D3083" w:rsidRDefault="009F2B3B" w:rsidP="009F2B3B">
      <w:pPr>
        <w:pStyle w:val="AltHeading5"/>
        <w:rPr>
          <w:rFonts w:ascii="Times New Roman" w:hAnsi="Times New Roman"/>
          <w:sz w:val="24"/>
          <w:szCs w:val="24"/>
        </w:rPr>
      </w:pPr>
      <w:r w:rsidRPr="007D3083">
        <w:rPr>
          <w:rFonts w:ascii="Times New Roman" w:hAnsi="Times New Roman"/>
          <w:sz w:val="24"/>
          <w:szCs w:val="24"/>
        </w:rPr>
        <w:t>The following HL7 delimiters are used in the examples below: |^~\&amp;</w:t>
      </w:r>
    </w:p>
    <w:p w14:paraId="2DD884C2" w14:textId="0280CB8B" w:rsidR="009F2B3B" w:rsidRPr="007D3083" w:rsidRDefault="00346566" w:rsidP="0085503F">
      <w:pPr>
        <w:pStyle w:val="Heading3"/>
        <w:spacing w:before="120" w:after="120"/>
        <w:rPr>
          <w:u w:val="none"/>
        </w:rPr>
      </w:pPr>
      <w:bookmarkStart w:id="420" w:name="_Toc467575098"/>
      <w:r>
        <w:rPr>
          <w:u w:val="none"/>
        </w:rPr>
        <w:t>8</w:t>
      </w:r>
      <w:r w:rsidR="00CF0AD5" w:rsidRPr="007D3083">
        <w:rPr>
          <w:u w:val="none"/>
        </w:rPr>
        <w:t xml:space="preserve">.3.1 </w:t>
      </w:r>
      <w:r w:rsidR="009F2B3B" w:rsidRPr="007D3083">
        <w:rPr>
          <w:u w:val="none"/>
        </w:rPr>
        <w:t>Example</w:t>
      </w:r>
      <w:r w:rsidR="00CF0AD5" w:rsidRPr="007D3083">
        <w:rPr>
          <w:u w:val="none"/>
        </w:rPr>
        <w:t xml:space="preserve"> OBX-3</w:t>
      </w:r>
      <w:bookmarkEnd w:id="420"/>
    </w:p>
    <w:p w14:paraId="069E774D" w14:textId="2A39AF79" w:rsidR="009F2B3B" w:rsidRPr="007D3083" w:rsidRDefault="009F2B3B" w:rsidP="00FA5434">
      <w:pPr>
        <w:pStyle w:val="BodyText"/>
        <w:rPr>
          <w:szCs w:val="24"/>
        </w:rPr>
      </w:pPr>
      <w:r w:rsidRPr="007D3083">
        <w:rPr>
          <w:color w:val="auto"/>
          <w:szCs w:val="24"/>
        </w:rPr>
        <w:t>LOINC as primary, NLT as alternate</w:t>
      </w:r>
      <w:r w:rsidR="00FA5434" w:rsidRPr="007D3083">
        <w:rPr>
          <w:color w:val="auto"/>
          <w:szCs w:val="24"/>
        </w:rPr>
        <w:t>.</w:t>
      </w:r>
    </w:p>
    <w:tbl>
      <w:tblPr>
        <w:tblStyle w:val="TableGrid"/>
        <w:tblW w:w="9553" w:type="dxa"/>
        <w:tblInd w:w="72" w:type="dxa"/>
        <w:tblBorders>
          <w:bottom w:val="thickThinSmallGap" w:sz="24" w:space="0" w:color="auto"/>
          <w:right w:val="thickThinSmallGap" w:sz="24" w:space="0" w:color="auto"/>
        </w:tblBorders>
        <w:tblLook w:val="04A0" w:firstRow="1" w:lastRow="0" w:firstColumn="1" w:lastColumn="0" w:noHBand="0" w:noVBand="1"/>
      </w:tblPr>
      <w:tblGrid>
        <w:gridCol w:w="9553"/>
      </w:tblGrid>
      <w:tr w:rsidR="00FA5434" w:rsidRPr="007D3083" w14:paraId="2217180D" w14:textId="77777777" w:rsidTr="0085503F">
        <w:tc>
          <w:tcPr>
            <w:tcW w:w="9553" w:type="dxa"/>
          </w:tcPr>
          <w:p w14:paraId="6E4682DC" w14:textId="28FAD6B0" w:rsidR="00FA5434" w:rsidRPr="007D3083" w:rsidRDefault="00FA5434" w:rsidP="00CF0AD5">
            <w:pPr>
              <w:pStyle w:val="CodeIndent"/>
              <w:ind w:left="0"/>
              <w:rPr>
                <w:rFonts w:ascii="Times New Roman" w:hAnsi="Times New Roman" w:cs="Times New Roman"/>
                <w:sz w:val="24"/>
                <w:szCs w:val="24"/>
                <w:lang w:val="es-ES"/>
              </w:rPr>
            </w:pPr>
            <w:r w:rsidRPr="007D3083">
              <w:rPr>
                <w:rFonts w:ascii="Times New Roman" w:hAnsi="Times New Roman" w:cs="Times New Roman"/>
                <w:sz w:val="24"/>
                <w:szCs w:val="24"/>
              </w:rPr>
              <w:t>|2345-7^</w:t>
            </w:r>
            <w:r w:rsidRPr="007D3083">
              <w:rPr>
                <w:rFonts w:ascii="Times New Roman" w:hAnsi="Times New Roman" w:cs="Times New Roman"/>
                <w:sz w:val="24"/>
                <w:szCs w:val="24"/>
                <w:lang w:val="es-ES"/>
              </w:rPr>
              <w:t>GLUCOSE:MCNC:PT:SER/PLAS:QN^LN^81352.0000^Glucose Fasting^99VA64 ^2.19^2.14^Serum Glucose</w:t>
            </w:r>
            <w:r w:rsidRPr="007D3083">
              <w:rPr>
                <w:rFonts w:ascii="Times New Roman" w:hAnsi="Times New Roman" w:cs="Times New Roman"/>
                <w:sz w:val="24"/>
                <w:szCs w:val="24"/>
              </w:rPr>
              <w:t>|</w:t>
            </w:r>
          </w:p>
        </w:tc>
      </w:tr>
    </w:tbl>
    <w:p w14:paraId="08537155" w14:textId="2A1522AE" w:rsidR="009F2B3B" w:rsidRPr="007D3083" w:rsidRDefault="00346566" w:rsidP="0085503F">
      <w:pPr>
        <w:pStyle w:val="Heading3"/>
        <w:spacing w:before="120" w:after="120"/>
        <w:rPr>
          <w:u w:val="none"/>
        </w:rPr>
      </w:pPr>
      <w:bookmarkStart w:id="421" w:name="_Toc467575099"/>
      <w:r>
        <w:rPr>
          <w:u w:val="none"/>
        </w:rPr>
        <w:t>8</w:t>
      </w:r>
      <w:r w:rsidR="00CF0AD5" w:rsidRPr="007D3083">
        <w:rPr>
          <w:u w:val="none"/>
        </w:rPr>
        <w:t xml:space="preserve">.3.2 </w:t>
      </w:r>
      <w:r w:rsidR="009F2B3B" w:rsidRPr="007D3083">
        <w:rPr>
          <w:u w:val="none"/>
        </w:rPr>
        <w:t>Example</w:t>
      </w:r>
      <w:r w:rsidR="00CF0AD5" w:rsidRPr="007D3083">
        <w:rPr>
          <w:u w:val="none"/>
        </w:rPr>
        <w:t xml:space="preserve"> OBX-3</w:t>
      </w:r>
      <w:bookmarkEnd w:id="421"/>
    </w:p>
    <w:p w14:paraId="042F91BD" w14:textId="51D97F6B" w:rsidR="009F2B3B" w:rsidRPr="007D3083" w:rsidRDefault="009F2B3B" w:rsidP="00CF0AD5">
      <w:pPr>
        <w:pStyle w:val="BodyText"/>
        <w:rPr>
          <w:color w:val="auto"/>
          <w:szCs w:val="24"/>
        </w:rPr>
      </w:pPr>
      <w:r w:rsidRPr="007D3083">
        <w:rPr>
          <w:color w:val="auto"/>
          <w:szCs w:val="24"/>
        </w:rPr>
        <w:t>LOINC code as primary, local code as alternate (no NLT available)</w:t>
      </w:r>
      <w:r w:rsidR="00FA5434" w:rsidRPr="007D3083">
        <w:rPr>
          <w:color w:val="auto"/>
          <w:szCs w:val="24"/>
        </w:rPr>
        <w:t>.</w:t>
      </w:r>
    </w:p>
    <w:tbl>
      <w:tblPr>
        <w:tblStyle w:val="TableGrid"/>
        <w:tblW w:w="9588" w:type="dxa"/>
        <w:tblInd w:w="72" w:type="dxa"/>
        <w:tblBorders>
          <w:bottom w:val="thickThinSmallGap" w:sz="24" w:space="0" w:color="auto"/>
          <w:right w:val="thickThinSmallGap" w:sz="24" w:space="0" w:color="auto"/>
        </w:tblBorders>
        <w:tblLook w:val="04A0" w:firstRow="1" w:lastRow="0" w:firstColumn="1" w:lastColumn="0" w:noHBand="0" w:noVBand="1"/>
      </w:tblPr>
      <w:tblGrid>
        <w:gridCol w:w="9588"/>
      </w:tblGrid>
      <w:tr w:rsidR="00FA5434" w:rsidRPr="007D3083" w14:paraId="06257A6A" w14:textId="77777777" w:rsidTr="0085503F">
        <w:tc>
          <w:tcPr>
            <w:tcW w:w="9588" w:type="dxa"/>
          </w:tcPr>
          <w:p w14:paraId="42B71ECD" w14:textId="23633EDA" w:rsidR="00FA5434" w:rsidRPr="007D3083" w:rsidRDefault="00FA5434" w:rsidP="00CF0AD5">
            <w:pPr>
              <w:pStyle w:val="CodeIndent"/>
              <w:ind w:left="0"/>
              <w:rPr>
                <w:rFonts w:ascii="Times New Roman" w:hAnsi="Times New Roman" w:cs="Times New Roman"/>
                <w:sz w:val="24"/>
                <w:szCs w:val="24"/>
              </w:rPr>
            </w:pPr>
            <w:r w:rsidRPr="007D3083">
              <w:rPr>
                <w:rFonts w:ascii="Times New Roman" w:hAnsi="Times New Roman" w:cs="Times New Roman"/>
                <w:sz w:val="24"/>
                <w:szCs w:val="24"/>
              </w:rPr>
              <w:t>|29512^SODIUM:SCNC:PT:SER/PLAS:QN^LN^CH5^SODIUM^99VA63^2.19^5.2^SODIUM|</w:t>
            </w:r>
          </w:p>
        </w:tc>
      </w:tr>
    </w:tbl>
    <w:p w14:paraId="275FAA96" w14:textId="3EC89052" w:rsidR="009F2B3B" w:rsidRPr="007D3083" w:rsidRDefault="00346566" w:rsidP="00BA03BD">
      <w:pPr>
        <w:pStyle w:val="Heading3"/>
        <w:spacing w:before="240" w:after="120"/>
        <w:rPr>
          <w:u w:val="none"/>
        </w:rPr>
      </w:pPr>
      <w:bookmarkStart w:id="422" w:name="_Toc467575100"/>
      <w:r>
        <w:rPr>
          <w:u w:val="none"/>
        </w:rPr>
        <w:t>8</w:t>
      </w:r>
      <w:r w:rsidR="00CF0AD5" w:rsidRPr="007D3083">
        <w:rPr>
          <w:u w:val="none"/>
        </w:rPr>
        <w:t xml:space="preserve">.3.3 </w:t>
      </w:r>
      <w:r w:rsidR="009F2B3B" w:rsidRPr="007D3083">
        <w:rPr>
          <w:u w:val="none"/>
        </w:rPr>
        <w:t>Example</w:t>
      </w:r>
      <w:r w:rsidR="00CF0AD5" w:rsidRPr="007D3083">
        <w:rPr>
          <w:u w:val="none"/>
        </w:rPr>
        <w:t xml:space="preserve"> OBX-3</w:t>
      </w:r>
      <w:bookmarkEnd w:id="422"/>
    </w:p>
    <w:p w14:paraId="5697C4AB" w14:textId="77777777" w:rsidR="008D7D3E" w:rsidRPr="007D3083" w:rsidRDefault="009F2B3B" w:rsidP="00CF0AD5">
      <w:pPr>
        <w:pStyle w:val="BodyText"/>
        <w:rPr>
          <w:color w:val="auto"/>
          <w:szCs w:val="24"/>
        </w:rPr>
      </w:pPr>
      <w:r w:rsidRPr="007D3083">
        <w:rPr>
          <w:color w:val="auto"/>
          <w:szCs w:val="24"/>
        </w:rPr>
        <w:t>Local code as primary, (no LOINC/NLT available)</w:t>
      </w:r>
      <w:r w:rsidR="008D7D3E" w:rsidRPr="007D3083">
        <w:rPr>
          <w:color w:val="auto"/>
          <w:szCs w:val="24"/>
        </w:rPr>
        <w:t>.</w:t>
      </w:r>
    </w:p>
    <w:tbl>
      <w:tblPr>
        <w:tblStyle w:val="TableGrid"/>
        <w:tblW w:w="9625" w:type="dxa"/>
        <w:tblBorders>
          <w:bottom w:val="thickThinSmallGap" w:sz="24" w:space="0" w:color="auto"/>
          <w:right w:val="thickThinSmallGap" w:sz="24" w:space="0" w:color="auto"/>
        </w:tblBorders>
        <w:tblLook w:val="04A0" w:firstRow="1" w:lastRow="0" w:firstColumn="1" w:lastColumn="0" w:noHBand="0" w:noVBand="1"/>
      </w:tblPr>
      <w:tblGrid>
        <w:gridCol w:w="9625"/>
      </w:tblGrid>
      <w:tr w:rsidR="008D7D3E" w:rsidRPr="007D3083" w14:paraId="51101737" w14:textId="77777777" w:rsidTr="0085503F">
        <w:tc>
          <w:tcPr>
            <w:tcW w:w="9625" w:type="dxa"/>
          </w:tcPr>
          <w:p w14:paraId="0044236F" w14:textId="19AAB932" w:rsidR="008D7D3E" w:rsidRPr="007D3083" w:rsidRDefault="008D7D3E" w:rsidP="008D7D3E">
            <w:pPr>
              <w:pStyle w:val="CodeIndent"/>
              <w:ind w:left="72"/>
              <w:rPr>
                <w:rFonts w:ascii="Times New Roman" w:hAnsi="Times New Roman" w:cs="Times New Roman"/>
                <w:sz w:val="24"/>
                <w:szCs w:val="24"/>
              </w:rPr>
            </w:pPr>
            <w:r w:rsidRPr="007D3083">
              <w:rPr>
                <w:rFonts w:ascii="Times New Roman" w:hAnsi="Times New Roman" w:cs="Times New Roman"/>
                <w:sz w:val="24"/>
                <w:szCs w:val="24"/>
              </w:rPr>
              <w:t>|CH5^SODIUM^99VA63^^^^5.2^^SODIUM|</w:t>
            </w:r>
          </w:p>
        </w:tc>
      </w:tr>
    </w:tbl>
    <w:p w14:paraId="1C1FFD88" w14:textId="05D4FA6C" w:rsidR="009F2B3B" w:rsidRPr="007D3083" w:rsidRDefault="009F2B3B" w:rsidP="00CF0AD5">
      <w:pPr>
        <w:pStyle w:val="BodyText"/>
        <w:rPr>
          <w:color w:val="auto"/>
          <w:szCs w:val="24"/>
        </w:rPr>
      </w:pPr>
      <w:r w:rsidRPr="007D3083">
        <w:rPr>
          <w:color w:val="auto"/>
          <w:szCs w:val="24"/>
        </w:rPr>
        <w:t xml:space="preserve"> </w:t>
      </w:r>
    </w:p>
    <w:p w14:paraId="58E2ECCD" w14:textId="77777777" w:rsidR="009F2B3B" w:rsidRPr="007D3083" w:rsidRDefault="009F2B3B" w:rsidP="00CF0AD5">
      <w:pPr>
        <w:pStyle w:val="BodyText"/>
        <w:rPr>
          <w:color w:val="auto"/>
          <w:szCs w:val="24"/>
        </w:rPr>
      </w:pPr>
      <w:r w:rsidRPr="007D3083">
        <w:rPr>
          <w:color w:val="auto"/>
          <w:szCs w:val="24"/>
        </w:rPr>
        <w:t xml:space="preserve">For microbiology (MI subscript) the coding of this field is as specified </w:t>
      </w:r>
      <w:r w:rsidR="00CF0AD5" w:rsidRPr="007D3083">
        <w:rPr>
          <w:color w:val="auto"/>
          <w:szCs w:val="24"/>
        </w:rPr>
        <w:t>in the Transaction Specifications section of this document</w:t>
      </w:r>
      <w:r w:rsidRPr="007D3083">
        <w:rPr>
          <w:color w:val="auto"/>
          <w:szCs w:val="24"/>
        </w:rPr>
        <w:t>.</w:t>
      </w:r>
    </w:p>
    <w:p w14:paraId="14A36026" w14:textId="77777777" w:rsidR="00CF0AD5" w:rsidRPr="007D3083" w:rsidRDefault="00CF0AD5" w:rsidP="00CF0AD5">
      <w:pPr>
        <w:pStyle w:val="BodyText"/>
        <w:rPr>
          <w:color w:val="auto"/>
          <w:szCs w:val="24"/>
        </w:rPr>
      </w:pPr>
    </w:p>
    <w:p w14:paraId="5AAC45F4" w14:textId="50DD3F37" w:rsidR="009F2B3B" w:rsidRPr="007D3083" w:rsidRDefault="00346566" w:rsidP="00CF0AD5">
      <w:pPr>
        <w:pStyle w:val="Heading3"/>
        <w:rPr>
          <w:u w:val="none"/>
        </w:rPr>
      </w:pPr>
      <w:bookmarkStart w:id="423" w:name="_Toc467575101"/>
      <w:r>
        <w:rPr>
          <w:u w:val="none"/>
        </w:rPr>
        <w:t>8</w:t>
      </w:r>
      <w:r w:rsidR="00916A25" w:rsidRPr="007D3083">
        <w:rPr>
          <w:u w:val="none"/>
        </w:rPr>
        <w:t>.</w:t>
      </w:r>
      <w:r w:rsidR="00CF0AD5" w:rsidRPr="007D3083">
        <w:rPr>
          <w:u w:val="none"/>
        </w:rPr>
        <w:t xml:space="preserve">3.4 </w:t>
      </w:r>
      <w:r w:rsidR="009F2B3B" w:rsidRPr="007D3083">
        <w:rPr>
          <w:u w:val="none"/>
        </w:rPr>
        <w:t xml:space="preserve">Example </w:t>
      </w:r>
      <w:r w:rsidR="008952E1" w:rsidRPr="007D3083">
        <w:rPr>
          <w:u w:val="none"/>
        </w:rPr>
        <w:t>OBX-3</w:t>
      </w:r>
      <w:bookmarkEnd w:id="423"/>
    </w:p>
    <w:tbl>
      <w:tblPr>
        <w:tblStyle w:val="TableGrid"/>
        <w:tblW w:w="9630" w:type="dxa"/>
        <w:tblInd w:w="-5" w:type="dxa"/>
        <w:tblBorders>
          <w:bottom w:val="thickThinSmallGap" w:sz="24" w:space="0" w:color="auto"/>
          <w:right w:val="thickThinSmallGap" w:sz="24" w:space="0" w:color="auto"/>
        </w:tblBorders>
        <w:tblLook w:val="04A0" w:firstRow="1" w:lastRow="0" w:firstColumn="1" w:lastColumn="0" w:noHBand="0" w:noVBand="1"/>
      </w:tblPr>
      <w:tblGrid>
        <w:gridCol w:w="9630"/>
      </w:tblGrid>
      <w:tr w:rsidR="008D7D3E" w:rsidRPr="007D3083" w14:paraId="21E0319E" w14:textId="77777777" w:rsidTr="0085503F">
        <w:tc>
          <w:tcPr>
            <w:tcW w:w="9630" w:type="dxa"/>
          </w:tcPr>
          <w:p w14:paraId="79328333" w14:textId="7569DD84" w:rsidR="008D7D3E" w:rsidRPr="007D3083" w:rsidRDefault="008D7D3E" w:rsidP="009F2B3B">
            <w:pPr>
              <w:pStyle w:val="CodeIndent"/>
              <w:ind w:left="0"/>
              <w:rPr>
                <w:rFonts w:ascii="Times New Roman" w:hAnsi="Times New Roman" w:cs="Times New Roman"/>
                <w:sz w:val="24"/>
                <w:szCs w:val="24"/>
                <w:lang w:val="es-ES"/>
              </w:rPr>
            </w:pPr>
            <w:r w:rsidRPr="007D3083">
              <w:rPr>
                <w:rFonts w:ascii="Times New Roman" w:hAnsi="Times New Roman" w:cs="Times New Roman"/>
                <w:sz w:val="24"/>
                <w:szCs w:val="24"/>
              </w:rPr>
              <w:t>|6584-7^Virus identified:Prid:Pt:XXX:Nom:Culture^LN^87590.0000^Viral Agent^99VA64^2.19^2.14^VIRUS|</w:t>
            </w:r>
          </w:p>
        </w:tc>
      </w:tr>
    </w:tbl>
    <w:p w14:paraId="49B1A7D5" w14:textId="28FC8723" w:rsidR="009F2B3B" w:rsidRPr="007D3083" w:rsidRDefault="00346566" w:rsidP="00BA03BD">
      <w:pPr>
        <w:pStyle w:val="Heading2"/>
        <w:spacing w:before="240"/>
      </w:pPr>
      <w:bookmarkStart w:id="424" w:name="_Toc234734881"/>
      <w:bookmarkStart w:id="425" w:name="_Toc234735388"/>
      <w:bookmarkStart w:id="426" w:name="_Toc234735900"/>
      <w:bookmarkStart w:id="427" w:name="_Toc234884279"/>
      <w:bookmarkStart w:id="428" w:name="_Toc262311296"/>
      <w:bookmarkStart w:id="429" w:name="_Toc262312451"/>
      <w:bookmarkStart w:id="430" w:name="_Toc262312657"/>
      <w:bookmarkStart w:id="431" w:name="_Toc262446050"/>
      <w:bookmarkStart w:id="432" w:name="_Toc366130296"/>
      <w:bookmarkStart w:id="433" w:name="_Toc467575102"/>
      <w:r>
        <w:t>8</w:t>
      </w:r>
      <w:r w:rsidR="004973E5" w:rsidRPr="007D3083">
        <w:t xml:space="preserve">.4 </w:t>
      </w:r>
      <w:r w:rsidR="009F2B3B" w:rsidRPr="007D3083">
        <w:t>OBX-4 Observation Sub-ID (ST)</w:t>
      </w:r>
      <w:bookmarkEnd w:id="424"/>
      <w:bookmarkEnd w:id="425"/>
      <w:bookmarkEnd w:id="426"/>
      <w:bookmarkEnd w:id="427"/>
      <w:bookmarkEnd w:id="428"/>
      <w:bookmarkEnd w:id="429"/>
      <w:bookmarkEnd w:id="430"/>
      <w:bookmarkEnd w:id="431"/>
      <w:bookmarkEnd w:id="432"/>
      <w:bookmarkEnd w:id="433"/>
      <w:r w:rsidR="009F2B3B" w:rsidRPr="007D3083">
        <w:t xml:space="preserve"> </w:t>
      </w:r>
    </w:p>
    <w:p w14:paraId="3C4152D2" w14:textId="17B7654E" w:rsidR="009F2B3B" w:rsidRPr="007D3083" w:rsidRDefault="009F2B3B" w:rsidP="009F2B3B">
      <w:pPr>
        <w:pStyle w:val="BodyText"/>
        <w:rPr>
          <w:color w:val="auto"/>
        </w:rPr>
      </w:pPr>
      <w:r w:rsidRPr="007D3083">
        <w:rPr>
          <w:color w:val="auto"/>
        </w:rPr>
        <w:t>This field contains a value that distinguishes between multiple OBX segments with the same observation ID organized under one OBR.</w:t>
      </w:r>
    </w:p>
    <w:p w14:paraId="46A22007" w14:textId="77777777" w:rsidR="002617F9" w:rsidRPr="007D3083" w:rsidRDefault="002617F9" w:rsidP="009F2B3B">
      <w:pPr>
        <w:pStyle w:val="BodyText"/>
        <w:rPr>
          <w:color w:val="auto"/>
        </w:rPr>
      </w:pPr>
    </w:p>
    <w:p w14:paraId="31130DAB" w14:textId="7C0A7782" w:rsidR="009F2B3B" w:rsidRPr="007D3083" w:rsidRDefault="009F2B3B" w:rsidP="009F2B3B">
      <w:pPr>
        <w:pStyle w:val="BodyText"/>
        <w:rPr>
          <w:color w:val="auto"/>
        </w:rPr>
      </w:pPr>
      <w:r w:rsidRPr="007D3083">
        <w:rPr>
          <w:color w:val="auto"/>
        </w:rPr>
        <w:t>For chemistry/hematology type results (CH subscript), VistA values this field with “CH” concatenated with the field number of the field used to store the instance of this result within the CHEM, HEM, TOX, RIA, SER, etc. subfile (#4) of the VistA LAB DATA file (#63). This can be used to aid in linking updates to previous transmissions.</w:t>
      </w:r>
    </w:p>
    <w:p w14:paraId="3897BADA" w14:textId="77777777" w:rsidR="002617F9" w:rsidRPr="007D3083" w:rsidRDefault="002617F9" w:rsidP="009F2B3B">
      <w:pPr>
        <w:pStyle w:val="BodyText"/>
        <w:rPr>
          <w:color w:val="auto"/>
        </w:rPr>
      </w:pPr>
    </w:p>
    <w:p w14:paraId="4300289F" w14:textId="77777777" w:rsidR="009F2B3B" w:rsidRPr="007D3083" w:rsidRDefault="009F2B3B" w:rsidP="009F2B3B">
      <w:pPr>
        <w:pStyle w:val="BodyText"/>
        <w:rPr>
          <w:color w:val="auto"/>
        </w:rPr>
      </w:pPr>
      <w:r w:rsidRPr="007D3083">
        <w:rPr>
          <w:color w:val="auto"/>
        </w:rPr>
        <w:t>For Microbiology results that contain organisms, VistA populates this field with a unique Isolate ID that identifies this organism.</w:t>
      </w:r>
    </w:p>
    <w:p w14:paraId="78232AE2" w14:textId="77777777" w:rsidR="004973E5" w:rsidRPr="007D3083" w:rsidRDefault="004973E5" w:rsidP="009F2B3B">
      <w:pPr>
        <w:pStyle w:val="BodyText"/>
        <w:rPr>
          <w:color w:val="auto"/>
        </w:rPr>
      </w:pPr>
    </w:p>
    <w:p w14:paraId="7831191C" w14:textId="09DF090C" w:rsidR="009F2B3B" w:rsidRPr="007D3083" w:rsidRDefault="00346566" w:rsidP="0085503F">
      <w:pPr>
        <w:pStyle w:val="Heading2"/>
        <w:spacing w:after="120"/>
      </w:pPr>
      <w:bookmarkStart w:id="434" w:name="_Observation_Value_(*)_1"/>
      <w:bookmarkStart w:id="435" w:name="_Ref234721881"/>
      <w:bookmarkStart w:id="436" w:name="_Toc234734882"/>
      <w:bookmarkStart w:id="437" w:name="_Toc234735389"/>
      <w:bookmarkStart w:id="438" w:name="_Toc234735901"/>
      <w:bookmarkStart w:id="439" w:name="_Toc234884280"/>
      <w:bookmarkStart w:id="440" w:name="_Toc262311297"/>
      <w:bookmarkStart w:id="441" w:name="_Toc262312452"/>
      <w:bookmarkStart w:id="442" w:name="_Toc262312658"/>
      <w:bookmarkStart w:id="443" w:name="_Toc262446051"/>
      <w:bookmarkStart w:id="444" w:name="_Toc366130297"/>
      <w:bookmarkStart w:id="445" w:name="_Toc467575103"/>
      <w:bookmarkEnd w:id="434"/>
      <w:r>
        <w:t>8</w:t>
      </w:r>
      <w:r w:rsidR="004973E5" w:rsidRPr="007D3083">
        <w:t xml:space="preserve">.5 </w:t>
      </w:r>
      <w:r w:rsidR="009F2B3B" w:rsidRPr="007D3083">
        <w:t>OBX-5 Observation Value (*)</w:t>
      </w:r>
      <w:bookmarkEnd w:id="435"/>
      <w:bookmarkEnd w:id="436"/>
      <w:bookmarkEnd w:id="437"/>
      <w:bookmarkEnd w:id="438"/>
      <w:bookmarkEnd w:id="439"/>
      <w:bookmarkEnd w:id="440"/>
      <w:bookmarkEnd w:id="441"/>
      <w:bookmarkEnd w:id="442"/>
      <w:bookmarkEnd w:id="443"/>
      <w:bookmarkEnd w:id="444"/>
      <w:bookmarkEnd w:id="445"/>
    </w:p>
    <w:p w14:paraId="3F0DAA8F" w14:textId="77777777" w:rsidR="009F2B3B" w:rsidRPr="007D3083" w:rsidRDefault="009F2B3B" w:rsidP="009F2B3B">
      <w:pPr>
        <w:pStyle w:val="BodyText"/>
        <w:rPr>
          <w:color w:val="auto"/>
          <w:szCs w:val="24"/>
        </w:rPr>
      </w:pPr>
      <w:r w:rsidRPr="007D3083">
        <w:rPr>
          <w:color w:val="auto"/>
          <w:szCs w:val="24"/>
        </w:rPr>
        <w:t>This field contains the value observed by the observation producer. The length of this field is variable, depending upon the value type. The data type is determined by the value of OBX-2 – Value Type.</w:t>
      </w:r>
    </w:p>
    <w:p w14:paraId="0A55036C" w14:textId="77777777" w:rsidR="00093F6E" w:rsidRPr="007D3083" w:rsidRDefault="00093F6E" w:rsidP="009F2B3B">
      <w:pPr>
        <w:pStyle w:val="BodyText"/>
        <w:rPr>
          <w:color w:val="auto"/>
          <w:szCs w:val="24"/>
        </w:rPr>
      </w:pPr>
    </w:p>
    <w:p w14:paraId="7A71070B" w14:textId="77777777" w:rsidR="009F2B3B" w:rsidRPr="007D3083" w:rsidRDefault="009F2B3B" w:rsidP="00093F6E">
      <w:pPr>
        <w:pStyle w:val="ListBullet"/>
        <w:widowControl/>
        <w:numPr>
          <w:ilvl w:val="0"/>
          <w:numId w:val="0"/>
        </w:numPr>
        <w:tabs>
          <w:tab w:val="clear" w:pos="1080"/>
          <w:tab w:val="clear" w:pos="1440"/>
        </w:tabs>
        <w:spacing w:before="60" w:after="60"/>
        <w:rPr>
          <w:sz w:val="24"/>
          <w:szCs w:val="24"/>
        </w:rPr>
      </w:pPr>
      <w:r w:rsidRPr="007D3083">
        <w:rPr>
          <w:sz w:val="24"/>
          <w:szCs w:val="24"/>
        </w:rPr>
        <w:t>For microbiology-type results reporting etiologic agents and living organisms, the value is encoded using the SNOMED CT coding system (SCT).</w:t>
      </w:r>
    </w:p>
    <w:p w14:paraId="5D2835C4" w14:textId="77777777" w:rsidR="004973E5" w:rsidRPr="007D3083" w:rsidRDefault="004973E5" w:rsidP="004973E5">
      <w:pPr>
        <w:rPr>
          <w:szCs w:val="24"/>
        </w:rPr>
      </w:pPr>
    </w:p>
    <w:p w14:paraId="43BAE683" w14:textId="07240281" w:rsidR="009F2B3B" w:rsidRPr="007D3083" w:rsidRDefault="00346566" w:rsidP="0085503F">
      <w:pPr>
        <w:pStyle w:val="Heading2"/>
        <w:spacing w:after="120"/>
      </w:pPr>
      <w:bookmarkStart w:id="446" w:name="_Toc234734883"/>
      <w:bookmarkStart w:id="447" w:name="_Toc234735390"/>
      <w:bookmarkStart w:id="448" w:name="_Toc234735902"/>
      <w:bookmarkStart w:id="449" w:name="_Toc234884281"/>
      <w:bookmarkStart w:id="450" w:name="_Toc262311298"/>
      <w:bookmarkStart w:id="451" w:name="_Toc262312453"/>
      <w:bookmarkStart w:id="452" w:name="_Toc262312659"/>
      <w:bookmarkStart w:id="453" w:name="_Toc262446052"/>
      <w:bookmarkStart w:id="454" w:name="_Toc366130298"/>
      <w:bookmarkStart w:id="455" w:name="_Toc467575104"/>
      <w:r>
        <w:t>8</w:t>
      </w:r>
      <w:r w:rsidR="004973E5" w:rsidRPr="007D3083">
        <w:t xml:space="preserve">.6 </w:t>
      </w:r>
      <w:r w:rsidR="009F2B3B" w:rsidRPr="007D3083">
        <w:t>OBX-6 Units (CE)</w:t>
      </w:r>
      <w:bookmarkEnd w:id="446"/>
      <w:bookmarkEnd w:id="447"/>
      <w:bookmarkEnd w:id="448"/>
      <w:bookmarkEnd w:id="449"/>
      <w:bookmarkEnd w:id="450"/>
      <w:bookmarkEnd w:id="451"/>
      <w:bookmarkEnd w:id="452"/>
      <w:bookmarkEnd w:id="453"/>
      <w:bookmarkEnd w:id="454"/>
      <w:bookmarkEnd w:id="455"/>
    </w:p>
    <w:p w14:paraId="0CAA07C6" w14:textId="175B9FCD" w:rsidR="009F2B3B" w:rsidRDefault="009F2B3B" w:rsidP="009F2B3B">
      <w:pPr>
        <w:pStyle w:val="BodyText"/>
        <w:rPr>
          <w:color w:val="auto"/>
          <w:szCs w:val="24"/>
        </w:rPr>
      </w:pPr>
      <w:r w:rsidRPr="007D3083">
        <w:rPr>
          <w:color w:val="auto"/>
          <w:szCs w:val="24"/>
        </w:rPr>
        <w:t>This field contains a coded element.</w:t>
      </w:r>
    </w:p>
    <w:p w14:paraId="310E49C6" w14:textId="394C6CF9" w:rsidR="00BA03BD" w:rsidRDefault="00BA03BD" w:rsidP="009F2B3B">
      <w:pPr>
        <w:pStyle w:val="BodyText"/>
        <w:rPr>
          <w:color w:val="auto"/>
          <w:szCs w:val="24"/>
        </w:rPr>
      </w:pPr>
    </w:p>
    <w:p w14:paraId="43FD56B6" w14:textId="77777777" w:rsidR="00BA03BD" w:rsidRPr="007D3083" w:rsidRDefault="00BA03BD" w:rsidP="009F2B3B">
      <w:pPr>
        <w:pStyle w:val="BodyText"/>
        <w:rPr>
          <w:color w:val="auto"/>
          <w:szCs w:val="24"/>
        </w:rPr>
      </w:pPr>
    </w:p>
    <w:p w14:paraId="71F8E934"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Components</w:t>
      </w:r>
      <w:r w:rsidR="00CF0AD5" w:rsidRPr="007D3083">
        <w:rPr>
          <w:rFonts w:ascii="Times New Roman" w:hAnsi="Times New Roman"/>
          <w:sz w:val="24"/>
          <w:szCs w:val="24"/>
        </w:rPr>
        <w:t>:</w:t>
      </w:r>
    </w:p>
    <w:p w14:paraId="75176B85" w14:textId="77777777" w:rsidR="009F2B3B" w:rsidRPr="007D3083" w:rsidRDefault="009F2B3B" w:rsidP="00CF0AD5">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(IS)&gt; ^ &lt;alternate identifier (ST)&gt; ^ &lt;alternate text (ST)&gt; ^ &lt;name of alternate coding system (IS)&gt;</w:t>
      </w:r>
    </w:p>
    <w:p w14:paraId="1E84C26F" w14:textId="509A583E" w:rsidR="009F2B3B" w:rsidRPr="007D3083" w:rsidRDefault="009F2B3B" w:rsidP="009F2B3B">
      <w:pPr>
        <w:pStyle w:val="BodyText"/>
        <w:rPr>
          <w:color w:val="auto"/>
          <w:szCs w:val="24"/>
        </w:rPr>
      </w:pPr>
      <w:r w:rsidRPr="007D3083">
        <w:rPr>
          <w:color w:val="auto"/>
          <w:szCs w:val="24"/>
        </w:rPr>
        <w:t>VistA populates the first component with the units.</w:t>
      </w:r>
    </w:p>
    <w:p w14:paraId="6623CC34" w14:textId="77777777" w:rsidR="00CF0AD5" w:rsidRPr="007D3083" w:rsidRDefault="00CF0AD5" w:rsidP="00CF0AD5"/>
    <w:p w14:paraId="065DC35B" w14:textId="63B4074D" w:rsidR="009F2B3B" w:rsidRPr="007D3083" w:rsidRDefault="00346566" w:rsidP="0085503F">
      <w:pPr>
        <w:pStyle w:val="Heading3"/>
        <w:spacing w:before="120"/>
        <w:rPr>
          <w:u w:val="none"/>
        </w:rPr>
      </w:pPr>
      <w:bookmarkStart w:id="456" w:name="_Toc467575105"/>
      <w:r>
        <w:rPr>
          <w:u w:val="none"/>
        </w:rPr>
        <w:t>8</w:t>
      </w:r>
      <w:r w:rsidR="00CF0AD5" w:rsidRPr="007D3083">
        <w:rPr>
          <w:u w:val="none"/>
        </w:rPr>
        <w:t xml:space="preserve">.6.1 </w:t>
      </w:r>
      <w:r w:rsidR="009F2B3B" w:rsidRPr="007D3083">
        <w:rPr>
          <w:u w:val="none"/>
        </w:rPr>
        <w:t>Example</w:t>
      </w:r>
      <w:r w:rsidR="002617F9" w:rsidRPr="007D3083">
        <w:rPr>
          <w:u w:val="none"/>
        </w:rPr>
        <w:t xml:space="preserve"> OBX-6</w:t>
      </w:r>
      <w:bookmarkEnd w:id="456"/>
    </w:p>
    <w:p w14:paraId="12E068E0" w14:textId="71C44FE6"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HL7 delimiters |^~\&amp;</w:t>
      </w:r>
    </w:p>
    <w:tbl>
      <w:tblPr>
        <w:tblStyle w:val="TableGrid"/>
        <w:tblW w:w="0" w:type="auto"/>
        <w:tblInd w:w="-5" w:type="dxa"/>
        <w:tblBorders>
          <w:bottom w:val="thickThinSmallGap" w:sz="24" w:space="0" w:color="auto"/>
          <w:right w:val="thickThinSmallGap" w:sz="24" w:space="0" w:color="auto"/>
        </w:tblBorders>
        <w:tblLook w:val="04A0" w:firstRow="1" w:lastRow="0" w:firstColumn="1" w:lastColumn="0" w:noHBand="0" w:noVBand="1"/>
      </w:tblPr>
      <w:tblGrid>
        <w:gridCol w:w="1350"/>
      </w:tblGrid>
      <w:tr w:rsidR="008D7D3E" w:rsidRPr="007D3083" w14:paraId="7D42579E" w14:textId="77777777" w:rsidTr="00882B57">
        <w:tc>
          <w:tcPr>
            <w:tcW w:w="1350" w:type="dxa"/>
          </w:tcPr>
          <w:p w14:paraId="5CEFF978" w14:textId="58EF2F5F" w:rsidR="008D7D3E" w:rsidRPr="007D3083" w:rsidRDefault="008D7D3E" w:rsidP="009F2B3B">
            <w:pPr>
              <w:pStyle w:val="CodeIndent"/>
              <w:ind w:left="0"/>
              <w:rPr>
                <w:rFonts w:ascii="Times New Roman" w:hAnsi="Times New Roman" w:cs="Times New Roman"/>
                <w:sz w:val="24"/>
                <w:szCs w:val="24"/>
              </w:rPr>
            </w:pPr>
            <w:r w:rsidRPr="007D3083">
              <w:rPr>
                <w:rFonts w:ascii="Times New Roman" w:hAnsi="Times New Roman" w:cs="Times New Roman"/>
                <w:sz w:val="24"/>
                <w:szCs w:val="24"/>
              </w:rPr>
              <w:t>|mg/dL|</w:t>
            </w:r>
          </w:p>
        </w:tc>
      </w:tr>
    </w:tbl>
    <w:p w14:paraId="70475647" w14:textId="3790AF4C" w:rsidR="009F2B3B" w:rsidRPr="007D3083" w:rsidRDefault="00346566" w:rsidP="00BA03BD">
      <w:pPr>
        <w:pStyle w:val="Heading2"/>
        <w:spacing w:before="240" w:after="120"/>
      </w:pPr>
      <w:bookmarkStart w:id="457" w:name="_Toc234734884"/>
      <w:bookmarkStart w:id="458" w:name="_Toc234735391"/>
      <w:bookmarkStart w:id="459" w:name="_Toc234735903"/>
      <w:bookmarkStart w:id="460" w:name="_Toc234884282"/>
      <w:bookmarkStart w:id="461" w:name="_Toc262311299"/>
      <w:bookmarkStart w:id="462" w:name="_Toc262312454"/>
      <w:bookmarkStart w:id="463" w:name="_Toc262312660"/>
      <w:bookmarkStart w:id="464" w:name="_Toc262446053"/>
      <w:bookmarkStart w:id="465" w:name="_Toc366130299"/>
      <w:bookmarkStart w:id="466" w:name="_Toc467575106"/>
      <w:r>
        <w:t>8</w:t>
      </w:r>
      <w:r w:rsidR="004973E5" w:rsidRPr="007D3083">
        <w:t xml:space="preserve">.7 </w:t>
      </w:r>
      <w:r w:rsidR="009F2B3B" w:rsidRPr="007D3083">
        <w:t>OBX-7 Reference Range (ST)</w:t>
      </w:r>
      <w:bookmarkEnd w:id="457"/>
      <w:bookmarkEnd w:id="458"/>
      <w:bookmarkEnd w:id="459"/>
      <w:bookmarkEnd w:id="460"/>
      <w:bookmarkEnd w:id="461"/>
      <w:bookmarkEnd w:id="462"/>
      <w:bookmarkEnd w:id="463"/>
      <w:bookmarkEnd w:id="464"/>
      <w:bookmarkEnd w:id="465"/>
      <w:bookmarkEnd w:id="466"/>
    </w:p>
    <w:p w14:paraId="70900FFC" w14:textId="7E4C2CB5" w:rsidR="009F2B3B" w:rsidRPr="007D3083" w:rsidRDefault="009F2B3B" w:rsidP="009F2B3B">
      <w:pPr>
        <w:pStyle w:val="BodyText"/>
        <w:rPr>
          <w:color w:val="auto"/>
          <w:szCs w:val="24"/>
        </w:rPr>
      </w:pPr>
      <w:r w:rsidRPr="007D3083">
        <w:rPr>
          <w:color w:val="auto"/>
          <w:szCs w:val="24"/>
        </w:rPr>
        <w:t>This field contains the identified range for this specific result.</w:t>
      </w:r>
    </w:p>
    <w:p w14:paraId="729E76CA" w14:textId="00F635F9" w:rsidR="009F2B3B" w:rsidRPr="007D3083" w:rsidRDefault="00346566" w:rsidP="00BA03BD">
      <w:pPr>
        <w:pStyle w:val="Heading3"/>
        <w:spacing w:before="240" w:after="120"/>
        <w:rPr>
          <w:u w:val="none"/>
        </w:rPr>
      </w:pPr>
      <w:bookmarkStart w:id="467" w:name="_Toc467575107"/>
      <w:r>
        <w:rPr>
          <w:u w:val="none"/>
        </w:rPr>
        <w:t>8</w:t>
      </w:r>
      <w:r w:rsidR="00CF0AD5" w:rsidRPr="007D3083">
        <w:rPr>
          <w:u w:val="none"/>
        </w:rPr>
        <w:t xml:space="preserve">.7.1 </w:t>
      </w:r>
      <w:r w:rsidR="009F2B3B" w:rsidRPr="007D3083">
        <w:rPr>
          <w:u w:val="none"/>
        </w:rPr>
        <w:t>Example</w:t>
      </w:r>
      <w:r w:rsidR="00D87DCB" w:rsidRPr="007D3083">
        <w:rPr>
          <w:u w:val="none"/>
        </w:rPr>
        <w:t xml:space="preserve"> OBX-</w:t>
      </w:r>
      <w:r w:rsidR="007E496B" w:rsidRPr="007D3083">
        <w:rPr>
          <w:u w:val="none"/>
        </w:rPr>
        <w:t>7</w:t>
      </w:r>
      <w:bookmarkEnd w:id="467"/>
    </w:p>
    <w:p w14:paraId="44400697"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HL7 delimiters |^~\&amp;</w:t>
      </w:r>
    </w:p>
    <w:tbl>
      <w:tblPr>
        <w:tblStyle w:val="TableGrid"/>
        <w:tblW w:w="0" w:type="auto"/>
        <w:tblInd w:w="-5" w:type="dxa"/>
        <w:tblBorders>
          <w:bottom w:val="thickThinSmallGap" w:sz="24" w:space="0" w:color="auto"/>
          <w:right w:val="thickThinSmallGap" w:sz="24" w:space="0" w:color="auto"/>
        </w:tblBorders>
        <w:tblLook w:val="04A0" w:firstRow="1" w:lastRow="0" w:firstColumn="1" w:lastColumn="0" w:noHBand="0" w:noVBand="1"/>
      </w:tblPr>
      <w:tblGrid>
        <w:gridCol w:w="1350"/>
      </w:tblGrid>
      <w:tr w:rsidR="008D7D3E" w:rsidRPr="007D3083" w14:paraId="2D331532" w14:textId="77777777" w:rsidTr="00882B57">
        <w:tc>
          <w:tcPr>
            <w:tcW w:w="1350" w:type="dxa"/>
          </w:tcPr>
          <w:p w14:paraId="618101E8" w14:textId="772FAA1D" w:rsidR="008D7D3E" w:rsidRPr="007D3083" w:rsidRDefault="008D7D3E" w:rsidP="008D7D3E">
            <w:pPr>
              <w:pStyle w:val="CodeIndent"/>
              <w:ind w:left="0"/>
              <w:rPr>
                <w:rFonts w:ascii="Times New Roman" w:hAnsi="Times New Roman" w:cs="Times New Roman"/>
                <w:sz w:val="24"/>
                <w:szCs w:val="24"/>
              </w:rPr>
            </w:pPr>
            <w:r w:rsidRPr="007D3083">
              <w:rPr>
                <w:rFonts w:ascii="Times New Roman" w:hAnsi="Times New Roman" w:cs="Times New Roman"/>
                <w:sz w:val="24"/>
                <w:szCs w:val="24"/>
              </w:rPr>
              <w:t>|60-123|</w:t>
            </w:r>
          </w:p>
        </w:tc>
      </w:tr>
    </w:tbl>
    <w:p w14:paraId="688166B7" w14:textId="688C7C15" w:rsidR="00043C63" w:rsidRPr="007D3083" w:rsidRDefault="00043C63" w:rsidP="00593317">
      <w:bookmarkStart w:id="468" w:name="_Toc234734885"/>
      <w:bookmarkStart w:id="469" w:name="_Toc234735392"/>
      <w:bookmarkStart w:id="470" w:name="_Toc234735904"/>
      <w:bookmarkStart w:id="471" w:name="_Toc234884283"/>
      <w:bookmarkStart w:id="472" w:name="_Toc262311300"/>
      <w:bookmarkStart w:id="473" w:name="_Toc262312455"/>
      <w:bookmarkStart w:id="474" w:name="_Toc262312661"/>
      <w:bookmarkStart w:id="475" w:name="_Toc262446054"/>
      <w:bookmarkStart w:id="476" w:name="_Toc366130300"/>
    </w:p>
    <w:p w14:paraId="277FDF10" w14:textId="2153583A" w:rsidR="009F2B3B" w:rsidRPr="007D3083" w:rsidRDefault="00346566" w:rsidP="0085503F">
      <w:pPr>
        <w:pStyle w:val="Heading2"/>
        <w:spacing w:after="120"/>
      </w:pPr>
      <w:bookmarkStart w:id="477" w:name="_Toc467575108"/>
      <w:r>
        <w:t>8.</w:t>
      </w:r>
      <w:r w:rsidR="00A43E81" w:rsidRPr="007D3083">
        <w:t xml:space="preserve">8 </w:t>
      </w:r>
      <w:r w:rsidR="009F2B3B" w:rsidRPr="007D3083">
        <w:t>OBX-8 Abnormal Flag (ID)</w:t>
      </w:r>
      <w:bookmarkEnd w:id="468"/>
      <w:bookmarkEnd w:id="469"/>
      <w:bookmarkEnd w:id="470"/>
      <w:bookmarkEnd w:id="471"/>
      <w:bookmarkEnd w:id="472"/>
      <w:bookmarkEnd w:id="473"/>
      <w:bookmarkEnd w:id="474"/>
      <w:bookmarkEnd w:id="475"/>
      <w:bookmarkEnd w:id="476"/>
      <w:bookmarkEnd w:id="477"/>
    </w:p>
    <w:p w14:paraId="7A3BEA13" w14:textId="3C557D26" w:rsidR="009F2B3B" w:rsidRPr="007D3083" w:rsidRDefault="009F2B3B" w:rsidP="009F2B3B">
      <w:pPr>
        <w:pStyle w:val="BodyText"/>
        <w:rPr>
          <w:color w:val="auto"/>
        </w:rPr>
      </w:pPr>
      <w:r w:rsidRPr="007D3083">
        <w:rPr>
          <w:color w:val="auto"/>
        </w:rPr>
        <w:t>This field contains the ent</w:t>
      </w:r>
      <w:r w:rsidR="0085503F">
        <w:rPr>
          <w:color w:val="auto"/>
        </w:rPr>
        <w:t xml:space="preserve">ries identified by Table 0078, </w:t>
      </w:r>
      <w:r w:rsidRPr="007D3083">
        <w:rPr>
          <w:color w:val="auto"/>
        </w:rPr>
        <w:t>Value Type.</w:t>
      </w:r>
    </w:p>
    <w:p w14:paraId="124667CE" w14:textId="77777777" w:rsidR="00AF5434" w:rsidRPr="007D3083" w:rsidRDefault="00AF5434" w:rsidP="009F2B3B">
      <w:pPr>
        <w:pStyle w:val="BodyText"/>
        <w:rPr>
          <w:color w:val="auto"/>
        </w:rPr>
      </w:pPr>
    </w:p>
    <w:p w14:paraId="1B679BC4" w14:textId="0CD0FA62" w:rsidR="009F2B3B" w:rsidRPr="007D3083" w:rsidRDefault="008E52F4" w:rsidP="0085503F">
      <w:pPr>
        <w:pStyle w:val="Caption"/>
        <w:snapToGrid w:val="0"/>
        <w:spacing w:after="120"/>
        <w:ind w:left="360"/>
        <w:outlineLvl w:val="1"/>
        <w:rPr>
          <w:szCs w:val="24"/>
        </w:rPr>
      </w:pPr>
      <w:bookmarkStart w:id="478" w:name="_Toc467575109"/>
      <w:bookmarkStart w:id="479" w:name="_Toc467575438"/>
      <w:r w:rsidRPr="007D3083">
        <w:t xml:space="preserve">Table </w:t>
      </w:r>
      <w:r w:rsidR="003D0972">
        <w:fldChar w:fldCharType="begin"/>
      </w:r>
      <w:r w:rsidR="003D0972">
        <w:instrText xml:space="preserve"> SEQ Table \* ARABIC </w:instrText>
      </w:r>
      <w:r w:rsidR="003D0972">
        <w:fldChar w:fldCharType="separate"/>
      </w:r>
      <w:r w:rsidR="00865295">
        <w:rPr>
          <w:noProof/>
        </w:rPr>
        <w:t>25</w:t>
      </w:r>
      <w:r w:rsidR="003D0972">
        <w:rPr>
          <w:noProof/>
        </w:rPr>
        <w:fldChar w:fldCharType="end"/>
      </w:r>
      <w:r w:rsidRPr="007D3083">
        <w:t>:</w:t>
      </w:r>
      <w:r w:rsidR="009F2B3B" w:rsidRPr="007D3083">
        <w:rPr>
          <w:szCs w:val="24"/>
        </w:rPr>
        <w:t xml:space="preserve"> HL7 Table 0078 – Value Type</w:t>
      </w:r>
      <w:bookmarkEnd w:id="478"/>
      <w:bookmarkEnd w:id="479"/>
    </w:p>
    <w:tbl>
      <w:tblPr>
        <w:tblW w:w="864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1339"/>
        <w:gridCol w:w="4385"/>
        <w:gridCol w:w="2916"/>
      </w:tblGrid>
      <w:tr w:rsidR="00093F6E" w:rsidRPr="007D3083" w14:paraId="7451B7A5" w14:textId="77777777" w:rsidTr="0085503F">
        <w:trPr>
          <w:tblHeader/>
          <w:jc w:val="center"/>
        </w:trPr>
        <w:tc>
          <w:tcPr>
            <w:tcW w:w="1339" w:type="dxa"/>
            <w:shd w:val="clear" w:color="auto" w:fill="8496B0" w:themeFill="text2" w:themeFillTint="99"/>
          </w:tcPr>
          <w:p w14:paraId="70CF6306" w14:textId="77777777" w:rsidR="009F2B3B" w:rsidRPr="007D3083" w:rsidRDefault="009F2B3B" w:rsidP="00D52E91">
            <w:pPr>
              <w:pStyle w:val="TableHeading"/>
              <w:rPr>
                <w:rFonts w:ascii="Times New Roman" w:hAnsi="Times New Roman"/>
                <w:sz w:val="24"/>
              </w:rPr>
            </w:pPr>
            <w:bookmarkStart w:id="480" w:name="COL001_TBL028"/>
            <w:bookmarkEnd w:id="480"/>
            <w:r w:rsidRPr="007D3083">
              <w:rPr>
                <w:rFonts w:ascii="Times New Roman" w:hAnsi="Times New Roman"/>
                <w:sz w:val="24"/>
              </w:rPr>
              <w:t>Value</w:t>
            </w:r>
          </w:p>
        </w:tc>
        <w:tc>
          <w:tcPr>
            <w:tcW w:w="4385" w:type="dxa"/>
            <w:shd w:val="clear" w:color="auto" w:fill="8496B0" w:themeFill="text2" w:themeFillTint="99"/>
          </w:tcPr>
          <w:p w14:paraId="5F16DF8E" w14:textId="77777777" w:rsidR="009F2B3B" w:rsidRPr="007D3083" w:rsidRDefault="009F2B3B" w:rsidP="00D52E91">
            <w:pPr>
              <w:pStyle w:val="TableHeading"/>
              <w:rPr>
                <w:rFonts w:ascii="Times New Roman" w:hAnsi="Times New Roman"/>
                <w:sz w:val="24"/>
              </w:rPr>
            </w:pPr>
            <w:r w:rsidRPr="007D3083">
              <w:rPr>
                <w:rFonts w:ascii="Times New Roman" w:hAnsi="Times New Roman"/>
                <w:sz w:val="24"/>
              </w:rPr>
              <w:t>Description</w:t>
            </w:r>
          </w:p>
        </w:tc>
        <w:tc>
          <w:tcPr>
            <w:tcW w:w="2916" w:type="dxa"/>
            <w:shd w:val="clear" w:color="auto" w:fill="8496B0" w:themeFill="text2" w:themeFillTint="99"/>
          </w:tcPr>
          <w:p w14:paraId="0B8B2687" w14:textId="77777777" w:rsidR="009F2B3B" w:rsidRPr="007D3083" w:rsidRDefault="009F2B3B" w:rsidP="00D52E91">
            <w:pPr>
              <w:pStyle w:val="TableHeading"/>
              <w:rPr>
                <w:rFonts w:ascii="Times New Roman" w:hAnsi="Times New Roman"/>
                <w:sz w:val="24"/>
              </w:rPr>
            </w:pPr>
            <w:r w:rsidRPr="007D3083">
              <w:rPr>
                <w:rFonts w:ascii="Times New Roman" w:hAnsi="Times New Roman"/>
                <w:sz w:val="24"/>
              </w:rPr>
              <w:t>VA Usage</w:t>
            </w:r>
          </w:p>
        </w:tc>
      </w:tr>
      <w:tr w:rsidR="009F2B3B" w:rsidRPr="007D3083" w14:paraId="047B550F" w14:textId="77777777" w:rsidTr="0085503F">
        <w:trPr>
          <w:jc w:val="center"/>
        </w:trPr>
        <w:tc>
          <w:tcPr>
            <w:tcW w:w="1339" w:type="dxa"/>
          </w:tcPr>
          <w:p w14:paraId="7DFF3464" w14:textId="77777777" w:rsidR="009F2B3B" w:rsidRPr="007D3083" w:rsidRDefault="009F2B3B" w:rsidP="00D52E91">
            <w:pPr>
              <w:pStyle w:val="TableText"/>
              <w:rPr>
                <w:sz w:val="24"/>
              </w:rPr>
            </w:pPr>
            <w:r w:rsidRPr="007D3083">
              <w:rPr>
                <w:sz w:val="24"/>
              </w:rPr>
              <w:t>L</w:t>
            </w:r>
          </w:p>
        </w:tc>
        <w:tc>
          <w:tcPr>
            <w:tcW w:w="4385" w:type="dxa"/>
          </w:tcPr>
          <w:p w14:paraId="4289DF7B" w14:textId="77777777" w:rsidR="009F2B3B" w:rsidRPr="007D3083" w:rsidRDefault="009F2B3B" w:rsidP="00D52E91">
            <w:pPr>
              <w:pStyle w:val="TableText"/>
              <w:rPr>
                <w:sz w:val="24"/>
              </w:rPr>
            </w:pPr>
            <w:r w:rsidRPr="007D3083">
              <w:rPr>
                <w:sz w:val="24"/>
              </w:rPr>
              <w:t>Below low normal</w:t>
            </w:r>
          </w:p>
        </w:tc>
        <w:tc>
          <w:tcPr>
            <w:tcW w:w="2916" w:type="dxa"/>
          </w:tcPr>
          <w:p w14:paraId="3E4F54F7" w14:textId="77777777" w:rsidR="009F2B3B" w:rsidRPr="007D3083" w:rsidRDefault="009F2B3B" w:rsidP="00D52E91">
            <w:pPr>
              <w:pStyle w:val="TableText"/>
              <w:rPr>
                <w:sz w:val="24"/>
              </w:rPr>
            </w:pPr>
            <w:r w:rsidRPr="007D3083">
              <w:rPr>
                <w:sz w:val="24"/>
              </w:rPr>
              <w:t>Used</w:t>
            </w:r>
          </w:p>
        </w:tc>
      </w:tr>
      <w:tr w:rsidR="009F2B3B" w:rsidRPr="007D3083" w14:paraId="45A43645" w14:textId="77777777" w:rsidTr="0085503F">
        <w:trPr>
          <w:jc w:val="center"/>
        </w:trPr>
        <w:tc>
          <w:tcPr>
            <w:tcW w:w="1339" w:type="dxa"/>
          </w:tcPr>
          <w:p w14:paraId="0A7AE550" w14:textId="77777777" w:rsidR="009F2B3B" w:rsidRPr="007D3083" w:rsidRDefault="009F2B3B" w:rsidP="00D52E91">
            <w:pPr>
              <w:pStyle w:val="TableText"/>
              <w:rPr>
                <w:sz w:val="24"/>
              </w:rPr>
            </w:pPr>
            <w:r w:rsidRPr="007D3083">
              <w:rPr>
                <w:sz w:val="24"/>
              </w:rPr>
              <w:t>H</w:t>
            </w:r>
          </w:p>
        </w:tc>
        <w:tc>
          <w:tcPr>
            <w:tcW w:w="4385" w:type="dxa"/>
          </w:tcPr>
          <w:p w14:paraId="27BBDEC5" w14:textId="77777777" w:rsidR="009F2B3B" w:rsidRPr="007D3083" w:rsidRDefault="009F2B3B" w:rsidP="00D52E91">
            <w:pPr>
              <w:pStyle w:val="TableText"/>
              <w:rPr>
                <w:sz w:val="24"/>
              </w:rPr>
            </w:pPr>
            <w:r w:rsidRPr="007D3083">
              <w:rPr>
                <w:sz w:val="24"/>
              </w:rPr>
              <w:t>Above high normal</w:t>
            </w:r>
          </w:p>
        </w:tc>
        <w:tc>
          <w:tcPr>
            <w:tcW w:w="2916" w:type="dxa"/>
          </w:tcPr>
          <w:p w14:paraId="6D5DE196" w14:textId="77777777" w:rsidR="009F2B3B" w:rsidRPr="007D3083" w:rsidRDefault="009F2B3B" w:rsidP="00D52E91">
            <w:pPr>
              <w:pStyle w:val="TableText"/>
              <w:rPr>
                <w:sz w:val="24"/>
              </w:rPr>
            </w:pPr>
            <w:r w:rsidRPr="007D3083">
              <w:rPr>
                <w:sz w:val="24"/>
              </w:rPr>
              <w:t>Used</w:t>
            </w:r>
          </w:p>
        </w:tc>
      </w:tr>
      <w:tr w:rsidR="009F2B3B" w:rsidRPr="007D3083" w14:paraId="0F1E6903" w14:textId="77777777" w:rsidTr="0085503F">
        <w:trPr>
          <w:jc w:val="center"/>
        </w:trPr>
        <w:tc>
          <w:tcPr>
            <w:tcW w:w="1339" w:type="dxa"/>
          </w:tcPr>
          <w:p w14:paraId="47C2DBCB" w14:textId="77777777" w:rsidR="009F2B3B" w:rsidRPr="007D3083" w:rsidRDefault="009F2B3B" w:rsidP="00D52E91">
            <w:pPr>
              <w:pStyle w:val="TableText"/>
              <w:rPr>
                <w:sz w:val="24"/>
              </w:rPr>
            </w:pPr>
            <w:r w:rsidRPr="007D3083">
              <w:rPr>
                <w:sz w:val="24"/>
              </w:rPr>
              <w:t>LL</w:t>
            </w:r>
          </w:p>
        </w:tc>
        <w:tc>
          <w:tcPr>
            <w:tcW w:w="4385" w:type="dxa"/>
          </w:tcPr>
          <w:p w14:paraId="1976D5B6" w14:textId="77777777" w:rsidR="009F2B3B" w:rsidRPr="007D3083" w:rsidRDefault="009F2B3B" w:rsidP="00D52E91">
            <w:pPr>
              <w:pStyle w:val="TableText"/>
              <w:rPr>
                <w:sz w:val="24"/>
              </w:rPr>
            </w:pPr>
            <w:r w:rsidRPr="007D3083">
              <w:rPr>
                <w:sz w:val="24"/>
              </w:rPr>
              <w:t>Below lower panic limits</w:t>
            </w:r>
          </w:p>
        </w:tc>
        <w:tc>
          <w:tcPr>
            <w:tcW w:w="2916" w:type="dxa"/>
          </w:tcPr>
          <w:p w14:paraId="7EF16E38" w14:textId="77777777" w:rsidR="009F2B3B" w:rsidRPr="007D3083" w:rsidRDefault="009F2B3B" w:rsidP="00D52E91">
            <w:pPr>
              <w:pStyle w:val="TableText"/>
              <w:rPr>
                <w:sz w:val="24"/>
              </w:rPr>
            </w:pPr>
            <w:r w:rsidRPr="007D3083">
              <w:rPr>
                <w:sz w:val="24"/>
              </w:rPr>
              <w:t>Used</w:t>
            </w:r>
          </w:p>
        </w:tc>
      </w:tr>
      <w:tr w:rsidR="009F2B3B" w:rsidRPr="007D3083" w14:paraId="654CED35" w14:textId="77777777" w:rsidTr="0085503F">
        <w:trPr>
          <w:jc w:val="center"/>
        </w:trPr>
        <w:tc>
          <w:tcPr>
            <w:tcW w:w="1339" w:type="dxa"/>
          </w:tcPr>
          <w:p w14:paraId="1CAF4593" w14:textId="77777777" w:rsidR="009F2B3B" w:rsidRPr="007D3083" w:rsidRDefault="009F2B3B" w:rsidP="00D52E91">
            <w:pPr>
              <w:pStyle w:val="TableText"/>
              <w:rPr>
                <w:sz w:val="24"/>
              </w:rPr>
            </w:pPr>
            <w:r w:rsidRPr="007D3083">
              <w:rPr>
                <w:sz w:val="24"/>
              </w:rPr>
              <w:t>HH</w:t>
            </w:r>
          </w:p>
        </w:tc>
        <w:tc>
          <w:tcPr>
            <w:tcW w:w="4385" w:type="dxa"/>
          </w:tcPr>
          <w:p w14:paraId="0B0CD5B2" w14:textId="77777777" w:rsidR="009F2B3B" w:rsidRPr="007D3083" w:rsidRDefault="009F2B3B" w:rsidP="00D52E91">
            <w:pPr>
              <w:pStyle w:val="TableText"/>
              <w:rPr>
                <w:sz w:val="24"/>
              </w:rPr>
            </w:pPr>
            <w:r w:rsidRPr="007D3083">
              <w:rPr>
                <w:sz w:val="24"/>
              </w:rPr>
              <w:t>Above upper panic limits</w:t>
            </w:r>
          </w:p>
        </w:tc>
        <w:tc>
          <w:tcPr>
            <w:tcW w:w="2916" w:type="dxa"/>
          </w:tcPr>
          <w:p w14:paraId="066ED779" w14:textId="77777777" w:rsidR="009F2B3B" w:rsidRPr="007D3083" w:rsidRDefault="009F2B3B" w:rsidP="00D52E91">
            <w:pPr>
              <w:pStyle w:val="TableText"/>
              <w:rPr>
                <w:sz w:val="24"/>
              </w:rPr>
            </w:pPr>
            <w:r w:rsidRPr="007D3083">
              <w:rPr>
                <w:sz w:val="24"/>
              </w:rPr>
              <w:t>Used</w:t>
            </w:r>
          </w:p>
        </w:tc>
      </w:tr>
      <w:tr w:rsidR="009F2B3B" w:rsidRPr="007D3083" w14:paraId="593D1573" w14:textId="77777777" w:rsidTr="0085503F">
        <w:trPr>
          <w:jc w:val="center"/>
        </w:trPr>
        <w:tc>
          <w:tcPr>
            <w:tcW w:w="1339" w:type="dxa"/>
          </w:tcPr>
          <w:p w14:paraId="5335098E" w14:textId="77777777" w:rsidR="009F2B3B" w:rsidRPr="007D3083" w:rsidRDefault="009F2B3B" w:rsidP="00D52E91">
            <w:pPr>
              <w:pStyle w:val="TableText"/>
              <w:rPr>
                <w:sz w:val="24"/>
              </w:rPr>
            </w:pPr>
            <w:r w:rsidRPr="007D3083">
              <w:rPr>
                <w:sz w:val="24"/>
              </w:rPr>
              <w:t>&lt;</w:t>
            </w:r>
          </w:p>
        </w:tc>
        <w:tc>
          <w:tcPr>
            <w:tcW w:w="4385" w:type="dxa"/>
          </w:tcPr>
          <w:p w14:paraId="34BC7DBB" w14:textId="77777777" w:rsidR="009F2B3B" w:rsidRPr="007D3083" w:rsidRDefault="009F2B3B" w:rsidP="00D52E91">
            <w:pPr>
              <w:pStyle w:val="TableText"/>
              <w:rPr>
                <w:sz w:val="24"/>
              </w:rPr>
            </w:pPr>
            <w:r w:rsidRPr="007D3083">
              <w:rPr>
                <w:sz w:val="24"/>
              </w:rPr>
              <w:t>Below absolute low-off instrument scale</w:t>
            </w:r>
          </w:p>
        </w:tc>
        <w:tc>
          <w:tcPr>
            <w:tcW w:w="2916" w:type="dxa"/>
          </w:tcPr>
          <w:p w14:paraId="3E302D0D" w14:textId="77777777" w:rsidR="009F2B3B" w:rsidRPr="007D3083" w:rsidRDefault="009F2B3B" w:rsidP="00D52E91">
            <w:pPr>
              <w:pStyle w:val="TableText"/>
              <w:rPr>
                <w:sz w:val="24"/>
              </w:rPr>
            </w:pPr>
            <w:r w:rsidRPr="007D3083">
              <w:rPr>
                <w:sz w:val="24"/>
              </w:rPr>
              <w:t>Not Used</w:t>
            </w:r>
          </w:p>
        </w:tc>
      </w:tr>
      <w:tr w:rsidR="009F2B3B" w:rsidRPr="007D3083" w14:paraId="7E4808EC" w14:textId="77777777" w:rsidTr="0085503F">
        <w:trPr>
          <w:jc w:val="center"/>
        </w:trPr>
        <w:tc>
          <w:tcPr>
            <w:tcW w:w="1339" w:type="dxa"/>
          </w:tcPr>
          <w:p w14:paraId="176CD2CB" w14:textId="77777777" w:rsidR="009F2B3B" w:rsidRPr="007D3083" w:rsidRDefault="009F2B3B" w:rsidP="00D52E91">
            <w:pPr>
              <w:pStyle w:val="TableText"/>
              <w:rPr>
                <w:sz w:val="24"/>
              </w:rPr>
            </w:pPr>
            <w:r w:rsidRPr="007D3083">
              <w:rPr>
                <w:sz w:val="24"/>
              </w:rPr>
              <w:t>&gt;</w:t>
            </w:r>
          </w:p>
        </w:tc>
        <w:tc>
          <w:tcPr>
            <w:tcW w:w="4385" w:type="dxa"/>
          </w:tcPr>
          <w:p w14:paraId="44DF6C72" w14:textId="77777777" w:rsidR="009F2B3B" w:rsidRPr="007D3083" w:rsidRDefault="009F2B3B" w:rsidP="00D52E91">
            <w:pPr>
              <w:pStyle w:val="TableText"/>
              <w:rPr>
                <w:sz w:val="24"/>
              </w:rPr>
            </w:pPr>
            <w:r w:rsidRPr="007D3083">
              <w:rPr>
                <w:sz w:val="24"/>
              </w:rPr>
              <w:t>Above absolute high-off instrument scale</w:t>
            </w:r>
          </w:p>
        </w:tc>
        <w:tc>
          <w:tcPr>
            <w:tcW w:w="2916" w:type="dxa"/>
          </w:tcPr>
          <w:p w14:paraId="4A501BD1" w14:textId="77777777" w:rsidR="009F2B3B" w:rsidRPr="007D3083" w:rsidRDefault="009F2B3B" w:rsidP="00D52E91">
            <w:pPr>
              <w:pStyle w:val="TableText"/>
              <w:rPr>
                <w:sz w:val="24"/>
              </w:rPr>
            </w:pPr>
            <w:r w:rsidRPr="007D3083">
              <w:rPr>
                <w:sz w:val="24"/>
              </w:rPr>
              <w:t>Not Used</w:t>
            </w:r>
          </w:p>
        </w:tc>
      </w:tr>
      <w:tr w:rsidR="009F2B3B" w:rsidRPr="007D3083" w14:paraId="1C824F7F" w14:textId="77777777" w:rsidTr="0085503F">
        <w:trPr>
          <w:jc w:val="center"/>
        </w:trPr>
        <w:tc>
          <w:tcPr>
            <w:tcW w:w="1339" w:type="dxa"/>
          </w:tcPr>
          <w:p w14:paraId="2C8B4A6F" w14:textId="77777777" w:rsidR="009F2B3B" w:rsidRPr="007D3083" w:rsidRDefault="009F2B3B" w:rsidP="00D52E91">
            <w:pPr>
              <w:pStyle w:val="TableText"/>
              <w:rPr>
                <w:sz w:val="24"/>
              </w:rPr>
            </w:pPr>
            <w:r w:rsidRPr="007D3083">
              <w:rPr>
                <w:sz w:val="24"/>
              </w:rPr>
              <w:t>N</w:t>
            </w:r>
          </w:p>
        </w:tc>
        <w:tc>
          <w:tcPr>
            <w:tcW w:w="4385" w:type="dxa"/>
          </w:tcPr>
          <w:p w14:paraId="76B3522C" w14:textId="77777777" w:rsidR="009F2B3B" w:rsidRPr="007D3083" w:rsidRDefault="009F2B3B" w:rsidP="00D52E91">
            <w:pPr>
              <w:pStyle w:val="TableText"/>
              <w:rPr>
                <w:sz w:val="24"/>
              </w:rPr>
            </w:pPr>
            <w:r w:rsidRPr="007D3083">
              <w:rPr>
                <w:sz w:val="24"/>
              </w:rPr>
              <w:t>Normal (applies to non-numeric results)</w:t>
            </w:r>
          </w:p>
        </w:tc>
        <w:tc>
          <w:tcPr>
            <w:tcW w:w="2916" w:type="dxa"/>
          </w:tcPr>
          <w:p w14:paraId="5864579F" w14:textId="77777777" w:rsidR="009F2B3B" w:rsidRPr="007D3083" w:rsidRDefault="009F2B3B" w:rsidP="00D52E91">
            <w:pPr>
              <w:pStyle w:val="TableText"/>
              <w:rPr>
                <w:sz w:val="24"/>
              </w:rPr>
            </w:pPr>
            <w:r w:rsidRPr="007D3083">
              <w:rPr>
                <w:sz w:val="24"/>
              </w:rPr>
              <w:t>Not Used</w:t>
            </w:r>
          </w:p>
        </w:tc>
      </w:tr>
      <w:tr w:rsidR="009F2B3B" w:rsidRPr="007D3083" w14:paraId="03F4F060" w14:textId="77777777" w:rsidTr="0085503F">
        <w:trPr>
          <w:jc w:val="center"/>
        </w:trPr>
        <w:tc>
          <w:tcPr>
            <w:tcW w:w="1339" w:type="dxa"/>
          </w:tcPr>
          <w:p w14:paraId="4E3081B8" w14:textId="77777777" w:rsidR="009F2B3B" w:rsidRPr="007D3083" w:rsidRDefault="009F2B3B" w:rsidP="00D52E91">
            <w:pPr>
              <w:pStyle w:val="TableText"/>
              <w:rPr>
                <w:sz w:val="24"/>
              </w:rPr>
            </w:pPr>
            <w:r w:rsidRPr="007D3083">
              <w:rPr>
                <w:sz w:val="24"/>
              </w:rPr>
              <w:t>A</w:t>
            </w:r>
          </w:p>
        </w:tc>
        <w:tc>
          <w:tcPr>
            <w:tcW w:w="4385" w:type="dxa"/>
          </w:tcPr>
          <w:p w14:paraId="35ED4DBB" w14:textId="77777777" w:rsidR="009F2B3B" w:rsidRPr="007D3083" w:rsidRDefault="009F2B3B" w:rsidP="00D52E91">
            <w:pPr>
              <w:pStyle w:val="TableText"/>
              <w:rPr>
                <w:sz w:val="24"/>
              </w:rPr>
            </w:pPr>
            <w:r w:rsidRPr="007D3083">
              <w:rPr>
                <w:sz w:val="24"/>
              </w:rPr>
              <w:t>Abnormal (applies to non-numeric results)</w:t>
            </w:r>
          </w:p>
        </w:tc>
        <w:tc>
          <w:tcPr>
            <w:tcW w:w="2916" w:type="dxa"/>
          </w:tcPr>
          <w:p w14:paraId="6BCBC943" w14:textId="77777777" w:rsidR="009F2B3B" w:rsidRPr="007D3083" w:rsidRDefault="009F2B3B" w:rsidP="00D52E91">
            <w:pPr>
              <w:pStyle w:val="TableText"/>
              <w:rPr>
                <w:sz w:val="24"/>
              </w:rPr>
            </w:pPr>
            <w:r w:rsidRPr="007D3083">
              <w:rPr>
                <w:sz w:val="24"/>
              </w:rPr>
              <w:t>Used</w:t>
            </w:r>
          </w:p>
        </w:tc>
      </w:tr>
      <w:tr w:rsidR="009F2B3B" w:rsidRPr="007D3083" w14:paraId="717542F3" w14:textId="77777777" w:rsidTr="0085503F">
        <w:trPr>
          <w:jc w:val="center"/>
        </w:trPr>
        <w:tc>
          <w:tcPr>
            <w:tcW w:w="1339" w:type="dxa"/>
          </w:tcPr>
          <w:p w14:paraId="66B64F0A" w14:textId="77777777" w:rsidR="009F2B3B" w:rsidRPr="007D3083" w:rsidRDefault="009F2B3B" w:rsidP="00D52E91">
            <w:pPr>
              <w:pStyle w:val="TableText"/>
              <w:rPr>
                <w:sz w:val="24"/>
              </w:rPr>
            </w:pPr>
            <w:r w:rsidRPr="007D3083">
              <w:rPr>
                <w:sz w:val="24"/>
              </w:rPr>
              <w:t>AA</w:t>
            </w:r>
          </w:p>
        </w:tc>
        <w:tc>
          <w:tcPr>
            <w:tcW w:w="4385" w:type="dxa"/>
          </w:tcPr>
          <w:p w14:paraId="7B032D5D" w14:textId="77777777" w:rsidR="009F2B3B" w:rsidRPr="007D3083" w:rsidRDefault="009F2B3B" w:rsidP="00D52E91">
            <w:pPr>
              <w:pStyle w:val="TableText"/>
              <w:rPr>
                <w:sz w:val="24"/>
              </w:rPr>
            </w:pPr>
            <w:r w:rsidRPr="007D3083">
              <w:rPr>
                <w:sz w:val="24"/>
              </w:rPr>
              <w:t>Very abnormal (applies to non-numeric results, analogous to panic limits for numeric results)</w:t>
            </w:r>
          </w:p>
        </w:tc>
        <w:tc>
          <w:tcPr>
            <w:tcW w:w="2916" w:type="dxa"/>
          </w:tcPr>
          <w:p w14:paraId="43F036DB" w14:textId="77777777" w:rsidR="009F2B3B" w:rsidRPr="007D3083" w:rsidRDefault="009F2B3B" w:rsidP="00D52E91">
            <w:pPr>
              <w:pStyle w:val="TableText"/>
              <w:rPr>
                <w:sz w:val="24"/>
              </w:rPr>
            </w:pPr>
            <w:r w:rsidRPr="007D3083">
              <w:rPr>
                <w:sz w:val="24"/>
              </w:rPr>
              <w:t>Not Used</w:t>
            </w:r>
          </w:p>
        </w:tc>
      </w:tr>
      <w:tr w:rsidR="009F2B3B" w:rsidRPr="007D3083" w14:paraId="2754EB3D" w14:textId="77777777" w:rsidTr="0085503F">
        <w:trPr>
          <w:jc w:val="center"/>
        </w:trPr>
        <w:tc>
          <w:tcPr>
            <w:tcW w:w="1339" w:type="dxa"/>
          </w:tcPr>
          <w:p w14:paraId="3A966AD9" w14:textId="77777777" w:rsidR="009F2B3B" w:rsidRPr="007D3083" w:rsidRDefault="009F2B3B" w:rsidP="00D52E91">
            <w:pPr>
              <w:pStyle w:val="TableText"/>
              <w:rPr>
                <w:sz w:val="24"/>
              </w:rPr>
            </w:pPr>
            <w:r w:rsidRPr="007D3083">
              <w:rPr>
                <w:sz w:val="24"/>
              </w:rPr>
              <w:t>Null</w:t>
            </w:r>
          </w:p>
        </w:tc>
        <w:tc>
          <w:tcPr>
            <w:tcW w:w="4385" w:type="dxa"/>
          </w:tcPr>
          <w:p w14:paraId="378DE95D" w14:textId="77777777" w:rsidR="009F2B3B" w:rsidRPr="007D3083" w:rsidRDefault="009F2B3B" w:rsidP="00A43E81">
            <w:pPr>
              <w:pStyle w:val="TableText"/>
              <w:rPr>
                <w:sz w:val="24"/>
              </w:rPr>
            </w:pPr>
            <w:r w:rsidRPr="007D3083">
              <w:rPr>
                <w:sz w:val="24"/>
              </w:rPr>
              <w:t>No range defined, or normal ranges do not apply</w:t>
            </w:r>
          </w:p>
        </w:tc>
        <w:tc>
          <w:tcPr>
            <w:tcW w:w="2916" w:type="dxa"/>
          </w:tcPr>
          <w:p w14:paraId="5A3E6927" w14:textId="77777777" w:rsidR="009F2B3B" w:rsidRPr="007D3083" w:rsidRDefault="009F2B3B" w:rsidP="00D52E91">
            <w:pPr>
              <w:pStyle w:val="TableText"/>
              <w:rPr>
                <w:sz w:val="24"/>
              </w:rPr>
            </w:pPr>
            <w:r w:rsidRPr="007D3083">
              <w:rPr>
                <w:sz w:val="24"/>
              </w:rPr>
              <w:t>Used</w:t>
            </w:r>
          </w:p>
        </w:tc>
      </w:tr>
      <w:tr w:rsidR="009F2B3B" w:rsidRPr="007D3083" w14:paraId="6DFFAAD4" w14:textId="77777777" w:rsidTr="0085503F">
        <w:trPr>
          <w:jc w:val="center"/>
        </w:trPr>
        <w:tc>
          <w:tcPr>
            <w:tcW w:w="1339" w:type="dxa"/>
          </w:tcPr>
          <w:p w14:paraId="7FD1567A" w14:textId="77777777" w:rsidR="009F2B3B" w:rsidRPr="007D3083" w:rsidRDefault="009F2B3B" w:rsidP="00D52E91">
            <w:pPr>
              <w:pStyle w:val="TableText"/>
              <w:rPr>
                <w:sz w:val="24"/>
              </w:rPr>
            </w:pPr>
            <w:r w:rsidRPr="007D3083">
              <w:rPr>
                <w:sz w:val="24"/>
              </w:rPr>
              <w:t>U</w:t>
            </w:r>
          </w:p>
        </w:tc>
        <w:tc>
          <w:tcPr>
            <w:tcW w:w="4385" w:type="dxa"/>
          </w:tcPr>
          <w:p w14:paraId="1CEF85ED" w14:textId="77777777" w:rsidR="009F2B3B" w:rsidRPr="007D3083" w:rsidRDefault="009F2B3B" w:rsidP="00D52E91">
            <w:pPr>
              <w:pStyle w:val="TableText"/>
              <w:rPr>
                <w:sz w:val="24"/>
              </w:rPr>
            </w:pPr>
            <w:r w:rsidRPr="007D3083">
              <w:rPr>
                <w:sz w:val="24"/>
              </w:rPr>
              <w:t>Significant change up</w:t>
            </w:r>
          </w:p>
        </w:tc>
        <w:tc>
          <w:tcPr>
            <w:tcW w:w="2916" w:type="dxa"/>
          </w:tcPr>
          <w:p w14:paraId="2BF19576" w14:textId="77777777" w:rsidR="009F2B3B" w:rsidRPr="007D3083" w:rsidRDefault="009F2B3B" w:rsidP="00D52E91">
            <w:pPr>
              <w:pStyle w:val="TableText"/>
              <w:rPr>
                <w:sz w:val="24"/>
              </w:rPr>
            </w:pPr>
            <w:r w:rsidRPr="007D3083">
              <w:rPr>
                <w:sz w:val="24"/>
              </w:rPr>
              <w:t>Not Used</w:t>
            </w:r>
          </w:p>
        </w:tc>
      </w:tr>
      <w:tr w:rsidR="009F2B3B" w:rsidRPr="007D3083" w14:paraId="2628B6E5" w14:textId="77777777" w:rsidTr="0085503F">
        <w:trPr>
          <w:jc w:val="center"/>
        </w:trPr>
        <w:tc>
          <w:tcPr>
            <w:tcW w:w="1339" w:type="dxa"/>
          </w:tcPr>
          <w:p w14:paraId="0449747D" w14:textId="77777777" w:rsidR="009F2B3B" w:rsidRPr="007D3083" w:rsidRDefault="009F2B3B" w:rsidP="00D52E91">
            <w:pPr>
              <w:pStyle w:val="TableText"/>
              <w:rPr>
                <w:sz w:val="24"/>
              </w:rPr>
            </w:pPr>
            <w:r w:rsidRPr="007D3083">
              <w:rPr>
                <w:sz w:val="24"/>
              </w:rPr>
              <w:t>D</w:t>
            </w:r>
          </w:p>
        </w:tc>
        <w:tc>
          <w:tcPr>
            <w:tcW w:w="4385" w:type="dxa"/>
          </w:tcPr>
          <w:p w14:paraId="1106A16D" w14:textId="77777777" w:rsidR="009F2B3B" w:rsidRPr="007D3083" w:rsidRDefault="009F2B3B" w:rsidP="00D52E91">
            <w:pPr>
              <w:pStyle w:val="TableText"/>
              <w:rPr>
                <w:sz w:val="24"/>
              </w:rPr>
            </w:pPr>
            <w:r w:rsidRPr="007D3083">
              <w:rPr>
                <w:sz w:val="24"/>
              </w:rPr>
              <w:t>Significant change down</w:t>
            </w:r>
          </w:p>
        </w:tc>
        <w:tc>
          <w:tcPr>
            <w:tcW w:w="2916" w:type="dxa"/>
          </w:tcPr>
          <w:p w14:paraId="466B870C" w14:textId="77777777" w:rsidR="009F2B3B" w:rsidRPr="007D3083" w:rsidRDefault="009F2B3B" w:rsidP="00D52E91">
            <w:pPr>
              <w:pStyle w:val="TableText"/>
              <w:rPr>
                <w:sz w:val="24"/>
              </w:rPr>
            </w:pPr>
            <w:r w:rsidRPr="007D3083">
              <w:rPr>
                <w:sz w:val="24"/>
              </w:rPr>
              <w:t>Not Used</w:t>
            </w:r>
          </w:p>
        </w:tc>
      </w:tr>
      <w:tr w:rsidR="009F2B3B" w:rsidRPr="007D3083" w14:paraId="26788562" w14:textId="77777777" w:rsidTr="0085503F">
        <w:trPr>
          <w:jc w:val="center"/>
        </w:trPr>
        <w:tc>
          <w:tcPr>
            <w:tcW w:w="1339" w:type="dxa"/>
          </w:tcPr>
          <w:p w14:paraId="02FD3960" w14:textId="77777777" w:rsidR="009F2B3B" w:rsidRPr="007D3083" w:rsidRDefault="009F2B3B" w:rsidP="00D52E91">
            <w:pPr>
              <w:pStyle w:val="TableText"/>
              <w:rPr>
                <w:sz w:val="24"/>
              </w:rPr>
            </w:pPr>
            <w:r w:rsidRPr="007D3083">
              <w:rPr>
                <w:sz w:val="24"/>
              </w:rPr>
              <w:t>B</w:t>
            </w:r>
          </w:p>
        </w:tc>
        <w:tc>
          <w:tcPr>
            <w:tcW w:w="4385" w:type="dxa"/>
          </w:tcPr>
          <w:p w14:paraId="478EC49B" w14:textId="77777777" w:rsidR="009F2B3B" w:rsidRPr="007D3083" w:rsidRDefault="009F2B3B" w:rsidP="00D52E91">
            <w:pPr>
              <w:pStyle w:val="TableText"/>
              <w:rPr>
                <w:sz w:val="24"/>
              </w:rPr>
            </w:pPr>
            <w:r w:rsidRPr="007D3083">
              <w:rPr>
                <w:sz w:val="24"/>
              </w:rPr>
              <w:t>Better—use when direction not relevant</w:t>
            </w:r>
          </w:p>
        </w:tc>
        <w:tc>
          <w:tcPr>
            <w:tcW w:w="2916" w:type="dxa"/>
          </w:tcPr>
          <w:p w14:paraId="4B195902" w14:textId="77777777" w:rsidR="009F2B3B" w:rsidRPr="007D3083" w:rsidRDefault="009F2B3B" w:rsidP="00D52E91">
            <w:pPr>
              <w:pStyle w:val="TableText"/>
              <w:rPr>
                <w:sz w:val="24"/>
              </w:rPr>
            </w:pPr>
            <w:r w:rsidRPr="007D3083">
              <w:rPr>
                <w:sz w:val="24"/>
              </w:rPr>
              <w:t>Not Used</w:t>
            </w:r>
          </w:p>
        </w:tc>
      </w:tr>
      <w:tr w:rsidR="009F2B3B" w:rsidRPr="007D3083" w14:paraId="3956BC7E" w14:textId="77777777" w:rsidTr="0085503F">
        <w:trPr>
          <w:jc w:val="center"/>
        </w:trPr>
        <w:tc>
          <w:tcPr>
            <w:tcW w:w="1339" w:type="dxa"/>
            <w:tcBorders>
              <w:bottom w:val="single" w:sz="2" w:space="0" w:color="333333"/>
            </w:tcBorders>
          </w:tcPr>
          <w:p w14:paraId="78A1CA67" w14:textId="77777777" w:rsidR="009F2B3B" w:rsidRPr="007D3083" w:rsidRDefault="009F2B3B" w:rsidP="00D52E91">
            <w:pPr>
              <w:pStyle w:val="TableText"/>
              <w:rPr>
                <w:sz w:val="24"/>
              </w:rPr>
            </w:pPr>
            <w:r w:rsidRPr="007D3083">
              <w:rPr>
                <w:sz w:val="24"/>
              </w:rPr>
              <w:t>W</w:t>
            </w:r>
          </w:p>
        </w:tc>
        <w:tc>
          <w:tcPr>
            <w:tcW w:w="4385" w:type="dxa"/>
            <w:tcBorders>
              <w:bottom w:val="single" w:sz="2" w:space="0" w:color="333333"/>
            </w:tcBorders>
          </w:tcPr>
          <w:p w14:paraId="71DECE65" w14:textId="77777777" w:rsidR="009F2B3B" w:rsidRPr="007D3083" w:rsidRDefault="009F2B3B" w:rsidP="00D52E91">
            <w:pPr>
              <w:pStyle w:val="TableText"/>
              <w:rPr>
                <w:sz w:val="24"/>
              </w:rPr>
            </w:pPr>
            <w:r w:rsidRPr="007D3083">
              <w:rPr>
                <w:sz w:val="24"/>
              </w:rPr>
              <w:t>Worse—use when direction not relevant</w:t>
            </w:r>
          </w:p>
        </w:tc>
        <w:tc>
          <w:tcPr>
            <w:tcW w:w="2916" w:type="dxa"/>
            <w:tcBorders>
              <w:bottom w:val="single" w:sz="2" w:space="0" w:color="333333"/>
            </w:tcBorders>
          </w:tcPr>
          <w:p w14:paraId="0BA0F800" w14:textId="77777777" w:rsidR="009F2B3B" w:rsidRPr="007D3083" w:rsidRDefault="009F2B3B" w:rsidP="00D52E91">
            <w:pPr>
              <w:pStyle w:val="TableText"/>
              <w:rPr>
                <w:sz w:val="24"/>
              </w:rPr>
            </w:pPr>
            <w:r w:rsidRPr="007D3083">
              <w:rPr>
                <w:sz w:val="24"/>
              </w:rPr>
              <w:t>Not Used</w:t>
            </w:r>
          </w:p>
        </w:tc>
      </w:tr>
      <w:tr w:rsidR="0085503F" w:rsidRPr="007D3083" w14:paraId="1DC5DC6F" w14:textId="77777777" w:rsidTr="007247CE">
        <w:trPr>
          <w:jc w:val="center"/>
        </w:trPr>
        <w:tc>
          <w:tcPr>
            <w:tcW w:w="8640" w:type="dxa"/>
            <w:gridSpan w:val="3"/>
            <w:tcBorders>
              <w:right w:val="single" w:sz="2" w:space="0" w:color="333333"/>
            </w:tcBorders>
          </w:tcPr>
          <w:p w14:paraId="7A36A787" w14:textId="6C459E6E" w:rsidR="0085503F" w:rsidRPr="0085503F" w:rsidRDefault="0085503F" w:rsidP="00D52E91">
            <w:pPr>
              <w:pStyle w:val="TableText"/>
              <w:rPr>
                <w:b/>
                <w:sz w:val="24"/>
              </w:rPr>
            </w:pPr>
            <w:r w:rsidRPr="0085503F">
              <w:rPr>
                <w:b/>
                <w:sz w:val="24"/>
              </w:rPr>
              <w:t>For microbiology susceptibilities only</w:t>
            </w:r>
            <w:r>
              <w:rPr>
                <w:b/>
                <w:sz w:val="24"/>
              </w:rPr>
              <w:t>:</w:t>
            </w:r>
          </w:p>
        </w:tc>
      </w:tr>
      <w:tr w:rsidR="009F2B3B" w:rsidRPr="007D3083" w14:paraId="799A6BCA" w14:textId="77777777" w:rsidTr="0085503F">
        <w:trPr>
          <w:jc w:val="center"/>
        </w:trPr>
        <w:tc>
          <w:tcPr>
            <w:tcW w:w="1339" w:type="dxa"/>
          </w:tcPr>
          <w:p w14:paraId="4AA64180" w14:textId="77777777" w:rsidR="009F2B3B" w:rsidRPr="007D3083" w:rsidRDefault="009F2B3B" w:rsidP="00D52E91">
            <w:pPr>
              <w:pStyle w:val="TableText"/>
              <w:rPr>
                <w:sz w:val="24"/>
              </w:rPr>
            </w:pPr>
            <w:r w:rsidRPr="007D3083">
              <w:rPr>
                <w:sz w:val="24"/>
              </w:rPr>
              <w:t>S</w:t>
            </w:r>
          </w:p>
        </w:tc>
        <w:tc>
          <w:tcPr>
            <w:tcW w:w="4385" w:type="dxa"/>
          </w:tcPr>
          <w:p w14:paraId="672BA7A9" w14:textId="77777777" w:rsidR="009F2B3B" w:rsidRPr="007D3083" w:rsidRDefault="009F2B3B" w:rsidP="00D52E91">
            <w:pPr>
              <w:pStyle w:val="TableText"/>
              <w:rPr>
                <w:sz w:val="24"/>
              </w:rPr>
            </w:pPr>
            <w:r w:rsidRPr="007D3083">
              <w:rPr>
                <w:sz w:val="24"/>
              </w:rPr>
              <w:t>Susceptible</w:t>
            </w:r>
          </w:p>
        </w:tc>
        <w:tc>
          <w:tcPr>
            <w:tcW w:w="2916" w:type="dxa"/>
          </w:tcPr>
          <w:p w14:paraId="10CBE845" w14:textId="77777777" w:rsidR="009F2B3B" w:rsidRPr="007D3083" w:rsidRDefault="009F2B3B" w:rsidP="00D52E91">
            <w:pPr>
              <w:pStyle w:val="TableText"/>
              <w:rPr>
                <w:sz w:val="24"/>
              </w:rPr>
            </w:pPr>
            <w:r w:rsidRPr="007D3083">
              <w:rPr>
                <w:sz w:val="24"/>
              </w:rPr>
              <w:t>Used</w:t>
            </w:r>
          </w:p>
        </w:tc>
      </w:tr>
      <w:tr w:rsidR="009F2B3B" w:rsidRPr="007D3083" w14:paraId="45698C6C" w14:textId="77777777" w:rsidTr="0085503F">
        <w:trPr>
          <w:jc w:val="center"/>
        </w:trPr>
        <w:tc>
          <w:tcPr>
            <w:tcW w:w="1339" w:type="dxa"/>
          </w:tcPr>
          <w:p w14:paraId="34262496" w14:textId="77777777" w:rsidR="009F2B3B" w:rsidRPr="007D3083" w:rsidRDefault="009F2B3B" w:rsidP="00D52E91">
            <w:pPr>
              <w:pStyle w:val="TableText"/>
              <w:rPr>
                <w:sz w:val="24"/>
              </w:rPr>
            </w:pPr>
            <w:r w:rsidRPr="007D3083">
              <w:rPr>
                <w:sz w:val="24"/>
              </w:rPr>
              <w:t>R</w:t>
            </w:r>
          </w:p>
        </w:tc>
        <w:tc>
          <w:tcPr>
            <w:tcW w:w="4385" w:type="dxa"/>
          </w:tcPr>
          <w:p w14:paraId="3656603D" w14:textId="77777777" w:rsidR="009F2B3B" w:rsidRPr="007D3083" w:rsidRDefault="009F2B3B" w:rsidP="00D52E91">
            <w:pPr>
              <w:pStyle w:val="TableText"/>
              <w:rPr>
                <w:sz w:val="24"/>
              </w:rPr>
            </w:pPr>
            <w:r w:rsidRPr="007D3083">
              <w:rPr>
                <w:sz w:val="24"/>
              </w:rPr>
              <w:t>Resistant</w:t>
            </w:r>
          </w:p>
        </w:tc>
        <w:tc>
          <w:tcPr>
            <w:tcW w:w="2916" w:type="dxa"/>
          </w:tcPr>
          <w:p w14:paraId="2AB6E485" w14:textId="77777777" w:rsidR="009F2B3B" w:rsidRPr="007D3083" w:rsidRDefault="009F2B3B" w:rsidP="00D52E91">
            <w:pPr>
              <w:pStyle w:val="TableText"/>
              <w:rPr>
                <w:sz w:val="24"/>
              </w:rPr>
            </w:pPr>
            <w:r w:rsidRPr="007D3083">
              <w:rPr>
                <w:sz w:val="24"/>
              </w:rPr>
              <w:t>Used</w:t>
            </w:r>
          </w:p>
        </w:tc>
      </w:tr>
      <w:tr w:rsidR="009F2B3B" w:rsidRPr="007D3083" w14:paraId="327317BD" w14:textId="77777777" w:rsidTr="0085503F">
        <w:trPr>
          <w:jc w:val="center"/>
        </w:trPr>
        <w:tc>
          <w:tcPr>
            <w:tcW w:w="1339" w:type="dxa"/>
          </w:tcPr>
          <w:p w14:paraId="7D3CD75C" w14:textId="77777777" w:rsidR="009F2B3B" w:rsidRPr="007D3083" w:rsidRDefault="009F2B3B" w:rsidP="00D52E91">
            <w:pPr>
              <w:pStyle w:val="TableText"/>
              <w:rPr>
                <w:sz w:val="24"/>
              </w:rPr>
            </w:pPr>
            <w:r w:rsidRPr="007D3083">
              <w:rPr>
                <w:sz w:val="24"/>
              </w:rPr>
              <w:t>I</w:t>
            </w:r>
          </w:p>
        </w:tc>
        <w:tc>
          <w:tcPr>
            <w:tcW w:w="4385" w:type="dxa"/>
          </w:tcPr>
          <w:p w14:paraId="221ED33E" w14:textId="77777777" w:rsidR="009F2B3B" w:rsidRPr="007D3083" w:rsidRDefault="009F2B3B" w:rsidP="00D52E91">
            <w:pPr>
              <w:pStyle w:val="TableText"/>
              <w:rPr>
                <w:sz w:val="24"/>
              </w:rPr>
            </w:pPr>
            <w:r w:rsidRPr="007D3083">
              <w:rPr>
                <w:sz w:val="24"/>
              </w:rPr>
              <w:t>Intermediate</w:t>
            </w:r>
          </w:p>
        </w:tc>
        <w:tc>
          <w:tcPr>
            <w:tcW w:w="2916" w:type="dxa"/>
          </w:tcPr>
          <w:p w14:paraId="139ABDE1" w14:textId="77777777" w:rsidR="009F2B3B" w:rsidRPr="007D3083" w:rsidRDefault="009F2B3B" w:rsidP="00D52E91">
            <w:pPr>
              <w:pStyle w:val="TableText"/>
              <w:rPr>
                <w:sz w:val="24"/>
              </w:rPr>
            </w:pPr>
            <w:r w:rsidRPr="007D3083">
              <w:rPr>
                <w:sz w:val="24"/>
              </w:rPr>
              <w:t>Used</w:t>
            </w:r>
          </w:p>
        </w:tc>
      </w:tr>
      <w:tr w:rsidR="009F2B3B" w:rsidRPr="007D3083" w14:paraId="1F517AF2" w14:textId="77777777" w:rsidTr="0085503F">
        <w:trPr>
          <w:jc w:val="center"/>
        </w:trPr>
        <w:tc>
          <w:tcPr>
            <w:tcW w:w="1339" w:type="dxa"/>
          </w:tcPr>
          <w:p w14:paraId="04626D94" w14:textId="77777777" w:rsidR="009F2B3B" w:rsidRPr="007D3083" w:rsidRDefault="009F2B3B" w:rsidP="00D52E91">
            <w:pPr>
              <w:pStyle w:val="TableText"/>
              <w:rPr>
                <w:sz w:val="24"/>
              </w:rPr>
            </w:pPr>
            <w:r w:rsidRPr="007D3083">
              <w:rPr>
                <w:sz w:val="24"/>
              </w:rPr>
              <w:t>MS</w:t>
            </w:r>
          </w:p>
        </w:tc>
        <w:tc>
          <w:tcPr>
            <w:tcW w:w="4385" w:type="dxa"/>
          </w:tcPr>
          <w:p w14:paraId="4F1277EB" w14:textId="77777777" w:rsidR="009F2B3B" w:rsidRPr="007D3083" w:rsidRDefault="009F2B3B" w:rsidP="00D52E91">
            <w:pPr>
              <w:pStyle w:val="TableText"/>
              <w:rPr>
                <w:sz w:val="24"/>
              </w:rPr>
            </w:pPr>
            <w:r w:rsidRPr="007D3083">
              <w:rPr>
                <w:sz w:val="24"/>
              </w:rPr>
              <w:t>Moderately susceptible</w:t>
            </w:r>
          </w:p>
        </w:tc>
        <w:tc>
          <w:tcPr>
            <w:tcW w:w="2916" w:type="dxa"/>
          </w:tcPr>
          <w:p w14:paraId="128F5235" w14:textId="77777777" w:rsidR="009F2B3B" w:rsidRPr="007D3083" w:rsidRDefault="009F2B3B" w:rsidP="00D52E91">
            <w:pPr>
              <w:pStyle w:val="TableText"/>
              <w:rPr>
                <w:sz w:val="24"/>
              </w:rPr>
            </w:pPr>
            <w:r w:rsidRPr="007D3083">
              <w:rPr>
                <w:sz w:val="24"/>
              </w:rPr>
              <w:t>Used</w:t>
            </w:r>
          </w:p>
        </w:tc>
      </w:tr>
      <w:tr w:rsidR="009F2B3B" w:rsidRPr="007D3083" w14:paraId="6AA61383" w14:textId="77777777" w:rsidTr="0085503F">
        <w:trPr>
          <w:jc w:val="center"/>
        </w:trPr>
        <w:tc>
          <w:tcPr>
            <w:tcW w:w="1339" w:type="dxa"/>
          </w:tcPr>
          <w:p w14:paraId="13E65887" w14:textId="77777777" w:rsidR="009F2B3B" w:rsidRPr="007D3083" w:rsidRDefault="009F2B3B" w:rsidP="00D52E91">
            <w:pPr>
              <w:pStyle w:val="TableText"/>
              <w:rPr>
                <w:sz w:val="24"/>
              </w:rPr>
            </w:pPr>
            <w:r w:rsidRPr="007D3083">
              <w:rPr>
                <w:sz w:val="24"/>
              </w:rPr>
              <w:t>VS</w:t>
            </w:r>
          </w:p>
        </w:tc>
        <w:tc>
          <w:tcPr>
            <w:tcW w:w="4385" w:type="dxa"/>
          </w:tcPr>
          <w:p w14:paraId="06DEF8E1" w14:textId="77777777" w:rsidR="009F2B3B" w:rsidRPr="007D3083" w:rsidRDefault="009F2B3B" w:rsidP="00D52E91">
            <w:pPr>
              <w:pStyle w:val="TableText"/>
              <w:rPr>
                <w:sz w:val="24"/>
              </w:rPr>
            </w:pPr>
            <w:r w:rsidRPr="007D3083">
              <w:rPr>
                <w:sz w:val="24"/>
              </w:rPr>
              <w:t>Very susceptible</w:t>
            </w:r>
          </w:p>
        </w:tc>
        <w:tc>
          <w:tcPr>
            <w:tcW w:w="2916" w:type="dxa"/>
          </w:tcPr>
          <w:p w14:paraId="32FE8E4E" w14:textId="77777777" w:rsidR="009F2B3B" w:rsidRPr="007D3083" w:rsidRDefault="009F2B3B" w:rsidP="00D52E91">
            <w:pPr>
              <w:pStyle w:val="TableText"/>
              <w:rPr>
                <w:sz w:val="24"/>
              </w:rPr>
            </w:pPr>
            <w:r w:rsidRPr="007D3083">
              <w:rPr>
                <w:sz w:val="24"/>
              </w:rPr>
              <w:t>Used</w:t>
            </w:r>
          </w:p>
        </w:tc>
      </w:tr>
    </w:tbl>
    <w:p w14:paraId="5703D90E" w14:textId="77777777" w:rsidR="004973E5" w:rsidRPr="007D3083" w:rsidRDefault="004973E5" w:rsidP="004973E5">
      <w:bookmarkStart w:id="481" w:name="_Observ_Result_Status"/>
      <w:bookmarkStart w:id="482" w:name="_Toc234734888"/>
      <w:bookmarkStart w:id="483" w:name="_Toc234735395"/>
      <w:bookmarkStart w:id="484" w:name="_Toc234735907"/>
      <w:bookmarkStart w:id="485" w:name="_Toc234884286"/>
      <w:bookmarkStart w:id="486" w:name="_Toc262311303"/>
      <w:bookmarkStart w:id="487" w:name="_Toc262312458"/>
      <w:bookmarkStart w:id="488" w:name="_Toc262312664"/>
      <w:bookmarkStart w:id="489" w:name="_Toc262446057"/>
      <w:bookmarkStart w:id="490" w:name="_Toc366130303"/>
      <w:bookmarkEnd w:id="395"/>
      <w:bookmarkEnd w:id="481"/>
    </w:p>
    <w:p w14:paraId="49AAD856" w14:textId="64D86051" w:rsidR="009F2B3B" w:rsidRPr="007D3083" w:rsidRDefault="00346566" w:rsidP="0085503F">
      <w:pPr>
        <w:pStyle w:val="Heading2"/>
        <w:spacing w:after="120"/>
      </w:pPr>
      <w:bookmarkStart w:id="491" w:name="_Toc467575110"/>
      <w:r>
        <w:t>8</w:t>
      </w:r>
      <w:r w:rsidR="00602AC6" w:rsidRPr="007D3083">
        <w:t>.9</w:t>
      </w:r>
      <w:r w:rsidR="004973E5" w:rsidRPr="007D3083">
        <w:t xml:space="preserve"> </w:t>
      </w:r>
      <w:r w:rsidR="009F2B3B" w:rsidRPr="007D3083">
        <w:t>OBX-14 Date/Time of the Observation (TS)</w:t>
      </w:r>
      <w:bookmarkEnd w:id="482"/>
      <w:bookmarkEnd w:id="483"/>
      <w:bookmarkEnd w:id="484"/>
      <w:bookmarkEnd w:id="485"/>
      <w:bookmarkEnd w:id="486"/>
      <w:bookmarkEnd w:id="487"/>
      <w:bookmarkEnd w:id="488"/>
      <w:bookmarkEnd w:id="489"/>
      <w:bookmarkEnd w:id="490"/>
      <w:bookmarkEnd w:id="491"/>
    </w:p>
    <w:p w14:paraId="63951502" w14:textId="026B67B2" w:rsidR="009F2B3B" w:rsidRPr="007D3083" w:rsidRDefault="009F2B3B" w:rsidP="009F2B3B">
      <w:pPr>
        <w:pStyle w:val="BodyText"/>
        <w:rPr>
          <w:color w:val="auto"/>
        </w:rPr>
      </w:pPr>
      <w:r w:rsidRPr="007D3083">
        <w:rPr>
          <w:color w:val="auto"/>
        </w:rPr>
        <w:t>This field contains the observation date/time that is the physiologically relevant date/time or the closest approximation to that date/time. In the case of observations taken directly on the patient, the observation date-time is the date-time that the observation is performed.</w:t>
      </w:r>
    </w:p>
    <w:p w14:paraId="6953E7A2" w14:textId="77777777" w:rsidR="006A5C69" w:rsidRPr="007D3083" w:rsidRDefault="006A5C69" w:rsidP="009F2B3B">
      <w:pPr>
        <w:pStyle w:val="BodyText"/>
        <w:rPr>
          <w:color w:val="auto"/>
        </w:rPr>
      </w:pPr>
    </w:p>
    <w:p w14:paraId="52EA1FFF" w14:textId="77777777" w:rsidR="006A5C69" w:rsidRPr="007D3083" w:rsidRDefault="009F2B3B" w:rsidP="009F2B3B">
      <w:pPr>
        <w:pStyle w:val="BodyText"/>
        <w:rPr>
          <w:color w:val="auto"/>
        </w:rPr>
      </w:pPr>
      <w:r w:rsidRPr="007D3083">
        <w:rPr>
          <w:color w:val="auto"/>
        </w:rPr>
        <w:t>Value for this field is derived from DATE/TIME SPECIMEN TAKEN field (#.01) within the associated subfile of the VistA LAB DATA file (#63).</w:t>
      </w:r>
    </w:p>
    <w:p w14:paraId="7ADA53EC" w14:textId="77777777" w:rsidR="006A5C69" w:rsidRPr="007D3083" w:rsidRDefault="006A5C69" w:rsidP="009F2B3B">
      <w:pPr>
        <w:pStyle w:val="BodyText"/>
        <w:rPr>
          <w:color w:val="auto"/>
        </w:rPr>
      </w:pPr>
    </w:p>
    <w:p w14:paraId="24D28038" w14:textId="77777777" w:rsidR="009F2B3B" w:rsidRPr="007D3083" w:rsidRDefault="009F2B3B" w:rsidP="009F2B3B">
      <w:pPr>
        <w:pStyle w:val="BodyText"/>
        <w:rPr>
          <w:color w:val="auto"/>
        </w:rPr>
      </w:pPr>
      <w:r w:rsidRPr="007D3083">
        <w:rPr>
          <w:color w:val="auto"/>
        </w:rPr>
        <w:t>For CH-subscripted tests, if the collection time is estimated or unknown, only the date will be sent back (without a time).</w:t>
      </w:r>
    </w:p>
    <w:p w14:paraId="171BA632" w14:textId="77777777" w:rsidR="00E54D51" w:rsidRPr="007D3083" w:rsidRDefault="00E54D51" w:rsidP="004973E5">
      <w:bookmarkStart w:id="492" w:name="_Toc234734889"/>
      <w:bookmarkStart w:id="493" w:name="_Toc234735396"/>
      <w:bookmarkStart w:id="494" w:name="_Toc234735908"/>
      <w:bookmarkStart w:id="495" w:name="_Toc234884287"/>
      <w:bookmarkStart w:id="496" w:name="_Toc262311304"/>
      <w:bookmarkStart w:id="497" w:name="_Toc262312459"/>
      <w:bookmarkStart w:id="498" w:name="_Toc262312665"/>
      <w:bookmarkStart w:id="499" w:name="_Toc262446058"/>
      <w:bookmarkStart w:id="500" w:name="_Toc366130304"/>
    </w:p>
    <w:p w14:paraId="082D9784" w14:textId="54757D17" w:rsidR="009F2B3B" w:rsidRPr="007D3083" w:rsidRDefault="00346566" w:rsidP="0085503F">
      <w:pPr>
        <w:pStyle w:val="Heading2"/>
        <w:spacing w:after="120"/>
      </w:pPr>
      <w:bookmarkStart w:id="501" w:name="_Toc467575111"/>
      <w:r>
        <w:t>8</w:t>
      </w:r>
      <w:r w:rsidR="00602AC6" w:rsidRPr="007D3083">
        <w:t>.10</w:t>
      </w:r>
      <w:r w:rsidR="004973E5" w:rsidRPr="007D3083">
        <w:t xml:space="preserve"> O</w:t>
      </w:r>
      <w:r w:rsidR="009F2B3B" w:rsidRPr="007D3083">
        <w:t>BX-15 Producer</w:t>
      </w:r>
      <w:r w:rsidR="004973E5" w:rsidRPr="007D3083">
        <w:t>’</w:t>
      </w:r>
      <w:r w:rsidR="009F2B3B" w:rsidRPr="007D3083">
        <w:t>s ID (CE)</w:t>
      </w:r>
      <w:bookmarkEnd w:id="492"/>
      <w:bookmarkEnd w:id="493"/>
      <w:bookmarkEnd w:id="494"/>
      <w:bookmarkEnd w:id="495"/>
      <w:bookmarkEnd w:id="496"/>
      <w:bookmarkEnd w:id="497"/>
      <w:bookmarkEnd w:id="498"/>
      <w:bookmarkEnd w:id="499"/>
      <w:bookmarkEnd w:id="500"/>
      <w:bookmarkEnd w:id="501"/>
    </w:p>
    <w:p w14:paraId="07D6D017" w14:textId="2B111086" w:rsidR="009F2B3B" w:rsidRDefault="009F2B3B" w:rsidP="009F2B3B">
      <w:pPr>
        <w:pStyle w:val="BodyText"/>
        <w:rPr>
          <w:color w:val="auto"/>
        </w:rPr>
      </w:pPr>
      <w:r w:rsidRPr="007D3083">
        <w:rPr>
          <w:color w:val="auto"/>
        </w:rPr>
        <w:t xml:space="preserve">This field contains the unique identifier of the responsible producing service and must be reported accurately. For instance, accuracy is imperative when the test results are produced at outside laboratories. </w:t>
      </w:r>
    </w:p>
    <w:p w14:paraId="48B3B4DA" w14:textId="77777777" w:rsidR="00BA03BD" w:rsidRPr="007D3083" w:rsidRDefault="00BA03BD" w:rsidP="009F2B3B">
      <w:pPr>
        <w:pStyle w:val="BodyText"/>
        <w:rPr>
          <w:color w:val="auto"/>
        </w:rPr>
      </w:pPr>
    </w:p>
    <w:p w14:paraId="56F9B9F4" w14:textId="7B80D188" w:rsidR="009F2B3B" w:rsidRPr="007D3083" w:rsidRDefault="009F2B3B" w:rsidP="009F2B3B">
      <w:pPr>
        <w:pStyle w:val="BodyText"/>
        <w:rPr>
          <w:color w:val="auto"/>
        </w:rPr>
      </w:pPr>
      <w:r w:rsidRPr="007D3083">
        <w:rPr>
          <w:color w:val="auto"/>
        </w:rPr>
        <w:t>If this field is null, the receiving system assumes the observations are produced by the sending organization. This information supports CLIA regulations in the US. The code for producer ID is recorded as a CE data type. In the US, the Medicare number of the producing service is usually used as the identifier.</w:t>
      </w:r>
    </w:p>
    <w:p w14:paraId="5D60B3F3" w14:textId="77777777" w:rsidR="0057580A" w:rsidRPr="007D3083" w:rsidRDefault="0057580A" w:rsidP="009F2B3B">
      <w:pPr>
        <w:pStyle w:val="BodyText"/>
        <w:rPr>
          <w:color w:val="auto"/>
        </w:rPr>
      </w:pPr>
    </w:p>
    <w:p w14:paraId="455F96F0"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Components</w:t>
      </w:r>
      <w:r w:rsidR="00A43E81" w:rsidRPr="007D3083">
        <w:rPr>
          <w:rFonts w:ascii="Times New Roman" w:hAnsi="Times New Roman"/>
          <w:sz w:val="24"/>
          <w:szCs w:val="24"/>
        </w:rPr>
        <w:t>:</w:t>
      </w:r>
    </w:p>
    <w:p w14:paraId="7F2E5218" w14:textId="77777777" w:rsidR="009F2B3B" w:rsidRPr="007D3083" w:rsidRDefault="009F2B3B" w:rsidP="00A43E81">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&lt;identifier (ST)&gt; ^ &lt;text (ST)&gt; ^ &lt;name of coding system (IS)&gt; ^ &lt;alternate identifier (ST)&gt; ^ &lt;alternate text (ST)&gt; ^ &lt;name of alternate coding system (IS)&gt;</w:t>
      </w:r>
    </w:p>
    <w:p w14:paraId="2F106BEA" w14:textId="77777777" w:rsidR="009F2B3B" w:rsidRPr="007D3083" w:rsidRDefault="009F2B3B" w:rsidP="009F2B3B">
      <w:pPr>
        <w:pStyle w:val="BodyText"/>
        <w:rPr>
          <w:color w:val="auto"/>
          <w:szCs w:val="24"/>
        </w:rPr>
      </w:pPr>
      <w:r w:rsidRPr="007D3083">
        <w:rPr>
          <w:color w:val="auto"/>
          <w:szCs w:val="24"/>
        </w:rPr>
        <w:t xml:space="preserve">The ID number is the station number found in the VistA INSTITUTION file (#4), STATION NUMBER field (#99). The text is the value of the OFFICIAL VA NAME field (#100). If this value is null, the value of the NAME field (#.01) is used. The name of the coding system is 99VA4. </w:t>
      </w:r>
    </w:p>
    <w:p w14:paraId="2408B9F7" w14:textId="77777777" w:rsidR="00A43E81" w:rsidRPr="007D3083" w:rsidRDefault="00A43E81" w:rsidP="009F2B3B">
      <w:pPr>
        <w:pStyle w:val="BodyText"/>
        <w:rPr>
          <w:color w:val="auto"/>
          <w:szCs w:val="24"/>
        </w:rPr>
      </w:pPr>
    </w:p>
    <w:p w14:paraId="21578C6F" w14:textId="67EE506D" w:rsidR="00A43E81" w:rsidRPr="007D3083" w:rsidRDefault="009F2B3B" w:rsidP="00BA03BD">
      <w:pPr>
        <w:pStyle w:val="BodyText"/>
        <w:spacing w:after="120"/>
        <w:rPr>
          <w:szCs w:val="24"/>
        </w:rPr>
      </w:pPr>
      <w:r w:rsidRPr="007D3083">
        <w:rPr>
          <w:color w:val="auto"/>
          <w:szCs w:val="24"/>
        </w:rPr>
        <w:t>The Laboratory CLIA number, when available, is transmitted as the alternate identifier with the name of the coding system, 99VACLIA.</w:t>
      </w:r>
    </w:p>
    <w:p w14:paraId="36B349EE" w14:textId="7E45141B" w:rsidR="009F2B3B" w:rsidRPr="007D3083" w:rsidRDefault="00B95784" w:rsidP="0085503F">
      <w:pPr>
        <w:pStyle w:val="Heading3"/>
        <w:spacing w:after="120"/>
        <w:rPr>
          <w:u w:val="none"/>
        </w:rPr>
      </w:pPr>
      <w:bookmarkStart w:id="502" w:name="_Toc467575112"/>
      <w:r>
        <w:rPr>
          <w:u w:val="none"/>
        </w:rPr>
        <w:t>8</w:t>
      </w:r>
      <w:r w:rsidR="00602AC6" w:rsidRPr="007D3083">
        <w:rPr>
          <w:u w:val="none"/>
        </w:rPr>
        <w:t>.10</w:t>
      </w:r>
      <w:r w:rsidR="00A43E81" w:rsidRPr="007D3083">
        <w:rPr>
          <w:u w:val="none"/>
        </w:rPr>
        <w:t xml:space="preserve">.1 </w:t>
      </w:r>
      <w:r w:rsidR="009F2B3B" w:rsidRPr="007D3083">
        <w:rPr>
          <w:u w:val="none"/>
        </w:rPr>
        <w:t>Example</w:t>
      </w:r>
      <w:r w:rsidR="0057580A" w:rsidRPr="007D3083">
        <w:rPr>
          <w:u w:val="none"/>
        </w:rPr>
        <w:t xml:space="preserve"> OBX-15</w:t>
      </w:r>
      <w:bookmarkEnd w:id="502"/>
    </w:p>
    <w:p w14:paraId="71CF309F" w14:textId="257FF794"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HL7 delimiters |^~\&amp;</w:t>
      </w:r>
    </w:p>
    <w:tbl>
      <w:tblPr>
        <w:tblStyle w:val="TableGrid"/>
        <w:tblW w:w="0" w:type="auto"/>
        <w:tblInd w:w="-5" w:type="dxa"/>
        <w:tblBorders>
          <w:bottom w:val="thickThinSmallGap" w:sz="24" w:space="0" w:color="auto"/>
          <w:right w:val="thickThinSmallGap" w:sz="24" w:space="0" w:color="auto"/>
        </w:tblBorders>
        <w:tblLook w:val="04A0" w:firstRow="1" w:lastRow="0" w:firstColumn="1" w:lastColumn="0" w:noHBand="0" w:noVBand="1"/>
      </w:tblPr>
      <w:tblGrid>
        <w:gridCol w:w="5400"/>
      </w:tblGrid>
      <w:tr w:rsidR="008D7D3E" w:rsidRPr="007D3083" w14:paraId="57F29319" w14:textId="77777777" w:rsidTr="00882B57">
        <w:tc>
          <w:tcPr>
            <w:tcW w:w="5400" w:type="dxa"/>
          </w:tcPr>
          <w:p w14:paraId="2B8CE9D0" w14:textId="2FB00463" w:rsidR="008D7D3E" w:rsidRPr="007D3083" w:rsidRDefault="008D7D3E" w:rsidP="009F2B3B">
            <w:pPr>
              <w:pStyle w:val="CodeIndent"/>
              <w:ind w:left="0"/>
              <w:rPr>
                <w:rFonts w:ascii="Times New Roman" w:hAnsi="Times New Roman" w:cs="Times New Roman"/>
                <w:sz w:val="24"/>
                <w:szCs w:val="24"/>
              </w:rPr>
            </w:pPr>
            <w:r w:rsidRPr="007D3083">
              <w:rPr>
                <w:rFonts w:ascii="Times New Roman" w:hAnsi="Times New Roman" w:cs="Times New Roman"/>
                <w:sz w:val="24"/>
                <w:szCs w:val="24"/>
              </w:rPr>
              <w:t>|522^BONHAM^99VA4^987654321^^99VACLIA|</w:t>
            </w:r>
          </w:p>
        </w:tc>
      </w:tr>
    </w:tbl>
    <w:p w14:paraId="10CF8369" w14:textId="7F2E6E54" w:rsidR="009F2B3B" w:rsidRPr="007D3083" w:rsidRDefault="00B95784" w:rsidP="00BA03BD">
      <w:pPr>
        <w:pStyle w:val="Heading2"/>
        <w:spacing w:before="240" w:after="120"/>
      </w:pPr>
      <w:bookmarkStart w:id="503" w:name="_Toc234734890"/>
      <w:bookmarkStart w:id="504" w:name="_Toc234735397"/>
      <w:bookmarkStart w:id="505" w:name="_Toc234735909"/>
      <w:bookmarkStart w:id="506" w:name="_Toc234884288"/>
      <w:bookmarkStart w:id="507" w:name="_Toc262311305"/>
      <w:bookmarkStart w:id="508" w:name="_Toc262312460"/>
      <w:bookmarkStart w:id="509" w:name="_Toc262312666"/>
      <w:bookmarkStart w:id="510" w:name="_Toc262446059"/>
      <w:bookmarkStart w:id="511" w:name="_Toc366130305"/>
      <w:bookmarkStart w:id="512" w:name="_Toc467575113"/>
      <w:r>
        <w:t>8</w:t>
      </w:r>
      <w:r w:rsidR="00602AC6" w:rsidRPr="007D3083">
        <w:t>.11</w:t>
      </w:r>
      <w:r w:rsidR="004973E5" w:rsidRPr="007D3083">
        <w:t xml:space="preserve"> </w:t>
      </w:r>
      <w:r w:rsidR="009F2B3B" w:rsidRPr="007D3083">
        <w:t>OBX-16 Responsible Observer (XCN)</w:t>
      </w:r>
      <w:bookmarkEnd w:id="503"/>
      <w:bookmarkEnd w:id="504"/>
      <w:bookmarkEnd w:id="505"/>
      <w:bookmarkEnd w:id="506"/>
      <w:bookmarkEnd w:id="507"/>
      <w:bookmarkEnd w:id="508"/>
      <w:bookmarkEnd w:id="509"/>
      <w:bookmarkEnd w:id="510"/>
      <w:bookmarkEnd w:id="511"/>
      <w:bookmarkEnd w:id="512"/>
    </w:p>
    <w:p w14:paraId="09BEDAE6" w14:textId="18EA3C27" w:rsidR="006C21BD" w:rsidRPr="007D3083" w:rsidRDefault="006C21BD" w:rsidP="006C21BD">
      <w:pPr>
        <w:rPr>
          <w:szCs w:val="24"/>
        </w:rPr>
      </w:pPr>
      <w:r w:rsidRPr="007D3083">
        <w:rPr>
          <w:szCs w:val="24"/>
        </w:rPr>
        <w:t>When required, this field contains the identifier of the individual directly responsible for the observation (such as, the person who performed or verified the observation).</w:t>
      </w:r>
    </w:p>
    <w:p w14:paraId="79E05DED" w14:textId="77777777" w:rsidR="006C21BD" w:rsidRPr="007D3083" w:rsidRDefault="006C21BD" w:rsidP="00F34E0E">
      <w:pPr>
        <w:numPr>
          <w:ilvl w:val="0"/>
          <w:numId w:val="20"/>
        </w:numPr>
        <w:rPr>
          <w:kern w:val="20"/>
          <w:szCs w:val="24"/>
        </w:rPr>
      </w:pPr>
      <w:r w:rsidRPr="007D3083">
        <w:rPr>
          <w:kern w:val="20"/>
          <w:szCs w:val="24"/>
        </w:rPr>
        <w:t xml:space="preserve">In a nursing service, the observer is usually the professional who performed the observation (such as, took the blood pressure). </w:t>
      </w:r>
    </w:p>
    <w:p w14:paraId="2F804C07" w14:textId="77777777" w:rsidR="006C21BD" w:rsidRPr="007D3083" w:rsidRDefault="006C21BD" w:rsidP="00F34E0E">
      <w:pPr>
        <w:numPr>
          <w:ilvl w:val="0"/>
          <w:numId w:val="20"/>
        </w:numPr>
        <w:rPr>
          <w:kern w:val="20"/>
          <w:szCs w:val="24"/>
        </w:rPr>
      </w:pPr>
      <w:r w:rsidRPr="007D3083">
        <w:rPr>
          <w:kern w:val="20"/>
          <w:szCs w:val="24"/>
        </w:rPr>
        <w:t xml:space="preserve">In a laboratory, the observer is the technician who performed or verified the analysis. </w:t>
      </w:r>
    </w:p>
    <w:p w14:paraId="67F176FE" w14:textId="77777777" w:rsidR="006C21BD" w:rsidRPr="007D3083" w:rsidRDefault="006C21BD" w:rsidP="006C21BD">
      <w:pPr>
        <w:rPr>
          <w:szCs w:val="24"/>
        </w:rPr>
      </w:pPr>
    </w:p>
    <w:p w14:paraId="356ECEEF" w14:textId="77777777" w:rsidR="006C21BD" w:rsidRPr="007D3083" w:rsidRDefault="006C21BD" w:rsidP="006C21BD">
      <w:pPr>
        <w:rPr>
          <w:szCs w:val="24"/>
        </w:rPr>
      </w:pPr>
      <w:r w:rsidRPr="007D3083">
        <w:rPr>
          <w:szCs w:val="24"/>
        </w:rPr>
        <w:t>The code for the observer is recorded as a CE data type. If the code is sent as a local code, it must be unique and unambiguous when combined with OBX-15-producer ID. When available, the code is transmitted with results.</w:t>
      </w:r>
    </w:p>
    <w:p w14:paraId="7705666F" w14:textId="32671989" w:rsidR="006C21BD" w:rsidRPr="007D3083" w:rsidRDefault="006C21BD" w:rsidP="0085503F">
      <w:pPr>
        <w:spacing w:before="120" w:after="120"/>
        <w:ind w:left="720" w:hanging="720"/>
        <w:rPr>
          <w:b/>
          <w:szCs w:val="24"/>
        </w:rPr>
      </w:pPr>
      <w:r w:rsidRPr="007D3083">
        <w:rPr>
          <w:b/>
          <w:szCs w:val="24"/>
        </w:rPr>
        <w:t>Components</w:t>
      </w:r>
      <w:r w:rsidR="008D7D3E" w:rsidRPr="007D3083">
        <w:rPr>
          <w:b/>
          <w:szCs w:val="24"/>
        </w:rPr>
        <w:t>:</w:t>
      </w:r>
    </w:p>
    <w:p w14:paraId="2537B8B2" w14:textId="77777777" w:rsidR="006C21BD" w:rsidRPr="007D3083" w:rsidRDefault="006C21BD" w:rsidP="006C21BD">
      <w:pPr>
        <w:spacing w:before="20" w:after="20"/>
        <w:rPr>
          <w:szCs w:val="24"/>
        </w:rPr>
      </w:pPr>
      <w:r w:rsidRPr="007D3083">
        <w:rPr>
          <w:szCs w:val="24"/>
        </w:rPr>
        <w:t>&lt;ID number (ST)&gt; ^ &lt;family name (FN)&gt; ^ &lt;given name (ST)&gt; ^ &lt;second or further given names or initials thereof (ST)&gt; ^ &lt;suffix (e.g., JR or III) (ST)&gt; ^ &lt;prefix (e.g., DR) (ST)&gt; ^ &lt;degree (e.g., MD) (IS)&gt; ^ &lt;source table (IS)&gt; ^ &lt;assigning authority (HD)&gt; ^ &lt;name type code (ID)&gt;  ^ &lt;identifier check digit (ST)&gt; ^ &lt;code identifying the check digit scheme employed (ID)&gt; ^ &lt;identifier type code (IS)&gt; ^ &lt;assigning facility (HD)&gt; ^ &lt;name representation code (ID)&gt; ^ &lt;name context (CE)&gt; ^ &lt;name validity range (DR)&gt; ^ &lt; name assembly order (ID)&gt;</w:t>
      </w:r>
    </w:p>
    <w:p w14:paraId="65B54E9E" w14:textId="31E0BC9E" w:rsidR="006C21BD" w:rsidRPr="007D3083" w:rsidRDefault="006C21BD" w:rsidP="0085503F">
      <w:pPr>
        <w:spacing w:before="120" w:after="120"/>
        <w:ind w:left="720" w:hanging="720"/>
        <w:rPr>
          <w:b/>
          <w:szCs w:val="24"/>
        </w:rPr>
      </w:pPr>
      <w:r w:rsidRPr="007D3083">
        <w:rPr>
          <w:b/>
          <w:szCs w:val="24"/>
        </w:rPr>
        <w:t>Subcomponents of assigning authority</w:t>
      </w:r>
      <w:r w:rsidR="008D7D3E" w:rsidRPr="007D3083">
        <w:rPr>
          <w:b/>
          <w:szCs w:val="24"/>
        </w:rPr>
        <w:t>:</w:t>
      </w:r>
      <w:r w:rsidRPr="007D3083">
        <w:rPr>
          <w:b/>
          <w:szCs w:val="24"/>
        </w:rPr>
        <w:t xml:space="preserve"> </w:t>
      </w:r>
    </w:p>
    <w:p w14:paraId="7795E7F3" w14:textId="77777777" w:rsidR="006C21BD" w:rsidRPr="007D3083" w:rsidRDefault="006C21BD" w:rsidP="006C21BD">
      <w:pPr>
        <w:spacing w:before="20" w:after="20"/>
        <w:rPr>
          <w:szCs w:val="24"/>
        </w:rPr>
      </w:pPr>
      <w:r w:rsidRPr="007D3083">
        <w:rPr>
          <w:szCs w:val="24"/>
        </w:rPr>
        <w:t>&lt;namespace ID (IS)&gt; &amp; &lt;universal ID (ST)&gt; &amp; &lt;universal ID type (ID)&gt;</w:t>
      </w:r>
    </w:p>
    <w:p w14:paraId="4CF04C57" w14:textId="28C9ABA4" w:rsidR="006C21BD" w:rsidRPr="007D3083" w:rsidRDefault="006C21BD" w:rsidP="0085503F">
      <w:pPr>
        <w:spacing w:before="120" w:after="120"/>
        <w:ind w:left="720" w:hanging="720"/>
        <w:rPr>
          <w:b/>
          <w:szCs w:val="24"/>
        </w:rPr>
      </w:pPr>
      <w:r w:rsidRPr="007D3083">
        <w:rPr>
          <w:b/>
          <w:szCs w:val="24"/>
        </w:rPr>
        <w:t>Subcomp</w:t>
      </w:r>
      <w:r w:rsidR="008D7D3E" w:rsidRPr="007D3083">
        <w:rPr>
          <w:b/>
          <w:szCs w:val="24"/>
        </w:rPr>
        <w:t>onents of assigning facility ID:</w:t>
      </w:r>
    </w:p>
    <w:p w14:paraId="39AD7135" w14:textId="77777777" w:rsidR="006C21BD" w:rsidRPr="007D3083" w:rsidRDefault="006C21BD" w:rsidP="006C21BD">
      <w:pPr>
        <w:spacing w:before="20" w:after="20"/>
        <w:rPr>
          <w:szCs w:val="24"/>
        </w:rPr>
      </w:pPr>
      <w:r w:rsidRPr="007D3083">
        <w:rPr>
          <w:szCs w:val="24"/>
        </w:rPr>
        <w:t>&lt;namespace ID (IS)&gt; &amp; &lt;universal ID (ST)&gt; &amp; &lt;universal ID type (ID)&gt;</w:t>
      </w:r>
    </w:p>
    <w:p w14:paraId="4DDCE2A8" w14:textId="77777777" w:rsidR="006C21BD" w:rsidRPr="007D3083" w:rsidRDefault="006C21BD" w:rsidP="006C21BD">
      <w:pPr>
        <w:spacing w:before="20" w:after="20"/>
        <w:rPr>
          <w:szCs w:val="24"/>
        </w:rPr>
      </w:pPr>
    </w:p>
    <w:p w14:paraId="2DF03028" w14:textId="77777777" w:rsidR="006C21BD" w:rsidRPr="007D3083" w:rsidRDefault="006C21BD" w:rsidP="006C21BD">
      <w:pPr>
        <w:rPr>
          <w:szCs w:val="24"/>
        </w:rPr>
      </w:pPr>
      <w:r w:rsidRPr="007D3083">
        <w:rPr>
          <w:szCs w:val="24"/>
        </w:rPr>
        <w:t>When the provider is assigned a National Provider ID (NPI), the NPI is transmitted as the ID, the assigning authority (ninth component) contains USDHHS, and the check digit is transmitted in identifier check digit (eleventh component). NPI is transmitted as the code identifying the check digit scheme employed (twelfth component) and NPI is transmitted as the identifier type code (thirteenth component).</w:t>
      </w:r>
    </w:p>
    <w:p w14:paraId="7274424C" w14:textId="77777777" w:rsidR="006C21BD" w:rsidRPr="007D3083" w:rsidRDefault="006C21BD" w:rsidP="006C21BD">
      <w:pPr>
        <w:rPr>
          <w:szCs w:val="24"/>
        </w:rPr>
      </w:pPr>
    </w:p>
    <w:p w14:paraId="712060A8" w14:textId="77777777" w:rsidR="006C21BD" w:rsidRPr="007D3083" w:rsidRDefault="006C21BD" w:rsidP="00F34E0E">
      <w:pPr>
        <w:numPr>
          <w:ilvl w:val="0"/>
          <w:numId w:val="21"/>
        </w:numPr>
        <w:rPr>
          <w:kern w:val="20"/>
          <w:szCs w:val="24"/>
        </w:rPr>
      </w:pPr>
      <w:r w:rsidRPr="007D3083">
        <w:rPr>
          <w:kern w:val="20"/>
          <w:szCs w:val="24"/>
        </w:rPr>
        <w:t xml:space="preserve">When the responsible observer is assigned a VA Person ID (VPID), the VPID is transmitted as the ID, the assigning authority (ninth component) contains USVHA, and the identifier type code (thirteenth component) contains PN. </w:t>
      </w:r>
    </w:p>
    <w:p w14:paraId="02290166" w14:textId="77777777" w:rsidR="006C21BD" w:rsidRPr="007D3083" w:rsidRDefault="006C21BD" w:rsidP="00F34E0E">
      <w:pPr>
        <w:numPr>
          <w:ilvl w:val="0"/>
          <w:numId w:val="21"/>
        </w:numPr>
        <w:rPr>
          <w:kern w:val="20"/>
          <w:szCs w:val="24"/>
        </w:rPr>
      </w:pPr>
      <w:r w:rsidRPr="007D3083">
        <w:rPr>
          <w:kern w:val="20"/>
          <w:szCs w:val="24"/>
        </w:rPr>
        <w:t xml:space="preserve">If there is no VPID, the internal entry number (DUZ) of the person in the VistA NEW PERSON file (#200) is transmitted, concatenated with </w:t>
      </w:r>
      <w:r w:rsidRPr="007D3083">
        <w:rPr>
          <w:b/>
          <w:kern w:val="20"/>
          <w:szCs w:val="24"/>
        </w:rPr>
        <w:t>-VA</w:t>
      </w:r>
      <w:r w:rsidRPr="007D3083">
        <w:rPr>
          <w:kern w:val="20"/>
          <w:szCs w:val="24"/>
        </w:rPr>
        <w:t xml:space="preserve"> and the VA station number.</w:t>
      </w:r>
    </w:p>
    <w:p w14:paraId="7A275CF9" w14:textId="77777777" w:rsidR="006C21BD" w:rsidRPr="007D3083" w:rsidRDefault="006C21BD" w:rsidP="006C21BD">
      <w:pPr>
        <w:rPr>
          <w:szCs w:val="24"/>
        </w:rPr>
      </w:pPr>
    </w:p>
    <w:p w14:paraId="5326C221" w14:textId="77777777" w:rsidR="006C21BD" w:rsidRPr="007D3083" w:rsidRDefault="006C21BD" w:rsidP="006C21BD">
      <w:pPr>
        <w:rPr>
          <w:szCs w:val="24"/>
        </w:rPr>
      </w:pPr>
      <w:r w:rsidRPr="007D3083">
        <w:rPr>
          <w:szCs w:val="24"/>
        </w:rPr>
        <w:t xml:space="preserve">The Facility field is expressed as a DNS ID with the namespace ID (first component) containing the VA station number of the facility, the universal ID (second component) containing the related domain name of the facility (xxx.med.va.gov), and the universal ID type (third component) containing </w:t>
      </w:r>
      <w:r w:rsidRPr="007D3083">
        <w:rPr>
          <w:b/>
          <w:szCs w:val="24"/>
        </w:rPr>
        <w:t>DNS</w:t>
      </w:r>
      <w:r w:rsidRPr="007D3083">
        <w:rPr>
          <w:szCs w:val="24"/>
        </w:rPr>
        <w:t>.</w:t>
      </w:r>
    </w:p>
    <w:p w14:paraId="10F25EB5" w14:textId="77777777" w:rsidR="006C21BD" w:rsidRPr="007D3083" w:rsidRDefault="006C21BD" w:rsidP="006C21BD">
      <w:pPr>
        <w:rPr>
          <w:szCs w:val="24"/>
        </w:rPr>
      </w:pPr>
    </w:p>
    <w:p w14:paraId="42183807" w14:textId="46589140" w:rsidR="006C21BD" w:rsidRDefault="006C21BD" w:rsidP="006C21BD">
      <w:pPr>
        <w:rPr>
          <w:szCs w:val="24"/>
        </w:rPr>
      </w:pPr>
      <w:r w:rsidRPr="007D3083">
        <w:rPr>
          <w:szCs w:val="24"/>
        </w:rPr>
        <w:t>VistA when OBR.49 indicates AR (auto release) and OBX.17 indicates the appropriate WKLD suffixes will use OBX.16 to determine the responsible observ</w:t>
      </w:r>
      <w:r w:rsidR="004B339C">
        <w:rPr>
          <w:szCs w:val="24"/>
        </w:rPr>
        <w:t>er based on the table below.</w:t>
      </w:r>
    </w:p>
    <w:p w14:paraId="4EC90D01" w14:textId="77777777" w:rsidR="004B339C" w:rsidRPr="007D3083" w:rsidRDefault="004B339C" w:rsidP="006C21BD">
      <w:pPr>
        <w:rPr>
          <w:szCs w:val="24"/>
        </w:rPr>
      </w:pPr>
    </w:p>
    <w:p w14:paraId="5F4AC586" w14:textId="611DA840" w:rsidR="008D7D3E" w:rsidRPr="007D3083" w:rsidRDefault="008D7D3E" w:rsidP="0085503F">
      <w:pPr>
        <w:pStyle w:val="Caption"/>
        <w:spacing w:after="120"/>
        <w:ind w:firstLine="720"/>
        <w:rPr>
          <w:szCs w:val="24"/>
        </w:rPr>
      </w:pPr>
      <w:bookmarkStart w:id="513" w:name="_Toc467575439"/>
      <w:r w:rsidRPr="007D3083">
        <w:t xml:space="preserve">Table </w:t>
      </w:r>
      <w:r w:rsidR="003D0972">
        <w:fldChar w:fldCharType="begin"/>
      </w:r>
      <w:r w:rsidR="003D0972">
        <w:instrText xml:space="preserve"> SEQ Table \* ARABIC </w:instrText>
      </w:r>
      <w:r w:rsidR="003D0972">
        <w:fldChar w:fldCharType="separate"/>
      </w:r>
      <w:r w:rsidR="00865295">
        <w:rPr>
          <w:noProof/>
        </w:rPr>
        <w:t>26</w:t>
      </w:r>
      <w:r w:rsidR="003D0972">
        <w:rPr>
          <w:noProof/>
        </w:rPr>
        <w:fldChar w:fldCharType="end"/>
      </w:r>
      <w:r w:rsidRPr="007D3083">
        <w:t>: OBX-17 Identifier and OBX-16 Value</w:t>
      </w:r>
      <w:bookmarkEnd w:id="513"/>
    </w:p>
    <w:tbl>
      <w:tblPr>
        <w:tblW w:w="0" w:type="auto"/>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6120"/>
      </w:tblGrid>
      <w:tr w:rsidR="006C21BD" w:rsidRPr="007D3083" w14:paraId="02454D3C" w14:textId="77777777" w:rsidTr="008D7D3E">
        <w:trPr>
          <w:trHeight w:val="357"/>
        </w:trPr>
        <w:tc>
          <w:tcPr>
            <w:tcW w:w="2013" w:type="dxa"/>
            <w:shd w:val="clear" w:color="auto" w:fill="ACB9CA" w:themeFill="text2" w:themeFillTint="66"/>
          </w:tcPr>
          <w:p w14:paraId="362A3C0F" w14:textId="09B7F16F" w:rsidR="006C21BD" w:rsidRPr="007D3083" w:rsidRDefault="008D7D3E" w:rsidP="006C21BD">
            <w:pPr>
              <w:spacing w:before="20" w:after="20"/>
              <w:rPr>
                <w:b/>
                <w:szCs w:val="24"/>
              </w:rPr>
            </w:pPr>
            <w:r w:rsidRPr="007D3083">
              <w:rPr>
                <w:b/>
                <w:szCs w:val="24"/>
              </w:rPr>
              <w:t>OBX-</w:t>
            </w:r>
            <w:r w:rsidR="006C21BD" w:rsidRPr="007D3083">
              <w:rPr>
                <w:b/>
                <w:szCs w:val="24"/>
              </w:rPr>
              <w:t>17 Identifier</w:t>
            </w:r>
          </w:p>
        </w:tc>
        <w:tc>
          <w:tcPr>
            <w:tcW w:w="6120" w:type="dxa"/>
            <w:shd w:val="clear" w:color="auto" w:fill="ACB9CA" w:themeFill="text2" w:themeFillTint="66"/>
          </w:tcPr>
          <w:p w14:paraId="0D4EEB49" w14:textId="733387FF" w:rsidR="006C21BD" w:rsidRPr="007D3083" w:rsidRDefault="006C21BD" w:rsidP="006C21BD">
            <w:pPr>
              <w:spacing w:before="20" w:after="20"/>
              <w:rPr>
                <w:b/>
                <w:szCs w:val="24"/>
              </w:rPr>
            </w:pPr>
            <w:r w:rsidRPr="007D3083">
              <w:rPr>
                <w:b/>
                <w:szCs w:val="24"/>
              </w:rPr>
              <w:t>OBX</w:t>
            </w:r>
            <w:r w:rsidR="008D7D3E" w:rsidRPr="007D3083">
              <w:rPr>
                <w:b/>
                <w:szCs w:val="24"/>
              </w:rPr>
              <w:t>-</w:t>
            </w:r>
            <w:r w:rsidRPr="007D3083">
              <w:rPr>
                <w:b/>
                <w:szCs w:val="24"/>
              </w:rPr>
              <w:t>16 Value</w:t>
            </w:r>
          </w:p>
          <w:p w14:paraId="27A50F36" w14:textId="77777777" w:rsidR="006C21BD" w:rsidRPr="007D3083" w:rsidRDefault="006C21BD" w:rsidP="006C21BD">
            <w:pPr>
              <w:spacing w:before="20" w:after="20"/>
              <w:rPr>
                <w:b/>
                <w:szCs w:val="24"/>
              </w:rPr>
            </w:pPr>
          </w:p>
        </w:tc>
      </w:tr>
      <w:tr w:rsidR="006C21BD" w:rsidRPr="007D3083" w14:paraId="24341121" w14:textId="77777777" w:rsidTr="008D7D3E">
        <w:trPr>
          <w:trHeight w:val="305"/>
        </w:trPr>
        <w:tc>
          <w:tcPr>
            <w:tcW w:w="2013" w:type="dxa"/>
            <w:shd w:val="clear" w:color="auto" w:fill="auto"/>
          </w:tcPr>
          <w:p w14:paraId="37B09645" w14:textId="77777777" w:rsidR="006C21BD" w:rsidRPr="007D3083" w:rsidRDefault="006C21BD" w:rsidP="006C21BD">
            <w:pPr>
              <w:spacing w:before="20" w:after="20"/>
              <w:rPr>
                <w:szCs w:val="24"/>
              </w:rPr>
            </w:pPr>
            <w:r w:rsidRPr="007D3083">
              <w:rPr>
                <w:szCs w:val="24"/>
              </w:rPr>
              <w:t>.9750</w:t>
            </w:r>
          </w:p>
        </w:tc>
        <w:tc>
          <w:tcPr>
            <w:tcW w:w="6120" w:type="dxa"/>
            <w:shd w:val="clear" w:color="auto" w:fill="auto"/>
          </w:tcPr>
          <w:p w14:paraId="0C8193A3" w14:textId="77777777" w:rsidR="006C21BD" w:rsidRPr="007D3083" w:rsidRDefault="006C21BD" w:rsidP="006C21BD">
            <w:pPr>
              <w:spacing w:before="20" w:after="20"/>
              <w:rPr>
                <w:szCs w:val="24"/>
              </w:rPr>
            </w:pPr>
            <w:r w:rsidRPr="007D3083">
              <w:rPr>
                <w:szCs w:val="24"/>
              </w:rPr>
              <w:t xml:space="preserve">ID of VistA application proxy LRLAB, AUTO VERIFY </w:t>
            </w:r>
          </w:p>
          <w:p w14:paraId="62099207" w14:textId="77777777" w:rsidR="006C21BD" w:rsidRPr="007D3083" w:rsidRDefault="006C21BD" w:rsidP="006C21BD">
            <w:pPr>
              <w:spacing w:before="20" w:after="20"/>
              <w:rPr>
                <w:szCs w:val="24"/>
              </w:rPr>
            </w:pPr>
            <w:r w:rsidRPr="007D3083">
              <w:rPr>
                <w:szCs w:val="24"/>
              </w:rPr>
              <w:t>|nnn-VAsss^LRLAB^AUTO^VERIFY^^^99VA4|</w:t>
            </w:r>
          </w:p>
        </w:tc>
      </w:tr>
      <w:tr w:rsidR="006C21BD" w:rsidRPr="007D3083" w14:paraId="524860B3" w14:textId="77777777" w:rsidTr="008D7D3E">
        <w:trPr>
          <w:trHeight w:val="350"/>
        </w:trPr>
        <w:tc>
          <w:tcPr>
            <w:tcW w:w="2013" w:type="dxa"/>
            <w:shd w:val="clear" w:color="auto" w:fill="auto"/>
          </w:tcPr>
          <w:p w14:paraId="7C81D8C1" w14:textId="77777777" w:rsidR="006C21BD" w:rsidRPr="007D3083" w:rsidRDefault="006C21BD" w:rsidP="006C21BD">
            <w:pPr>
              <w:spacing w:before="20" w:after="20"/>
              <w:rPr>
                <w:szCs w:val="24"/>
              </w:rPr>
            </w:pPr>
            <w:r w:rsidRPr="007D3083">
              <w:rPr>
                <w:szCs w:val="24"/>
              </w:rPr>
              <w:t>.9760</w:t>
            </w:r>
          </w:p>
        </w:tc>
        <w:tc>
          <w:tcPr>
            <w:tcW w:w="6120" w:type="dxa"/>
            <w:shd w:val="clear" w:color="auto" w:fill="auto"/>
          </w:tcPr>
          <w:p w14:paraId="1C65660B" w14:textId="77777777" w:rsidR="006C21BD" w:rsidRPr="007D3083" w:rsidRDefault="006C21BD" w:rsidP="006C21BD">
            <w:pPr>
              <w:spacing w:before="20" w:after="20"/>
              <w:rPr>
                <w:szCs w:val="24"/>
              </w:rPr>
            </w:pPr>
            <w:r w:rsidRPr="007D3083">
              <w:rPr>
                <w:szCs w:val="24"/>
              </w:rPr>
              <w:t xml:space="preserve">ID of person verifying /releasing results on middleware. </w:t>
            </w:r>
          </w:p>
          <w:p w14:paraId="79086645" w14:textId="77777777" w:rsidR="006C21BD" w:rsidRPr="007D3083" w:rsidRDefault="006C21BD" w:rsidP="006C21BD">
            <w:pPr>
              <w:spacing w:before="20" w:after="20"/>
              <w:rPr>
                <w:szCs w:val="24"/>
              </w:rPr>
            </w:pPr>
            <w:r w:rsidRPr="007D3083">
              <w:rPr>
                <w:szCs w:val="24"/>
              </w:rPr>
              <w:t>|nnn-VAsss^LRUSER^TWO^^^^99VA4|</w:t>
            </w:r>
          </w:p>
        </w:tc>
      </w:tr>
    </w:tbl>
    <w:p w14:paraId="3DB281C7" w14:textId="77777777" w:rsidR="006C21BD" w:rsidRPr="007D3083" w:rsidRDefault="006C21BD" w:rsidP="004B339C">
      <w:pPr>
        <w:spacing w:before="120"/>
        <w:rPr>
          <w:szCs w:val="24"/>
        </w:rPr>
      </w:pPr>
      <w:r w:rsidRPr="007D3083">
        <w:rPr>
          <w:szCs w:val="24"/>
        </w:rPr>
        <w:t>Where nnn = the DUZ (internal record number) of the application proxy or user in VistA NEW PERSON file (#200)</w:t>
      </w:r>
    </w:p>
    <w:p w14:paraId="04298577" w14:textId="77777777" w:rsidR="006C21BD" w:rsidRPr="007D3083" w:rsidRDefault="006C21BD" w:rsidP="006C21BD">
      <w:pPr>
        <w:rPr>
          <w:szCs w:val="24"/>
        </w:rPr>
      </w:pPr>
    </w:p>
    <w:p w14:paraId="47F1D55C" w14:textId="77777777" w:rsidR="006C21BD" w:rsidRPr="007D3083" w:rsidRDefault="006C21BD" w:rsidP="006C21BD">
      <w:pPr>
        <w:rPr>
          <w:szCs w:val="24"/>
        </w:rPr>
      </w:pPr>
      <w:r w:rsidRPr="007D3083">
        <w:rPr>
          <w:szCs w:val="24"/>
        </w:rPr>
        <w:t>Where sss = the associated VA station number assigned to the VistA facility in VistA INSTITUTION file (#4)</w:t>
      </w:r>
    </w:p>
    <w:p w14:paraId="23930DEE" w14:textId="77777777" w:rsidR="006C21BD" w:rsidRPr="007D3083" w:rsidRDefault="006C21BD" w:rsidP="006C21BD">
      <w:pPr>
        <w:rPr>
          <w:szCs w:val="24"/>
        </w:rPr>
      </w:pPr>
    </w:p>
    <w:p w14:paraId="77AD34B0" w14:textId="4928819A" w:rsidR="00882B57" w:rsidRPr="007D3083" w:rsidRDefault="006C21BD" w:rsidP="00BA03BD">
      <w:pPr>
        <w:spacing w:before="120" w:after="120"/>
        <w:rPr>
          <w:szCs w:val="24"/>
        </w:rPr>
      </w:pPr>
      <w:r w:rsidRPr="007D3083">
        <w:rPr>
          <w:b/>
          <w:szCs w:val="24"/>
        </w:rPr>
        <w:t>Example:</w:t>
      </w: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882B57" w:rsidRPr="007D3083" w14:paraId="47FFB200" w14:textId="77777777" w:rsidTr="00882B57">
        <w:tc>
          <w:tcPr>
            <w:tcW w:w="9310" w:type="dxa"/>
          </w:tcPr>
          <w:p w14:paraId="52A8373E" w14:textId="77777777" w:rsidR="00882B57" w:rsidRPr="007D3083" w:rsidRDefault="00882B57" w:rsidP="00882B57">
            <w:pPr>
              <w:rPr>
                <w:szCs w:val="24"/>
              </w:rPr>
            </w:pPr>
            <w:r w:rsidRPr="007D3083">
              <w:rPr>
                <w:szCs w:val="24"/>
              </w:rPr>
              <w:t>|101053-VA500^LRUSER^TWO^^^^99VA4|</w:t>
            </w:r>
          </w:p>
          <w:p w14:paraId="4167D914" w14:textId="1A5C28A8" w:rsidR="00882B57" w:rsidRPr="007D3083" w:rsidRDefault="00882B57" w:rsidP="00882B57">
            <w:pPr>
              <w:rPr>
                <w:szCs w:val="24"/>
              </w:rPr>
            </w:pPr>
            <w:r w:rsidRPr="007D3083">
              <w:rPr>
                <w:szCs w:val="24"/>
              </w:rPr>
              <w:t>|101099-VA500^LRLAB^AUTO^VERIFY^^^99VA4|</w:t>
            </w:r>
          </w:p>
        </w:tc>
      </w:tr>
    </w:tbl>
    <w:p w14:paraId="1AFE4500" w14:textId="77777777" w:rsidR="006C21BD" w:rsidRPr="007D3083" w:rsidRDefault="006C21BD" w:rsidP="006C21BD">
      <w:pPr>
        <w:rPr>
          <w:szCs w:val="24"/>
        </w:rPr>
      </w:pPr>
    </w:p>
    <w:p w14:paraId="2AD87ED1" w14:textId="66CEF339" w:rsidR="009F2B3B" w:rsidRPr="007D3083" w:rsidRDefault="00B95784" w:rsidP="0085503F">
      <w:pPr>
        <w:pStyle w:val="Heading2"/>
        <w:spacing w:after="120"/>
      </w:pPr>
      <w:bookmarkStart w:id="514" w:name="_Toc234734891"/>
      <w:bookmarkStart w:id="515" w:name="_Toc234735398"/>
      <w:bookmarkStart w:id="516" w:name="_Toc234735910"/>
      <w:bookmarkStart w:id="517" w:name="_Toc234884289"/>
      <w:bookmarkStart w:id="518" w:name="_Toc262311306"/>
      <w:bookmarkStart w:id="519" w:name="_Toc262312461"/>
      <w:bookmarkStart w:id="520" w:name="_Toc262312667"/>
      <w:bookmarkStart w:id="521" w:name="_Toc262446060"/>
      <w:bookmarkStart w:id="522" w:name="_Toc366130306"/>
      <w:bookmarkStart w:id="523" w:name="_Toc467575114"/>
      <w:r>
        <w:t>8</w:t>
      </w:r>
      <w:r w:rsidR="00602AC6" w:rsidRPr="007D3083">
        <w:t>.12</w:t>
      </w:r>
      <w:r w:rsidR="004973E5" w:rsidRPr="007D3083">
        <w:t xml:space="preserve"> </w:t>
      </w:r>
      <w:r w:rsidR="009F2B3B" w:rsidRPr="007D3083">
        <w:t>OBX-17 Observation Method (CE)</w:t>
      </w:r>
      <w:bookmarkEnd w:id="514"/>
      <w:bookmarkEnd w:id="515"/>
      <w:bookmarkEnd w:id="516"/>
      <w:bookmarkEnd w:id="517"/>
      <w:bookmarkEnd w:id="518"/>
      <w:bookmarkEnd w:id="519"/>
      <w:bookmarkEnd w:id="520"/>
      <w:bookmarkEnd w:id="521"/>
      <w:bookmarkEnd w:id="522"/>
      <w:bookmarkEnd w:id="523"/>
    </w:p>
    <w:p w14:paraId="00AA7FA2" w14:textId="6815E958" w:rsidR="009F2B3B" w:rsidRPr="007D3083" w:rsidRDefault="009F2B3B" w:rsidP="009F2B3B">
      <w:pPr>
        <w:pStyle w:val="BodyText"/>
        <w:rPr>
          <w:b/>
          <w:color w:val="auto"/>
          <w:szCs w:val="24"/>
        </w:rPr>
      </w:pPr>
      <w:r w:rsidRPr="007D3083">
        <w:rPr>
          <w:color w:val="auto"/>
          <w:szCs w:val="24"/>
        </w:rPr>
        <w:t>This optional field contains the method or procedure by which an observation is obtained, when the sending system needs to distinguish a measurement obtained by different methods, where the distinction is not implicit in the test ID.</w:t>
      </w:r>
    </w:p>
    <w:p w14:paraId="26E48355" w14:textId="77777777" w:rsidR="00602AC6" w:rsidRPr="007D3083" w:rsidRDefault="00602AC6" w:rsidP="00602AC6">
      <w:pPr>
        <w:spacing w:before="120" w:after="120"/>
        <w:ind w:left="720" w:hanging="720"/>
        <w:rPr>
          <w:b/>
          <w:szCs w:val="24"/>
        </w:rPr>
      </w:pPr>
      <w:r w:rsidRPr="007D3083">
        <w:rPr>
          <w:b/>
          <w:szCs w:val="24"/>
        </w:rPr>
        <w:t>Components:</w:t>
      </w:r>
    </w:p>
    <w:p w14:paraId="486BD675" w14:textId="4D67EC63" w:rsidR="00602AC6" w:rsidRPr="007D3083" w:rsidRDefault="00602AC6" w:rsidP="00602AC6">
      <w:pPr>
        <w:spacing w:before="120" w:after="120"/>
        <w:ind w:left="720" w:hanging="720"/>
        <w:rPr>
          <w:szCs w:val="24"/>
        </w:rPr>
      </w:pPr>
      <w:r w:rsidRPr="007D3083">
        <w:rPr>
          <w:szCs w:val="24"/>
        </w:rPr>
        <w:t>&lt;identifier (ST)&gt; ^ &lt;text (ST)&gt; ^ &lt;name of coding system (IS)&gt; ^ &lt;alternate identifier (ST)&gt; ^ &lt;alternate text (ST)&gt; ^ &lt;name of alternate coding system (IS)&gt;</w:t>
      </w:r>
    </w:p>
    <w:p w14:paraId="6C0F200A" w14:textId="77777777" w:rsidR="00602AC6" w:rsidRPr="007D3083" w:rsidRDefault="00602AC6" w:rsidP="00602AC6">
      <w:pPr>
        <w:spacing w:before="20" w:after="20"/>
        <w:rPr>
          <w:szCs w:val="24"/>
        </w:rPr>
      </w:pPr>
    </w:p>
    <w:p w14:paraId="1B4D2229" w14:textId="77777777" w:rsidR="00602AC6" w:rsidRPr="007D3083" w:rsidRDefault="00602AC6" w:rsidP="00602AC6">
      <w:pPr>
        <w:tabs>
          <w:tab w:val="left" w:pos="0"/>
        </w:tabs>
        <w:rPr>
          <w:bCs/>
          <w:szCs w:val="24"/>
        </w:rPr>
      </w:pPr>
      <w:r w:rsidRPr="007D3083">
        <w:rPr>
          <w:szCs w:val="24"/>
        </w:rPr>
        <w:t>VistA</w:t>
      </w:r>
      <w:r w:rsidRPr="007D3083">
        <w:rPr>
          <w:bCs/>
          <w:szCs w:val="24"/>
        </w:rPr>
        <w:t xml:space="preserve"> values this field, when available, with the related methodology associated with the result from WKLD SUFFIX CODES file (#64.2).</w:t>
      </w:r>
    </w:p>
    <w:p w14:paraId="7924428D" w14:textId="77777777" w:rsidR="00602AC6" w:rsidRPr="007D3083" w:rsidRDefault="00602AC6" w:rsidP="00602AC6">
      <w:pPr>
        <w:tabs>
          <w:tab w:val="left" w:pos="0"/>
        </w:tabs>
        <w:rPr>
          <w:szCs w:val="24"/>
        </w:rPr>
      </w:pPr>
    </w:p>
    <w:p w14:paraId="7F1A1C3F" w14:textId="77777777" w:rsidR="00602AC6" w:rsidRPr="007D3083" w:rsidRDefault="00602AC6" w:rsidP="00602AC6">
      <w:pPr>
        <w:spacing w:before="20" w:after="20"/>
        <w:rPr>
          <w:szCs w:val="24"/>
        </w:rPr>
      </w:pPr>
      <w:r w:rsidRPr="007D3083">
        <w:rPr>
          <w:szCs w:val="24"/>
        </w:rPr>
        <w:t>&lt;WKLD SUFFIX CODE&gt; &lt;text&gt; &lt;99VA64_2 &gt; &lt;alternate identifier&gt; &lt;alternate text&gt; &lt;name of alternate coding system</w:t>
      </w:r>
    </w:p>
    <w:p w14:paraId="27BA9500" w14:textId="77777777" w:rsidR="00602AC6" w:rsidRPr="007D3083" w:rsidRDefault="00602AC6" w:rsidP="00602AC6">
      <w:pPr>
        <w:spacing w:before="20" w:after="20"/>
        <w:rPr>
          <w:szCs w:val="24"/>
        </w:rPr>
      </w:pPr>
    </w:p>
    <w:p w14:paraId="3BF2DB12" w14:textId="1B969DCB" w:rsidR="00602AC6" w:rsidRPr="007D3083" w:rsidRDefault="00602AC6" w:rsidP="00602AC6">
      <w:pPr>
        <w:spacing w:before="20" w:after="20"/>
        <w:rPr>
          <w:szCs w:val="24"/>
        </w:rPr>
      </w:pPr>
      <w:r w:rsidRPr="007D3083">
        <w:rPr>
          <w:szCs w:val="24"/>
        </w:rPr>
        <w:t>VistA uses this field in conjunction with OBR.49 RESULT HANDLING. When OBR.49 contains “AR” then VistA will process the results through the VistA Laboratory Auto Release system. OBX.17 should contain either of the following WKLD Suffixes to identify the results as being produced by an external (middleware) system’s auto verification process or user/tech verification on the middleware system.</w:t>
      </w:r>
    </w:p>
    <w:p w14:paraId="7C3026A5" w14:textId="5429FCA2" w:rsidR="004177B7" w:rsidRPr="007D3083" w:rsidRDefault="004177B7" w:rsidP="00602AC6">
      <w:pPr>
        <w:spacing w:before="20" w:after="20"/>
        <w:rPr>
          <w:szCs w:val="24"/>
        </w:rPr>
      </w:pPr>
    </w:p>
    <w:p w14:paraId="3137EF71" w14:textId="77777777" w:rsidR="00602AC6" w:rsidRPr="007D3083" w:rsidRDefault="00602AC6" w:rsidP="00602AC6">
      <w:pPr>
        <w:spacing w:before="20" w:after="20"/>
        <w:rPr>
          <w:szCs w:val="24"/>
        </w:rPr>
      </w:pPr>
    </w:p>
    <w:p w14:paraId="6ECB129C" w14:textId="6BF0DFBD" w:rsidR="00602AC6" w:rsidRPr="007D3083" w:rsidRDefault="00602AC6" w:rsidP="0085503F">
      <w:pPr>
        <w:pStyle w:val="Caption"/>
        <w:snapToGrid w:val="0"/>
        <w:spacing w:after="120"/>
        <w:ind w:left="810"/>
        <w:outlineLvl w:val="1"/>
        <w:rPr>
          <w:szCs w:val="24"/>
        </w:rPr>
      </w:pPr>
      <w:bookmarkStart w:id="524" w:name="_Toc467575115"/>
      <w:bookmarkStart w:id="525" w:name="_Toc467575440"/>
      <w:r w:rsidRPr="007D3083">
        <w:t xml:space="preserve">Table </w:t>
      </w:r>
      <w:r w:rsidR="003D0972">
        <w:fldChar w:fldCharType="begin"/>
      </w:r>
      <w:r w:rsidR="003D0972">
        <w:instrText xml:space="preserve"> SEQ Table \* ARABIC </w:instrText>
      </w:r>
      <w:r w:rsidR="003D0972">
        <w:fldChar w:fldCharType="separate"/>
      </w:r>
      <w:r w:rsidR="00865295">
        <w:rPr>
          <w:noProof/>
        </w:rPr>
        <w:t>27</w:t>
      </w:r>
      <w:r w:rsidR="003D0972">
        <w:rPr>
          <w:noProof/>
        </w:rPr>
        <w:fldChar w:fldCharType="end"/>
      </w:r>
      <w:r w:rsidRPr="007D3083">
        <w:t>: Identifier and Coding System</w:t>
      </w:r>
      <w:bookmarkEnd w:id="524"/>
      <w:bookmarkEnd w:id="525"/>
    </w:p>
    <w:tbl>
      <w:tblPr>
        <w:tblW w:w="0" w:type="auto"/>
        <w:tblInd w:w="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0"/>
        <w:gridCol w:w="3960"/>
        <w:gridCol w:w="2520"/>
      </w:tblGrid>
      <w:tr w:rsidR="00602AC6" w:rsidRPr="007D3083" w14:paraId="2F43AFD9" w14:textId="77777777" w:rsidTr="00602AC6">
        <w:trPr>
          <w:trHeight w:val="357"/>
        </w:trPr>
        <w:tc>
          <w:tcPr>
            <w:tcW w:w="1188" w:type="dxa"/>
            <w:shd w:val="clear" w:color="auto" w:fill="ACB9CA" w:themeFill="text2" w:themeFillTint="66"/>
          </w:tcPr>
          <w:p w14:paraId="7F95D90A" w14:textId="77777777" w:rsidR="00602AC6" w:rsidRPr="007D3083" w:rsidRDefault="00602AC6" w:rsidP="004177B7">
            <w:pPr>
              <w:spacing w:before="20" w:after="20"/>
              <w:rPr>
                <w:b/>
                <w:szCs w:val="24"/>
              </w:rPr>
            </w:pPr>
            <w:r w:rsidRPr="007D3083">
              <w:rPr>
                <w:b/>
                <w:szCs w:val="24"/>
              </w:rPr>
              <w:t>Identifier</w:t>
            </w:r>
          </w:p>
        </w:tc>
        <w:tc>
          <w:tcPr>
            <w:tcW w:w="3960" w:type="dxa"/>
            <w:shd w:val="clear" w:color="auto" w:fill="ACB9CA" w:themeFill="text2" w:themeFillTint="66"/>
          </w:tcPr>
          <w:p w14:paraId="32B443E7" w14:textId="77777777" w:rsidR="00602AC6" w:rsidRPr="007D3083" w:rsidRDefault="00602AC6" w:rsidP="004177B7">
            <w:pPr>
              <w:spacing w:before="20" w:after="20"/>
              <w:rPr>
                <w:b/>
                <w:szCs w:val="24"/>
              </w:rPr>
            </w:pPr>
            <w:r w:rsidRPr="007D3083">
              <w:rPr>
                <w:b/>
                <w:szCs w:val="24"/>
              </w:rPr>
              <w:t>Text</w:t>
            </w:r>
          </w:p>
          <w:p w14:paraId="489DC4B7" w14:textId="77777777" w:rsidR="00602AC6" w:rsidRPr="007D3083" w:rsidRDefault="00602AC6" w:rsidP="004177B7">
            <w:pPr>
              <w:spacing w:before="20" w:after="20"/>
              <w:rPr>
                <w:b/>
                <w:szCs w:val="24"/>
              </w:rPr>
            </w:pPr>
          </w:p>
        </w:tc>
        <w:tc>
          <w:tcPr>
            <w:tcW w:w="2520" w:type="dxa"/>
            <w:shd w:val="clear" w:color="auto" w:fill="ACB9CA" w:themeFill="text2" w:themeFillTint="66"/>
          </w:tcPr>
          <w:p w14:paraId="67908B7A" w14:textId="77777777" w:rsidR="00602AC6" w:rsidRPr="007D3083" w:rsidRDefault="00602AC6" w:rsidP="004177B7">
            <w:pPr>
              <w:spacing w:before="20" w:after="20"/>
              <w:rPr>
                <w:b/>
                <w:szCs w:val="24"/>
              </w:rPr>
            </w:pPr>
            <w:r w:rsidRPr="007D3083">
              <w:rPr>
                <w:b/>
                <w:szCs w:val="24"/>
              </w:rPr>
              <w:t>Name of Coding System</w:t>
            </w:r>
          </w:p>
        </w:tc>
      </w:tr>
      <w:tr w:rsidR="00602AC6" w:rsidRPr="007D3083" w14:paraId="1127447F" w14:textId="77777777" w:rsidTr="00602AC6">
        <w:trPr>
          <w:trHeight w:val="305"/>
        </w:trPr>
        <w:tc>
          <w:tcPr>
            <w:tcW w:w="1188" w:type="dxa"/>
            <w:shd w:val="clear" w:color="auto" w:fill="auto"/>
          </w:tcPr>
          <w:p w14:paraId="52BDDA38" w14:textId="77777777" w:rsidR="00602AC6" w:rsidRPr="007D3083" w:rsidRDefault="00602AC6" w:rsidP="004177B7">
            <w:pPr>
              <w:spacing w:before="20" w:after="20"/>
              <w:rPr>
                <w:szCs w:val="24"/>
              </w:rPr>
            </w:pPr>
            <w:r w:rsidRPr="007D3083">
              <w:rPr>
                <w:szCs w:val="24"/>
              </w:rPr>
              <w:t>.9750</w:t>
            </w:r>
          </w:p>
        </w:tc>
        <w:tc>
          <w:tcPr>
            <w:tcW w:w="3960" w:type="dxa"/>
            <w:shd w:val="clear" w:color="auto" w:fill="auto"/>
          </w:tcPr>
          <w:p w14:paraId="58696DA2" w14:textId="77777777" w:rsidR="00602AC6" w:rsidRPr="007D3083" w:rsidRDefault="00602AC6" w:rsidP="004177B7">
            <w:pPr>
              <w:spacing w:before="20" w:after="20"/>
              <w:rPr>
                <w:szCs w:val="24"/>
              </w:rPr>
            </w:pPr>
            <w:r w:rsidRPr="007D3083">
              <w:rPr>
                <w:szCs w:val="24"/>
              </w:rPr>
              <w:t>AUTO VERIFY, MIDDLEWARE</w:t>
            </w:r>
          </w:p>
        </w:tc>
        <w:tc>
          <w:tcPr>
            <w:tcW w:w="2520" w:type="dxa"/>
            <w:shd w:val="clear" w:color="auto" w:fill="auto"/>
          </w:tcPr>
          <w:p w14:paraId="5F9FD124" w14:textId="77777777" w:rsidR="00602AC6" w:rsidRPr="007D3083" w:rsidRDefault="00602AC6" w:rsidP="004177B7">
            <w:pPr>
              <w:spacing w:before="20" w:after="20"/>
              <w:rPr>
                <w:szCs w:val="24"/>
              </w:rPr>
            </w:pPr>
            <w:r w:rsidRPr="007D3083">
              <w:rPr>
                <w:szCs w:val="24"/>
              </w:rPr>
              <w:t>99VA64_2</w:t>
            </w:r>
          </w:p>
        </w:tc>
      </w:tr>
      <w:tr w:rsidR="00602AC6" w:rsidRPr="007D3083" w14:paraId="5CEEA795" w14:textId="77777777" w:rsidTr="00602AC6">
        <w:trPr>
          <w:trHeight w:val="350"/>
        </w:trPr>
        <w:tc>
          <w:tcPr>
            <w:tcW w:w="1188" w:type="dxa"/>
            <w:shd w:val="clear" w:color="auto" w:fill="auto"/>
          </w:tcPr>
          <w:p w14:paraId="2A7B7DA0" w14:textId="77777777" w:rsidR="00602AC6" w:rsidRPr="007D3083" w:rsidRDefault="00602AC6" w:rsidP="004177B7">
            <w:pPr>
              <w:spacing w:before="20" w:after="20"/>
              <w:rPr>
                <w:szCs w:val="24"/>
              </w:rPr>
            </w:pPr>
            <w:r w:rsidRPr="007D3083">
              <w:rPr>
                <w:szCs w:val="24"/>
              </w:rPr>
              <w:t>.9760</w:t>
            </w:r>
          </w:p>
        </w:tc>
        <w:tc>
          <w:tcPr>
            <w:tcW w:w="3960" w:type="dxa"/>
            <w:shd w:val="clear" w:color="auto" w:fill="auto"/>
          </w:tcPr>
          <w:p w14:paraId="5E8F3386" w14:textId="77777777" w:rsidR="00602AC6" w:rsidRPr="007D3083" w:rsidRDefault="00602AC6" w:rsidP="004177B7">
            <w:pPr>
              <w:spacing w:before="20" w:after="20"/>
              <w:rPr>
                <w:szCs w:val="24"/>
              </w:rPr>
            </w:pPr>
            <w:r w:rsidRPr="007D3083">
              <w:rPr>
                <w:szCs w:val="24"/>
              </w:rPr>
              <w:t xml:space="preserve">TECH VERIFY, MIDDLEWARE </w:t>
            </w:r>
          </w:p>
        </w:tc>
        <w:tc>
          <w:tcPr>
            <w:tcW w:w="2520" w:type="dxa"/>
            <w:shd w:val="clear" w:color="auto" w:fill="auto"/>
          </w:tcPr>
          <w:p w14:paraId="36B871B3" w14:textId="77777777" w:rsidR="00602AC6" w:rsidRPr="007D3083" w:rsidRDefault="00602AC6" w:rsidP="004177B7">
            <w:pPr>
              <w:spacing w:before="20" w:after="20"/>
              <w:rPr>
                <w:szCs w:val="24"/>
              </w:rPr>
            </w:pPr>
            <w:r w:rsidRPr="007D3083">
              <w:rPr>
                <w:szCs w:val="24"/>
              </w:rPr>
              <w:t>99VA64_2</w:t>
            </w:r>
          </w:p>
        </w:tc>
      </w:tr>
    </w:tbl>
    <w:p w14:paraId="53041651" w14:textId="77777777" w:rsidR="008952E1" w:rsidRPr="007D3083" w:rsidRDefault="008952E1" w:rsidP="00A43E81">
      <w:pPr>
        <w:pStyle w:val="CodeIndent"/>
        <w:ind w:left="0"/>
        <w:rPr>
          <w:rFonts w:ascii="Times New Roman" w:hAnsi="Times New Roman" w:cs="Times New Roman"/>
          <w:sz w:val="24"/>
          <w:szCs w:val="24"/>
        </w:rPr>
      </w:pPr>
    </w:p>
    <w:p w14:paraId="193B7A54" w14:textId="3639F47B" w:rsidR="009F2B3B" w:rsidRPr="007D3083" w:rsidRDefault="00B95784" w:rsidP="0085503F">
      <w:pPr>
        <w:pStyle w:val="Heading3"/>
        <w:spacing w:after="120"/>
        <w:rPr>
          <w:u w:val="none"/>
        </w:rPr>
      </w:pPr>
      <w:bookmarkStart w:id="526" w:name="_Toc467575116"/>
      <w:r>
        <w:rPr>
          <w:u w:val="none"/>
        </w:rPr>
        <w:t>8</w:t>
      </w:r>
      <w:r w:rsidR="00602AC6" w:rsidRPr="007D3083">
        <w:rPr>
          <w:u w:val="none"/>
        </w:rPr>
        <w:t>.12</w:t>
      </w:r>
      <w:r w:rsidR="00A43E81" w:rsidRPr="007D3083">
        <w:rPr>
          <w:u w:val="none"/>
        </w:rPr>
        <w:t xml:space="preserve">.1 </w:t>
      </w:r>
      <w:r w:rsidR="009F2B3B" w:rsidRPr="007D3083">
        <w:rPr>
          <w:u w:val="none"/>
        </w:rPr>
        <w:t>Example</w:t>
      </w:r>
      <w:r w:rsidR="0057580A" w:rsidRPr="007D3083">
        <w:rPr>
          <w:u w:val="none"/>
        </w:rPr>
        <w:t xml:space="preserve"> OBX-17</w:t>
      </w:r>
      <w:bookmarkEnd w:id="526"/>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5575"/>
      </w:tblGrid>
      <w:tr w:rsidR="007D700F" w:rsidRPr="007D3083" w14:paraId="40C2FA34" w14:textId="77777777" w:rsidTr="00882B57">
        <w:tc>
          <w:tcPr>
            <w:tcW w:w="5575" w:type="dxa"/>
          </w:tcPr>
          <w:p w14:paraId="4331E0E0" w14:textId="77777777" w:rsidR="007D700F" w:rsidRPr="007D3083" w:rsidRDefault="007D700F" w:rsidP="007D700F">
            <w:pPr>
              <w:spacing w:before="20" w:after="20"/>
              <w:rPr>
                <w:sz w:val="22"/>
                <w:szCs w:val="22"/>
              </w:rPr>
            </w:pPr>
            <w:bookmarkStart w:id="527" w:name="_Toc234734892"/>
            <w:bookmarkStart w:id="528" w:name="_Toc234735399"/>
            <w:bookmarkStart w:id="529" w:name="_Toc234735911"/>
            <w:bookmarkStart w:id="530" w:name="_Toc234884290"/>
            <w:bookmarkStart w:id="531" w:name="_Toc262311307"/>
            <w:bookmarkStart w:id="532" w:name="_Toc262312462"/>
            <w:bookmarkStart w:id="533" w:name="_Toc262312668"/>
            <w:bookmarkStart w:id="534" w:name="_Toc262446061"/>
            <w:r w:rsidRPr="007D3083">
              <w:rPr>
                <w:sz w:val="22"/>
                <w:szCs w:val="22"/>
              </w:rPr>
              <w:t>|.9750^AUTO VERIFY, MIDDLEWARE^99VA64_2|</w:t>
            </w:r>
          </w:p>
          <w:p w14:paraId="2D9824A8" w14:textId="6B8CBE53" w:rsidR="007D700F" w:rsidRPr="007D3083" w:rsidRDefault="007D700F" w:rsidP="007D700F">
            <w:pPr>
              <w:spacing w:before="20" w:after="20"/>
              <w:rPr>
                <w:sz w:val="22"/>
                <w:szCs w:val="22"/>
              </w:rPr>
            </w:pPr>
            <w:r w:rsidRPr="007D3083">
              <w:rPr>
                <w:sz w:val="22"/>
                <w:szCs w:val="22"/>
              </w:rPr>
              <w:t xml:space="preserve"> |.9760^TECH VERIFY, MIDDLEWARE^99VA64_2|</w:t>
            </w:r>
          </w:p>
        </w:tc>
      </w:tr>
    </w:tbl>
    <w:p w14:paraId="035D8F8A" w14:textId="77777777" w:rsidR="009F2B3B" w:rsidRPr="007D3083" w:rsidRDefault="009F2B3B" w:rsidP="009F2B3B">
      <w:pPr>
        <w:rPr>
          <w:szCs w:val="24"/>
        </w:rPr>
      </w:pPr>
    </w:p>
    <w:p w14:paraId="37586518" w14:textId="232CA57B" w:rsidR="009F2B3B" w:rsidRPr="007D3083" w:rsidRDefault="00B95784" w:rsidP="0085503F">
      <w:pPr>
        <w:pStyle w:val="Heading2"/>
        <w:spacing w:after="120"/>
      </w:pPr>
      <w:bookmarkStart w:id="535" w:name="_Toc366130307"/>
      <w:bookmarkStart w:id="536" w:name="_Toc467575117"/>
      <w:r>
        <w:t>8</w:t>
      </w:r>
      <w:r w:rsidR="00602AC6" w:rsidRPr="007D3083">
        <w:t>.13</w:t>
      </w:r>
      <w:r w:rsidR="004973E5" w:rsidRPr="007D3083">
        <w:t xml:space="preserve"> </w:t>
      </w:r>
      <w:r w:rsidR="009F2B3B" w:rsidRPr="007D3083">
        <w:t>OBX-18 Equipment Instant Identifier (EI)</w:t>
      </w:r>
      <w:bookmarkEnd w:id="527"/>
      <w:bookmarkEnd w:id="528"/>
      <w:bookmarkEnd w:id="529"/>
      <w:bookmarkEnd w:id="530"/>
      <w:bookmarkEnd w:id="531"/>
      <w:bookmarkEnd w:id="532"/>
      <w:bookmarkEnd w:id="533"/>
      <w:bookmarkEnd w:id="534"/>
      <w:bookmarkEnd w:id="535"/>
      <w:bookmarkEnd w:id="536"/>
    </w:p>
    <w:p w14:paraId="552B19E4" w14:textId="77777777" w:rsidR="009F2B3B" w:rsidRPr="007D3083" w:rsidRDefault="009F2B3B" w:rsidP="009F2B3B">
      <w:pPr>
        <w:pStyle w:val="BodyText"/>
        <w:rPr>
          <w:b/>
          <w:color w:val="auto"/>
          <w:szCs w:val="24"/>
        </w:rPr>
      </w:pPr>
      <w:r w:rsidRPr="007D3083">
        <w:rPr>
          <w:color w:val="auto"/>
          <w:szCs w:val="24"/>
        </w:rPr>
        <w:t>This field contains the equipment instance (such as, Analyzer, Analyzer module, group of Analyzers) responsible for the production of the observation.</w:t>
      </w:r>
    </w:p>
    <w:p w14:paraId="718D274D" w14:textId="77777777" w:rsidR="009F2B3B" w:rsidRPr="007D3083" w:rsidRDefault="009F2B3B" w:rsidP="0085503F">
      <w:pPr>
        <w:pStyle w:val="AltHeading5"/>
        <w:spacing w:before="120" w:after="120"/>
        <w:rPr>
          <w:rFonts w:ascii="Times New Roman" w:hAnsi="Times New Roman"/>
          <w:sz w:val="24"/>
          <w:szCs w:val="24"/>
        </w:rPr>
      </w:pPr>
      <w:r w:rsidRPr="007D3083">
        <w:rPr>
          <w:rFonts w:ascii="Times New Roman" w:hAnsi="Times New Roman"/>
          <w:sz w:val="24"/>
          <w:szCs w:val="24"/>
        </w:rPr>
        <w:t>Components</w:t>
      </w:r>
      <w:r w:rsidR="00A43E81" w:rsidRPr="007D3083">
        <w:rPr>
          <w:rFonts w:ascii="Times New Roman" w:hAnsi="Times New Roman"/>
          <w:sz w:val="24"/>
          <w:szCs w:val="24"/>
        </w:rPr>
        <w:t>:</w:t>
      </w:r>
    </w:p>
    <w:p w14:paraId="4F29AF41" w14:textId="77777777" w:rsidR="009F2B3B" w:rsidRPr="007D3083" w:rsidRDefault="009F2B3B" w:rsidP="00A43E81">
      <w:pPr>
        <w:pStyle w:val="CodeIndent"/>
        <w:ind w:left="0"/>
        <w:rPr>
          <w:rFonts w:ascii="Times New Roman" w:hAnsi="Times New Roman" w:cs="Times New Roman"/>
          <w:sz w:val="24"/>
          <w:szCs w:val="24"/>
        </w:rPr>
      </w:pPr>
      <w:r w:rsidRPr="007D3083">
        <w:rPr>
          <w:rFonts w:ascii="Times New Roman" w:hAnsi="Times New Roman" w:cs="Times New Roman"/>
          <w:sz w:val="24"/>
          <w:szCs w:val="24"/>
        </w:rPr>
        <w:t>&lt;entity identifier (ST)&gt; ^ &lt;namespace ID (IS)&gt; ^ &lt;universal ID (ST)&gt; ^ &lt;universal ID type (ID)&gt;</w:t>
      </w:r>
    </w:p>
    <w:p w14:paraId="4E2E58D8" w14:textId="1ADBF4F5" w:rsidR="009F2B3B" w:rsidRPr="007D3083" w:rsidRDefault="009F2B3B" w:rsidP="009F2B3B">
      <w:pPr>
        <w:pStyle w:val="BodyText"/>
        <w:rPr>
          <w:color w:val="auto"/>
        </w:rPr>
      </w:pPr>
      <w:r w:rsidRPr="007D3083">
        <w:rPr>
          <w:color w:val="auto"/>
        </w:rPr>
        <w:t>For CH-subscripted tests, VistA Laboratory values this field with the information and in the form originally transmitted by the automated instrument that produced the result.</w:t>
      </w:r>
    </w:p>
    <w:p w14:paraId="0351129B" w14:textId="2765925C" w:rsidR="00916A25" w:rsidRDefault="00916A25" w:rsidP="009F2B3B">
      <w:pPr>
        <w:pStyle w:val="BodyText"/>
        <w:rPr>
          <w:color w:val="auto"/>
        </w:rPr>
      </w:pPr>
    </w:p>
    <w:p w14:paraId="7EAC9B46" w14:textId="39A44AAB" w:rsidR="00BA03BD" w:rsidRDefault="00BA03BD" w:rsidP="009F2B3B">
      <w:pPr>
        <w:pStyle w:val="BodyText"/>
        <w:rPr>
          <w:color w:val="auto"/>
        </w:rPr>
      </w:pPr>
    </w:p>
    <w:p w14:paraId="6ED1603A" w14:textId="50626BEF" w:rsidR="00BA03BD" w:rsidRDefault="00BA03BD" w:rsidP="009F2B3B">
      <w:pPr>
        <w:pStyle w:val="BodyText"/>
        <w:rPr>
          <w:color w:val="auto"/>
        </w:rPr>
      </w:pPr>
    </w:p>
    <w:p w14:paraId="6AD382D8" w14:textId="77777777" w:rsidR="00BA03BD" w:rsidRPr="007D3083" w:rsidRDefault="00BA03BD" w:rsidP="009F2B3B">
      <w:pPr>
        <w:pStyle w:val="BodyText"/>
        <w:rPr>
          <w:color w:val="auto"/>
        </w:rPr>
      </w:pPr>
    </w:p>
    <w:p w14:paraId="1DD1E2A8" w14:textId="353F6949" w:rsidR="00CF4191" w:rsidRPr="007D3083" w:rsidRDefault="00B95784" w:rsidP="0085503F">
      <w:pPr>
        <w:pStyle w:val="Heading3"/>
        <w:spacing w:after="120"/>
        <w:rPr>
          <w:u w:val="none"/>
        </w:rPr>
      </w:pPr>
      <w:bookmarkStart w:id="537" w:name="_Toc467575118"/>
      <w:bookmarkStart w:id="538" w:name="_Toc366130335"/>
      <w:r>
        <w:rPr>
          <w:u w:val="none"/>
        </w:rPr>
        <w:t>8</w:t>
      </w:r>
      <w:r w:rsidR="00652D45" w:rsidRPr="007D3083">
        <w:rPr>
          <w:u w:val="none"/>
        </w:rPr>
        <w:t xml:space="preserve">.6.1 </w:t>
      </w:r>
      <w:r w:rsidR="00CF4191" w:rsidRPr="007D3083">
        <w:rPr>
          <w:u w:val="none"/>
        </w:rPr>
        <w:t>Example OBX-14</w:t>
      </w:r>
      <w:bookmarkEnd w:id="537"/>
    </w:p>
    <w:p w14:paraId="3CD2F0E5" w14:textId="77777777" w:rsidR="00CF4191" w:rsidRPr="007D3083" w:rsidRDefault="00CF4191" w:rsidP="00CF4191">
      <w:pPr>
        <w:ind w:left="360"/>
        <w:rPr>
          <w:szCs w:val="24"/>
        </w:rPr>
      </w:pP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9310"/>
      </w:tblGrid>
      <w:tr w:rsidR="007D700F" w:rsidRPr="007D3083" w14:paraId="709FE801" w14:textId="77777777" w:rsidTr="00882B57">
        <w:tc>
          <w:tcPr>
            <w:tcW w:w="9350" w:type="dxa"/>
          </w:tcPr>
          <w:p w14:paraId="40BEBE86" w14:textId="57A61B44" w:rsidR="007D700F" w:rsidRPr="007D3083" w:rsidRDefault="007D700F" w:rsidP="002813F6">
            <w:r w:rsidRPr="007D3083">
              <w:t>|^WPN^PH^^^^^^OFFICE PHONE (#.132)^^^999-111-2222~^WPN^BP^^^^^^DIGITAL PAGER (#.138)^^^9-123-456-1123|</w:t>
            </w:r>
          </w:p>
        </w:tc>
      </w:tr>
    </w:tbl>
    <w:p w14:paraId="366EB68C" w14:textId="77777777" w:rsidR="008F15F5" w:rsidRPr="007D3083" w:rsidRDefault="008F15F5" w:rsidP="002813F6">
      <w:pPr>
        <w:rPr>
          <w:szCs w:val="24"/>
        </w:rPr>
      </w:pPr>
    </w:p>
    <w:bookmarkEnd w:id="538"/>
    <w:p w14:paraId="704D1A73" w14:textId="4C0AF792" w:rsidR="001146C8" w:rsidRPr="007D3083" w:rsidRDefault="001146C8" w:rsidP="001146C8"/>
    <w:p w14:paraId="58FC95A0" w14:textId="7905C6A3" w:rsidR="001146C8" w:rsidRPr="007D3083" w:rsidRDefault="00B95784" w:rsidP="0085503F">
      <w:pPr>
        <w:pStyle w:val="Heading1"/>
        <w:numPr>
          <w:ilvl w:val="0"/>
          <w:numId w:val="0"/>
        </w:numPr>
        <w:rPr>
          <w:rFonts w:ascii="Times New Roman" w:hAnsi="Times New Roman"/>
        </w:rPr>
      </w:pPr>
      <w:bookmarkStart w:id="539" w:name="_Toc467575119"/>
      <w:r>
        <w:rPr>
          <w:rFonts w:ascii="Times New Roman" w:hAnsi="Times New Roman"/>
        </w:rPr>
        <w:t>9</w:t>
      </w:r>
      <w:r w:rsidR="001146C8" w:rsidRPr="007D3083">
        <w:rPr>
          <w:rFonts w:ascii="Times New Roman" w:hAnsi="Times New Roman"/>
        </w:rPr>
        <w:t>. Segment: NTE – Laboratory Notes and Comments</w:t>
      </w:r>
      <w:bookmarkEnd w:id="539"/>
    </w:p>
    <w:p w14:paraId="6D051209" w14:textId="77777777" w:rsidR="001146C8" w:rsidRPr="007D3083" w:rsidRDefault="001146C8" w:rsidP="001146C8">
      <w:pPr>
        <w:ind w:left="90"/>
      </w:pPr>
    </w:p>
    <w:p w14:paraId="7691C739" w14:textId="77777777" w:rsidR="001146C8" w:rsidRPr="007D3083" w:rsidRDefault="001146C8" w:rsidP="001146C8">
      <w:pPr>
        <w:rPr>
          <w:szCs w:val="24"/>
        </w:rPr>
      </w:pPr>
      <w:r w:rsidRPr="007D3083">
        <w:rPr>
          <w:szCs w:val="24"/>
        </w:rPr>
        <w:t>The NTE segment is used to report the Laboratory notes or comments.</w:t>
      </w:r>
    </w:p>
    <w:p w14:paraId="5194BB89" w14:textId="77777777" w:rsidR="001146C8" w:rsidRPr="007D3083" w:rsidRDefault="001146C8" w:rsidP="001146C8">
      <w:pPr>
        <w:pStyle w:val="BodyText"/>
        <w:rPr>
          <w:color w:val="auto"/>
          <w:szCs w:val="24"/>
        </w:rPr>
      </w:pPr>
    </w:p>
    <w:p w14:paraId="51EB4AEA" w14:textId="05B97C2B" w:rsidR="001146C8" w:rsidRPr="007D3083" w:rsidRDefault="001146C8" w:rsidP="00516830">
      <w:pPr>
        <w:pStyle w:val="Caption"/>
        <w:spacing w:after="120"/>
        <w:ind w:firstLine="187"/>
        <w:rPr>
          <w:szCs w:val="24"/>
        </w:rPr>
      </w:pPr>
      <w:bookmarkStart w:id="540" w:name="_Toc467575441"/>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865295">
        <w:rPr>
          <w:noProof/>
          <w:szCs w:val="24"/>
        </w:rPr>
        <w:t>28</w:t>
      </w:r>
      <w:r w:rsidRPr="007D3083">
        <w:rPr>
          <w:noProof/>
          <w:szCs w:val="24"/>
        </w:rPr>
        <w:fldChar w:fldCharType="end"/>
      </w:r>
      <w:r w:rsidRPr="007D3083">
        <w:rPr>
          <w:szCs w:val="24"/>
        </w:rPr>
        <w:t>: NTE</w:t>
      </w:r>
      <w:bookmarkEnd w:id="540"/>
    </w:p>
    <w:tbl>
      <w:tblPr>
        <w:tblW w:w="945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8"/>
        <w:gridCol w:w="890"/>
        <w:gridCol w:w="712"/>
        <w:gridCol w:w="1000"/>
        <w:gridCol w:w="992"/>
        <w:gridCol w:w="992"/>
        <w:gridCol w:w="1064"/>
        <w:gridCol w:w="2892"/>
      </w:tblGrid>
      <w:tr w:rsidR="001146C8" w:rsidRPr="007D3083" w14:paraId="569B069B" w14:textId="77777777" w:rsidTr="00373C16">
        <w:tc>
          <w:tcPr>
            <w:tcW w:w="908" w:type="dxa"/>
            <w:shd w:val="clear" w:color="auto" w:fill="ACB9CA" w:themeFill="text2" w:themeFillTint="66"/>
          </w:tcPr>
          <w:p w14:paraId="4AA5CC2C" w14:textId="77777777" w:rsidR="001146C8" w:rsidRPr="007D3083" w:rsidRDefault="001146C8" w:rsidP="00373C16">
            <w:pPr>
              <w:rPr>
                <w:szCs w:val="24"/>
              </w:rPr>
            </w:pPr>
            <w:r w:rsidRPr="007D3083">
              <w:rPr>
                <w:b/>
                <w:szCs w:val="24"/>
              </w:rPr>
              <w:t>SEQ</w:t>
            </w:r>
          </w:p>
        </w:tc>
        <w:tc>
          <w:tcPr>
            <w:tcW w:w="890" w:type="dxa"/>
            <w:shd w:val="clear" w:color="auto" w:fill="ACB9CA" w:themeFill="text2" w:themeFillTint="66"/>
          </w:tcPr>
          <w:p w14:paraId="559693AB" w14:textId="77777777" w:rsidR="001146C8" w:rsidRPr="007D3083" w:rsidRDefault="001146C8" w:rsidP="00373C16">
            <w:pPr>
              <w:rPr>
                <w:szCs w:val="24"/>
              </w:rPr>
            </w:pPr>
            <w:r w:rsidRPr="007D3083">
              <w:rPr>
                <w:b/>
                <w:szCs w:val="24"/>
              </w:rPr>
              <w:t>LEN</w:t>
            </w:r>
          </w:p>
        </w:tc>
        <w:tc>
          <w:tcPr>
            <w:tcW w:w="712" w:type="dxa"/>
            <w:shd w:val="clear" w:color="auto" w:fill="ACB9CA" w:themeFill="text2" w:themeFillTint="66"/>
          </w:tcPr>
          <w:p w14:paraId="0CABDF3D" w14:textId="77777777" w:rsidR="001146C8" w:rsidRPr="007D3083" w:rsidRDefault="001146C8" w:rsidP="00373C16">
            <w:pPr>
              <w:rPr>
                <w:szCs w:val="24"/>
              </w:rPr>
            </w:pPr>
            <w:r w:rsidRPr="007D3083">
              <w:rPr>
                <w:b/>
                <w:szCs w:val="24"/>
              </w:rPr>
              <w:t>DT</w:t>
            </w:r>
          </w:p>
        </w:tc>
        <w:tc>
          <w:tcPr>
            <w:tcW w:w="1000" w:type="dxa"/>
            <w:shd w:val="clear" w:color="auto" w:fill="ACB9CA" w:themeFill="text2" w:themeFillTint="66"/>
          </w:tcPr>
          <w:p w14:paraId="389FF204" w14:textId="77777777" w:rsidR="001146C8" w:rsidRPr="007D3083" w:rsidRDefault="001146C8" w:rsidP="00373C16">
            <w:pPr>
              <w:rPr>
                <w:szCs w:val="24"/>
              </w:rPr>
            </w:pPr>
            <w:r w:rsidRPr="007D3083">
              <w:rPr>
                <w:b/>
                <w:szCs w:val="24"/>
              </w:rPr>
              <w:t>R/O/C</w:t>
            </w:r>
          </w:p>
        </w:tc>
        <w:tc>
          <w:tcPr>
            <w:tcW w:w="992" w:type="dxa"/>
            <w:shd w:val="clear" w:color="auto" w:fill="ACB9CA" w:themeFill="text2" w:themeFillTint="66"/>
          </w:tcPr>
          <w:p w14:paraId="6B144889" w14:textId="77777777" w:rsidR="001146C8" w:rsidRPr="007D3083" w:rsidRDefault="001146C8" w:rsidP="00373C16">
            <w:pPr>
              <w:rPr>
                <w:b/>
                <w:szCs w:val="24"/>
              </w:rPr>
            </w:pPr>
            <w:r w:rsidRPr="007D3083">
              <w:rPr>
                <w:b/>
                <w:szCs w:val="24"/>
              </w:rPr>
              <w:t>VA R/O/C</w:t>
            </w:r>
          </w:p>
        </w:tc>
        <w:tc>
          <w:tcPr>
            <w:tcW w:w="992" w:type="dxa"/>
            <w:shd w:val="clear" w:color="auto" w:fill="ACB9CA" w:themeFill="text2" w:themeFillTint="66"/>
          </w:tcPr>
          <w:p w14:paraId="042F9BBF" w14:textId="77777777" w:rsidR="001146C8" w:rsidRPr="007D3083" w:rsidRDefault="001146C8" w:rsidP="00373C16">
            <w:pPr>
              <w:rPr>
                <w:szCs w:val="24"/>
              </w:rPr>
            </w:pPr>
            <w:r w:rsidRPr="007D3083">
              <w:rPr>
                <w:b/>
                <w:szCs w:val="24"/>
              </w:rPr>
              <w:t>RP/#</w:t>
            </w:r>
          </w:p>
        </w:tc>
        <w:tc>
          <w:tcPr>
            <w:tcW w:w="1064" w:type="dxa"/>
            <w:shd w:val="clear" w:color="auto" w:fill="ACB9CA" w:themeFill="text2" w:themeFillTint="66"/>
          </w:tcPr>
          <w:p w14:paraId="3176981F" w14:textId="77777777" w:rsidR="001146C8" w:rsidRPr="007D3083" w:rsidRDefault="001146C8" w:rsidP="00373C16">
            <w:pPr>
              <w:rPr>
                <w:szCs w:val="24"/>
              </w:rPr>
            </w:pPr>
            <w:r w:rsidRPr="007D3083">
              <w:rPr>
                <w:b/>
                <w:szCs w:val="24"/>
              </w:rPr>
              <w:t>TBL#</w:t>
            </w:r>
          </w:p>
        </w:tc>
        <w:tc>
          <w:tcPr>
            <w:tcW w:w="2892" w:type="dxa"/>
            <w:shd w:val="clear" w:color="auto" w:fill="ACB9CA" w:themeFill="text2" w:themeFillTint="66"/>
          </w:tcPr>
          <w:p w14:paraId="2DB6BDC5" w14:textId="77777777" w:rsidR="001146C8" w:rsidRPr="007D3083" w:rsidRDefault="001146C8" w:rsidP="00373C16">
            <w:pPr>
              <w:rPr>
                <w:b/>
                <w:szCs w:val="24"/>
              </w:rPr>
            </w:pPr>
            <w:r w:rsidRPr="007D3083">
              <w:rPr>
                <w:b/>
                <w:szCs w:val="24"/>
              </w:rPr>
              <w:t>ELEMENT NAME</w:t>
            </w:r>
          </w:p>
        </w:tc>
      </w:tr>
      <w:tr w:rsidR="001146C8" w:rsidRPr="007D3083" w14:paraId="6CAED8F9" w14:textId="77777777" w:rsidTr="00373C16">
        <w:tc>
          <w:tcPr>
            <w:tcW w:w="908" w:type="dxa"/>
          </w:tcPr>
          <w:p w14:paraId="1459528F" w14:textId="77777777" w:rsidR="001146C8" w:rsidRPr="007D3083" w:rsidRDefault="001146C8" w:rsidP="00373C16">
            <w:pPr>
              <w:rPr>
                <w:szCs w:val="24"/>
              </w:rPr>
            </w:pPr>
          </w:p>
          <w:p w14:paraId="41C10128" w14:textId="77777777" w:rsidR="001146C8" w:rsidRPr="007D3083" w:rsidRDefault="001146C8" w:rsidP="00373C16">
            <w:pPr>
              <w:rPr>
                <w:szCs w:val="24"/>
              </w:rPr>
            </w:pPr>
            <w:r w:rsidRPr="007D3083">
              <w:rPr>
                <w:szCs w:val="24"/>
              </w:rPr>
              <w:t>1</w:t>
            </w:r>
          </w:p>
        </w:tc>
        <w:tc>
          <w:tcPr>
            <w:tcW w:w="890" w:type="dxa"/>
          </w:tcPr>
          <w:p w14:paraId="245620C4" w14:textId="77777777" w:rsidR="001146C8" w:rsidRPr="007D3083" w:rsidRDefault="001146C8" w:rsidP="00373C16">
            <w:pPr>
              <w:rPr>
                <w:szCs w:val="24"/>
              </w:rPr>
            </w:pPr>
          </w:p>
          <w:p w14:paraId="1733D2C0" w14:textId="77777777" w:rsidR="001146C8" w:rsidRPr="007D3083" w:rsidRDefault="001146C8" w:rsidP="00373C16">
            <w:pPr>
              <w:rPr>
                <w:szCs w:val="24"/>
              </w:rPr>
            </w:pPr>
            <w:r w:rsidRPr="007D3083">
              <w:rPr>
                <w:szCs w:val="24"/>
              </w:rPr>
              <w:t>4</w:t>
            </w:r>
          </w:p>
        </w:tc>
        <w:tc>
          <w:tcPr>
            <w:tcW w:w="712" w:type="dxa"/>
          </w:tcPr>
          <w:p w14:paraId="3A28D788" w14:textId="77777777" w:rsidR="001146C8" w:rsidRPr="007D3083" w:rsidRDefault="001146C8" w:rsidP="00373C16">
            <w:pPr>
              <w:jc w:val="center"/>
              <w:rPr>
                <w:szCs w:val="24"/>
              </w:rPr>
            </w:pPr>
          </w:p>
          <w:p w14:paraId="4BE156B2" w14:textId="77777777" w:rsidR="001146C8" w:rsidRPr="007D3083" w:rsidRDefault="001146C8" w:rsidP="00373C16">
            <w:pPr>
              <w:jc w:val="center"/>
              <w:rPr>
                <w:szCs w:val="24"/>
              </w:rPr>
            </w:pPr>
            <w:r w:rsidRPr="007D3083">
              <w:rPr>
                <w:szCs w:val="24"/>
              </w:rPr>
              <w:t>SI</w:t>
            </w:r>
          </w:p>
        </w:tc>
        <w:tc>
          <w:tcPr>
            <w:tcW w:w="1000" w:type="dxa"/>
            <w:vAlign w:val="bottom"/>
          </w:tcPr>
          <w:p w14:paraId="1EC7BFC9" w14:textId="77777777" w:rsidR="001146C8" w:rsidRPr="007D3083" w:rsidRDefault="001146C8" w:rsidP="00373C16">
            <w:pPr>
              <w:jc w:val="center"/>
              <w:rPr>
                <w:szCs w:val="24"/>
              </w:rPr>
            </w:pPr>
            <w:r w:rsidRPr="007D3083">
              <w:rPr>
                <w:szCs w:val="24"/>
              </w:rPr>
              <w:t>O</w:t>
            </w:r>
          </w:p>
        </w:tc>
        <w:tc>
          <w:tcPr>
            <w:tcW w:w="992" w:type="dxa"/>
            <w:vAlign w:val="bottom"/>
          </w:tcPr>
          <w:p w14:paraId="701542AE" w14:textId="77777777" w:rsidR="001146C8" w:rsidRPr="007D3083" w:rsidRDefault="001146C8" w:rsidP="00373C16">
            <w:pPr>
              <w:jc w:val="center"/>
              <w:rPr>
                <w:szCs w:val="24"/>
              </w:rPr>
            </w:pPr>
            <w:r w:rsidRPr="007D3083">
              <w:rPr>
                <w:szCs w:val="24"/>
              </w:rPr>
              <w:t>R</w:t>
            </w:r>
          </w:p>
        </w:tc>
        <w:tc>
          <w:tcPr>
            <w:tcW w:w="992" w:type="dxa"/>
          </w:tcPr>
          <w:p w14:paraId="7AAC040B" w14:textId="77777777" w:rsidR="001146C8" w:rsidRPr="007D3083" w:rsidRDefault="001146C8" w:rsidP="00373C16">
            <w:pPr>
              <w:jc w:val="center"/>
              <w:rPr>
                <w:szCs w:val="24"/>
              </w:rPr>
            </w:pPr>
          </w:p>
        </w:tc>
        <w:tc>
          <w:tcPr>
            <w:tcW w:w="1064" w:type="dxa"/>
          </w:tcPr>
          <w:p w14:paraId="34241D7F" w14:textId="77777777" w:rsidR="001146C8" w:rsidRPr="007D3083" w:rsidRDefault="001146C8" w:rsidP="00373C16">
            <w:pPr>
              <w:rPr>
                <w:szCs w:val="24"/>
              </w:rPr>
            </w:pPr>
          </w:p>
        </w:tc>
        <w:tc>
          <w:tcPr>
            <w:tcW w:w="2892" w:type="dxa"/>
          </w:tcPr>
          <w:p w14:paraId="688C6295" w14:textId="77777777" w:rsidR="001146C8" w:rsidRPr="007D3083" w:rsidRDefault="001146C8" w:rsidP="00373C16">
            <w:pPr>
              <w:rPr>
                <w:szCs w:val="24"/>
              </w:rPr>
            </w:pPr>
            <w:r w:rsidRPr="007D3083">
              <w:rPr>
                <w:szCs w:val="24"/>
              </w:rPr>
              <w:t>SET ID - NOTES AND COMMENTS</w:t>
            </w:r>
          </w:p>
        </w:tc>
      </w:tr>
      <w:tr w:rsidR="001146C8" w:rsidRPr="007D3083" w14:paraId="55187F5F" w14:textId="77777777" w:rsidTr="00373C16">
        <w:tc>
          <w:tcPr>
            <w:tcW w:w="908" w:type="dxa"/>
          </w:tcPr>
          <w:p w14:paraId="0AC6C96A" w14:textId="77777777" w:rsidR="001146C8" w:rsidRPr="007D3083" w:rsidRDefault="001146C8" w:rsidP="00373C16">
            <w:pPr>
              <w:rPr>
                <w:szCs w:val="24"/>
              </w:rPr>
            </w:pPr>
            <w:r w:rsidRPr="007D3083">
              <w:rPr>
                <w:szCs w:val="24"/>
              </w:rPr>
              <w:t>3</w:t>
            </w:r>
          </w:p>
        </w:tc>
        <w:tc>
          <w:tcPr>
            <w:tcW w:w="890" w:type="dxa"/>
          </w:tcPr>
          <w:p w14:paraId="07298BDA" w14:textId="77777777" w:rsidR="001146C8" w:rsidRPr="007D3083" w:rsidRDefault="001146C8" w:rsidP="00373C16">
            <w:pPr>
              <w:rPr>
                <w:szCs w:val="24"/>
              </w:rPr>
            </w:pPr>
            <w:r w:rsidRPr="007D3083">
              <w:rPr>
                <w:szCs w:val="24"/>
              </w:rPr>
              <w:t>64k</w:t>
            </w:r>
          </w:p>
        </w:tc>
        <w:tc>
          <w:tcPr>
            <w:tcW w:w="712" w:type="dxa"/>
          </w:tcPr>
          <w:p w14:paraId="5FE6E157" w14:textId="77777777" w:rsidR="001146C8" w:rsidRPr="007D3083" w:rsidRDefault="001146C8" w:rsidP="00373C16">
            <w:pPr>
              <w:jc w:val="center"/>
              <w:rPr>
                <w:szCs w:val="24"/>
              </w:rPr>
            </w:pPr>
            <w:r w:rsidRPr="007D3083">
              <w:rPr>
                <w:szCs w:val="24"/>
              </w:rPr>
              <w:t>FT</w:t>
            </w:r>
          </w:p>
        </w:tc>
        <w:tc>
          <w:tcPr>
            <w:tcW w:w="1000" w:type="dxa"/>
          </w:tcPr>
          <w:p w14:paraId="375FBAD2" w14:textId="77777777" w:rsidR="001146C8" w:rsidRPr="007D3083" w:rsidRDefault="001146C8" w:rsidP="00373C16">
            <w:pPr>
              <w:jc w:val="center"/>
              <w:rPr>
                <w:szCs w:val="24"/>
              </w:rPr>
            </w:pPr>
            <w:r w:rsidRPr="007D3083">
              <w:rPr>
                <w:szCs w:val="24"/>
              </w:rPr>
              <w:t>O</w:t>
            </w:r>
          </w:p>
        </w:tc>
        <w:tc>
          <w:tcPr>
            <w:tcW w:w="992" w:type="dxa"/>
          </w:tcPr>
          <w:p w14:paraId="6E8ED990" w14:textId="77777777" w:rsidR="001146C8" w:rsidRPr="007D3083" w:rsidRDefault="001146C8" w:rsidP="00373C16">
            <w:pPr>
              <w:jc w:val="center"/>
              <w:rPr>
                <w:szCs w:val="24"/>
              </w:rPr>
            </w:pPr>
            <w:r w:rsidRPr="007D3083">
              <w:rPr>
                <w:szCs w:val="24"/>
              </w:rPr>
              <w:t>R</w:t>
            </w:r>
          </w:p>
        </w:tc>
        <w:tc>
          <w:tcPr>
            <w:tcW w:w="992" w:type="dxa"/>
          </w:tcPr>
          <w:p w14:paraId="793D49E4" w14:textId="77777777" w:rsidR="001146C8" w:rsidRPr="007D3083" w:rsidRDefault="001146C8" w:rsidP="00373C16">
            <w:pPr>
              <w:jc w:val="center"/>
              <w:rPr>
                <w:szCs w:val="24"/>
              </w:rPr>
            </w:pPr>
            <w:r w:rsidRPr="007D3083">
              <w:rPr>
                <w:szCs w:val="24"/>
              </w:rPr>
              <w:t>Y</w:t>
            </w:r>
          </w:p>
        </w:tc>
        <w:tc>
          <w:tcPr>
            <w:tcW w:w="1064" w:type="dxa"/>
          </w:tcPr>
          <w:p w14:paraId="3F48B547" w14:textId="77777777" w:rsidR="001146C8" w:rsidRPr="007D3083" w:rsidRDefault="001146C8" w:rsidP="00373C16">
            <w:pPr>
              <w:rPr>
                <w:szCs w:val="24"/>
              </w:rPr>
            </w:pPr>
          </w:p>
        </w:tc>
        <w:tc>
          <w:tcPr>
            <w:tcW w:w="2892" w:type="dxa"/>
          </w:tcPr>
          <w:p w14:paraId="635F2B99" w14:textId="77777777" w:rsidR="001146C8" w:rsidRPr="007D3083" w:rsidRDefault="001146C8" w:rsidP="00373C16">
            <w:pPr>
              <w:rPr>
                <w:szCs w:val="24"/>
              </w:rPr>
            </w:pPr>
            <w:r w:rsidRPr="007D3083">
              <w:rPr>
                <w:szCs w:val="24"/>
              </w:rPr>
              <w:t>COMMENT</w:t>
            </w:r>
          </w:p>
        </w:tc>
      </w:tr>
    </w:tbl>
    <w:p w14:paraId="27DB43D8" w14:textId="77777777" w:rsidR="001146C8" w:rsidRPr="007D3083" w:rsidRDefault="001146C8" w:rsidP="001146C8"/>
    <w:p w14:paraId="54F3EF3B" w14:textId="77777777" w:rsidR="001146C8" w:rsidRPr="007D3083" w:rsidRDefault="001146C8" w:rsidP="001146C8"/>
    <w:p w14:paraId="2D2D86BF" w14:textId="5E0AAE6E" w:rsidR="001146C8" w:rsidRPr="007D3083" w:rsidRDefault="00B95784" w:rsidP="00516830">
      <w:pPr>
        <w:pStyle w:val="Heading2"/>
        <w:spacing w:after="120"/>
      </w:pPr>
      <w:bookmarkStart w:id="541" w:name="_Toc129502902"/>
      <w:bookmarkStart w:id="542" w:name="_Toc200253333"/>
      <w:bookmarkStart w:id="543" w:name="_Toc467575120"/>
      <w:r>
        <w:t>9</w:t>
      </w:r>
      <w:r w:rsidR="001146C8" w:rsidRPr="007D3083">
        <w:t>.1 NTE-1 SET ID - NOTES AND COMMENTS (SI)</w:t>
      </w:r>
      <w:bookmarkEnd w:id="541"/>
      <w:bookmarkEnd w:id="542"/>
      <w:bookmarkEnd w:id="543"/>
    </w:p>
    <w:p w14:paraId="2E86BC3A" w14:textId="30921401" w:rsidR="001146C8" w:rsidRPr="007D3083" w:rsidRDefault="001146C8" w:rsidP="001146C8">
      <w:pPr>
        <w:pStyle w:val="BodyText"/>
        <w:rPr>
          <w:color w:val="auto"/>
        </w:rPr>
      </w:pPr>
      <w:r w:rsidRPr="007D3083">
        <w:rPr>
          <w:color w:val="auto"/>
        </w:rPr>
        <w:t>The Set ID Notes and Comments field may be used where multiple NTE segments are included in a message.</w:t>
      </w:r>
    </w:p>
    <w:p w14:paraId="01EFD7AA" w14:textId="77777777" w:rsidR="001146C8" w:rsidRPr="007D3083" w:rsidRDefault="001146C8" w:rsidP="001146C8">
      <w:pPr>
        <w:pStyle w:val="BodyText"/>
        <w:rPr>
          <w:color w:val="auto"/>
        </w:rPr>
      </w:pPr>
    </w:p>
    <w:p w14:paraId="69313905" w14:textId="77777777" w:rsidR="001146C8" w:rsidRPr="007D3083" w:rsidRDefault="001146C8" w:rsidP="001146C8">
      <w:pPr>
        <w:pStyle w:val="Heading2"/>
      </w:pPr>
      <w:bookmarkStart w:id="544" w:name="_Toc129502903"/>
      <w:bookmarkStart w:id="545" w:name="_Toc200253335"/>
    </w:p>
    <w:p w14:paraId="206571BA" w14:textId="13D1F016" w:rsidR="001146C8" w:rsidRPr="007D3083" w:rsidRDefault="00B95784" w:rsidP="00516830">
      <w:pPr>
        <w:pStyle w:val="Heading2"/>
        <w:spacing w:after="120"/>
      </w:pPr>
      <w:bookmarkStart w:id="546" w:name="_Toc467575121"/>
      <w:r>
        <w:t>9</w:t>
      </w:r>
      <w:r w:rsidR="001146C8" w:rsidRPr="007D3083">
        <w:t>.2 NTE-3 COMMENT (FT)</w:t>
      </w:r>
      <w:bookmarkEnd w:id="544"/>
      <w:bookmarkEnd w:id="545"/>
      <w:bookmarkEnd w:id="546"/>
    </w:p>
    <w:p w14:paraId="23F563E9" w14:textId="77777777" w:rsidR="001146C8" w:rsidRPr="007D3083" w:rsidRDefault="001146C8" w:rsidP="001146C8">
      <w:pPr>
        <w:pStyle w:val="BodyText"/>
        <w:rPr>
          <w:color w:val="auto"/>
        </w:rPr>
      </w:pPr>
      <w:r w:rsidRPr="007D3083">
        <w:rPr>
          <w:color w:val="auto"/>
        </w:rPr>
        <w:t>The Comment field contains the comment associated with the specimen and/or a specific test.</w:t>
      </w:r>
    </w:p>
    <w:p w14:paraId="1806A036" w14:textId="77777777" w:rsidR="001146C8" w:rsidRPr="007D3083" w:rsidRDefault="001146C8" w:rsidP="001146C8"/>
    <w:p w14:paraId="513D04CB" w14:textId="77777777" w:rsidR="001146C8" w:rsidRPr="007D3083" w:rsidRDefault="001146C8" w:rsidP="001146C8">
      <w:r w:rsidRPr="007D3083">
        <w:t>Comments generated by automated instruments that relate to the specimens can be transmitted by the external GIM following the OBR segment.</w:t>
      </w:r>
    </w:p>
    <w:p w14:paraId="2CEDBD09" w14:textId="77777777" w:rsidR="001146C8" w:rsidRPr="007D3083" w:rsidRDefault="001146C8" w:rsidP="001146C8"/>
    <w:p w14:paraId="3779BB37" w14:textId="371809D2" w:rsidR="001146C8" w:rsidRDefault="001146C8" w:rsidP="001146C8">
      <w:r w:rsidRPr="007D3083">
        <w:t>Comments generated by automated instruments that relate to specific results can be transmitted by the external GIM following the OBX segment.</w:t>
      </w:r>
    </w:p>
    <w:p w14:paraId="303D8EBD" w14:textId="77777777" w:rsidR="00BA03BD" w:rsidRPr="007D3083" w:rsidRDefault="00BA03BD" w:rsidP="001146C8"/>
    <w:p w14:paraId="5410089E" w14:textId="56B375DD" w:rsidR="001146C8" w:rsidRPr="007D3083" w:rsidRDefault="001146C8" w:rsidP="001146C8">
      <w:pPr>
        <w:ind w:left="360"/>
      </w:pPr>
    </w:p>
    <w:p w14:paraId="53F62C90" w14:textId="1CE732B4" w:rsidR="007D3083" w:rsidRPr="007D3083" w:rsidRDefault="00B95784" w:rsidP="00B95784">
      <w:pPr>
        <w:pStyle w:val="Heading1"/>
        <w:numPr>
          <w:ilvl w:val="0"/>
          <w:numId w:val="31"/>
        </w:numPr>
        <w:ind w:left="450"/>
        <w:rPr>
          <w:rFonts w:ascii="Times New Roman" w:hAnsi="Times New Roman"/>
        </w:rPr>
      </w:pPr>
      <w:r>
        <w:rPr>
          <w:rFonts w:ascii="Times New Roman" w:hAnsi="Times New Roman"/>
        </w:rPr>
        <w:t xml:space="preserve"> </w:t>
      </w:r>
      <w:bookmarkStart w:id="547" w:name="_Toc467575122"/>
      <w:r w:rsidR="007D3083" w:rsidRPr="007D3083">
        <w:rPr>
          <w:rFonts w:ascii="Times New Roman" w:hAnsi="Times New Roman"/>
        </w:rPr>
        <w:t>Segment: MSA Message Acknowledgment</w:t>
      </w:r>
      <w:bookmarkEnd w:id="547"/>
    </w:p>
    <w:p w14:paraId="11A1AC5C" w14:textId="539CBBF8" w:rsidR="007D3083" w:rsidRPr="007D3083" w:rsidRDefault="007D3083" w:rsidP="007D3083">
      <w:r w:rsidRPr="007D3083">
        <w:t>The MSA segment contains information sent in response to receiving a message.</w:t>
      </w:r>
    </w:p>
    <w:p w14:paraId="025E08F0" w14:textId="77777777" w:rsidR="007D3083" w:rsidRPr="007D3083" w:rsidRDefault="007D3083" w:rsidP="007D3083"/>
    <w:p w14:paraId="6C89858C" w14:textId="49CB3026" w:rsidR="007D3083" w:rsidRPr="007D3083" w:rsidRDefault="007D3083" w:rsidP="00516830">
      <w:pPr>
        <w:pStyle w:val="Caption"/>
        <w:spacing w:after="120"/>
        <w:rPr>
          <w:szCs w:val="24"/>
        </w:rPr>
      </w:pPr>
      <w:bookmarkStart w:id="548" w:name="_Toc467575442"/>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865295">
        <w:rPr>
          <w:noProof/>
          <w:szCs w:val="24"/>
        </w:rPr>
        <w:t>29</w:t>
      </w:r>
      <w:r w:rsidRPr="007D3083">
        <w:rPr>
          <w:noProof/>
          <w:szCs w:val="24"/>
        </w:rPr>
        <w:fldChar w:fldCharType="end"/>
      </w:r>
      <w:r w:rsidRPr="007D3083">
        <w:rPr>
          <w:szCs w:val="24"/>
        </w:rPr>
        <w:t>: MSA Segment Fields in ORM and ORU</w:t>
      </w:r>
      <w:bookmarkEnd w:id="548"/>
    </w:p>
    <w:tbl>
      <w:tblPr>
        <w:tblW w:w="95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
        <w:gridCol w:w="770"/>
        <w:gridCol w:w="597"/>
        <w:gridCol w:w="958"/>
        <w:gridCol w:w="1400"/>
        <w:gridCol w:w="582"/>
        <w:gridCol w:w="756"/>
        <w:gridCol w:w="3612"/>
      </w:tblGrid>
      <w:tr w:rsidR="007D3083" w:rsidRPr="007D3083" w14:paraId="473A3CAF" w14:textId="77777777" w:rsidTr="00373C16">
        <w:trPr>
          <w:trHeight w:val="375"/>
        </w:trPr>
        <w:tc>
          <w:tcPr>
            <w:tcW w:w="906"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2D54C10" w14:textId="77777777" w:rsidR="007D3083" w:rsidRPr="007D3083" w:rsidRDefault="007D3083" w:rsidP="00373C16">
            <w:pPr>
              <w:jc w:val="center"/>
              <w:rPr>
                <w:b/>
              </w:rPr>
            </w:pPr>
            <w:r w:rsidRPr="007D3083">
              <w:rPr>
                <w:b/>
              </w:rPr>
              <w:t>SEQ</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BD3EA7C" w14:textId="77777777" w:rsidR="007D3083" w:rsidRPr="007D3083" w:rsidRDefault="007D3083" w:rsidP="00373C16">
            <w:pPr>
              <w:jc w:val="center"/>
              <w:rPr>
                <w:b/>
              </w:rPr>
            </w:pPr>
            <w:r w:rsidRPr="007D3083">
              <w:rPr>
                <w:b/>
              </w:rPr>
              <w:t>LEN</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BD78DD0" w14:textId="77777777" w:rsidR="007D3083" w:rsidRPr="007D3083" w:rsidRDefault="007D3083" w:rsidP="00373C16">
            <w:pPr>
              <w:rPr>
                <w:b/>
              </w:rPr>
            </w:pPr>
            <w:r w:rsidRPr="007D3083">
              <w:rPr>
                <w:b/>
              </w:rPr>
              <w:t>DT</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6768144A" w14:textId="77777777" w:rsidR="007D3083" w:rsidRPr="007D3083" w:rsidRDefault="007D3083" w:rsidP="00373C16">
            <w:pPr>
              <w:jc w:val="center"/>
              <w:rPr>
                <w:b/>
              </w:rPr>
            </w:pPr>
            <w:r w:rsidRPr="007D3083">
              <w:rPr>
                <w:b/>
              </w:rPr>
              <w:t>R/O/C</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tcPr>
          <w:p w14:paraId="1EDF4FC6" w14:textId="77777777" w:rsidR="007D3083" w:rsidRPr="007D3083" w:rsidRDefault="007D3083" w:rsidP="00373C16">
            <w:pPr>
              <w:jc w:val="center"/>
              <w:rPr>
                <w:b/>
              </w:rPr>
            </w:pPr>
            <w:r w:rsidRPr="007D3083">
              <w:rPr>
                <w:b/>
              </w:rPr>
              <w:t>VA R/O/C</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8042030" w14:textId="77777777" w:rsidR="007D3083" w:rsidRPr="007D3083" w:rsidRDefault="007D3083" w:rsidP="00373C16">
            <w:pPr>
              <w:jc w:val="center"/>
              <w:rPr>
                <w:b/>
              </w:rPr>
            </w:pPr>
            <w:r w:rsidRPr="007D3083">
              <w:rPr>
                <w:b/>
              </w:rPr>
              <w:t>RP</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153D9A8" w14:textId="77777777" w:rsidR="007D3083" w:rsidRPr="007D3083" w:rsidRDefault="007D3083" w:rsidP="00373C16">
            <w:pPr>
              <w:jc w:val="center"/>
              <w:rPr>
                <w:b/>
              </w:rPr>
            </w:pPr>
            <w:r w:rsidRPr="007D3083">
              <w:rPr>
                <w:b/>
              </w:rPr>
              <w:t>TBL</w:t>
            </w:r>
          </w:p>
        </w:tc>
        <w:tc>
          <w:tcPr>
            <w:tcW w:w="0" w:type="auto"/>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18D1E491" w14:textId="77777777" w:rsidR="007D3083" w:rsidRPr="007D3083" w:rsidRDefault="007D3083" w:rsidP="00373C16">
            <w:pPr>
              <w:rPr>
                <w:b/>
              </w:rPr>
            </w:pPr>
            <w:r w:rsidRPr="007D3083">
              <w:rPr>
                <w:b/>
              </w:rPr>
              <w:t>ELEMENT NAME</w:t>
            </w:r>
          </w:p>
        </w:tc>
      </w:tr>
      <w:tr w:rsidR="007D3083" w:rsidRPr="007D3083" w14:paraId="3F7DBDEC" w14:textId="77777777" w:rsidTr="00373C16">
        <w:tblPrEx>
          <w:tblLook w:val="01E0" w:firstRow="1" w:lastRow="1" w:firstColumn="1" w:lastColumn="1" w:noHBand="0" w:noVBand="0"/>
        </w:tblPrEx>
        <w:tc>
          <w:tcPr>
            <w:tcW w:w="906" w:type="dxa"/>
            <w:tcBorders>
              <w:top w:val="single" w:sz="4" w:space="0" w:color="auto"/>
            </w:tcBorders>
            <w:shd w:val="clear" w:color="auto" w:fill="auto"/>
          </w:tcPr>
          <w:p w14:paraId="2036CD48" w14:textId="77777777" w:rsidR="007D3083" w:rsidRPr="007D3083" w:rsidRDefault="007D3083" w:rsidP="00373C16">
            <w:pPr>
              <w:jc w:val="center"/>
            </w:pPr>
            <w:r w:rsidRPr="007D3083">
              <w:t>1</w:t>
            </w:r>
          </w:p>
        </w:tc>
        <w:tc>
          <w:tcPr>
            <w:tcW w:w="0" w:type="auto"/>
            <w:tcBorders>
              <w:top w:val="single" w:sz="4" w:space="0" w:color="auto"/>
            </w:tcBorders>
            <w:shd w:val="clear" w:color="auto" w:fill="auto"/>
          </w:tcPr>
          <w:p w14:paraId="716E1679" w14:textId="77777777" w:rsidR="007D3083" w:rsidRPr="007D3083" w:rsidRDefault="007D3083" w:rsidP="00373C16">
            <w:pPr>
              <w:jc w:val="center"/>
            </w:pPr>
            <w:r w:rsidRPr="007D3083">
              <w:t>2</w:t>
            </w:r>
          </w:p>
        </w:tc>
        <w:tc>
          <w:tcPr>
            <w:tcW w:w="0" w:type="auto"/>
            <w:tcBorders>
              <w:top w:val="single" w:sz="4" w:space="0" w:color="auto"/>
            </w:tcBorders>
            <w:shd w:val="clear" w:color="auto" w:fill="auto"/>
          </w:tcPr>
          <w:p w14:paraId="27611F90" w14:textId="77777777" w:rsidR="007D3083" w:rsidRPr="007D3083" w:rsidRDefault="007D3083" w:rsidP="00373C16">
            <w:pPr>
              <w:jc w:val="center"/>
            </w:pPr>
            <w:r w:rsidRPr="007D3083">
              <w:t>ID</w:t>
            </w:r>
          </w:p>
        </w:tc>
        <w:tc>
          <w:tcPr>
            <w:tcW w:w="0" w:type="auto"/>
            <w:tcBorders>
              <w:top w:val="single" w:sz="4" w:space="0" w:color="auto"/>
            </w:tcBorders>
            <w:shd w:val="clear" w:color="auto" w:fill="auto"/>
          </w:tcPr>
          <w:p w14:paraId="540497AD" w14:textId="77777777" w:rsidR="007D3083" w:rsidRPr="007D3083" w:rsidRDefault="007D3083" w:rsidP="00373C16">
            <w:pPr>
              <w:jc w:val="center"/>
            </w:pPr>
            <w:r w:rsidRPr="007D3083">
              <w:t>R</w:t>
            </w:r>
          </w:p>
        </w:tc>
        <w:tc>
          <w:tcPr>
            <w:tcW w:w="0" w:type="auto"/>
            <w:tcBorders>
              <w:top w:val="single" w:sz="4" w:space="0" w:color="auto"/>
            </w:tcBorders>
          </w:tcPr>
          <w:p w14:paraId="4F3BA2CF" w14:textId="77777777" w:rsidR="007D3083" w:rsidRPr="007D3083" w:rsidRDefault="007D3083" w:rsidP="00373C16">
            <w:pPr>
              <w:jc w:val="center"/>
            </w:pPr>
            <w:r w:rsidRPr="007D3083">
              <w:t>R</w:t>
            </w:r>
          </w:p>
        </w:tc>
        <w:tc>
          <w:tcPr>
            <w:tcW w:w="0" w:type="auto"/>
            <w:tcBorders>
              <w:top w:val="single" w:sz="4" w:space="0" w:color="auto"/>
            </w:tcBorders>
            <w:shd w:val="clear" w:color="auto" w:fill="auto"/>
          </w:tcPr>
          <w:p w14:paraId="3DE1CCAB" w14:textId="77777777" w:rsidR="007D3083" w:rsidRPr="007D3083" w:rsidRDefault="007D3083" w:rsidP="00373C16">
            <w:pPr>
              <w:jc w:val="center"/>
            </w:pPr>
          </w:p>
        </w:tc>
        <w:tc>
          <w:tcPr>
            <w:tcW w:w="0" w:type="auto"/>
            <w:tcBorders>
              <w:top w:val="single" w:sz="4" w:space="0" w:color="auto"/>
            </w:tcBorders>
            <w:shd w:val="clear" w:color="auto" w:fill="auto"/>
          </w:tcPr>
          <w:p w14:paraId="1A75A46D" w14:textId="77777777" w:rsidR="007D3083" w:rsidRPr="007D3083" w:rsidRDefault="007D3083" w:rsidP="00373C16">
            <w:pPr>
              <w:jc w:val="center"/>
            </w:pPr>
            <w:r w:rsidRPr="007D3083">
              <w:t>0008</w:t>
            </w:r>
          </w:p>
        </w:tc>
        <w:tc>
          <w:tcPr>
            <w:tcW w:w="0" w:type="auto"/>
            <w:tcBorders>
              <w:top w:val="single" w:sz="4" w:space="0" w:color="auto"/>
            </w:tcBorders>
            <w:shd w:val="clear" w:color="auto" w:fill="auto"/>
          </w:tcPr>
          <w:p w14:paraId="2E319715" w14:textId="77777777" w:rsidR="007D3083" w:rsidRPr="007D3083" w:rsidRDefault="007D3083" w:rsidP="00373C16">
            <w:r w:rsidRPr="007D3083">
              <w:t>ACKNOWLEDGMENT CODE</w:t>
            </w:r>
          </w:p>
        </w:tc>
      </w:tr>
      <w:tr w:rsidR="007D3083" w:rsidRPr="007D3083" w14:paraId="7F51F022" w14:textId="77777777" w:rsidTr="00373C16">
        <w:tblPrEx>
          <w:tblLook w:val="01E0" w:firstRow="1" w:lastRow="1" w:firstColumn="1" w:lastColumn="1" w:noHBand="0" w:noVBand="0"/>
        </w:tblPrEx>
        <w:tc>
          <w:tcPr>
            <w:tcW w:w="906" w:type="dxa"/>
            <w:shd w:val="clear" w:color="auto" w:fill="auto"/>
          </w:tcPr>
          <w:p w14:paraId="55EBD08A" w14:textId="77777777" w:rsidR="007D3083" w:rsidRPr="007D3083" w:rsidRDefault="007D3083" w:rsidP="00373C16">
            <w:pPr>
              <w:jc w:val="center"/>
            </w:pPr>
            <w:r w:rsidRPr="007D3083">
              <w:t>2</w:t>
            </w:r>
          </w:p>
        </w:tc>
        <w:tc>
          <w:tcPr>
            <w:tcW w:w="0" w:type="auto"/>
            <w:shd w:val="clear" w:color="auto" w:fill="auto"/>
          </w:tcPr>
          <w:p w14:paraId="52AC14C0" w14:textId="77777777" w:rsidR="007D3083" w:rsidRPr="007D3083" w:rsidRDefault="007D3083" w:rsidP="00373C16">
            <w:pPr>
              <w:jc w:val="center"/>
            </w:pPr>
            <w:r w:rsidRPr="007D3083">
              <w:t>20</w:t>
            </w:r>
          </w:p>
        </w:tc>
        <w:tc>
          <w:tcPr>
            <w:tcW w:w="0" w:type="auto"/>
            <w:shd w:val="clear" w:color="auto" w:fill="auto"/>
          </w:tcPr>
          <w:p w14:paraId="2EA4E2B1" w14:textId="77777777" w:rsidR="007D3083" w:rsidRPr="007D3083" w:rsidRDefault="007D3083" w:rsidP="00373C16">
            <w:pPr>
              <w:jc w:val="center"/>
            </w:pPr>
            <w:r w:rsidRPr="007D3083">
              <w:t>ST</w:t>
            </w:r>
          </w:p>
        </w:tc>
        <w:tc>
          <w:tcPr>
            <w:tcW w:w="0" w:type="auto"/>
            <w:shd w:val="clear" w:color="auto" w:fill="auto"/>
          </w:tcPr>
          <w:p w14:paraId="06996B15" w14:textId="77777777" w:rsidR="007D3083" w:rsidRPr="007D3083" w:rsidRDefault="007D3083" w:rsidP="00373C16">
            <w:pPr>
              <w:jc w:val="center"/>
            </w:pPr>
            <w:r w:rsidRPr="007D3083">
              <w:t>R</w:t>
            </w:r>
          </w:p>
        </w:tc>
        <w:tc>
          <w:tcPr>
            <w:tcW w:w="0" w:type="auto"/>
          </w:tcPr>
          <w:p w14:paraId="46ADC2BF" w14:textId="77777777" w:rsidR="007D3083" w:rsidRPr="007D3083" w:rsidRDefault="007D3083" w:rsidP="00373C16">
            <w:pPr>
              <w:jc w:val="center"/>
            </w:pPr>
            <w:r w:rsidRPr="007D3083">
              <w:t>R</w:t>
            </w:r>
          </w:p>
        </w:tc>
        <w:tc>
          <w:tcPr>
            <w:tcW w:w="0" w:type="auto"/>
            <w:shd w:val="clear" w:color="auto" w:fill="auto"/>
          </w:tcPr>
          <w:p w14:paraId="1314E31F" w14:textId="77777777" w:rsidR="007D3083" w:rsidRPr="007D3083" w:rsidRDefault="007D3083" w:rsidP="00373C16">
            <w:pPr>
              <w:jc w:val="center"/>
            </w:pPr>
          </w:p>
        </w:tc>
        <w:tc>
          <w:tcPr>
            <w:tcW w:w="0" w:type="auto"/>
            <w:shd w:val="clear" w:color="auto" w:fill="auto"/>
          </w:tcPr>
          <w:p w14:paraId="2359C58D" w14:textId="77777777" w:rsidR="007D3083" w:rsidRPr="007D3083" w:rsidRDefault="007D3083" w:rsidP="00373C16">
            <w:pPr>
              <w:jc w:val="center"/>
            </w:pPr>
          </w:p>
        </w:tc>
        <w:tc>
          <w:tcPr>
            <w:tcW w:w="0" w:type="auto"/>
            <w:shd w:val="clear" w:color="auto" w:fill="auto"/>
          </w:tcPr>
          <w:p w14:paraId="45FC68EC" w14:textId="77777777" w:rsidR="007D3083" w:rsidRPr="007D3083" w:rsidRDefault="007D3083" w:rsidP="00373C16">
            <w:r w:rsidRPr="007D3083">
              <w:t>MESSAGE CONTROL ID</w:t>
            </w:r>
          </w:p>
        </w:tc>
      </w:tr>
      <w:tr w:rsidR="007D3083" w:rsidRPr="007D3083" w14:paraId="1299DD86" w14:textId="77777777" w:rsidTr="00373C16">
        <w:tblPrEx>
          <w:tblLook w:val="01E0" w:firstRow="1" w:lastRow="1" w:firstColumn="1" w:lastColumn="1" w:noHBand="0" w:noVBand="0"/>
        </w:tblPrEx>
        <w:tc>
          <w:tcPr>
            <w:tcW w:w="906" w:type="dxa"/>
            <w:shd w:val="clear" w:color="auto" w:fill="auto"/>
          </w:tcPr>
          <w:p w14:paraId="057656B8" w14:textId="77777777" w:rsidR="007D3083" w:rsidRPr="007D3083" w:rsidRDefault="007D3083" w:rsidP="00373C16">
            <w:pPr>
              <w:jc w:val="center"/>
            </w:pPr>
            <w:r w:rsidRPr="007D3083">
              <w:t>3</w:t>
            </w:r>
          </w:p>
        </w:tc>
        <w:tc>
          <w:tcPr>
            <w:tcW w:w="0" w:type="auto"/>
            <w:shd w:val="clear" w:color="auto" w:fill="auto"/>
          </w:tcPr>
          <w:p w14:paraId="27E988D1" w14:textId="77777777" w:rsidR="007D3083" w:rsidRPr="007D3083" w:rsidRDefault="007D3083" w:rsidP="00373C16">
            <w:pPr>
              <w:jc w:val="center"/>
            </w:pPr>
            <w:r w:rsidRPr="007D3083">
              <w:t>80</w:t>
            </w:r>
          </w:p>
        </w:tc>
        <w:tc>
          <w:tcPr>
            <w:tcW w:w="0" w:type="auto"/>
            <w:shd w:val="clear" w:color="auto" w:fill="auto"/>
          </w:tcPr>
          <w:p w14:paraId="453287B4" w14:textId="77777777" w:rsidR="007D3083" w:rsidRPr="007D3083" w:rsidRDefault="007D3083" w:rsidP="00373C16">
            <w:pPr>
              <w:jc w:val="center"/>
            </w:pPr>
            <w:r w:rsidRPr="007D3083">
              <w:t>ST</w:t>
            </w:r>
          </w:p>
        </w:tc>
        <w:tc>
          <w:tcPr>
            <w:tcW w:w="0" w:type="auto"/>
            <w:shd w:val="clear" w:color="auto" w:fill="auto"/>
          </w:tcPr>
          <w:p w14:paraId="3E8CCCB2" w14:textId="77777777" w:rsidR="007D3083" w:rsidRPr="007D3083" w:rsidRDefault="007D3083" w:rsidP="00373C16">
            <w:pPr>
              <w:jc w:val="center"/>
            </w:pPr>
            <w:r w:rsidRPr="007D3083">
              <w:t>C</w:t>
            </w:r>
          </w:p>
        </w:tc>
        <w:tc>
          <w:tcPr>
            <w:tcW w:w="0" w:type="auto"/>
          </w:tcPr>
          <w:p w14:paraId="3A95AD5E" w14:textId="77777777" w:rsidR="007D3083" w:rsidRPr="007D3083" w:rsidRDefault="007D3083" w:rsidP="00373C16">
            <w:pPr>
              <w:jc w:val="center"/>
            </w:pPr>
            <w:r w:rsidRPr="007D3083">
              <w:t>RE</w:t>
            </w:r>
          </w:p>
        </w:tc>
        <w:tc>
          <w:tcPr>
            <w:tcW w:w="0" w:type="auto"/>
            <w:shd w:val="clear" w:color="auto" w:fill="auto"/>
          </w:tcPr>
          <w:p w14:paraId="1B28CDC9" w14:textId="77777777" w:rsidR="007D3083" w:rsidRPr="007D3083" w:rsidRDefault="007D3083" w:rsidP="00373C16">
            <w:pPr>
              <w:jc w:val="center"/>
            </w:pPr>
          </w:p>
        </w:tc>
        <w:tc>
          <w:tcPr>
            <w:tcW w:w="0" w:type="auto"/>
            <w:shd w:val="clear" w:color="auto" w:fill="auto"/>
          </w:tcPr>
          <w:p w14:paraId="076B5B4F" w14:textId="77777777" w:rsidR="007D3083" w:rsidRPr="007D3083" w:rsidRDefault="007D3083" w:rsidP="00373C16">
            <w:pPr>
              <w:jc w:val="center"/>
            </w:pPr>
          </w:p>
        </w:tc>
        <w:tc>
          <w:tcPr>
            <w:tcW w:w="0" w:type="auto"/>
            <w:shd w:val="clear" w:color="auto" w:fill="auto"/>
          </w:tcPr>
          <w:p w14:paraId="3C9A9D85" w14:textId="77777777" w:rsidR="007D3083" w:rsidRPr="007D3083" w:rsidRDefault="007D3083" w:rsidP="00373C16">
            <w:r w:rsidRPr="007D3083">
              <w:t>TEXT MESSAGE</w:t>
            </w:r>
          </w:p>
        </w:tc>
      </w:tr>
    </w:tbl>
    <w:p w14:paraId="683E8D3D" w14:textId="77777777" w:rsidR="007D3083" w:rsidRPr="007D3083" w:rsidRDefault="007D3083" w:rsidP="007D3083"/>
    <w:p w14:paraId="42BD42D7" w14:textId="5AF1FAA5" w:rsidR="007D3083" w:rsidRPr="007D3083" w:rsidRDefault="00B95784" w:rsidP="00516830">
      <w:pPr>
        <w:pStyle w:val="Heading2"/>
        <w:spacing w:after="120"/>
      </w:pPr>
      <w:bookmarkStart w:id="549" w:name="_Toc467575123"/>
      <w:r>
        <w:rPr>
          <w:rStyle w:val="Heading2Char"/>
          <w:b/>
        </w:rPr>
        <w:t>10</w:t>
      </w:r>
      <w:r w:rsidR="007D3083" w:rsidRPr="007D3083">
        <w:rPr>
          <w:rStyle w:val="Heading2Char"/>
          <w:b/>
        </w:rPr>
        <w:t>.1</w:t>
      </w:r>
      <w:r w:rsidR="007D3083" w:rsidRPr="007D3083">
        <w:t xml:space="preserve"> </w:t>
      </w:r>
      <w:r w:rsidR="007D3083" w:rsidRPr="007D3083">
        <w:rPr>
          <w:rStyle w:val="Heading2Char"/>
          <w:b/>
        </w:rPr>
        <w:t>MSA-1 ACKNOWLEDGMENT CODE (ID)</w:t>
      </w:r>
      <w:bookmarkEnd w:id="549"/>
    </w:p>
    <w:p w14:paraId="0675169A" w14:textId="6DF776CB" w:rsidR="007D3083" w:rsidRPr="007D3083" w:rsidRDefault="007D3083" w:rsidP="007D3083">
      <w:r w:rsidRPr="007D3083">
        <w:t xml:space="preserve">The acknowledgment code can have the following value: </w:t>
      </w:r>
    </w:p>
    <w:p w14:paraId="54F0CEB6" w14:textId="77777777" w:rsidR="007D3083" w:rsidRPr="007D3083" w:rsidRDefault="007D3083" w:rsidP="007D3083"/>
    <w:p w14:paraId="353701DF" w14:textId="2E33D611" w:rsidR="007D3083" w:rsidRPr="007D3083" w:rsidRDefault="007D3083" w:rsidP="00516830">
      <w:pPr>
        <w:pStyle w:val="Caption"/>
        <w:snapToGrid w:val="0"/>
        <w:spacing w:after="120"/>
        <w:ind w:left="360"/>
        <w:outlineLvl w:val="1"/>
        <w:rPr>
          <w:szCs w:val="24"/>
        </w:rPr>
      </w:pPr>
      <w:bookmarkStart w:id="550" w:name="_Toc467575124"/>
      <w:bookmarkStart w:id="551" w:name="_Toc467575443"/>
      <w:r w:rsidRPr="007D3083">
        <w:rPr>
          <w:szCs w:val="24"/>
        </w:rPr>
        <w:t xml:space="preserve">Table </w:t>
      </w:r>
      <w:r w:rsidRPr="007D3083">
        <w:rPr>
          <w:szCs w:val="24"/>
        </w:rPr>
        <w:fldChar w:fldCharType="begin"/>
      </w:r>
      <w:r w:rsidRPr="007D3083">
        <w:rPr>
          <w:szCs w:val="24"/>
        </w:rPr>
        <w:instrText xml:space="preserve"> SEQ Table \* ARABIC </w:instrText>
      </w:r>
      <w:r w:rsidRPr="007D3083">
        <w:rPr>
          <w:szCs w:val="24"/>
        </w:rPr>
        <w:fldChar w:fldCharType="separate"/>
      </w:r>
      <w:r w:rsidR="00865295">
        <w:rPr>
          <w:noProof/>
          <w:szCs w:val="24"/>
        </w:rPr>
        <w:t>30</w:t>
      </w:r>
      <w:r w:rsidRPr="007D3083">
        <w:rPr>
          <w:szCs w:val="24"/>
        </w:rPr>
        <w:fldChar w:fldCharType="end"/>
      </w:r>
      <w:r w:rsidRPr="007D3083">
        <w:rPr>
          <w:szCs w:val="24"/>
        </w:rPr>
        <w:t>: HL7 Table 0008 Acknowledgement Code</w:t>
      </w:r>
      <w:bookmarkEnd w:id="550"/>
      <w:bookmarkEnd w:id="551"/>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2"/>
        <w:gridCol w:w="6104"/>
      </w:tblGrid>
      <w:tr w:rsidR="007D3083" w:rsidRPr="007D3083" w14:paraId="11BC41A1" w14:textId="77777777" w:rsidTr="00373C16">
        <w:tc>
          <w:tcPr>
            <w:tcW w:w="1342" w:type="dxa"/>
            <w:shd w:val="clear" w:color="auto" w:fill="ACB9CA" w:themeFill="text2" w:themeFillTint="66"/>
          </w:tcPr>
          <w:p w14:paraId="1A4F951E" w14:textId="77777777" w:rsidR="007D3083" w:rsidRPr="007D3083" w:rsidRDefault="007D3083" w:rsidP="00373C16">
            <w:pPr>
              <w:pStyle w:val="TableHeading"/>
              <w:rPr>
                <w:rFonts w:ascii="Times New Roman" w:hAnsi="Times New Roman"/>
                <w:sz w:val="24"/>
              </w:rPr>
            </w:pPr>
            <w:r w:rsidRPr="007D3083">
              <w:rPr>
                <w:rFonts w:ascii="Times New Roman" w:hAnsi="Times New Roman"/>
                <w:sz w:val="24"/>
              </w:rPr>
              <w:t>V</w:t>
            </w:r>
            <w:bookmarkStart w:id="552" w:name="COL001_TBL006"/>
            <w:bookmarkEnd w:id="552"/>
            <w:r w:rsidRPr="007D3083">
              <w:rPr>
                <w:rFonts w:ascii="Times New Roman" w:hAnsi="Times New Roman"/>
                <w:sz w:val="24"/>
              </w:rPr>
              <w:t>alue</w:t>
            </w:r>
          </w:p>
        </w:tc>
        <w:tc>
          <w:tcPr>
            <w:tcW w:w="6104" w:type="dxa"/>
            <w:shd w:val="clear" w:color="auto" w:fill="ACB9CA" w:themeFill="text2" w:themeFillTint="66"/>
          </w:tcPr>
          <w:p w14:paraId="7A184FD9" w14:textId="77777777" w:rsidR="007D3083" w:rsidRPr="007D3083" w:rsidRDefault="007D3083" w:rsidP="00373C16">
            <w:pPr>
              <w:pStyle w:val="TableHeading"/>
              <w:rPr>
                <w:rFonts w:ascii="Times New Roman" w:hAnsi="Times New Roman"/>
                <w:sz w:val="24"/>
              </w:rPr>
            </w:pPr>
            <w:r w:rsidRPr="007D3083">
              <w:rPr>
                <w:rFonts w:ascii="Times New Roman" w:hAnsi="Times New Roman"/>
                <w:sz w:val="24"/>
              </w:rPr>
              <w:t>Description</w:t>
            </w:r>
          </w:p>
        </w:tc>
      </w:tr>
      <w:tr w:rsidR="007D3083" w:rsidRPr="007D3083" w14:paraId="6A7ADFC5" w14:textId="77777777" w:rsidTr="00373C16">
        <w:tc>
          <w:tcPr>
            <w:tcW w:w="1342" w:type="dxa"/>
          </w:tcPr>
          <w:p w14:paraId="7E2E7276" w14:textId="77777777" w:rsidR="007D3083" w:rsidRPr="007D3083" w:rsidRDefault="007D3083" w:rsidP="00373C16">
            <w:pPr>
              <w:pStyle w:val="TableText"/>
              <w:rPr>
                <w:sz w:val="24"/>
              </w:rPr>
            </w:pPr>
            <w:r w:rsidRPr="007D3083">
              <w:rPr>
                <w:sz w:val="24"/>
              </w:rPr>
              <w:t>CA</w:t>
            </w:r>
          </w:p>
        </w:tc>
        <w:tc>
          <w:tcPr>
            <w:tcW w:w="6104" w:type="dxa"/>
          </w:tcPr>
          <w:p w14:paraId="56EA02D1" w14:textId="77777777" w:rsidR="007D3083" w:rsidRPr="007D3083" w:rsidRDefault="007D3083" w:rsidP="00373C16">
            <w:pPr>
              <w:pStyle w:val="TableText"/>
              <w:rPr>
                <w:sz w:val="24"/>
              </w:rPr>
            </w:pPr>
            <w:r w:rsidRPr="007D3083">
              <w:rPr>
                <w:sz w:val="24"/>
              </w:rPr>
              <w:t>Enhanced mode: Accept Acknowledgment: Commit Accept</w:t>
            </w:r>
          </w:p>
        </w:tc>
      </w:tr>
      <w:tr w:rsidR="007D3083" w:rsidRPr="007D3083" w14:paraId="76C7C834" w14:textId="77777777" w:rsidTr="00373C16">
        <w:tc>
          <w:tcPr>
            <w:tcW w:w="1342" w:type="dxa"/>
          </w:tcPr>
          <w:p w14:paraId="06E76C3A" w14:textId="77777777" w:rsidR="007D3083" w:rsidRPr="007D3083" w:rsidRDefault="007D3083" w:rsidP="00373C16">
            <w:pPr>
              <w:pStyle w:val="TableText"/>
              <w:rPr>
                <w:sz w:val="24"/>
              </w:rPr>
            </w:pPr>
            <w:r w:rsidRPr="007D3083">
              <w:rPr>
                <w:sz w:val="24"/>
              </w:rPr>
              <w:t>CE</w:t>
            </w:r>
          </w:p>
        </w:tc>
        <w:tc>
          <w:tcPr>
            <w:tcW w:w="6104" w:type="dxa"/>
          </w:tcPr>
          <w:p w14:paraId="772F9082" w14:textId="77777777" w:rsidR="007D3083" w:rsidRPr="007D3083" w:rsidRDefault="007D3083" w:rsidP="00373C16">
            <w:pPr>
              <w:pStyle w:val="TableText"/>
              <w:rPr>
                <w:sz w:val="24"/>
              </w:rPr>
            </w:pPr>
            <w:r w:rsidRPr="007D3083">
              <w:rPr>
                <w:sz w:val="24"/>
              </w:rPr>
              <w:t>Enhanced mode: Accept Acknowledgment: Commit Error</w:t>
            </w:r>
          </w:p>
        </w:tc>
      </w:tr>
      <w:tr w:rsidR="007D3083" w:rsidRPr="007D3083" w14:paraId="04DD8BE7" w14:textId="77777777" w:rsidTr="00373C16">
        <w:tc>
          <w:tcPr>
            <w:tcW w:w="1342" w:type="dxa"/>
          </w:tcPr>
          <w:p w14:paraId="69587231" w14:textId="77777777" w:rsidR="007D3083" w:rsidRPr="007D3083" w:rsidRDefault="007D3083" w:rsidP="00373C16">
            <w:pPr>
              <w:pStyle w:val="TableText"/>
              <w:rPr>
                <w:sz w:val="24"/>
              </w:rPr>
            </w:pPr>
            <w:r w:rsidRPr="007D3083">
              <w:rPr>
                <w:sz w:val="24"/>
              </w:rPr>
              <w:t>CR</w:t>
            </w:r>
          </w:p>
        </w:tc>
        <w:tc>
          <w:tcPr>
            <w:tcW w:w="6104" w:type="dxa"/>
          </w:tcPr>
          <w:p w14:paraId="0121B306" w14:textId="77777777" w:rsidR="007D3083" w:rsidRPr="007D3083" w:rsidRDefault="007D3083" w:rsidP="00373C16">
            <w:pPr>
              <w:pStyle w:val="TableText"/>
              <w:rPr>
                <w:sz w:val="24"/>
              </w:rPr>
            </w:pPr>
            <w:r w:rsidRPr="007D3083">
              <w:rPr>
                <w:sz w:val="24"/>
              </w:rPr>
              <w:t>Enhanced mode: Accept Acknowledgment: Commit Reject</w:t>
            </w:r>
          </w:p>
        </w:tc>
      </w:tr>
      <w:tr w:rsidR="007D3083" w:rsidRPr="007D3083" w14:paraId="4EA2E4E5" w14:textId="77777777" w:rsidTr="00373C16">
        <w:tc>
          <w:tcPr>
            <w:tcW w:w="1342" w:type="dxa"/>
          </w:tcPr>
          <w:p w14:paraId="424CE287" w14:textId="77777777" w:rsidR="007D3083" w:rsidRPr="007D3083" w:rsidRDefault="007D3083" w:rsidP="00373C16">
            <w:pPr>
              <w:pStyle w:val="TableText"/>
              <w:rPr>
                <w:sz w:val="24"/>
              </w:rPr>
            </w:pPr>
            <w:r w:rsidRPr="007D3083">
              <w:rPr>
                <w:sz w:val="24"/>
              </w:rPr>
              <w:t>AA</w:t>
            </w:r>
          </w:p>
        </w:tc>
        <w:tc>
          <w:tcPr>
            <w:tcW w:w="6104" w:type="dxa"/>
          </w:tcPr>
          <w:p w14:paraId="1A9B3091" w14:textId="77777777" w:rsidR="007D3083" w:rsidRPr="007D3083" w:rsidRDefault="007D3083" w:rsidP="00373C16">
            <w:pPr>
              <w:pStyle w:val="TableText"/>
              <w:rPr>
                <w:sz w:val="24"/>
              </w:rPr>
            </w:pPr>
            <w:r w:rsidRPr="007D3083">
              <w:rPr>
                <w:sz w:val="24"/>
              </w:rPr>
              <w:t>Enhanced mode: Application acknowledgment: Accept</w:t>
            </w:r>
          </w:p>
        </w:tc>
      </w:tr>
      <w:tr w:rsidR="007D3083" w:rsidRPr="007D3083" w14:paraId="33E33C9D" w14:textId="77777777" w:rsidTr="00373C16">
        <w:tc>
          <w:tcPr>
            <w:tcW w:w="1342" w:type="dxa"/>
          </w:tcPr>
          <w:p w14:paraId="5A340433" w14:textId="77777777" w:rsidR="007D3083" w:rsidRPr="007D3083" w:rsidRDefault="007D3083" w:rsidP="00373C16">
            <w:pPr>
              <w:pStyle w:val="TableText"/>
              <w:rPr>
                <w:sz w:val="24"/>
              </w:rPr>
            </w:pPr>
            <w:r w:rsidRPr="007D3083">
              <w:rPr>
                <w:sz w:val="24"/>
              </w:rPr>
              <w:t>AE</w:t>
            </w:r>
          </w:p>
        </w:tc>
        <w:tc>
          <w:tcPr>
            <w:tcW w:w="6104" w:type="dxa"/>
          </w:tcPr>
          <w:p w14:paraId="1891FEA8" w14:textId="77777777" w:rsidR="007D3083" w:rsidRPr="007D3083" w:rsidRDefault="007D3083" w:rsidP="00373C16">
            <w:pPr>
              <w:pStyle w:val="TableText"/>
              <w:rPr>
                <w:sz w:val="24"/>
              </w:rPr>
            </w:pPr>
            <w:r w:rsidRPr="007D3083">
              <w:rPr>
                <w:sz w:val="24"/>
              </w:rPr>
              <w:t>Enhanced mode: Application acknowledgment: Error</w:t>
            </w:r>
          </w:p>
        </w:tc>
      </w:tr>
      <w:tr w:rsidR="007D3083" w:rsidRPr="007D3083" w14:paraId="71C8F7F4" w14:textId="77777777" w:rsidTr="00373C16">
        <w:tc>
          <w:tcPr>
            <w:tcW w:w="1342" w:type="dxa"/>
          </w:tcPr>
          <w:p w14:paraId="2F9914C0" w14:textId="77777777" w:rsidR="007D3083" w:rsidRPr="007D3083" w:rsidRDefault="007D3083" w:rsidP="00373C16">
            <w:pPr>
              <w:pStyle w:val="TableText"/>
              <w:rPr>
                <w:sz w:val="24"/>
              </w:rPr>
            </w:pPr>
            <w:r w:rsidRPr="007D3083">
              <w:rPr>
                <w:sz w:val="24"/>
              </w:rPr>
              <w:t>AR</w:t>
            </w:r>
          </w:p>
        </w:tc>
        <w:tc>
          <w:tcPr>
            <w:tcW w:w="6104" w:type="dxa"/>
          </w:tcPr>
          <w:p w14:paraId="1EBDC8B1" w14:textId="77777777" w:rsidR="007D3083" w:rsidRPr="007D3083" w:rsidRDefault="007D3083" w:rsidP="00373C16">
            <w:pPr>
              <w:pStyle w:val="TableText"/>
              <w:rPr>
                <w:sz w:val="24"/>
              </w:rPr>
            </w:pPr>
            <w:r w:rsidRPr="007D3083">
              <w:rPr>
                <w:sz w:val="24"/>
              </w:rPr>
              <w:t>Enhanced mode: Application acknowledgment: Reject</w:t>
            </w:r>
          </w:p>
        </w:tc>
      </w:tr>
    </w:tbl>
    <w:p w14:paraId="45DD3AAF" w14:textId="77777777" w:rsidR="007D3083" w:rsidRPr="007D3083" w:rsidRDefault="007D3083" w:rsidP="007D3083"/>
    <w:p w14:paraId="53212CE8" w14:textId="77777777" w:rsidR="007D3083" w:rsidRPr="007D3083" w:rsidRDefault="007D3083" w:rsidP="007D3083"/>
    <w:p w14:paraId="3AC4983F" w14:textId="5C86B923" w:rsidR="007D3083" w:rsidRPr="007D3083" w:rsidRDefault="00B95784" w:rsidP="00516830">
      <w:pPr>
        <w:pStyle w:val="Heading2"/>
        <w:spacing w:after="120"/>
      </w:pPr>
      <w:bookmarkStart w:id="553" w:name="_Toc467575125"/>
      <w:r>
        <w:t>10</w:t>
      </w:r>
      <w:r w:rsidR="007D3083" w:rsidRPr="007D3083">
        <w:t>.2 MSA-2 MESSAGE CONTROL ID (ST)</w:t>
      </w:r>
      <w:bookmarkEnd w:id="553"/>
    </w:p>
    <w:p w14:paraId="733B1AF2" w14:textId="3E0DFA08" w:rsidR="007D3083" w:rsidRPr="007D3083" w:rsidRDefault="007D3083" w:rsidP="007D3083">
      <w:r w:rsidRPr="007D3083">
        <w:t>The Message Control ID identifies the message sent by the sending system.  It allows the sending system to associate this response with the message for which it is intended.</w:t>
      </w:r>
    </w:p>
    <w:p w14:paraId="0CE4D014" w14:textId="77777777" w:rsidR="007D3083" w:rsidRPr="007D3083" w:rsidRDefault="007D3083" w:rsidP="007D3083"/>
    <w:p w14:paraId="410F4058" w14:textId="135B75D9" w:rsidR="007D3083" w:rsidRPr="007D3083" w:rsidRDefault="00B95784" w:rsidP="00516830">
      <w:pPr>
        <w:pStyle w:val="Heading2"/>
        <w:spacing w:after="120"/>
      </w:pPr>
      <w:bookmarkStart w:id="554" w:name="_Toc467575126"/>
      <w:r>
        <w:t>10</w:t>
      </w:r>
      <w:r w:rsidR="007D3083" w:rsidRPr="007D3083">
        <w:t>.3 MSA-3 TEXT MESSAGE (ST)</w:t>
      </w:r>
      <w:bookmarkEnd w:id="554"/>
    </w:p>
    <w:p w14:paraId="680AFD8D" w14:textId="77777777" w:rsidR="007D3083" w:rsidRPr="007D3083" w:rsidRDefault="007D3083" w:rsidP="007D3083">
      <w:pPr>
        <w:pStyle w:val="NormalIndent"/>
        <w:ind w:left="57"/>
      </w:pPr>
      <w:r w:rsidRPr="007D3083">
        <w:t>The Text Message further describes an error condition. The text may be printed in error logs or presented to an end user.</w:t>
      </w:r>
    </w:p>
    <w:p w14:paraId="08ADF2D4" w14:textId="77777777" w:rsidR="007D3083" w:rsidRPr="007D3083" w:rsidRDefault="007D3083" w:rsidP="007D3083"/>
    <w:p w14:paraId="526BABD0" w14:textId="77777777" w:rsidR="001146C8" w:rsidRPr="007D3083" w:rsidRDefault="001146C8" w:rsidP="001146C8"/>
    <w:p w14:paraId="07AB28C0" w14:textId="5BBE541C" w:rsidR="001146C8" w:rsidRPr="007D3083" w:rsidRDefault="005373ED" w:rsidP="005373ED">
      <w:pPr>
        <w:pStyle w:val="Heading1"/>
        <w:numPr>
          <w:ilvl w:val="0"/>
          <w:numId w:val="0"/>
        </w:numPr>
        <w:rPr>
          <w:rFonts w:ascii="Times New Roman" w:hAnsi="Times New Roman"/>
        </w:rPr>
      </w:pPr>
      <w:bookmarkStart w:id="555" w:name="_Toc467575127"/>
      <w:r w:rsidRPr="007D3083">
        <w:rPr>
          <w:rFonts w:ascii="Times New Roman" w:hAnsi="Times New Roman"/>
        </w:rPr>
        <w:t xml:space="preserve">11. </w:t>
      </w:r>
      <w:r w:rsidR="001146C8" w:rsidRPr="007D3083">
        <w:rPr>
          <w:rFonts w:ascii="Times New Roman" w:hAnsi="Times New Roman"/>
        </w:rPr>
        <w:t>Segment: ERR – Error Segment</w:t>
      </w:r>
      <w:bookmarkEnd w:id="555"/>
    </w:p>
    <w:p w14:paraId="5CE12A67" w14:textId="19DA8F67" w:rsidR="001146C8" w:rsidRDefault="001146C8" w:rsidP="001146C8">
      <w:pPr>
        <w:ind w:left="90"/>
      </w:pPr>
      <w:r w:rsidRPr="007D3083">
        <w:t>The ERR segment is used to add error comments to acknowledgment messages when receiving ORU Result Messages.</w:t>
      </w:r>
    </w:p>
    <w:p w14:paraId="4524955F" w14:textId="4362FF42" w:rsidR="001146C8" w:rsidRPr="004B339C" w:rsidRDefault="001146C8" w:rsidP="001146C8">
      <w:pPr>
        <w:ind w:left="90"/>
      </w:pPr>
    </w:p>
    <w:p w14:paraId="27834331" w14:textId="323513AE" w:rsidR="001146C8" w:rsidRPr="004B339C" w:rsidRDefault="001146C8" w:rsidP="00516830">
      <w:pPr>
        <w:pStyle w:val="Caption"/>
        <w:spacing w:after="120"/>
        <w:ind w:firstLine="86"/>
        <w:rPr>
          <w:b w:val="0"/>
          <w:bCs w:val="0"/>
        </w:rPr>
      </w:pPr>
      <w:bookmarkStart w:id="556" w:name="_Toc467575444"/>
      <w:r w:rsidRPr="004B339C">
        <w:t xml:space="preserve">Table </w:t>
      </w:r>
      <w:r w:rsidR="003D0972">
        <w:fldChar w:fldCharType="begin"/>
      </w:r>
      <w:r w:rsidR="003D0972">
        <w:instrText xml:space="preserve"> SEQ Table \* ARABIC </w:instrText>
      </w:r>
      <w:r w:rsidR="003D0972">
        <w:fldChar w:fldCharType="separate"/>
      </w:r>
      <w:r w:rsidR="00865295">
        <w:rPr>
          <w:noProof/>
        </w:rPr>
        <w:t>31</w:t>
      </w:r>
      <w:r w:rsidR="003D0972">
        <w:rPr>
          <w:noProof/>
        </w:rPr>
        <w:fldChar w:fldCharType="end"/>
      </w:r>
      <w:r w:rsidRPr="004B339C">
        <w:t>: ERR Field Definitions</w:t>
      </w:r>
      <w:bookmarkEnd w:id="556"/>
    </w:p>
    <w:tbl>
      <w:tblPr>
        <w:tblpPr w:leftFromText="180" w:rightFromText="180" w:vertAnchor="text" w:tblpX="120"/>
        <w:tblW w:w="0" w:type="auto"/>
        <w:tblCellMar>
          <w:left w:w="0" w:type="dxa"/>
          <w:right w:w="0" w:type="dxa"/>
        </w:tblCellMar>
        <w:tblLook w:val="04A0" w:firstRow="1" w:lastRow="0" w:firstColumn="1" w:lastColumn="0" w:noHBand="0" w:noVBand="1"/>
      </w:tblPr>
      <w:tblGrid>
        <w:gridCol w:w="721"/>
        <w:gridCol w:w="734"/>
        <w:gridCol w:w="774"/>
        <w:gridCol w:w="734"/>
        <w:gridCol w:w="677"/>
        <w:gridCol w:w="747"/>
        <w:gridCol w:w="855"/>
        <w:gridCol w:w="881"/>
        <w:gridCol w:w="3227"/>
      </w:tblGrid>
      <w:tr w:rsidR="001146C8" w:rsidRPr="007D3083" w14:paraId="5FFC8E88" w14:textId="77777777" w:rsidTr="00373C16">
        <w:trPr>
          <w:cantSplit/>
          <w:tblHeader/>
        </w:trPr>
        <w:tc>
          <w:tcPr>
            <w:tcW w:w="721" w:type="dxa"/>
            <w:tcBorders>
              <w:top w:val="single" w:sz="4" w:space="0" w:color="auto"/>
              <w:left w:val="single" w:sz="4" w:space="0" w:color="auto"/>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71B574EE"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SEQ</w:t>
            </w:r>
          </w:p>
        </w:tc>
        <w:tc>
          <w:tcPr>
            <w:tcW w:w="734"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5953CF43"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LEN</w:t>
            </w:r>
          </w:p>
        </w:tc>
        <w:tc>
          <w:tcPr>
            <w:tcW w:w="774"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7F432077"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DT</w:t>
            </w:r>
          </w:p>
        </w:tc>
        <w:tc>
          <w:tcPr>
            <w:tcW w:w="734"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4D418159"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OPT</w:t>
            </w:r>
          </w:p>
        </w:tc>
        <w:tc>
          <w:tcPr>
            <w:tcW w:w="587" w:type="dxa"/>
            <w:tcBorders>
              <w:top w:val="single" w:sz="4" w:space="0" w:color="auto"/>
              <w:left w:val="nil"/>
              <w:bottom w:val="single" w:sz="4" w:space="0" w:color="auto"/>
              <w:right w:val="nil"/>
            </w:tcBorders>
            <w:shd w:val="clear" w:color="auto" w:fill="ACB9CA" w:themeFill="text2" w:themeFillTint="66"/>
          </w:tcPr>
          <w:p w14:paraId="650C0095"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VA R/O/C</w:t>
            </w:r>
          </w:p>
        </w:tc>
        <w:tc>
          <w:tcPr>
            <w:tcW w:w="747"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187F3863"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RP/#</w:t>
            </w:r>
          </w:p>
        </w:tc>
        <w:tc>
          <w:tcPr>
            <w:tcW w:w="858"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63A2E2CA"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TBL#</w:t>
            </w:r>
          </w:p>
        </w:tc>
        <w:tc>
          <w:tcPr>
            <w:tcW w:w="881" w:type="dxa"/>
            <w:tcBorders>
              <w:top w:val="single" w:sz="4" w:space="0" w:color="auto"/>
              <w:left w:val="nil"/>
              <w:bottom w:val="single" w:sz="4" w:space="0" w:color="auto"/>
              <w:right w:val="single" w:sz="8" w:space="0" w:color="auto"/>
            </w:tcBorders>
            <w:shd w:val="clear" w:color="auto" w:fill="ACB9CA" w:themeFill="text2" w:themeFillTint="66"/>
            <w:tcMar>
              <w:top w:w="0" w:type="dxa"/>
              <w:left w:w="120" w:type="dxa"/>
              <w:bottom w:w="0" w:type="dxa"/>
              <w:right w:w="120" w:type="dxa"/>
            </w:tcMar>
            <w:hideMark/>
          </w:tcPr>
          <w:p w14:paraId="7AE33B64" w14:textId="77777777" w:rsidR="001146C8" w:rsidRPr="007D3083" w:rsidRDefault="001146C8" w:rsidP="00373C16">
            <w:pPr>
              <w:pStyle w:val="AttributeTableHeader"/>
              <w:rPr>
                <w:rFonts w:ascii="Times New Roman" w:hAnsi="Times New Roman" w:cs="Times New Roman"/>
                <w:sz w:val="24"/>
                <w:szCs w:val="24"/>
              </w:rPr>
            </w:pPr>
            <w:r w:rsidRPr="007D3083">
              <w:rPr>
                <w:rFonts w:ascii="Times New Roman" w:hAnsi="Times New Roman" w:cs="Times New Roman"/>
                <w:sz w:val="24"/>
                <w:szCs w:val="24"/>
              </w:rPr>
              <w:t>ITEM #</w:t>
            </w:r>
          </w:p>
        </w:tc>
        <w:tc>
          <w:tcPr>
            <w:tcW w:w="3564" w:type="dxa"/>
            <w:tcBorders>
              <w:top w:val="single" w:sz="4" w:space="0" w:color="auto"/>
              <w:left w:val="nil"/>
              <w:bottom w:val="single" w:sz="4" w:space="0" w:color="auto"/>
              <w:right w:val="single" w:sz="4" w:space="0" w:color="auto"/>
            </w:tcBorders>
            <w:shd w:val="clear" w:color="auto" w:fill="ACB9CA" w:themeFill="text2" w:themeFillTint="66"/>
            <w:tcMar>
              <w:top w:w="0" w:type="dxa"/>
              <w:left w:w="120" w:type="dxa"/>
              <w:bottom w:w="0" w:type="dxa"/>
              <w:right w:w="120" w:type="dxa"/>
            </w:tcMar>
            <w:hideMark/>
          </w:tcPr>
          <w:p w14:paraId="7A6A6DA0" w14:textId="77777777" w:rsidR="001146C8" w:rsidRPr="007D3083" w:rsidRDefault="001146C8" w:rsidP="00373C16">
            <w:pPr>
              <w:pStyle w:val="AttributeTableHeader"/>
              <w:jc w:val="left"/>
              <w:rPr>
                <w:rFonts w:ascii="Times New Roman" w:hAnsi="Times New Roman" w:cs="Times New Roman"/>
                <w:sz w:val="24"/>
                <w:szCs w:val="24"/>
              </w:rPr>
            </w:pPr>
            <w:r w:rsidRPr="007D3083">
              <w:rPr>
                <w:rFonts w:ascii="Times New Roman" w:hAnsi="Times New Roman" w:cs="Times New Roman"/>
                <w:sz w:val="24"/>
                <w:szCs w:val="24"/>
              </w:rPr>
              <w:t>ELEMENT NAME</w:t>
            </w:r>
          </w:p>
        </w:tc>
      </w:tr>
      <w:tr w:rsidR="001146C8" w:rsidRPr="007D3083" w14:paraId="6447F0B3"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6F4D789"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1</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9FDA4B2"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 xml:space="preserve">493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2A4194F"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 ELD</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C6B9A9A"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B</w:t>
            </w:r>
          </w:p>
        </w:tc>
        <w:tc>
          <w:tcPr>
            <w:tcW w:w="587" w:type="dxa"/>
            <w:tcBorders>
              <w:top w:val="single" w:sz="4" w:space="0" w:color="auto"/>
              <w:left w:val="single" w:sz="4" w:space="0" w:color="auto"/>
              <w:bottom w:val="single" w:sz="4" w:space="0" w:color="auto"/>
              <w:right w:val="single" w:sz="4" w:space="0" w:color="auto"/>
            </w:tcBorders>
          </w:tcPr>
          <w:p w14:paraId="7716FAE8"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7A49BE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10FCDB7C" w14:textId="77777777" w:rsidR="001146C8" w:rsidRPr="007D3083" w:rsidRDefault="001146C8" w:rsidP="00373C16">
            <w:pPr>
              <w:pStyle w:val="AttributeTableBody"/>
              <w:rPr>
                <w:rFonts w:ascii="Times New Roman" w:hAnsi="Times New Roman" w:cs="Times New Roman"/>
                <w:sz w:val="24"/>
                <w:szCs w:val="24"/>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F7CE83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00024</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5E60484"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Error Code and Location</w:t>
            </w:r>
          </w:p>
        </w:tc>
      </w:tr>
      <w:tr w:rsidR="001146C8" w:rsidRPr="007D3083" w14:paraId="4B5B5050"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6E9FE6F"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2</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9D2C862"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18</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65E2C32"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ERL</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5D256C6"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O</w:t>
            </w:r>
          </w:p>
        </w:tc>
        <w:tc>
          <w:tcPr>
            <w:tcW w:w="587" w:type="dxa"/>
            <w:tcBorders>
              <w:top w:val="single" w:sz="4" w:space="0" w:color="auto"/>
              <w:left w:val="single" w:sz="4" w:space="0" w:color="auto"/>
              <w:bottom w:val="single" w:sz="4" w:space="0" w:color="auto"/>
              <w:right w:val="single" w:sz="4" w:space="0" w:color="auto"/>
            </w:tcBorders>
          </w:tcPr>
          <w:p w14:paraId="0157D74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1E98C9E"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17C43F20" w14:textId="77777777" w:rsidR="001146C8" w:rsidRPr="007D3083" w:rsidRDefault="001146C8" w:rsidP="00373C16">
            <w:pPr>
              <w:pStyle w:val="AttributeTableBody"/>
              <w:rPr>
                <w:rFonts w:ascii="Times New Roman" w:hAnsi="Times New Roman" w:cs="Times New Roman"/>
                <w:sz w:val="24"/>
                <w:szCs w:val="24"/>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EB676A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01812</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8F35D9F"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Error Location</w:t>
            </w:r>
          </w:p>
        </w:tc>
      </w:tr>
      <w:tr w:rsidR="001146C8" w:rsidRPr="007D3083" w14:paraId="4D8B7E28"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924E5B5"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3</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78CFFA8"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 xml:space="preserve">705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738C4FF"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CWE</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7EA32DE"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587" w:type="dxa"/>
            <w:tcBorders>
              <w:top w:val="single" w:sz="4" w:space="0" w:color="auto"/>
              <w:left w:val="single" w:sz="4" w:space="0" w:color="auto"/>
              <w:bottom w:val="single" w:sz="4" w:space="0" w:color="auto"/>
              <w:right w:val="single" w:sz="4" w:space="0" w:color="auto"/>
            </w:tcBorders>
          </w:tcPr>
          <w:p w14:paraId="7EAE4C6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7FB52E5A" w14:textId="77777777" w:rsidR="001146C8" w:rsidRPr="007D3083" w:rsidRDefault="001146C8" w:rsidP="00373C16">
            <w:pPr>
              <w:pStyle w:val="AttributeTableBody"/>
              <w:rPr>
                <w:rFonts w:ascii="Times New Roman" w:hAnsi="Times New Roman" w:cs="Times New Roman"/>
                <w:sz w:val="24"/>
                <w:szCs w:val="24"/>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4C0427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0357</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EC35867"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01813</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7233A96"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HL7 Error Code</w:t>
            </w:r>
          </w:p>
        </w:tc>
      </w:tr>
      <w:tr w:rsidR="001146C8" w:rsidRPr="007D3083" w14:paraId="7F432F93"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B73B36C"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4</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0B72FD8"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2</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EB343D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ID</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E3D744E"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587" w:type="dxa"/>
            <w:tcBorders>
              <w:top w:val="single" w:sz="4" w:space="0" w:color="auto"/>
              <w:left w:val="single" w:sz="4" w:space="0" w:color="auto"/>
              <w:bottom w:val="single" w:sz="4" w:space="0" w:color="auto"/>
              <w:right w:val="single" w:sz="4" w:space="0" w:color="auto"/>
            </w:tcBorders>
          </w:tcPr>
          <w:p w14:paraId="06A3A3D7"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4ED117DE" w14:textId="77777777" w:rsidR="001146C8" w:rsidRPr="007D3083" w:rsidRDefault="001146C8" w:rsidP="00373C16">
            <w:pPr>
              <w:pStyle w:val="AttributeTableBody"/>
              <w:rPr>
                <w:rFonts w:ascii="Times New Roman" w:hAnsi="Times New Roman" w:cs="Times New Roman"/>
                <w:sz w:val="24"/>
                <w:szCs w:val="24"/>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68D724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0516</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B668E7F"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01814</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8758383"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Severity</w:t>
            </w:r>
          </w:p>
        </w:tc>
      </w:tr>
      <w:tr w:rsidR="001146C8" w:rsidRPr="007D3083" w14:paraId="79A3B957"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F850553"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5</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D2A22C9"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 xml:space="preserve">705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4854680"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CWE</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7EE48EE"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6B70C7A5"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RE</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60A80870" w14:textId="77777777" w:rsidR="001146C8" w:rsidRPr="007D3083" w:rsidRDefault="001146C8" w:rsidP="00373C16">
            <w:pPr>
              <w:pStyle w:val="AttributeTableBody"/>
              <w:rPr>
                <w:rFonts w:ascii="Times New Roman" w:hAnsi="Times New Roman" w:cs="Times New Roman"/>
                <w:sz w:val="24"/>
                <w:szCs w:val="24"/>
                <w:lang w:val="it-IT"/>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958A880"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0533</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944FAFC"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01815</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65D7022"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Application Error Code</w:t>
            </w:r>
          </w:p>
        </w:tc>
      </w:tr>
      <w:tr w:rsidR="001146C8" w:rsidRPr="007D3083" w14:paraId="4406EEFD"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90A3B83"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6</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899E2A3"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80</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2985D16"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ST</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A37CE9D"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O</w:t>
            </w:r>
          </w:p>
        </w:tc>
        <w:tc>
          <w:tcPr>
            <w:tcW w:w="587" w:type="dxa"/>
            <w:tcBorders>
              <w:top w:val="single" w:sz="4" w:space="0" w:color="auto"/>
              <w:left w:val="single" w:sz="4" w:space="0" w:color="auto"/>
              <w:bottom w:val="single" w:sz="4" w:space="0" w:color="auto"/>
              <w:right w:val="single" w:sz="4" w:space="0" w:color="auto"/>
            </w:tcBorders>
          </w:tcPr>
          <w:p w14:paraId="39FE2AAA"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6B78D21"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Y/10</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2AAE0EDF" w14:textId="77777777" w:rsidR="001146C8" w:rsidRPr="007D3083" w:rsidRDefault="001146C8" w:rsidP="00373C16">
            <w:pPr>
              <w:pStyle w:val="AttributeTableBody"/>
              <w:rPr>
                <w:rFonts w:ascii="Times New Roman" w:hAnsi="Times New Roman" w:cs="Times New Roman"/>
                <w:sz w:val="24"/>
                <w:szCs w:val="24"/>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27D395B"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01816</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90E48AD"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Application Error Parameter</w:t>
            </w:r>
          </w:p>
        </w:tc>
      </w:tr>
      <w:tr w:rsidR="001146C8" w:rsidRPr="007D3083" w14:paraId="00A5F541"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90B2717"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7</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BE78CA0"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2048</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D0AA5DA"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TX</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C8959DD"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7C493991"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2032580E" w14:textId="77777777" w:rsidR="001146C8" w:rsidRPr="007D3083" w:rsidRDefault="001146C8" w:rsidP="00373C16">
            <w:pPr>
              <w:pStyle w:val="AttributeTableBody"/>
              <w:rPr>
                <w:rFonts w:ascii="Times New Roman" w:hAnsi="Times New Roman" w:cs="Times New Roman"/>
                <w:sz w:val="24"/>
                <w:szCs w:val="24"/>
                <w:lang w:val="it-IT"/>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4668C59C" w14:textId="77777777" w:rsidR="001146C8" w:rsidRPr="007D3083" w:rsidRDefault="001146C8" w:rsidP="00373C16">
            <w:pPr>
              <w:pStyle w:val="AttributeTableBody"/>
              <w:rPr>
                <w:rFonts w:ascii="Times New Roman" w:hAnsi="Times New Roman" w:cs="Times New Roman"/>
                <w:sz w:val="24"/>
                <w:szCs w:val="24"/>
                <w:lang w:val="it-IT"/>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C71D82D"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01817</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67EFC67"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Diagnostic Information</w:t>
            </w:r>
          </w:p>
        </w:tc>
      </w:tr>
      <w:tr w:rsidR="001146C8" w:rsidRPr="007D3083" w14:paraId="2FB434E1"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9BE7F93"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8</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C3116C1"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250</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2429BCB"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TX</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05F7EA1"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1A89D60F"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RE</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34E5C2C2" w14:textId="77777777" w:rsidR="001146C8" w:rsidRPr="007D3083" w:rsidRDefault="001146C8" w:rsidP="00373C16">
            <w:pPr>
              <w:pStyle w:val="AttributeTableBody"/>
              <w:rPr>
                <w:rFonts w:ascii="Times New Roman" w:hAnsi="Times New Roman" w:cs="Times New Roman"/>
                <w:sz w:val="24"/>
                <w:szCs w:val="24"/>
                <w:lang w:val="it-IT"/>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6D6D66FD" w14:textId="77777777" w:rsidR="001146C8" w:rsidRPr="007D3083" w:rsidRDefault="001146C8" w:rsidP="00373C16">
            <w:pPr>
              <w:pStyle w:val="AttributeTableBody"/>
              <w:rPr>
                <w:rFonts w:ascii="Times New Roman" w:hAnsi="Times New Roman" w:cs="Times New Roman"/>
                <w:sz w:val="24"/>
                <w:szCs w:val="24"/>
                <w:lang w:val="it-IT"/>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914E1F0"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01818</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12C6890"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User Message</w:t>
            </w:r>
          </w:p>
        </w:tc>
      </w:tr>
      <w:tr w:rsidR="001146C8" w:rsidRPr="007D3083" w14:paraId="6AB39CBA"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F5D6A0A"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9</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DB9D45B"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20</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D146EEA"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IS</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3EFE844"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O</w:t>
            </w:r>
          </w:p>
        </w:tc>
        <w:tc>
          <w:tcPr>
            <w:tcW w:w="587" w:type="dxa"/>
            <w:tcBorders>
              <w:top w:val="single" w:sz="4" w:space="0" w:color="auto"/>
              <w:left w:val="single" w:sz="4" w:space="0" w:color="auto"/>
              <w:bottom w:val="single" w:sz="4" w:space="0" w:color="auto"/>
              <w:right w:val="single" w:sz="4" w:space="0" w:color="auto"/>
            </w:tcBorders>
          </w:tcPr>
          <w:p w14:paraId="45AE49B3"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R</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A4E3F6E"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6E42BEA"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0517</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A757863"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01819</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79859A3"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Inform Person Indicator</w:t>
            </w:r>
          </w:p>
        </w:tc>
      </w:tr>
      <w:tr w:rsidR="001146C8" w:rsidRPr="007D3083" w14:paraId="288DB7A3"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7907599"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10</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4BFC22E2"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 xml:space="preserve">705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2D309B3"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CWE</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527EA74"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O</w:t>
            </w:r>
          </w:p>
        </w:tc>
        <w:tc>
          <w:tcPr>
            <w:tcW w:w="587" w:type="dxa"/>
            <w:tcBorders>
              <w:top w:val="single" w:sz="4" w:space="0" w:color="auto"/>
              <w:left w:val="single" w:sz="4" w:space="0" w:color="auto"/>
              <w:bottom w:val="single" w:sz="4" w:space="0" w:color="auto"/>
              <w:right w:val="single" w:sz="4" w:space="0" w:color="auto"/>
            </w:tcBorders>
          </w:tcPr>
          <w:p w14:paraId="375A1020"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15296701" w14:textId="77777777" w:rsidR="001146C8" w:rsidRPr="007D3083" w:rsidRDefault="001146C8" w:rsidP="00373C16">
            <w:pPr>
              <w:pStyle w:val="AttributeTableBody"/>
              <w:rPr>
                <w:rFonts w:ascii="Times New Roman" w:hAnsi="Times New Roman" w:cs="Times New Roman"/>
                <w:sz w:val="24"/>
                <w:szCs w:val="24"/>
              </w:rPr>
            </w:pP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06160DC"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0518</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2CDCD68"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01820</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C4E07CB"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Override Type</w:t>
            </w:r>
          </w:p>
        </w:tc>
      </w:tr>
      <w:tr w:rsidR="001146C8" w:rsidRPr="007D3083" w14:paraId="2C263379"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FCAA73A"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11</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C7E530E"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 xml:space="preserve">705 </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5452B03"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CWE</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98FCD5C"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3CC60FE6"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55CBD5A"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21D8F486"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0519</w:t>
            </w: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B296F74"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01821</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FA58684" w14:textId="77777777" w:rsidR="001146C8" w:rsidRPr="007D3083" w:rsidRDefault="001146C8" w:rsidP="00373C16">
            <w:pPr>
              <w:pStyle w:val="AttributeTableBody"/>
              <w:jc w:val="left"/>
              <w:rPr>
                <w:rFonts w:ascii="Times New Roman" w:hAnsi="Times New Roman" w:cs="Times New Roman"/>
                <w:caps/>
                <w:sz w:val="24"/>
                <w:szCs w:val="24"/>
                <w:lang w:val="it-IT"/>
              </w:rPr>
            </w:pPr>
            <w:r w:rsidRPr="007D3083">
              <w:rPr>
                <w:rFonts w:ascii="Times New Roman" w:hAnsi="Times New Roman" w:cs="Times New Roman"/>
                <w:caps/>
                <w:sz w:val="24"/>
                <w:szCs w:val="24"/>
                <w:lang w:val="it-IT"/>
              </w:rPr>
              <w:t>Override Reason Code</w:t>
            </w:r>
          </w:p>
        </w:tc>
      </w:tr>
      <w:tr w:rsidR="001146C8" w:rsidRPr="007D3083" w14:paraId="67F7CA3C" w14:textId="77777777" w:rsidTr="00373C16">
        <w:trPr>
          <w:cantSplit/>
        </w:trPr>
        <w:tc>
          <w:tcPr>
            <w:tcW w:w="72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5091614D"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12</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44EB796"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652</w:t>
            </w:r>
          </w:p>
        </w:tc>
        <w:tc>
          <w:tcPr>
            <w:tcW w:w="77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0AE5F5EC"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XTN</w:t>
            </w:r>
          </w:p>
        </w:tc>
        <w:tc>
          <w:tcPr>
            <w:tcW w:w="73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33181F19" w14:textId="77777777" w:rsidR="001146C8" w:rsidRPr="007D3083" w:rsidRDefault="001146C8" w:rsidP="00373C16">
            <w:pPr>
              <w:pStyle w:val="AttributeTableBody"/>
              <w:rPr>
                <w:rFonts w:ascii="Times New Roman" w:hAnsi="Times New Roman" w:cs="Times New Roman"/>
                <w:sz w:val="24"/>
                <w:szCs w:val="24"/>
                <w:lang w:val="it-IT"/>
              </w:rPr>
            </w:pPr>
            <w:r w:rsidRPr="007D3083">
              <w:rPr>
                <w:rFonts w:ascii="Times New Roman" w:hAnsi="Times New Roman" w:cs="Times New Roman"/>
                <w:sz w:val="24"/>
                <w:szCs w:val="24"/>
                <w:lang w:val="it-IT"/>
              </w:rPr>
              <w:t>O</w:t>
            </w:r>
          </w:p>
        </w:tc>
        <w:tc>
          <w:tcPr>
            <w:tcW w:w="587" w:type="dxa"/>
            <w:tcBorders>
              <w:top w:val="single" w:sz="4" w:space="0" w:color="auto"/>
              <w:left w:val="single" w:sz="4" w:space="0" w:color="auto"/>
              <w:bottom w:val="single" w:sz="4" w:space="0" w:color="auto"/>
              <w:right w:val="single" w:sz="4" w:space="0" w:color="auto"/>
            </w:tcBorders>
          </w:tcPr>
          <w:p w14:paraId="3F6DDD0C"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X</w:t>
            </w:r>
          </w:p>
        </w:tc>
        <w:tc>
          <w:tcPr>
            <w:tcW w:w="747"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74C5DC77"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Y</w:t>
            </w:r>
          </w:p>
        </w:tc>
        <w:tc>
          <w:tcPr>
            <w:tcW w:w="858"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tcPr>
          <w:p w14:paraId="65A7A987" w14:textId="77777777" w:rsidR="001146C8" w:rsidRPr="007D3083" w:rsidRDefault="001146C8" w:rsidP="00373C16">
            <w:pPr>
              <w:pStyle w:val="AttributeTableBody"/>
              <w:rPr>
                <w:rFonts w:ascii="Times New Roman" w:hAnsi="Times New Roman" w:cs="Times New Roman"/>
                <w:sz w:val="24"/>
                <w:szCs w:val="24"/>
              </w:rPr>
            </w:pPr>
          </w:p>
        </w:tc>
        <w:tc>
          <w:tcPr>
            <w:tcW w:w="881"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6C1F9A40" w14:textId="77777777" w:rsidR="001146C8" w:rsidRPr="007D3083" w:rsidRDefault="001146C8" w:rsidP="00373C16">
            <w:pPr>
              <w:pStyle w:val="AttributeTableBody"/>
              <w:rPr>
                <w:rFonts w:ascii="Times New Roman" w:hAnsi="Times New Roman" w:cs="Times New Roman"/>
                <w:sz w:val="24"/>
                <w:szCs w:val="24"/>
              </w:rPr>
            </w:pPr>
            <w:r w:rsidRPr="007D3083">
              <w:rPr>
                <w:rFonts w:ascii="Times New Roman" w:hAnsi="Times New Roman" w:cs="Times New Roman"/>
                <w:sz w:val="24"/>
                <w:szCs w:val="24"/>
              </w:rPr>
              <w:t>01822</w:t>
            </w:r>
          </w:p>
        </w:tc>
        <w:tc>
          <w:tcPr>
            <w:tcW w:w="3564"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hideMark/>
          </w:tcPr>
          <w:p w14:paraId="136D6CE8" w14:textId="77777777" w:rsidR="001146C8" w:rsidRPr="007D3083" w:rsidRDefault="001146C8" w:rsidP="00373C16">
            <w:pPr>
              <w:pStyle w:val="AttributeTableBody"/>
              <w:jc w:val="left"/>
              <w:rPr>
                <w:rFonts w:ascii="Times New Roman" w:hAnsi="Times New Roman" w:cs="Times New Roman"/>
                <w:caps/>
                <w:sz w:val="24"/>
                <w:szCs w:val="24"/>
              </w:rPr>
            </w:pPr>
            <w:r w:rsidRPr="007D3083">
              <w:rPr>
                <w:rFonts w:ascii="Times New Roman" w:hAnsi="Times New Roman" w:cs="Times New Roman"/>
                <w:caps/>
                <w:sz w:val="24"/>
                <w:szCs w:val="24"/>
              </w:rPr>
              <w:t>Help Desk Contact Point</w:t>
            </w:r>
          </w:p>
        </w:tc>
      </w:tr>
    </w:tbl>
    <w:p w14:paraId="2816445A" w14:textId="77777777" w:rsidR="001146C8" w:rsidRPr="007D3083" w:rsidRDefault="001146C8" w:rsidP="001146C8">
      <w:pPr>
        <w:pStyle w:val="Heading5"/>
        <w:numPr>
          <w:ilvl w:val="0"/>
          <w:numId w:val="0"/>
        </w:numPr>
        <w:rPr>
          <w:color w:val="auto"/>
          <w:u w:val="none"/>
        </w:rPr>
      </w:pPr>
    </w:p>
    <w:p w14:paraId="79490164" w14:textId="77777777" w:rsidR="001146C8" w:rsidRPr="007D3083" w:rsidRDefault="001146C8" w:rsidP="001146C8">
      <w:pPr>
        <w:pStyle w:val="Heading5"/>
        <w:numPr>
          <w:ilvl w:val="0"/>
          <w:numId w:val="0"/>
        </w:numPr>
        <w:rPr>
          <w:color w:val="auto"/>
          <w:u w:val="none"/>
        </w:rPr>
      </w:pPr>
    </w:p>
    <w:p w14:paraId="789D80C7" w14:textId="7C9C236B" w:rsidR="001146C8" w:rsidRPr="007D3083" w:rsidRDefault="005373ED" w:rsidP="007247CE">
      <w:pPr>
        <w:pStyle w:val="Heading2"/>
        <w:spacing w:after="120"/>
        <w:rPr>
          <w:sz w:val="24"/>
          <w:szCs w:val="24"/>
        </w:rPr>
      </w:pPr>
      <w:bookmarkStart w:id="557" w:name="_Toc467575128"/>
      <w:r w:rsidRPr="007D3083">
        <w:t>11</w:t>
      </w:r>
      <w:r w:rsidR="001146C8" w:rsidRPr="007D3083">
        <w:t>.1 ERR-1 Error Code and Location (CWE)</w:t>
      </w:r>
      <w:bookmarkEnd w:id="557"/>
    </w:p>
    <w:p w14:paraId="4D623F8A" w14:textId="77777777" w:rsidR="001146C8" w:rsidRPr="007D3083" w:rsidRDefault="001146C8" w:rsidP="001146C8">
      <w:pPr>
        <w:pStyle w:val="Components"/>
        <w:spacing w:before="0"/>
        <w:ind w:left="86" w:firstLine="0"/>
        <w:rPr>
          <w:rFonts w:ascii="Times New Roman" w:hAnsi="Times New Roman" w:cs="Times New Roman"/>
          <w:sz w:val="24"/>
          <w:szCs w:val="24"/>
        </w:rPr>
      </w:pPr>
      <w:r w:rsidRPr="007D3083">
        <w:rPr>
          <w:rFonts w:ascii="Times New Roman" w:hAnsi="Times New Roman" w:cs="Times New Roman"/>
          <w:sz w:val="24"/>
          <w:szCs w:val="24"/>
        </w:rPr>
        <w:t>Components:  &lt;Identifier (ST)&gt; ^ &lt;Text (ST)&gt; ^ &lt;Name of Coding System (ID)&gt; ^ &lt;Alternate Identifier (ST)&gt; ^ &lt;Alternate Text (ST)&gt; ^ &lt;Name of Alternate Coding System (ID)&gt; ^ &lt;Coding System Version ID (ST)&gt; ^ &lt;Alternate Coding System Version ID (ST)&gt; ^ &lt;Original Text (ST)&gt;</w:t>
      </w:r>
    </w:p>
    <w:p w14:paraId="4D2C7011" w14:textId="77777777" w:rsidR="001146C8" w:rsidRPr="007D3083" w:rsidRDefault="001146C8" w:rsidP="001146C8">
      <w:pPr>
        <w:ind w:left="86"/>
        <w:rPr>
          <w:sz w:val="18"/>
          <w:szCs w:val="18"/>
        </w:rPr>
      </w:pPr>
    </w:p>
    <w:p w14:paraId="3CD41B56" w14:textId="09E6F8E0" w:rsidR="001146C8" w:rsidRPr="007D3083" w:rsidRDefault="005373ED" w:rsidP="00516830">
      <w:pPr>
        <w:pStyle w:val="Heading3"/>
        <w:spacing w:after="120"/>
      </w:pPr>
      <w:bookmarkStart w:id="558" w:name="_Toc467575129"/>
      <w:r w:rsidRPr="007D3083">
        <w:rPr>
          <w:u w:val="none"/>
        </w:rPr>
        <w:t>11</w:t>
      </w:r>
      <w:r w:rsidR="001146C8" w:rsidRPr="007D3083">
        <w:rPr>
          <w:u w:val="none"/>
        </w:rPr>
        <w:t>.1.1</w:t>
      </w:r>
      <w:r w:rsidR="001146C8" w:rsidRPr="007D3083">
        <w:t xml:space="preserve"> Example ERR-1</w:t>
      </w:r>
      <w:bookmarkEnd w:id="558"/>
      <w:r w:rsidR="001146C8" w:rsidRPr="007D3083">
        <w:t xml:space="preserve"> </w:t>
      </w:r>
    </w:p>
    <w:p w14:paraId="30297FF2" w14:textId="77777777" w:rsidR="001146C8" w:rsidRPr="007D3083" w:rsidRDefault="001146C8" w:rsidP="001146C8">
      <w:pPr>
        <w:ind w:left="519"/>
      </w:pPr>
    </w:p>
    <w:tbl>
      <w:tblPr>
        <w:tblStyle w:val="TableGrid"/>
        <w:tblW w:w="0" w:type="auto"/>
        <w:tblInd w:w="90" w:type="dxa"/>
        <w:tblBorders>
          <w:bottom w:val="thickThinSmallGap" w:sz="24" w:space="0" w:color="auto"/>
          <w:right w:val="thickThinSmallGap" w:sz="24"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6010"/>
      </w:tblGrid>
      <w:tr w:rsidR="001146C8" w:rsidRPr="007D3083" w14:paraId="76FB0812" w14:textId="77777777" w:rsidTr="00373C16">
        <w:trPr>
          <w:trHeight w:val="389"/>
        </w:trPr>
        <w:tc>
          <w:tcPr>
            <w:tcW w:w="6010" w:type="dxa"/>
          </w:tcPr>
          <w:p w14:paraId="431E2840" w14:textId="77777777" w:rsidR="001146C8" w:rsidRPr="007D3083" w:rsidRDefault="001146C8" w:rsidP="00373C16">
            <w:pPr>
              <w:rPr>
                <w:szCs w:val="24"/>
              </w:rPr>
            </w:pPr>
            <w:r w:rsidRPr="007D3083">
              <w:rPr>
                <w:szCs w:val="24"/>
              </w:rPr>
              <w:t>ERR 3 = 207^Application internal error^HL70357</w:t>
            </w:r>
          </w:p>
        </w:tc>
      </w:tr>
    </w:tbl>
    <w:p w14:paraId="17719F2A" w14:textId="77777777" w:rsidR="001146C8" w:rsidRPr="007D3083" w:rsidRDefault="001146C8" w:rsidP="001146C8">
      <w:pPr>
        <w:pStyle w:val="NormalIndented"/>
        <w:spacing w:before="0" w:after="0"/>
        <w:ind w:left="86"/>
        <w:rPr>
          <w:sz w:val="24"/>
          <w:szCs w:val="24"/>
        </w:rPr>
      </w:pPr>
    </w:p>
    <w:p w14:paraId="558E3B34" w14:textId="77777777" w:rsidR="007247CE" w:rsidRDefault="001146C8" w:rsidP="001146C8">
      <w:pPr>
        <w:pStyle w:val="NormalIndented"/>
        <w:ind w:left="90"/>
        <w:rPr>
          <w:sz w:val="24"/>
          <w:szCs w:val="24"/>
        </w:rPr>
      </w:pPr>
      <w:r w:rsidRPr="007D3083">
        <w:rPr>
          <w:sz w:val="24"/>
          <w:szCs w:val="24"/>
        </w:rPr>
        <w:t xml:space="preserve">This field identifies the HL7 (communications) error code. </w:t>
      </w:r>
    </w:p>
    <w:p w14:paraId="7CF3D536" w14:textId="507AAB2A" w:rsidR="001146C8" w:rsidRPr="007D3083" w:rsidRDefault="007247CE" w:rsidP="001146C8">
      <w:pPr>
        <w:pStyle w:val="NormalIndented"/>
        <w:ind w:left="90"/>
        <w:rPr>
          <w:sz w:val="24"/>
          <w:szCs w:val="24"/>
        </w:rPr>
      </w:pPr>
      <w:r w:rsidRPr="007247CE">
        <w:rPr>
          <w:b/>
          <w:sz w:val="24"/>
          <w:szCs w:val="24"/>
        </w:rPr>
        <w:t>Note:</w:t>
      </w:r>
      <w:r>
        <w:rPr>
          <w:sz w:val="24"/>
          <w:szCs w:val="24"/>
        </w:rPr>
        <w:t xml:space="preserve"> </w:t>
      </w:r>
      <w:r w:rsidR="001146C8" w:rsidRPr="007D3083">
        <w:rPr>
          <w:sz w:val="24"/>
          <w:szCs w:val="24"/>
        </w:rPr>
        <w:t xml:space="preserve">Refer to </w:t>
      </w:r>
      <w:bookmarkStart w:id="559" w:name="_Hlt17273641"/>
      <w:bookmarkStart w:id="560" w:name="_Hlt253051"/>
      <w:bookmarkStart w:id="561" w:name="_Hlt20473061"/>
      <w:bookmarkStart w:id="562" w:name="_Hlt20472997"/>
      <w:bookmarkEnd w:id="559"/>
      <w:bookmarkEnd w:id="560"/>
      <w:bookmarkEnd w:id="561"/>
      <w:bookmarkEnd w:id="562"/>
      <w:r>
        <w:rPr>
          <w:rStyle w:val="HyperlinkText"/>
          <w:color w:val="auto"/>
          <w:sz w:val="24"/>
          <w:szCs w:val="24"/>
        </w:rPr>
        <w:t xml:space="preserve">HL7 Table 035, </w:t>
      </w:r>
      <w:r w:rsidR="001146C8" w:rsidRPr="007247CE">
        <w:rPr>
          <w:rStyle w:val="HyperlinkText"/>
          <w:color w:val="auto"/>
          <w:sz w:val="24"/>
          <w:szCs w:val="24"/>
        </w:rPr>
        <w:t>Message Error Condition Codes</w:t>
      </w:r>
      <w:r w:rsidR="001146C8" w:rsidRPr="007247CE">
        <w:rPr>
          <w:sz w:val="24"/>
          <w:szCs w:val="24"/>
        </w:rPr>
        <w:t xml:space="preserve"> </w:t>
      </w:r>
      <w:r w:rsidR="001146C8" w:rsidRPr="007D3083">
        <w:rPr>
          <w:sz w:val="24"/>
          <w:szCs w:val="24"/>
        </w:rPr>
        <w:t>for valid values.</w:t>
      </w:r>
    </w:p>
    <w:p w14:paraId="1E070135" w14:textId="0CDB19A0" w:rsidR="001146C8" w:rsidRPr="007D3083" w:rsidRDefault="001146C8" w:rsidP="007247CE">
      <w:pPr>
        <w:pStyle w:val="Caption"/>
        <w:snapToGrid w:val="0"/>
        <w:spacing w:before="120" w:after="120"/>
        <w:outlineLvl w:val="1"/>
        <w:rPr>
          <w:szCs w:val="24"/>
        </w:rPr>
      </w:pPr>
      <w:bookmarkStart w:id="563" w:name="HL70357"/>
      <w:r w:rsidRPr="007D3083">
        <w:t xml:space="preserve">  </w:t>
      </w:r>
      <w:bookmarkStart w:id="564" w:name="_Toc467575130"/>
      <w:bookmarkStart w:id="565" w:name="_Toc467575445"/>
      <w:r w:rsidRPr="007D3083">
        <w:t xml:space="preserve">Table </w:t>
      </w:r>
      <w:r w:rsidR="003D0972">
        <w:fldChar w:fldCharType="begin"/>
      </w:r>
      <w:r w:rsidR="003D0972">
        <w:instrText xml:space="preserve"> SEQ Table \* ARABIC </w:instrText>
      </w:r>
      <w:r w:rsidR="003D0972">
        <w:fldChar w:fldCharType="separate"/>
      </w:r>
      <w:r w:rsidR="00865295">
        <w:rPr>
          <w:noProof/>
        </w:rPr>
        <w:t>32</w:t>
      </w:r>
      <w:r w:rsidR="003D0972">
        <w:rPr>
          <w:noProof/>
        </w:rPr>
        <w:fldChar w:fldCharType="end"/>
      </w:r>
      <w:r w:rsidRPr="007D3083">
        <w:t xml:space="preserve">: </w:t>
      </w:r>
      <w:r w:rsidRPr="007D3083">
        <w:rPr>
          <w:szCs w:val="24"/>
        </w:rPr>
        <w:t>HL7 Table 0357 - Message error condition codes</w:t>
      </w:r>
      <w:bookmarkEnd w:id="563"/>
      <w:bookmarkEnd w:id="564"/>
      <w:bookmarkEnd w:id="565"/>
    </w:p>
    <w:tbl>
      <w:tblPr>
        <w:tblW w:w="0" w:type="auto"/>
        <w:jc w:val="center"/>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3"/>
        <w:gridCol w:w="2259"/>
        <w:gridCol w:w="5670"/>
      </w:tblGrid>
      <w:tr w:rsidR="001146C8" w:rsidRPr="007D3083" w14:paraId="720A8A80" w14:textId="77777777" w:rsidTr="00373C16">
        <w:trPr>
          <w:tblHeader/>
          <w:jc w:val="center"/>
        </w:trPr>
        <w:tc>
          <w:tcPr>
            <w:tcW w:w="1143" w:type="dxa"/>
            <w:shd w:val="clear" w:color="auto" w:fill="8496B0" w:themeFill="text2" w:themeFillTint="99"/>
            <w:tcMar>
              <w:top w:w="0" w:type="dxa"/>
              <w:left w:w="108" w:type="dxa"/>
              <w:bottom w:w="0" w:type="dxa"/>
              <w:right w:w="108" w:type="dxa"/>
            </w:tcMar>
            <w:hideMark/>
          </w:tcPr>
          <w:p w14:paraId="0DC618BC" w14:textId="77777777" w:rsidR="001146C8" w:rsidRPr="007D3083" w:rsidRDefault="001146C8" w:rsidP="00373C16">
            <w:pPr>
              <w:pStyle w:val="HL7TableHeader"/>
              <w:jc w:val="center"/>
              <w:rPr>
                <w:rFonts w:ascii="Times New Roman" w:hAnsi="Times New Roman" w:cs="Times New Roman"/>
                <w:sz w:val="24"/>
                <w:szCs w:val="24"/>
              </w:rPr>
            </w:pPr>
            <w:r w:rsidRPr="007D3083">
              <w:rPr>
                <w:rFonts w:ascii="Times New Roman" w:hAnsi="Times New Roman" w:cs="Times New Roman"/>
                <w:sz w:val="24"/>
                <w:szCs w:val="24"/>
              </w:rPr>
              <w:t>Value</w:t>
            </w:r>
          </w:p>
        </w:tc>
        <w:tc>
          <w:tcPr>
            <w:tcW w:w="2259" w:type="dxa"/>
            <w:shd w:val="clear" w:color="auto" w:fill="8496B0" w:themeFill="text2" w:themeFillTint="99"/>
            <w:tcMar>
              <w:top w:w="0" w:type="dxa"/>
              <w:left w:w="108" w:type="dxa"/>
              <w:bottom w:w="0" w:type="dxa"/>
              <w:right w:w="108" w:type="dxa"/>
            </w:tcMar>
            <w:hideMark/>
          </w:tcPr>
          <w:p w14:paraId="03AFACE8" w14:textId="77777777" w:rsidR="001146C8" w:rsidRPr="007D3083" w:rsidRDefault="001146C8" w:rsidP="00373C16">
            <w:pPr>
              <w:pStyle w:val="HL7TableHeader"/>
              <w:rPr>
                <w:rFonts w:ascii="Times New Roman" w:hAnsi="Times New Roman" w:cs="Times New Roman"/>
                <w:sz w:val="24"/>
                <w:szCs w:val="24"/>
              </w:rPr>
            </w:pPr>
            <w:r w:rsidRPr="007D3083">
              <w:rPr>
                <w:rFonts w:ascii="Times New Roman" w:hAnsi="Times New Roman" w:cs="Times New Roman"/>
                <w:sz w:val="24"/>
                <w:szCs w:val="24"/>
              </w:rPr>
              <w:t>Description</w:t>
            </w:r>
          </w:p>
        </w:tc>
        <w:tc>
          <w:tcPr>
            <w:tcW w:w="5670" w:type="dxa"/>
            <w:shd w:val="clear" w:color="auto" w:fill="8496B0" w:themeFill="text2" w:themeFillTint="99"/>
            <w:tcMar>
              <w:top w:w="0" w:type="dxa"/>
              <w:left w:w="108" w:type="dxa"/>
              <w:bottom w:w="0" w:type="dxa"/>
              <w:right w:w="108" w:type="dxa"/>
            </w:tcMar>
            <w:hideMark/>
          </w:tcPr>
          <w:p w14:paraId="0588F423" w14:textId="77777777" w:rsidR="001146C8" w:rsidRPr="007D3083" w:rsidRDefault="001146C8" w:rsidP="00373C16">
            <w:pPr>
              <w:pStyle w:val="HL7TableHeader"/>
              <w:rPr>
                <w:rFonts w:ascii="Times New Roman" w:hAnsi="Times New Roman" w:cs="Times New Roman"/>
                <w:sz w:val="24"/>
                <w:szCs w:val="24"/>
              </w:rPr>
            </w:pPr>
            <w:r w:rsidRPr="007D3083">
              <w:rPr>
                <w:rFonts w:ascii="Times New Roman" w:hAnsi="Times New Roman" w:cs="Times New Roman"/>
                <w:sz w:val="24"/>
                <w:szCs w:val="24"/>
              </w:rPr>
              <w:t>Comment</w:t>
            </w:r>
          </w:p>
        </w:tc>
      </w:tr>
      <w:tr w:rsidR="001146C8" w:rsidRPr="007D3083" w14:paraId="469039EC" w14:textId="77777777" w:rsidTr="00373C16">
        <w:trPr>
          <w:jc w:val="center"/>
        </w:trPr>
        <w:tc>
          <w:tcPr>
            <w:tcW w:w="1143" w:type="dxa"/>
            <w:tcMar>
              <w:top w:w="0" w:type="dxa"/>
              <w:left w:w="108" w:type="dxa"/>
              <w:bottom w:w="0" w:type="dxa"/>
              <w:right w:w="108" w:type="dxa"/>
            </w:tcMar>
            <w:hideMark/>
          </w:tcPr>
          <w:p w14:paraId="19703BA6"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0</w:t>
            </w:r>
          </w:p>
        </w:tc>
        <w:tc>
          <w:tcPr>
            <w:tcW w:w="2259" w:type="dxa"/>
            <w:tcMar>
              <w:top w:w="0" w:type="dxa"/>
              <w:left w:w="108" w:type="dxa"/>
              <w:bottom w:w="0" w:type="dxa"/>
              <w:right w:w="108" w:type="dxa"/>
            </w:tcMar>
            <w:hideMark/>
          </w:tcPr>
          <w:p w14:paraId="01AD1F8F"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Message accepted</w:t>
            </w:r>
          </w:p>
        </w:tc>
        <w:tc>
          <w:tcPr>
            <w:tcW w:w="5670" w:type="dxa"/>
            <w:tcMar>
              <w:top w:w="0" w:type="dxa"/>
              <w:left w:w="108" w:type="dxa"/>
              <w:bottom w:w="0" w:type="dxa"/>
              <w:right w:w="108" w:type="dxa"/>
            </w:tcMar>
            <w:hideMark/>
          </w:tcPr>
          <w:p w14:paraId="69A052A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Success. Optional, as the AA conveys success. Used for systems that must always return a status code.</w:t>
            </w:r>
          </w:p>
        </w:tc>
      </w:tr>
      <w:tr w:rsidR="001146C8" w:rsidRPr="007D3083" w14:paraId="4D873756" w14:textId="77777777" w:rsidTr="00373C16">
        <w:trPr>
          <w:jc w:val="center"/>
        </w:trPr>
        <w:tc>
          <w:tcPr>
            <w:tcW w:w="1143" w:type="dxa"/>
            <w:tcMar>
              <w:top w:w="0" w:type="dxa"/>
              <w:left w:w="108" w:type="dxa"/>
              <w:bottom w:w="0" w:type="dxa"/>
              <w:right w:w="108" w:type="dxa"/>
            </w:tcMar>
            <w:hideMark/>
          </w:tcPr>
          <w:p w14:paraId="260AEE60"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100</w:t>
            </w:r>
          </w:p>
        </w:tc>
        <w:tc>
          <w:tcPr>
            <w:tcW w:w="2259" w:type="dxa"/>
            <w:tcMar>
              <w:top w:w="0" w:type="dxa"/>
              <w:left w:w="108" w:type="dxa"/>
              <w:bottom w:w="0" w:type="dxa"/>
              <w:right w:w="108" w:type="dxa"/>
            </w:tcMar>
            <w:hideMark/>
          </w:tcPr>
          <w:p w14:paraId="0C6791F9"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Segment sequence error</w:t>
            </w:r>
          </w:p>
        </w:tc>
        <w:tc>
          <w:tcPr>
            <w:tcW w:w="5670" w:type="dxa"/>
            <w:tcMar>
              <w:top w:w="0" w:type="dxa"/>
              <w:left w:w="108" w:type="dxa"/>
              <w:bottom w:w="0" w:type="dxa"/>
              <w:right w:w="108" w:type="dxa"/>
            </w:tcMar>
            <w:hideMark/>
          </w:tcPr>
          <w:p w14:paraId="7C57C0A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 The message segments were not in the proper order, or required segments are missing.</w:t>
            </w:r>
          </w:p>
        </w:tc>
      </w:tr>
      <w:tr w:rsidR="001146C8" w:rsidRPr="007D3083" w14:paraId="35CF289F" w14:textId="77777777" w:rsidTr="00373C16">
        <w:trPr>
          <w:jc w:val="center"/>
        </w:trPr>
        <w:tc>
          <w:tcPr>
            <w:tcW w:w="1143" w:type="dxa"/>
            <w:tcMar>
              <w:top w:w="0" w:type="dxa"/>
              <w:left w:w="108" w:type="dxa"/>
              <w:bottom w:w="0" w:type="dxa"/>
              <w:right w:w="108" w:type="dxa"/>
            </w:tcMar>
            <w:hideMark/>
          </w:tcPr>
          <w:p w14:paraId="5762C890"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101</w:t>
            </w:r>
          </w:p>
        </w:tc>
        <w:tc>
          <w:tcPr>
            <w:tcW w:w="2259" w:type="dxa"/>
            <w:tcMar>
              <w:top w:w="0" w:type="dxa"/>
              <w:left w:w="108" w:type="dxa"/>
              <w:bottom w:w="0" w:type="dxa"/>
              <w:right w:w="108" w:type="dxa"/>
            </w:tcMar>
            <w:hideMark/>
          </w:tcPr>
          <w:p w14:paraId="03B532D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Required field missing</w:t>
            </w:r>
          </w:p>
        </w:tc>
        <w:tc>
          <w:tcPr>
            <w:tcW w:w="5670" w:type="dxa"/>
            <w:tcMar>
              <w:top w:w="0" w:type="dxa"/>
              <w:left w:w="108" w:type="dxa"/>
              <w:bottom w:w="0" w:type="dxa"/>
              <w:right w:w="108" w:type="dxa"/>
            </w:tcMar>
            <w:hideMark/>
          </w:tcPr>
          <w:p w14:paraId="596C964F"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 A required field is missing from a segment</w:t>
            </w:r>
          </w:p>
        </w:tc>
      </w:tr>
      <w:tr w:rsidR="001146C8" w:rsidRPr="007D3083" w14:paraId="64D05D49" w14:textId="77777777" w:rsidTr="00373C16">
        <w:trPr>
          <w:jc w:val="center"/>
        </w:trPr>
        <w:tc>
          <w:tcPr>
            <w:tcW w:w="1143" w:type="dxa"/>
            <w:tcMar>
              <w:top w:w="0" w:type="dxa"/>
              <w:left w:w="108" w:type="dxa"/>
              <w:bottom w:w="0" w:type="dxa"/>
              <w:right w:w="108" w:type="dxa"/>
            </w:tcMar>
            <w:hideMark/>
          </w:tcPr>
          <w:p w14:paraId="67562005"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102</w:t>
            </w:r>
          </w:p>
        </w:tc>
        <w:tc>
          <w:tcPr>
            <w:tcW w:w="2259" w:type="dxa"/>
            <w:tcMar>
              <w:top w:w="0" w:type="dxa"/>
              <w:left w:w="108" w:type="dxa"/>
              <w:bottom w:w="0" w:type="dxa"/>
              <w:right w:w="108" w:type="dxa"/>
            </w:tcMar>
            <w:hideMark/>
          </w:tcPr>
          <w:p w14:paraId="6E174BDC"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Data type error</w:t>
            </w:r>
          </w:p>
        </w:tc>
        <w:tc>
          <w:tcPr>
            <w:tcW w:w="5670" w:type="dxa"/>
            <w:tcMar>
              <w:top w:w="0" w:type="dxa"/>
              <w:left w:w="108" w:type="dxa"/>
              <w:bottom w:w="0" w:type="dxa"/>
              <w:right w:w="108" w:type="dxa"/>
            </w:tcMar>
            <w:hideMark/>
          </w:tcPr>
          <w:p w14:paraId="0EC63448"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 The field contained data of the wrong data type, e.g. an NM field contained "FOO".</w:t>
            </w:r>
          </w:p>
        </w:tc>
      </w:tr>
      <w:tr w:rsidR="001146C8" w:rsidRPr="007D3083" w14:paraId="7A8B668D" w14:textId="77777777" w:rsidTr="00373C16">
        <w:trPr>
          <w:jc w:val="center"/>
        </w:trPr>
        <w:tc>
          <w:tcPr>
            <w:tcW w:w="1143" w:type="dxa"/>
            <w:tcMar>
              <w:top w:w="0" w:type="dxa"/>
              <w:left w:w="108" w:type="dxa"/>
              <w:bottom w:w="0" w:type="dxa"/>
              <w:right w:w="108" w:type="dxa"/>
            </w:tcMar>
            <w:hideMark/>
          </w:tcPr>
          <w:p w14:paraId="28979D07"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103</w:t>
            </w:r>
          </w:p>
        </w:tc>
        <w:tc>
          <w:tcPr>
            <w:tcW w:w="2259" w:type="dxa"/>
            <w:tcMar>
              <w:top w:w="0" w:type="dxa"/>
              <w:left w:w="108" w:type="dxa"/>
              <w:bottom w:w="0" w:type="dxa"/>
              <w:right w:w="108" w:type="dxa"/>
            </w:tcMar>
            <w:hideMark/>
          </w:tcPr>
          <w:p w14:paraId="5B6FD169"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Table value not found</w:t>
            </w:r>
          </w:p>
        </w:tc>
        <w:tc>
          <w:tcPr>
            <w:tcW w:w="5670" w:type="dxa"/>
            <w:tcMar>
              <w:top w:w="0" w:type="dxa"/>
              <w:left w:w="108" w:type="dxa"/>
              <w:bottom w:w="0" w:type="dxa"/>
              <w:right w:w="108" w:type="dxa"/>
            </w:tcMar>
            <w:hideMark/>
          </w:tcPr>
          <w:p w14:paraId="6BC18800"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 A field of data type ID or IS was compared against the corresponding table, and no match was found.</w:t>
            </w:r>
          </w:p>
        </w:tc>
      </w:tr>
      <w:tr w:rsidR="001146C8" w:rsidRPr="007D3083" w14:paraId="23518521" w14:textId="77777777" w:rsidTr="00373C16">
        <w:trPr>
          <w:jc w:val="center"/>
        </w:trPr>
        <w:tc>
          <w:tcPr>
            <w:tcW w:w="1143" w:type="dxa"/>
            <w:tcMar>
              <w:top w:w="0" w:type="dxa"/>
              <w:left w:w="108" w:type="dxa"/>
              <w:bottom w:w="0" w:type="dxa"/>
              <w:right w:w="108" w:type="dxa"/>
            </w:tcMar>
            <w:hideMark/>
          </w:tcPr>
          <w:p w14:paraId="50EA277B"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200</w:t>
            </w:r>
          </w:p>
        </w:tc>
        <w:tc>
          <w:tcPr>
            <w:tcW w:w="2259" w:type="dxa"/>
            <w:tcMar>
              <w:top w:w="0" w:type="dxa"/>
              <w:left w:w="108" w:type="dxa"/>
              <w:bottom w:w="0" w:type="dxa"/>
              <w:right w:w="108" w:type="dxa"/>
            </w:tcMar>
            <w:hideMark/>
          </w:tcPr>
          <w:p w14:paraId="41F9880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Unsupported message type</w:t>
            </w:r>
          </w:p>
        </w:tc>
        <w:tc>
          <w:tcPr>
            <w:tcW w:w="5670" w:type="dxa"/>
            <w:tcMar>
              <w:top w:w="0" w:type="dxa"/>
              <w:left w:w="108" w:type="dxa"/>
              <w:bottom w:w="0" w:type="dxa"/>
              <w:right w:w="108" w:type="dxa"/>
            </w:tcMar>
            <w:hideMark/>
          </w:tcPr>
          <w:p w14:paraId="1CE549EB"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Message Type is not supported.</w:t>
            </w:r>
          </w:p>
        </w:tc>
      </w:tr>
      <w:tr w:rsidR="001146C8" w:rsidRPr="007D3083" w14:paraId="53DFDAA7" w14:textId="77777777" w:rsidTr="00373C16">
        <w:trPr>
          <w:jc w:val="center"/>
        </w:trPr>
        <w:tc>
          <w:tcPr>
            <w:tcW w:w="1143" w:type="dxa"/>
            <w:tcMar>
              <w:top w:w="0" w:type="dxa"/>
              <w:left w:w="108" w:type="dxa"/>
              <w:bottom w:w="0" w:type="dxa"/>
              <w:right w:w="108" w:type="dxa"/>
            </w:tcMar>
            <w:hideMark/>
          </w:tcPr>
          <w:p w14:paraId="096D04C7"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201</w:t>
            </w:r>
          </w:p>
        </w:tc>
        <w:tc>
          <w:tcPr>
            <w:tcW w:w="2259" w:type="dxa"/>
            <w:tcMar>
              <w:top w:w="0" w:type="dxa"/>
              <w:left w:w="108" w:type="dxa"/>
              <w:bottom w:w="0" w:type="dxa"/>
              <w:right w:w="108" w:type="dxa"/>
            </w:tcMar>
            <w:hideMark/>
          </w:tcPr>
          <w:p w14:paraId="365D0C34"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Unsupported event code</w:t>
            </w:r>
          </w:p>
        </w:tc>
        <w:tc>
          <w:tcPr>
            <w:tcW w:w="5670" w:type="dxa"/>
            <w:tcMar>
              <w:top w:w="0" w:type="dxa"/>
              <w:left w:w="108" w:type="dxa"/>
              <w:bottom w:w="0" w:type="dxa"/>
              <w:right w:w="108" w:type="dxa"/>
            </w:tcMar>
            <w:hideMark/>
          </w:tcPr>
          <w:p w14:paraId="2AA9EC6D"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Event Code is not supported.</w:t>
            </w:r>
          </w:p>
        </w:tc>
      </w:tr>
      <w:tr w:rsidR="001146C8" w:rsidRPr="007D3083" w14:paraId="0B21227C" w14:textId="77777777" w:rsidTr="00373C16">
        <w:trPr>
          <w:jc w:val="center"/>
        </w:trPr>
        <w:tc>
          <w:tcPr>
            <w:tcW w:w="1143" w:type="dxa"/>
            <w:tcMar>
              <w:top w:w="0" w:type="dxa"/>
              <w:left w:w="108" w:type="dxa"/>
              <w:bottom w:w="0" w:type="dxa"/>
              <w:right w:w="108" w:type="dxa"/>
            </w:tcMar>
            <w:hideMark/>
          </w:tcPr>
          <w:p w14:paraId="4DD41654"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202</w:t>
            </w:r>
          </w:p>
        </w:tc>
        <w:tc>
          <w:tcPr>
            <w:tcW w:w="2259" w:type="dxa"/>
            <w:tcMar>
              <w:top w:w="0" w:type="dxa"/>
              <w:left w:w="108" w:type="dxa"/>
              <w:bottom w:w="0" w:type="dxa"/>
              <w:right w:w="108" w:type="dxa"/>
            </w:tcMar>
            <w:hideMark/>
          </w:tcPr>
          <w:p w14:paraId="5C69704D"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Unsupported processing id</w:t>
            </w:r>
          </w:p>
        </w:tc>
        <w:tc>
          <w:tcPr>
            <w:tcW w:w="5670" w:type="dxa"/>
            <w:tcMar>
              <w:top w:w="0" w:type="dxa"/>
              <w:left w:w="108" w:type="dxa"/>
              <w:bottom w:w="0" w:type="dxa"/>
              <w:right w:w="108" w:type="dxa"/>
            </w:tcMar>
            <w:hideMark/>
          </w:tcPr>
          <w:p w14:paraId="5406275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Processing ID is not supported.</w:t>
            </w:r>
          </w:p>
        </w:tc>
      </w:tr>
      <w:tr w:rsidR="001146C8" w:rsidRPr="007D3083" w14:paraId="352B4326" w14:textId="77777777" w:rsidTr="00373C16">
        <w:trPr>
          <w:jc w:val="center"/>
        </w:trPr>
        <w:tc>
          <w:tcPr>
            <w:tcW w:w="1143" w:type="dxa"/>
            <w:tcMar>
              <w:top w:w="0" w:type="dxa"/>
              <w:left w:w="108" w:type="dxa"/>
              <w:bottom w:w="0" w:type="dxa"/>
              <w:right w:w="108" w:type="dxa"/>
            </w:tcMar>
            <w:hideMark/>
          </w:tcPr>
          <w:p w14:paraId="1134A0A7"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203</w:t>
            </w:r>
          </w:p>
        </w:tc>
        <w:tc>
          <w:tcPr>
            <w:tcW w:w="2259" w:type="dxa"/>
            <w:tcMar>
              <w:top w:w="0" w:type="dxa"/>
              <w:left w:w="108" w:type="dxa"/>
              <w:bottom w:w="0" w:type="dxa"/>
              <w:right w:w="108" w:type="dxa"/>
            </w:tcMar>
            <w:hideMark/>
          </w:tcPr>
          <w:p w14:paraId="2B03E396"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Unsupported version id</w:t>
            </w:r>
          </w:p>
        </w:tc>
        <w:tc>
          <w:tcPr>
            <w:tcW w:w="5670" w:type="dxa"/>
            <w:tcMar>
              <w:top w:w="0" w:type="dxa"/>
              <w:left w:w="108" w:type="dxa"/>
              <w:bottom w:w="0" w:type="dxa"/>
              <w:right w:w="108" w:type="dxa"/>
            </w:tcMar>
            <w:hideMark/>
          </w:tcPr>
          <w:p w14:paraId="4F3EBED1"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Version ID is not supported.</w:t>
            </w:r>
          </w:p>
        </w:tc>
      </w:tr>
      <w:tr w:rsidR="001146C8" w:rsidRPr="007D3083" w14:paraId="65E0F952" w14:textId="77777777" w:rsidTr="00373C16">
        <w:trPr>
          <w:jc w:val="center"/>
        </w:trPr>
        <w:tc>
          <w:tcPr>
            <w:tcW w:w="1143" w:type="dxa"/>
            <w:tcMar>
              <w:top w:w="0" w:type="dxa"/>
              <w:left w:w="108" w:type="dxa"/>
              <w:bottom w:w="0" w:type="dxa"/>
              <w:right w:w="108" w:type="dxa"/>
            </w:tcMar>
            <w:hideMark/>
          </w:tcPr>
          <w:p w14:paraId="57BBDFDF"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204</w:t>
            </w:r>
          </w:p>
        </w:tc>
        <w:tc>
          <w:tcPr>
            <w:tcW w:w="2259" w:type="dxa"/>
            <w:tcMar>
              <w:top w:w="0" w:type="dxa"/>
              <w:left w:w="108" w:type="dxa"/>
              <w:bottom w:w="0" w:type="dxa"/>
              <w:right w:w="108" w:type="dxa"/>
            </w:tcMar>
            <w:hideMark/>
          </w:tcPr>
          <w:p w14:paraId="5D884A66"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Unknown key identifier</w:t>
            </w:r>
          </w:p>
        </w:tc>
        <w:tc>
          <w:tcPr>
            <w:tcW w:w="5670" w:type="dxa"/>
            <w:tcMar>
              <w:top w:w="0" w:type="dxa"/>
              <w:left w:w="108" w:type="dxa"/>
              <w:bottom w:w="0" w:type="dxa"/>
              <w:right w:w="108" w:type="dxa"/>
            </w:tcMar>
            <w:hideMark/>
          </w:tcPr>
          <w:p w14:paraId="509B0378" w14:textId="77777777" w:rsidR="001146C8" w:rsidRPr="007D3083" w:rsidRDefault="001146C8" w:rsidP="00373C16">
            <w:pPr>
              <w:pStyle w:val="HL7TableBody"/>
              <w:rPr>
                <w:rFonts w:ascii="Times New Roman" w:hAnsi="Times New Roman" w:cs="Times New Roman"/>
                <w:spacing w:val="-2"/>
                <w:sz w:val="24"/>
                <w:szCs w:val="24"/>
              </w:rPr>
            </w:pPr>
            <w:r w:rsidRPr="007D3083">
              <w:rPr>
                <w:rFonts w:ascii="Times New Roman" w:hAnsi="Times New Roman" w:cs="Times New Roman"/>
                <w:sz w:val="24"/>
                <w:szCs w:val="24"/>
              </w:rPr>
              <w:t xml:space="preserve">Rejection: The ID of the patient, order, etc., was not found. Used for transactions </w:t>
            </w:r>
            <w:r w:rsidRPr="007D3083">
              <w:rPr>
                <w:rStyle w:val="Emphasis"/>
                <w:rFonts w:ascii="Times New Roman" w:hAnsi="Times New Roman" w:cs="Times New Roman"/>
                <w:sz w:val="24"/>
                <w:szCs w:val="24"/>
              </w:rPr>
              <w:t>other than</w:t>
            </w:r>
            <w:r w:rsidRPr="007D3083">
              <w:rPr>
                <w:rFonts w:ascii="Times New Roman" w:hAnsi="Times New Roman" w:cs="Times New Roman"/>
                <w:sz w:val="24"/>
                <w:szCs w:val="24"/>
              </w:rPr>
              <w:t xml:space="preserve"> additions, e.g. transfer of a non-existent patient.</w:t>
            </w:r>
          </w:p>
        </w:tc>
      </w:tr>
      <w:tr w:rsidR="001146C8" w:rsidRPr="007D3083" w14:paraId="6D86C8C7" w14:textId="77777777" w:rsidTr="00373C16">
        <w:trPr>
          <w:jc w:val="center"/>
        </w:trPr>
        <w:tc>
          <w:tcPr>
            <w:tcW w:w="1143" w:type="dxa"/>
            <w:tcMar>
              <w:top w:w="0" w:type="dxa"/>
              <w:left w:w="108" w:type="dxa"/>
              <w:bottom w:w="0" w:type="dxa"/>
              <w:right w:w="108" w:type="dxa"/>
            </w:tcMar>
            <w:hideMark/>
          </w:tcPr>
          <w:p w14:paraId="02C999C2"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205</w:t>
            </w:r>
          </w:p>
        </w:tc>
        <w:tc>
          <w:tcPr>
            <w:tcW w:w="2259" w:type="dxa"/>
            <w:tcMar>
              <w:top w:w="0" w:type="dxa"/>
              <w:left w:w="108" w:type="dxa"/>
              <w:bottom w:w="0" w:type="dxa"/>
              <w:right w:w="108" w:type="dxa"/>
            </w:tcMar>
            <w:hideMark/>
          </w:tcPr>
          <w:p w14:paraId="0B1C4839"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Duplicate key identifier</w:t>
            </w:r>
          </w:p>
        </w:tc>
        <w:tc>
          <w:tcPr>
            <w:tcW w:w="5670" w:type="dxa"/>
            <w:tcMar>
              <w:top w:w="0" w:type="dxa"/>
              <w:left w:w="108" w:type="dxa"/>
              <w:bottom w:w="0" w:type="dxa"/>
              <w:right w:w="108" w:type="dxa"/>
            </w:tcMar>
            <w:hideMark/>
          </w:tcPr>
          <w:p w14:paraId="570B74A5"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ID of the patient, order, etc., already exists. Used in response to addition transactions (Admit, New Order, etc.).</w:t>
            </w:r>
          </w:p>
        </w:tc>
      </w:tr>
      <w:tr w:rsidR="001146C8" w:rsidRPr="007D3083" w14:paraId="59167AA2" w14:textId="77777777" w:rsidTr="00373C16">
        <w:trPr>
          <w:jc w:val="center"/>
        </w:trPr>
        <w:tc>
          <w:tcPr>
            <w:tcW w:w="1143" w:type="dxa"/>
            <w:tcMar>
              <w:top w:w="0" w:type="dxa"/>
              <w:left w:w="108" w:type="dxa"/>
              <w:bottom w:w="0" w:type="dxa"/>
              <w:right w:w="108" w:type="dxa"/>
            </w:tcMar>
            <w:hideMark/>
          </w:tcPr>
          <w:p w14:paraId="66D16BF5"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206</w:t>
            </w:r>
          </w:p>
        </w:tc>
        <w:tc>
          <w:tcPr>
            <w:tcW w:w="2259" w:type="dxa"/>
            <w:tcMar>
              <w:top w:w="0" w:type="dxa"/>
              <w:left w:w="108" w:type="dxa"/>
              <w:bottom w:w="0" w:type="dxa"/>
              <w:right w:w="108" w:type="dxa"/>
            </w:tcMar>
            <w:hideMark/>
          </w:tcPr>
          <w:p w14:paraId="0B2784F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Application record locked</w:t>
            </w:r>
          </w:p>
        </w:tc>
        <w:tc>
          <w:tcPr>
            <w:tcW w:w="5670" w:type="dxa"/>
            <w:tcMar>
              <w:top w:w="0" w:type="dxa"/>
              <w:left w:w="108" w:type="dxa"/>
              <w:bottom w:w="0" w:type="dxa"/>
              <w:right w:w="108" w:type="dxa"/>
            </w:tcMar>
            <w:hideMark/>
          </w:tcPr>
          <w:p w14:paraId="06251EAD"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The transaction could not be performed at the application storage level, e.g., database locked.</w:t>
            </w:r>
          </w:p>
        </w:tc>
      </w:tr>
      <w:tr w:rsidR="001146C8" w:rsidRPr="007D3083" w14:paraId="1DA01FE6" w14:textId="77777777" w:rsidTr="00373C16">
        <w:trPr>
          <w:jc w:val="center"/>
        </w:trPr>
        <w:tc>
          <w:tcPr>
            <w:tcW w:w="1143" w:type="dxa"/>
            <w:tcMar>
              <w:top w:w="0" w:type="dxa"/>
              <w:left w:w="108" w:type="dxa"/>
              <w:bottom w:w="0" w:type="dxa"/>
              <w:right w:w="108" w:type="dxa"/>
            </w:tcMar>
            <w:hideMark/>
          </w:tcPr>
          <w:p w14:paraId="4E6B8400"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207</w:t>
            </w:r>
          </w:p>
        </w:tc>
        <w:tc>
          <w:tcPr>
            <w:tcW w:w="2259" w:type="dxa"/>
            <w:tcMar>
              <w:top w:w="0" w:type="dxa"/>
              <w:left w:w="108" w:type="dxa"/>
              <w:bottom w:w="0" w:type="dxa"/>
              <w:right w:w="108" w:type="dxa"/>
            </w:tcMar>
            <w:hideMark/>
          </w:tcPr>
          <w:p w14:paraId="0DB3C41A"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Application internal error</w:t>
            </w:r>
          </w:p>
        </w:tc>
        <w:tc>
          <w:tcPr>
            <w:tcW w:w="5670" w:type="dxa"/>
            <w:tcMar>
              <w:top w:w="0" w:type="dxa"/>
              <w:left w:w="108" w:type="dxa"/>
              <w:bottom w:w="0" w:type="dxa"/>
              <w:right w:w="108" w:type="dxa"/>
            </w:tcMar>
            <w:hideMark/>
          </w:tcPr>
          <w:p w14:paraId="4476D397"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Rejection: A catchall for internal errors not explicitly covered by other codes.</w:t>
            </w:r>
          </w:p>
        </w:tc>
      </w:tr>
    </w:tbl>
    <w:p w14:paraId="22F47E71" w14:textId="77777777" w:rsidR="001146C8" w:rsidRPr="007D3083" w:rsidRDefault="001146C8" w:rsidP="001146C8"/>
    <w:p w14:paraId="18A37E42" w14:textId="77777777" w:rsidR="001146C8" w:rsidRPr="007D3083" w:rsidRDefault="001146C8" w:rsidP="001146C8"/>
    <w:p w14:paraId="532F6F36" w14:textId="0EAC1FF5" w:rsidR="001146C8" w:rsidRPr="007D3083" w:rsidRDefault="005373ED" w:rsidP="00516830">
      <w:pPr>
        <w:pStyle w:val="Heading2"/>
        <w:spacing w:after="120"/>
      </w:pPr>
      <w:bookmarkStart w:id="566" w:name="_Toc467575131"/>
      <w:r w:rsidRPr="007D3083">
        <w:t>11</w:t>
      </w:r>
      <w:r w:rsidR="001146C8" w:rsidRPr="007D3083">
        <w:t>.2 ERR-4 SEVERITY (ID)</w:t>
      </w:r>
      <w:bookmarkEnd w:id="566"/>
    </w:p>
    <w:p w14:paraId="2DCD3756" w14:textId="77777777" w:rsidR="007247CE" w:rsidRDefault="001146C8" w:rsidP="007247CE">
      <w:pPr>
        <w:pStyle w:val="NormalIndented"/>
        <w:spacing w:before="0"/>
        <w:ind w:left="0"/>
        <w:rPr>
          <w:sz w:val="24"/>
          <w:szCs w:val="24"/>
        </w:rPr>
      </w:pPr>
      <w:r w:rsidRPr="007D3083">
        <w:rPr>
          <w:sz w:val="24"/>
          <w:szCs w:val="24"/>
        </w:rPr>
        <w:t xml:space="preserve">This field identifies the severity of an application error. Knowing if something is Error, Warning or Information is intrinsic to how an application handles the content. </w:t>
      </w:r>
    </w:p>
    <w:p w14:paraId="5197E7C5" w14:textId="77777777" w:rsidR="007247CE" w:rsidRDefault="007247CE" w:rsidP="007247CE">
      <w:pPr>
        <w:pStyle w:val="NormalIndented"/>
        <w:spacing w:before="0"/>
        <w:ind w:left="0"/>
        <w:rPr>
          <w:sz w:val="24"/>
          <w:szCs w:val="24"/>
        </w:rPr>
      </w:pPr>
      <w:r w:rsidRPr="007247CE">
        <w:rPr>
          <w:b/>
          <w:sz w:val="24"/>
          <w:szCs w:val="24"/>
        </w:rPr>
        <w:t>Note:</w:t>
      </w:r>
      <w:r>
        <w:rPr>
          <w:sz w:val="24"/>
          <w:szCs w:val="24"/>
        </w:rPr>
        <w:t xml:space="preserve"> </w:t>
      </w:r>
      <w:r w:rsidR="001146C8" w:rsidRPr="007D3083">
        <w:rPr>
          <w:sz w:val="24"/>
          <w:szCs w:val="24"/>
        </w:rPr>
        <w:t xml:space="preserve">Refer to </w:t>
      </w:r>
      <w:r>
        <w:rPr>
          <w:i/>
          <w:iCs/>
          <w:sz w:val="24"/>
          <w:szCs w:val="24"/>
        </w:rPr>
        <w:t xml:space="preserve">HL7 Table 0516, </w:t>
      </w:r>
      <w:r w:rsidR="001146C8" w:rsidRPr="007247CE">
        <w:rPr>
          <w:i/>
          <w:iCs/>
          <w:sz w:val="24"/>
          <w:szCs w:val="24"/>
        </w:rPr>
        <w:t>Error severity</w:t>
      </w:r>
      <w:bookmarkStart w:id="567" w:name="_Hlt17274877"/>
      <w:bookmarkEnd w:id="567"/>
      <w:r w:rsidR="001146C8" w:rsidRPr="007D3083">
        <w:rPr>
          <w:sz w:val="24"/>
          <w:szCs w:val="24"/>
        </w:rPr>
        <w:t xml:space="preserve"> for valid values. </w:t>
      </w:r>
    </w:p>
    <w:p w14:paraId="32BF990A" w14:textId="2FF47E24" w:rsidR="001146C8" w:rsidRPr="007D3083" w:rsidRDefault="001146C8" w:rsidP="007247CE">
      <w:pPr>
        <w:pStyle w:val="NormalIndented"/>
        <w:spacing w:before="0"/>
        <w:ind w:left="0"/>
        <w:rPr>
          <w:sz w:val="24"/>
          <w:szCs w:val="24"/>
        </w:rPr>
      </w:pPr>
      <w:r w:rsidRPr="007D3083">
        <w:rPr>
          <w:sz w:val="24"/>
          <w:szCs w:val="24"/>
        </w:rPr>
        <w:t>If ERR-3 has a value of "0", ERR-4 will have a value of "I".</w:t>
      </w:r>
    </w:p>
    <w:p w14:paraId="7B5EEEEB" w14:textId="4F3B9314" w:rsidR="001146C8" w:rsidRPr="007D3083" w:rsidRDefault="001146C8" w:rsidP="00516830">
      <w:pPr>
        <w:pStyle w:val="Caption"/>
        <w:snapToGrid w:val="0"/>
        <w:spacing w:after="120"/>
        <w:ind w:left="810"/>
        <w:outlineLvl w:val="1"/>
        <w:rPr>
          <w:szCs w:val="24"/>
        </w:rPr>
      </w:pPr>
      <w:bookmarkStart w:id="568" w:name="HL70516"/>
      <w:bookmarkStart w:id="569" w:name="_Toc467575132"/>
      <w:bookmarkStart w:id="570" w:name="_Toc467575446"/>
      <w:r w:rsidRPr="007D3083">
        <w:t xml:space="preserve">Table </w:t>
      </w:r>
      <w:r w:rsidR="003D0972">
        <w:fldChar w:fldCharType="begin"/>
      </w:r>
      <w:r w:rsidR="003D0972">
        <w:instrText xml:space="preserve"> SEQ Table \* ARABIC </w:instrText>
      </w:r>
      <w:r w:rsidR="003D0972">
        <w:fldChar w:fldCharType="separate"/>
      </w:r>
      <w:r w:rsidR="00865295">
        <w:rPr>
          <w:noProof/>
        </w:rPr>
        <w:t>33</w:t>
      </w:r>
      <w:r w:rsidR="003D0972">
        <w:rPr>
          <w:noProof/>
        </w:rPr>
        <w:fldChar w:fldCharType="end"/>
      </w:r>
      <w:r w:rsidRPr="007D3083">
        <w:t xml:space="preserve">: </w:t>
      </w:r>
      <w:r w:rsidRPr="007D3083">
        <w:rPr>
          <w:szCs w:val="24"/>
        </w:rPr>
        <w:t>HL7 Table 0516 – Error severity</w:t>
      </w:r>
      <w:bookmarkEnd w:id="568"/>
      <w:bookmarkEnd w:id="569"/>
      <w:bookmarkEnd w:id="570"/>
    </w:p>
    <w:tbl>
      <w:tblPr>
        <w:tblW w:w="0" w:type="auto"/>
        <w:jc w:val="center"/>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261"/>
        <w:gridCol w:w="3239"/>
        <w:gridCol w:w="3239"/>
      </w:tblGrid>
      <w:tr w:rsidR="001146C8" w:rsidRPr="007D3083" w14:paraId="162CBAB3" w14:textId="77777777" w:rsidTr="00373C16">
        <w:trPr>
          <w:tblHeader/>
          <w:jc w:val="center"/>
        </w:trPr>
        <w:tc>
          <w:tcPr>
            <w:tcW w:w="1261" w:type="dxa"/>
            <w:shd w:val="clear" w:color="auto" w:fill="8496B0" w:themeFill="text2" w:themeFillTint="99"/>
            <w:tcMar>
              <w:top w:w="0" w:type="dxa"/>
              <w:left w:w="149" w:type="dxa"/>
              <w:bottom w:w="0" w:type="dxa"/>
              <w:right w:w="149" w:type="dxa"/>
            </w:tcMar>
            <w:hideMark/>
          </w:tcPr>
          <w:p w14:paraId="0400A8DB" w14:textId="77777777" w:rsidR="001146C8" w:rsidRPr="007D3083" w:rsidRDefault="001146C8" w:rsidP="00373C16">
            <w:pPr>
              <w:pStyle w:val="HL7TableHeader"/>
              <w:jc w:val="center"/>
              <w:rPr>
                <w:rFonts w:ascii="Times New Roman" w:hAnsi="Times New Roman" w:cs="Times New Roman"/>
                <w:sz w:val="24"/>
                <w:szCs w:val="24"/>
                <w:lang w:val="fr-FR"/>
              </w:rPr>
            </w:pPr>
            <w:r w:rsidRPr="007D3083">
              <w:rPr>
                <w:rFonts w:ascii="Times New Roman" w:hAnsi="Times New Roman" w:cs="Times New Roman"/>
                <w:sz w:val="24"/>
                <w:szCs w:val="24"/>
                <w:lang w:val="fr-FR"/>
              </w:rPr>
              <w:t xml:space="preserve">Value </w:t>
            </w:r>
          </w:p>
        </w:tc>
        <w:tc>
          <w:tcPr>
            <w:tcW w:w="3239" w:type="dxa"/>
            <w:shd w:val="clear" w:color="auto" w:fill="8496B0" w:themeFill="text2" w:themeFillTint="99"/>
            <w:tcMar>
              <w:top w:w="0" w:type="dxa"/>
              <w:left w:w="149" w:type="dxa"/>
              <w:bottom w:w="0" w:type="dxa"/>
              <w:right w:w="149" w:type="dxa"/>
            </w:tcMar>
            <w:hideMark/>
          </w:tcPr>
          <w:p w14:paraId="285A9A39" w14:textId="77777777" w:rsidR="001146C8" w:rsidRPr="007D3083" w:rsidRDefault="001146C8" w:rsidP="00373C16">
            <w:pPr>
              <w:pStyle w:val="HL7TableHeader"/>
              <w:rPr>
                <w:rFonts w:ascii="Times New Roman" w:hAnsi="Times New Roman" w:cs="Times New Roman"/>
                <w:sz w:val="24"/>
                <w:szCs w:val="24"/>
                <w:lang w:val="fr-FR"/>
              </w:rPr>
            </w:pPr>
            <w:r w:rsidRPr="007D3083">
              <w:rPr>
                <w:rFonts w:ascii="Times New Roman" w:hAnsi="Times New Roman" w:cs="Times New Roman"/>
                <w:sz w:val="24"/>
                <w:szCs w:val="24"/>
                <w:lang w:val="fr-FR"/>
              </w:rPr>
              <w:t>Description</w:t>
            </w:r>
          </w:p>
        </w:tc>
        <w:tc>
          <w:tcPr>
            <w:tcW w:w="3239" w:type="dxa"/>
            <w:shd w:val="clear" w:color="auto" w:fill="8496B0" w:themeFill="text2" w:themeFillTint="99"/>
            <w:tcMar>
              <w:top w:w="0" w:type="dxa"/>
              <w:left w:w="149" w:type="dxa"/>
              <w:bottom w:w="0" w:type="dxa"/>
              <w:right w:w="149" w:type="dxa"/>
            </w:tcMar>
            <w:hideMark/>
          </w:tcPr>
          <w:p w14:paraId="36DB4D2E" w14:textId="77777777" w:rsidR="001146C8" w:rsidRPr="007D3083" w:rsidRDefault="001146C8" w:rsidP="00373C16">
            <w:pPr>
              <w:pStyle w:val="HL7TableHeader"/>
              <w:rPr>
                <w:rFonts w:ascii="Times New Roman" w:hAnsi="Times New Roman" w:cs="Times New Roman"/>
                <w:sz w:val="24"/>
                <w:szCs w:val="24"/>
                <w:lang w:val="fr-FR"/>
              </w:rPr>
            </w:pPr>
            <w:r w:rsidRPr="007D3083">
              <w:rPr>
                <w:rFonts w:ascii="Times New Roman" w:hAnsi="Times New Roman" w:cs="Times New Roman"/>
                <w:sz w:val="24"/>
                <w:szCs w:val="24"/>
                <w:lang w:val="fr-FR"/>
              </w:rPr>
              <w:t>Comment</w:t>
            </w:r>
          </w:p>
        </w:tc>
      </w:tr>
      <w:tr w:rsidR="001146C8" w:rsidRPr="007D3083" w14:paraId="3F33394F" w14:textId="77777777" w:rsidTr="00373C16">
        <w:trPr>
          <w:jc w:val="center"/>
        </w:trPr>
        <w:tc>
          <w:tcPr>
            <w:tcW w:w="1261" w:type="dxa"/>
            <w:tcMar>
              <w:top w:w="0" w:type="dxa"/>
              <w:left w:w="149" w:type="dxa"/>
              <w:bottom w:w="0" w:type="dxa"/>
              <w:right w:w="149" w:type="dxa"/>
            </w:tcMar>
            <w:hideMark/>
          </w:tcPr>
          <w:p w14:paraId="4D032876"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W</w:t>
            </w:r>
          </w:p>
        </w:tc>
        <w:tc>
          <w:tcPr>
            <w:tcW w:w="3239" w:type="dxa"/>
            <w:tcMar>
              <w:top w:w="0" w:type="dxa"/>
              <w:left w:w="149" w:type="dxa"/>
              <w:bottom w:w="0" w:type="dxa"/>
              <w:right w:w="149" w:type="dxa"/>
            </w:tcMar>
            <w:hideMark/>
          </w:tcPr>
          <w:p w14:paraId="0D3422F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Warning</w:t>
            </w:r>
          </w:p>
        </w:tc>
        <w:tc>
          <w:tcPr>
            <w:tcW w:w="3239" w:type="dxa"/>
            <w:tcMar>
              <w:top w:w="0" w:type="dxa"/>
              <w:left w:w="149" w:type="dxa"/>
              <w:bottom w:w="0" w:type="dxa"/>
              <w:right w:w="149" w:type="dxa"/>
            </w:tcMar>
            <w:hideMark/>
          </w:tcPr>
          <w:p w14:paraId="242F21DF"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Transaction successful, but there may issues</w:t>
            </w:r>
          </w:p>
        </w:tc>
      </w:tr>
      <w:tr w:rsidR="001146C8" w:rsidRPr="007D3083" w14:paraId="7D4BDF9B" w14:textId="77777777" w:rsidTr="00373C16">
        <w:trPr>
          <w:jc w:val="center"/>
        </w:trPr>
        <w:tc>
          <w:tcPr>
            <w:tcW w:w="1261" w:type="dxa"/>
            <w:tcMar>
              <w:top w:w="0" w:type="dxa"/>
              <w:left w:w="149" w:type="dxa"/>
              <w:bottom w:w="0" w:type="dxa"/>
              <w:right w:w="149" w:type="dxa"/>
            </w:tcMar>
            <w:hideMark/>
          </w:tcPr>
          <w:p w14:paraId="2B2A689D"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I</w:t>
            </w:r>
          </w:p>
        </w:tc>
        <w:tc>
          <w:tcPr>
            <w:tcW w:w="3239" w:type="dxa"/>
            <w:tcMar>
              <w:top w:w="0" w:type="dxa"/>
              <w:left w:w="149" w:type="dxa"/>
              <w:bottom w:w="0" w:type="dxa"/>
              <w:right w:w="149" w:type="dxa"/>
            </w:tcMar>
            <w:hideMark/>
          </w:tcPr>
          <w:p w14:paraId="14FC0B81"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Information</w:t>
            </w:r>
          </w:p>
        </w:tc>
        <w:tc>
          <w:tcPr>
            <w:tcW w:w="3239" w:type="dxa"/>
            <w:tcMar>
              <w:top w:w="0" w:type="dxa"/>
              <w:left w:w="149" w:type="dxa"/>
              <w:bottom w:w="0" w:type="dxa"/>
              <w:right w:w="149" w:type="dxa"/>
            </w:tcMar>
            <w:hideMark/>
          </w:tcPr>
          <w:p w14:paraId="24521DBF"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Transaction was successful but includes information e.g., inform patient</w:t>
            </w:r>
          </w:p>
        </w:tc>
      </w:tr>
      <w:tr w:rsidR="001146C8" w:rsidRPr="007D3083" w14:paraId="5E42C992" w14:textId="77777777" w:rsidTr="00373C16">
        <w:trPr>
          <w:jc w:val="center"/>
        </w:trPr>
        <w:tc>
          <w:tcPr>
            <w:tcW w:w="1261" w:type="dxa"/>
            <w:tcMar>
              <w:top w:w="0" w:type="dxa"/>
              <w:left w:w="149" w:type="dxa"/>
              <w:bottom w:w="0" w:type="dxa"/>
              <w:right w:w="149" w:type="dxa"/>
            </w:tcMar>
            <w:hideMark/>
          </w:tcPr>
          <w:p w14:paraId="62CE387D" w14:textId="77777777" w:rsidR="001146C8" w:rsidRPr="007D3083" w:rsidRDefault="001146C8" w:rsidP="00373C16">
            <w:pPr>
              <w:pStyle w:val="HL7TableBody"/>
              <w:jc w:val="center"/>
              <w:rPr>
                <w:rFonts w:ascii="Times New Roman" w:hAnsi="Times New Roman" w:cs="Times New Roman"/>
                <w:sz w:val="24"/>
                <w:szCs w:val="24"/>
              </w:rPr>
            </w:pPr>
            <w:r w:rsidRPr="007D3083">
              <w:rPr>
                <w:rFonts w:ascii="Times New Roman" w:hAnsi="Times New Roman" w:cs="Times New Roman"/>
                <w:sz w:val="24"/>
                <w:szCs w:val="24"/>
              </w:rPr>
              <w:t>E</w:t>
            </w:r>
          </w:p>
        </w:tc>
        <w:tc>
          <w:tcPr>
            <w:tcW w:w="3239" w:type="dxa"/>
            <w:tcMar>
              <w:top w:w="0" w:type="dxa"/>
              <w:left w:w="149" w:type="dxa"/>
              <w:bottom w:w="0" w:type="dxa"/>
              <w:right w:w="149" w:type="dxa"/>
            </w:tcMar>
            <w:hideMark/>
          </w:tcPr>
          <w:p w14:paraId="1C5A04E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Error</w:t>
            </w:r>
          </w:p>
        </w:tc>
        <w:tc>
          <w:tcPr>
            <w:tcW w:w="3239" w:type="dxa"/>
            <w:tcMar>
              <w:top w:w="0" w:type="dxa"/>
              <w:left w:w="149" w:type="dxa"/>
              <w:bottom w:w="0" w:type="dxa"/>
              <w:right w:w="149" w:type="dxa"/>
            </w:tcMar>
            <w:hideMark/>
          </w:tcPr>
          <w:p w14:paraId="447BD90E" w14:textId="77777777" w:rsidR="001146C8" w:rsidRPr="007D3083" w:rsidRDefault="001146C8" w:rsidP="00373C16">
            <w:pPr>
              <w:pStyle w:val="HL7TableBody"/>
              <w:rPr>
                <w:rFonts w:ascii="Times New Roman" w:hAnsi="Times New Roman" w:cs="Times New Roman"/>
                <w:sz w:val="24"/>
                <w:szCs w:val="24"/>
              </w:rPr>
            </w:pPr>
            <w:r w:rsidRPr="007D3083">
              <w:rPr>
                <w:rFonts w:ascii="Times New Roman" w:hAnsi="Times New Roman" w:cs="Times New Roman"/>
                <w:sz w:val="24"/>
                <w:szCs w:val="24"/>
              </w:rPr>
              <w:t>Transaction was unsuccessful</w:t>
            </w:r>
          </w:p>
        </w:tc>
      </w:tr>
    </w:tbl>
    <w:p w14:paraId="433BDDED" w14:textId="77777777" w:rsidR="001146C8" w:rsidRPr="007D3083" w:rsidRDefault="001146C8" w:rsidP="001146C8">
      <w:pPr>
        <w:rPr>
          <w:szCs w:val="24"/>
        </w:rPr>
      </w:pPr>
    </w:p>
    <w:p w14:paraId="6ABD988C" w14:textId="73CBE8DB" w:rsidR="001146C8" w:rsidRPr="007D3083" w:rsidRDefault="005373ED" w:rsidP="00516830">
      <w:pPr>
        <w:pStyle w:val="Heading3"/>
        <w:spacing w:after="120"/>
        <w:rPr>
          <w:u w:val="none"/>
        </w:rPr>
      </w:pPr>
      <w:bookmarkStart w:id="571" w:name="_Toc467575133"/>
      <w:r w:rsidRPr="007D3083">
        <w:rPr>
          <w:u w:val="none"/>
        </w:rPr>
        <w:t>11</w:t>
      </w:r>
      <w:r w:rsidR="001146C8" w:rsidRPr="007D3083">
        <w:rPr>
          <w:u w:val="none"/>
        </w:rPr>
        <w:t>.2.1 Example ERR-4</w:t>
      </w:r>
      <w:bookmarkEnd w:id="571"/>
      <w:r w:rsidR="001146C8" w:rsidRPr="007D3083">
        <w:rPr>
          <w:u w:val="none"/>
        </w:rPr>
        <w:t xml:space="preserve"> </w:t>
      </w:r>
    </w:p>
    <w:p w14:paraId="06922FB2" w14:textId="77777777" w:rsidR="001146C8" w:rsidRPr="007D3083" w:rsidRDefault="001146C8" w:rsidP="001146C8"/>
    <w:tbl>
      <w:tblPr>
        <w:tblStyle w:val="TableGrid"/>
        <w:tblW w:w="0" w:type="auto"/>
        <w:tblBorders>
          <w:bottom w:val="thinThick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2605"/>
      </w:tblGrid>
      <w:tr w:rsidR="001146C8" w:rsidRPr="007D3083" w14:paraId="74E0D75B" w14:textId="77777777" w:rsidTr="00373C16">
        <w:tc>
          <w:tcPr>
            <w:tcW w:w="2605" w:type="dxa"/>
          </w:tcPr>
          <w:p w14:paraId="313C644E" w14:textId="77777777" w:rsidR="001146C8" w:rsidRPr="007D3083" w:rsidRDefault="001146C8" w:rsidP="00373C16">
            <w:r w:rsidRPr="007D3083">
              <w:t>ERR-4 = E</w:t>
            </w:r>
          </w:p>
        </w:tc>
      </w:tr>
    </w:tbl>
    <w:p w14:paraId="70B2A1C9" w14:textId="77777777" w:rsidR="001146C8" w:rsidRPr="007D3083" w:rsidRDefault="001146C8" w:rsidP="001146C8"/>
    <w:p w14:paraId="0FF5933C" w14:textId="4C6C9534" w:rsidR="001146C8" w:rsidRPr="007D3083" w:rsidRDefault="005373ED" w:rsidP="00516830">
      <w:pPr>
        <w:pStyle w:val="Heading2"/>
        <w:spacing w:after="120"/>
      </w:pPr>
      <w:bookmarkStart w:id="572" w:name="_Toc467575134"/>
      <w:r w:rsidRPr="007D3083">
        <w:t>11</w:t>
      </w:r>
      <w:r w:rsidR="001146C8" w:rsidRPr="007D3083">
        <w:t>.3 ERR-5 APPLICATION ERROR CODE (CWE)</w:t>
      </w:r>
      <w:bookmarkEnd w:id="572"/>
    </w:p>
    <w:p w14:paraId="1D4D5462" w14:textId="77777777" w:rsidR="007247CE" w:rsidRDefault="001146C8" w:rsidP="007247CE">
      <w:pPr>
        <w:pStyle w:val="NormalIndented"/>
        <w:spacing w:before="0"/>
        <w:ind w:left="0"/>
        <w:rPr>
          <w:sz w:val="24"/>
          <w:szCs w:val="24"/>
        </w:rPr>
      </w:pPr>
      <w:r w:rsidRPr="007D3083">
        <w:rPr>
          <w:sz w:val="24"/>
          <w:szCs w:val="24"/>
        </w:rPr>
        <w:t xml:space="preserve">This field defines the application specific code identifying the specific error that occurred. </w:t>
      </w:r>
    </w:p>
    <w:p w14:paraId="2C8A879F" w14:textId="3D367898" w:rsidR="001146C8" w:rsidRPr="007D3083" w:rsidRDefault="007247CE" w:rsidP="007247CE">
      <w:pPr>
        <w:pStyle w:val="NormalIndented"/>
        <w:spacing w:before="0"/>
        <w:ind w:left="0"/>
        <w:rPr>
          <w:sz w:val="24"/>
          <w:szCs w:val="24"/>
        </w:rPr>
      </w:pPr>
      <w:r w:rsidRPr="007247CE">
        <w:rPr>
          <w:b/>
          <w:sz w:val="24"/>
          <w:szCs w:val="24"/>
        </w:rPr>
        <w:t>Note:</w:t>
      </w:r>
      <w:r>
        <w:rPr>
          <w:sz w:val="24"/>
          <w:szCs w:val="24"/>
        </w:rPr>
        <w:t xml:space="preserve"> </w:t>
      </w:r>
      <w:r w:rsidR="001146C8" w:rsidRPr="007D3083">
        <w:rPr>
          <w:sz w:val="24"/>
          <w:szCs w:val="24"/>
        </w:rPr>
        <w:t xml:space="preserve">Refer to </w:t>
      </w:r>
      <w:r>
        <w:rPr>
          <w:i/>
          <w:iCs/>
          <w:sz w:val="24"/>
          <w:szCs w:val="24"/>
        </w:rPr>
        <w:t xml:space="preserve">User-Defined Table 0533, </w:t>
      </w:r>
      <w:r w:rsidR="001146C8" w:rsidRPr="007247CE">
        <w:rPr>
          <w:i/>
          <w:iCs/>
          <w:sz w:val="24"/>
          <w:szCs w:val="24"/>
        </w:rPr>
        <w:t>Application Error Code</w:t>
      </w:r>
      <w:bookmarkStart w:id="573" w:name="_Hlt17274972"/>
      <w:bookmarkEnd w:id="573"/>
      <w:r w:rsidR="001146C8" w:rsidRPr="007D3083">
        <w:rPr>
          <w:sz w:val="24"/>
          <w:szCs w:val="24"/>
        </w:rPr>
        <w:t xml:space="preserve"> for suggested values.</w:t>
      </w:r>
    </w:p>
    <w:p w14:paraId="5981A245" w14:textId="77777777" w:rsidR="001146C8" w:rsidRPr="007D3083" w:rsidRDefault="001146C8" w:rsidP="001146C8">
      <w:pPr>
        <w:pStyle w:val="NormalIndented"/>
        <w:ind w:left="90"/>
        <w:rPr>
          <w:sz w:val="24"/>
          <w:szCs w:val="24"/>
        </w:rPr>
      </w:pPr>
      <w:r w:rsidRPr="007D3083">
        <w:rPr>
          <w:sz w:val="24"/>
          <w:szCs w:val="24"/>
        </w:rPr>
        <w:t>If the message associated with the code has parameters, it is recommended that the message be indicated in the format of the java .text.MessageFormat approach</w:t>
      </w:r>
      <w:r w:rsidRPr="007D3083">
        <w:rPr>
          <w:rStyle w:val="FootnoteReference"/>
          <w:sz w:val="24"/>
          <w:szCs w:val="24"/>
        </w:rPr>
        <w:footnoteReference w:customMarkFollows="1" w:id="1"/>
        <w:t>[1]</w:t>
      </w:r>
      <w:r w:rsidRPr="007D3083">
        <w:rPr>
          <w:sz w:val="24"/>
          <w:szCs w:val="24"/>
        </w:rPr>
        <w:t>. This style provides information on the parameter type to allow numbers, dates and times to be formatted appropriately for the language.</w:t>
      </w:r>
    </w:p>
    <w:p w14:paraId="5D3B2428" w14:textId="77777777" w:rsidR="001146C8" w:rsidRPr="007D3083" w:rsidRDefault="001146C8" w:rsidP="00516830">
      <w:pPr>
        <w:pStyle w:val="Components"/>
        <w:spacing w:after="120"/>
        <w:ind w:left="86" w:firstLine="0"/>
        <w:rPr>
          <w:rFonts w:ascii="Times New Roman" w:hAnsi="Times New Roman" w:cs="Times New Roman"/>
          <w:sz w:val="24"/>
          <w:szCs w:val="24"/>
        </w:rPr>
      </w:pPr>
      <w:r w:rsidRPr="007D3083">
        <w:rPr>
          <w:rFonts w:ascii="Times New Roman" w:hAnsi="Times New Roman" w:cs="Times New Roman"/>
          <w:b/>
          <w:sz w:val="24"/>
          <w:szCs w:val="24"/>
        </w:rPr>
        <w:t>Components:</w:t>
      </w:r>
      <w:r w:rsidRPr="007D3083">
        <w:rPr>
          <w:rFonts w:ascii="Times New Roman" w:hAnsi="Times New Roman" w:cs="Times New Roman"/>
          <w:sz w:val="24"/>
          <w:szCs w:val="24"/>
        </w:rPr>
        <w:t> </w:t>
      </w:r>
    </w:p>
    <w:p w14:paraId="40E6EC5F" w14:textId="77777777" w:rsidR="001146C8" w:rsidRPr="007D3083" w:rsidRDefault="001146C8" w:rsidP="001146C8">
      <w:pPr>
        <w:pStyle w:val="Components"/>
        <w:ind w:left="90" w:firstLine="0"/>
        <w:rPr>
          <w:rFonts w:ascii="Times New Roman" w:hAnsi="Times New Roman" w:cs="Times New Roman"/>
          <w:sz w:val="24"/>
          <w:szCs w:val="24"/>
        </w:rPr>
      </w:pPr>
      <w:r w:rsidRPr="007D3083">
        <w:rPr>
          <w:rFonts w:ascii="Times New Roman" w:hAnsi="Times New Roman" w:cs="Times New Roman"/>
          <w:sz w:val="24"/>
          <w:szCs w:val="24"/>
        </w:rPr>
        <w:t xml:space="preserve"> &lt;Identifier (ST)&gt; ^ &lt;Text (ST)&gt; ^ &lt;Name of Coding System (ID)&gt; ^ &lt;Alternate Identifier (ST)&gt; ^ &lt;Alternate Text (ST)&gt; ^ &lt;Name of Alternate Coding System (ID)&gt; ^ &lt;Coding System Version ID (ST)&gt; ^ &lt;Alternate Coding System Version ID (ST)&gt; ^ &lt;Original Text (ST)&gt;</w:t>
      </w:r>
    </w:p>
    <w:p w14:paraId="7D874676" w14:textId="78AB0B42" w:rsidR="001146C8" w:rsidRPr="007D3083" w:rsidRDefault="001146C8" w:rsidP="00516830">
      <w:pPr>
        <w:pStyle w:val="Caption"/>
        <w:spacing w:before="120" w:after="120" w:line="160" w:lineRule="atLeast"/>
        <w:ind w:left="450"/>
        <w:rPr>
          <w:szCs w:val="24"/>
        </w:rPr>
      </w:pPr>
      <w:bookmarkStart w:id="574" w:name="HL70533"/>
      <w:bookmarkStart w:id="575" w:name="_Toc467575447"/>
      <w:r w:rsidRPr="007D3083">
        <w:t xml:space="preserve">Table </w:t>
      </w:r>
      <w:r w:rsidR="003D0972">
        <w:fldChar w:fldCharType="begin"/>
      </w:r>
      <w:r w:rsidR="003D0972">
        <w:instrText xml:space="preserve"> SEQ Table \* ARABIC </w:instrText>
      </w:r>
      <w:r w:rsidR="003D0972">
        <w:fldChar w:fldCharType="separate"/>
      </w:r>
      <w:r w:rsidR="00865295">
        <w:rPr>
          <w:noProof/>
        </w:rPr>
        <w:t>34</w:t>
      </w:r>
      <w:r w:rsidR="003D0972">
        <w:rPr>
          <w:noProof/>
        </w:rPr>
        <w:fldChar w:fldCharType="end"/>
      </w:r>
      <w:r w:rsidRPr="007D3083">
        <w:t xml:space="preserve">: </w:t>
      </w:r>
      <w:r w:rsidRPr="007D3083">
        <w:rPr>
          <w:szCs w:val="24"/>
        </w:rPr>
        <w:t>User-defined Table 0533 – Application error code</w:t>
      </w:r>
      <w:bookmarkEnd w:id="574"/>
      <w:bookmarkEnd w:id="575"/>
    </w:p>
    <w:tbl>
      <w:tblPr>
        <w:tblW w:w="0" w:type="auto"/>
        <w:jc w:val="center"/>
        <w:tblCellMar>
          <w:left w:w="0" w:type="dxa"/>
          <w:right w:w="0" w:type="dxa"/>
        </w:tblCellMar>
        <w:tblLook w:val="04A0" w:firstRow="1" w:lastRow="0" w:firstColumn="1" w:lastColumn="0" w:noHBand="0" w:noVBand="1"/>
      </w:tblPr>
      <w:tblGrid>
        <w:gridCol w:w="2160"/>
        <w:gridCol w:w="3059"/>
        <w:gridCol w:w="3150"/>
      </w:tblGrid>
      <w:tr w:rsidR="001146C8" w:rsidRPr="007D3083" w14:paraId="155B079F" w14:textId="77777777" w:rsidTr="00373C16">
        <w:trPr>
          <w:tblHeader/>
          <w:jc w:val="center"/>
        </w:trPr>
        <w:tc>
          <w:tcPr>
            <w:tcW w:w="2160" w:type="dxa"/>
            <w:tcBorders>
              <w:top w:val="single" w:sz="12" w:space="0" w:color="auto"/>
              <w:left w:val="single" w:sz="12" w:space="0" w:color="auto"/>
              <w:bottom w:val="single" w:sz="8" w:space="0" w:color="auto"/>
              <w:right w:val="single" w:sz="8" w:space="0" w:color="auto"/>
            </w:tcBorders>
            <w:shd w:val="clear" w:color="auto" w:fill="8496B0" w:themeFill="text2" w:themeFillTint="99"/>
            <w:tcMar>
              <w:top w:w="0" w:type="dxa"/>
              <w:left w:w="149" w:type="dxa"/>
              <w:bottom w:w="0" w:type="dxa"/>
              <w:right w:w="149" w:type="dxa"/>
            </w:tcMar>
            <w:hideMark/>
          </w:tcPr>
          <w:p w14:paraId="49A71188"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 xml:space="preserve">Value </w:t>
            </w:r>
          </w:p>
        </w:tc>
        <w:tc>
          <w:tcPr>
            <w:tcW w:w="3059" w:type="dxa"/>
            <w:tcBorders>
              <w:top w:val="single" w:sz="12" w:space="0" w:color="auto"/>
              <w:left w:val="nil"/>
              <w:bottom w:val="single" w:sz="8" w:space="0" w:color="auto"/>
              <w:right w:val="single" w:sz="8" w:space="0" w:color="auto"/>
            </w:tcBorders>
            <w:shd w:val="clear" w:color="auto" w:fill="8496B0" w:themeFill="text2" w:themeFillTint="99"/>
            <w:tcMar>
              <w:top w:w="0" w:type="dxa"/>
              <w:left w:w="149" w:type="dxa"/>
              <w:bottom w:w="0" w:type="dxa"/>
              <w:right w:w="149" w:type="dxa"/>
            </w:tcMar>
            <w:hideMark/>
          </w:tcPr>
          <w:p w14:paraId="29586134"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Description</w:t>
            </w:r>
          </w:p>
        </w:tc>
        <w:tc>
          <w:tcPr>
            <w:tcW w:w="3150" w:type="dxa"/>
            <w:tcBorders>
              <w:top w:val="single" w:sz="12" w:space="0" w:color="auto"/>
              <w:left w:val="nil"/>
              <w:bottom w:val="single" w:sz="8" w:space="0" w:color="auto"/>
              <w:right w:val="single" w:sz="12" w:space="0" w:color="auto"/>
            </w:tcBorders>
            <w:shd w:val="clear" w:color="auto" w:fill="8496B0" w:themeFill="text2" w:themeFillTint="99"/>
            <w:tcMar>
              <w:top w:w="0" w:type="dxa"/>
              <w:left w:w="149" w:type="dxa"/>
              <w:bottom w:w="0" w:type="dxa"/>
              <w:right w:w="149" w:type="dxa"/>
            </w:tcMar>
            <w:hideMark/>
          </w:tcPr>
          <w:p w14:paraId="3E95D6B7"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Comment</w:t>
            </w:r>
          </w:p>
        </w:tc>
      </w:tr>
      <w:tr w:rsidR="001146C8" w:rsidRPr="007D3083" w14:paraId="3544D7E1" w14:textId="77777777" w:rsidTr="00373C16">
        <w:trPr>
          <w:trHeight w:val="93"/>
          <w:jc w:val="center"/>
        </w:trPr>
        <w:tc>
          <w:tcPr>
            <w:tcW w:w="2160" w:type="dxa"/>
            <w:tcBorders>
              <w:top w:val="nil"/>
              <w:left w:val="single" w:sz="12" w:space="0" w:color="auto"/>
              <w:bottom w:val="single" w:sz="12" w:space="0" w:color="auto"/>
              <w:right w:val="single" w:sz="8" w:space="0" w:color="auto"/>
            </w:tcBorders>
            <w:tcMar>
              <w:top w:w="0" w:type="dxa"/>
              <w:left w:w="149" w:type="dxa"/>
              <w:bottom w:w="0" w:type="dxa"/>
              <w:right w:w="149" w:type="dxa"/>
            </w:tcMar>
          </w:tcPr>
          <w:p w14:paraId="604009C5" w14:textId="77777777" w:rsidR="001146C8" w:rsidRPr="007D3083" w:rsidRDefault="001146C8" w:rsidP="00373C16">
            <w:pPr>
              <w:pStyle w:val="UserTableBody"/>
              <w:rPr>
                <w:rFonts w:ascii="Times New Roman" w:hAnsi="Times New Roman"/>
                <w:sz w:val="24"/>
                <w:szCs w:val="24"/>
                <w:lang w:val="fr-FR"/>
              </w:rPr>
            </w:pPr>
            <w:r w:rsidRPr="007D3083">
              <w:rPr>
                <w:rFonts w:ascii="Times New Roman" w:hAnsi="Times New Roman"/>
                <w:sz w:val="24"/>
                <w:szCs w:val="24"/>
                <w:lang w:val="fr-FR"/>
              </w:rPr>
              <w:t>307</w:t>
            </w:r>
          </w:p>
        </w:tc>
        <w:tc>
          <w:tcPr>
            <w:tcW w:w="3059" w:type="dxa"/>
            <w:tcBorders>
              <w:top w:val="nil"/>
              <w:left w:val="nil"/>
              <w:bottom w:val="single" w:sz="12" w:space="0" w:color="auto"/>
              <w:right w:val="single" w:sz="8" w:space="0" w:color="auto"/>
            </w:tcBorders>
            <w:tcMar>
              <w:top w:w="0" w:type="dxa"/>
              <w:left w:w="149" w:type="dxa"/>
              <w:bottom w:w="0" w:type="dxa"/>
              <w:right w:w="149" w:type="dxa"/>
            </w:tcMar>
            <w:hideMark/>
          </w:tcPr>
          <w:p w14:paraId="13C3AE73"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Msg #30, Auto Release not allowed for accession UID CH53230012. Results have previously been released.</w:t>
            </w:r>
          </w:p>
        </w:tc>
        <w:tc>
          <w:tcPr>
            <w:tcW w:w="3150" w:type="dxa"/>
            <w:tcBorders>
              <w:top w:val="nil"/>
              <w:left w:val="nil"/>
              <w:bottom w:val="single" w:sz="12" w:space="0" w:color="auto"/>
              <w:right w:val="single" w:sz="12" w:space="0" w:color="auto"/>
            </w:tcBorders>
            <w:tcMar>
              <w:top w:w="0" w:type="dxa"/>
              <w:left w:w="149" w:type="dxa"/>
              <w:bottom w:w="0" w:type="dxa"/>
              <w:right w:w="149" w:type="dxa"/>
            </w:tcMar>
          </w:tcPr>
          <w:p w14:paraId="55082A1F" w14:textId="77777777" w:rsidR="001146C8" w:rsidRPr="007D3083" w:rsidRDefault="001146C8" w:rsidP="00373C16">
            <w:pPr>
              <w:pStyle w:val="UserTableBody"/>
              <w:rPr>
                <w:rFonts w:ascii="Times New Roman" w:hAnsi="Times New Roman"/>
                <w:sz w:val="24"/>
                <w:szCs w:val="24"/>
              </w:rPr>
            </w:pPr>
          </w:p>
        </w:tc>
      </w:tr>
    </w:tbl>
    <w:p w14:paraId="2D1AACCE" w14:textId="77777777" w:rsidR="001146C8" w:rsidRPr="007D3083" w:rsidRDefault="001146C8" w:rsidP="001146C8"/>
    <w:p w14:paraId="626E8EBF" w14:textId="65915015" w:rsidR="001146C8" w:rsidRPr="007D3083" w:rsidRDefault="005373ED" w:rsidP="00516830">
      <w:pPr>
        <w:pStyle w:val="Heading2"/>
        <w:spacing w:after="120"/>
      </w:pPr>
      <w:bookmarkStart w:id="576" w:name="_Toc467575135"/>
      <w:r w:rsidRPr="007D3083">
        <w:t>11</w:t>
      </w:r>
      <w:r w:rsidR="001146C8" w:rsidRPr="007D3083">
        <w:t>.4 ERR-8 USER MESSAGE (TX)</w:t>
      </w:r>
      <w:bookmarkEnd w:id="576"/>
    </w:p>
    <w:p w14:paraId="7EED45A1" w14:textId="049739E6" w:rsidR="001146C8" w:rsidRPr="007D3083" w:rsidRDefault="001146C8" w:rsidP="007247CE">
      <w:pPr>
        <w:rPr>
          <w:szCs w:val="24"/>
        </w:rPr>
      </w:pPr>
      <w:r w:rsidRPr="007D3083">
        <w:rPr>
          <w:szCs w:val="24"/>
        </w:rPr>
        <w:t>This field defines the text message to be displayed to the application user. This differs from the actual error code and may provide more diagnostic information.</w:t>
      </w:r>
    </w:p>
    <w:p w14:paraId="49C8633D" w14:textId="77777777" w:rsidR="001146C8" w:rsidRPr="007D3083" w:rsidRDefault="001146C8" w:rsidP="001146C8">
      <w:pPr>
        <w:ind w:left="90"/>
        <w:rPr>
          <w:szCs w:val="24"/>
        </w:rPr>
      </w:pPr>
    </w:p>
    <w:p w14:paraId="2793E843" w14:textId="732C6C0B" w:rsidR="001146C8" w:rsidRPr="007D3083" w:rsidRDefault="005373ED" w:rsidP="00516830">
      <w:pPr>
        <w:pStyle w:val="Heading2"/>
        <w:spacing w:after="120"/>
        <w:rPr>
          <w:szCs w:val="24"/>
        </w:rPr>
      </w:pPr>
      <w:bookmarkStart w:id="577" w:name="_Toc467575136"/>
      <w:r w:rsidRPr="007D3083">
        <w:t>11</w:t>
      </w:r>
      <w:r w:rsidR="001146C8" w:rsidRPr="007D3083">
        <w:t>.5 ERR-9 INFORM PERSON INDICATOR (IS)</w:t>
      </w:r>
      <w:bookmarkEnd w:id="577"/>
    </w:p>
    <w:p w14:paraId="4A5A22B7" w14:textId="77777777" w:rsidR="00BE3D11" w:rsidRPr="00BE3D11" w:rsidRDefault="007247CE" w:rsidP="007247CE">
      <w:pPr>
        <w:pStyle w:val="NormalIndented"/>
        <w:spacing w:before="0"/>
        <w:ind w:left="0"/>
        <w:rPr>
          <w:sz w:val="24"/>
          <w:szCs w:val="24"/>
        </w:rPr>
      </w:pPr>
      <w:r>
        <w:rPr>
          <w:sz w:val="24"/>
          <w:szCs w:val="24"/>
        </w:rPr>
        <w:t>T</w:t>
      </w:r>
      <w:r w:rsidR="001146C8" w:rsidRPr="007D3083">
        <w:rPr>
          <w:sz w:val="24"/>
          <w:szCs w:val="24"/>
        </w:rPr>
        <w:t xml:space="preserve">his field defines a code to indicate who (if anyone) should be informed of the error. This field may also be used to indicate that a particular person should NOT be informed of the error (e.g. Do not inform patient). </w:t>
      </w:r>
    </w:p>
    <w:p w14:paraId="351E9876" w14:textId="07EBDBDD" w:rsidR="001146C8" w:rsidRPr="007D3083" w:rsidRDefault="00BE3D11" w:rsidP="007247CE">
      <w:pPr>
        <w:pStyle w:val="NormalIndented"/>
        <w:spacing w:before="0"/>
        <w:ind w:left="0"/>
        <w:rPr>
          <w:sz w:val="24"/>
          <w:szCs w:val="24"/>
        </w:rPr>
      </w:pPr>
      <w:r w:rsidRPr="00BE3D11">
        <w:rPr>
          <w:sz w:val="24"/>
          <w:szCs w:val="24"/>
        </w:rPr>
        <w:t xml:space="preserve">Note: </w:t>
      </w:r>
      <w:r w:rsidR="001146C8" w:rsidRPr="00BE3D11">
        <w:rPr>
          <w:sz w:val="24"/>
          <w:szCs w:val="24"/>
        </w:rPr>
        <w:t xml:space="preserve">Refer to </w:t>
      </w:r>
      <w:r w:rsidRPr="00BE3D11">
        <w:rPr>
          <w:i/>
          <w:iCs/>
          <w:sz w:val="24"/>
          <w:szCs w:val="24"/>
        </w:rPr>
        <w:t xml:space="preserve">User-defined table 0517, </w:t>
      </w:r>
      <w:r w:rsidR="001146C8" w:rsidRPr="00BE3D11">
        <w:rPr>
          <w:i/>
          <w:iCs/>
          <w:sz w:val="24"/>
          <w:szCs w:val="24"/>
        </w:rPr>
        <w:t>Inform Person Code</w:t>
      </w:r>
      <w:r w:rsidR="001146C8" w:rsidRPr="007D3083">
        <w:rPr>
          <w:sz w:val="24"/>
          <w:szCs w:val="24"/>
        </w:rPr>
        <w:t xml:space="preserve"> for suggested values.</w:t>
      </w:r>
    </w:p>
    <w:p w14:paraId="71CBC234" w14:textId="210D22C8" w:rsidR="001146C8" w:rsidRPr="007D3083" w:rsidRDefault="001146C8" w:rsidP="007247CE">
      <w:pPr>
        <w:pStyle w:val="Caption"/>
        <w:snapToGrid w:val="0"/>
        <w:spacing w:after="120"/>
        <w:ind w:left="450"/>
        <w:outlineLvl w:val="1"/>
        <w:rPr>
          <w:szCs w:val="24"/>
        </w:rPr>
      </w:pPr>
      <w:bookmarkStart w:id="578" w:name="HL70517"/>
      <w:bookmarkStart w:id="579" w:name="_Toc467575137"/>
      <w:bookmarkStart w:id="580" w:name="_Toc467575448"/>
      <w:r w:rsidRPr="007D3083">
        <w:t xml:space="preserve">Table </w:t>
      </w:r>
      <w:r w:rsidR="003D0972">
        <w:fldChar w:fldCharType="begin"/>
      </w:r>
      <w:r w:rsidR="003D0972">
        <w:instrText xml:space="preserve"> SEQ Table \* ARABIC </w:instrText>
      </w:r>
      <w:r w:rsidR="003D0972">
        <w:fldChar w:fldCharType="separate"/>
      </w:r>
      <w:r w:rsidR="00865295">
        <w:rPr>
          <w:noProof/>
        </w:rPr>
        <w:t>35</w:t>
      </w:r>
      <w:r w:rsidR="003D0972">
        <w:rPr>
          <w:noProof/>
        </w:rPr>
        <w:fldChar w:fldCharType="end"/>
      </w:r>
      <w:r w:rsidRPr="007D3083">
        <w:t xml:space="preserve">: </w:t>
      </w:r>
      <w:r w:rsidRPr="007D3083">
        <w:rPr>
          <w:szCs w:val="24"/>
        </w:rPr>
        <w:t>User-defined Table 0517 – Inform person code</w:t>
      </w:r>
      <w:bookmarkEnd w:id="578"/>
      <w:bookmarkEnd w:id="579"/>
      <w:bookmarkEnd w:id="580"/>
    </w:p>
    <w:tbl>
      <w:tblPr>
        <w:tblW w:w="0" w:type="auto"/>
        <w:jc w:val="center"/>
        <w:tblCellMar>
          <w:left w:w="0" w:type="dxa"/>
          <w:right w:w="0" w:type="dxa"/>
        </w:tblCellMar>
        <w:tblLook w:val="04A0" w:firstRow="1" w:lastRow="0" w:firstColumn="1" w:lastColumn="0" w:noHBand="0" w:noVBand="1"/>
      </w:tblPr>
      <w:tblGrid>
        <w:gridCol w:w="2160"/>
        <w:gridCol w:w="3059"/>
        <w:gridCol w:w="3150"/>
      </w:tblGrid>
      <w:tr w:rsidR="001146C8" w:rsidRPr="007D3083" w14:paraId="4C731CA1" w14:textId="77777777" w:rsidTr="00373C16">
        <w:trPr>
          <w:tblHeader/>
          <w:jc w:val="center"/>
        </w:trPr>
        <w:tc>
          <w:tcPr>
            <w:tcW w:w="2160" w:type="dxa"/>
            <w:tcBorders>
              <w:top w:val="single" w:sz="12" w:space="0" w:color="auto"/>
              <w:left w:val="single" w:sz="12" w:space="0" w:color="auto"/>
              <w:bottom w:val="single" w:sz="8" w:space="0" w:color="auto"/>
              <w:right w:val="single" w:sz="8" w:space="0" w:color="auto"/>
            </w:tcBorders>
            <w:shd w:val="clear" w:color="auto" w:fill="8496B0" w:themeFill="text2" w:themeFillTint="99"/>
            <w:tcMar>
              <w:top w:w="0" w:type="dxa"/>
              <w:left w:w="149" w:type="dxa"/>
              <w:bottom w:w="0" w:type="dxa"/>
              <w:right w:w="149" w:type="dxa"/>
            </w:tcMar>
            <w:hideMark/>
          </w:tcPr>
          <w:p w14:paraId="30E62ED7"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 xml:space="preserve">Value </w:t>
            </w:r>
          </w:p>
        </w:tc>
        <w:tc>
          <w:tcPr>
            <w:tcW w:w="3059" w:type="dxa"/>
            <w:tcBorders>
              <w:top w:val="single" w:sz="12" w:space="0" w:color="auto"/>
              <w:left w:val="nil"/>
              <w:bottom w:val="single" w:sz="8" w:space="0" w:color="auto"/>
              <w:right w:val="single" w:sz="8" w:space="0" w:color="auto"/>
            </w:tcBorders>
            <w:shd w:val="clear" w:color="auto" w:fill="8496B0" w:themeFill="text2" w:themeFillTint="99"/>
            <w:tcMar>
              <w:top w:w="0" w:type="dxa"/>
              <w:left w:w="149" w:type="dxa"/>
              <w:bottom w:w="0" w:type="dxa"/>
              <w:right w:w="149" w:type="dxa"/>
            </w:tcMar>
            <w:hideMark/>
          </w:tcPr>
          <w:p w14:paraId="099FC1F4"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Description</w:t>
            </w:r>
          </w:p>
        </w:tc>
        <w:tc>
          <w:tcPr>
            <w:tcW w:w="3150" w:type="dxa"/>
            <w:tcBorders>
              <w:top w:val="single" w:sz="12" w:space="0" w:color="auto"/>
              <w:left w:val="nil"/>
              <w:bottom w:val="single" w:sz="8" w:space="0" w:color="auto"/>
              <w:right w:val="single" w:sz="12" w:space="0" w:color="auto"/>
            </w:tcBorders>
            <w:shd w:val="clear" w:color="auto" w:fill="8496B0" w:themeFill="text2" w:themeFillTint="99"/>
            <w:tcMar>
              <w:top w:w="0" w:type="dxa"/>
              <w:left w:w="149" w:type="dxa"/>
              <w:bottom w:w="0" w:type="dxa"/>
              <w:right w:w="149" w:type="dxa"/>
            </w:tcMar>
            <w:hideMark/>
          </w:tcPr>
          <w:p w14:paraId="50E06AEE" w14:textId="77777777" w:rsidR="001146C8" w:rsidRPr="007D3083" w:rsidRDefault="001146C8" w:rsidP="00373C16">
            <w:pPr>
              <w:pStyle w:val="UserTableHeader"/>
              <w:rPr>
                <w:rFonts w:ascii="Times New Roman" w:hAnsi="Times New Roman"/>
                <w:sz w:val="24"/>
                <w:szCs w:val="24"/>
                <w:lang w:val="fr-FR"/>
              </w:rPr>
            </w:pPr>
            <w:r w:rsidRPr="007D3083">
              <w:rPr>
                <w:rFonts w:ascii="Times New Roman" w:hAnsi="Times New Roman"/>
                <w:sz w:val="24"/>
                <w:szCs w:val="24"/>
                <w:lang w:val="fr-FR"/>
              </w:rPr>
              <w:t>Comment</w:t>
            </w:r>
          </w:p>
        </w:tc>
      </w:tr>
      <w:tr w:rsidR="001146C8" w:rsidRPr="007D3083" w14:paraId="31230265" w14:textId="77777777" w:rsidTr="00373C16">
        <w:trPr>
          <w:jc w:val="center"/>
        </w:trPr>
        <w:tc>
          <w:tcPr>
            <w:tcW w:w="2160" w:type="dxa"/>
            <w:tcBorders>
              <w:top w:val="nil"/>
              <w:left w:val="single" w:sz="12" w:space="0" w:color="auto"/>
              <w:bottom w:val="single" w:sz="8" w:space="0" w:color="auto"/>
              <w:right w:val="single" w:sz="8" w:space="0" w:color="auto"/>
            </w:tcBorders>
            <w:tcMar>
              <w:top w:w="0" w:type="dxa"/>
              <w:left w:w="149" w:type="dxa"/>
              <w:bottom w:w="0" w:type="dxa"/>
              <w:right w:w="149" w:type="dxa"/>
            </w:tcMar>
            <w:hideMark/>
          </w:tcPr>
          <w:p w14:paraId="771E231A"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PAT</w:t>
            </w:r>
          </w:p>
        </w:tc>
        <w:tc>
          <w:tcPr>
            <w:tcW w:w="3059" w:type="dxa"/>
            <w:tcBorders>
              <w:top w:val="nil"/>
              <w:left w:val="nil"/>
              <w:bottom w:val="single" w:sz="8" w:space="0" w:color="auto"/>
              <w:right w:val="single" w:sz="8" w:space="0" w:color="auto"/>
            </w:tcBorders>
            <w:tcMar>
              <w:top w:w="0" w:type="dxa"/>
              <w:left w:w="149" w:type="dxa"/>
              <w:bottom w:w="0" w:type="dxa"/>
              <w:right w:w="149" w:type="dxa"/>
            </w:tcMar>
            <w:hideMark/>
          </w:tcPr>
          <w:p w14:paraId="5A359BBF"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Inform patient</w:t>
            </w:r>
          </w:p>
        </w:tc>
        <w:tc>
          <w:tcPr>
            <w:tcW w:w="3150" w:type="dxa"/>
            <w:tcBorders>
              <w:top w:val="nil"/>
              <w:left w:val="nil"/>
              <w:bottom w:val="single" w:sz="8" w:space="0" w:color="auto"/>
              <w:right w:val="single" w:sz="12" w:space="0" w:color="auto"/>
            </w:tcBorders>
            <w:tcMar>
              <w:top w:w="0" w:type="dxa"/>
              <w:left w:w="149" w:type="dxa"/>
              <w:bottom w:w="0" w:type="dxa"/>
              <w:right w:w="149" w:type="dxa"/>
            </w:tcMar>
          </w:tcPr>
          <w:p w14:paraId="55A4DF9A"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Not used by VistA</w:t>
            </w:r>
          </w:p>
        </w:tc>
      </w:tr>
      <w:tr w:rsidR="001146C8" w:rsidRPr="007D3083" w14:paraId="38017583" w14:textId="77777777" w:rsidTr="00373C16">
        <w:trPr>
          <w:jc w:val="center"/>
        </w:trPr>
        <w:tc>
          <w:tcPr>
            <w:tcW w:w="2160" w:type="dxa"/>
            <w:tcBorders>
              <w:top w:val="nil"/>
              <w:left w:val="single" w:sz="12" w:space="0" w:color="auto"/>
              <w:bottom w:val="single" w:sz="8" w:space="0" w:color="auto"/>
              <w:right w:val="single" w:sz="8" w:space="0" w:color="auto"/>
            </w:tcBorders>
            <w:tcMar>
              <w:top w:w="0" w:type="dxa"/>
              <w:left w:w="149" w:type="dxa"/>
              <w:bottom w:w="0" w:type="dxa"/>
              <w:right w:w="149" w:type="dxa"/>
            </w:tcMar>
            <w:hideMark/>
          </w:tcPr>
          <w:p w14:paraId="271FA24D"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NPAT</w:t>
            </w:r>
          </w:p>
        </w:tc>
        <w:tc>
          <w:tcPr>
            <w:tcW w:w="3059" w:type="dxa"/>
            <w:tcBorders>
              <w:top w:val="nil"/>
              <w:left w:val="nil"/>
              <w:bottom w:val="single" w:sz="8" w:space="0" w:color="auto"/>
              <w:right w:val="single" w:sz="8" w:space="0" w:color="auto"/>
            </w:tcBorders>
            <w:tcMar>
              <w:top w:w="0" w:type="dxa"/>
              <w:left w:w="149" w:type="dxa"/>
              <w:bottom w:w="0" w:type="dxa"/>
              <w:right w:w="149" w:type="dxa"/>
            </w:tcMar>
            <w:hideMark/>
          </w:tcPr>
          <w:p w14:paraId="03A23400"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Do NOT inform patient</w:t>
            </w:r>
          </w:p>
        </w:tc>
        <w:tc>
          <w:tcPr>
            <w:tcW w:w="3150" w:type="dxa"/>
            <w:tcBorders>
              <w:top w:val="nil"/>
              <w:left w:val="nil"/>
              <w:bottom w:val="single" w:sz="8" w:space="0" w:color="auto"/>
              <w:right w:val="single" w:sz="12" w:space="0" w:color="auto"/>
            </w:tcBorders>
            <w:tcMar>
              <w:top w:w="0" w:type="dxa"/>
              <w:left w:w="149" w:type="dxa"/>
              <w:bottom w:w="0" w:type="dxa"/>
              <w:right w:w="149" w:type="dxa"/>
            </w:tcMar>
          </w:tcPr>
          <w:p w14:paraId="00B1972E"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Not used by VistA</w:t>
            </w:r>
          </w:p>
        </w:tc>
      </w:tr>
      <w:tr w:rsidR="001146C8" w:rsidRPr="007D3083" w14:paraId="226B0699" w14:textId="77777777" w:rsidTr="00373C16">
        <w:trPr>
          <w:jc w:val="center"/>
        </w:trPr>
        <w:tc>
          <w:tcPr>
            <w:tcW w:w="2160" w:type="dxa"/>
            <w:tcBorders>
              <w:top w:val="nil"/>
              <w:left w:val="single" w:sz="12" w:space="0" w:color="auto"/>
              <w:bottom w:val="single" w:sz="8" w:space="0" w:color="auto"/>
              <w:right w:val="single" w:sz="8" w:space="0" w:color="auto"/>
            </w:tcBorders>
            <w:tcMar>
              <w:top w:w="0" w:type="dxa"/>
              <w:left w:w="149" w:type="dxa"/>
              <w:bottom w:w="0" w:type="dxa"/>
              <w:right w:w="149" w:type="dxa"/>
            </w:tcMar>
            <w:hideMark/>
          </w:tcPr>
          <w:p w14:paraId="2B05E61A"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USR</w:t>
            </w:r>
          </w:p>
        </w:tc>
        <w:tc>
          <w:tcPr>
            <w:tcW w:w="3059" w:type="dxa"/>
            <w:tcBorders>
              <w:top w:val="nil"/>
              <w:left w:val="nil"/>
              <w:bottom w:val="single" w:sz="8" w:space="0" w:color="auto"/>
              <w:right w:val="single" w:sz="8" w:space="0" w:color="auto"/>
            </w:tcBorders>
            <w:tcMar>
              <w:top w:w="0" w:type="dxa"/>
              <w:left w:w="149" w:type="dxa"/>
              <w:bottom w:w="0" w:type="dxa"/>
              <w:right w:w="149" w:type="dxa"/>
            </w:tcMar>
            <w:hideMark/>
          </w:tcPr>
          <w:p w14:paraId="1C594BA3"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Inform User</w:t>
            </w:r>
          </w:p>
        </w:tc>
        <w:tc>
          <w:tcPr>
            <w:tcW w:w="3150" w:type="dxa"/>
            <w:tcBorders>
              <w:top w:val="nil"/>
              <w:left w:val="nil"/>
              <w:bottom w:val="single" w:sz="8" w:space="0" w:color="auto"/>
              <w:right w:val="single" w:sz="12" w:space="0" w:color="auto"/>
            </w:tcBorders>
            <w:tcMar>
              <w:top w:w="0" w:type="dxa"/>
              <w:left w:w="149" w:type="dxa"/>
              <w:bottom w:w="0" w:type="dxa"/>
              <w:right w:w="149" w:type="dxa"/>
            </w:tcMar>
          </w:tcPr>
          <w:p w14:paraId="28B77E0A" w14:textId="77777777" w:rsidR="001146C8" w:rsidRPr="007D3083" w:rsidRDefault="001146C8" w:rsidP="00373C16">
            <w:pPr>
              <w:pStyle w:val="UserTableBody"/>
              <w:rPr>
                <w:rFonts w:ascii="Times New Roman" w:hAnsi="Times New Roman"/>
                <w:sz w:val="24"/>
                <w:szCs w:val="24"/>
                <w:lang w:val="de-DE"/>
              </w:rPr>
            </w:pPr>
            <w:r w:rsidRPr="007D3083">
              <w:rPr>
                <w:rFonts w:ascii="Times New Roman" w:hAnsi="Times New Roman"/>
                <w:sz w:val="24"/>
                <w:szCs w:val="24"/>
                <w:lang w:val="de-DE"/>
              </w:rPr>
              <w:t>Used by VistA</w:t>
            </w:r>
          </w:p>
        </w:tc>
      </w:tr>
      <w:tr w:rsidR="001146C8" w:rsidRPr="007D3083" w14:paraId="3E7E40D9" w14:textId="77777777" w:rsidTr="00373C16">
        <w:trPr>
          <w:jc w:val="center"/>
        </w:trPr>
        <w:tc>
          <w:tcPr>
            <w:tcW w:w="2160" w:type="dxa"/>
            <w:tcBorders>
              <w:top w:val="nil"/>
              <w:left w:val="single" w:sz="12" w:space="0" w:color="auto"/>
              <w:bottom w:val="single" w:sz="12" w:space="0" w:color="auto"/>
              <w:right w:val="single" w:sz="8" w:space="0" w:color="auto"/>
            </w:tcBorders>
            <w:tcMar>
              <w:top w:w="0" w:type="dxa"/>
              <w:left w:w="149" w:type="dxa"/>
              <w:bottom w:w="0" w:type="dxa"/>
              <w:right w:w="149" w:type="dxa"/>
            </w:tcMar>
            <w:hideMark/>
          </w:tcPr>
          <w:p w14:paraId="7EE8E190"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HD</w:t>
            </w:r>
          </w:p>
        </w:tc>
        <w:tc>
          <w:tcPr>
            <w:tcW w:w="3059" w:type="dxa"/>
            <w:tcBorders>
              <w:top w:val="nil"/>
              <w:left w:val="nil"/>
              <w:bottom w:val="single" w:sz="12" w:space="0" w:color="auto"/>
              <w:right w:val="single" w:sz="8" w:space="0" w:color="auto"/>
            </w:tcBorders>
            <w:tcMar>
              <w:top w:w="0" w:type="dxa"/>
              <w:left w:w="149" w:type="dxa"/>
              <w:bottom w:w="0" w:type="dxa"/>
              <w:right w:w="149" w:type="dxa"/>
            </w:tcMar>
            <w:hideMark/>
          </w:tcPr>
          <w:p w14:paraId="4722442D"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Inform help desk</w:t>
            </w:r>
          </w:p>
        </w:tc>
        <w:tc>
          <w:tcPr>
            <w:tcW w:w="3150" w:type="dxa"/>
            <w:tcBorders>
              <w:top w:val="nil"/>
              <w:left w:val="nil"/>
              <w:bottom w:val="single" w:sz="12" w:space="0" w:color="auto"/>
              <w:right w:val="single" w:sz="12" w:space="0" w:color="auto"/>
            </w:tcBorders>
            <w:tcMar>
              <w:top w:w="0" w:type="dxa"/>
              <w:left w:w="149" w:type="dxa"/>
              <w:bottom w:w="0" w:type="dxa"/>
              <w:right w:w="149" w:type="dxa"/>
            </w:tcMar>
          </w:tcPr>
          <w:p w14:paraId="089E5DB9" w14:textId="77777777" w:rsidR="001146C8" w:rsidRPr="007D3083" w:rsidRDefault="001146C8" w:rsidP="00373C16">
            <w:pPr>
              <w:pStyle w:val="UserTableBody"/>
              <w:rPr>
                <w:rFonts w:ascii="Times New Roman" w:hAnsi="Times New Roman"/>
                <w:sz w:val="24"/>
                <w:szCs w:val="24"/>
              </w:rPr>
            </w:pPr>
            <w:r w:rsidRPr="007D3083">
              <w:rPr>
                <w:rFonts w:ascii="Times New Roman" w:hAnsi="Times New Roman"/>
                <w:sz w:val="24"/>
                <w:szCs w:val="24"/>
              </w:rPr>
              <w:t>Not used by VistA</w:t>
            </w:r>
          </w:p>
        </w:tc>
      </w:tr>
    </w:tbl>
    <w:p w14:paraId="0C8A98FB" w14:textId="77777777" w:rsidR="001146C8" w:rsidRPr="007D3083" w:rsidRDefault="001146C8" w:rsidP="001146C8">
      <w:pPr>
        <w:ind w:left="90"/>
        <w:rPr>
          <w:szCs w:val="24"/>
        </w:rPr>
      </w:pPr>
    </w:p>
    <w:p w14:paraId="3C1B87FC" w14:textId="77777777" w:rsidR="001146C8" w:rsidRPr="007D3083" w:rsidRDefault="001146C8" w:rsidP="001146C8">
      <w:pPr>
        <w:ind w:left="90"/>
        <w:rPr>
          <w:szCs w:val="24"/>
        </w:rPr>
      </w:pPr>
    </w:p>
    <w:p w14:paraId="073CAE3C" w14:textId="51E44C82" w:rsidR="001146C8" w:rsidRPr="007D3083" w:rsidRDefault="005373ED" w:rsidP="00516830">
      <w:pPr>
        <w:pStyle w:val="Heading3"/>
        <w:spacing w:after="120"/>
        <w:rPr>
          <w:u w:val="none"/>
        </w:rPr>
      </w:pPr>
      <w:bookmarkStart w:id="581" w:name="_Toc467575138"/>
      <w:r w:rsidRPr="007D3083">
        <w:rPr>
          <w:u w:val="none"/>
        </w:rPr>
        <w:t>11</w:t>
      </w:r>
      <w:r w:rsidR="001146C8" w:rsidRPr="007D3083">
        <w:rPr>
          <w:u w:val="none"/>
        </w:rPr>
        <w:t>.5.1 Example ERR-9</w:t>
      </w:r>
      <w:bookmarkEnd w:id="581"/>
      <w:r w:rsidR="001146C8" w:rsidRPr="007D3083">
        <w:rPr>
          <w:u w:val="none"/>
        </w:rPr>
        <w:t xml:space="preserve"> </w:t>
      </w:r>
    </w:p>
    <w:p w14:paraId="3DF4E58D" w14:textId="77777777" w:rsidR="001146C8" w:rsidRPr="007D3083" w:rsidRDefault="001146C8" w:rsidP="001146C8">
      <w:pPr>
        <w:ind w:left="90"/>
        <w:rPr>
          <w:szCs w:val="24"/>
        </w:rPr>
      </w:pPr>
    </w:p>
    <w:tbl>
      <w:tblPr>
        <w:tblStyle w:val="TableGrid"/>
        <w:tblW w:w="0" w:type="auto"/>
        <w:tblBorders>
          <w:bottom w:val="thickThinSmallGap" w:sz="24" w:space="0" w:color="auto"/>
          <w:right w:val="thickThinSmallGap" w:sz="24" w:space="0" w:color="auto"/>
        </w:tblBorders>
        <w:tblLook w:val="04A0" w:firstRow="1" w:lastRow="0" w:firstColumn="1" w:lastColumn="0" w:noHBand="0" w:noVBand="1"/>
      </w:tblPr>
      <w:tblGrid>
        <w:gridCol w:w="2065"/>
      </w:tblGrid>
      <w:tr w:rsidR="001146C8" w:rsidRPr="007D3083" w14:paraId="4CC34D59" w14:textId="77777777" w:rsidTr="00373C16">
        <w:tc>
          <w:tcPr>
            <w:tcW w:w="2065" w:type="dxa"/>
          </w:tcPr>
          <w:p w14:paraId="77171D13" w14:textId="77777777" w:rsidR="001146C8" w:rsidRPr="007D3083" w:rsidRDefault="001146C8" w:rsidP="00373C16">
            <w:r w:rsidRPr="007D3083">
              <w:rPr>
                <w:szCs w:val="24"/>
              </w:rPr>
              <w:t>ERR-9 = USR</w:t>
            </w:r>
          </w:p>
        </w:tc>
      </w:tr>
    </w:tbl>
    <w:p w14:paraId="7B7B3B73" w14:textId="77777777" w:rsidR="001146C8" w:rsidRPr="007D3083" w:rsidRDefault="001146C8" w:rsidP="001146C8"/>
    <w:p w14:paraId="3EFE807D" w14:textId="77777777" w:rsidR="00C17F9F" w:rsidRPr="007D3083" w:rsidRDefault="00C17F9F" w:rsidP="001146C8">
      <w:bookmarkStart w:id="582" w:name="COL001_TBL012"/>
      <w:bookmarkEnd w:id="582"/>
    </w:p>
    <w:p w14:paraId="7D3055EB" w14:textId="67E1080B" w:rsidR="000B1658" w:rsidRPr="007D3083" w:rsidRDefault="001F1CAB" w:rsidP="001146C8">
      <w:pPr>
        <w:pStyle w:val="Heading1"/>
        <w:numPr>
          <w:ilvl w:val="0"/>
          <w:numId w:val="0"/>
        </w:numPr>
        <w:rPr>
          <w:rFonts w:ascii="Times New Roman" w:hAnsi="Times New Roman"/>
        </w:rPr>
      </w:pPr>
      <w:bookmarkStart w:id="583" w:name="_Toc467575139"/>
      <w:r w:rsidRPr="007D3083">
        <w:rPr>
          <w:rFonts w:ascii="Times New Roman" w:hAnsi="Times New Roman"/>
        </w:rPr>
        <w:t>12</w:t>
      </w:r>
      <w:r w:rsidR="00C960FA" w:rsidRPr="007D3083">
        <w:rPr>
          <w:rFonts w:ascii="Times New Roman" w:hAnsi="Times New Roman"/>
        </w:rPr>
        <w:t>.</w:t>
      </w:r>
      <w:r w:rsidR="007627BA" w:rsidRPr="007D3083">
        <w:rPr>
          <w:rFonts w:ascii="Times New Roman" w:hAnsi="Times New Roman"/>
        </w:rPr>
        <w:t xml:space="preserve"> </w:t>
      </w:r>
      <w:r w:rsidR="000B1658" w:rsidRPr="007D3083">
        <w:rPr>
          <w:rFonts w:ascii="Times New Roman" w:hAnsi="Times New Roman"/>
        </w:rPr>
        <w:t>TRANSACTION SPECIFICATIONS</w:t>
      </w:r>
      <w:bookmarkEnd w:id="583"/>
    </w:p>
    <w:p w14:paraId="425D1C65" w14:textId="77777777" w:rsidR="00672C7B" w:rsidRPr="007D3083" w:rsidRDefault="00672C7B" w:rsidP="001059D3">
      <w:pPr>
        <w:tabs>
          <w:tab w:val="left" w:pos="360"/>
        </w:tabs>
        <w:ind w:left="57"/>
      </w:pPr>
    </w:p>
    <w:p w14:paraId="09172AA2" w14:textId="583C1682" w:rsidR="000B1658" w:rsidRPr="007D3083" w:rsidRDefault="001F3D9C" w:rsidP="00516830">
      <w:pPr>
        <w:pStyle w:val="Heading2"/>
        <w:spacing w:after="120"/>
      </w:pPr>
      <w:bookmarkStart w:id="584" w:name="_Toc467575140"/>
      <w:r w:rsidRPr="007D3083">
        <w:t>1</w:t>
      </w:r>
      <w:r w:rsidR="001F1CAB" w:rsidRPr="007D3083">
        <w:t>2</w:t>
      </w:r>
      <w:r w:rsidR="009C4530" w:rsidRPr="007D3083">
        <w:t>.1 General</w:t>
      </w:r>
      <w:bookmarkEnd w:id="584"/>
    </w:p>
    <w:p w14:paraId="071B5C99" w14:textId="37585002" w:rsidR="00EB79E1" w:rsidRPr="007D3083" w:rsidRDefault="00EB79E1" w:rsidP="00F6427D">
      <w:pPr>
        <w:pStyle w:val="BodyText"/>
        <w:rPr>
          <w:color w:val="auto"/>
        </w:rPr>
      </w:pPr>
      <w:r w:rsidRPr="007D3083">
        <w:rPr>
          <w:color w:val="auto"/>
        </w:rPr>
        <w:t xml:space="preserve">When VistA initiates ORM order messages, they are acknowledged with an ACK commit acknowledgment message and an ORR application acknowledgment message. </w:t>
      </w:r>
    </w:p>
    <w:p w14:paraId="3FBC0BEF" w14:textId="77777777" w:rsidR="00EB79E1" w:rsidRPr="007D3083" w:rsidRDefault="00EB79E1" w:rsidP="00F6427D">
      <w:pPr>
        <w:pStyle w:val="BodyText"/>
        <w:rPr>
          <w:color w:val="auto"/>
        </w:rPr>
      </w:pPr>
    </w:p>
    <w:p w14:paraId="2C22AC10" w14:textId="77777777" w:rsidR="00EB79E1" w:rsidRPr="007D3083" w:rsidRDefault="00EB79E1" w:rsidP="00F6427D">
      <w:pPr>
        <w:pStyle w:val="BodyText"/>
        <w:rPr>
          <w:color w:val="auto"/>
        </w:rPr>
      </w:pPr>
      <w:r w:rsidRPr="007D3083">
        <w:rPr>
          <w:color w:val="auto"/>
        </w:rPr>
        <w:t>When VistA receives an ORM message, an ACK commit acknowledgment message and an ORR application acknowledgment message are sent in response.</w:t>
      </w:r>
    </w:p>
    <w:p w14:paraId="492FAC4A" w14:textId="77777777" w:rsidR="00EB79E1" w:rsidRPr="007D3083" w:rsidRDefault="00EB79E1" w:rsidP="00F6427D">
      <w:pPr>
        <w:pStyle w:val="BodyText"/>
        <w:rPr>
          <w:color w:val="auto"/>
        </w:rPr>
      </w:pPr>
    </w:p>
    <w:p w14:paraId="44F181DA" w14:textId="77777777" w:rsidR="00EB79E1" w:rsidRPr="007D3083" w:rsidRDefault="00EB79E1" w:rsidP="00F6427D">
      <w:pPr>
        <w:pStyle w:val="BodyText"/>
        <w:rPr>
          <w:color w:val="auto"/>
        </w:rPr>
      </w:pPr>
      <w:r w:rsidRPr="007D3083">
        <w:rPr>
          <w:color w:val="auto"/>
        </w:rPr>
        <w:t xml:space="preserve">When VistA initiates ORU result messages, they are acknowledged with an ACK commit acknowledgment message and an ACK application acknowledgment message. </w:t>
      </w:r>
    </w:p>
    <w:p w14:paraId="24F9CC6E" w14:textId="77777777" w:rsidR="00CF6133" w:rsidRPr="007D3083" w:rsidRDefault="00CF6133" w:rsidP="001059D3">
      <w:pPr>
        <w:tabs>
          <w:tab w:val="left" w:pos="360"/>
        </w:tabs>
        <w:ind w:left="57"/>
      </w:pPr>
    </w:p>
    <w:p w14:paraId="1E24545B" w14:textId="7AD11BFA" w:rsidR="00EB79E1" w:rsidRPr="007D3083" w:rsidRDefault="001F1CAB" w:rsidP="00516830">
      <w:pPr>
        <w:pStyle w:val="Heading2"/>
        <w:spacing w:after="120"/>
      </w:pPr>
      <w:bookmarkStart w:id="585" w:name="_Toc234734925"/>
      <w:bookmarkStart w:id="586" w:name="_Toc234735432"/>
      <w:bookmarkStart w:id="587" w:name="_Toc234735944"/>
      <w:bookmarkStart w:id="588" w:name="_Toc234831595"/>
      <w:bookmarkStart w:id="589" w:name="_Toc234884323"/>
      <w:bookmarkStart w:id="590" w:name="_Toc262311344"/>
      <w:bookmarkStart w:id="591" w:name="_Toc262312499"/>
      <w:bookmarkStart w:id="592" w:name="_Toc262312705"/>
      <w:bookmarkStart w:id="593" w:name="_Toc262446098"/>
      <w:bookmarkStart w:id="594" w:name="_Toc262795845"/>
      <w:bookmarkStart w:id="595" w:name="_Toc467575141"/>
      <w:r w:rsidRPr="007D3083">
        <w:t>12</w:t>
      </w:r>
      <w:r w:rsidR="002005B4" w:rsidRPr="007D3083">
        <w:t>.2</w:t>
      </w:r>
      <w:r w:rsidR="00C960FA" w:rsidRPr="007D3083">
        <w:t xml:space="preserve"> </w:t>
      </w:r>
      <w:r w:rsidR="00EB79E1" w:rsidRPr="007D3083">
        <w:t>Specific Message Consideration</w:t>
      </w:r>
      <w:bookmarkEnd w:id="585"/>
      <w:bookmarkEnd w:id="586"/>
      <w:bookmarkEnd w:id="587"/>
      <w:bookmarkEnd w:id="588"/>
      <w:bookmarkEnd w:id="589"/>
      <w:bookmarkEnd w:id="590"/>
      <w:bookmarkEnd w:id="591"/>
      <w:bookmarkEnd w:id="592"/>
      <w:bookmarkEnd w:id="593"/>
      <w:bookmarkEnd w:id="594"/>
      <w:bookmarkEnd w:id="595"/>
    </w:p>
    <w:p w14:paraId="72C4E9F7" w14:textId="77777777" w:rsidR="007543A2" w:rsidRPr="007D3083" w:rsidRDefault="007543A2" w:rsidP="007543A2"/>
    <w:p w14:paraId="0750B0CE" w14:textId="0E8E8A93" w:rsidR="00EB79E1" w:rsidRPr="007D3083" w:rsidRDefault="00917C02" w:rsidP="00F6427D">
      <w:pPr>
        <w:pStyle w:val="Heading3"/>
        <w:ind w:left="432" w:hanging="432"/>
        <w:rPr>
          <w:u w:val="none"/>
        </w:rPr>
      </w:pPr>
      <w:bookmarkStart w:id="596" w:name="_Toc234734926"/>
      <w:bookmarkStart w:id="597" w:name="_Toc234735433"/>
      <w:bookmarkStart w:id="598" w:name="_Toc234735945"/>
      <w:bookmarkStart w:id="599" w:name="_Toc234831596"/>
      <w:bookmarkStart w:id="600" w:name="_Toc234884324"/>
      <w:bookmarkStart w:id="601" w:name="_Toc262311345"/>
      <w:bookmarkStart w:id="602" w:name="_Toc262312500"/>
      <w:bookmarkStart w:id="603" w:name="_Toc262312706"/>
      <w:bookmarkStart w:id="604" w:name="_Toc262446099"/>
      <w:bookmarkStart w:id="605" w:name="_Toc262795846"/>
      <w:bookmarkStart w:id="606" w:name="_Toc467575142"/>
      <w:r w:rsidRPr="007D3083">
        <w:rPr>
          <w:u w:val="none"/>
        </w:rPr>
        <w:t>1</w:t>
      </w:r>
      <w:r w:rsidR="001F1CAB" w:rsidRPr="007D3083">
        <w:rPr>
          <w:u w:val="none"/>
        </w:rPr>
        <w:t>2</w:t>
      </w:r>
      <w:r w:rsidR="00EB79E1" w:rsidRPr="007D3083">
        <w:rPr>
          <w:u w:val="none"/>
        </w:rPr>
        <w:t>.2.1 Microbiology</w:t>
      </w:r>
      <w:bookmarkEnd w:id="596"/>
      <w:bookmarkEnd w:id="597"/>
      <w:bookmarkEnd w:id="598"/>
      <w:bookmarkEnd w:id="599"/>
      <w:bookmarkEnd w:id="600"/>
      <w:bookmarkEnd w:id="601"/>
      <w:bookmarkEnd w:id="602"/>
      <w:bookmarkEnd w:id="603"/>
      <w:bookmarkEnd w:id="604"/>
      <w:bookmarkEnd w:id="605"/>
      <w:bookmarkEnd w:id="606"/>
    </w:p>
    <w:p w14:paraId="2543DBF0" w14:textId="08042B01" w:rsidR="008C2B27" w:rsidRPr="007D3083" w:rsidRDefault="00EB79E1" w:rsidP="007247CE">
      <w:pPr>
        <w:pStyle w:val="BodyText"/>
        <w:rPr>
          <w:color w:val="auto"/>
        </w:rPr>
      </w:pPr>
      <w:r w:rsidRPr="007D3083">
        <w:rPr>
          <w:color w:val="auto"/>
        </w:rPr>
        <w:t>The current Laboratory package does not support LOINC encoding of microbiology results. A default encoding is enabled to LOINC encode standard microbiology tests and antibiotics.</w:t>
      </w:r>
      <w:r w:rsidR="007247CE">
        <w:rPr>
          <w:color w:val="auto"/>
        </w:rPr>
        <w:t xml:space="preserve">  </w:t>
      </w:r>
      <w:r w:rsidRPr="007D3083">
        <w:rPr>
          <w:color w:val="auto"/>
        </w:rPr>
        <w:t>There is default mapping of NLT/LOINC codes to standard fields within the Microbiology subfile (#5) multiple of LAB DATA file (#63).</w:t>
      </w:r>
    </w:p>
    <w:p w14:paraId="427EB890" w14:textId="77777777" w:rsidR="00EB79E1" w:rsidRPr="007D3083" w:rsidRDefault="00EB79E1" w:rsidP="00EB79E1"/>
    <w:p w14:paraId="127B4F72" w14:textId="0472F67D" w:rsidR="006E1732" w:rsidRPr="007D3083" w:rsidRDefault="002B0952" w:rsidP="00516830">
      <w:pPr>
        <w:pStyle w:val="Caption"/>
        <w:snapToGrid w:val="0"/>
        <w:spacing w:after="120"/>
        <w:outlineLvl w:val="1"/>
        <w:rPr>
          <w:szCs w:val="24"/>
        </w:rPr>
      </w:pPr>
      <w:bookmarkStart w:id="607" w:name="_Toc467575143"/>
      <w:bookmarkStart w:id="608" w:name="_Toc467575449"/>
      <w:r w:rsidRPr="007D3083">
        <w:t xml:space="preserve">Table </w:t>
      </w:r>
      <w:r w:rsidR="003D0972">
        <w:fldChar w:fldCharType="begin"/>
      </w:r>
      <w:r w:rsidR="003D0972">
        <w:instrText xml:space="preserve"> SEQ Table \* ARABIC </w:instrText>
      </w:r>
      <w:r w:rsidR="003D0972">
        <w:fldChar w:fldCharType="separate"/>
      </w:r>
      <w:r w:rsidR="00865295">
        <w:rPr>
          <w:noProof/>
        </w:rPr>
        <w:t>36</w:t>
      </w:r>
      <w:r w:rsidR="003D0972">
        <w:rPr>
          <w:noProof/>
        </w:rPr>
        <w:fldChar w:fldCharType="end"/>
      </w:r>
      <w:r w:rsidRPr="007D3083">
        <w:t>:</w:t>
      </w:r>
      <w:r w:rsidR="007E496B" w:rsidRPr="007D3083">
        <w:rPr>
          <w:szCs w:val="24"/>
        </w:rPr>
        <w:t xml:space="preserve"> </w:t>
      </w:r>
      <w:r w:rsidR="006E1732" w:rsidRPr="007D3083">
        <w:rPr>
          <w:szCs w:val="24"/>
        </w:rPr>
        <w:t>MI Order and Result NLT, LOINC Code</w:t>
      </w:r>
      <w:bookmarkEnd w:id="607"/>
      <w:bookmarkEnd w:id="608"/>
    </w:p>
    <w:tbl>
      <w:tblPr>
        <w:tblW w:w="9360" w:type="dxa"/>
        <w:jc w:val="center"/>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CellMar>
          <w:top w:w="43" w:type="dxa"/>
          <w:left w:w="72" w:type="dxa"/>
          <w:bottom w:w="43" w:type="dxa"/>
          <w:right w:w="72" w:type="dxa"/>
        </w:tblCellMar>
        <w:tblLook w:val="04A0" w:firstRow="1" w:lastRow="0" w:firstColumn="1" w:lastColumn="0" w:noHBand="0" w:noVBand="1"/>
      </w:tblPr>
      <w:tblGrid>
        <w:gridCol w:w="2880"/>
        <w:gridCol w:w="2160"/>
        <w:gridCol w:w="2160"/>
        <w:gridCol w:w="2160"/>
      </w:tblGrid>
      <w:tr w:rsidR="00EB79E1" w:rsidRPr="007D3083" w14:paraId="280AF383" w14:textId="77777777" w:rsidTr="00992887">
        <w:trPr>
          <w:tblHeader/>
          <w:jc w:val="center"/>
        </w:trPr>
        <w:tc>
          <w:tcPr>
            <w:tcW w:w="2880" w:type="dxa"/>
            <w:shd w:val="clear" w:color="auto" w:fill="ACB9CA" w:themeFill="text2" w:themeFillTint="66"/>
          </w:tcPr>
          <w:p w14:paraId="1FA387CE" w14:textId="77777777" w:rsidR="00EB79E1" w:rsidRPr="007D3083" w:rsidRDefault="00EB79E1" w:rsidP="00DB60FA">
            <w:pPr>
              <w:rPr>
                <w:b/>
                <w:szCs w:val="24"/>
              </w:rPr>
            </w:pPr>
            <w:r w:rsidRPr="007D3083">
              <w:rPr>
                <w:b/>
                <w:szCs w:val="24"/>
              </w:rPr>
              <w:t>Test</w:t>
            </w:r>
          </w:p>
        </w:tc>
        <w:tc>
          <w:tcPr>
            <w:tcW w:w="2160" w:type="dxa"/>
            <w:shd w:val="clear" w:color="auto" w:fill="ACB9CA" w:themeFill="text2" w:themeFillTint="66"/>
          </w:tcPr>
          <w:p w14:paraId="5F9DB6F0" w14:textId="77777777" w:rsidR="00EB79E1" w:rsidRPr="007D3083" w:rsidRDefault="00EB79E1" w:rsidP="00DB60FA">
            <w:pPr>
              <w:rPr>
                <w:b/>
                <w:szCs w:val="24"/>
              </w:rPr>
            </w:pPr>
            <w:r w:rsidRPr="007D3083">
              <w:rPr>
                <w:b/>
                <w:szCs w:val="24"/>
              </w:rPr>
              <w:t>Order NLT</w:t>
            </w:r>
          </w:p>
        </w:tc>
        <w:tc>
          <w:tcPr>
            <w:tcW w:w="2160" w:type="dxa"/>
            <w:shd w:val="clear" w:color="auto" w:fill="ACB9CA" w:themeFill="text2" w:themeFillTint="66"/>
          </w:tcPr>
          <w:p w14:paraId="407FEB81" w14:textId="77777777" w:rsidR="00EB79E1" w:rsidRPr="007D3083" w:rsidRDefault="00EB79E1" w:rsidP="00DB60FA">
            <w:pPr>
              <w:rPr>
                <w:b/>
                <w:szCs w:val="24"/>
              </w:rPr>
            </w:pPr>
            <w:r w:rsidRPr="007D3083">
              <w:rPr>
                <w:b/>
                <w:szCs w:val="24"/>
              </w:rPr>
              <w:t>Result NLT</w:t>
            </w:r>
          </w:p>
        </w:tc>
        <w:tc>
          <w:tcPr>
            <w:tcW w:w="2160" w:type="dxa"/>
            <w:shd w:val="clear" w:color="auto" w:fill="ACB9CA" w:themeFill="text2" w:themeFillTint="66"/>
          </w:tcPr>
          <w:p w14:paraId="067A974C" w14:textId="77777777" w:rsidR="00EB79E1" w:rsidRPr="007D3083" w:rsidRDefault="00EB79E1" w:rsidP="00DB60FA">
            <w:pPr>
              <w:rPr>
                <w:b/>
                <w:szCs w:val="24"/>
              </w:rPr>
            </w:pPr>
            <w:r w:rsidRPr="007D3083">
              <w:rPr>
                <w:b/>
                <w:szCs w:val="24"/>
              </w:rPr>
              <w:t>LOINC Code</w:t>
            </w:r>
          </w:p>
        </w:tc>
      </w:tr>
      <w:tr w:rsidR="00EB79E1" w:rsidRPr="007D3083" w14:paraId="79D132BE" w14:textId="77777777" w:rsidTr="00DB60FA">
        <w:trPr>
          <w:jc w:val="center"/>
        </w:trPr>
        <w:tc>
          <w:tcPr>
            <w:tcW w:w="2880" w:type="dxa"/>
          </w:tcPr>
          <w:p w14:paraId="472CA53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Bacteriology report (#11) </w:t>
            </w:r>
          </w:p>
        </w:tc>
        <w:tc>
          <w:tcPr>
            <w:tcW w:w="2160" w:type="dxa"/>
          </w:tcPr>
          <w:p w14:paraId="16CABA13"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87993.0000</w:t>
            </w:r>
          </w:p>
        </w:tc>
        <w:tc>
          <w:tcPr>
            <w:tcW w:w="2160" w:type="dxa"/>
          </w:tcPr>
          <w:p w14:paraId="7A5119E1" w14:textId="77777777" w:rsidR="00EB79E1" w:rsidRPr="007D3083" w:rsidRDefault="00EB79E1" w:rsidP="00DB60FA">
            <w:pPr>
              <w:pStyle w:val="UserTableBody"/>
              <w:rPr>
                <w:rFonts w:ascii="Times New Roman" w:hAnsi="Times New Roman"/>
                <w:sz w:val="24"/>
                <w:szCs w:val="24"/>
              </w:rPr>
            </w:pPr>
          </w:p>
        </w:tc>
        <w:tc>
          <w:tcPr>
            <w:tcW w:w="2160" w:type="dxa"/>
          </w:tcPr>
          <w:p w14:paraId="145AC8AC" w14:textId="77777777" w:rsidR="00EB79E1" w:rsidRPr="007D3083" w:rsidRDefault="00EB79E1" w:rsidP="00DB60FA">
            <w:pPr>
              <w:pStyle w:val="UserTableBody"/>
              <w:rPr>
                <w:rFonts w:ascii="Times New Roman" w:hAnsi="Times New Roman"/>
                <w:sz w:val="24"/>
                <w:szCs w:val="24"/>
              </w:rPr>
            </w:pPr>
          </w:p>
        </w:tc>
      </w:tr>
      <w:tr w:rsidR="00EB79E1" w:rsidRPr="007D3083" w14:paraId="24305032" w14:textId="77777777" w:rsidTr="00DB60FA">
        <w:trPr>
          <w:jc w:val="center"/>
        </w:trPr>
        <w:tc>
          <w:tcPr>
            <w:tcW w:w="2880" w:type="dxa"/>
          </w:tcPr>
          <w:p w14:paraId="69948F11"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Gram stain (#11.6)</w:t>
            </w:r>
          </w:p>
        </w:tc>
        <w:tc>
          <w:tcPr>
            <w:tcW w:w="2160" w:type="dxa"/>
          </w:tcPr>
          <w:p w14:paraId="03417CAF"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87993.0000    </w:t>
            </w:r>
          </w:p>
        </w:tc>
        <w:tc>
          <w:tcPr>
            <w:tcW w:w="2160" w:type="dxa"/>
          </w:tcPr>
          <w:p w14:paraId="02590292"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87754.0000     </w:t>
            </w:r>
          </w:p>
        </w:tc>
        <w:tc>
          <w:tcPr>
            <w:tcW w:w="2160" w:type="dxa"/>
          </w:tcPr>
          <w:p w14:paraId="2BC448F9"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664-5</w:t>
            </w:r>
          </w:p>
        </w:tc>
      </w:tr>
      <w:tr w:rsidR="00EB79E1" w:rsidRPr="007D3083" w14:paraId="33828150" w14:textId="77777777" w:rsidTr="00DB60FA">
        <w:trPr>
          <w:jc w:val="center"/>
        </w:trPr>
        <w:tc>
          <w:tcPr>
            <w:tcW w:w="2880" w:type="dxa"/>
          </w:tcPr>
          <w:p w14:paraId="6C8154E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Bacteriology organism (#12) </w:t>
            </w:r>
          </w:p>
        </w:tc>
        <w:tc>
          <w:tcPr>
            <w:tcW w:w="2160" w:type="dxa"/>
          </w:tcPr>
          <w:p w14:paraId="38A2C104"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87993.0000    </w:t>
            </w:r>
          </w:p>
        </w:tc>
        <w:tc>
          <w:tcPr>
            <w:tcW w:w="2160" w:type="dxa"/>
          </w:tcPr>
          <w:p w14:paraId="56D3789D"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87570.0000     </w:t>
            </w:r>
          </w:p>
        </w:tc>
        <w:tc>
          <w:tcPr>
            <w:tcW w:w="2160" w:type="dxa"/>
          </w:tcPr>
          <w:p w14:paraId="09C707C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11475-1</w:t>
            </w:r>
          </w:p>
        </w:tc>
      </w:tr>
      <w:tr w:rsidR="00EB79E1" w:rsidRPr="007D3083" w14:paraId="43F8B4DC" w14:textId="77777777" w:rsidTr="00DB60FA">
        <w:trPr>
          <w:jc w:val="center"/>
        </w:trPr>
        <w:tc>
          <w:tcPr>
            <w:tcW w:w="2880" w:type="dxa"/>
          </w:tcPr>
          <w:p w14:paraId="30A7A4FE"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Bacteria colony count (#12,1)</w:t>
            </w:r>
          </w:p>
        </w:tc>
        <w:tc>
          <w:tcPr>
            <w:tcW w:w="2160" w:type="dxa"/>
          </w:tcPr>
          <w:p w14:paraId="2A717054" w14:textId="77777777" w:rsidR="00EB79E1" w:rsidRPr="007D3083" w:rsidRDefault="00EB79E1" w:rsidP="00DB60FA">
            <w:pPr>
              <w:pStyle w:val="UserTableBody"/>
              <w:rPr>
                <w:rFonts w:ascii="Times New Roman" w:hAnsi="Times New Roman"/>
                <w:sz w:val="24"/>
                <w:szCs w:val="24"/>
              </w:rPr>
            </w:pPr>
          </w:p>
        </w:tc>
        <w:tc>
          <w:tcPr>
            <w:tcW w:w="2160" w:type="dxa"/>
          </w:tcPr>
          <w:p w14:paraId="5CEF0800"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87719.0000     </w:t>
            </w:r>
          </w:p>
        </w:tc>
        <w:tc>
          <w:tcPr>
            <w:tcW w:w="2160" w:type="dxa"/>
          </w:tcPr>
          <w:p w14:paraId="5912DEC3"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564-5</w:t>
            </w:r>
          </w:p>
        </w:tc>
      </w:tr>
      <w:tr w:rsidR="00EB79E1" w:rsidRPr="007D3083" w14:paraId="3A2361DD" w14:textId="77777777" w:rsidTr="00DB60FA">
        <w:trPr>
          <w:jc w:val="center"/>
        </w:trPr>
        <w:tc>
          <w:tcPr>
            <w:tcW w:w="2880" w:type="dxa"/>
          </w:tcPr>
          <w:p w14:paraId="373F237B"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Bacteriology Susceptibility</w:t>
            </w:r>
          </w:p>
        </w:tc>
        <w:tc>
          <w:tcPr>
            <w:tcW w:w="2160" w:type="dxa"/>
          </w:tcPr>
          <w:p w14:paraId="0C40EB12"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87565.0000</w:t>
            </w:r>
          </w:p>
        </w:tc>
        <w:tc>
          <w:tcPr>
            <w:tcW w:w="2160" w:type="dxa"/>
          </w:tcPr>
          <w:p w14:paraId="3186CCA9" w14:textId="77777777" w:rsidR="00EB79E1" w:rsidRPr="007D3083" w:rsidRDefault="00EB79E1" w:rsidP="00DB60FA">
            <w:pPr>
              <w:pStyle w:val="UserTableBody"/>
              <w:rPr>
                <w:rFonts w:ascii="Times New Roman" w:hAnsi="Times New Roman"/>
                <w:sz w:val="24"/>
                <w:szCs w:val="24"/>
              </w:rPr>
            </w:pPr>
          </w:p>
        </w:tc>
        <w:tc>
          <w:tcPr>
            <w:tcW w:w="2160" w:type="dxa"/>
          </w:tcPr>
          <w:p w14:paraId="1B662EF0" w14:textId="77777777" w:rsidR="00EB79E1" w:rsidRPr="007D3083" w:rsidRDefault="00EB79E1" w:rsidP="00DB60FA">
            <w:pPr>
              <w:pStyle w:val="UserTableBody"/>
              <w:rPr>
                <w:rFonts w:ascii="Times New Roman" w:hAnsi="Times New Roman"/>
                <w:sz w:val="24"/>
                <w:szCs w:val="24"/>
              </w:rPr>
            </w:pPr>
          </w:p>
        </w:tc>
      </w:tr>
      <w:tr w:rsidR="00EB79E1" w:rsidRPr="007D3083" w14:paraId="7D52C2B9" w14:textId="77777777" w:rsidTr="00DB60FA">
        <w:trPr>
          <w:jc w:val="center"/>
        </w:trPr>
        <w:tc>
          <w:tcPr>
            <w:tcW w:w="2880" w:type="dxa"/>
          </w:tcPr>
          <w:p w14:paraId="7A6E295B"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Parasite report (#14)</w:t>
            </w:r>
          </w:p>
        </w:tc>
        <w:tc>
          <w:tcPr>
            <w:tcW w:w="2160" w:type="dxa"/>
          </w:tcPr>
          <w:p w14:paraId="6F359299"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87505.0000</w:t>
            </w:r>
          </w:p>
        </w:tc>
        <w:tc>
          <w:tcPr>
            <w:tcW w:w="2160" w:type="dxa"/>
          </w:tcPr>
          <w:p w14:paraId="7545F23D" w14:textId="77777777" w:rsidR="00EB79E1" w:rsidRPr="007D3083" w:rsidRDefault="00EB79E1" w:rsidP="00DB60FA">
            <w:pPr>
              <w:pStyle w:val="UserTableBody"/>
              <w:rPr>
                <w:rFonts w:ascii="Times New Roman" w:hAnsi="Times New Roman"/>
                <w:sz w:val="24"/>
                <w:szCs w:val="24"/>
              </w:rPr>
            </w:pPr>
          </w:p>
        </w:tc>
        <w:tc>
          <w:tcPr>
            <w:tcW w:w="2160" w:type="dxa"/>
          </w:tcPr>
          <w:p w14:paraId="176AF557" w14:textId="77777777" w:rsidR="00EB79E1" w:rsidRPr="007D3083" w:rsidRDefault="00EB79E1" w:rsidP="00DB60FA">
            <w:pPr>
              <w:pStyle w:val="UserTableBody"/>
              <w:rPr>
                <w:rFonts w:ascii="Times New Roman" w:hAnsi="Times New Roman"/>
                <w:sz w:val="24"/>
                <w:szCs w:val="24"/>
              </w:rPr>
            </w:pPr>
          </w:p>
        </w:tc>
      </w:tr>
      <w:tr w:rsidR="00EB79E1" w:rsidRPr="007D3083" w14:paraId="24DDF88A" w14:textId="77777777" w:rsidTr="00DB60FA">
        <w:trPr>
          <w:jc w:val="center"/>
        </w:trPr>
        <w:tc>
          <w:tcPr>
            <w:tcW w:w="2880" w:type="dxa"/>
          </w:tcPr>
          <w:p w14:paraId="6B053548"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Parasite organism (#16)</w:t>
            </w:r>
          </w:p>
        </w:tc>
        <w:tc>
          <w:tcPr>
            <w:tcW w:w="2160" w:type="dxa"/>
          </w:tcPr>
          <w:p w14:paraId="41D9F19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87505.0000    </w:t>
            </w:r>
          </w:p>
        </w:tc>
        <w:tc>
          <w:tcPr>
            <w:tcW w:w="2160" w:type="dxa"/>
          </w:tcPr>
          <w:p w14:paraId="6115C6A8"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87576.0000     </w:t>
            </w:r>
          </w:p>
        </w:tc>
        <w:tc>
          <w:tcPr>
            <w:tcW w:w="2160" w:type="dxa"/>
          </w:tcPr>
          <w:p w14:paraId="1B72F998"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17784-0</w:t>
            </w:r>
          </w:p>
        </w:tc>
      </w:tr>
      <w:tr w:rsidR="00EB79E1" w:rsidRPr="007D3083" w14:paraId="653ED5A4" w14:textId="77777777" w:rsidTr="00DB60FA">
        <w:trPr>
          <w:jc w:val="center"/>
        </w:trPr>
        <w:tc>
          <w:tcPr>
            <w:tcW w:w="2880" w:type="dxa"/>
          </w:tcPr>
          <w:p w14:paraId="72948213"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Parasite Stages</w:t>
            </w:r>
          </w:p>
        </w:tc>
        <w:tc>
          <w:tcPr>
            <w:tcW w:w="2160" w:type="dxa"/>
          </w:tcPr>
          <w:p w14:paraId="464EF8BB"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87505.0000    </w:t>
            </w:r>
          </w:p>
        </w:tc>
        <w:tc>
          <w:tcPr>
            <w:tcW w:w="2160" w:type="dxa"/>
          </w:tcPr>
          <w:p w14:paraId="5EA8F214"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92930.0000</w:t>
            </w:r>
          </w:p>
        </w:tc>
        <w:tc>
          <w:tcPr>
            <w:tcW w:w="2160" w:type="dxa"/>
          </w:tcPr>
          <w:p w14:paraId="125BC26F" w14:textId="77777777" w:rsidR="00EB79E1" w:rsidRPr="007D3083" w:rsidRDefault="00EB79E1" w:rsidP="00DB60FA">
            <w:pPr>
              <w:pStyle w:val="UserTableBody"/>
              <w:rPr>
                <w:rFonts w:ascii="Times New Roman" w:hAnsi="Times New Roman"/>
                <w:sz w:val="24"/>
                <w:szCs w:val="24"/>
              </w:rPr>
            </w:pPr>
          </w:p>
        </w:tc>
      </w:tr>
      <w:tr w:rsidR="00EB79E1" w:rsidRPr="007D3083" w14:paraId="129B447F" w14:textId="77777777" w:rsidTr="00DB60FA">
        <w:trPr>
          <w:jc w:val="center"/>
        </w:trPr>
        <w:tc>
          <w:tcPr>
            <w:tcW w:w="2880" w:type="dxa"/>
          </w:tcPr>
          <w:p w14:paraId="3696F30F"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Mycology report (#18)</w:t>
            </w:r>
          </w:p>
        </w:tc>
        <w:tc>
          <w:tcPr>
            <w:tcW w:w="2160" w:type="dxa"/>
          </w:tcPr>
          <w:p w14:paraId="57F7514D"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87994.0000</w:t>
            </w:r>
          </w:p>
        </w:tc>
        <w:tc>
          <w:tcPr>
            <w:tcW w:w="2160" w:type="dxa"/>
          </w:tcPr>
          <w:p w14:paraId="45F6E26B" w14:textId="77777777" w:rsidR="00EB79E1" w:rsidRPr="007D3083" w:rsidRDefault="00EB79E1" w:rsidP="00DB60FA">
            <w:pPr>
              <w:pStyle w:val="UserTableBody"/>
              <w:rPr>
                <w:rFonts w:ascii="Times New Roman" w:hAnsi="Times New Roman"/>
                <w:sz w:val="24"/>
                <w:szCs w:val="24"/>
              </w:rPr>
            </w:pPr>
          </w:p>
        </w:tc>
        <w:tc>
          <w:tcPr>
            <w:tcW w:w="2160" w:type="dxa"/>
          </w:tcPr>
          <w:p w14:paraId="2B590ED8" w14:textId="77777777" w:rsidR="00EB79E1" w:rsidRPr="007D3083" w:rsidRDefault="00EB79E1" w:rsidP="00DB60FA">
            <w:pPr>
              <w:pStyle w:val="UserTableBody"/>
              <w:rPr>
                <w:rFonts w:ascii="Times New Roman" w:hAnsi="Times New Roman"/>
                <w:sz w:val="24"/>
                <w:szCs w:val="24"/>
              </w:rPr>
            </w:pPr>
          </w:p>
        </w:tc>
      </w:tr>
      <w:tr w:rsidR="00EB79E1" w:rsidRPr="007D3083" w14:paraId="61033B65" w14:textId="77777777" w:rsidTr="00DB60FA">
        <w:trPr>
          <w:jc w:val="center"/>
        </w:trPr>
        <w:tc>
          <w:tcPr>
            <w:tcW w:w="2880" w:type="dxa"/>
          </w:tcPr>
          <w:p w14:paraId="699F6F4F"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Fungal organism (#20)</w:t>
            </w:r>
          </w:p>
        </w:tc>
        <w:tc>
          <w:tcPr>
            <w:tcW w:w="2160" w:type="dxa"/>
          </w:tcPr>
          <w:p w14:paraId="247E2C3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87994.0000    </w:t>
            </w:r>
          </w:p>
        </w:tc>
        <w:tc>
          <w:tcPr>
            <w:tcW w:w="2160" w:type="dxa"/>
          </w:tcPr>
          <w:p w14:paraId="1773709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87578.0000     </w:t>
            </w:r>
          </w:p>
        </w:tc>
        <w:tc>
          <w:tcPr>
            <w:tcW w:w="2160" w:type="dxa"/>
          </w:tcPr>
          <w:p w14:paraId="42B2D0DB"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580-1</w:t>
            </w:r>
          </w:p>
        </w:tc>
      </w:tr>
      <w:tr w:rsidR="00EB79E1" w:rsidRPr="007D3083" w14:paraId="524CDA82" w14:textId="77777777" w:rsidTr="00DB60FA">
        <w:trPr>
          <w:jc w:val="center"/>
        </w:trPr>
        <w:tc>
          <w:tcPr>
            <w:tcW w:w="2880" w:type="dxa"/>
          </w:tcPr>
          <w:p w14:paraId="540A89B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Fungal colony count (#20,1)</w:t>
            </w:r>
          </w:p>
        </w:tc>
        <w:tc>
          <w:tcPr>
            <w:tcW w:w="2160" w:type="dxa"/>
          </w:tcPr>
          <w:p w14:paraId="33527DF6"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87994.0000    </w:t>
            </w:r>
          </w:p>
        </w:tc>
        <w:tc>
          <w:tcPr>
            <w:tcW w:w="2160" w:type="dxa"/>
          </w:tcPr>
          <w:p w14:paraId="7EB71497"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87723.0000     </w:t>
            </w:r>
          </w:p>
        </w:tc>
        <w:tc>
          <w:tcPr>
            <w:tcW w:w="2160" w:type="dxa"/>
          </w:tcPr>
          <w:p w14:paraId="509DD6F8"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19101-5</w:t>
            </w:r>
          </w:p>
        </w:tc>
      </w:tr>
      <w:tr w:rsidR="00EB79E1" w:rsidRPr="007D3083" w14:paraId="2F4EBC95" w14:textId="77777777" w:rsidTr="00DB60FA">
        <w:trPr>
          <w:jc w:val="center"/>
        </w:trPr>
        <w:tc>
          <w:tcPr>
            <w:tcW w:w="2880" w:type="dxa"/>
          </w:tcPr>
          <w:p w14:paraId="69679513"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Mycobacterium report (#22)</w:t>
            </w:r>
          </w:p>
        </w:tc>
        <w:tc>
          <w:tcPr>
            <w:tcW w:w="2160" w:type="dxa"/>
          </w:tcPr>
          <w:p w14:paraId="45CEF0A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87995.0000</w:t>
            </w:r>
          </w:p>
        </w:tc>
        <w:tc>
          <w:tcPr>
            <w:tcW w:w="2160" w:type="dxa"/>
          </w:tcPr>
          <w:p w14:paraId="2EF37FC7" w14:textId="77777777" w:rsidR="00EB79E1" w:rsidRPr="007D3083" w:rsidRDefault="00EB79E1" w:rsidP="00DB60FA">
            <w:pPr>
              <w:pStyle w:val="UserTableBody"/>
              <w:rPr>
                <w:rFonts w:ascii="Times New Roman" w:hAnsi="Times New Roman"/>
                <w:sz w:val="24"/>
                <w:szCs w:val="24"/>
              </w:rPr>
            </w:pPr>
          </w:p>
        </w:tc>
        <w:tc>
          <w:tcPr>
            <w:tcW w:w="2160" w:type="dxa"/>
          </w:tcPr>
          <w:p w14:paraId="4E79BCD9" w14:textId="77777777" w:rsidR="00EB79E1" w:rsidRPr="007D3083" w:rsidRDefault="00EB79E1" w:rsidP="00DB60FA">
            <w:pPr>
              <w:pStyle w:val="UserTableBody"/>
              <w:rPr>
                <w:rFonts w:ascii="Times New Roman" w:hAnsi="Times New Roman"/>
                <w:sz w:val="24"/>
                <w:szCs w:val="24"/>
              </w:rPr>
            </w:pPr>
          </w:p>
        </w:tc>
      </w:tr>
      <w:tr w:rsidR="00EB79E1" w:rsidRPr="007D3083" w14:paraId="32E6BCE1" w14:textId="77777777" w:rsidTr="00DB60FA">
        <w:trPr>
          <w:jc w:val="center"/>
        </w:trPr>
        <w:tc>
          <w:tcPr>
            <w:tcW w:w="2880" w:type="dxa"/>
          </w:tcPr>
          <w:p w14:paraId="7AA55B3E"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Acid Fast stain (#24)</w:t>
            </w:r>
          </w:p>
        </w:tc>
        <w:tc>
          <w:tcPr>
            <w:tcW w:w="2160" w:type="dxa"/>
          </w:tcPr>
          <w:p w14:paraId="34AA65C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87995.0000    </w:t>
            </w:r>
          </w:p>
        </w:tc>
        <w:tc>
          <w:tcPr>
            <w:tcW w:w="2160" w:type="dxa"/>
          </w:tcPr>
          <w:p w14:paraId="080FD16D"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87756.0000     </w:t>
            </w:r>
          </w:p>
        </w:tc>
        <w:tc>
          <w:tcPr>
            <w:tcW w:w="2160" w:type="dxa"/>
          </w:tcPr>
          <w:p w14:paraId="61E1EA4F"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11545-1</w:t>
            </w:r>
          </w:p>
        </w:tc>
      </w:tr>
      <w:tr w:rsidR="00EB79E1" w:rsidRPr="007D3083" w14:paraId="52FE67AB" w14:textId="77777777" w:rsidTr="00DB60FA">
        <w:trPr>
          <w:jc w:val="center"/>
        </w:trPr>
        <w:tc>
          <w:tcPr>
            <w:tcW w:w="2880" w:type="dxa"/>
          </w:tcPr>
          <w:p w14:paraId="58E8D7F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Acid Fast stain quantity (#25)</w:t>
            </w:r>
          </w:p>
        </w:tc>
        <w:tc>
          <w:tcPr>
            <w:tcW w:w="2160" w:type="dxa"/>
          </w:tcPr>
          <w:p w14:paraId="77B1B222"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87995.0000    </w:t>
            </w:r>
          </w:p>
        </w:tc>
        <w:tc>
          <w:tcPr>
            <w:tcW w:w="2160" w:type="dxa"/>
          </w:tcPr>
          <w:p w14:paraId="770BC446"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87583.0000     </w:t>
            </w:r>
          </w:p>
        </w:tc>
        <w:tc>
          <w:tcPr>
            <w:tcW w:w="2160" w:type="dxa"/>
          </w:tcPr>
          <w:p w14:paraId="1975B070"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11545-1</w:t>
            </w:r>
          </w:p>
        </w:tc>
      </w:tr>
      <w:tr w:rsidR="00EB79E1" w:rsidRPr="007D3083" w14:paraId="40E95881" w14:textId="77777777" w:rsidTr="00DB60FA">
        <w:trPr>
          <w:jc w:val="center"/>
        </w:trPr>
        <w:tc>
          <w:tcPr>
            <w:tcW w:w="2880" w:type="dxa"/>
          </w:tcPr>
          <w:p w14:paraId="04DBE0B1"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Mycobacterium organism (#26)</w:t>
            </w:r>
          </w:p>
        </w:tc>
        <w:tc>
          <w:tcPr>
            <w:tcW w:w="2160" w:type="dxa"/>
          </w:tcPr>
          <w:p w14:paraId="0247AA6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87995.0000    </w:t>
            </w:r>
          </w:p>
        </w:tc>
        <w:tc>
          <w:tcPr>
            <w:tcW w:w="2160" w:type="dxa"/>
          </w:tcPr>
          <w:p w14:paraId="12615C42"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87589.0000     </w:t>
            </w:r>
          </w:p>
        </w:tc>
        <w:tc>
          <w:tcPr>
            <w:tcW w:w="2160" w:type="dxa"/>
          </w:tcPr>
          <w:p w14:paraId="3C1D08DA"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543-9</w:t>
            </w:r>
          </w:p>
        </w:tc>
      </w:tr>
      <w:tr w:rsidR="00EB79E1" w:rsidRPr="007D3083" w14:paraId="4932E5F9" w14:textId="77777777" w:rsidTr="00DB60FA">
        <w:trPr>
          <w:jc w:val="center"/>
        </w:trPr>
        <w:tc>
          <w:tcPr>
            <w:tcW w:w="2880" w:type="dxa"/>
          </w:tcPr>
          <w:p w14:paraId="52F52760"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Mycobacterium Susceptibility</w:t>
            </w:r>
          </w:p>
        </w:tc>
        <w:tc>
          <w:tcPr>
            <w:tcW w:w="2160" w:type="dxa"/>
          </w:tcPr>
          <w:p w14:paraId="21F477E7"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87568.0000</w:t>
            </w:r>
          </w:p>
        </w:tc>
        <w:tc>
          <w:tcPr>
            <w:tcW w:w="2160" w:type="dxa"/>
          </w:tcPr>
          <w:p w14:paraId="3AA88D38" w14:textId="77777777" w:rsidR="00EB79E1" w:rsidRPr="007D3083" w:rsidRDefault="00EB79E1" w:rsidP="00DB60FA">
            <w:pPr>
              <w:pStyle w:val="UserTableBody"/>
              <w:rPr>
                <w:rFonts w:ascii="Times New Roman" w:hAnsi="Times New Roman"/>
                <w:sz w:val="24"/>
                <w:szCs w:val="24"/>
              </w:rPr>
            </w:pPr>
          </w:p>
        </w:tc>
        <w:tc>
          <w:tcPr>
            <w:tcW w:w="2160" w:type="dxa"/>
          </w:tcPr>
          <w:p w14:paraId="6F3E6EF0" w14:textId="77777777" w:rsidR="00EB79E1" w:rsidRPr="007D3083" w:rsidRDefault="00EB79E1" w:rsidP="00DB60FA">
            <w:pPr>
              <w:pStyle w:val="UserTableBody"/>
              <w:rPr>
                <w:rFonts w:ascii="Times New Roman" w:hAnsi="Times New Roman"/>
                <w:sz w:val="24"/>
                <w:szCs w:val="24"/>
              </w:rPr>
            </w:pPr>
          </w:p>
        </w:tc>
      </w:tr>
      <w:tr w:rsidR="00EB79E1" w:rsidRPr="007D3083" w14:paraId="46434AD8" w14:textId="77777777" w:rsidTr="00DB60FA">
        <w:trPr>
          <w:jc w:val="center"/>
        </w:trPr>
        <w:tc>
          <w:tcPr>
            <w:tcW w:w="2880" w:type="dxa"/>
          </w:tcPr>
          <w:p w14:paraId="40AD53CE"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Virology report (#33)</w:t>
            </w:r>
          </w:p>
        </w:tc>
        <w:tc>
          <w:tcPr>
            <w:tcW w:w="2160" w:type="dxa"/>
          </w:tcPr>
          <w:p w14:paraId="5474D136"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87996.0000</w:t>
            </w:r>
          </w:p>
        </w:tc>
        <w:tc>
          <w:tcPr>
            <w:tcW w:w="2160" w:type="dxa"/>
          </w:tcPr>
          <w:p w14:paraId="208AFA7B" w14:textId="77777777" w:rsidR="00EB79E1" w:rsidRPr="007D3083" w:rsidRDefault="00EB79E1" w:rsidP="00DB60FA">
            <w:pPr>
              <w:pStyle w:val="UserTableBody"/>
              <w:rPr>
                <w:rFonts w:ascii="Times New Roman" w:hAnsi="Times New Roman"/>
                <w:sz w:val="24"/>
                <w:szCs w:val="24"/>
              </w:rPr>
            </w:pPr>
          </w:p>
        </w:tc>
        <w:tc>
          <w:tcPr>
            <w:tcW w:w="2160" w:type="dxa"/>
          </w:tcPr>
          <w:p w14:paraId="0EB80FD0" w14:textId="77777777" w:rsidR="00EB79E1" w:rsidRPr="007D3083" w:rsidRDefault="00EB79E1" w:rsidP="00DB60FA">
            <w:pPr>
              <w:pStyle w:val="UserTableBody"/>
              <w:rPr>
                <w:rFonts w:ascii="Times New Roman" w:hAnsi="Times New Roman"/>
                <w:sz w:val="24"/>
                <w:szCs w:val="24"/>
              </w:rPr>
            </w:pPr>
          </w:p>
        </w:tc>
      </w:tr>
      <w:tr w:rsidR="00EB79E1" w:rsidRPr="007D3083" w14:paraId="00612940" w14:textId="77777777" w:rsidTr="00DB60FA">
        <w:trPr>
          <w:jc w:val="center"/>
        </w:trPr>
        <w:tc>
          <w:tcPr>
            <w:tcW w:w="2880" w:type="dxa"/>
            <w:tcBorders>
              <w:bottom w:val="single" w:sz="2" w:space="0" w:color="333333"/>
            </w:tcBorders>
          </w:tcPr>
          <w:p w14:paraId="1E9B27B9"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Viral agent (#36)</w:t>
            </w:r>
          </w:p>
        </w:tc>
        <w:tc>
          <w:tcPr>
            <w:tcW w:w="2160" w:type="dxa"/>
            <w:tcBorders>
              <w:bottom w:val="single" w:sz="2" w:space="0" w:color="333333"/>
            </w:tcBorders>
          </w:tcPr>
          <w:p w14:paraId="414FA339"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87996.0000    </w:t>
            </w:r>
          </w:p>
        </w:tc>
        <w:tc>
          <w:tcPr>
            <w:tcW w:w="2160" w:type="dxa"/>
            <w:tcBorders>
              <w:bottom w:val="single" w:sz="2" w:space="0" w:color="333333"/>
            </w:tcBorders>
          </w:tcPr>
          <w:p w14:paraId="27359255"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 xml:space="preserve">87590.0000     </w:t>
            </w:r>
          </w:p>
        </w:tc>
        <w:tc>
          <w:tcPr>
            <w:tcW w:w="2160" w:type="dxa"/>
            <w:tcBorders>
              <w:bottom w:val="single" w:sz="2" w:space="0" w:color="333333"/>
            </w:tcBorders>
          </w:tcPr>
          <w:p w14:paraId="4D3B8B70" w14:textId="77777777" w:rsidR="00EB79E1" w:rsidRPr="007D3083" w:rsidRDefault="00EB79E1" w:rsidP="00DB60FA">
            <w:pPr>
              <w:pStyle w:val="UserTableBody"/>
              <w:rPr>
                <w:rFonts w:ascii="Times New Roman" w:hAnsi="Times New Roman"/>
                <w:sz w:val="24"/>
                <w:szCs w:val="24"/>
              </w:rPr>
            </w:pPr>
            <w:r w:rsidRPr="007D3083">
              <w:rPr>
                <w:rFonts w:ascii="Times New Roman" w:hAnsi="Times New Roman"/>
                <w:sz w:val="24"/>
                <w:szCs w:val="24"/>
              </w:rPr>
              <w:t>6584-7</w:t>
            </w:r>
          </w:p>
        </w:tc>
      </w:tr>
    </w:tbl>
    <w:p w14:paraId="2A781C65" w14:textId="77777777" w:rsidR="00A610E4" w:rsidRPr="007D3083" w:rsidRDefault="00A610E4" w:rsidP="00C960FA">
      <w:bookmarkStart w:id="609" w:name="_Toc234734927"/>
      <w:bookmarkStart w:id="610" w:name="_Toc234735434"/>
      <w:bookmarkStart w:id="611" w:name="_Toc234735946"/>
      <w:bookmarkStart w:id="612" w:name="_Toc234831597"/>
      <w:bookmarkStart w:id="613" w:name="_Toc234884325"/>
      <w:bookmarkStart w:id="614" w:name="_Toc262311346"/>
      <w:bookmarkStart w:id="615" w:name="_Toc262312501"/>
      <w:bookmarkStart w:id="616" w:name="_Toc262312707"/>
      <w:bookmarkStart w:id="617" w:name="_Toc262446100"/>
      <w:bookmarkStart w:id="618" w:name="_Toc262795847"/>
    </w:p>
    <w:p w14:paraId="5CE6259C" w14:textId="3C0E73E5" w:rsidR="00EB79E1" w:rsidRPr="007D3083" w:rsidRDefault="00917C02" w:rsidP="00516830">
      <w:pPr>
        <w:pStyle w:val="Heading3"/>
        <w:spacing w:after="120"/>
        <w:rPr>
          <w:u w:val="none"/>
        </w:rPr>
      </w:pPr>
      <w:bookmarkStart w:id="619" w:name="_Toc467575144"/>
      <w:r w:rsidRPr="007D3083">
        <w:rPr>
          <w:u w:val="none"/>
        </w:rPr>
        <w:t>1</w:t>
      </w:r>
      <w:r w:rsidR="001F1CAB" w:rsidRPr="007D3083">
        <w:rPr>
          <w:u w:val="none"/>
        </w:rPr>
        <w:t>2</w:t>
      </w:r>
      <w:r w:rsidR="00C915DD" w:rsidRPr="007D3083">
        <w:rPr>
          <w:u w:val="none"/>
        </w:rPr>
        <w:t xml:space="preserve">.2.2 </w:t>
      </w:r>
      <w:r w:rsidR="00EB79E1" w:rsidRPr="007D3083">
        <w:rPr>
          <w:u w:val="none"/>
        </w:rPr>
        <w:t>Bacteriology</w:t>
      </w:r>
      <w:bookmarkEnd w:id="609"/>
      <w:bookmarkEnd w:id="610"/>
      <w:bookmarkEnd w:id="611"/>
      <w:bookmarkEnd w:id="612"/>
      <w:bookmarkEnd w:id="613"/>
      <w:bookmarkEnd w:id="614"/>
      <w:bookmarkEnd w:id="615"/>
      <w:bookmarkEnd w:id="616"/>
      <w:bookmarkEnd w:id="617"/>
      <w:bookmarkEnd w:id="618"/>
      <w:bookmarkEnd w:id="619"/>
    </w:p>
    <w:p w14:paraId="4D5C8D17" w14:textId="297FA148" w:rsidR="00EB79E1" w:rsidRPr="007D3083" w:rsidRDefault="00EB79E1" w:rsidP="00F6427D">
      <w:pPr>
        <w:pStyle w:val="BodyText"/>
        <w:rPr>
          <w:color w:val="auto"/>
        </w:rPr>
      </w:pPr>
      <w:r w:rsidRPr="007D3083">
        <w:rPr>
          <w:color w:val="auto"/>
        </w:rPr>
        <w:t>The susceptibilities of a bacteriology or mycobacterium (TB) organism are based on the local site's mapping of the National VA Lab Code field (#64) in the ANTIMICROBIAL SUSCEPTIBILITY file (#62.06) and the related default LOINC code associated with the VA NLT code.</w:t>
      </w:r>
    </w:p>
    <w:p w14:paraId="372CD5C2" w14:textId="77777777" w:rsidR="005B4182" w:rsidRPr="007D3083" w:rsidRDefault="005B4182" w:rsidP="001059D3">
      <w:pPr>
        <w:tabs>
          <w:tab w:val="left" w:pos="360"/>
        </w:tabs>
        <w:ind w:left="57"/>
      </w:pPr>
    </w:p>
    <w:p w14:paraId="69B0B068" w14:textId="581EA57F" w:rsidR="000B1658" w:rsidRPr="007D3083" w:rsidRDefault="009E6684" w:rsidP="00516830">
      <w:pPr>
        <w:pStyle w:val="Heading2"/>
        <w:spacing w:after="120"/>
      </w:pPr>
      <w:bookmarkStart w:id="620" w:name="_Toc467575145"/>
      <w:r w:rsidRPr="007D3083">
        <w:t>1</w:t>
      </w:r>
      <w:r w:rsidR="001F1CAB" w:rsidRPr="007D3083">
        <w:t>2</w:t>
      </w:r>
      <w:r w:rsidR="00F6427D" w:rsidRPr="007D3083">
        <w:t xml:space="preserve">.3 </w:t>
      </w:r>
      <w:r w:rsidR="009C4530" w:rsidRPr="007D3083">
        <w:t>Specific</w:t>
      </w:r>
      <w:r w:rsidR="000B1658" w:rsidRPr="007D3083">
        <w:t xml:space="preserve"> Transactions</w:t>
      </w:r>
      <w:bookmarkEnd w:id="620"/>
    </w:p>
    <w:p w14:paraId="31DFB114" w14:textId="2CDA6DD4" w:rsidR="000B1658" w:rsidRPr="007D3083" w:rsidRDefault="00917C02" w:rsidP="00516830">
      <w:pPr>
        <w:pStyle w:val="Heading3"/>
        <w:spacing w:after="120"/>
        <w:rPr>
          <w:u w:val="none"/>
        </w:rPr>
      </w:pPr>
      <w:bookmarkStart w:id="621" w:name="_Toc467575146"/>
      <w:r w:rsidRPr="007D3083">
        <w:rPr>
          <w:u w:val="none"/>
        </w:rPr>
        <w:t>1</w:t>
      </w:r>
      <w:r w:rsidR="001F1CAB" w:rsidRPr="007D3083">
        <w:rPr>
          <w:u w:val="none"/>
        </w:rPr>
        <w:t>2</w:t>
      </w:r>
      <w:r w:rsidR="00705713" w:rsidRPr="007D3083">
        <w:rPr>
          <w:u w:val="none"/>
        </w:rPr>
        <w:t>.3</w:t>
      </w:r>
      <w:r w:rsidR="00F415DF" w:rsidRPr="007D3083">
        <w:rPr>
          <w:u w:val="none"/>
        </w:rPr>
        <w:t>.1</w:t>
      </w:r>
      <w:r w:rsidR="000B1658" w:rsidRPr="007D3083">
        <w:rPr>
          <w:u w:val="none"/>
        </w:rPr>
        <w:t xml:space="preserve"> Order Message (ORM)</w:t>
      </w:r>
      <w:bookmarkEnd w:id="621"/>
    </w:p>
    <w:p w14:paraId="6D9911B9" w14:textId="77777777" w:rsidR="000B1658" w:rsidRPr="007D3083" w:rsidRDefault="000B1658" w:rsidP="001059D3">
      <w:pPr>
        <w:tabs>
          <w:tab w:val="left" w:pos="2160"/>
          <w:tab w:val="right" w:pos="6480"/>
        </w:tabs>
        <w:ind w:left="57"/>
        <w:rPr>
          <w:u w:val="single"/>
        </w:rPr>
      </w:pPr>
    </w:p>
    <w:p w14:paraId="2449CEA9" w14:textId="77777777" w:rsidR="000B1658" w:rsidRPr="007D3083" w:rsidRDefault="000B1658" w:rsidP="001059D3">
      <w:pPr>
        <w:tabs>
          <w:tab w:val="left" w:pos="2160"/>
          <w:tab w:val="right" w:pos="6480"/>
        </w:tabs>
        <w:ind w:left="57"/>
        <w:rPr>
          <w:u w:val="single"/>
        </w:rPr>
      </w:pPr>
      <w:r w:rsidRPr="007D3083">
        <w:rPr>
          <w:u w:val="single"/>
        </w:rPr>
        <w:t>ORM</w:t>
      </w:r>
      <w:r w:rsidRPr="007D3083">
        <w:rPr>
          <w:u w:val="single"/>
        </w:rPr>
        <w:tab/>
        <w:t>General Order Message</w:t>
      </w:r>
      <w:r w:rsidRPr="007D3083">
        <w:rPr>
          <w:u w:val="single"/>
        </w:rPr>
        <w:tab/>
      </w:r>
    </w:p>
    <w:p w14:paraId="3E89E4F7" w14:textId="77777777" w:rsidR="000B1658" w:rsidRPr="007D3083" w:rsidRDefault="000B1658" w:rsidP="001059D3">
      <w:pPr>
        <w:tabs>
          <w:tab w:val="left" w:pos="3600"/>
        </w:tabs>
        <w:ind w:left="57"/>
      </w:pPr>
      <w:r w:rsidRPr="007D3083">
        <w:t>MSH</w:t>
      </w:r>
      <w:r w:rsidRPr="007D3083">
        <w:tab/>
        <w:t>Message Header</w:t>
      </w:r>
    </w:p>
    <w:p w14:paraId="4B219AB7" w14:textId="77777777" w:rsidR="000B1658" w:rsidRPr="007D3083" w:rsidRDefault="000B1658" w:rsidP="001059D3">
      <w:pPr>
        <w:tabs>
          <w:tab w:val="left" w:pos="360"/>
          <w:tab w:val="left" w:pos="3600"/>
        </w:tabs>
        <w:ind w:left="57"/>
      </w:pPr>
      <w:r w:rsidRPr="007D3083">
        <w:t>{</w:t>
      </w:r>
      <w:r w:rsidRPr="007D3083">
        <w:tab/>
        <w:t>PID</w:t>
      </w:r>
      <w:r w:rsidRPr="007D3083">
        <w:tab/>
        <w:t>Patient Identification</w:t>
      </w:r>
    </w:p>
    <w:p w14:paraId="63394727" w14:textId="77777777" w:rsidR="000B1658" w:rsidRPr="007D3083" w:rsidRDefault="000B1658" w:rsidP="001059D3">
      <w:pPr>
        <w:tabs>
          <w:tab w:val="left" w:pos="360"/>
          <w:tab w:val="left" w:pos="720"/>
          <w:tab w:val="left" w:pos="3600"/>
        </w:tabs>
        <w:ind w:left="57"/>
      </w:pPr>
      <w:r w:rsidRPr="007D3083">
        <w:tab/>
        <w:t>[PV1]</w:t>
      </w:r>
      <w:r w:rsidRPr="007D3083">
        <w:tab/>
        <w:t>Patient Visit</w:t>
      </w:r>
    </w:p>
    <w:p w14:paraId="276B99DB" w14:textId="77777777" w:rsidR="000B1658" w:rsidRPr="007D3083" w:rsidRDefault="000B1658" w:rsidP="001059D3">
      <w:pPr>
        <w:tabs>
          <w:tab w:val="left" w:pos="360"/>
          <w:tab w:val="left" w:pos="720"/>
          <w:tab w:val="left" w:pos="3600"/>
        </w:tabs>
        <w:ind w:left="57"/>
      </w:pPr>
      <w:r w:rsidRPr="007D3083">
        <w:tab/>
        <w:t>{</w:t>
      </w:r>
      <w:r w:rsidRPr="007D3083">
        <w:tab/>
        <w:t>ORC</w:t>
      </w:r>
      <w:r w:rsidRPr="007D3083">
        <w:tab/>
        <w:t>Common Order</w:t>
      </w:r>
    </w:p>
    <w:p w14:paraId="65FA359B" w14:textId="77777777" w:rsidR="000B1658" w:rsidRPr="007D3083" w:rsidRDefault="000B1658" w:rsidP="001059D3">
      <w:pPr>
        <w:tabs>
          <w:tab w:val="left" w:pos="360"/>
          <w:tab w:val="left" w:pos="720"/>
          <w:tab w:val="left" w:pos="3600"/>
        </w:tabs>
        <w:ind w:left="57"/>
      </w:pPr>
      <w:r w:rsidRPr="007D3083">
        <w:tab/>
      </w:r>
      <w:r w:rsidRPr="007D3083">
        <w:tab/>
        <w:t>OBR</w:t>
      </w:r>
      <w:r w:rsidRPr="007D3083">
        <w:tab/>
        <w:t>Observations Report ID</w:t>
      </w:r>
    </w:p>
    <w:p w14:paraId="4AE76D59" w14:textId="77777777" w:rsidR="000B1658" w:rsidRPr="007D3083" w:rsidRDefault="000B1658" w:rsidP="001059D3">
      <w:pPr>
        <w:tabs>
          <w:tab w:val="left" w:pos="360"/>
          <w:tab w:val="left" w:pos="720"/>
          <w:tab w:val="left" w:pos="3600"/>
        </w:tabs>
        <w:ind w:left="57"/>
      </w:pPr>
      <w:r w:rsidRPr="007D3083">
        <w:tab/>
        <w:t>}</w:t>
      </w:r>
    </w:p>
    <w:p w14:paraId="2B5ADAB5" w14:textId="65FE6682" w:rsidR="000B1658" w:rsidRPr="007D3083" w:rsidRDefault="000B1658" w:rsidP="001059D3">
      <w:pPr>
        <w:tabs>
          <w:tab w:val="left" w:pos="450"/>
        </w:tabs>
        <w:ind w:left="57"/>
      </w:pPr>
      <w:r w:rsidRPr="007D3083">
        <w:t>}</w:t>
      </w:r>
    </w:p>
    <w:p w14:paraId="6BDF10D9" w14:textId="00A36793" w:rsidR="00AF5434" w:rsidRPr="007D3083" w:rsidRDefault="00AF5434" w:rsidP="00AF5434">
      <w:pPr>
        <w:tabs>
          <w:tab w:val="left" w:pos="1760"/>
        </w:tabs>
        <w:ind w:left="57"/>
      </w:pPr>
      <w:r w:rsidRPr="007D3083">
        <w:tab/>
      </w:r>
    </w:p>
    <w:p w14:paraId="7C595DEB" w14:textId="0394955F" w:rsidR="003C7ED9" w:rsidRPr="007D3083" w:rsidRDefault="001F1CAB" w:rsidP="007247CE">
      <w:pPr>
        <w:pStyle w:val="Heading4"/>
        <w:keepNext w:val="0"/>
        <w:numPr>
          <w:ilvl w:val="0"/>
          <w:numId w:val="0"/>
        </w:numPr>
        <w:spacing w:after="120"/>
      </w:pPr>
      <w:bookmarkStart w:id="622" w:name="_Toc234884331"/>
      <w:bookmarkStart w:id="623" w:name="_Toc262311352"/>
      <w:bookmarkStart w:id="624" w:name="_Toc262312507"/>
      <w:bookmarkStart w:id="625" w:name="_Toc262312713"/>
      <w:bookmarkStart w:id="626" w:name="_Toc262446106"/>
      <w:bookmarkStart w:id="627" w:name="_Toc262795853"/>
      <w:bookmarkStart w:id="628" w:name="_Toc467575147"/>
      <w:r w:rsidRPr="007D3083">
        <w:t>12</w:t>
      </w:r>
      <w:r w:rsidR="00F6427D" w:rsidRPr="007D3083">
        <w:t xml:space="preserve">.3.1.1 </w:t>
      </w:r>
      <w:r w:rsidR="00A9484D" w:rsidRPr="007D3083">
        <w:t xml:space="preserve">Example of </w:t>
      </w:r>
      <w:r w:rsidR="003C7ED9" w:rsidRPr="007D3083">
        <w:t xml:space="preserve">Microbiology </w:t>
      </w:r>
      <w:r w:rsidR="005525CD" w:rsidRPr="007D3083">
        <w:t>Order Message</w:t>
      </w:r>
      <w:bookmarkEnd w:id="622"/>
      <w:bookmarkEnd w:id="623"/>
      <w:bookmarkEnd w:id="624"/>
      <w:bookmarkEnd w:id="625"/>
      <w:bookmarkEnd w:id="626"/>
      <w:bookmarkEnd w:id="627"/>
      <w:bookmarkEnd w:id="628"/>
    </w:p>
    <w:tbl>
      <w:tblPr>
        <w:tblStyle w:val="TableGrid"/>
        <w:tblW w:w="0" w:type="auto"/>
        <w:tblBorders>
          <w:top w:val="single" w:sz="12" w:space="0" w:color="auto"/>
          <w:left w:val="single" w:sz="12"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895"/>
      </w:tblGrid>
      <w:tr w:rsidR="003C7ED9" w:rsidRPr="007D3083" w14:paraId="54EEBB2F" w14:textId="77777777" w:rsidTr="00D31FFB">
        <w:tc>
          <w:tcPr>
            <w:tcW w:w="8895" w:type="dxa"/>
          </w:tcPr>
          <w:p w14:paraId="3D72A5D9" w14:textId="77777777" w:rsidR="00D31FFB" w:rsidRPr="007D3083" w:rsidRDefault="00D31FFB" w:rsidP="00D31FFB">
            <w:pPr>
              <w:rPr>
                <w:sz w:val="18"/>
                <w:szCs w:val="18"/>
              </w:rPr>
            </w:pPr>
            <w:r w:rsidRPr="007D3083">
              <w:rPr>
                <w:sz w:val="18"/>
                <w:szCs w:val="18"/>
              </w:rPr>
              <w:t>MSH|^~\&amp;|LA7LAB|442|LA7UI2|442|20160602073552-0500||ORM^O01|442157219542|T|2.5.1|||AL|AL|USA</w:t>
            </w:r>
          </w:p>
          <w:p w14:paraId="72515331" w14:textId="77777777" w:rsidR="00D31FFB" w:rsidRPr="007D3083" w:rsidRDefault="00D31FFB" w:rsidP="00D31FFB">
            <w:pPr>
              <w:rPr>
                <w:sz w:val="18"/>
                <w:szCs w:val="18"/>
              </w:rPr>
            </w:pPr>
          </w:p>
          <w:p w14:paraId="34F16514" w14:textId="77777777" w:rsidR="00D31FFB" w:rsidRPr="007D3083" w:rsidRDefault="00D31FFB" w:rsidP="00D31FFB">
            <w:pPr>
              <w:rPr>
                <w:sz w:val="18"/>
                <w:szCs w:val="18"/>
              </w:rPr>
            </w:pPr>
            <w:r w:rsidRPr="007D3083">
              <w:rPr>
                <w:sz w:val="18"/>
                <w:szCs w:val="18"/>
              </w:rPr>
              <w:t>PID|1||485922^7^M11||ZZTEST^AP^ONE||19170110|M|||||||||||159-01-1017P</w:t>
            </w:r>
          </w:p>
          <w:p w14:paraId="2BBF87DC" w14:textId="77777777" w:rsidR="00D31FFB" w:rsidRPr="007D3083" w:rsidRDefault="00D31FFB" w:rsidP="00D31FFB">
            <w:pPr>
              <w:rPr>
                <w:sz w:val="18"/>
                <w:szCs w:val="18"/>
              </w:rPr>
            </w:pPr>
          </w:p>
          <w:p w14:paraId="6DCBC35C" w14:textId="77777777" w:rsidR="00D31FFB" w:rsidRPr="007D3083" w:rsidRDefault="00D31FFB" w:rsidP="00D31FFB">
            <w:pPr>
              <w:rPr>
                <w:sz w:val="18"/>
                <w:szCs w:val="18"/>
              </w:rPr>
            </w:pPr>
            <w:r w:rsidRPr="007D3083">
              <w:rPr>
                <w:sz w:val="18"/>
                <w:szCs w:val="18"/>
              </w:rPr>
              <w:t>PV1|1|O|ANTI</w:t>
            </w:r>
          </w:p>
          <w:p w14:paraId="3D12825B" w14:textId="77777777" w:rsidR="00D31FFB" w:rsidRPr="007D3083" w:rsidRDefault="00D31FFB" w:rsidP="00D31FFB">
            <w:pPr>
              <w:rPr>
                <w:sz w:val="18"/>
                <w:szCs w:val="18"/>
              </w:rPr>
            </w:pPr>
          </w:p>
          <w:p w14:paraId="0A1FA01F" w14:textId="18B455BA" w:rsidR="00D31FFB" w:rsidRPr="007D3083" w:rsidRDefault="00D31FFB" w:rsidP="00D31FFB">
            <w:pPr>
              <w:rPr>
                <w:sz w:val="18"/>
                <w:szCs w:val="18"/>
              </w:rPr>
            </w:pPr>
            <w:r w:rsidRPr="007D3083">
              <w:rPr>
                <w:sz w:val="18"/>
                <w:szCs w:val="18"/>
              </w:rPr>
              <w:t>ORC|NW|3716000006|3716000006||||||20160520|||520736434-VA442^LRUSER^ONE^^</w:t>
            </w:r>
          </w:p>
          <w:p w14:paraId="7A4E8E8A" w14:textId="77777777" w:rsidR="00D31FFB" w:rsidRPr="007D3083" w:rsidRDefault="00D31FFB" w:rsidP="00D31FFB">
            <w:pPr>
              <w:rPr>
                <w:sz w:val="18"/>
                <w:szCs w:val="18"/>
              </w:rPr>
            </w:pPr>
            <w:r w:rsidRPr="007D3083">
              <w:rPr>
                <w:sz w:val="18"/>
                <w:szCs w:val="18"/>
              </w:rPr>
              <w:t xml:space="preserve">^^^99VA4||^WPN^PH^^^^^^OFFICE PHONE (#.132)^^^561-555-1212~^BPN^BP^^^^^^DIGITAL </w:t>
            </w:r>
          </w:p>
          <w:p w14:paraId="32BF36B3" w14:textId="77777777" w:rsidR="00D31FFB" w:rsidRPr="007D3083" w:rsidRDefault="00D31FFB" w:rsidP="00D31FFB">
            <w:pPr>
              <w:rPr>
                <w:sz w:val="18"/>
                <w:szCs w:val="18"/>
              </w:rPr>
            </w:pPr>
            <w:r w:rsidRPr="007D3083">
              <w:rPr>
                <w:sz w:val="18"/>
                <w:szCs w:val="18"/>
              </w:rPr>
              <w:t xml:space="preserve">PAGER (#.138)^^^910-555-5555 </w:t>
            </w:r>
          </w:p>
          <w:p w14:paraId="6CA24086" w14:textId="77777777" w:rsidR="00D31FFB" w:rsidRPr="007D3083" w:rsidRDefault="00D31FFB" w:rsidP="00D31FFB">
            <w:pPr>
              <w:rPr>
                <w:sz w:val="18"/>
                <w:szCs w:val="18"/>
              </w:rPr>
            </w:pPr>
          </w:p>
          <w:p w14:paraId="27924A2B" w14:textId="77777777" w:rsidR="00D31FFB" w:rsidRPr="007D3083" w:rsidRDefault="00D31FFB" w:rsidP="00D31FFB">
            <w:pPr>
              <w:rPr>
                <w:sz w:val="18"/>
                <w:szCs w:val="18"/>
              </w:rPr>
            </w:pPr>
            <w:r w:rsidRPr="007D3083">
              <w:rPr>
                <w:sz w:val="18"/>
                <w:szCs w:val="18"/>
              </w:rPr>
              <w:t xml:space="preserve">OBR|1|3716000006|3716000006|BC123^BLOOD CULTURE^99001^87512.0000^Blood Culture </w:t>
            </w:r>
          </w:p>
          <w:p w14:paraId="32342645" w14:textId="77777777" w:rsidR="00D31FFB" w:rsidRPr="007D3083" w:rsidRDefault="00D31FFB" w:rsidP="00D31FFB">
            <w:pPr>
              <w:rPr>
                <w:sz w:val="18"/>
                <w:szCs w:val="18"/>
              </w:rPr>
            </w:pPr>
            <w:r w:rsidRPr="007D3083">
              <w:rPr>
                <w:sz w:val="18"/>
                <w:szCs w:val="18"/>
              </w:rPr>
              <w:t>Automated^99VA64|||20160520145723-0500|||||||20160520145725-0500|BLD&amp;Whole blood</w:t>
            </w:r>
          </w:p>
          <w:p w14:paraId="15ACE5F5" w14:textId="43ADE2C1" w:rsidR="00D31FFB" w:rsidRPr="007D3083" w:rsidRDefault="00D31FFB" w:rsidP="00D31FFB">
            <w:pPr>
              <w:rPr>
                <w:sz w:val="18"/>
                <w:szCs w:val="18"/>
              </w:rPr>
            </w:pPr>
            <w:r w:rsidRPr="007D3083">
              <w:rPr>
                <w:sz w:val="18"/>
                <w:szCs w:val="18"/>
              </w:rPr>
              <w:t>&amp;HL70070&amp;70&amp;BLOOD&amp;99VA61&amp;&amp;5.2&amp;BLOOD|520736434-VA442^LRUSER^ONE^^^^^99VA4</w:t>
            </w:r>
          </w:p>
          <w:p w14:paraId="24FEA705" w14:textId="77777777" w:rsidR="00D31FFB" w:rsidRPr="007D3083" w:rsidRDefault="00D31FFB" w:rsidP="00D31FFB">
            <w:pPr>
              <w:rPr>
                <w:sz w:val="18"/>
                <w:szCs w:val="18"/>
              </w:rPr>
            </w:pPr>
            <w:r w:rsidRPr="007D3083">
              <w:rPr>
                <w:sz w:val="18"/>
                <w:szCs w:val="18"/>
              </w:rPr>
              <w:t xml:space="preserve"> |^WPN^PH^^^^^^OFFICE PHONE (#.132)^^^561-555-1212~^BPN^BP^^^^^^DIGITAL PAGER (#</w:t>
            </w:r>
          </w:p>
          <w:p w14:paraId="585A3B70" w14:textId="77777777" w:rsidR="00D31FFB" w:rsidRPr="007D3083" w:rsidRDefault="00D31FFB" w:rsidP="00D31FFB">
            <w:pPr>
              <w:rPr>
                <w:sz w:val="18"/>
                <w:szCs w:val="18"/>
              </w:rPr>
            </w:pPr>
            <w:r w:rsidRPr="007D3083">
              <w:rPr>
                <w:sz w:val="18"/>
                <w:szCs w:val="18"/>
              </w:rPr>
              <w:t>.138)^^^910-555-5555|BAC-TEC|2\S\2\S\37\S\3160000\S\6\S\BC 16 6\S\3716000006||||</w:t>
            </w:r>
          </w:p>
          <w:p w14:paraId="20ED915F" w14:textId="18A7229D" w:rsidR="003C7ED9" w:rsidRPr="007D3083" w:rsidRDefault="00D31FFB" w:rsidP="00D31FFB">
            <w:r w:rsidRPr="007D3083">
              <w:rPr>
                <w:sz w:val="18"/>
                <w:szCs w:val="18"/>
              </w:rPr>
              <w:t>||||^^^^^R</w:t>
            </w:r>
          </w:p>
        </w:tc>
      </w:tr>
    </w:tbl>
    <w:p w14:paraId="314EB543" w14:textId="77777777" w:rsidR="003C7ED9" w:rsidRPr="007D3083" w:rsidRDefault="003C7ED9" w:rsidP="003C7ED9"/>
    <w:p w14:paraId="4185AAEC" w14:textId="70408C4A" w:rsidR="00A9484D" w:rsidRPr="007D3083" w:rsidRDefault="003C7ED9" w:rsidP="007247CE">
      <w:pPr>
        <w:pStyle w:val="Heading4"/>
        <w:keepNext w:val="0"/>
        <w:numPr>
          <w:ilvl w:val="0"/>
          <w:numId w:val="0"/>
        </w:numPr>
        <w:spacing w:after="120"/>
        <w:rPr>
          <w:b w:val="0"/>
          <w:sz w:val="22"/>
          <w:szCs w:val="22"/>
          <w:highlight w:val="green"/>
        </w:rPr>
      </w:pPr>
      <w:bookmarkStart w:id="629" w:name="_Toc467575148"/>
      <w:r w:rsidRPr="007D3083">
        <w:t>12.3.1.2 Example of Chemistry Order Message</w:t>
      </w:r>
      <w:bookmarkEnd w:id="629"/>
    </w:p>
    <w:tbl>
      <w:tblPr>
        <w:tblW w:w="4799" w:type="pct"/>
        <w:tblBorders>
          <w:top w:val="single" w:sz="12" w:space="0" w:color="auto"/>
          <w:left w:val="single" w:sz="12" w:space="0" w:color="auto"/>
          <w:bottom w:val="thickThinSmallGap" w:sz="24" w:space="0" w:color="auto"/>
          <w:right w:val="thickThinSmallGap" w:sz="24" w:space="0" w:color="auto"/>
        </w:tblBorders>
        <w:tblLayout w:type="fixed"/>
        <w:tblCellMar>
          <w:top w:w="115" w:type="dxa"/>
          <w:left w:w="115" w:type="dxa"/>
          <w:bottom w:w="115" w:type="dxa"/>
          <w:right w:w="115" w:type="dxa"/>
        </w:tblCellMar>
        <w:tblLook w:val="00A0" w:firstRow="1" w:lastRow="0" w:firstColumn="1" w:lastColumn="0" w:noHBand="0" w:noVBand="0"/>
      </w:tblPr>
      <w:tblGrid>
        <w:gridCol w:w="8926"/>
      </w:tblGrid>
      <w:tr w:rsidR="00797A49" w:rsidRPr="007D3083" w14:paraId="5C6035A9" w14:textId="77777777" w:rsidTr="005065D7">
        <w:tc>
          <w:tcPr>
            <w:tcW w:w="5000" w:type="pct"/>
            <w:shd w:val="clear" w:color="auto" w:fill="auto"/>
          </w:tcPr>
          <w:p w14:paraId="2A5710A6" w14:textId="77777777" w:rsidR="00797A49" w:rsidRPr="007D3083" w:rsidRDefault="00797A49" w:rsidP="005065D7">
            <w:pPr>
              <w:tabs>
                <w:tab w:val="left" w:pos="450"/>
              </w:tabs>
              <w:rPr>
                <w:sz w:val="18"/>
                <w:szCs w:val="18"/>
              </w:rPr>
            </w:pPr>
            <w:r w:rsidRPr="007D3083">
              <w:rPr>
                <w:sz w:val="18"/>
                <w:szCs w:val="18"/>
              </w:rPr>
              <w:t>MSH|^~\&amp;|LA7LAB|500|LA7UI1|500|20150702123702-0400||ORM^O01|500286|P|2.5.1|||||USA</w:t>
            </w:r>
          </w:p>
          <w:p w14:paraId="69267370" w14:textId="77777777" w:rsidR="00797A49" w:rsidRPr="007D3083" w:rsidRDefault="00797A49" w:rsidP="005065D7">
            <w:pPr>
              <w:tabs>
                <w:tab w:val="left" w:pos="450"/>
              </w:tabs>
              <w:rPr>
                <w:sz w:val="18"/>
                <w:szCs w:val="18"/>
              </w:rPr>
            </w:pPr>
          </w:p>
          <w:p w14:paraId="0327864E" w14:textId="77777777" w:rsidR="00797A49" w:rsidRPr="007D3083" w:rsidRDefault="00797A49" w:rsidP="005065D7">
            <w:pPr>
              <w:tabs>
                <w:tab w:val="left" w:pos="450"/>
              </w:tabs>
              <w:rPr>
                <w:sz w:val="18"/>
                <w:szCs w:val="18"/>
              </w:rPr>
            </w:pPr>
            <w:r w:rsidRPr="007D3083">
              <w:rPr>
                <w:sz w:val="18"/>
                <w:szCs w:val="18"/>
              </w:rPr>
              <w:t>PID|1||2^7^M11||TEST^NEW^PATIENT^ZZ||19220101|F|||||||||||567-01-0122P</w:t>
            </w:r>
          </w:p>
          <w:p w14:paraId="1E58000E" w14:textId="77777777" w:rsidR="00797A49" w:rsidRPr="007D3083" w:rsidRDefault="00797A49" w:rsidP="005065D7">
            <w:pPr>
              <w:tabs>
                <w:tab w:val="left" w:pos="450"/>
              </w:tabs>
              <w:rPr>
                <w:sz w:val="18"/>
                <w:szCs w:val="18"/>
              </w:rPr>
            </w:pPr>
          </w:p>
          <w:p w14:paraId="3106E8E3" w14:textId="77777777" w:rsidR="00797A49" w:rsidRPr="007D3083" w:rsidRDefault="00797A49" w:rsidP="005065D7">
            <w:pPr>
              <w:tabs>
                <w:tab w:val="left" w:pos="450"/>
              </w:tabs>
              <w:rPr>
                <w:sz w:val="18"/>
                <w:szCs w:val="18"/>
              </w:rPr>
            </w:pPr>
            <w:r w:rsidRPr="007D3083">
              <w:rPr>
                <w:sz w:val="18"/>
                <w:szCs w:val="18"/>
              </w:rPr>
              <w:t>PV1|1|O|TC1</w:t>
            </w:r>
          </w:p>
          <w:p w14:paraId="71212819" w14:textId="77777777" w:rsidR="00797A49" w:rsidRPr="007D3083" w:rsidRDefault="00797A49" w:rsidP="005065D7">
            <w:pPr>
              <w:tabs>
                <w:tab w:val="left" w:pos="450"/>
              </w:tabs>
              <w:rPr>
                <w:sz w:val="18"/>
                <w:szCs w:val="18"/>
              </w:rPr>
            </w:pPr>
          </w:p>
          <w:p w14:paraId="200C4CE8" w14:textId="77777777" w:rsidR="00797A49" w:rsidRPr="007D3083" w:rsidRDefault="00797A49" w:rsidP="005065D7">
            <w:pPr>
              <w:tabs>
                <w:tab w:val="left" w:pos="450"/>
              </w:tabs>
              <w:rPr>
                <w:sz w:val="18"/>
                <w:szCs w:val="18"/>
              </w:rPr>
            </w:pPr>
            <w:r w:rsidRPr="007D3083">
              <w:rPr>
                <w:sz w:val="18"/>
                <w:szCs w:val="18"/>
              </w:rPr>
              <w:t>ORC|NW|CH51830005|CH51830005||||||20150702|||101053-VA500^LRUSER^TWO^^^^^99VA4||^WPN^PH^^^^^^OFFICE PHONE (#.132)^^^999-111-2222~^WPN^BP^^^^^^DIGITAL PAGER (#.138)^^^9-123-456-1123</w:t>
            </w:r>
          </w:p>
          <w:p w14:paraId="12EF23A5" w14:textId="77777777" w:rsidR="00797A49" w:rsidRPr="007D3083" w:rsidRDefault="00797A49" w:rsidP="005065D7">
            <w:pPr>
              <w:tabs>
                <w:tab w:val="left" w:pos="450"/>
              </w:tabs>
              <w:rPr>
                <w:sz w:val="18"/>
                <w:szCs w:val="18"/>
              </w:rPr>
            </w:pPr>
          </w:p>
          <w:p w14:paraId="7B372FBA" w14:textId="77777777" w:rsidR="00797A49" w:rsidRPr="007D3083" w:rsidRDefault="00797A49" w:rsidP="005065D7">
            <w:pPr>
              <w:tabs>
                <w:tab w:val="left" w:pos="450"/>
              </w:tabs>
              <w:rPr>
                <w:sz w:val="18"/>
                <w:szCs w:val="18"/>
              </w:rPr>
            </w:pPr>
            <w:r w:rsidRPr="007D3083">
              <w:rPr>
                <w:sz w:val="18"/>
                <w:szCs w:val="18"/>
              </w:rPr>
              <w:t>OBR|1|CH51830005|CH51830005|01A^SODIUM^99001^176^SODIUM^99VA60|||20150702123658-0400|||||||201507021237-0400|SER&amp;Serum&amp;HL70070&amp;72&amp;SERUM&amp;99VA61&amp;&amp;5.2&amp;SERUM|101053-VA500^LRUSER^TWO^^^^^99VA4</w:t>
            </w:r>
          </w:p>
          <w:p w14:paraId="0F2EFB05" w14:textId="77777777" w:rsidR="00797A49" w:rsidRPr="007D3083" w:rsidRDefault="00797A49" w:rsidP="005065D7">
            <w:pPr>
              <w:tabs>
                <w:tab w:val="left" w:pos="450"/>
              </w:tabs>
              <w:rPr>
                <w:sz w:val="18"/>
                <w:szCs w:val="18"/>
              </w:rPr>
            </w:pPr>
            <w:r w:rsidRPr="007D3083">
              <w:rPr>
                <w:sz w:val="18"/>
                <w:szCs w:val="18"/>
              </w:rPr>
              <w:t>|^WPN^PH^^^^^^OFFICE PHONE (#.132)^^^999-111-2222~^WPN^BP^^^^^^DIGITAL PAGER (#.138)^^^9-123-456-1123|ASTRA|\S\\S\11\S\3150702\S\5\S\CH 0702 5\S\CH51830005||||||||^^^^^R</w:t>
            </w:r>
          </w:p>
          <w:p w14:paraId="18609974" w14:textId="77777777" w:rsidR="00797A49" w:rsidRPr="007D3083" w:rsidRDefault="00797A49" w:rsidP="005065D7">
            <w:pPr>
              <w:tabs>
                <w:tab w:val="left" w:pos="450"/>
              </w:tabs>
              <w:rPr>
                <w:sz w:val="18"/>
                <w:szCs w:val="18"/>
              </w:rPr>
            </w:pPr>
          </w:p>
          <w:p w14:paraId="4CEBB82E" w14:textId="77777777" w:rsidR="00797A49" w:rsidRPr="007D3083" w:rsidRDefault="00797A49" w:rsidP="005065D7">
            <w:pPr>
              <w:tabs>
                <w:tab w:val="left" w:pos="450"/>
              </w:tabs>
              <w:rPr>
                <w:sz w:val="18"/>
                <w:szCs w:val="18"/>
              </w:rPr>
            </w:pPr>
            <w:r w:rsidRPr="007D3083">
              <w:rPr>
                <w:sz w:val="18"/>
                <w:szCs w:val="18"/>
              </w:rPr>
              <w:t>ORC|NW|CH51830005|CH51830005||||||20150702|||101053-VA500^LRUSER^TWO^^^^^99VA4||^WPN^PH^^^^^^OFFICE PHONE (#.132)^^^999-111-2222~^WPN^BP^^^^^^DIGITAL PAGER (#.138)^^^9-123-456-1123</w:t>
            </w:r>
          </w:p>
          <w:p w14:paraId="0A0589AA" w14:textId="77777777" w:rsidR="00797A49" w:rsidRPr="007D3083" w:rsidRDefault="00797A49" w:rsidP="005065D7">
            <w:pPr>
              <w:tabs>
                <w:tab w:val="left" w:pos="450"/>
              </w:tabs>
              <w:rPr>
                <w:sz w:val="18"/>
                <w:szCs w:val="18"/>
              </w:rPr>
            </w:pPr>
          </w:p>
          <w:p w14:paraId="117F0724" w14:textId="77777777" w:rsidR="00797A49" w:rsidRPr="007D3083" w:rsidRDefault="00797A49" w:rsidP="005065D7">
            <w:pPr>
              <w:tabs>
                <w:tab w:val="left" w:pos="450"/>
              </w:tabs>
              <w:rPr>
                <w:sz w:val="18"/>
                <w:szCs w:val="18"/>
              </w:rPr>
            </w:pPr>
            <w:r w:rsidRPr="007D3083">
              <w:rPr>
                <w:sz w:val="18"/>
                <w:szCs w:val="18"/>
              </w:rPr>
              <w:t>OBR|2|CH51830005|CH51830005|02A^POTASSIUM^99001^177^POTASSIUM^99VA60|||20150702123658-0400|||||||201507021237-0400|SER&amp;Serum&amp;HL70070&amp;72&amp;SERUM&amp;99VA61&amp;&amp;5.2&amp;SERUM|101053-VA500^LRUSER^TWO^^^^^99VA4</w:t>
            </w:r>
          </w:p>
          <w:p w14:paraId="5141B563" w14:textId="77777777" w:rsidR="00797A49" w:rsidRPr="007D3083" w:rsidRDefault="00797A49" w:rsidP="005065D7">
            <w:pPr>
              <w:tabs>
                <w:tab w:val="left" w:pos="450"/>
              </w:tabs>
              <w:rPr>
                <w:sz w:val="18"/>
                <w:szCs w:val="18"/>
              </w:rPr>
            </w:pPr>
            <w:r w:rsidRPr="007D3083">
              <w:rPr>
                <w:sz w:val="18"/>
                <w:szCs w:val="18"/>
              </w:rPr>
              <w:t>|^WPN^PH^^^^^^OFFICE PHONE (#.132)^^^999-111-2222~^WPN^BP^^^^^^DIGITAL PAGER (#.138)^^^9-123-456-1123|ASTRA|\S\\S\11\S\3150702\S\5\S\CH 0702 5\S\CH51830005||||||||^^^^^R</w:t>
            </w:r>
          </w:p>
          <w:p w14:paraId="60D8717A" w14:textId="77777777" w:rsidR="00797A49" w:rsidRPr="007D3083" w:rsidRDefault="00797A49" w:rsidP="005065D7">
            <w:pPr>
              <w:tabs>
                <w:tab w:val="left" w:pos="450"/>
              </w:tabs>
              <w:rPr>
                <w:sz w:val="18"/>
                <w:szCs w:val="18"/>
              </w:rPr>
            </w:pPr>
          </w:p>
          <w:p w14:paraId="6A863F57" w14:textId="77777777" w:rsidR="00797A49" w:rsidRPr="007D3083" w:rsidRDefault="00797A49" w:rsidP="005065D7">
            <w:pPr>
              <w:tabs>
                <w:tab w:val="left" w:pos="450"/>
              </w:tabs>
              <w:rPr>
                <w:sz w:val="18"/>
                <w:szCs w:val="18"/>
              </w:rPr>
            </w:pPr>
            <w:r w:rsidRPr="007D3083">
              <w:rPr>
                <w:sz w:val="18"/>
                <w:szCs w:val="18"/>
              </w:rPr>
              <w:t>ORC|NW|CH51830005|CH51830005||||||20150702|||101053-VA500^LRUSER^TWO^^^^^99VA4||^WPN^PH^^^^^^OFFICE PHONE (#.132)^^^999-111-2222~^WPN^BP^^^^^^DIGITAL PAGER (#.138)^^^9-123-456-1123</w:t>
            </w:r>
          </w:p>
          <w:p w14:paraId="3B38EDA2" w14:textId="77777777" w:rsidR="00797A49" w:rsidRPr="007D3083" w:rsidRDefault="00797A49" w:rsidP="005065D7">
            <w:pPr>
              <w:tabs>
                <w:tab w:val="left" w:pos="450"/>
              </w:tabs>
              <w:rPr>
                <w:sz w:val="18"/>
                <w:szCs w:val="18"/>
              </w:rPr>
            </w:pPr>
          </w:p>
          <w:p w14:paraId="12013174" w14:textId="77777777" w:rsidR="00797A49" w:rsidRPr="007D3083" w:rsidRDefault="00797A49" w:rsidP="005065D7">
            <w:pPr>
              <w:tabs>
                <w:tab w:val="left" w:pos="450"/>
              </w:tabs>
              <w:rPr>
                <w:sz w:val="18"/>
                <w:szCs w:val="18"/>
              </w:rPr>
            </w:pPr>
            <w:r w:rsidRPr="007D3083">
              <w:rPr>
                <w:sz w:val="18"/>
                <w:szCs w:val="18"/>
              </w:rPr>
              <w:t>OBR|3|CH51830005|CH51830005|03A^CO2^99001^179^CO2^99VA60|||20150702123658-0400|||||||201507021237-0400|SER&amp;Serum&amp;HL70070&amp;72&amp;SERUM&amp;99VA61&amp;&amp;5.2&amp;SERUM|101053-VA500^LRUSER^TWO^^^^^99VA4</w:t>
            </w:r>
          </w:p>
          <w:p w14:paraId="52D2DB33" w14:textId="77777777" w:rsidR="00797A49" w:rsidRPr="007D3083" w:rsidRDefault="00797A49" w:rsidP="005065D7">
            <w:pPr>
              <w:tabs>
                <w:tab w:val="left" w:pos="450"/>
              </w:tabs>
              <w:rPr>
                <w:sz w:val="18"/>
                <w:szCs w:val="18"/>
              </w:rPr>
            </w:pPr>
            <w:r w:rsidRPr="007D3083">
              <w:rPr>
                <w:sz w:val="18"/>
                <w:szCs w:val="18"/>
              </w:rPr>
              <w:t>|^WPN^PH^^^^^^OFFICE PHONE (#.132)^^^999-111-2222~^WPN^BP^^^^^^DIGITAL PAGER (#.138)^^^9-123-456-1123|ASTRA|\S\\S\11\S\3150702\S\5\S\CH 0702 5\S\CH51830005||||||||^^^^^R</w:t>
            </w:r>
          </w:p>
          <w:p w14:paraId="7E3005DF" w14:textId="77777777" w:rsidR="00797A49" w:rsidRPr="007D3083" w:rsidRDefault="00797A49" w:rsidP="005065D7">
            <w:pPr>
              <w:tabs>
                <w:tab w:val="left" w:pos="450"/>
              </w:tabs>
              <w:rPr>
                <w:sz w:val="18"/>
                <w:szCs w:val="18"/>
              </w:rPr>
            </w:pPr>
          </w:p>
          <w:p w14:paraId="135E2DC2" w14:textId="77777777" w:rsidR="00797A49" w:rsidRPr="007D3083" w:rsidRDefault="00797A49" w:rsidP="005065D7">
            <w:pPr>
              <w:tabs>
                <w:tab w:val="left" w:pos="450"/>
              </w:tabs>
              <w:rPr>
                <w:sz w:val="18"/>
                <w:szCs w:val="18"/>
              </w:rPr>
            </w:pPr>
            <w:r w:rsidRPr="007D3083">
              <w:rPr>
                <w:sz w:val="18"/>
                <w:szCs w:val="18"/>
              </w:rPr>
              <w:t>ORC|NW|CH51830005|CH51830005||||||20150702|||101053-VA500^LRUSER^TWO^^^^^99VA4||^WPN^PH^^^^^^OFFICE PHONE (#.132)^^^999-111-2222~^WPN^BP^^^^^^DIGITAL PAGER (#.138)^^^9-123-456-1123</w:t>
            </w:r>
          </w:p>
          <w:p w14:paraId="1F0E14C4" w14:textId="77777777" w:rsidR="00797A49" w:rsidRPr="007D3083" w:rsidRDefault="00797A49" w:rsidP="005065D7">
            <w:pPr>
              <w:tabs>
                <w:tab w:val="left" w:pos="450"/>
              </w:tabs>
              <w:rPr>
                <w:sz w:val="18"/>
                <w:szCs w:val="18"/>
              </w:rPr>
            </w:pPr>
          </w:p>
          <w:p w14:paraId="7A3F59E6" w14:textId="77777777" w:rsidR="00797A49" w:rsidRPr="007D3083" w:rsidRDefault="00797A49" w:rsidP="005065D7">
            <w:pPr>
              <w:tabs>
                <w:tab w:val="left" w:pos="450"/>
              </w:tabs>
              <w:rPr>
                <w:sz w:val="18"/>
                <w:szCs w:val="18"/>
              </w:rPr>
            </w:pPr>
            <w:r w:rsidRPr="007D3083">
              <w:rPr>
                <w:sz w:val="18"/>
                <w:szCs w:val="18"/>
              </w:rPr>
              <w:t>OBR|4|CH51830005|CH51830005|04A^CREATININE^99001^173^CREATININE^99VA60|||20150702123658-0400|||||||201507021237-0400|SER&amp;Serum&amp;HL70070&amp;72&amp;SERUM&amp;99VA61&amp;&amp;5.2&amp;SERUM|101053-VA500^LRUSER^TWO^^^^^99VA4</w:t>
            </w:r>
          </w:p>
          <w:p w14:paraId="6B68BD52" w14:textId="77777777" w:rsidR="00797A49" w:rsidRPr="007D3083" w:rsidRDefault="00797A49" w:rsidP="005065D7">
            <w:pPr>
              <w:tabs>
                <w:tab w:val="left" w:pos="450"/>
              </w:tabs>
              <w:rPr>
                <w:sz w:val="18"/>
                <w:szCs w:val="18"/>
              </w:rPr>
            </w:pPr>
            <w:r w:rsidRPr="007D3083">
              <w:rPr>
                <w:sz w:val="18"/>
                <w:szCs w:val="18"/>
              </w:rPr>
              <w:t>|^WPN^PH^^^^^^OFFICE PHONE (#.132)^^^999-111-2222~^WPN^BP^^^^^^DIGITAL PAGER (#.138)^^^9-123-456-1123|ASTRA|\S\\S\11\S\3150702\S\5\S\CH 0702 5\S\CH51830005||||||||^^^^^R</w:t>
            </w:r>
          </w:p>
          <w:p w14:paraId="2C33DADE" w14:textId="77777777" w:rsidR="00797A49" w:rsidRPr="007D3083" w:rsidRDefault="00797A49" w:rsidP="005065D7">
            <w:pPr>
              <w:tabs>
                <w:tab w:val="left" w:pos="450"/>
              </w:tabs>
              <w:rPr>
                <w:sz w:val="20"/>
                <w:u w:val="single"/>
              </w:rPr>
            </w:pPr>
          </w:p>
        </w:tc>
      </w:tr>
    </w:tbl>
    <w:p w14:paraId="65F87FC6" w14:textId="77777777" w:rsidR="001F1CAB" w:rsidRPr="007D3083" w:rsidRDefault="001F1CAB" w:rsidP="00C7666E">
      <w:pPr>
        <w:rPr>
          <w:highlight w:val="green"/>
        </w:rPr>
      </w:pPr>
    </w:p>
    <w:p w14:paraId="5D34751C" w14:textId="77777777" w:rsidR="00232D0B" w:rsidRPr="007D3083" w:rsidRDefault="00232D0B" w:rsidP="00C7666E">
      <w:pPr>
        <w:rPr>
          <w:highlight w:val="green"/>
        </w:rPr>
      </w:pPr>
    </w:p>
    <w:p w14:paraId="407D952E" w14:textId="6A790734" w:rsidR="000B1658" w:rsidRPr="007D3083" w:rsidRDefault="00AD0A83" w:rsidP="00516830">
      <w:pPr>
        <w:pStyle w:val="Heading3"/>
        <w:spacing w:after="120"/>
      </w:pPr>
      <w:bookmarkStart w:id="630" w:name="_Toc467575149"/>
      <w:r w:rsidRPr="007D3083">
        <w:t>1</w:t>
      </w:r>
      <w:r w:rsidR="001F1CAB" w:rsidRPr="007D3083">
        <w:t>2</w:t>
      </w:r>
      <w:r w:rsidR="002D7F1C" w:rsidRPr="007D3083">
        <w:t>.3.2</w:t>
      </w:r>
      <w:r w:rsidR="00BB463C" w:rsidRPr="007D3083">
        <w:t xml:space="preserve"> </w:t>
      </w:r>
      <w:r w:rsidR="000B1658" w:rsidRPr="007D3083">
        <w:t>ORM Message Acknowledgment</w:t>
      </w:r>
      <w:bookmarkEnd w:id="630"/>
    </w:p>
    <w:p w14:paraId="2CD0CFAB" w14:textId="77777777" w:rsidR="00EC6024" w:rsidRPr="007D3083" w:rsidRDefault="00EC6024" w:rsidP="001E36A8"/>
    <w:p w14:paraId="61BB914F" w14:textId="77777777" w:rsidR="00893136" w:rsidRPr="007D3083" w:rsidRDefault="00893136" w:rsidP="00307B79">
      <w:r w:rsidRPr="007D3083">
        <w:t>Upon receipt of the order message, the Vi</w:t>
      </w:r>
      <w:r w:rsidR="00F415DF" w:rsidRPr="007D3083">
        <w:t>stA Laboratory system expects a</w:t>
      </w:r>
      <w:r w:rsidRPr="007D3083">
        <w:t xml:space="preserve"> </w:t>
      </w:r>
      <w:r w:rsidRPr="007D3083">
        <w:rPr>
          <w:b/>
        </w:rPr>
        <w:t>general order response message</w:t>
      </w:r>
      <w:r w:rsidR="00F415DF" w:rsidRPr="007D3083">
        <w:t xml:space="preserve"> (ORR) message. </w:t>
      </w:r>
      <w:r w:rsidRPr="007D3083">
        <w:t>The ORR message consists of the following segments.</w:t>
      </w:r>
    </w:p>
    <w:p w14:paraId="73C27AC2" w14:textId="02CFA85D" w:rsidR="00893136" w:rsidRPr="007D3083" w:rsidRDefault="00893136" w:rsidP="00893136">
      <w:pPr>
        <w:ind w:left="90"/>
      </w:pPr>
    </w:p>
    <w:p w14:paraId="7B02A354" w14:textId="77777777" w:rsidR="00722977" w:rsidRPr="007D3083" w:rsidRDefault="00722977" w:rsidP="00893136">
      <w:pPr>
        <w:ind w:left="90"/>
      </w:pPr>
    </w:p>
    <w:p w14:paraId="06EC565F" w14:textId="77777777" w:rsidR="00893136" w:rsidRPr="007D3083" w:rsidRDefault="00893136" w:rsidP="00893136">
      <w:pPr>
        <w:tabs>
          <w:tab w:val="left" w:pos="2160"/>
          <w:tab w:val="right" w:pos="6480"/>
        </w:tabs>
        <w:ind w:left="90"/>
        <w:rPr>
          <w:b/>
          <w:u w:val="single"/>
        </w:rPr>
      </w:pPr>
      <w:r w:rsidRPr="007D3083">
        <w:rPr>
          <w:b/>
          <w:u w:val="single"/>
        </w:rPr>
        <w:t>ORR</w:t>
      </w:r>
      <w:r w:rsidRPr="007D3083">
        <w:rPr>
          <w:b/>
          <w:u w:val="single"/>
        </w:rPr>
        <w:tab/>
        <w:t>General Order Acknowledgment Message</w:t>
      </w:r>
      <w:r w:rsidRPr="007D3083">
        <w:rPr>
          <w:b/>
          <w:u w:val="single"/>
        </w:rPr>
        <w:tab/>
      </w:r>
    </w:p>
    <w:p w14:paraId="33BA3196" w14:textId="77777777" w:rsidR="00893136" w:rsidRPr="007D3083" w:rsidRDefault="00893136" w:rsidP="00893136">
      <w:pPr>
        <w:tabs>
          <w:tab w:val="left" w:pos="3600"/>
        </w:tabs>
        <w:ind w:left="90"/>
      </w:pPr>
      <w:r w:rsidRPr="007D3083">
        <w:t>MSH</w:t>
      </w:r>
      <w:r w:rsidRPr="007D3083">
        <w:tab/>
        <w:t>Message Header</w:t>
      </w:r>
    </w:p>
    <w:p w14:paraId="090D0E61" w14:textId="77777777" w:rsidR="00893136" w:rsidRPr="007D3083" w:rsidRDefault="00893136" w:rsidP="00893136">
      <w:pPr>
        <w:tabs>
          <w:tab w:val="left" w:pos="3600"/>
        </w:tabs>
        <w:ind w:left="90"/>
      </w:pPr>
      <w:r w:rsidRPr="007D3083">
        <w:t>MSA</w:t>
      </w:r>
      <w:r w:rsidRPr="007D3083">
        <w:tab/>
        <w:t>Message Acknowledgment</w:t>
      </w:r>
    </w:p>
    <w:p w14:paraId="54ED4C45" w14:textId="15E38ABE" w:rsidR="007627BA" w:rsidRPr="007D3083" w:rsidRDefault="007627BA" w:rsidP="00003C85">
      <w:pPr>
        <w:ind w:left="90"/>
      </w:pPr>
    </w:p>
    <w:p w14:paraId="2E93D347" w14:textId="77777777" w:rsidR="00362356" w:rsidRPr="007D3083" w:rsidRDefault="00362356" w:rsidP="00003C85">
      <w:pPr>
        <w:ind w:left="90"/>
      </w:pPr>
    </w:p>
    <w:p w14:paraId="781D06F5" w14:textId="7FA49DA3" w:rsidR="000B1658" w:rsidRPr="007D3083" w:rsidRDefault="009E6684" w:rsidP="00516830">
      <w:pPr>
        <w:pStyle w:val="Heading4"/>
        <w:keepNext w:val="0"/>
        <w:numPr>
          <w:ilvl w:val="0"/>
          <w:numId w:val="0"/>
        </w:numPr>
        <w:spacing w:after="120"/>
      </w:pPr>
      <w:bookmarkStart w:id="631" w:name="_Toc467575150"/>
      <w:r w:rsidRPr="007D3083">
        <w:t>1</w:t>
      </w:r>
      <w:r w:rsidR="001F1CAB" w:rsidRPr="007D3083">
        <w:t>2</w:t>
      </w:r>
      <w:r w:rsidR="002D7F1C" w:rsidRPr="007D3083">
        <w:t xml:space="preserve">.3.2.1 </w:t>
      </w:r>
      <w:r w:rsidR="000B1658" w:rsidRPr="007D3083">
        <w:t>E</w:t>
      </w:r>
      <w:r w:rsidR="00A9484D" w:rsidRPr="007D3083">
        <w:t>xample of ORM Message Acknowledgement</w:t>
      </w:r>
      <w:r w:rsidR="000B1658" w:rsidRPr="007D3083">
        <w:t>:</w:t>
      </w:r>
      <w:bookmarkEnd w:id="631"/>
    </w:p>
    <w:p w14:paraId="5DC1ADA3" w14:textId="77777777" w:rsidR="000B1658" w:rsidRPr="007D3083" w:rsidRDefault="000B1658" w:rsidP="00003C85">
      <w:pPr>
        <w:ind w:left="90"/>
        <w:rPr>
          <w:u w:val="single"/>
        </w:rPr>
      </w:pPr>
    </w:p>
    <w:tbl>
      <w:tblPr>
        <w:tblW w:w="0" w:type="auto"/>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6163"/>
      </w:tblGrid>
      <w:tr w:rsidR="00797A49" w:rsidRPr="007D3083" w14:paraId="73762943" w14:textId="77777777" w:rsidTr="005065D7">
        <w:tc>
          <w:tcPr>
            <w:tcW w:w="0" w:type="auto"/>
            <w:shd w:val="clear" w:color="auto" w:fill="auto"/>
          </w:tcPr>
          <w:p w14:paraId="4545BE9B" w14:textId="77777777" w:rsidR="00797A49" w:rsidRPr="007D3083" w:rsidRDefault="00797A49" w:rsidP="005065D7">
            <w:pPr>
              <w:ind w:left="126"/>
              <w:rPr>
                <w:sz w:val="18"/>
                <w:szCs w:val="18"/>
              </w:rPr>
            </w:pPr>
            <w:r w:rsidRPr="007D3083">
              <w:rPr>
                <w:sz w:val="18"/>
                <w:szCs w:val="18"/>
              </w:rPr>
              <w:t>MSH|^~\&amp;|LA7UI4|636|LA7LAB|636|20160421085751||ORR|2413|T|2.5.1|||AL</w:t>
            </w:r>
          </w:p>
          <w:p w14:paraId="1FAE0EB0" w14:textId="77777777" w:rsidR="00797A49" w:rsidRPr="007D3083" w:rsidRDefault="00797A49" w:rsidP="005065D7">
            <w:pPr>
              <w:ind w:left="126"/>
              <w:rPr>
                <w:u w:val="single"/>
              </w:rPr>
            </w:pPr>
            <w:r w:rsidRPr="007D3083">
              <w:rPr>
                <w:sz w:val="18"/>
                <w:szCs w:val="18"/>
              </w:rPr>
              <w:t>MSA|AA|6361465477663</w:t>
            </w:r>
          </w:p>
        </w:tc>
      </w:tr>
    </w:tbl>
    <w:p w14:paraId="7D57068F" w14:textId="77777777" w:rsidR="00A44749" w:rsidRPr="007D3083" w:rsidRDefault="00A44749" w:rsidP="00797A49">
      <w:pPr>
        <w:ind w:left="90"/>
        <w:rPr>
          <w:u w:val="single"/>
        </w:rPr>
      </w:pPr>
    </w:p>
    <w:p w14:paraId="300F86AD" w14:textId="66927BB8" w:rsidR="00B029F0" w:rsidRPr="007D3083" w:rsidRDefault="00917C02" w:rsidP="002D7F1C">
      <w:pPr>
        <w:pStyle w:val="Heading3"/>
      </w:pPr>
      <w:bookmarkStart w:id="632" w:name="_Toc467575151"/>
      <w:r w:rsidRPr="007D3083">
        <w:t>1</w:t>
      </w:r>
      <w:r w:rsidR="001F1CAB" w:rsidRPr="007D3083">
        <w:t>2</w:t>
      </w:r>
      <w:r w:rsidR="002D7F1C" w:rsidRPr="007D3083">
        <w:t>.</w:t>
      </w:r>
      <w:r w:rsidR="00DC23B2" w:rsidRPr="007D3083">
        <w:t>3.3</w:t>
      </w:r>
      <w:r w:rsidR="00BB463C" w:rsidRPr="007D3083">
        <w:t xml:space="preserve"> </w:t>
      </w:r>
      <w:r w:rsidR="00B029F0" w:rsidRPr="007D3083">
        <w:t>Result Message (ORU)</w:t>
      </w:r>
      <w:bookmarkEnd w:id="632"/>
    </w:p>
    <w:p w14:paraId="1CA138FB" w14:textId="2D99F099" w:rsidR="00307B79" w:rsidRPr="007D3083" w:rsidRDefault="00307B79" w:rsidP="00307B79">
      <w:r w:rsidRPr="007D3083">
        <w:t xml:space="preserve">This section is currently under </w:t>
      </w:r>
      <w:r w:rsidR="00444C2A" w:rsidRPr="007D3083">
        <w:t xml:space="preserve">analysis and </w:t>
      </w:r>
      <w:r w:rsidRPr="007D3083">
        <w:t>review by Development.</w:t>
      </w:r>
    </w:p>
    <w:p w14:paraId="5EAE755C" w14:textId="77777777" w:rsidR="00911F3E" w:rsidRPr="007D3083" w:rsidRDefault="00911F3E" w:rsidP="00911F3E"/>
    <w:p w14:paraId="65D93472" w14:textId="77777777" w:rsidR="000B1658" w:rsidRPr="007D3083" w:rsidRDefault="000B1658" w:rsidP="00003C85">
      <w:pPr>
        <w:tabs>
          <w:tab w:val="left" w:pos="2160"/>
          <w:tab w:val="right" w:pos="6480"/>
        </w:tabs>
        <w:ind w:left="57"/>
        <w:rPr>
          <w:u w:val="single"/>
        </w:rPr>
      </w:pPr>
      <w:r w:rsidRPr="007D3083">
        <w:rPr>
          <w:u w:val="single"/>
        </w:rPr>
        <w:t>ORU</w:t>
      </w:r>
      <w:r w:rsidRPr="007D3083">
        <w:rPr>
          <w:u w:val="single"/>
        </w:rPr>
        <w:tab/>
        <w:t>Observational Results Unsolicited Message</w:t>
      </w:r>
      <w:r w:rsidRPr="007D3083">
        <w:rPr>
          <w:u w:val="single"/>
        </w:rPr>
        <w:tab/>
      </w:r>
    </w:p>
    <w:p w14:paraId="58BDD413" w14:textId="77777777" w:rsidR="000B1658" w:rsidRPr="007D3083" w:rsidRDefault="000B1658" w:rsidP="00003C85">
      <w:pPr>
        <w:tabs>
          <w:tab w:val="left" w:pos="3600"/>
        </w:tabs>
        <w:ind w:left="57"/>
      </w:pPr>
      <w:r w:rsidRPr="007D3083">
        <w:t>MSH</w:t>
      </w:r>
      <w:r w:rsidRPr="007D3083">
        <w:tab/>
        <w:t>Message Header</w:t>
      </w:r>
    </w:p>
    <w:p w14:paraId="057DD4DE" w14:textId="77777777" w:rsidR="000B1658" w:rsidRPr="007D3083" w:rsidRDefault="000B1658" w:rsidP="00003C85">
      <w:pPr>
        <w:tabs>
          <w:tab w:val="left" w:pos="360"/>
          <w:tab w:val="left" w:pos="3600"/>
        </w:tabs>
        <w:ind w:left="57"/>
      </w:pPr>
      <w:r w:rsidRPr="007D3083">
        <w:t>{</w:t>
      </w:r>
      <w:r w:rsidRPr="007D3083">
        <w:tab/>
        <w:t>PID</w:t>
      </w:r>
      <w:r w:rsidRPr="007D3083">
        <w:tab/>
        <w:t>Patient Identification</w:t>
      </w:r>
    </w:p>
    <w:p w14:paraId="475BF4B5" w14:textId="77777777" w:rsidR="000B1658" w:rsidRPr="007D3083" w:rsidRDefault="000B1658" w:rsidP="00003C85">
      <w:pPr>
        <w:tabs>
          <w:tab w:val="left" w:pos="360"/>
          <w:tab w:val="left" w:pos="3600"/>
        </w:tabs>
        <w:ind w:left="57"/>
      </w:pPr>
      <w:r w:rsidRPr="007D3083">
        <w:tab/>
        <w:t>[PV1]</w:t>
      </w:r>
      <w:r w:rsidRPr="007D3083">
        <w:tab/>
        <w:t>Patient Identification</w:t>
      </w:r>
    </w:p>
    <w:p w14:paraId="2DC7961A" w14:textId="77777777" w:rsidR="000B1658" w:rsidRPr="007D3083" w:rsidRDefault="000B1658" w:rsidP="00003C85">
      <w:pPr>
        <w:tabs>
          <w:tab w:val="left" w:pos="360"/>
          <w:tab w:val="left" w:pos="720"/>
          <w:tab w:val="left" w:pos="3600"/>
        </w:tabs>
        <w:ind w:left="57"/>
      </w:pPr>
      <w:r w:rsidRPr="007D3083">
        <w:tab/>
        <w:t>{</w:t>
      </w:r>
      <w:r w:rsidRPr="007D3083">
        <w:tab/>
        <w:t>ORC</w:t>
      </w:r>
      <w:r w:rsidRPr="007D3083">
        <w:tab/>
        <w:t>Common Order</w:t>
      </w:r>
    </w:p>
    <w:p w14:paraId="5CD62ED2" w14:textId="77777777" w:rsidR="000B1658" w:rsidRPr="007D3083" w:rsidRDefault="000B1658" w:rsidP="00003C85">
      <w:pPr>
        <w:tabs>
          <w:tab w:val="left" w:pos="360"/>
          <w:tab w:val="left" w:pos="720"/>
          <w:tab w:val="left" w:pos="3600"/>
        </w:tabs>
        <w:ind w:left="57"/>
      </w:pPr>
      <w:r w:rsidRPr="007D3083">
        <w:tab/>
      </w:r>
      <w:r w:rsidRPr="007D3083">
        <w:tab/>
        <w:t>OBR</w:t>
      </w:r>
      <w:r w:rsidRPr="007D3083">
        <w:tab/>
        <w:t>Observations Report ID</w:t>
      </w:r>
    </w:p>
    <w:p w14:paraId="1FCF2427" w14:textId="77777777" w:rsidR="000B1658" w:rsidRPr="007D3083" w:rsidRDefault="000B1658" w:rsidP="00003C85">
      <w:pPr>
        <w:tabs>
          <w:tab w:val="left" w:pos="360"/>
          <w:tab w:val="left" w:pos="720"/>
          <w:tab w:val="left" w:pos="3600"/>
        </w:tabs>
        <w:ind w:left="57"/>
      </w:pPr>
      <w:r w:rsidRPr="007D3083">
        <w:tab/>
      </w:r>
      <w:r w:rsidRPr="007D3083">
        <w:tab/>
        <w:t>{[NTE]}</w:t>
      </w:r>
      <w:r w:rsidRPr="007D3083">
        <w:tab/>
        <w:t>Laboratory Note or Comment</w:t>
      </w:r>
    </w:p>
    <w:p w14:paraId="68AABB4A" w14:textId="77777777" w:rsidR="00CB669A" w:rsidRPr="007D3083" w:rsidRDefault="00CB669A" w:rsidP="00CB669A">
      <w:pPr>
        <w:ind w:left="57" w:firstLine="663"/>
      </w:pPr>
      <w:r w:rsidRPr="007D3083">
        <w:t>{OBX}</w:t>
      </w:r>
      <w:r w:rsidRPr="007D3083">
        <w:tab/>
      </w:r>
      <w:r w:rsidRPr="007D3083">
        <w:tab/>
      </w:r>
      <w:r w:rsidRPr="007D3083">
        <w:tab/>
        <w:t>Observation Segment</w:t>
      </w:r>
    </w:p>
    <w:p w14:paraId="78DFFEE4" w14:textId="77777777" w:rsidR="00CB669A" w:rsidRPr="007D3083" w:rsidRDefault="00CB669A" w:rsidP="00CB669A">
      <w:pPr>
        <w:tabs>
          <w:tab w:val="left" w:pos="360"/>
          <w:tab w:val="left" w:pos="720"/>
          <w:tab w:val="left" w:pos="3600"/>
        </w:tabs>
        <w:ind w:left="57"/>
      </w:pPr>
      <w:r w:rsidRPr="007D3083">
        <w:tab/>
      </w:r>
      <w:r w:rsidRPr="007D3083">
        <w:tab/>
        <w:t>{[NTE]}</w:t>
      </w:r>
      <w:r w:rsidRPr="007D3083">
        <w:tab/>
        <w:t>Laboratory Note or Comment</w:t>
      </w:r>
    </w:p>
    <w:p w14:paraId="44425814" w14:textId="77777777" w:rsidR="000B1658" w:rsidRPr="007D3083" w:rsidRDefault="000B1658" w:rsidP="00003C85">
      <w:pPr>
        <w:tabs>
          <w:tab w:val="left" w:pos="360"/>
          <w:tab w:val="left" w:pos="720"/>
          <w:tab w:val="left" w:pos="3600"/>
        </w:tabs>
        <w:ind w:left="57"/>
      </w:pPr>
      <w:r w:rsidRPr="007D3083">
        <w:tab/>
        <w:t>}</w:t>
      </w:r>
    </w:p>
    <w:p w14:paraId="4039DCCB" w14:textId="77777777" w:rsidR="000B1658" w:rsidRPr="007D3083" w:rsidRDefault="000B1658" w:rsidP="00003C85">
      <w:pPr>
        <w:ind w:left="57"/>
      </w:pPr>
      <w:r w:rsidRPr="007D3083">
        <w:t>}</w:t>
      </w:r>
    </w:p>
    <w:p w14:paraId="2FA83105" w14:textId="77777777" w:rsidR="002B4DB3" w:rsidRPr="007D3083" w:rsidRDefault="002B4DB3" w:rsidP="00893136">
      <w:pPr>
        <w:ind w:left="57"/>
      </w:pPr>
    </w:p>
    <w:p w14:paraId="4DB55E4C" w14:textId="269C7BA7" w:rsidR="00413222" w:rsidRPr="007D3083" w:rsidRDefault="002005B4" w:rsidP="00516830">
      <w:pPr>
        <w:pStyle w:val="Heading4"/>
        <w:keepNext w:val="0"/>
        <w:numPr>
          <w:ilvl w:val="0"/>
          <w:numId w:val="0"/>
        </w:numPr>
        <w:spacing w:after="120"/>
      </w:pPr>
      <w:bookmarkStart w:id="633" w:name="_Toc467575152"/>
      <w:bookmarkStart w:id="634" w:name="_Toc234884335"/>
      <w:bookmarkStart w:id="635" w:name="_Toc262311356"/>
      <w:bookmarkStart w:id="636" w:name="_Toc262312511"/>
      <w:bookmarkStart w:id="637" w:name="_Toc262312717"/>
      <w:bookmarkStart w:id="638" w:name="_Toc262446110"/>
      <w:bookmarkStart w:id="639" w:name="_Toc262795857"/>
      <w:r w:rsidRPr="007D3083">
        <w:t>1</w:t>
      </w:r>
      <w:r w:rsidR="001F1CAB" w:rsidRPr="007D3083">
        <w:t>2</w:t>
      </w:r>
      <w:r w:rsidR="00DC23B2" w:rsidRPr="007D3083">
        <w:t xml:space="preserve">.3.3.1 </w:t>
      </w:r>
      <w:r w:rsidR="00413222" w:rsidRPr="007D3083">
        <w:t>Example of Microbiology Result Message</w:t>
      </w:r>
      <w:bookmarkEnd w:id="633"/>
    </w:p>
    <w:p w14:paraId="4134D906" w14:textId="58C3DC87" w:rsidR="00413222" w:rsidRPr="007D3083" w:rsidRDefault="005D796F" w:rsidP="00413222">
      <w:r>
        <w:t xml:space="preserve">The following example is </w:t>
      </w:r>
      <w:r w:rsidR="00413222" w:rsidRPr="007D3083">
        <w:t>sample result message based on testing results with Vitek instrumentation.</w:t>
      </w:r>
    </w:p>
    <w:p w14:paraId="444016A3" w14:textId="6293D0FB" w:rsidR="00413222" w:rsidRPr="007D3083" w:rsidRDefault="00413222" w:rsidP="00413222"/>
    <w:tbl>
      <w:tblPr>
        <w:tblStyle w:val="TableGrid"/>
        <w:tblW w:w="0" w:type="auto"/>
        <w:tblLook w:val="04A0" w:firstRow="1" w:lastRow="0" w:firstColumn="1" w:lastColumn="0" w:noHBand="0" w:noVBand="1"/>
      </w:tblPr>
      <w:tblGrid>
        <w:gridCol w:w="9300"/>
      </w:tblGrid>
      <w:tr w:rsidR="00413222" w:rsidRPr="007D3083" w14:paraId="1938DB7B" w14:textId="77777777" w:rsidTr="00146B8F">
        <w:tc>
          <w:tcPr>
            <w:tcW w:w="9350" w:type="dxa"/>
            <w:tcBorders>
              <w:top w:val="single" w:sz="12" w:space="0" w:color="auto"/>
              <w:left w:val="single" w:sz="12" w:space="0" w:color="auto"/>
              <w:bottom w:val="thinThickSmallGap" w:sz="24" w:space="0" w:color="auto"/>
              <w:right w:val="thinThickSmallGap" w:sz="24" w:space="0" w:color="auto"/>
            </w:tcBorders>
          </w:tcPr>
          <w:p w14:paraId="7B9C95B2" w14:textId="77777777" w:rsidR="000F4B8E" w:rsidRPr="007D3083" w:rsidRDefault="000F4B8E" w:rsidP="000F4B8E">
            <w:pPr>
              <w:rPr>
                <w:sz w:val="18"/>
                <w:szCs w:val="18"/>
              </w:rPr>
            </w:pPr>
            <w:r w:rsidRPr="007D3083">
              <w:rPr>
                <w:sz w:val="18"/>
                <w:szCs w:val="18"/>
              </w:rPr>
              <w:t>MSH|^~\&amp;|LA7UI2|442|LA7LAB|442|20160511904413-0500||ORU^R01|VITUE008|T|2.5.1|||AL|ER|USA</w:t>
            </w:r>
          </w:p>
          <w:p w14:paraId="4127D9EE" w14:textId="77777777" w:rsidR="000F4B8E" w:rsidRPr="007D3083" w:rsidRDefault="000F4B8E" w:rsidP="000F4B8E">
            <w:pPr>
              <w:rPr>
                <w:sz w:val="18"/>
                <w:szCs w:val="18"/>
              </w:rPr>
            </w:pPr>
            <w:r w:rsidRPr="007D3083">
              <w:rPr>
                <w:sz w:val="18"/>
                <w:szCs w:val="18"/>
              </w:rPr>
              <w:t>PID|1||P0001||ZZTEST^AP^ONE||20040229|M</w:t>
            </w:r>
          </w:p>
          <w:p w14:paraId="30E05A80" w14:textId="77777777" w:rsidR="000F4B8E" w:rsidRPr="007D3083" w:rsidRDefault="000F4B8E" w:rsidP="000F4B8E">
            <w:pPr>
              <w:rPr>
                <w:sz w:val="18"/>
                <w:szCs w:val="18"/>
              </w:rPr>
            </w:pPr>
            <w:r w:rsidRPr="007D3083">
              <w:rPr>
                <w:sz w:val="18"/>
                <w:szCs w:val="18"/>
              </w:rPr>
              <w:t>PV1|1</w:t>
            </w:r>
          </w:p>
          <w:p w14:paraId="29FCAE94" w14:textId="77777777" w:rsidR="000F4B8E" w:rsidRPr="007D3083" w:rsidRDefault="000F4B8E" w:rsidP="000F4B8E">
            <w:pPr>
              <w:rPr>
                <w:sz w:val="18"/>
                <w:szCs w:val="18"/>
              </w:rPr>
            </w:pPr>
            <w:r w:rsidRPr="007D3083">
              <w:rPr>
                <w:sz w:val="18"/>
                <w:szCs w:val="18"/>
              </w:rPr>
              <w:t>ORC|RE|3716000006</w:t>
            </w:r>
          </w:p>
          <w:p w14:paraId="5DC22194" w14:textId="77777777" w:rsidR="000F4B8E" w:rsidRPr="007D3083" w:rsidRDefault="000F4B8E" w:rsidP="000F4B8E">
            <w:pPr>
              <w:rPr>
                <w:sz w:val="18"/>
                <w:szCs w:val="18"/>
              </w:rPr>
            </w:pPr>
            <w:r w:rsidRPr="007D3083">
              <w:rPr>
                <w:sz w:val="18"/>
                <w:szCs w:val="18"/>
              </w:rPr>
              <w:t>OBR|1|3716000006|||||2016051092300|||||||||||VITEK FOR TESTING|||||||||||||||||||||||||||||||</w:t>
            </w:r>
          </w:p>
          <w:p w14:paraId="7B8F2558" w14:textId="77777777" w:rsidR="000F4B8E" w:rsidRPr="007D3083" w:rsidRDefault="000F4B8E" w:rsidP="000F4B8E">
            <w:pPr>
              <w:rPr>
                <w:sz w:val="18"/>
                <w:szCs w:val="18"/>
              </w:rPr>
            </w:pPr>
            <w:r w:rsidRPr="007D3083">
              <w:rPr>
                <w:sz w:val="18"/>
                <w:szCs w:val="18"/>
              </w:rPr>
              <w:t>OBX|1|ST|93928.0000^Bact Rpt Remark^99VA64||Inst_Positve||||||P|||20160510124106||||VITEK FOR TESTING</w:t>
            </w:r>
          </w:p>
          <w:p w14:paraId="3D98A777" w14:textId="77777777" w:rsidR="000F4B8E" w:rsidRPr="007D3083" w:rsidRDefault="000F4B8E" w:rsidP="000F4B8E">
            <w:pPr>
              <w:rPr>
                <w:sz w:val="18"/>
                <w:szCs w:val="18"/>
              </w:rPr>
            </w:pPr>
            <w:r w:rsidRPr="007D3083">
              <w:rPr>
                <w:sz w:val="18"/>
                <w:szCs w:val="18"/>
              </w:rPr>
              <w:t>NTE|1||BACT RPT REMARK COMMENT</w:t>
            </w:r>
          </w:p>
          <w:p w14:paraId="245D5BDF" w14:textId="77777777" w:rsidR="000F4B8E" w:rsidRPr="007D3083" w:rsidRDefault="000F4B8E" w:rsidP="000F4B8E">
            <w:pPr>
              <w:rPr>
                <w:sz w:val="18"/>
                <w:szCs w:val="18"/>
              </w:rPr>
            </w:pPr>
            <w:r w:rsidRPr="007D3083">
              <w:rPr>
                <w:sz w:val="18"/>
                <w:szCs w:val="18"/>
              </w:rPr>
              <w:t>OBX|2|CE|11475-1^ORGANISM^LN|1|3092008^Staphylococcus aureus^SCT||||||P|||20160511924106||||VITEK FOR TESTING</w:t>
            </w:r>
          </w:p>
          <w:p w14:paraId="2C9A331C" w14:textId="77777777" w:rsidR="000F4B8E" w:rsidRPr="007D3083" w:rsidRDefault="000F4B8E" w:rsidP="000F4B8E">
            <w:pPr>
              <w:rPr>
                <w:sz w:val="18"/>
                <w:szCs w:val="18"/>
              </w:rPr>
            </w:pPr>
            <w:r w:rsidRPr="007D3083">
              <w:rPr>
                <w:sz w:val="18"/>
                <w:szCs w:val="18"/>
              </w:rPr>
              <w:t>NTE|1|| organism comment found in NTE after Staph aureus ID OBX</w:t>
            </w:r>
          </w:p>
          <w:p w14:paraId="32A77C62" w14:textId="77777777" w:rsidR="000F4B8E" w:rsidRPr="007D3083" w:rsidRDefault="000F4B8E" w:rsidP="000F4B8E">
            <w:pPr>
              <w:rPr>
                <w:sz w:val="18"/>
                <w:szCs w:val="18"/>
              </w:rPr>
            </w:pPr>
            <w:r w:rsidRPr="007D3083">
              <w:rPr>
                <w:sz w:val="18"/>
                <w:szCs w:val="18"/>
              </w:rPr>
              <w:t>OBX|3|NM|185-9^Ciprofloxacin^LN|1|&lt;=0.5|||R|||P|||20160519133754||</w:t>
            </w:r>
          </w:p>
          <w:p w14:paraId="5E5B92D1" w14:textId="77777777" w:rsidR="000F4B8E" w:rsidRPr="007D3083" w:rsidRDefault="000F4B8E" w:rsidP="000F4B8E">
            <w:pPr>
              <w:rPr>
                <w:sz w:val="18"/>
                <w:szCs w:val="18"/>
              </w:rPr>
            </w:pPr>
            <w:r w:rsidRPr="007D3083">
              <w:rPr>
                <w:sz w:val="18"/>
                <w:szCs w:val="18"/>
              </w:rPr>
              <w:t>NTE|1|| cirpo comment found in NTE after Cirpo OBX</w:t>
            </w:r>
          </w:p>
          <w:p w14:paraId="7A1C463F" w14:textId="77777777" w:rsidR="000F4B8E" w:rsidRPr="007D3083" w:rsidRDefault="000F4B8E" w:rsidP="000F4B8E">
            <w:pPr>
              <w:rPr>
                <w:sz w:val="18"/>
                <w:szCs w:val="18"/>
              </w:rPr>
            </w:pPr>
            <w:r w:rsidRPr="007D3083">
              <w:rPr>
                <w:sz w:val="18"/>
                <w:szCs w:val="18"/>
              </w:rPr>
              <w:t>OBX|4|NM|193-3^Clindamycin^LN|1|&lt;=0.25|||R|||P|||20160519133754||</w:t>
            </w:r>
          </w:p>
          <w:p w14:paraId="29BFD56D" w14:textId="77777777" w:rsidR="000F4B8E" w:rsidRPr="007D3083" w:rsidRDefault="000F4B8E" w:rsidP="000F4B8E">
            <w:pPr>
              <w:rPr>
                <w:sz w:val="18"/>
                <w:szCs w:val="18"/>
              </w:rPr>
            </w:pPr>
            <w:r w:rsidRPr="007D3083">
              <w:rPr>
                <w:sz w:val="18"/>
                <w:szCs w:val="18"/>
              </w:rPr>
              <w:t>OBX|5|CE|11475-1^ORGANISM^LN|2|446870005^KLEBSIELLA PNEUMONIAE, CARBAPENEM RESISTANT (CRE)^L||||||P|||20160519124106||||VITEK FOR TESTING</w:t>
            </w:r>
          </w:p>
          <w:p w14:paraId="3F6B77DC" w14:textId="77777777" w:rsidR="000F4B8E" w:rsidRPr="007D3083" w:rsidRDefault="000F4B8E" w:rsidP="000F4B8E">
            <w:pPr>
              <w:rPr>
                <w:sz w:val="18"/>
                <w:szCs w:val="18"/>
              </w:rPr>
            </w:pPr>
            <w:r w:rsidRPr="007D3083">
              <w:rPr>
                <w:sz w:val="18"/>
                <w:szCs w:val="18"/>
              </w:rPr>
              <w:t>OBX|6|CE|11475-1^ORGANISM^LN|3|9861002^STREPTOCOCCUS PNEUMONIAE^SCT||||||P|||20160519124106||||VITEK FOR TESTING</w:t>
            </w:r>
          </w:p>
          <w:p w14:paraId="0BF03549" w14:textId="77777777" w:rsidR="00413222" w:rsidRPr="007D3083" w:rsidRDefault="00413222" w:rsidP="00413222">
            <w:pPr>
              <w:rPr>
                <w:sz w:val="18"/>
                <w:szCs w:val="18"/>
              </w:rPr>
            </w:pPr>
          </w:p>
        </w:tc>
      </w:tr>
    </w:tbl>
    <w:p w14:paraId="4360B25B" w14:textId="6ACF9319" w:rsidR="00413222" w:rsidRPr="007D3083" w:rsidRDefault="00413222" w:rsidP="00413222"/>
    <w:p w14:paraId="384B260F" w14:textId="7ADAF8E4" w:rsidR="000F4B8E" w:rsidRPr="007D3083" w:rsidRDefault="000F4B8E" w:rsidP="00413222"/>
    <w:p w14:paraId="3D8B3EC3" w14:textId="77777777" w:rsidR="000F4B8E" w:rsidRPr="007D3083" w:rsidRDefault="000F4B8E" w:rsidP="00413222"/>
    <w:p w14:paraId="7EB4ABFB" w14:textId="77777777" w:rsidR="00413222" w:rsidRPr="007D3083" w:rsidRDefault="00413222" w:rsidP="00413222"/>
    <w:p w14:paraId="626D48C2" w14:textId="47BF86D2" w:rsidR="009E616E" w:rsidRPr="007D3083" w:rsidRDefault="00413222" w:rsidP="00516830">
      <w:pPr>
        <w:pStyle w:val="Heading4"/>
        <w:keepNext w:val="0"/>
        <w:numPr>
          <w:ilvl w:val="0"/>
          <w:numId w:val="0"/>
        </w:numPr>
        <w:spacing w:after="120"/>
      </w:pPr>
      <w:bookmarkStart w:id="640" w:name="_Toc467575153"/>
      <w:r w:rsidRPr="007D3083">
        <w:t xml:space="preserve">12.3.3.2 </w:t>
      </w:r>
      <w:r w:rsidR="009E616E" w:rsidRPr="007D3083">
        <w:t xml:space="preserve">Example of </w:t>
      </w:r>
      <w:r w:rsidR="003C7ED9" w:rsidRPr="007D3083">
        <w:t xml:space="preserve">Chemistry </w:t>
      </w:r>
      <w:r w:rsidR="009E616E" w:rsidRPr="007D3083">
        <w:t>Result Message</w:t>
      </w:r>
      <w:bookmarkEnd w:id="634"/>
      <w:bookmarkEnd w:id="635"/>
      <w:bookmarkEnd w:id="636"/>
      <w:bookmarkEnd w:id="637"/>
      <w:bookmarkEnd w:id="638"/>
      <w:bookmarkEnd w:id="639"/>
      <w:bookmarkEnd w:id="640"/>
    </w:p>
    <w:p w14:paraId="158D204F" w14:textId="77777777" w:rsidR="008A55D7" w:rsidRPr="007D3083" w:rsidRDefault="008A55D7" w:rsidP="00BF0A68">
      <w:pPr>
        <w:rPr>
          <w:sz w:val="20"/>
        </w:rPr>
      </w:pPr>
    </w:p>
    <w:tbl>
      <w:tblPr>
        <w:tblW w:w="9360" w:type="dxa"/>
        <w:tblInd w:w="144" w:type="dxa"/>
        <w:tblBorders>
          <w:top w:val="single" w:sz="12" w:space="0" w:color="auto"/>
          <w:left w:val="single" w:sz="12" w:space="0" w:color="auto"/>
          <w:bottom w:val="thickThinSmallGap" w:sz="24" w:space="0" w:color="auto"/>
          <w:right w:val="thickThinSmallGap" w:sz="24" w:space="0" w:color="auto"/>
        </w:tblBorders>
        <w:tblLayout w:type="fixed"/>
        <w:tblCellMar>
          <w:top w:w="115" w:type="dxa"/>
          <w:left w:w="115" w:type="dxa"/>
          <w:bottom w:w="115" w:type="dxa"/>
          <w:right w:w="115" w:type="dxa"/>
        </w:tblCellMar>
        <w:tblLook w:val="00A0" w:firstRow="1" w:lastRow="0" w:firstColumn="1" w:lastColumn="0" w:noHBand="0" w:noVBand="0"/>
      </w:tblPr>
      <w:tblGrid>
        <w:gridCol w:w="9360"/>
      </w:tblGrid>
      <w:tr w:rsidR="00797A49" w:rsidRPr="007D3083" w14:paraId="591BC245" w14:textId="77777777" w:rsidTr="005065D7">
        <w:tc>
          <w:tcPr>
            <w:tcW w:w="9360" w:type="dxa"/>
            <w:shd w:val="clear" w:color="auto" w:fill="auto"/>
          </w:tcPr>
          <w:p w14:paraId="2D39D695" w14:textId="77777777" w:rsidR="00797A49" w:rsidRPr="007D3083" w:rsidRDefault="00797A49" w:rsidP="005065D7">
            <w:pPr>
              <w:autoSpaceDE w:val="0"/>
              <w:autoSpaceDN w:val="0"/>
              <w:adjustRightInd w:val="0"/>
              <w:rPr>
                <w:sz w:val="18"/>
                <w:szCs w:val="18"/>
              </w:rPr>
            </w:pPr>
            <w:r w:rsidRPr="007D3083">
              <w:rPr>
                <w:sz w:val="18"/>
                <w:szCs w:val="18"/>
              </w:rPr>
              <w:t>MSH|^~\&amp;|LA7UI1|500|LA7LAB|500|20150702125056-0400||ORU^R01|63735,46256|T|2.5.1|||AL|AL</w:t>
            </w:r>
          </w:p>
          <w:p w14:paraId="1EE9DB43" w14:textId="77777777" w:rsidR="00797A49" w:rsidRPr="007D3083" w:rsidRDefault="00797A49" w:rsidP="005065D7">
            <w:pPr>
              <w:autoSpaceDE w:val="0"/>
              <w:autoSpaceDN w:val="0"/>
              <w:adjustRightInd w:val="0"/>
              <w:rPr>
                <w:sz w:val="18"/>
                <w:szCs w:val="18"/>
              </w:rPr>
            </w:pPr>
          </w:p>
          <w:p w14:paraId="0C8D579C" w14:textId="77777777" w:rsidR="00797A49" w:rsidRPr="007D3083" w:rsidRDefault="00797A49" w:rsidP="005065D7">
            <w:pPr>
              <w:autoSpaceDE w:val="0"/>
              <w:autoSpaceDN w:val="0"/>
              <w:adjustRightInd w:val="0"/>
              <w:rPr>
                <w:sz w:val="18"/>
                <w:szCs w:val="18"/>
              </w:rPr>
            </w:pPr>
            <w:r w:rsidRPr="007D3083">
              <w:rPr>
                <w:sz w:val="18"/>
                <w:szCs w:val="18"/>
              </w:rPr>
              <w:t>PID|1||2||TEST^NEW^PATIENT^ZZ||19220101|F|||||||||||567-01-0122P</w:t>
            </w:r>
          </w:p>
          <w:p w14:paraId="2566ACFA" w14:textId="77777777" w:rsidR="00797A49" w:rsidRPr="007D3083" w:rsidRDefault="00797A49" w:rsidP="005065D7">
            <w:pPr>
              <w:autoSpaceDE w:val="0"/>
              <w:autoSpaceDN w:val="0"/>
              <w:adjustRightInd w:val="0"/>
              <w:rPr>
                <w:sz w:val="18"/>
                <w:szCs w:val="18"/>
              </w:rPr>
            </w:pPr>
          </w:p>
          <w:p w14:paraId="6F06BA39" w14:textId="77777777" w:rsidR="00797A49" w:rsidRPr="007D3083" w:rsidRDefault="00797A49" w:rsidP="005065D7">
            <w:pPr>
              <w:autoSpaceDE w:val="0"/>
              <w:autoSpaceDN w:val="0"/>
              <w:adjustRightInd w:val="0"/>
              <w:rPr>
                <w:sz w:val="18"/>
                <w:szCs w:val="18"/>
              </w:rPr>
            </w:pPr>
            <w:r w:rsidRPr="007D3083">
              <w:rPr>
                <w:sz w:val="18"/>
                <w:szCs w:val="18"/>
              </w:rPr>
              <w:t>PV1|1|O|TC1</w:t>
            </w:r>
          </w:p>
          <w:p w14:paraId="702320E1" w14:textId="77777777" w:rsidR="00797A49" w:rsidRPr="007D3083" w:rsidRDefault="00797A49" w:rsidP="005065D7">
            <w:pPr>
              <w:autoSpaceDE w:val="0"/>
              <w:autoSpaceDN w:val="0"/>
              <w:adjustRightInd w:val="0"/>
              <w:rPr>
                <w:sz w:val="18"/>
                <w:szCs w:val="18"/>
              </w:rPr>
            </w:pPr>
          </w:p>
          <w:p w14:paraId="0EB14177" w14:textId="77777777" w:rsidR="00797A49" w:rsidRPr="007D3083" w:rsidRDefault="00797A49" w:rsidP="005065D7">
            <w:pPr>
              <w:autoSpaceDE w:val="0"/>
              <w:autoSpaceDN w:val="0"/>
              <w:adjustRightInd w:val="0"/>
              <w:rPr>
                <w:sz w:val="18"/>
                <w:szCs w:val="18"/>
              </w:rPr>
            </w:pPr>
            <w:r w:rsidRPr="007D3083">
              <w:rPr>
                <w:sz w:val="18"/>
                <w:szCs w:val="18"/>
              </w:rPr>
              <w:t>ORC|NW|CH51830005|CH51830005||||||20150702|||101053-VA500^LRUSER^TWO^^^^^99VA4||^WPN^PH^^^^^^OFFICE PHONE (#.132)^^^999-111-2222~^WPN^BP^^^^^^DIGITAL PAGER (#.138)^^^9-123-456-1123</w:t>
            </w:r>
          </w:p>
          <w:p w14:paraId="41293118" w14:textId="77777777" w:rsidR="00797A49" w:rsidRPr="007D3083" w:rsidRDefault="00797A49" w:rsidP="005065D7">
            <w:pPr>
              <w:autoSpaceDE w:val="0"/>
              <w:autoSpaceDN w:val="0"/>
              <w:adjustRightInd w:val="0"/>
              <w:rPr>
                <w:sz w:val="18"/>
                <w:szCs w:val="18"/>
              </w:rPr>
            </w:pPr>
          </w:p>
          <w:p w14:paraId="644D4EC4" w14:textId="77777777" w:rsidR="00797A49" w:rsidRPr="007D3083" w:rsidRDefault="00797A49" w:rsidP="005065D7">
            <w:pPr>
              <w:autoSpaceDE w:val="0"/>
              <w:autoSpaceDN w:val="0"/>
              <w:adjustRightInd w:val="0"/>
              <w:rPr>
                <w:sz w:val="18"/>
                <w:szCs w:val="18"/>
              </w:rPr>
            </w:pPr>
            <w:r w:rsidRPr="007D3083">
              <w:rPr>
                <w:sz w:val="18"/>
                <w:szCs w:val="18"/>
              </w:rPr>
              <w:t>OBR|1|CH51830005|CH51830005|01A^SODIUM^99001^176^SODIUM^99VA60|||20150702123658-0400|||||||201507021237-0400|SER&amp;Serum&amp;HL70070&amp;72&amp;SERUM&amp;99VA61&amp;&amp;5.2&amp;SERUM|101053-VA500^LRUSER^TWO^^^^^99VA4|^WPN^PH^^^^^^OFFICE PHONE (#.132)^^^999-111-2222~^WPN^BP^^^^^^</w:t>
            </w:r>
          </w:p>
          <w:p w14:paraId="04D3A85F" w14:textId="77777777" w:rsidR="00797A49" w:rsidRPr="007D3083" w:rsidRDefault="00797A49" w:rsidP="005065D7">
            <w:pPr>
              <w:autoSpaceDE w:val="0"/>
              <w:autoSpaceDN w:val="0"/>
              <w:adjustRightInd w:val="0"/>
              <w:rPr>
                <w:sz w:val="18"/>
                <w:szCs w:val="18"/>
              </w:rPr>
            </w:pPr>
            <w:r w:rsidRPr="007D3083">
              <w:rPr>
                <w:sz w:val="18"/>
                <w:szCs w:val="18"/>
              </w:rPr>
              <w:t>DIGITAL PAGER (#.138)^^^9-123-456-1123|ASTRA|\S\\S\11\S\3150702\S\5\S\CH 0702 5\S\CH51830005||||||||^^^^^R||||||||||||||||||||||AR</w:t>
            </w:r>
          </w:p>
          <w:p w14:paraId="46EEFEF5" w14:textId="77777777" w:rsidR="00797A49" w:rsidRPr="007D3083" w:rsidRDefault="00797A49" w:rsidP="005065D7">
            <w:pPr>
              <w:ind w:left="57"/>
              <w:rPr>
                <w:sz w:val="18"/>
                <w:szCs w:val="18"/>
              </w:rPr>
            </w:pPr>
          </w:p>
          <w:p w14:paraId="59B7CA8E" w14:textId="77777777" w:rsidR="00797A49" w:rsidRPr="007D3083" w:rsidRDefault="00797A49" w:rsidP="005065D7">
            <w:pPr>
              <w:rPr>
                <w:sz w:val="18"/>
                <w:szCs w:val="18"/>
              </w:rPr>
            </w:pPr>
            <w:r w:rsidRPr="007D3083">
              <w:rPr>
                <w:sz w:val="18"/>
                <w:szCs w:val="18"/>
              </w:rPr>
              <w:t>NTE||1|L|SPECIMEN HEMOLYZED|</w:t>
            </w:r>
          </w:p>
          <w:p w14:paraId="7AE28359" w14:textId="77777777" w:rsidR="00797A49" w:rsidRPr="007D3083" w:rsidRDefault="00797A49" w:rsidP="005065D7">
            <w:pPr>
              <w:autoSpaceDE w:val="0"/>
              <w:autoSpaceDN w:val="0"/>
              <w:adjustRightInd w:val="0"/>
              <w:rPr>
                <w:sz w:val="18"/>
                <w:szCs w:val="18"/>
              </w:rPr>
            </w:pPr>
          </w:p>
          <w:p w14:paraId="5ED5DE66" w14:textId="77777777" w:rsidR="00797A49" w:rsidRPr="007D3083" w:rsidRDefault="00797A49" w:rsidP="005065D7">
            <w:pPr>
              <w:autoSpaceDE w:val="0"/>
              <w:autoSpaceDN w:val="0"/>
              <w:adjustRightInd w:val="0"/>
              <w:rPr>
                <w:sz w:val="18"/>
                <w:szCs w:val="18"/>
              </w:rPr>
            </w:pPr>
            <w:r w:rsidRPr="007D3083">
              <w:rPr>
                <w:sz w:val="18"/>
                <w:szCs w:val="18"/>
              </w:rPr>
              <w:t>OBX|1|ST|01A^SODIUM||135|ng/mL|0.0-50.0||||F|||20150613003115||101099-VA500^LRLAB^AUTO^VERIFY^^^99VA4|.9750^AUTO VERIFY, MIDDLEWARE^99VA64_2|VISTA1</w:t>
            </w:r>
          </w:p>
          <w:p w14:paraId="4DC1CCA4" w14:textId="77777777" w:rsidR="00797A49" w:rsidRPr="007D3083" w:rsidRDefault="00797A49" w:rsidP="005065D7">
            <w:pPr>
              <w:ind w:left="57"/>
              <w:rPr>
                <w:sz w:val="18"/>
                <w:szCs w:val="18"/>
              </w:rPr>
            </w:pPr>
          </w:p>
          <w:p w14:paraId="1ED48466" w14:textId="77777777" w:rsidR="00797A49" w:rsidRPr="007D3083" w:rsidRDefault="00797A49" w:rsidP="005065D7">
            <w:pPr>
              <w:rPr>
                <w:sz w:val="18"/>
                <w:szCs w:val="18"/>
              </w:rPr>
            </w:pPr>
            <w:r w:rsidRPr="007D3083">
              <w:rPr>
                <w:sz w:val="18"/>
                <w:szCs w:val="18"/>
              </w:rPr>
              <w:t>NTE|1|L|Specimen repeated|</w:t>
            </w:r>
          </w:p>
          <w:p w14:paraId="59E80835" w14:textId="77777777" w:rsidR="00797A49" w:rsidRPr="007D3083" w:rsidRDefault="00797A49" w:rsidP="005065D7">
            <w:pPr>
              <w:autoSpaceDE w:val="0"/>
              <w:autoSpaceDN w:val="0"/>
              <w:adjustRightInd w:val="0"/>
              <w:rPr>
                <w:sz w:val="18"/>
                <w:szCs w:val="18"/>
              </w:rPr>
            </w:pPr>
          </w:p>
          <w:p w14:paraId="358FBA36" w14:textId="77777777" w:rsidR="00797A49" w:rsidRPr="007D3083" w:rsidRDefault="00797A49" w:rsidP="005065D7">
            <w:pPr>
              <w:autoSpaceDE w:val="0"/>
              <w:autoSpaceDN w:val="0"/>
              <w:adjustRightInd w:val="0"/>
              <w:rPr>
                <w:sz w:val="18"/>
                <w:szCs w:val="18"/>
              </w:rPr>
            </w:pPr>
            <w:r w:rsidRPr="007D3083">
              <w:rPr>
                <w:sz w:val="18"/>
                <w:szCs w:val="18"/>
              </w:rPr>
              <w:t>ORC|NW|CH51830005|CH51830005||||||20150702|||101053-VA500^LRUSER^TWO^^^^^99VA4||^WPN^PH^^^^^^OFFICE PHONE (#.132)^^^999-111-2222~^WPN^BP^^^^^^DIGITAL PAGER (#.138)^^^9-123-456-1123</w:t>
            </w:r>
          </w:p>
          <w:p w14:paraId="65E7851A" w14:textId="77777777" w:rsidR="00797A49" w:rsidRPr="007D3083" w:rsidRDefault="00797A49" w:rsidP="005065D7">
            <w:pPr>
              <w:autoSpaceDE w:val="0"/>
              <w:autoSpaceDN w:val="0"/>
              <w:adjustRightInd w:val="0"/>
              <w:rPr>
                <w:sz w:val="18"/>
                <w:szCs w:val="18"/>
              </w:rPr>
            </w:pPr>
          </w:p>
          <w:p w14:paraId="7DEA2E54" w14:textId="77777777" w:rsidR="00797A49" w:rsidRPr="007D3083" w:rsidRDefault="00797A49" w:rsidP="005065D7">
            <w:pPr>
              <w:autoSpaceDE w:val="0"/>
              <w:autoSpaceDN w:val="0"/>
              <w:adjustRightInd w:val="0"/>
              <w:rPr>
                <w:sz w:val="18"/>
                <w:szCs w:val="18"/>
              </w:rPr>
            </w:pPr>
            <w:r w:rsidRPr="007D3083">
              <w:rPr>
                <w:sz w:val="18"/>
                <w:szCs w:val="18"/>
              </w:rPr>
              <w:t>OBR|2|CH51830005|CH51830005|02A^POTASSIUM^99001^177^POTASSIUM^99VA60|||20150702123658-0400|||||||201507021237-0400|SER&amp;Serum&amp;HL70070&amp;72&amp;SERUM&amp;99VA61&amp;&amp;5.2&amp;SERUM|101053-VA500^LRUSER^TWO^^^^^99VA4|^WPN^PH^^^^^^OFFICE PHONE (#.132)^^^999-111-2222~^WPN^BP</w:t>
            </w:r>
          </w:p>
          <w:p w14:paraId="1C003E56" w14:textId="77777777" w:rsidR="00797A49" w:rsidRPr="007D3083" w:rsidRDefault="00797A49" w:rsidP="005065D7">
            <w:pPr>
              <w:autoSpaceDE w:val="0"/>
              <w:autoSpaceDN w:val="0"/>
              <w:adjustRightInd w:val="0"/>
              <w:rPr>
                <w:sz w:val="18"/>
                <w:szCs w:val="18"/>
              </w:rPr>
            </w:pPr>
            <w:r w:rsidRPr="007D3083">
              <w:rPr>
                <w:sz w:val="18"/>
                <w:szCs w:val="18"/>
              </w:rPr>
              <w:t>^^^^^^DIGITAL PAGER (#.138)^^^9-123-456-1123|ASTRA|\S\\S\11\S\3150702\S\5\S\CH 0702 5\S\CH51830005||||||||^^^^^R||||||||||||||||||||||AR</w:t>
            </w:r>
          </w:p>
          <w:p w14:paraId="5064196C" w14:textId="77777777" w:rsidR="00797A49" w:rsidRPr="007D3083" w:rsidRDefault="00797A49" w:rsidP="005065D7">
            <w:pPr>
              <w:autoSpaceDE w:val="0"/>
              <w:autoSpaceDN w:val="0"/>
              <w:adjustRightInd w:val="0"/>
              <w:rPr>
                <w:sz w:val="18"/>
                <w:szCs w:val="18"/>
              </w:rPr>
            </w:pPr>
          </w:p>
          <w:p w14:paraId="2B301635" w14:textId="77777777" w:rsidR="00797A49" w:rsidRPr="007D3083" w:rsidRDefault="00797A49" w:rsidP="005065D7">
            <w:pPr>
              <w:autoSpaceDE w:val="0"/>
              <w:autoSpaceDN w:val="0"/>
              <w:adjustRightInd w:val="0"/>
              <w:rPr>
                <w:sz w:val="18"/>
                <w:szCs w:val="18"/>
              </w:rPr>
            </w:pPr>
            <w:r w:rsidRPr="007D3083">
              <w:rPr>
                <w:sz w:val="18"/>
                <w:szCs w:val="18"/>
              </w:rPr>
              <w:t>OBX|1|ST|02A^POTASSIUM||5|ng/mL|0.0-50.0||||F|||20150613003115||101053-VA500^LRUSER^TWO^^^^99VA4|.9760^TECH VERIFY, MIDDLEWARE^99VA64_2|VISTA1</w:t>
            </w:r>
          </w:p>
          <w:p w14:paraId="6ED0BE27" w14:textId="77777777" w:rsidR="00797A49" w:rsidRPr="007D3083" w:rsidRDefault="00797A49" w:rsidP="005065D7">
            <w:pPr>
              <w:autoSpaceDE w:val="0"/>
              <w:autoSpaceDN w:val="0"/>
              <w:adjustRightInd w:val="0"/>
              <w:rPr>
                <w:sz w:val="20"/>
              </w:rPr>
            </w:pPr>
          </w:p>
        </w:tc>
      </w:tr>
    </w:tbl>
    <w:p w14:paraId="67D85F51" w14:textId="77777777" w:rsidR="006F12BA" w:rsidRPr="007D3083" w:rsidRDefault="006F12BA" w:rsidP="009E616E">
      <w:pPr>
        <w:pStyle w:val="code"/>
        <w:rPr>
          <w:rFonts w:ascii="Times New Roman" w:hAnsi="Times New Roman"/>
        </w:rPr>
      </w:pPr>
    </w:p>
    <w:p w14:paraId="72CD8B0D" w14:textId="3220C2D1" w:rsidR="001E36A8" w:rsidRPr="007D3083" w:rsidRDefault="001F1CAB" w:rsidP="00516830">
      <w:pPr>
        <w:pStyle w:val="Heading3"/>
        <w:spacing w:after="120"/>
      </w:pPr>
      <w:bookmarkStart w:id="641" w:name="_Toc467575154"/>
      <w:r w:rsidRPr="007D3083">
        <w:t>12</w:t>
      </w:r>
      <w:r w:rsidR="00705713" w:rsidRPr="007D3083">
        <w:t>.3.4</w:t>
      </w:r>
      <w:r w:rsidR="004E6FF2" w:rsidRPr="007D3083">
        <w:t xml:space="preserve"> ORU </w:t>
      </w:r>
      <w:r w:rsidR="000B1658" w:rsidRPr="007D3083">
        <w:t>Message Acknowledgment</w:t>
      </w:r>
      <w:bookmarkEnd w:id="641"/>
    </w:p>
    <w:p w14:paraId="525C6FC0" w14:textId="77777777" w:rsidR="000B1658" w:rsidRPr="007D3083" w:rsidRDefault="000B1658" w:rsidP="00DC23B2"/>
    <w:p w14:paraId="3F3806AC" w14:textId="77777777" w:rsidR="000B1658" w:rsidRPr="007D3083" w:rsidRDefault="000B1658" w:rsidP="003E3786">
      <w:pPr>
        <w:ind w:left="57"/>
      </w:pPr>
      <w:r w:rsidRPr="007D3083">
        <w:t>Upon receipt of the result message, the VistA Laboratory system responds with a general acknowledgment (ACK) message.  The ACK message cons</w:t>
      </w:r>
      <w:r w:rsidR="00A610E4" w:rsidRPr="007D3083">
        <w:t>ists of the following segments:</w:t>
      </w:r>
    </w:p>
    <w:p w14:paraId="6364B9DE" w14:textId="77777777" w:rsidR="000B1658" w:rsidRPr="007D3083" w:rsidRDefault="000B1658" w:rsidP="00F415DF">
      <w:pPr>
        <w:ind w:left="114"/>
      </w:pPr>
    </w:p>
    <w:p w14:paraId="200B5DC3" w14:textId="1F34D37D" w:rsidR="004E6FF2" w:rsidRPr="007D3083" w:rsidRDefault="004E6FF2" w:rsidP="004E6FF2">
      <w:pPr>
        <w:tabs>
          <w:tab w:val="left" w:pos="2160"/>
          <w:tab w:val="right" w:pos="6480"/>
        </w:tabs>
        <w:ind w:left="57"/>
        <w:rPr>
          <w:u w:val="single"/>
        </w:rPr>
      </w:pPr>
      <w:r w:rsidRPr="007D3083">
        <w:rPr>
          <w:u w:val="single"/>
        </w:rPr>
        <w:t>ACK</w:t>
      </w:r>
      <w:r w:rsidRPr="007D3083">
        <w:rPr>
          <w:u w:val="single"/>
        </w:rPr>
        <w:tab/>
      </w:r>
      <w:r w:rsidRPr="007D3083">
        <w:rPr>
          <w:u w:val="single"/>
        </w:rPr>
        <w:tab/>
        <w:t>General Acknowledgment Message</w:t>
      </w:r>
      <w:r w:rsidRPr="007D3083">
        <w:rPr>
          <w:u w:val="single"/>
        </w:rPr>
        <w:tab/>
      </w:r>
    </w:p>
    <w:p w14:paraId="6F18C533" w14:textId="77777777" w:rsidR="004E6FF2" w:rsidRPr="007D3083" w:rsidRDefault="004E6FF2" w:rsidP="004E6FF2">
      <w:pPr>
        <w:tabs>
          <w:tab w:val="left" w:pos="3600"/>
        </w:tabs>
        <w:ind w:left="57"/>
      </w:pPr>
      <w:r w:rsidRPr="007D3083">
        <w:t>MSH</w:t>
      </w:r>
      <w:r w:rsidRPr="007D3083">
        <w:tab/>
        <w:t>Message Header</w:t>
      </w:r>
    </w:p>
    <w:p w14:paraId="24521AAF" w14:textId="77777777" w:rsidR="004E6FF2" w:rsidRPr="007D3083" w:rsidRDefault="004E6FF2" w:rsidP="004E6FF2">
      <w:pPr>
        <w:tabs>
          <w:tab w:val="left" w:pos="3600"/>
        </w:tabs>
        <w:ind w:left="57"/>
      </w:pPr>
      <w:r w:rsidRPr="007D3083">
        <w:t>MSA</w:t>
      </w:r>
      <w:r w:rsidRPr="007D3083">
        <w:tab/>
        <w:t>Message Acknowledgment</w:t>
      </w:r>
    </w:p>
    <w:p w14:paraId="7CD66770" w14:textId="77777777" w:rsidR="004E6FF2" w:rsidRPr="007D3083" w:rsidRDefault="004E6FF2" w:rsidP="004E6FF2">
      <w:pPr>
        <w:tabs>
          <w:tab w:val="left" w:pos="3600"/>
        </w:tabs>
        <w:ind w:left="57"/>
      </w:pPr>
      <w:r w:rsidRPr="007D3083">
        <w:t>ERR</w:t>
      </w:r>
      <w:r w:rsidRPr="007D3083">
        <w:tab/>
        <w:t>Error</w:t>
      </w:r>
    </w:p>
    <w:p w14:paraId="7EFE79B8" w14:textId="77777777" w:rsidR="000B1658" w:rsidRPr="007D3083" w:rsidRDefault="000B1658" w:rsidP="00003C85">
      <w:pPr>
        <w:ind w:left="57"/>
      </w:pPr>
    </w:p>
    <w:p w14:paraId="0390928A" w14:textId="77777777" w:rsidR="00DE181A" w:rsidRPr="007D3083" w:rsidRDefault="00DE181A" w:rsidP="00003C85">
      <w:pPr>
        <w:ind w:left="57"/>
      </w:pPr>
    </w:p>
    <w:p w14:paraId="2BBE2476" w14:textId="77777777" w:rsidR="003E3786" w:rsidRPr="007D3083" w:rsidRDefault="003E3786" w:rsidP="003E3786">
      <w:pPr>
        <w:ind w:left="57"/>
      </w:pPr>
      <w:bookmarkStart w:id="642" w:name="_Toc220736819"/>
      <w:bookmarkStart w:id="643" w:name="_Toc234734936"/>
      <w:bookmarkStart w:id="644" w:name="_Toc234735443"/>
      <w:bookmarkStart w:id="645" w:name="_Toc234735955"/>
      <w:bookmarkStart w:id="646" w:name="_Toc234831606"/>
      <w:bookmarkStart w:id="647" w:name="_Toc234884342"/>
      <w:bookmarkStart w:id="648" w:name="_Toc262311363"/>
      <w:bookmarkStart w:id="649" w:name="_Toc262312518"/>
      <w:bookmarkStart w:id="650" w:name="_Toc262312724"/>
      <w:bookmarkStart w:id="651" w:name="_Toc262446117"/>
      <w:bookmarkStart w:id="652" w:name="_Toc262795864"/>
      <w:bookmarkEnd w:id="24"/>
      <w:bookmarkEnd w:id="25"/>
      <w:bookmarkEnd w:id="26"/>
      <w:bookmarkEnd w:id="27"/>
      <w:r w:rsidRPr="007D3083">
        <w:t xml:space="preserve">MSA-2 Message Control ID will contain the message control ID of the ORU message being acknowledged. </w:t>
      </w:r>
    </w:p>
    <w:p w14:paraId="38898D7F" w14:textId="77777777" w:rsidR="003E3786" w:rsidRPr="007D3083" w:rsidRDefault="003E3786" w:rsidP="003E3786">
      <w:pPr>
        <w:ind w:left="57"/>
      </w:pPr>
    </w:p>
    <w:p w14:paraId="100617AF" w14:textId="77777777" w:rsidR="003E3786" w:rsidRPr="007D3083" w:rsidRDefault="003E3786" w:rsidP="00516830">
      <w:pPr>
        <w:snapToGrid w:val="0"/>
        <w:spacing w:after="120"/>
        <w:outlineLvl w:val="1"/>
      </w:pPr>
      <w:bookmarkStart w:id="653" w:name="_Toc467575155"/>
      <w:r w:rsidRPr="007D3083">
        <w:t>MSA-3 Text Message will contain either of the following:</w:t>
      </w:r>
      <w:bookmarkEnd w:id="653"/>
    </w:p>
    <w:p w14:paraId="54C7402E" w14:textId="39B569EC" w:rsidR="003E3786" w:rsidRPr="007D3083" w:rsidRDefault="003E3786" w:rsidP="00F34E0E">
      <w:pPr>
        <w:pStyle w:val="ListParagraph"/>
        <w:numPr>
          <w:ilvl w:val="0"/>
          <w:numId w:val="17"/>
        </w:numPr>
      </w:pPr>
      <w:r w:rsidRPr="007D3083">
        <w:t>If MSA-1 Acknowledgment Code is AA then MSA-3 will be blank.</w:t>
      </w:r>
    </w:p>
    <w:p w14:paraId="7AF619F8" w14:textId="26113A0C" w:rsidR="003E3786" w:rsidRPr="007D3083" w:rsidRDefault="003E3786" w:rsidP="00F34E0E">
      <w:pPr>
        <w:pStyle w:val="ListParagraph"/>
        <w:numPr>
          <w:ilvl w:val="0"/>
          <w:numId w:val="17"/>
        </w:numPr>
      </w:pPr>
      <w:r w:rsidRPr="007D3083">
        <w:t>If MSA-1 Acknowledgment Code is AE then MSA-3 will contain an error message.</w:t>
      </w:r>
    </w:p>
    <w:p w14:paraId="52C5E690" w14:textId="77777777" w:rsidR="003E3786" w:rsidRPr="007D3083" w:rsidRDefault="003E3786" w:rsidP="003E3786">
      <w:pPr>
        <w:ind w:left="57"/>
      </w:pPr>
    </w:p>
    <w:p w14:paraId="0D2B0692" w14:textId="23573214" w:rsidR="003E3786" w:rsidRPr="007D3083" w:rsidRDefault="003E3786" w:rsidP="00516830">
      <w:pPr>
        <w:spacing w:after="120"/>
        <w:ind w:left="58"/>
      </w:pPr>
      <w:r w:rsidRPr="007D3083">
        <w:t>ERR-3 HL7 Error Code</w:t>
      </w:r>
      <w:r w:rsidR="00516830">
        <w:t>:</w:t>
      </w:r>
    </w:p>
    <w:p w14:paraId="46A7C3DD" w14:textId="77777777" w:rsidR="003E3786" w:rsidRPr="007D3083" w:rsidRDefault="003E3786" w:rsidP="00F34E0E">
      <w:pPr>
        <w:numPr>
          <w:ilvl w:val="0"/>
          <w:numId w:val="16"/>
        </w:numPr>
      </w:pPr>
      <w:r w:rsidRPr="007D3083">
        <w:t>If MSA-1 Acknowledgment Code is AA then ERR-3 will contain value 0 from HL7 Table 0357.</w:t>
      </w:r>
    </w:p>
    <w:p w14:paraId="2D11D14C" w14:textId="77777777" w:rsidR="003E3786" w:rsidRPr="007D3083" w:rsidRDefault="003E3786" w:rsidP="00F34E0E">
      <w:pPr>
        <w:numPr>
          <w:ilvl w:val="0"/>
          <w:numId w:val="16"/>
        </w:numPr>
      </w:pPr>
      <w:r w:rsidRPr="007D3083">
        <w:t>If MSA-1 Acknowledgment Code is AE then ERR-3 will contain an error code/message from HL7 Table 0357.</w:t>
      </w:r>
    </w:p>
    <w:p w14:paraId="1F972C8C" w14:textId="77777777" w:rsidR="003E3786" w:rsidRPr="007D3083" w:rsidRDefault="003E3786" w:rsidP="003E3786">
      <w:pPr>
        <w:ind w:left="777"/>
      </w:pPr>
    </w:p>
    <w:p w14:paraId="0594CBD5" w14:textId="77777777" w:rsidR="003E3786" w:rsidRPr="007D3083" w:rsidRDefault="003E3786" w:rsidP="003E3786">
      <w:pPr>
        <w:ind w:left="57"/>
      </w:pPr>
      <w:r w:rsidRPr="007D3083">
        <w:t>ERR-4 Severity</w:t>
      </w:r>
    </w:p>
    <w:p w14:paraId="385C5D1B" w14:textId="77777777" w:rsidR="003E3786" w:rsidRPr="007D3083" w:rsidRDefault="003E3786" w:rsidP="00F34E0E">
      <w:pPr>
        <w:numPr>
          <w:ilvl w:val="0"/>
          <w:numId w:val="16"/>
        </w:numPr>
      </w:pPr>
      <w:r w:rsidRPr="007D3083">
        <w:t>If MSA-1 Acknowledgment Code is AA then ERR-4 will be blank.</w:t>
      </w:r>
    </w:p>
    <w:p w14:paraId="4A6CAD86" w14:textId="77777777" w:rsidR="003E3786" w:rsidRPr="007D3083" w:rsidRDefault="003E3786" w:rsidP="00F34E0E">
      <w:pPr>
        <w:numPr>
          <w:ilvl w:val="0"/>
          <w:numId w:val="16"/>
        </w:numPr>
      </w:pPr>
      <w:r w:rsidRPr="007D3083">
        <w:t>If MSA-1 Acknowledgment Code is AE then ERR-4 will contain an error code/message from HL7 Table 0357</w:t>
      </w:r>
    </w:p>
    <w:p w14:paraId="4649C9EB" w14:textId="77777777" w:rsidR="003E3786" w:rsidRPr="007D3083" w:rsidRDefault="003E3786" w:rsidP="003E3786"/>
    <w:p w14:paraId="17D406DA" w14:textId="64DB8D9E" w:rsidR="003E3786" w:rsidRPr="007D3083" w:rsidRDefault="003E3786" w:rsidP="00516830">
      <w:pPr>
        <w:spacing w:after="120"/>
        <w:ind w:left="58"/>
      </w:pPr>
      <w:r w:rsidRPr="007D3083">
        <w:t>ERR-5   Application Error Code</w:t>
      </w:r>
      <w:r w:rsidR="00516830">
        <w:t>:</w:t>
      </w:r>
    </w:p>
    <w:p w14:paraId="3C17A1CD" w14:textId="77777777" w:rsidR="003E3786" w:rsidRPr="007D3083" w:rsidRDefault="003E3786" w:rsidP="00F34E0E">
      <w:pPr>
        <w:numPr>
          <w:ilvl w:val="0"/>
          <w:numId w:val="16"/>
        </w:numPr>
      </w:pPr>
      <w:r w:rsidRPr="007D3083">
        <w:t>If MSA-1 Acknowledgment Code is AA then ERR-5 will be blank.</w:t>
      </w:r>
    </w:p>
    <w:p w14:paraId="71A70FAF" w14:textId="77777777" w:rsidR="003E3786" w:rsidRPr="007D3083" w:rsidRDefault="003E3786" w:rsidP="00F34E0E">
      <w:pPr>
        <w:numPr>
          <w:ilvl w:val="0"/>
          <w:numId w:val="16"/>
        </w:numPr>
      </w:pPr>
      <w:r w:rsidRPr="007D3083">
        <w:t>If MSA-1 Acknowledgment Code is AE then ERR-4 will contain an error code/message from VistA Laboratory LA7 MESSAGE LOG BULLETINS FILE (#62.485)</w:t>
      </w:r>
    </w:p>
    <w:p w14:paraId="3111A117" w14:textId="77777777" w:rsidR="003E3786" w:rsidRPr="007D3083" w:rsidRDefault="003E3786" w:rsidP="003E3786"/>
    <w:p w14:paraId="0C5DB438" w14:textId="77777777" w:rsidR="003E3786" w:rsidRPr="007D3083" w:rsidRDefault="003E3786" w:rsidP="003E3786"/>
    <w:p w14:paraId="424B9DBF" w14:textId="1D14D114" w:rsidR="003E3786" w:rsidRPr="007D3083" w:rsidRDefault="003E3786" w:rsidP="00516830">
      <w:pPr>
        <w:spacing w:after="120"/>
        <w:rPr>
          <w:lang w:val="de-DE"/>
        </w:rPr>
      </w:pPr>
      <w:r w:rsidRPr="007D3083">
        <w:rPr>
          <w:lang w:val="de-DE"/>
        </w:rPr>
        <w:t>ERR-8   User Message</w:t>
      </w:r>
      <w:r w:rsidR="00516830">
        <w:rPr>
          <w:lang w:val="de-DE"/>
        </w:rPr>
        <w:t>:</w:t>
      </w:r>
    </w:p>
    <w:p w14:paraId="69EF80CD" w14:textId="77777777" w:rsidR="003E3786" w:rsidRPr="007D3083" w:rsidRDefault="003E3786" w:rsidP="00F34E0E">
      <w:pPr>
        <w:numPr>
          <w:ilvl w:val="0"/>
          <w:numId w:val="16"/>
        </w:numPr>
      </w:pPr>
      <w:r w:rsidRPr="007D3083">
        <w:t>If MSA-1 Acknowledgment Code is AA then ERR-8 will be blank.</w:t>
      </w:r>
    </w:p>
    <w:p w14:paraId="242D3634" w14:textId="77777777" w:rsidR="003E3786" w:rsidRPr="007D3083" w:rsidRDefault="003E3786" w:rsidP="00F34E0E">
      <w:pPr>
        <w:numPr>
          <w:ilvl w:val="0"/>
          <w:numId w:val="16"/>
        </w:numPr>
      </w:pPr>
      <w:r w:rsidRPr="007D3083">
        <w:t>If MSA-1 Acknowledgment Code is AE then ERR-8 will contain text message from ERR-5.</w:t>
      </w:r>
    </w:p>
    <w:p w14:paraId="75853AC9" w14:textId="77777777" w:rsidR="003E3786" w:rsidRPr="007D3083" w:rsidRDefault="003E3786" w:rsidP="003E3786"/>
    <w:p w14:paraId="132D1F51" w14:textId="6B5055DF" w:rsidR="003E3786" w:rsidRPr="007D3083" w:rsidRDefault="003E3786" w:rsidP="00516830">
      <w:pPr>
        <w:spacing w:after="120"/>
      </w:pPr>
      <w:r w:rsidRPr="007D3083">
        <w:t>ERR-9   Inform Person Indicator</w:t>
      </w:r>
      <w:r w:rsidR="00516830">
        <w:t>:</w:t>
      </w:r>
      <w:r w:rsidRPr="007D3083">
        <w:t xml:space="preserve">  </w:t>
      </w:r>
    </w:p>
    <w:p w14:paraId="4517284A" w14:textId="0E0C118F" w:rsidR="003E3786" w:rsidRPr="007D3083" w:rsidRDefault="003E3786" w:rsidP="00F34E0E">
      <w:pPr>
        <w:pStyle w:val="ListParagraph"/>
        <w:numPr>
          <w:ilvl w:val="0"/>
          <w:numId w:val="22"/>
        </w:numPr>
      </w:pPr>
      <w:r w:rsidRPr="007D3083">
        <w:t>If MSA-1 Acknowledgment Code is AA then ERR-9 will be blank.</w:t>
      </w:r>
    </w:p>
    <w:p w14:paraId="24716BC3" w14:textId="47198A20" w:rsidR="003E3786" w:rsidRPr="007D3083" w:rsidRDefault="003E3786" w:rsidP="00F34E0E">
      <w:pPr>
        <w:pStyle w:val="ListParagraph"/>
        <w:numPr>
          <w:ilvl w:val="0"/>
          <w:numId w:val="22"/>
        </w:numPr>
      </w:pPr>
      <w:r w:rsidRPr="007D3083">
        <w:t>If MSA-1 Acknowledgment Code is AE then ERR-9 will contain</w:t>
      </w:r>
      <w:r w:rsidR="00444C2A" w:rsidRPr="007D3083">
        <w:t xml:space="preserve"> </w:t>
      </w:r>
      <w:r w:rsidRPr="007D3083">
        <w:t>”USR”.</w:t>
      </w:r>
    </w:p>
    <w:p w14:paraId="2E3FD941" w14:textId="77777777" w:rsidR="003E3786" w:rsidRPr="007D3083" w:rsidRDefault="003E3786" w:rsidP="003E3786"/>
    <w:p w14:paraId="627E5C0B" w14:textId="72B273A2" w:rsidR="003E3786" w:rsidRPr="007D3083" w:rsidRDefault="003E3786" w:rsidP="00F34E0E">
      <w:pPr>
        <w:pStyle w:val="Heading4"/>
        <w:numPr>
          <w:ilvl w:val="3"/>
          <w:numId w:val="18"/>
        </w:numPr>
      </w:pPr>
      <w:r w:rsidRPr="007D3083">
        <w:t xml:space="preserve"> </w:t>
      </w:r>
      <w:bookmarkStart w:id="654" w:name="_Toc467575156"/>
      <w:r w:rsidR="00852EA4" w:rsidRPr="007D3083">
        <w:t>Examples</w:t>
      </w:r>
      <w:r w:rsidR="00A44749" w:rsidRPr="007D3083">
        <w:t xml:space="preserve"> of</w:t>
      </w:r>
      <w:r w:rsidRPr="007D3083">
        <w:t xml:space="preserve"> ORU</w:t>
      </w:r>
      <w:r w:rsidR="00947A32" w:rsidRPr="007D3083">
        <w:t xml:space="preserve"> Message Acknowledgments</w:t>
      </w:r>
      <w:bookmarkEnd w:id="654"/>
    </w:p>
    <w:p w14:paraId="249DEC23" w14:textId="77777777" w:rsidR="003E3786" w:rsidRPr="007D3083" w:rsidRDefault="003E3786" w:rsidP="003E3786">
      <w:pPr>
        <w:tabs>
          <w:tab w:val="left" w:pos="450"/>
        </w:tabs>
        <w:ind w:left="57"/>
      </w:pPr>
    </w:p>
    <w:p w14:paraId="5978C1E5" w14:textId="02D6F255" w:rsidR="003E3786" w:rsidRPr="007D3083" w:rsidRDefault="00EE749D" w:rsidP="00516830">
      <w:pPr>
        <w:pStyle w:val="Heading5"/>
        <w:numPr>
          <w:ilvl w:val="0"/>
          <w:numId w:val="0"/>
        </w:numPr>
        <w:spacing w:after="120"/>
        <w:ind w:firstLine="187"/>
      </w:pPr>
      <w:bookmarkStart w:id="655" w:name="_Toc467575157"/>
      <w:r w:rsidRPr="007D3083">
        <w:t xml:space="preserve">12.3.4.1.1 </w:t>
      </w:r>
      <w:r w:rsidR="003E3786" w:rsidRPr="007D3083">
        <w:t>Message with an AA application accept</w:t>
      </w:r>
      <w:r w:rsidRPr="007D3083">
        <w:t>.</w:t>
      </w:r>
      <w:bookmarkEnd w:id="655"/>
    </w:p>
    <w:tbl>
      <w:tblPr>
        <w:tblW w:w="0" w:type="auto"/>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7837"/>
      </w:tblGrid>
      <w:tr w:rsidR="003E3786" w:rsidRPr="007D3083" w14:paraId="7FCD7DBE" w14:textId="77777777" w:rsidTr="00652D45">
        <w:tc>
          <w:tcPr>
            <w:tcW w:w="7837" w:type="dxa"/>
            <w:shd w:val="clear" w:color="auto" w:fill="auto"/>
          </w:tcPr>
          <w:p w14:paraId="08B35D77" w14:textId="77777777" w:rsidR="003E3786" w:rsidRPr="007D3083" w:rsidRDefault="003E3786" w:rsidP="00652D45">
            <w:pPr>
              <w:ind w:left="360"/>
              <w:rPr>
                <w:sz w:val="18"/>
                <w:szCs w:val="18"/>
              </w:rPr>
            </w:pPr>
            <w:r w:rsidRPr="007D3083">
              <w:rPr>
                <w:sz w:val="18"/>
                <w:szCs w:val="18"/>
              </w:rPr>
              <w:t>MSH|^~\&amp;|LA7LAB|500|LA7UI1|500|20160108183946-0500||ACK^R01|500396|T|2.5.1|||AL|NE|USA</w:t>
            </w:r>
          </w:p>
          <w:p w14:paraId="64154797" w14:textId="77777777" w:rsidR="003E3786" w:rsidRPr="007D3083" w:rsidRDefault="003E3786" w:rsidP="00652D45">
            <w:pPr>
              <w:ind w:left="360"/>
              <w:rPr>
                <w:sz w:val="18"/>
                <w:szCs w:val="18"/>
              </w:rPr>
            </w:pPr>
            <w:r w:rsidRPr="007D3083">
              <w:rPr>
                <w:sz w:val="18"/>
                <w:szCs w:val="18"/>
              </w:rPr>
              <w:t>MSA|AA|64014,61262</w:t>
            </w:r>
          </w:p>
          <w:p w14:paraId="1F684FE3" w14:textId="77777777" w:rsidR="003E3786" w:rsidRPr="007D3083" w:rsidRDefault="003E3786" w:rsidP="00652D45">
            <w:pPr>
              <w:ind w:left="360"/>
              <w:rPr>
                <w:sz w:val="18"/>
                <w:szCs w:val="18"/>
              </w:rPr>
            </w:pPr>
            <w:r w:rsidRPr="007D3083">
              <w:rPr>
                <w:sz w:val="18"/>
                <w:szCs w:val="18"/>
              </w:rPr>
              <w:t>ERR|||0^Message accepted^HL70357|I"</w:t>
            </w:r>
          </w:p>
        </w:tc>
      </w:tr>
    </w:tbl>
    <w:p w14:paraId="095DF0C4" w14:textId="77777777" w:rsidR="003E3786" w:rsidRPr="007D3083" w:rsidRDefault="003E3786" w:rsidP="003E3786">
      <w:pPr>
        <w:tabs>
          <w:tab w:val="left" w:pos="450"/>
        </w:tabs>
        <w:ind w:left="57"/>
      </w:pPr>
    </w:p>
    <w:p w14:paraId="73EA43BA" w14:textId="77777777" w:rsidR="003E3786" w:rsidRPr="007D3083" w:rsidRDefault="003E3786" w:rsidP="003E3786">
      <w:pPr>
        <w:tabs>
          <w:tab w:val="left" w:pos="450"/>
        </w:tabs>
        <w:ind w:left="57"/>
      </w:pPr>
    </w:p>
    <w:p w14:paraId="7D351D12" w14:textId="6230ABF7" w:rsidR="003E3786" w:rsidRPr="007D3083" w:rsidRDefault="00EE749D" w:rsidP="00516830">
      <w:pPr>
        <w:pStyle w:val="Heading5"/>
        <w:numPr>
          <w:ilvl w:val="0"/>
          <w:numId w:val="0"/>
        </w:numPr>
        <w:spacing w:after="120"/>
        <w:ind w:firstLine="187"/>
      </w:pPr>
      <w:bookmarkStart w:id="656" w:name="_Toc467575158"/>
      <w:r w:rsidRPr="007D3083">
        <w:t xml:space="preserve">12.3.4.1.2 </w:t>
      </w:r>
      <w:r w:rsidR="003E3786" w:rsidRPr="007D3083">
        <w:t>Message with an AE application error</w:t>
      </w:r>
      <w:r w:rsidRPr="007D3083">
        <w:t>.</w:t>
      </w:r>
      <w:bookmarkEnd w:id="656"/>
    </w:p>
    <w:tbl>
      <w:tblPr>
        <w:tblW w:w="0" w:type="auto"/>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7837"/>
      </w:tblGrid>
      <w:tr w:rsidR="003E3786" w:rsidRPr="007D3083" w14:paraId="1A586A8B" w14:textId="77777777" w:rsidTr="00652D45">
        <w:tc>
          <w:tcPr>
            <w:tcW w:w="7837" w:type="dxa"/>
            <w:shd w:val="clear" w:color="auto" w:fill="auto"/>
          </w:tcPr>
          <w:p w14:paraId="79A927F5" w14:textId="77777777" w:rsidR="003E3786" w:rsidRPr="007D3083" w:rsidRDefault="003E3786" w:rsidP="00652D45">
            <w:pPr>
              <w:ind w:left="360"/>
              <w:rPr>
                <w:sz w:val="18"/>
                <w:szCs w:val="18"/>
              </w:rPr>
            </w:pPr>
            <w:r w:rsidRPr="007D3083">
              <w:rPr>
                <w:sz w:val="18"/>
                <w:szCs w:val="18"/>
              </w:rPr>
              <w:t>MSH|^~\&amp;|LA7LAB|500|LA7UI1|500|20160108183946-0500||ACK^R01|500399|T|2.5.1|||AL|NE|USA</w:t>
            </w:r>
          </w:p>
          <w:p w14:paraId="696EDBE9" w14:textId="77777777" w:rsidR="003E3786" w:rsidRPr="007D3083" w:rsidRDefault="003E3786" w:rsidP="00652D45">
            <w:pPr>
              <w:ind w:left="360"/>
              <w:rPr>
                <w:sz w:val="18"/>
                <w:szCs w:val="18"/>
              </w:rPr>
            </w:pPr>
            <w:r w:rsidRPr="007D3083">
              <w:rPr>
                <w:sz w:val="18"/>
                <w:szCs w:val="18"/>
              </w:rPr>
              <w:t>MSA|AE|63886,49648|Msg #30, Auto Release not allowed for accession UID CH53230012</w:t>
            </w:r>
          </w:p>
          <w:p w14:paraId="5CF767DD" w14:textId="77777777" w:rsidR="003E3786" w:rsidRPr="007D3083" w:rsidRDefault="003E3786" w:rsidP="00652D45">
            <w:pPr>
              <w:ind w:left="360"/>
              <w:rPr>
                <w:sz w:val="18"/>
                <w:szCs w:val="18"/>
              </w:rPr>
            </w:pPr>
            <w:r w:rsidRPr="007D3083">
              <w:rPr>
                <w:sz w:val="18"/>
                <w:szCs w:val="18"/>
              </w:rPr>
              <w:t>ERR|||207^Application internal error^HL70357|E|307^Msg #30, Auto Release not allowed for accession UID CH53230012. Results have previously been released.^99VA62.485|||Msg #30, Auto Release not allowed for accession UID CH53230012. Results have previously been released.|USR</w:t>
            </w:r>
          </w:p>
        </w:tc>
      </w:tr>
    </w:tbl>
    <w:p w14:paraId="4CFC277E" w14:textId="2F3E2154" w:rsidR="003E3786" w:rsidRPr="007D3083" w:rsidRDefault="003E3786" w:rsidP="003E3786">
      <w:pPr>
        <w:tabs>
          <w:tab w:val="left" w:pos="450"/>
        </w:tabs>
        <w:ind w:left="57"/>
      </w:pPr>
    </w:p>
    <w:p w14:paraId="7D915D2B" w14:textId="77777777" w:rsidR="003E3786" w:rsidRPr="007D3083" w:rsidRDefault="003E3786" w:rsidP="003E3786">
      <w:pPr>
        <w:tabs>
          <w:tab w:val="left" w:pos="450"/>
        </w:tabs>
        <w:ind w:left="57"/>
      </w:pPr>
    </w:p>
    <w:p w14:paraId="6B0D1659" w14:textId="6215EADF" w:rsidR="00412CE6" w:rsidRPr="007D3083" w:rsidRDefault="008F15F5" w:rsidP="00BB463C">
      <w:pPr>
        <w:pStyle w:val="Heading1"/>
        <w:numPr>
          <w:ilvl w:val="0"/>
          <w:numId w:val="0"/>
        </w:numPr>
        <w:rPr>
          <w:rFonts w:ascii="Times New Roman" w:hAnsi="Times New Roman"/>
        </w:rPr>
      </w:pPr>
      <w:bookmarkStart w:id="657" w:name="_Toc467575159"/>
      <w:r w:rsidRPr="007D3083">
        <w:rPr>
          <w:rFonts w:ascii="Times New Roman" w:hAnsi="Times New Roman"/>
        </w:rPr>
        <w:t>1</w:t>
      </w:r>
      <w:r w:rsidR="001F1CAB" w:rsidRPr="007D3083">
        <w:rPr>
          <w:rFonts w:ascii="Times New Roman" w:hAnsi="Times New Roman"/>
        </w:rPr>
        <w:t>3</w:t>
      </w:r>
      <w:r w:rsidR="00BB463C" w:rsidRPr="007D3083">
        <w:rPr>
          <w:rFonts w:ascii="Times New Roman" w:hAnsi="Times New Roman"/>
        </w:rPr>
        <w:t>.</w:t>
      </w:r>
      <w:r w:rsidR="00412CE6" w:rsidRPr="007D3083">
        <w:rPr>
          <w:rFonts w:ascii="Times New Roman" w:hAnsi="Times New Roman"/>
        </w:rPr>
        <w:t xml:space="preserve"> Communication Requirements for HL7 Interfaces</w:t>
      </w:r>
      <w:bookmarkEnd w:id="642"/>
      <w:bookmarkEnd w:id="643"/>
      <w:bookmarkEnd w:id="644"/>
      <w:bookmarkEnd w:id="645"/>
      <w:bookmarkEnd w:id="646"/>
      <w:bookmarkEnd w:id="647"/>
      <w:bookmarkEnd w:id="648"/>
      <w:bookmarkEnd w:id="649"/>
      <w:bookmarkEnd w:id="650"/>
      <w:bookmarkEnd w:id="651"/>
      <w:bookmarkEnd w:id="652"/>
      <w:bookmarkEnd w:id="657"/>
    </w:p>
    <w:p w14:paraId="701F54FB" w14:textId="5199B3B2" w:rsidR="00412CE6" w:rsidRPr="007D3083" w:rsidRDefault="00412CE6" w:rsidP="00412CE6">
      <w:pPr>
        <w:pStyle w:val="BodyText"/>
        <w:rPr>
          <w:color w:val="auto"/>
        </w:rPr>
      </w:pPr>
      <w:r w:rsidRPr="007D3083">
        <w:rPr>
          <w:color w:val="auto"/>
        </w:rPr>
        <w:t xml:space="preserve">Communication requirements for HL7 interfaces are necessary to establish and maintain communications between VistA and all the participating systems. When sending or receiving a message, there are requirements that must be satisfied by VistA, by all the participating systems, and by each system. </w:t>
      </w:r>
    </w:p>
    <w:p w14:paraId="2BF66E07" w14:textId="77777777" w:rsidR="003C7ED9" w:rsidRPr="007D3083" w:rsidRDefault="003C7ED9" w:rsidP="00412CE6">
      <w:pPr>
        <w:pStyle w:val="BodyText"/>
        <w:rPr>
          <w:b/>
          <w:color w:val="auto"/>
        </w:rPr>
      </w:pPr>
    </w:p>
    <w:p w14:paraId="7D0C1CBD" w14:textId="60EDFB96" w:rsidR="00412CE6" w:rsidRPr="007D3083" w:rsidRDefault="00917C02" w:rsidP="005D796F">
      <w:pPr>
        <w:pStyle w:val="Heading2"/>
        <w:keepNext/>
        <w:numPr>
          <w:ilvl w:val="1"/>
          <w:numId w:val="0"/>
        </w:numPr>
        <w:tabs>
          <w:tab w:val="clear" w:pos="9360"/>
        </w:tabs>
        <w:spacing w:after="120"/>
      </w:pPr>
      <w:bookmarkStart w:id="658" w:name="_Toc220736820"/>
      <w:bookmarkStart w:id="659" w:name="_Toc234734937"/>
      <w:bookmarkStart w:id="660" w:name="_Toc234735444"/>
      <w:bookmarkStart w:id="661" w:name="_Toc234735956"/>
      <w:bookmarkStart w:id="662" w:name="_Toc234831607"/>
      <w:bookmarkStart w:id="663" w:name="_Toc234884343"/>
      <w:bookmarkStart w:id="664" w:name="_Toc262311364"/>
      <w:bookmarkStart w:id="665" w:name="_Toc262312519"/>
      <w:bookmarkStart w:id="666" w:name="_Toc262312725"/>
      <w:bookmarkStart w:id="667" w:name="_Toc262446118"/>
      <w:bookmarkStart w:id="668" w:name="_Toc262795865"/>
      <w:bookmarkStart w:id="669" w:name="_Toc467575160"/>
      <w:r w:rsidRPr="007D3083">
        <w:t>1</w:t>
      </w:r>
      <w:r w:rsidR="001F1CAB" w:rsidRPr="007D3083">
        <w:t>3</w:t>
      </w:r>
      <w:r w:rsidR="00412CE6" w:rsidRPr="007D3083">
        <w:t>.1 Using TCP/IP and HL7 Minimal Lower Level Protocol</w:t>
      </w:r>
      <w:bookmarkEnd w:id="658"/>
      <w:bookmarkEnd w:id="659"/>
      <w:bookmarkEnd w:id="660"/>
      <w:bookmarkEnd w:id="661"/>
      <w:bookmarkEnd w:id="662"/>
      <w:bookmarkEnd w:id="663"/>
      <w:bookmarkEnd w:id="664"/>
      <w:bookmarkEnd w:id="665"/>
      <w:bookmarkEnd w:id="666"/>
      <w:bookmarkEnd w:id="667"/>
      <w:bookmarkEnd w:id="668"/>
      <w:bookmarkEnd w:id="669"/>
    </w:p>
    <w:p w14:paraId="54B76CBB" w14:textId="77777777" w:rsidR="00412CE6" w:rsidRPr="007D3083" w:rsidRDefault="00412CE6" w:rsidP="00DC23B2">
      <w:pPr>
        <w:pStyle w:val="BodyText"/>
        <w:rPr>
          <w:color w:val="auto"/>
        </w:rPr>
      </w:pPr>
      <w:r w:rsidRPr="007D3083">
        <w:rPr>
          <w:color w:val="auto"/>
        </w:rPr>
        <w:t xml:space="preserve">The interface between VistA and each participating system is established through a persistent or a transient (non-persistent) TCP/IP connection. Two TCP sockets provide bi-directional communications between each participating system. </w:t>
      </w:r>
    </w:p>
    <w:p w14:paraId="1BD31555" w14:textId="77777777" w:rsidR="00412CE6" w:rsidRPr="007D3083" w:rsidRDefault="00412CE6" w:rsidP="00DC23B2">
      <w:pPr>
        <w:pStyle w:val="BodyText"/>
        <w:rPr>
          <w:color w:val="auto"/>
        </w:rPr>
      </w:pPr>
      <w:r w:rsidRPr="007D3083">
        <w:rPr>
          <w:color w:val="auto"/>
        </w:rPr>
        <w:t xml:space="preserve">Within the context of the TCP socket, each participating system connects as the client when it initiates a message. The other system connects as the server to receive messages from the </w:t>
      </w:r>
      <w:r w:rsidRPr="007D3083">
        <w:rPr>
          <w:i/>
          <w:color w:val="auto"/>
        </w:rPr>
        <w:t>listen</w:t>
      </w:r>
      <w:r w:rsidRPr="007D3083">
        <w:rPr>
          <w:color w:val="auto"/>
        </w:rPr>
        <w:t xml:space="preserve"> state.</w:t>
      </w:r>
    </w:p>
    <w:p w14:paraId="0BE617BA" w14:textId="3BB63B67" w:rsidR="00412CE6" w:rsidRPr="007D3083" w:rsidRDefault="00AD0A83" w:rsidP="005D796F">
      <w:pPr>
        <w:pStyle w:val="Heading3"/>
        <w:keepNext/>
        <w:numPr>
          <w:ilvl w:val="2"/>
          <w:numId w:val="0"/>
        </w:numPr>
        <w:tabs>
          <w:tab w:val="clear" w:pos="9360"/>
        </w:tabs>
        <w:spacing w:before="120" w:after="120"/>
      </w:pPr>
      <w:bookmarkStart w:id="670" w:name="_Toc220736821"/>
      <w:bookmarkStart w:id="671" w:name="_Toc234734938"/>
      <w:bookmarkStart w:id="672" w:name="_Toc234735445"/>
      <w:bookmarkStart w:id="673" w:name="_Toc234735957"/>
      <w:bookmarkStart w:id="674" w:name="_Toc234831608"/>
      <w:bookmarkStart w:id="675" w:name="_Toc234884344"/>
      <w:bookmarkStart w:id="676" w:name="_Toc262311365"/>
      <w:bookmarkStart w:id="677" w:name="_Toc262312520"/>
      <w:bookmarkStart w:id="678" w:name="_Toc262312726"/>
      <w:bookmarkStart w:id="679" w:name="_Toc262446119"/>
      <w:bookmarkStart w:id="680" w:name="_Toc262795866"/>
      <w:bookmarkStart w:id="681" w:name="_Toc467575161"/>
      <w:r w:rsidRPr="007D3083">
        <w:t>1</w:t>
      </w:r>
      <w:r w:rsidR="001F1CAB" w:rsidRPr="007D3083">
        <w:t>3</w:t>
      </w:r>
      <w:r w:rsidR="00412CE6" w:rsidRPr="007D3083">
        <w:t>.1.1 Requirements</w:t>
      </w:r>
      <w:bookmarkEnd w:id="670"/>
      <w:bookmarkEnd w:id="671"/>
      <w:bookmarkEnd w:id="672"/>
      <w:bookmarkEnd w:id="673"/>
      <w:bookmarkEnd w:id="674"/>
      <w:bookmarkEnd w:id="675"/>
      <w:bookmarkEnd w:id="676"/>
      <w:bookmarkEnd w:id="677"/>
      <w:bookmarkEnd w:id="678"/>
      <w:bookmarkEnd w:id="679"/>
      <w:bookmarkEnd w:id="680"/>
      <w:bookmarkEnd w:id="681"/>
    </w:p>
    <w:p w14:paraId="1528F6BE" w14:textId="1382C234" w:rsidR="00412CE6" w:rsidRPr="007D3083" w:rsidRDefault="00412CE6" w:rsidP="00DC23B2">
      <w:pPr>
        <w:pStyle w:val="BodyText"/>
        <w:rPr>
          <w:color w:val="auto"/>
        </w:rPr>
      </w:pPr>
      <w:r w:rsidRPr="007D3083">
        <w:rPr>
          <w:color w:val="auto"/>
        </w:rPr>
        <w:t>The participating system initiates the interface by establishing a TCP Server Socket. The participating system that initiates a message connects to the participating system TCP Server Socket as a TCP Client.</w:t>
      </w:r>
    </w:p>
    <w:p w14:paraId="1A610615" w14:textId="1A1A3862" w:rsidR="009E6684" w:rsidRPr="007D3083" w:rsidRDefault="009E6684" w:rsidP="00DC23B2">
      <w:pPr>
        <w:pStyle w:val="BodyText"/>
        <w:rPr>
          <w:color w:val="auto"/>
        </w:rPr>
      </w:pPr>
    </w:p>
    <w:p w14:paraId="5F8E8507" w14:textId="696D26C2" w:rsidR="00412CE6" w:rsidRPr="007D3083" w:rsidRDefault="001F1CAB" w:rsidP="00516830">
      <w:pPr>
        <w:pStyle w:val="Heading3"/>
        <w:widowControl w:val="0"/>
        <w:numPr>
          <w:ilvl w:val="2"/>
          <w:numId w:val="0"/>
        </w:numPr>
        <w:tabs>
          <w:tab w:val="clear" w:pos="9360"/>
          <w:tab w:val="left" w:pos="4095"/>
        </w:tabs>
        <w:snapToGrid/>
        <w:spacing w:before="120" w:after="120"/>
        <w:ind w:left="1152" w:hanging="1152"/>
      </w:pPr>
      <w:bookmarkStart w:id="682" w:name="_Toc220736822"/>
      <w:bookmarkStart w:id="683" w:name="_Toc234734939"/>
      <w:bookmarkStart w:id="684" w:name="_Toc234735446"/>
      <w:bookmarkStart w:id="685" w:name="_Toc234735958"/>
      <w:bookmarkStart w:id="686" w:name="_Toc234831609"/>
      <w:bookmarkStart w:id="687" w:name="_Toc234884345"/>
      <w:bookmarkStart w:id="688" w:name="_Toc262311366"/>
      <w:bookmarkStart w:id="689" w:name="_Toc262312521"/>
      <w:bookmarkStart w:id="690" w:name="_Toc262312727"/>
      <w:bookmarkStart w:id="691" w:name="_Toc262446120"/>
      <w:bookmarkStart w:id="692" w:name="_Toc262795867"/>
      <w:bookmarkStart w:id="693" w:name="_Toc467575162"/>
      <w:r w:rsidRPr="007D3083">
        <w:t>13</w:t>
      </w:r>
      <w:r w:rsidR="00412CE6" w:rsidRPr="007D3083">
        <w:t>.1.2 TCP/IP Connections</w:t>
      </w:r>
      <w:bookmarkEnd w:id="682"/>
      <w:bookmarkEnd w:id="683"/>
      <w:bookmarkEnd w:id="684"/>
      <w:bookmarkEnd w:id="685"/>
      <w:bookmarkEnd w:id="686"/>
      <w:bookmarkEnd w:id="687"/>
      <w:bookmarkEnd w:id="688"/>
      <w:bookmarkEnd w:id="689"/>
      <w:bookmarkEnd w:id="690"/>
      <w:bookmarkEnd w:id="691"/>
      <w:bookmarkEnd w:id="692"/>
      <w:bookmarkEnd w:id="693"/>
    </w:p>
    <w:p w14:paraId="79924B9C" w14:textId="77777777" w:rsidR="00412CE6" w:rsidRPr="007D3083" w:rsidRDefault="00412CE6" w:rsidP="00DC23B2">
      <w:pPr>
        <w:pStyle w:val="BodyText"/>
        <w:rPr>
          <w:color w:val="auto"/>
          <w:szCs w:val="24"/>
        </w:rPr>
      </w:pPr>
      <w:r w:rsidRPr="007D3083">
        <w:rPr>
          <w:color w:val="auto"/>
          <w:szCs w:val="24"/>
        </w:rPr>
        <w:t xml:space="preserve">VistA has client (sender) and server (listener) processes for each remote system to send and receive HL7 messages. Each of these processes requires a TCP socket. </w:t>
      </w:r>
    </w:p>
    <w:p w14:paraId="7C6B995A" w14:textId="77777777" w:rsidR="00DC23B2" w:rsidRPr="007D3083" w:rsidRDefault="00DC23B2" w:rsidP="00DC23B2">
      <w:pPr>
        <w:pStyle w:val="BodyText"/>
        <w:rPr>
          <w:color w:val="auto"/>
          <w:szCs w:val="24"/>
        </w:rPr>
      </w:pPr>
    </w:p>
    <w:p w14:paraId="46E7114C" w14:textId="77777777" w:rsidR="00412CE6" w:rsidRPr="007D3083" w:rsidRDefault="00412CE6" w:rsidP="00DC23B2">
      <w:pPr>
        <w:pStyle w:val="ListBullet"/>
        <w:numPr>
          <w:ilvl w:val="0"/>
          <w:numId w:val="0"/>
        </w:numPr>
        <w:tabs>
          <w:tab w:val="clear" w:pos="720"/>
          <w:tab w:val="clear" w:pos="1080"/>
          <w:tab w:val="clear" w:pos="1440"/>
        </w:tabs>
        <w:rPr>
          <w:sz w:val="24"/>
          <w:szCs w:val="24"/>
        </w:rPr>
      </w:pPr>
      <w:r w:rsidRPr="007D3083">
        <w:rPr>
          <w:sz w:val="24"/>
          <w:szCs w:val="24"/>
        </w:rPr>
        <w:t xml:space="preserve">The client process sends HL7 messages (including Application Acknowledgment messages) to the remote system and receives Accept Acknowledgment messages from the remote system. </w:t>
      </w:r>
    </w:p>
    <w:p w14:paraId="298F7756" w14:textId="77777777" w:rsidR="00DC23B2" w:rsidRPr="007D3083" w:rsidRDefault="00DC23B2" w:rsidP="00DC23B2">
      <w:pPr>
        <w:pStyle w:val="ListBullet"/>
        <w:numPr>
          <w:ilvl w:val="0"/>
          <w:numId w:val="0"/>
        </w:numPr>
        <w:tabs>
          <w:tab w:val="clear" w:pos="720"/>
          <w:tab w:val="clear" w:pos="1080"/>
          <w:tab w:val="clear" w:pos="1440"/>
        </w:tabs>
        <w:rPr>
          <w:sz w:val="24"/>
          <w:szCs w:val="24"/>
        </w:rPr>
      </w:pPr>
    </w:p>
    <w:p w14:paraId="7FE1F934" w14:textId="77777777" w:rsidR="00412CE6" w:rsidRPr="007D3083" w:rsidRDefault="00412CE6" w:rsidP="00DC23B2">
      <w:pPr>
        <w:pStyle w:val="ListBullet"/>
        <w:numPr>
          <w:ilvl w:val="0"/>
          <w:numId w:val="0"/>
        </w:numPr>
        <w:tabs>
          <w:tab w:val="clear" w:pos="720"/>
          <w:tab w:val="clear" w:pos="1080"/>
          <w:tab w:val="clear" w:pos="1440"/>
        </w:tabs>
        <w:rPr>
          <w:sz w:val="24"/>
          <w:szCs w:val="24"/>
        </w:rPr>
      </w:pPr>
      <w:r w:rsidRPr="007D3083">
        <w:rPr>
          <w:sz w:val="24"/>
          <w:szCs w:val="24"/>
        </w:rPr>
        <w:t xml:space="preserve">The server process receives HL7 messages (including Application Acknowledgment messages) from the remote system and sends Accept Acknowledgment messages to the remote system. </w:t>
      </w:r>
    </w:p>
    <w:p w14:paraId="1B222D5D" w14:textId="77777777" w:rsidR="00DC23B2" w:rsidRPr="007D3083" w:rsidRDefault="00DC23B2" w:rsidP="00DC23B2">
      <w:pPr>
        <w:pStyle w:val="ListBullet"/>
        <w:numPr>
          <w:ilvl w:val="0"/>
          <w:numId w:val="0"/>
        </w:numPr>
        <w:tabs>
          <w:tab w:val="clear" w:pos="720"/>
          <w:tab w:val="clear" w:pos="1080"/>
          <w:tab w:val="clear" w:pos="1440"/>
        </w:tabs>
      </w:pPr>
    </w:p>
    <w:p w14:paraId="49735345" w14:textId="0DCA2C2D" w:rsidR="00412CE6" w:rsidRDefault="00412CE6" w:rsidP="00DC23B2">
      <w:pPr>
        <w:pStyle w:val="BodyText"/>
        <w:rPr>
          <w:color w:val="auto"/>
        </w:rPr>
      </w:pPr>
      <w:r w:rsidRPr="007D3083">
        <w:rPr>
          <w:color w:val="auto"/>
        </w:rPr>
        <w:t xml:space="preserve">The diagram </w:t>
      </w:r>
      <w:r w:rsidR="005D796F">
        <w:rPr>
          <w:color w:val="auto"/>
        </w:rPr>
        <w:t xml:space="preserve">below </w:t>
      </w:r>
      <w:r w:rsidRPr="007D3083">
        <w:rPr>
          <w:color w:val="auto"/>
        </w:rPr>
        <w:t>depicts the sequence of events for both an inbound and an outbound message regarding messages and acknowledgments.</w:t>
      </w:r>
    </w:p>
    <w:p w14:paraId="200D6D9A" w14:textId="6278B30E" w:rsidR="005D796F" w:rsidRDefault="005D796F" w:rsidP="00DC23B2">
      <w:pPr>
        <w:pStyle w:val="BodyText"/>
        <w:rPr>
          <w:color w:val="auto"/>
        </w:rPr>
      </w:pPr>
    </w:p>
    <w:p w14:paraId="4B7A1174" w14:textId="663E5F96" w:rsidR="005D796F" w:rsidRDefault="005D796F" w:rsidP="00DC23B2">
      <w:pPr>
        <w:pStyle w:val="BodyText"/>
        <w:rPr>
          <w:color w:val="auto"/>
        </w:rPr>
      </w:pPr>
    </w:p>
    <w:p w14:paraId="01E5EF76" w14:textId="203BEF44" w:rsidR="005D796F" w:rsidRDefault="005D796F" w:rsidP="00DC23B2">
      <w:pPr>
        <w:pStyle w:val="BodyText"/>
        <w:rPr>
          <w:color w:val="auto"/>
        </w:rPr>
      </w:pPr>
    </w:p>
    <w:p w14:paraId="3656B7B4" w14:textId="5643AD25" w:rsidR="005D796F" w:rsidRDefault="005D796F" w:rsidP="00DC23B2">
      <w:pPr>
        <w:pStyle w:val="BodyText"/>
        <w:rPr>
          <w:color w:val="auto"/>
        </w:rPr>
      </w:pPr>
    </w:p>
    <w:p w14:paraId="7D56519C" w14:textId="59348142" w:rsidR="005D796F" w:rsidRDefault="005D796F" w:rsidP="00DC23B2">
      <w:pPr>
        <w:pStyle w:val="BodyText"/>
        <w:rPr>
          <w:color w:val="auto"/>
        </w:rPr>
      </w:pPr>
    </w:p>
    <w:p w14:paraId="4E4F94BF" w14:textId="77777777" w:rsidR="005D796F" w:rsidRPr="007D3083" w:rsidRDefault="005D796F" w:rsidP="00DC23B2">
      <w:pPr>
        <w:pStyle w:val="BodyText"/>
        <w:rPr>
          <w:color w:val="auto"/>
        </w:rPr>
      </w:pPr>
    </w:p>
    <w:p w14:paraId="684E483E" w14:textId="77777777" w:rsidR="0083488C" w:rsidRPr="007D3083" w:rsidRDefault="0083488C" w:rsidP="00412CE6">
      <w:pPr>
        <w:pStyle w:val="BodyText"/>
        <w:rPr>
          <w:color w:val="auto"/>
        </w:rPr>
      </w:pPr>
    </w:p>
    <w:p w14:paraId="1E366BFC" w14:textId="4C70E04F" w:rsidR="0083488C" w:rsidRPr="007D3083" w:rsidRDefault="00A610E4" w:rsidP="00BB463C">
      <w:pPr>
        <w:pStyle w:val="Caption"/>
        <w:ind w:firstLine="360"/>
      </w:pPr>
      <w:bookmarkStart w:id="694" w:name="_Toc464030610"/>
      <w:r w:rsidRPr="007D3083">
        <w:t xml:space="preserve">Figure </w:t>
      </w:r>
      <w:r w:rsidR="003D0972">
        <w:fldChar w:fldCharType="begin"/>
      </w:r>
      <w:r w:rsidR="003D0972">
        <w:instrText xml:space="preserve"> SEQ Figure \* ARABIC </w:instrText>
      </w:r>
      <w:r w:rsidR="003D0972">
        <w:fldChar w:fldCharType="separate"/>
      </w:r>
      <w:r w:rsidR="00865295">
        <w:rPr>
          <w:noProof/>
        </w:rPr>
        <w:t>1</w:t>
      </w:r>
      <w:r w:rsidR="003D0972">
        <w:rPr>
          <w:noProof/>
        </w:rPr>
        <w:fldChar w:fldCharType="end"/>
      </w:r>
      <w:r w:rsidRPr="007D3083">
        <w:t xml:space="preserve">: </w:t>
      </w:r>
      <w:r w:rsidR="0083488C" w:rsidRPr="007D3083">
        <w:t>Inbound and Outbound Messaging</w:t>
      </w:r>
      <w:bookmarkEnd w:id="694"/>
    </w:p>
    <w:p w14:paraId="28D966E2" w14:textId="77777777" w:rsidR="00412CE6" w:rsidRPr="007D3083" w:rsidRDefault="0076711D" w:rsidP="00412CE6">
      <w:pPr>
        <w:pStyle w:val="screen"/>
      </w:pPr>
      <w:r w:rsidRPr="007D3083">
        <w:rPr>
          <w:noProof/>
        </w:rPr>
        <w:drawing>
          <wp:inline distT="0" distB="0" distL="0" distR="0" wp14:anchorId="54B949DC" wp14:editId="63535DF4">
            <wp:extent cx="4468495" cy="1440815"/>
            <wp:effectExtent l="0" t="0" r="0" b="0"/>
            <wp:docPr id="2" name="Picture 2" descr="sednd 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dnd s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95" cy="1440815"/>
                    </a:xfrm>
                    <a:prstGeom prst="rect">
                      <a:avLst/>
                    </a:prstGeom>
                    <a:noFill/>
                    <a:ln>
                      <a:noFill/>
                    </a:ln>
                  </pic:spPr>
                </pic:pic>
              </a:graphicData>
            </a:graphic>
          </wp:inline>
        </w:drawing>
      </w:r>
    </w:p>
    <w:p w14:paraId="02A51758" w14:textId="662840F1" w:rsidR="00412CE6" w:rsidRPr="007D3083" w:rsidRDefault="001F1CAB" w:rsidP="00516830">
      <w:pPr>
        <w:pStyle w:val="Heading3"/>
        <w:widowControl w:val="0"/>
        <w:numPr>
          <w:ilvl w:val="2"/>
          <w:numId w:val="0"/>
        </w:numPr>
        <w:tabs>
          <w:tab w:val="clear" w:pos="9360"/>
        </w:tabs>
        <w:snapToGrid/>
        <w:spacing w:before="120" w:after="120"/>
        <w:ind w:left="1152" w:hanging="1152"/>
      </w:pPr>
      <w:bookmarkStart w:id="695" w:name="_Toc220736823"/>
      <w:bookmarkStart w:id="696" w:name="_Toc234734940"/>
      <w:bookmarkStart w:id="697" w:name="_Toc234735447"/>
      <w:bookmarkStart w:id="698" w:name="_Toc234735959"/>
      <w:bookmarkStart w:id="699" w:name="_Toc234831610"/>
      <w:bookmarkStart w:id="700" w:name="_Toc234884346"/>
      <w:bookmarkStart w:id="701" w:name="_Toc262311367"/>
      <w:bookmarkStart w:id="702" w:name="_Toc262312522"/>
      <w:bookmarkStart w:id="703" w:name="_Toc262312728"/>
      <w:bookmarkStart w:id="704" w:name="_Toc262446121"/>
      <w:bookmarkStart w:id="705" w:name="_Toc262795868"/>
      <w:bookmarkStart w:id="706" w:name="_Toc467575163"/>
      <w:r w:rsidRPr="007D3083">
        <w:t>13</w:t>
      </w:r>
      <w:r w:rsidR="00412CE6" w:rsidRPr="007D3083">
        <w:t>.1.3 Flow Control</w:t>
      </w:r>
      <w:bookmarkEnd w:id="695"/>
      <w:bookmarkEnd w:id="696"/>
      <w:bookmarkEnd w:id="697"/>
      <w:bookmarkEnd w:id="698"/>
      <w:bookmarkEnd w:id="699"/>
      <w:bookmarkEnd w:id="700"/>
      <w:bookmarkEnd w:id="701"/>
      <w:bookmarkEnd w:id="702"/>
      <w:bookmarkEnd w:id="703"/>
      <w:bookmarkEnd w:id="704"/>
      <w:bookmarkEnd w:id="705"/>
      <w:bookmarkEnd w:id="706"/>
    </w:p>
    <w:p w14:paraId="127D3DA0" w14:textId="7191E0B9" w:rsidR="00412CE6" w:rsidRPr="007D3083" w:rsidRDefault="00412CE6" w:rsidP="00DC23B2">
      <w:pPr>
        <w:pStyle w:val="BodyText"/>
        <w:rPr>
          <w:color w:val="auto"/>
        </w:rPr>
      </w:pPr>
      <w:r w:rsidRPr="007D3083">
        <w:rPr>
          <w:color w:val="auto"/>
        </w:rPr>
        <w:t>This interface uses the HL7 Minimal Lower Layer Protocol (MLLP) to format messages for data interchange, including acknowledgment messages. The MLLP protocol relies on the Message Header Segment (MSH) to define encoding, routing and acknowledgment rules governing the message.</w:t>
      </w:r>
    </w:p>
    <w:p w14:paraId="2AD4DF90" w14:textId="77777777" w:rsidR="004B53AF" w:rsidRPr="007D3083" w:rsidRDefault="004B53AF" w:rsidP="00DC23B2">
      <w:pPr>
        <w:pStyle w:val="BodyText"/>
        <w:rPr>
          <w:color w:val="auto"/>
        </w:rPr>
      </w:pPr>
    </w:p>
    <w:p w14:paraId="69B1CE82" w14:textId="6B9C2C72" w:rsidR="00412CE6" w:rsidRPr="007D3083" w:rsidRDefault="00917C02" w:rsidP="00516830">
      <w:pPr>
        <w:pStyle w:val="Heading3"/>
        <w:widowControl w:val="0"/>
        <w:numPr>
          <w:ilvl w:val="2"/>
          <w:numId w:val="0"/>
        </w:numPr>
        <w:tabs>
          <w:tab w:val="clear" w:pos="9360"/>
        </w:tabs>
        <w:snapToGrid/>
        <w:spacing w:before="120" w:after="120"/>
        <w:ind w:left="1152" w:hanging="1152"/>
      </w:pPr>
      <w:bookmarkStart w:id="707" w:name="_Toc220736824"/>
      <w:bookmarkStart w:id="708" w:name="_Toc234734941"/>
      <w:bookmarkStart w:id="709" w:name="_Toc234735448"/>
      <w:bookmarkStart w:id="710" w:name="_Toc234735960"/>
      <w:bookmarkStart w:id="711" w:name="_Toc234831611"/>
      <w:bookmarkStart w:id="712" w:name="_Toc234884347"/>
      <w:bookmarkStart w:id="713" w:name="_Toc262311368"/>
      <w:bookmarkStart w:id="714" w:name="_Toc262312523"/>
      <w:bookmarkStart w:id="715" w:name="_Toc262312729"/>
      <w:bookmarkStart w:id="716" w:name="_Toc262446122"/>
      <w:bookmarkStart w:id="717" w:name="_Toc262795869"/>
      <w:bookmarkStart w:id="718" w:name="_Toc467575164"/>
      <w:r w:rsidRPr="007D3083">
        <w:t>1</w:t>
      </w:r>
      <w:r w:rsidR="001F1CAB" w:rsidRPr="007D3083">
        <w:t>3</w:t>
      </w:r>
      <w:r w:rsidR="00412CE6" w:rsidRPr="007D3083">
        <w:t>.1.4 VistA Client/Server Process Parameters</w:t>
      </w:r>
      <w:bookmarkEnd w:id="707"/>
      <w:bookmarkEnd w:id="708"/>
      <w:bookmarkEnd w:id="709"/>
      <w:bookmarkEnd w:id="710"/>
      <w:bookmarkEnd w:id="711"/>
      <w:bookmarkEnd w:id="712"/>
      <w:bookmarkEnd w:id="713"/>
      <w:bookmarkEnd w:id="714"/>
      <w:bookmarkEnd w:id="715"/>
      <w:bookmarkEnd w:id="716"/>
      <w:bookmarkEnd w:id="717"/>
      <w:bookmarkEnd w:id="718"/>
    </w:p>
    <w:p w14:paraId="654C4896" w14:textId="77777777" w:rsidR="00412CE6" w:rsidRPr="007D3083" w:rsidRDefault="00412CE6" w:rsidP="005D796F">
      <w:pPr>
        <w:pStyle w:val="BodyText"/>
        <w:rPr>
          <w:color w:val="auto"/>
        </w:rPr>
      </w:pPr>
      <w:r w:rsidRPr="007D3083">
        <w:rPr>
          <w:color w:val="auto"/>
        </w:rPr>
        <w:t xml:space="preserve">The flow of messages between VistA and the remote system can be controlled by the VistA client/server process parameters. The parameters for the client/server process are definable at each installation site and can be customized for each remote system. </w:t>
      </w:r>
    </w:p>
    <w:p w14:paraId="3A8989E5" w14:textId="77777777" w:rsidR="00A610E4" w:rsidRPr="007D3083" w:rsidRDefault="00A610E4" w:rsidP="00A610E4">
      <w:pPr>
        <w:pStyle w:val="BodyText"/>
        <w:ind w:left="360"/>
        <w:rPr>
          <w:color w:val="auto"/>
        </w:rPr>
      </w:pPr>
    </w:p>
    <w:p w14:paraId="497BE324" w14:textId="72C2A060" w:rsidR="00412CE6" w:rsidRPr="007D3083" w:rsidRDefault="001F1CAB" w:rsidP="00516830">
      <w:pPr>
        <w:pStyle w:val="Heading4"/>
        <w:numPr>
          <w:ilvl w:val="0"/>
          <w:numId w:val="0"/>
        </w:numPr>
        <w:spacing w:before="120" w:after="120"/>
        <w:ind w:left="144" w:hanging="144"/>
      </w:pPr>
      <w:bookmarkStart w:id="719" w:name="_Toc467575165"/>
      <w:r w:rsidRPr="007D3083">
        <w:t>13</w:t>
      </w:r>
      <w:r w:rsidR="00A610E4" w:rsidRPr="007D3083">
        <w:t>.1.4.1 Examples of P</w:t>
      </w:r>
      <w:r w:rsidR="00412CE6" w:rsidRPr="007D3083">
        <w:t>arameters</w:t>
      </w:r>
      <w:bookmarkEnd w:id="719"/>
    </w:p>
    <w:p w14:paraId="30C5CAD3" w14:textId="77777777" w:rsidR="00DC23B2" w:rsidRPr="007D3083" w:rsidRDefault="00DC23B2" w:rsidP="00DC23B2">
      <w:pPr>
        <w:pStyle w:val="ListBullet"/>
        <w:numPr>
          <w:ilvl w:val="0"/>
          <w:numId w:val="0"/>
        </w:numPr>
        <w:tabs>
          <w:tab w:val="clear" w:pos="720"/>
          <w:tab w:val="clear" w:pos="1080"/>
          <w:tab w:val="clear" w:pos="1440"/>
        </w:tabs>
        <w:rPr>
          <w:sz w:val="24"/>
          <w:szCs w:val="24"/>
        </w:rPr>
      </w:pPr>
      <w:r w:rsidRPr="007D3083">
        <w:rPr>
          <w:sz w:val="24"/>
          <w:szCs w:val="24"/>
        </w:rPr>
        <w:t>The following list depicts examples of parameters:</w:t>
      </w:r>
    </w:p>
    <w:p w14:paraId="2F02C5F6"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Server IP addresses/ports</w:t>
      </w:r>
    </w:p>
    <w:p w14:paraId="187148E2"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Client IP addresses/ports</w:t>
      </w:r>
    </w:p>
    <w:p w14:paraId="4D05C9C3"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Number of attempts to open a socket</w:t>
      </w:r>
    </w:p>
    <w:p w14:paraId="721A1880"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Hang time for the client process between attempts to send a message</w:t>
      </w:r>
    </w:p>
    <w:p w14:paraId="6E2ADE75"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Maximum number of times the client process attempts to send a message</w:t>
      </w:r>
    </w:p>
    <w:p w14:paraId="7DA5275C"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Persistent/non-persistent client connection</w:t>
      </w:r>
    </w:p>
    <w:p w14:paraId="43E3F42D" w14:textId="77777777" w:rsidR="00412CE6" w:rsidRPr="007D3083" w:rsidRDefault="00412CE6" w:rsidP="005D796F">
      <w:pPr>
        <w:pStyle w:val="ListBullet"/>
        <w:tabs>
          <w:tab w:val="clear" w:pos="360"/>
          <w:tab w:val="clear" w:pos="720"/>
          <w:tab w:val="clear" w:pos="1080"/>
          <w:tab w:val="clear" w:pos="1440"/>
          <w:tab w:val="num" w:pos="504"/>
        </w:tabs>
        <w:spacing w:after="120"/>
        <w:ind w:left="504"/>
        <w:rPr>
          <w:sz w:val="24"/>
          <w:szCs w:val="24"/>
        </w:rPr>
      </w:pPr>
      <w:r w:rsidRPr="007D3083">
        <w:rPr>
          <w:sz w:val="24"/>
          <w:szCs w:val="24"/>
        </w:rPr>
        <w:t>Retention time for client connection to keep a non-persistent connection established</w:t>
      </w:r>
    </w:p>
    <w:p w14:paraId="1B1B30A6" w14:textId="3752CAA6" w:rsidR="00412CE6" w:rsidRPr="007D3083" w:rsidRDefault="001F1CAB" w:rsidP="00516830">
      <w:pPr>
        <w:pStyle w:val="Heading3"/>
        <w:widowControl w:val="0"/>
        <w:numPr>
          <w:ilvl w:val="2"/>
          <w:numId w:val="0"/>
        </w:numPr>
        <w:tabs>
          <w:tab w:val="clear" w:pos="9360"/>
        </w:tabs>
        <w:snapToGrid/>
        <w:spacing w:before="120" w:after="120"/>
        <w:ind w:left="1152" w:hanging="1152"/>
      </w:pPr>
      <w:bookmarkStart w:id="720" w:name="_Toc220736825"/>
      <w:bookmarkStart w:id="721" w:name="_Toc234734942"/>
      <w:bookmarkStart w:id="722" w:name="_Toc234735449"/>
      <w:bookmarkStart w:id="723" w:name="_Toc234735961"/>
      <w:bookmarkStart w:id="724" w:name="_Toc234831612"/>
      <w:bookmarkStart w:id="725" w:name="_Toc234884348"/>
      <w:bookmarkStart w:id="726" w:name="_Toc262311369"/>
      <w:bookmarkStart w:id="727" w:name="_Toc262312524"/>
      <w:bookmarkStart w:id="728" w:name="_Toc262312730"/>
      <w:bookmarkStart w:id="729" w:name="_Toc262446123"/>
      <w:bookmarkStart w:id="730" w:name="_Toc262795870"/>
      <w:bookmarkStart w:id="731" w:name="_Toc467575166"/>
      <w:r w:rsidRPr="007D3083">
        <w:t>13</w:t>
      </w:r>
      <w:r w:rsidR="00412CE6" w:rsidRPr="007D3083">
        <w:t>.1.5 Automated Recovery Procedure</w:t>
      </w:r>
      <w:bookmarkEnd w:id="720"/>
      <w:bookmarkEnd w:id="721"/>
      <w:bookmarkEnd w:id="722"/>
      <w:bookmarkEnd w:id="723"/>
      <w:bookmarkEnd w:id="724"/>
      <w:bookmarkEnd w:id="725"/>
      <w:bookmarkEnd w:id="726"/>
      <w:bookmarkEnd w:id="727"/>
      <w:bookmarkEnd w:id="728"/>
      <w:bookmarkEnd w:id="729"/>
      <w:bookmarkEnd w:id="730"/>
      <w:bookmarkEnd w:id="731"/>
    </w:p>
    <w:p w14:paraId="1FE92BE8" w14:textId="5F46187B" w:rsidR="003E3786" w:rsidRPr="007D3083" w:rsidRDefault="003E3786" w:rsidP="003E3786">
      <w:bookmarkStart w:id="732" w:name="_Toc220736826"/>
      <w:bookmarkStart w:id="733" w:name="_Toc234734943"/>
      <w:bookmarkStart w:id="734" w:name="_Toc234735450"/>
      <w:bookmarkStart w:id="735" w:name="_Toc234735962"/>
      <w:bookmarkStart w:id="736" w:name="_Toc234831613"/>
      <w:bookmarkStart w:id="737" w:name="_Toc234884349"/>
      <w:bookmarkStart w:id="738" w:name="_Toc262311370"/>
      <w:bookmarkStart w:id="739" w:name="_Toc262312525"/>
      <w:bookmarkStart w:id="740" w:name="_Toc262312731"/>
      <w:bookmarkStart w:id="741" w:name="_Toc262446124"/>
      <w:bookmarkStart w:id="742" w:name="_Toc262795871"/>
      <w:r w:rsidRPr="007D3083">
        <w:t xml:space="preserve">Should either side of the interface be disabled for any reason during any TCP connection, the other side will begin its automatic recovery procedures. </w:t>
      </w:r>
    </w:p>
    <w:p w14:paraId="1F261428" w14:textId="77777777" w:rsidR="004565C7" w:rsidRPr="007D3083" w:rsidRDefault="004565C7" w:rsidP="003E3786"/>
    <w:p w14:paraId="525083B0" w14:textId="77777777" w:rsidR="004565C7" w:rsidRPr="007D3083" w:rsidRDefault="003E3786" w:rsidP="003E3786">
      <w:r w:rsidRPr="007D3083">
        <w:t>Specifically, if the GIM system (TCP server) detects that VistA (TCP client) becomes disabled, the GIM system will reset to “listen” mode. If VistA detects that the GIM system becomes disabled, VistA will reset to “attempt connect” state. VistA will continue to attempt the reconnect for a site specified number of times or for a site-specified period of time before logging the situation and terminating</w:t>
      </w:r>
      <w:r w:rsidR="004565C7" w:rsidRPr="007D3083">
        <w:t>.</w:t>
      </w:r>
    </w:p>
    <w:p w14:paraId="522824BA" w14:textId="6C28AAA6" w:rsidR="00412CE6" w:rsidRPr="007D3083" w:rsidRDefault="001F1CAB" w:rsidP="00516830">
      <w:pPr>
        <w:pStyle w:val="Heading3"/>
        <w:widowControl w:val="0"/>
        <w:numPr>
          <w:ilvl w:val="2"/>
          <w:numId w:val="0"/>
        </w:numPr>
        <w:tabs>
          <w:tab w:val="clear" w:pos="9360"/>
        </w:tabs>
        <w:snapToGrid/>
        <w:spacing w:before="120" w:after="120"/>
        <w:ind w:left="1152" w:hanging="1152"/>
      </w:pPr>
      <w:bookmarkStart w:id="743" w:name="_Toc220736827"/>
      <w:bookmarkStart w:id="744" w:name="_Toc234734944"/>
      <w:bookmarkStart w:id="745" w:name="_Toc234735451"/>
      <w:bookmarkStart w:id="746" w:name="_Toc234735963"/>
      <w:bookmarkStart w:id="747" w:name="_Toc234831614"/>
      <w:bookmarkStart w:id="748" w:name="_Toc234884350"/>
      <w:bookmarkStart w:id="749" w:name="_Toc262311371"/>
      <w:bookmarkStart w:id="750" w:name="_Toc262312526"/>
      <w:bookmarkStart w:id="751" w:name="_Toc262312732"/>
      <w:bookmarkStart w:id="752" w:name="_Toc262446125"/>
      <w:bookmarkStart w:id="753" w:name="_Toc262795872"/>
      <w:bookmarkStart w:id="754" w:name="_Toc467575167"/>
      <w:bookmarkEnd w:id="732"/>
      <w:bookmarkEnd w:id="733"/>
      <w:bookmarkEnd w:id="734"/>
      <w:bookmarkEnd w:id="735"/>
      <w:bookmarkEnd w:id="736"/>
      <w:bookmarkEnd w:id="737"/>
      <w:bookmarkEnd w:id="738"/>
      <w:bookmarkEnd w:id="739"/>
      <w:bookmarkEnd w:id="740"/>
      <w:bookmarkEnd w:id="741"/>
      <w:bookmarkEnd w:id="742"/>
      <w:r w:rsidRPr="007D3083">
        <w:t>13</w:t>
      </w:r>
      <w:r w:rsidR="004565C7" w:rsidRPr="007D3083">
        <w:t>.1.6</w:t>
      </w:r>
      <w:r w:rsidR="00412CE6" w:rsidRPr="007D3083">
        <w:t xml:space="preserve"> Error Management</w:t>
      </w:r>
      <w:bookmarkEnd w:id="743"/>
      <w:bookmarkEnd w:id="744"/>
      <w:bookmarkEnd w:id="745"/>
      <w:bookmarkEnd w:id="746"/>
      <w:bookmarkEnd w:id="747"/>
      <w:bookmarkEnd w:id="748"/>
      <w:bookmarkEnd w:id="749"/>
      <w:bookmarkEnd w:id="750"/>
      <w:bookmarkEnd w:id="751"/>
      <w:bookmarkEnd w:id="752"/>
      <w:bookmarkEnd w:id="753"/>
      <w:bookmarkEnd w:id="754"/>
    </w:p>
    <w:p w14:paraId="6915D6EC" w14:textId="77777777" w:rsidR="00412CE6" w:rsidRPr="007D3083" w:rsidRDefault="00412CE6" w:rsidP="002005B4">
      <w:pPr>
        <w:pStyle w:val="BodyText"/>
        <w:rPr>
          <w:color w:val="auto"/>
        </w:rPr>
      </w:pPr>
      <w:r w:rsidRPr="007D3083">
        <w:rPr>
          <w:color w:val="auto"/>
        </w:rPr>
        <w:t>VistA and the participating systems use automated procedures to detect when connectivity is lost and to initiate recovery procedures. Because VistA and the parti</w:t>
      </w:r>
      <w:r w:rsidR="008532BF" w:rsidRPr="007D3083">
        <w:rPr>
          <w:color w:val="auto"/>
        </w:rPr>
        <w:t>cipating systems use the HL7 2.5.1</w:t>
      </w:r>
      <w:r w:rsidRPr="007D3083">
        <w:rPr>
          <w:color w:val="auto"/>
        </w:rPr>
        <w:t xml:space="preserve"> enhanced acknowledgment mode, the receiving system may respond to the message with an accept acknowledgment. When the receiving system commits the message to safe storage in a manner that releases the sending system from the need to retransmit the message, it sends a positive accept acknowledgment.</w:t>
      </w:r>
    </w:p>
    <w:p w14:paraId="05E31665" w14:textId="77777777" w:rsidR="00AD0A83" w:rsidRPr="007D3083" w:rsidRDefault="00AD0A83" w:rsidP="002005B4">
      <w:pPr>
        <w:pStyle w:val="BodyText"/>
        <w:rPr>
          <w:color w:val="auto"/>
        </w:rPr>
      </w:pPr>
    </w:p>
    <w:p w14:paraId="73DEE16D" w14:textId="77777777" w:rsidR="00412CE6" w:rsidRPr="007D3083" w:rsidRDefault="00412CE6" w:rsidP="002005B4">
      <w:pPr>
        <w:pStyle w:val="BodyText"/>
        <w:rPr>
          <w:color w:val="auto"/>
        </w:rPr>
      </w:pPr>
      <w:r w:rsidRPr="007D3083">
        <w:rPr>
          <w:color w:val="auto"/>
        </w:rPr>
        <w:t>Accept acknowledgments are used for all messages and the value passed in the Accept Acknowledgment field of the MSH segment (MSH-15) of the originating message is observed. Application Acknowledg</w:t>
      </w:r>
      <w:r w:rsidRPr="007D3083">
        <w:rPr>
          <w:color w:val="auto"/>
        </w:rPr>
        <w:softHyphen/>
        <w:t>ments are not used.</w:t>
      </w:r>
    </w:p>
    <w:p w14:paraId="487B1067" w14:textId="1F57D804" w:rsidR="00AD0A83" w:rsidRPr="007D3083" w:rsidRDefault="00AD0A83" w:rsidP="002005B4">
      <w:pPr>
        <w:pStyle w:val="BodyText"/>
        <w:rPr>
          <w:color w:val="auto"/>
        </w:rPr>
      </w:pPr>
    </w:p>
    <w:p w14:paraId="3431185C" w14:textId="7FE86D09" w:rsidR="00412CE6" w:rsidRPr="007D3083" w:rsidRDefault="00BB463C" w:rsidP="00516830">
      <w:pPr>
        <w:pStyle w:val="Heading4"/>
        <w:keepNext w:val="0"/>
        <w:widowControl w:val="0"/>
        <w:numPr>
          <w:ilvl w:val="3"/>
          <w:numId w:val="0"/>
        </w:numPr>
        <w:tabs>
          <w:tab w:val="clear" w:pos="9360"/>
        </w:tabs>
        <w:snapToGrid/>
        <w:spacing w:before="120" w:after="120"/>
        <w:ind w:left="1152" w:hanging="1152"/>
      </w:pPr>
      <w:bookmarkStart w:id="755" w:name="_Toc234734945"/>
      <w:bookmarkStart w:id="756" w:name="_Toc234735452"/>
      <w:bookmarkStart w:id="757" w:name="_Toc234735964"/>
      <w:bookmarkStart w:id="758" w:name="_Toc234884351"/>
      <w:bookmarkStart w:id="759" w:name="_Toc262311372"/>
      <w:bookmarkStart w:id="760" w:name="_Toc262312527"/>
      <w:bookmarkStart w:id="761" w:name="_Toc262312733"/>
      <w:bookmarkStart w:id="762" w:name="_Toc262446126"/>
      <w:bookmarkStart w:id="763" w:name="_Toc262795873"/>
      <w:bookmarkStart w:id="764" w:name="_Toc467575168"/>
      <w:r w:rsidRPr="007D3083">
        <w:t>1</w:t>
      </w:r>
      <w:r w:rsidR="001F1CAB" w:rsidRPr="007D3083">
        <w:t>3</w:t>
      </w:r>
      <w:r w:rsidR="004565C7" w:rsidRPr="007D3083">
        <w:t>.1.6</w:t>
      </w:r>
      <w:r w:rsidR="00412CE6" w:rsidRPr="007D3083">
        <w:t>.1 Requirements</w:t>
      </w:r>
      <w:bookmarkEnd w:id="755"/>
      <w:bookmarkEnd w:id="756"/>
      <w:bookmarkEnd w:id="757"/>
      <w:bookmarkEnd w:id="758"/>
      <w:bookmarkEnd w:id="759"/>
      <w:bookmarkEnd w:id="760"/>
      <w:bookmarkEnd w:id="761"/>
      <w:bookmarkEnd w:id="762"/>
      <w:bookmarkEnd w:id="763"/>
      <w:bookmarkEnd w:id="764"/>
    </w:p>
    <w:p w14:paraId="5A804C33" w14:textId="77777777" w:rsidR="00412CE6" w:rsidRPr="007D3083" w:rsidRDefault="00412CE6" w:rsidP="00352DC6">
      <w:pPr>
        <w:pStyle w:val="ListNumber"/>
        <w:widowControl w:val="0"/>
        <w:numPr>
          <w:ilvl w:val="0"/>
          <w:numId w:val="8"/>
        </w:numPr>
        <w:tabs>
          <w:tab w:val="num" w:pos="0"/>
          <w:tab w:val="left" w:pos="360"/>
        </w:tabs>
        <w:ind w:left="0" w:firstLine="0"/>
        <w:contextualSpacing w:val="0"/>
        <w:rPr>
          <w:szCs w:val="24"/>
        </w:rPr>
      </w:pPr>
      <w:r w:rsidRPr="007D3083">
        <w:rPr>
          <w:szCs w:val="24"/>
        </w:rPr>
        <w:t>When VistA detects a remote end disconnect, it attempts to reconnect to the participating system TCP Server Socket for a locally defined number of retry attempts.</w:t>
      </w:r>
    </w:p>
    <w:p w14:paraId="06F82503" w14:textId="77777777" w:rsidR="00A610E4" w:rsidRPr="007D3083" w:rsidRDefault="00A610E4" w:rsidP="002005B4">
      <w:pPr>
        <w:pStyle w:val="ListNumber"/>
        <w:widowControl w:val="0"/>
        <w:numPr>
          <w:ilvl w:val="0"/>
          <w:numId w:val="0"/>
        </w:numPr>
        <w:tabs>
          <w:tab w:val="num" w:pos="360"/>
          <w:tab w:val="left" w:pos="720"/>
          <w:tab w:val="left" w:pos="1080"/>
          <w:tab w:val="left" w:pos="1440"/>
        </w:tabs>
        <w:contextualSpacing w:val="0"/>
        <w:rPr>
          <w:szCs w:val="24"/>
        </w:rPr>
      </w:pPr>
    </w:p>
    <w:p w14:paraId="78B08774" w14:textId="77777777" w:rsidR="00412CE6" w:rsidRPr="007D3083" w:rsidRDefault="00412CE6" w:rsidP="00AD0A83">
      <w:pPr>
        <w:pStyle w:val="ListNumber"/>
        <w:widowControl w:val="0"/>
        <w:ind w:left="0" w:firstLine="0"/>
        <w:contextualSpacing w:val="0"/>
        <w:rPr>
          <w:szCs w:val="24"/>
        </w:rPr>
      </w:pPr>
      <w:r w:rsidRPr="007D3083">
        <w:rPr>
          <w:szCs w:val="24"/>
        </w:rPr>
        <w:t>When VistA detects a remote end disconnect and is unable to reconnect to the participating system after a locally defined number of retry attempts, it logs an error.</w:t>
      </w:r>
    </w:p>
    <w:p w14:paraId="27496328" w14:textId="77777777" w:rsidR="00A610E4" w:rsidRPr="007D3083" w:rsidRDefault="00A610E4" w:rsidP="002005B4">
      <w:pPr>
        <w:pStyle w:val="ListNumber"/>
        <w:widowControl w:val="0"/>
        <w:numPr>
          <w:ilvl w:val="0"/>
          <w:numId w:val="0"/>
        </w:numPr>
        <w:tabs>
          <w:tab w:val="num" w:pos="360"/>
        </w:tabs>
        <w:contextualSpacing w:val="0"/>
        <w:rPr>
          <w:szCs w:val="24"/>
        </w:rPr>
      </w:pPr>
    </w:p>
    <w:p w14:paraId="456DAC4E" w14:textId="77777777" w:rsidR="00412CE6" w:rsidRPr="007D3083" w:rsidRDefault="00412CE6" w:rsidP="00AD0A83">
      <w:pPr>
        <w:pStyle w:val="ListNumber"/>
        <w:widowControl w:val="0"/>
        <w:ind w:left="0" w:firstLine="0"/>
        <w:contextualSpacing w:val="0"/>
        <w:rPr>
          <w:szCs w:val="24"/>
        </w:rPr>
      </w:pPr>
      <w:r w:rsidRPr="007D3083">
        <w:rPr>
          <w:szCs w:val="24"/>
        </w:rPr>
        <w:t>When the participating system detects a remote end disconnect, it closes the channel of its TCP Server Socket and awaits VistA reconnection.</w:t>
      </w:r>
    </w:p>
    <w:p w14:paraId="1B77FDB6" w14:textId="77777777" w:rsidR="00A610E4" w:rsidRPr="007D3083" w:rsidRDefault="00A610E4" w:rsidP="002005B4">
      <w:pPr>
        <w:pStyle w:val="ListNumber"/>
        <w:widowControl w:val="0"/>
        <w:numPr>
          <w:ilvl w:val="0"/>
          <w:numId w:val="0"/>
        </w:numPr>
        <w:tabs>
          <w:tab w:val="num" w:pos="360"/>
        </w:tabs>
        <w:contextualSpacing w:val="0"/>
        <w:rPr>
          <w:szCs w:val="24"/>
        </w:rPr>
      </w:pPr>
    </w:p>
    <w:p w14:paraId="654CECA2" w14:textId="77777777" w:rsidR="00412CE6" w:rsidRPr="007D3083" w:rsidRDefault="00412CE6" w:rsidP="00AD0A83">
      <w:pPr>
        <w:pStyle w:val="ListNumber"/>
        <w:widowControl w:val="0"/>
        <w:ind w:left="0" w:firstLine="0"/>
        <w:contextualSpacing w:val="0"/>
        <w:rPr>
          <w:szCs w:val="24"/>
        </w:rPr>
      </w:pPr>
      <w:r w:rsidRPr="007D3083">
        <w:rPr>
          <w:szCs w:val="24"/>
        </w:rPr>
        <w:t xml:space="preserve">The </w:t>
      </w:r>
      <w:r w:rsidRPr="007D3083">
        <w:rPr>
          <w:i/>
          <w:szCs w:val="24"/>
        </w:rPr>
        <w:t>receiving</w:t>
      </w:r>
      <w:r w:rsidRPr="007D3083">
        <w:rPr>
          <w:szCs w:val="24"/>
        </w:rPr>
        <w:t xml:space="preserve"> system returns an accept acknowledgment with a Commit Accept (CA) status to the </w:t>
      </w:r>
      <w:r w:rsidRPr="007D3083">
        <w:rPr>
          <w:i/>
          <w:szCs w:val="24"/>
        </w:rPr>
        <w:t>sending</w:t>
      </w:r>
      <w:r w:rsidRPr="007D3083">
        <w:rPr>
          <w:szCs w:val="24"/>
        </w:rPr>
        <w:t xml:space="preserve"> system for each incoming HL7 message in which the Message Header (MSH) segment conforms to the following criteria:</w:t>
      </w:r>
    </w:p>
    <w:p w14:paraId="531EE18F" w14:textId="77777777" w:rsidR="00412CE6" w:rsidRPr="007D3083" w:rsidRDefault="00412CE6" w:rsidP="00352DC6">
      <w:pPr>
        <w:pStyle w:val="ListNumber2"/>
        <w:widowControl w:val="0"/>
        <w:numPr>
          <w:ilvl w:val="0"/>
          <w:numId w:val="6"/>
        </w:numPr>
        <w:tabs>
          <w:tab w:val="clear" w:pos="720"/>
          <w:tab w:val="num" w:pos="0"/>
          <w:tab w:val="num" w:pos="1080"/>
        </w:tabs>
        <w:spacing w:before="0" w:after="0"/>
        <w:ind w:left="360" w:firstLine="0"/>
        <w:rPr>
          <w:sz w:val="24"/>
          <w:szCs w:val="24"/>
        </w:rPr>
      </w:pPr>
      <w:r w:rsidRPr="007D3083">
        <w:rPr>
          <w:sz w:val="24"/>
          <w:szCs w:val="24"/>
        </w:rPr>
        <w:t>The first segment is a Message Header (MSH) segment;</w:t>
      </w:r>
    </w:p>
    <w:p w14:paraId="62C01B91" w14:textId="77777777" w:rsidR="00412CE6" w:rsidRPr="007D3083" w:rsidRDefault="00412CE6" w:rsidP="00352DC6">
      <w:pPr>
        <w:pStyle w:val="ListNumber2"/>
        <w:widowControl w:val="0"/>
        <w:numPr>
          <w:ilvl w:val="0"/>
          <w:numId w:val="6"/>
        </w:numPr>
        <w:tabs>
          <w:tab w:val="clear" w:pos="720"/>
          <w:tab w:val="num" w:pos="0"/>
          <w:tab w:val="num" w:pos="1080"/>
        </w:tabs>
        <w:spacing w:before="0" w:after="0"/>
        <w:ind w:left="360" w:firstLine="0"/>
        <w:rPr>
          <w:sz w:val="24"/>
          <w:szCs w:val="24"/>
        </w:rPr>
      </w:pPr>
      <w:r w:rsidRPr="007D3083">
        <w:rPr>
          <w:sz w:val="24"/>
          <w:szCs w:val="24"/>
        </w:rPr>
        <w:t>The Message Type Field (MSH-9) contains a valid message type; and</w:t>
      </w:r>
    </w:p>
    <w:p w14:paraId="7EEE63BC" w14:textId="77777777" w:rsidR="00412CE6" w:rsidRPr="007D3083" w:rsidRDefault="00412CE6" w:rsidP="00352DC6">
      <w:pPr>
        <w:pStyle w:val="ListNumber2"/>
        <w:widowControl w:val="0"/>
        <w:numPr>
          <w:ilvl w:val="0"/>
          <w:numId w:val="6"/>
        </w:numPr>
        <w:tabs>
          <w:tab w:val="clear" w:pos="720"/>
          <w:tab w:val="num" w:pos="0"/>
          <w:tab w:val="num" w:pos="1080"/>
        </w:tabs>
        <w:spacing w:before="0" w:after="0"/>
        <w:ind w:left="360" w:firstLine="0"/>
        <w:rPr>
          <w:sz w:val="24"/>
          <w:szCs w:val="24"/>
        </w:rPr>
      </w:pPr>
      <w:r w:rsidRPr="007D3083">
        <w:rPr>
          <w:sz w:val="24"/>
          <w:szCs w:val="24"/>
        </w:rPr>
        <w:t>The Message Control ID Field (MSH-10) contains an ID.</w:t>
      </w:r>
    </w:p>
    <w:p w14:paraId="1A75303D" w14:textId="77777777" w:rsidR="00A610E4" w:rsidRPr="007D3083" w:rsidRDefault="00A610E4" w:rsidP="002005B4">
      <w:pPr>
        <w:pStyle w:val="ListNumber2"/>
        <w:widowControl w:val="0"/>
        <w:numPr>
          <w:ilvl w:val="0"/>
          <w:numId w:val="0"/>
        </w:numPr>
        <w:tabs>
          <w:tab w:val="num" w:pos="360"/>
        </w:tabs>
        <w:spacing w:before="0" w:after="0"/>
        <w:ind w:left="360"/>
        <w:rPr>
          <w:sz w:val="24"/>
          <w:szCs w:val="24"/>
        </w:rPr>
      </w:pPr>
    </w:p>
    <w:p w14:paraId="1CC86144" w14:textId="77777777" w:rsidR="00412CE6" w:rsidRPr="007D3083" w:rsidRDefault="00412CE6" w:rsidP="00AD0A83">
      <w:pPr>
        <w:pStyle w:val="ListNumber"/>
        <w:widowControl w:val="0"/>
        <w:ind w:left="0" w:firstLine="0"/>
        <w:contextualSpacing w:val="0"/>
        <w:rPr>
          <w:szCs w:val="24"/>
        </w:rPr>
      </w:pPr>
      <w:r w:rsidRPr="007D3083">
        <w:rPr>
          <w:szCs w:val="24"/>
        </w:rPr>
        <w:t xml:space="preserve">The </w:t>
      </w:r>
      <w:r w:rsidRPr="007D3083">
        <w:rPr>
          <w:i/>
          <w:szCs w:val="24"/>
        </w:rPr>
        <w:t>receiving</w:t>
      </w:r>
      <w:r w:rsidRPr="007D3083">
        <w:rPr>
          <w:szCs w:val="24"/>
        </w:rPr>
        <w:t xml:space="preserve"> system returns an accept acknowledgment with a Commit Reject (CR) status to the </w:t>
      </w:r>
      <w:r w:rsidRPr="007D3083">
        <w:rPr>
          <w:i/>
          <w:szCs w:val="24"/>
        </w:rPr>
        <w:t>sending</w:t>
      </w:r>
      <w:r w:rsidRPr="007D3083">
        <w:rPr>
          <w:szCs w:val="24"/>
        </w:rPr>
        <w:t xml:space="preserve"> system for each incoming HL7 message in which the Message Header (MSH) segment fails to conform to the following criteria: </w:t>
      </w:r>
    </w:p>
    <w:p w14:paraId="4E481DA8" w14:textId="5DFB4AEF"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first segment is a Message Header (MSH) segment</w:t>
      </w:r>
      <w:r w:rsidR="00917C02" w:rsidRPr="007D3083">
        <w:rPr>
          <w:sz w:val="24"/>
          <w:szCs w:val="24"/>
        </w:rPr>
        <w:t>;</w:t>
      </w:r>
      <w:r w:rsidRPr="007D3083">
        <w:rPr>
          <w:sz w:val="24"/>
          <w:szCs w:val="24"/>
        </w:rPr>
        <w:t xml:space="preserve"> </w:t>
      </w:r>
    </w:p>
    <w:p w14:paraId="3FA69976" w14:textId="6E752FC3"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Sending Application (MSH-3) is valid</w:t>
      </w:r>
      <w:r w:rsidR="00917C02" w:rsidRPr="007D3083">
        <w:rPr>
          <w:sz w:val="24"/>
          <w:szCs w:val="24"/>
        </w:rPr>
        <w:t>;</w:t>
      </w:r>
    </w:p>
    <w:p w14:paraId="755A1F20" w14:textId="2336169C"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Sending Facility (MSH-4) is valid</w:t>
      </w:r>
      <w:r w:rsidR="00917C02" w:rsidRPr="007D3083">
        <w:rPr>
          <w:sz w:val="24"/>
          <w:szCs w:val="24"/>
        </w:rPr>
        <w:t>;</w:t>
      </w:r>
    </w:p>
    <w:p w14:paraId="1D6917F9" w14:textId="57886254"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Receiving Application (MSH-5) is valid</w:t>
      </w:r>
      <w:r w:rsidR="00917C02" w:rsidRPr="007D3083">
        <w:rPr>
          <w:sz w:val="24"/>
          <w:szCs w:val="24"/>
        </w:rPr>
        <w:t>;</w:t>
      </w:r>
    </w:p>
    <w:p w14:paraId="63C95CFC" w14:textId="33FD148A"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Receiving Facility (MSH-6) is valid</w:t>
      </w:r>
      <w:r w:rsidR="00917C02" w:rsidRPr="007D3083">
        <w:rPr>
          <w:sz w:val="24"/>
          <w:szCs w:val="24"/>
        </w:rPr>
        <w:t>;</w:t>
      </w:r>
    </w:p>
    <w:p w14:paraId="3F010BDC" w14:textId="2339B371"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Message Type Field (MSH-9) contains a valid message type</w:t>
      </w:r>
      <w:r w:rsidR="00917C02" w:rsidRPr="007D3083">
        <w:rPr>
          <w:sz w:val="24"/>
          <w:szCs w:val="24"/>
        </w:rPr>
        <w:t>;</w:t>
      </w:r>
    </w:p>
    <w:p w14:paraId="2630C85F" w14:textId="50A09DB7"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 Message Control ID Field (MSH-10) contains a message ID</w:t>
      </w:r>
      <w:r w:rsidR="00917C02" w:rsidRPr="007D3083">
        <w:rPr>
          <w:sz w:val="24"/>
          <w:szCs w:val="24"/>
        </w:rPr>
        <w:t>;</w:t>
      </w:r>
    </w:p>
    <w:p w14:paraId="3883A8FF" w14:textId="77777777" w:rsidR="002005B4"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 xml:space="preserve">The Message Processing ID (MSH-11) contains the appropriate value for the </w:t>
      </w:r>
      <w:r w:rsidR="002005B4" w:rsidRPr="007D3083">
        <w:rPr>
          <w:sz w:val="24"/>
          <w:szCs w:val="24"/>
        </w:rPr>
        <w:t>systems</w:t>
      </w:r>
    </w:p>
    <w:p w14:paraId="2DF7193A" w14:textId="576D17AB" w:rsidR="00412CE6" w:rsidRPr="007D3083" w:rsidRDefault="008A4E03" w:rsidP="008A4E03">
      <w:pPr>
        <w:pStyle w:val="ListNumber2"/>
        <w:widowControl w:val="0"/>
        <w:numPr>
          <w:ilvl w:val="0"/>
          <w:numId w:val="0"/>
        </w:numPr>
        <w:tabs>
          <w:tab w:val="num" w:pos="1080"/>
        </w:tabs>
        <w:spacing w:before="0" w:after="0"/>
        <w:ind w:left="360"/>
        <w:rPr>
          <w:sz w:val="24"/>
          <w:szCs w:val="24"/>
        </w:rPr>
      </w:pPr>
      <w:r w:rsidRPr="007D3083">
        <w:rPr>
          <w:sz w:val="24"/>
          <w:szCs w:val="24"/>
        </w:rPr>
        <w:tab/>
      </w:r>
      <w:r w:rsidR="009E6684" w:rsidRPr="007D3083">
        <w:rPr>
          <w:sz w:val="24"/>
          <w:szCs w:val="24"/>
        </w:rPr>
        <w:t>c</w:t>
      </w:r>
      <w:r w:rsidR="00412CE6" w:rsidRPr="007D3083">
        <w:rPr>
          <w:sz w:val="24"/>
          <w:szCs w:val="24"/>
        </w:rPr>
        <w:t>ommunicating</w:t>
      </w:r>
      <w:r w:rsidR="00917C02" w:rsidRPr="007D3083">
        <w:rPr>
          <w:sz w:val="24"/>
          <w:szCs w:val="24"/>
        </w:rPr>
        <w:t>;</w:t>
      </w:r>
    </w:p>
    <w:p w14:paraId="7B8F90B2" w14:textId="4B7CCE97" w:rsidR="00412CE6" w:rsidRPr="007D3083" w:rsidRDefault="00412CE6" w:rsidP="00352DC6">
      <w:pPr>
        <w:pStyle w:val="ListNumber2"/>
        <w:widowControl w:val="0"/>
        <w:numPr>
          <w:ilvl w:val="0"/>
          <w:numId w:val="7"/>
        </w:numPr>
        <w:tabs>
          <w:tab w:val="clear" w:pos="720"/>
          <w:tab w:val="num" w:pos="0"/>
          <w:tab w:val="num" w:pos="1080"/>
        </w:tabs>
        <w:spacing w:before="0" w:after="0"/>
        <w:ind w:left="360" w:firstLine="0"/>
        <w:rPr>
          <w:sz w:val="24"/>
          <w:szCs w:val="24"/>
        </w:rPr>
      </w:pPr>
      <w:r w:rsidRPr="007D3083">
        <w:rPr>
          <w:sz w:val="24"/>
          <w:szCs w:val="24"/>
        </w:rPr>
        <w:t>The</w:t>
      </w:r>
      <w:r w:rsidR="00A610E4" w:rsidRPr="007D3083">
        <w:rPr>
          <w:sz w:val="24"/>
          <w:szCs w:val="24"/>
        </w:rPr>
        <w:t xml:space="preserve"> Message Version ID contains 2.5.1</w:t>
      </w:r>
      <w:r w:rsidR="00917C02" w:rsidRPr="007D3083">
        <w:rPr>
          <w:sz w:val="24"/>
          <w:szCs w:val="24"/>
        </w:rPr>
        <w:t>.</w:t>
      </w:r>
    </w:p>
    <w:p w14:paraId="4DAEF992" w14:textId="145B1C70" w:rsidR="00A610E4" w:rsidRPr="007D3083" w:rsidRDefault="00A610E4" w:rsidP="002005B4">
      <w:pPr>
        <w:pStyle w:val="ListNumber2"/>
        <w:widowControl w:val="0"/>
        <w:numPr>
          <w:ilvl w:val="0"/>
          <w:numId w:val="0"/>
        </w:numPr>
        <w:tabs>
          <w:tab w:val="num" w:pos="360"/>
        </w:tabs>
        <w:spacing w:before="0" w:after="0"/>
        <w:ind w:left="360"/>
        <w:rPr>
          <w:sz w:val="24"/>
          <w:szCs w:val="24"/>
        </w:rPr>
      </w:pPr>
    </w:p>
    <w:p w14:paraId="065EB79A" w14:textId="77777777" w:rsidR="00146B8F" w:rsidRPr="007D3083" w:rsidRDefault="00146B8F" w:rsidP="002005B4">
      <w:pPr>
        <w:pStyle w:val="ListNumber2"/>
        <w:widowControl w:val="0"/>
        <w:numPr>
          <w:ilvl w:val="0"/>
          <w:numId w:val="0"/>
        </w:numPr>
        <w:tabs>
          <w:tab w:val="num" w:pos="360"/>
        </w:tabs>
        <w:spacing w:before="0" w:after="0"/>
        <w:ind w:left="360"/>
        <w:rPr>
          <w:sz w:val="24"/>
          <w:szCs w:val="24"/>
        </w:rPr>
      </w:pPr>
    </w:p>
    <w:p w14:paraId="4CA92816" w14:textId="77777777" w:rsidR="00412CE6" w:rsidRPr="007D3083" w:rsidRDefault="00412CE6" w:rsidP="00AD0A83">
      <w:pPr>
        <w:pStyle w:val="ListNumber"/>
        <w:widowControl w:val="0"/>
        <w:ind w:left="0" w:firstLine="0"/>
        <w:contextualSpacing w:val="0"/>
        <w:rPr>
          <w:szCs w:val="24"/>
        </w:rPr>
      </w:pPr>
      <w:r w:rsidRPr="007D3083">
        <w:rPr>
          <w:szCs w:val="24"/>
        </w:rPr>
        <w:t xml:space="preserve">The </w:t>
      </w:r>
      <w:r w:rsidRPr="007D3083">
        <w:rPr>
          <w:i/>
          <w:szCs w:val="24"/>
        </w:rPr>
        <w:t>receiving</w:t>
      </w:r>
      <w:r w:rsidRPr="007D3083">
        <w:rPr>
          <w:szCs w:val="24"/>
        </w:rPr>
        <w:t xml:space="preserve"> system returns an accept acknowledgment with a Commit Error (CE) status to the </w:t>
      </w:r>
      <w:r w:rsidRPr="007D3083">
        <w:rPr>
          <w:i/>
          <w:szCs w:val="24"/>
        </w:rPr>
        <w:t>sending</w:t>
      </w:r>
      <w:r w:rsidRPr="007D3083">
        <w:rPr>
          <w:szCs w:val="24"/>
        </w:rPr>
        <w:t xml:space="preserve"> system for each incoming HL7 message that it did not accept, for any reasons other than those requiring a Commit Reject.</w:t>
      </w:r>
    </w:p>
    <w:p w14:paraId="1073A9DD" w14:textId="77777777" w:rsidR="00A610E4" w:rsidRPr="007D3083" w:rsidRDefault="00A610E4" w:rsidP="002005B4">
      <w:pPr>
        <w:pStyle w:val="ListNumber"/>
        <w:widowControl w:val="0"/>
        <w:numPr>
          <w:ilvl w:val="0"/>
          <w:numId w:val="0"/>
        </w:numPr>
        <w:tabs>
          <w:tab w:val="num" w:pos="360"/>
        </w:tabs>
        <w:contextualSpacing w:val="0"/>
        <w:rPr>
          <w:szCs w:val="24"/>
        </w:rPr>
      </w:pPr>
    </w:p>
    <w:p w14:paraId="40483CE8" w14:textId="77777777" w:rsidR="00412CE6" w:rsidRPr="007D3083" w:rsidRDefault="00412CE6" w:rsidP="00AD0A83">
      <w:pPr>
        <w:pStyle w:val="ListNumber"/>
        <w:widowControl w:val="0"/>
        <w:ind w:left="0" w:firstLine="0"/>
        <w:contextualSpacing w:val="0"/>
        <w:rPr>
          <w:szCs w:val="24"/>
        </w:rPr>
      </w:pPr>
      <w:r w:rsidRPr="007D3083">
        <w:rPr>
          <w:szCs w:val="24"/>
        </w:rPr>
        <w:t xml:space="preserve">Upon receipt of an accept acknowledgment with either a Commit Reject (CR) or Commit Error (CE) status from the </w:t>
      </w:r>
      <w:r w:rsidRPr="007D3083">
        <w:rPr>
          <w:i/>
          <w:szCs w:val="24"/>
        </w:rPr>
        <w:t>receiving</w:t>
      </w:r>
      <w:r w:rsidRPr="007D3083">
        <w:rPr>
          <w:szCs w:val="24"/>
        </w:rPr>
        <w:t xml:space="preserve"> system, the </w:t>
      </w:r>
      <w:r w:rsidRPr="007D3083">
        <w:rPr>
          <w:i/>
          <w:szCs w:val="24"/>
        </w:rPr>
        <w:t>sending</w:t>
      </w:r>
      <w:r w:rsidRPr="007D3083">
        <w:rPr>
          <w:szCs w:val="24"/>
        </w:rPr>
        <w:t xml:space="preserve"> system ceases transmission of the original HL7 message.</w:t>
      </w:r>
    </w:p>
    <w:p w14:paraId="2E555DE9" w14:textId="77777777" w:rsidR="00412CE6" w:rsidRPr="007D3083" w:rsidRDefault="00412CE6" w:rsidP="002005B4">
      <w:pPr>
        <w:pStyle w:val="BodyText"/>
        <w:tabs>
          <w:tab w:val="num" w:pos="360"/>
        </w:tabs>
        <w:jc w:val="center"/>
        <w:rPr>
          <w:color w:val="auto"/>
          <w:szCs w:val="24"/>
        </w:rPr>
      </w:pPr>
    </w:p>
    <w:p w14:paraId="1C006E04" w14:textId="77777777" w:rsidR="00412CE6" w:rsidRPr="007D3083" w:rsidRDefault="00412CE6" w:rsidP="002005B4">
      <w:pPr>
        <w:tabs>
          <w:tab w:val="num" w:pos="360"/>
          <w:tab w:val="left" w:pos="450"/>
        </w:tabs>
        <w:rPr>
          <w:szCs w:val="24"/>
        </w:rPr>
      </w:pPr>
    </w:p>
    <w:sectPr w:rsidR="00412CE6" w:rsidRPr="007D3083" w:rsidSect="00A44749">
      <w:headerReference w:type="even" r:id="rId12"/>
      <w:headerReference w:type="default" r:id="rId1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BF099" w14:textId="77777777" w:rsidR="003D0972" w:rsidRDefault="003D0972">
      <w:r>
        <w:separator/>
      </w:r>
    </w:p>
  </w:endnote>
  <w:endnote w:type="continuationSeparator" w:id="0">
    <w:p w14:paraId="3C811608" w14:textId="77777777" w:rsidR="003D0972" w:rsidRDefault="003D0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r_ansi">
    <w:altName w:val="Consolas"/>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D8094" w14:textId="77777777" w:rsidR="00BE0758" w:rsidRDefault="00BE0758" w:rsidP="00A40CBC">
    <w:pPr>
      <w:pStyle w:val="Footer"/>
    </w:pPr>
    <w:r>
      <w:t>Lab UI v1.6 Specification for Release:</w:t>
    </w:r>
  </w:p>
  <w:p w14:paraId="2392CA2A" w14:textId="492C7956" w:rsidR="00BE0758" w:rsidRDefault="00BE0758" w:rsidP="00A40CBC">
    <w:pPr>
      <w:pStyle w:val="Footer"/>
    </w:pPr>
    <w:r>
      <w:t xml:space="preserve">LAB_MICRO_INTERFACE_RELEASE_1.0  </w:t>
    </w:r>
    <w:r>
      <w:ptab w:relativeTo="margin" w:alignment="center" w:leader="none"/>
    </w:r>
    <w:r w:rsidRPr="00751DA0">
      <w:fldChar w:fldCharType="begin"/>
    </w:r>
    <w:r w:rsidRPr="00751DA0">
      <w:instrText xml:space="preserve"> PAGE   \* MERGEFORMAT </w:instrText>
    </w:r>
    <w:r w:rsidRPr="00751DA0">
      <w:fldChar w:fldCharType="separate"/>
    </w:r>
    <w:r w:rsidR="009178CE">
      <w:rPr>
        <w:noProof/>
      </w:rPr>
      <w:t>13</w:t>
    </w:r>
    <w:r w:rsidRPr="00751DA0">
      <w:rPr>
        <w:noProof/>
      </w:rPr>
      <w:fldChar w:fldCharType="end"/>
    </w:r>
    <w:r>
      <w:ptab w:relativeTo="margin" w:alignment="right" w:leader="none"/>
    </w:r>
    <w:r w:rsidR="00D47EAB">
      <w:t>April 2017</w:t>
    </w:r>
  </w:p>
  <w:p w14:paraId="516277BC" w14:textId="77777777" w:rsidR="00BE0758" w:rsidRDefault="00BE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926D4" w14:textId="77777777" w:rsidR="003D0972" w:rsidRDefault="003D0972">
      <w:r>
        <w:separator/>
      </w:r>
    </w:p>
  </w:footnote>
  <w:footnote w:type="continuationSeparator" w:id="0">
    <w:p w14:paraId="532FB5BB" w14:textId="77777777" w:rsidR="003D0972" w:rsidRDefault="003D0972">
      <w:r>
        <w:continuationSeparator/>
      </w:r>
    </w:p>
  </w:footnote>
  <w:footnote w:id="1">
    <w:p w14:paraId="41A4AF1A" w14:textId="77777777" w:rsidR="00BE0758" w:rsidRPr="005956B2" w:rsidRDefault="00BE0758" w:rsidP="001146C8">
      <w:pPr>
        <w:pStyle w:val="FootnoteText"/>
        <w:rPr>
          <w:rFonts w:eastAsia="Calibri"/>
          <w:sz w:val="16"/>
          <w:szCs w:val="16"/>
        </w:rPr>
      </w:pPr>
      <w:r>
        <w:rPr>
          <w:rStyle w:val="FootnoteReference"/>
        </w:rPr>
        <w:t>[1]</w:t>
      </w:r>
      <w:r>
        <w:t xml:space="preserve"> Details on MessageFormat can be found at </w:t>
      </w:r>
      <w:hyperlink r:id="rId1" w:history="1">
        <w:r>
          <w:rPr>
            <w:rStyle w:val="HyperlinkText"/>
          </w:rPr>
          <w:t>http://java.sun.com/products/jdk/1.2/docs/api/java/text/MessageFormat.html</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D8EE3" w14:textId="77777777" w:rsidR="00BE0758" w:rsidRPr="006A32C5" w:rsidRDefault="00BE0758" w:rsidP="00AB7746">
    <w:pPr>
      <w:tabs>
        <w:tab w:val="right" w:pos="9348"/>
      </w:tabs>
      <w:rPr>
        <w:sz w:val="20"/>
      </w:rPr>
    </w:pPr>
    <w:r>
      <w:rPr>
        <w:sz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3328A" w14:textId="77777777" w:rsidR="00BE0758" w:rsidRPr="005A0106" w:rsidRDefault="00BE0758" w:rsidP="005A0106">
    <w:pPr>
      <w:rPr>
        <w:sz w:val="20"/>
      </w:rPr>
    </w:pPr>
    <w:r>
      <w:rPr>
        <w:sz w:val="20"/>
      </w:rPr>
      <w:t xml:space="preserve">VistA </w:t>
    </w:r>
    <w:r w:rsidRPr="005A0106">
      <w:rPr>
        <w:sz w:val="20"/>
      </w:rPr>
      <w:t>Laboratory Universal Interface Health Level Seven (HL7) V. 1.6 Specifications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C13EA" w14:textId="77777777" w:rsidR="00BE0758" w:rsidRPr="00951849" w:rsidRDefault="00BE0758" w:rsidP="00951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F540F2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4682A0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9B6D7C"/>
    <w:multiLevelType w:val="hybridMultilevel"/>
    <w:tmpl w:val="199490D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DB16DE"/>
    <w:multiLevelType w:val="hybridMultilevel"/>
    <w:tmpl w:val="E4F2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C022D"/>
    <w:multiLevelType w:val="hybridMultilevel"/>
    <w:tmpl w:val="C86C6FF0"/>
    <w:lvl w:ilvl="0" w:tplc="7BE8DA40">
      <w:start w:val="1"/>
      <w:numFmt w:val="bullet"/>
      <w:pStyle w:val="TableListBullet"/>
      <w:lvlText w:val=""/>
      <w:lvlJc w:val="left"/>
      <w:pPr>
        <w:ind w:left="720" w:hanging="360"/>
      </w:pPr>
      <w:rPr>
        <w:rFonts w:ascii="Symbol" w:hAnsi="Symbol" w:hint="default"/>
      </w:rPr>
    </w:lvl>
    <w:lvl w:ilvl="1" w:tplc="77D0F6F8">
      <w:start w:val="1"/>
      <w:numFmt w:val="bullet"/>
      <w:lvlText w:val="o"/>
      <w:lvlJc w:val="left"/>
      <w:pPr>
        <w:ind w:left="1440" w:hanging="360"/>
      </w:pPr>
      <w:rPr>
        <w:rFonts w:ascii="Courier New" w:hAnsi="Courier New" w:cs="Courier New" w:hint="default"/>
      </w:rPr>
    </w:lvl>
    <w:lvl w:ilvl="2" w:tplc="548CD788" w:tentative="1">
      <w:start w:val="1"/>
      <w:numFmt w:val="bullet"/>
      <w:lvlText w:val=""/>
      <w:lvlJc w:val="left"/>
      <w:pPr>
        <w:ind w:left="2160" w:hanging="360"/>
      </w:pPr>
      <w:rPr>
        <w:rFonts w:ascii="Wingdings" w:hAnsi="Wingdings" w:hint="default"/>
      </w:rPr>
    </w:lvl>
    <w:lvl w:ilvl="3" w:tplc="337453A0" w:tentative="1">
      <w:start w:val="1"/>
      <w:numFmt w:val="bullet"/>
      <w:lvlText w:val=""/>
      <w:lvlJc w:val="left"/>
      <w:pPr>
        <w:ind w:left="2880" w:hanging="360"/>
      </w:pPr>
      <w:rPr>
        <w:rFonts w:ascii="Symbol" w:hAnsi="Symbol" w:hint="default"/>
      </w:rPr>
    </w:lvl>
    <w:lvl w:ilvl="4" w:tplc="A4804B24" w:tentative="1">
      <w:start w:val="1"/>
      <w:numFmt w:val="bullet"/>
      <w:lvlText w:val="o"/>
      <w:lvlJc w:val="left"/>
      <w:pPr>
        <w:ind w:left="3600" w:hanging="360"/>
      </w:pPr>
      <w:rPr>
        <w:rFonts w:ascii="Courier New" w:hAnsi="Courier New" w:cs="Courier New" w:hint="default"/>
      </w:rPr>
    </w:lvl>
    <w:lvl w:ilvl="5" w:tplc="0540B1CA" w:tentative="1">
      <w:start w:val="1"/>
      <w:numFmt w:val="bullet"/>
      <w:lvlText w:val=""/>
      <w:lvlJc w:val="left"/>
      <w:pPr>
        <w:ind w:left="4320" w:hanging="360"/>
      </w:pPr>
      <w:rPr>
        <w:rFonts w:ascii="Wingdings" w:hAnsi="Wingdings" w:hint="default"/>
      </w:rPr>
    </w:lvl>
    <w:lvl w:ilvl="6" w:tplc="1FD0E78E" w:tentative="1">
      <w:start w:val="1"/>
      <w:numFmt w:val="bullet"/>
      <w:lvlText w:val=""/>
      <w:lvlJc w:val="left"/>
      <w:pPr>
        <w:ind w:left="5040" w:hanging="360"/>
      </w:pPr>
      <w:rPr>
        <w:rFonts w:ascii="Symbol" w:hAnsi="Symbol" w:hint="default"/>
      </w:rPr>
    </w:lvl>
    <w:lvl w:ilvl="7" w:tplc="C0B2189C" w:tentative="1">
      <w:start w:val="1"/>
      <w:numFmt w:val="bullet"/>
      <w:lvlText w:val="o"/>
      <w:lvlJc w:val="left"/>
      <w:pPr>
        <w:ind w:left="5760" w:hanging="360"/>
      </w:pPr>
      <w:rPr>
        <w:rFonts w:ascii="Courier New" w:hAnsi="Courier New" w:cs="Courier New" w:hint="default"/>
      </w:rPr>
    </w:lvl>
    <w:lvl w:ilvl="8" w:tplc="7EB69838" w:tentative="1">
      <w:start w:val="1"/>
      <w:numFmt w:val="bullet"/>
      <w:lvlText w:val=""/>
      <w:lvlJc w:val="left"/>
      <w:pPr>
        <w:ind w:left="6480" w:hanging="360"/>
      </w:pPr>
      <w:rPr>
        <w:rFonts w:ascii="Wingdings" w:hAnsi="Wingdings" w:hint="default"/>
      </w:rPr>
    </w:lvl>
  </w:abstractNum>
  <w:abstractNum w:abstractNumId="5" w15:restartNumberingAfterBreak="0">
    <w:nsid w:val="13414F8D"/>
    <w:multiLevelType w:val="hybridMultilevel"/>
    <w:tmpl w:val="543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D1D5B"/>
    <w:multiLevelType w:val="multilevel"/>
    <w:tmpl w:val="B3124C8A"/>
    <w:styleLink w:val="StyleNumberedCenturySchoolbook1"/>
    <w:lvl w:ilvl="0">
      <w:start w:val="22"/>
      <w:numFmt w:val="decimal"/>
      <w:lvlText w:val="3.5.10.%1 "/>
      <w:legacy w:legacy="1" w:legacySpace="0" w:legacyIndent="360"/>
      <w:lvlJc w:val="left"/>
      <w:pPr>
        <w:ind w:left="360" w:hanging="360"/>
      </w:pPr>
      <w:rPr>
        <w:rFonts w:ascii="Times New Roman" w:hAnsi="Times New Roman"/>
        <w:b/>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DF4519"/>
    <w:multiLevelType w:val="multilevel"/>
    <w:tmpl w:val="39A007BA"/>
    <w:lvl w:ilvl="0">
      <w:start w:val="8"/>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7E616DE"/>
    <w:multiLevelType w:val="multilevel"/>
    <w:tmpl w:val="2D9E5B22"/>
    <w:styleLink w:val="ArticleSection"/>
    <w:lvl w:ilvl="0">
      <w:start w:val="1"/>
      <w:numFmt w:val="upperRoman"/>
      <w:pStyle w:val="Heading1"/>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pStyle w:val="Heading4"/>
      <w:lvlText w:val="(%4)"/>
      <w:lvlJc w:val="right"/>
      <w:pPr>
        <w:tabs>
          <w:tab w:val="num" w:pos="144"/>
        </w:tabs>
        <w:ind w:left="144" w:hanging="144"/>
      </w:pPr>
      <w:rPr>
        <w:rFonts w:cs="Times New Roman"/>
      </w:rPr>
    </w:lvl>
    <w:lvl w:ilvl="4">
      <w:start w:val="1"/>
      <w:numFmt w:val="decimal"/>
      <w:pStyle w:val="Heading5"/>
      <w:lvlText w:val="%5)"/>
      <w:lvlJc w:val="left"/>
      <w:pPr>
        <w:tabs>
          <w:tab w:val="num" w:pos="1296"/>
        </w:tabs>
        <w:ind w:left="1008" w:hanging="432"/>
      </w:pPr>
      <w:rPr>
        <w:rFonts w:cs="Times New Roman"/>
      </w:rPr>
    </w:lvl>
    <w:lvl w:ilvl="5">
      <w:start w:val="1"/>
      <w:numFmt w:val="lowerLetter"/>
      <w:pStyle w:val="Heading6"/>
      <w:lvlText w:val="%6)"/>
      <w:lvlJc w:val="left"/>
      <w:pPr>
        <w:tabs>
          <w:tab w:val="num" w:pos="1440"/>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9" w15:restartNumberingAfterBreak="0">
    <w:nsid w:val="18AD68AA"/>
    <w:multiLevelType w:val="multilevel"/>
    <w:tmpl w:val="06E6F95C"/>
    <w:lvl w:ilvl="0">
      <w:start w:val="1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0" w15:restartNumberingAfterBreak="0">
    <w:nsid w:val="1A283643"/>
    <w:multiLevelType w:val="hybridMultilevel"/>
    <w:tmpl w:val="F34C6486"/>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99241B"/>
    <w:multiLevelType w:val="hybridMultilevel"/>
    <w:tmpl w:val="A5728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A4EC5"/>
    <w:multiLevelType w:val="hybridMultilevel"/>
    <w:tmpl w:val="4ACCF3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A507DF"/>
    <w:multiLevelType w:val="multilevel"/>
    <w:tmpl w:val="3A68F492"/>
    <w:lvl w:ilvl="0">
      <w:start w:val="1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4" w15:restartNumberingAfterBreak="0">
    <w:nsid w:val="1F314301"/>
    <w:multiLevelType w:val="hybridMultilevel"/>
    <w:tmpl w:val="71FAF13A"/>
    <w:lvl w:ilvl="0" w:tplc="E9949A4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A477A0"/>
    <w:multiLevelType w:val="hybridMultilevel"/>
    <w:tmpl w:val="834ED660"/>
    <w:lvl w:ilvl="0" w:tplc="FFFFFFFF">
      <w:start w:val="1"/>
      <w:numFmt w:val="bullet"/>
      <w:pStyle w:val="field"/>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8F0651"/>
    <w:multiLevelType w:val="singleLevel"/>
    <w:tmpl w:val="6B586E4A"/>
    <w:lvl w:ilvl="0">
      <w:start w:val="1"/>
      <w:numFmt w:val="lowerLetter"/>
      <w:lvlText w:val="%1."/>
      <w:lvlJc w:val="left"/>
      <w:pPr>
        <w:tabs>
          <w:tab w:val="num" w:pos="720"/>
        </w:tabs>
        <w:ind w:left="720" w:hanging="360"/>
      </w:pPr>
      <w:rPr>
        <w:rFonts w:hint="default"/>
      </w:rPr>
    </w:lvl>
  </w:abstractNum>
  <w:abstractNum w:abstractNumId="17" w15:restartNumberingAfterBreak="0">
    <w:nsid w:val="2D4443FF"/>
    <w:multiLevelType w:val="hybridMultilevel"/>
    <w:tmpl w:val="C2D85F1A"/>
    <w:lvl w:ilvl="0" w:tplc="E5E4FAFC">
      <w:start w:val="1"/>
      <w:numFmt w:val="lowerLetter"/>
      <w:pStyle w:val="ListNumber2"/>
      <w:lvlText w:val="%1."/>
      <w:lvlJc w:val="left"/>
      <w:pPr>
        <w:ind w:left="216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 w15:restartNumberingAfterBreak="0">
    <w:nsid w:val="2E036F75"/>
    <w:multiLevelType w:val="multilevel"/>
    <w:tmpl w:val="B3124C8A"/>
    <w:styleLink w:val="StyleNumberedCenturySchoolbook"/>
    <w:lvl w:ilvl="0">
      <w:start w:val="22"/>
      <w:numFmt w:val="decimal"/>
      <w:lvlText w:val="3.5.10.%1 "/>
      <w:legacy w:legacy="1" w:legacySpace="0" w:legacyIndent="360"/>
      <w:lvlJc w:val="left"/>
      <w:pPr>
        <w:ind w:left="360" w:hanging="360"/>
      </w:pPr>
      <w:rPr>
        <w:rFonts w:ascii="Times New Roman" w:hAnsi="Times New Roman"/>
        <w:b/>
        <w:sz w:val="28"/>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9441CD"/>
    <w:multiLevelType w:val="hybridMultilevel"/>
    <w:tmpl w:val="2E5E411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C1B229B"/>
    <w:multiLevelType w:val="multilevel"/>
    <w:tmpl w:val="8CF29516"/>
    <w:lvl w:ilvl="0">
      <w:start w:val="4"/>
      <w:numFmt w:val="decimal"/>
      <w:lvlText w:val="%1."/>
      <w:lvlJc w:val="left"/>
      <w:pPr>
        <w:ind w:left="417" w:hanging="360"/>
      </w:pPr>
      <w:rPr>
        <w:rFonts w:hint="default"/>
      </w:rPr>
    </w:lvl>
    <w:lvl w:ilvl="1">
      <w:start w:val="1"/>
      <w:numFmt w:val="decimal"/>
      <w:isLgl/>
      <w:lvlText w:val="%1.%2"/>
      <w:lvlJc w:val="left"/>
      <w:pPr>
        <w:ind w:left="663" w:hanging="375"/>
      </w:pPr>
      <w:rPr>
        <w:rFonts w:hint="default"/>
      </w:rPr>
    </w:lvl>
    <w:lvl w:ilvl="2">
      <w:start w:val="1"/>
      <w:numFmt w:val="decimal"/>
      <w:isLgl/>
      <w:lvlText w:val="%1.%2.%3"/>
      <w:lvlJc w:val="left"/>
      <w:pPr>
        <w:ind w:left="1239" w:hanging="720"/>
      </w:pPr>
      <w:rPr>
        <w:rFonts w:hint="default"/>
      </w:rPr>
    </w:lvl>
    <w:lvl w:ilvl="3">
      <w:start w:val="1"/>
      <w:numFmt w:val="decimal"/>
      <w:isLgl/>
      <w:lvlText w:val="%1.%2.%3.%4"/>
      <w:lvlJc w:val="left"/>
      <w:pPr>
        <w:ind w:left="1830" w:hanging="1080"/>
      </w:pPr>
      <w:rPr>
        <w:rFonts w:hint="default"/>
      </w:rPr>
    </w:lvl>
    <w:lvl w:ilvl="4">
      <w:start w:val="1"/>
      <w:numFmt w:val="decimal"/>
      <w:isLgl/>
      <w:lvlText w:val="%1.%2.%3.%4.%5"/>
      <w:lvlJc w:val="left"/>
      <w:pPr>
        <w:ind w:left="2061" w:hanging="1080"/>
      </w:pPr>
      <w:rPr>
        <w:rFonts w:hint="default"/>
      </w:rPr>
    </w:lvl>
    <w:lvl w:ilvl="5">
      <w:start w:val="1"/>
      <w:numFmt w:val="decimal"/>
      <w:isLgl/>
      <w:lvlText w:val="%1.%2.%3.%4.%5.%6"/>
      <w:lvlJc w:val="left"/>
      <w:pPr>
        <w:ind w:left="2652" w:hanging="144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3474" w:hanging="1800"/>
      </w:pPr>
      <w:rPr>
        <w:rFonts w:hint="default"/>
      </w:rPr>
    </w:lvl>
    <w:lvl w:ilvl="8">
      <w:start w:val="1"/>
      <w:numFmt w:val="decimal"/>
      <w:isLgl/>
      <w:lvlText w:val="%1.%2.%3.%4.%5.%6.%7.%8.%9"/>
      <w:lvlJc w:val="left"/>
      <w:pPr>
        <w:ind w:left="4065" w:hanging="2160"/>
      </w:pPr>
      <w:rPr>
        <w:rFonts w:hint="default"/>
      </w:rPr>
    </w:lvl>
  </w:abstractNum>
  <w:abstractNum w:abstractNumId="21" w15:restartNumberingAfterBreak="0">
    <w:nsid w:val="42EC1009"/>
    <w:multiLevelType w:val="hybridMultilevel"/>
    <w:tmpl w:val="2572DD06"/>
    <w:lvl w:ilvl="0" w:tplc="AED6EE36">
      <w:start w:val="1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82058B"/>
    <w:multiLevelType w:val="multilevel"/>
    <w:tmpl w:val="A3709AD4"/>
    <w:lvl w:ilvl="0">
      <w:start w:val="7"/>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2C3B8E"/>
    <w:multiLevelType w:val="multilevel"/>
    <w:tmpl w:val="0E88DF90"/>
    <w:lvl w:ilvl="0">
      <w:start w:val="12"/>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77A25A7"/>
    <w:multiLevelType w:val="hybridMultilevel"/>
    <w:tmpl w:val="27426314"/>
    <w:lvl w:ilvl="0" w:tplc="60F05B7C">
      <w:start w:val="1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CE42E4"/>
    <w:multiLevelType w:val="hybridMultilevel"/>
    <w:tmpl w:val="6B2E6100"/>
    <w:lvl w:ilvl="0" w:tplc="E05E2562">
      <w:start w:val="11"/>
      <w:numFmt w:val="decimal"/>
      <w:lvlText w:val="%1."/>
      <w:lvlJc w:val="left"/>
      <w:pPr>
        <w:ind w:left="552" w:hanging="495"/>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6" w15:restartNumberingAfterBreak="0">
    <w:nsid w:val="6796451E"/>
    <w:multiLevelType w:val="multilevel"/>
    <w:tmpl w:val="8CF29516"/>
    <w:lvl w:ilvl="0">
      <w:start w:val="4"/>
      <w:numFmt w:val="decimal"/>
      <w:lvlText w:val="%1."/>
      <w:lvlJc w:val="left"/>
      <w:pPr>
        <w:ind w:left="417" w:hanging="360"/>
      </w:pPr>
      <w:rPr>
        <w:rFonts w:hint="default"/>
      </w:rPr>
    </w:lvl>
    <w:lvl w:ilvl="1">
      <w:start w:val="1"/>
      <w:numFmt w:val="decimal"/>
      <w:isLgl/>
      <w:lvlText w:val="%1.%2"/>
      <w:lvlJc w:val="left"/>
      <w:pPr>
        <w:ind w:left="663" w:hanging="375"/>
      </w:pPr>
      <w:rPr>
        <w:rFonts w:hint="default"/>
      </w:rPr>
    </w:lvl>
    <w:lvl w:ilvl="2">
      <w:start w:val="1"/>
      <w:numFmt w:val="decimal"/>
      <w:isLgl/>
      <w:lvlText w:val="%1.%2.%3"/>
      <w:lvlJc w:val="left"/>
      <w:pPr>
        <w:ind w:left="1239" w:hanging="720"/>
      </w:pPr>
      <w:rPr>
        <w:rFonts w:hint="default"/>
      </w:rPr>
    </w:lvl>
    <w:lvl w:ilvl="3">
      <w:start w:val="1"/>
      <w:numFmt w:val="decimal"/>
      <w:isLgl/>
      <w:lvlText w:val="%1.%2.%3.%4"/>
      <w:lvlJc w:val="left"/>
      <w:pPr>
        <w:ind w:left="1830" w:hanging="1080"/>
      </w:pPr>
      <w:rPr>
        <w:rFonts w:hint="default"/>
      </w:rPr>
    </w:lvl>
    <w:lvl w:ilvl="4">
      <w:start w:val="1"/>
      <w:numFmt w:val="decimal"/>
      <w:isLgl/>
      <w:lvlText w:val="%1.%2.%3.%4.%5"/>
      <w:lvlJc w:val="left"/>
      <w:pPr>
        <w:ind w:left="2061" w:hanging="1080"/>
      </w:pPr>
      <w:rPr>
        <w:rFonts w:hint="default"/>
      </w:rPr>
    </w:lvl>
    <w:lvl w:ilvl="5">
      <w:start w:val="1"/>
      <w:numFmt w:val="decimal"/>
      <w:isLgl/>
      <w:lvlText w:val="%1.%2.%3.%4.%5.%6"/>
      <w:lvlJc w:val="left"/>
      <w:pPr>
        <w:ind w:left="2652" w:hanging="1440"/>
      </w:pPr>
      <w:rPr>
        <w:rFonts w:hint="default"/>
      </w:rPr>
    </w:lvl>
    <w:lvl w:ilvl="6">
      <w:start w:val="1"/>
      <w:numFmt w:val="decimal"/>
      <w:isLgl/>
      <w:lvlText w:val="%1.%2.%3.%4.%5.%6.%7"/>
      <w:lvlJc w:val="left"/>
      <w:pPr>
        <w:ind w:left="2883" w:hanging="1440"/>
      </w:pPr>
      <w:rPr>
        <w:rFonts w:hint="default"/>
      </w:rPr>
    </w:lvl>
    <w:lvl w:ilvl="7">
      <w:start w:val="1"/>
      <w:numFmt w:val="decimal"/>
      <w:isLgl/>
      <w:lvlText w:val="%1.%2.%3.%4.%5.%6.%7.%8"/>
      <w:lvlJc w:val="left"/>
      <w:pPr>
        <w:ind w:left="3474" w:hanging="1800"/>
      </w:pPr>
      <w:rPr>
        <w:rFonts w:hint="default"/>
      </w:rPr>
    </w:lvl>
    <w:lvl w:ilvl="8">
      <w:start w:val="1"/>
      <w:numFmt w:val="decimal"/>
      <w:isLgl/>
      <w:lvlText w:val="%1.%2.%3.%4.%5.%6.%7.%8.%9"/>
      <w:lvlJc w:val="left"/>
      <w:pPr>
        <w:ind w:left="4065" w:hanging="2160"/>
      </w:pPr>
      <w:rPr>
        <w:rFonts w:hint="default"/>
      </w:rPr>
    </w:lvl>
  </w:abstractNum>
  <w:abstractNum w:abstractNumId="27" w15:restartNumberingAfterBreak="0">
    <w:nsid w:val="6E4346EC"/>
    <w:multiLevelType w:val="hybridMultilevel"/>
    <w:tmpl w:val="E59C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9" w15:restartNumberingAfterBreak="0">
    <w:nsid w:val="7185580B"/>
    <w:multiLevelType w:val="hybridMultilevel"/>
    <w:tmpl w:val="BD06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46A622F"/>
    <w:multiLevelType w:val="singleLevel"/>
    <w:tmpl w:val="6B586E4A"/>
    <w:lvl w:ilvl="0">
      <w:start w:val="1"/>
      <w:numFmt w:val="lowerLetter"/>
      <w:lvlText w:val="%1."/>
      <w:lvlJc w:val="left"/>
      <w:pPr>
        <w:tabs>
          <w:tab w:val="num" w:pos="720"/>
        </w:tabs>
        <w:ind w:left="720" w:hanging="360"/>
      </w:pPr>
      <w:rPr>
        <w:rFonts w:hint="default"/>
      </w:rPr>
    </w:lvl>
  </w:abstractNum>
  <w:abstractNum w:abstractNumId="31" w15:restartNumberingAfterBreak="0">
    <w:nsid w:val="74F70384"/>
    <w:multiLevelType w:val="multilevel"/>
    <w:tmpl w:val="083C22BA"/>
    <w:lvl w:ilvl="0">
      <w:start w:val="7"/>
      <w:numFmt w:val="decimal"/>
      <w:lvlText w:val="%1"/>
      <w:lvlJc w:val="left"/>
      <w:pPr>
        <w:ind w:left="600" w:hanging="600"/>
      </w:pPr>
      <w:rPr>
        <w:rFonts w:hint="default"/>
      </w:rPr>
    </w:lvl>
    <w:lvl w:ilvl="1">
      <w:start w:val="8"/>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6"/>
  </w:num>
  <w:num w:numId="3">
    <w:abstractNumId w:val="0"/>
  </w:num>
  <w:num w:numId="4">
    <w:abstractNumId w:val="15"/>
  </w:num>
  <w:num w:numId="5">
    <w:abstractNumId w:val="1"/>
  </w:num>
  <w:num w:numId="6">
    <w:abstractNumId w:val="16"/>
  </w:num>
  <w:num w:numId="7">
    <w:abstractNumId w:val="30"/>
  </w:num>
  <w:num w:numId="8">
    <w:abstractNumId w:val="0"/>
    <w:lvlOverride w:ilvl="0">
      <w:startOverride w:val="1"/>
    </w:lvlOverride>
  </w:num>
  <w:num w:numId="9">
    <w:abstractNumId w:val="27"/>
  </w:num>
  <w:num w:numId="10">
    <w:abstractNumId w:val="12"/>
  </w:num>
  <w:num w:numId="11">
    <w:abstractNumId w:val="17"/>
  </w:num>
  <w:num w:numId="12">
    <w:abstractNumId w:val="8"/>
  </w:num>
  <w:num w:numId="13">
    <w:abstractNumId w:val="4"/>
  </w:num>
  <w:num w:numId="14">
    <w:abstractNumId w:val="10"/>
  </w:num>
  <w:num w:numId="15">
    <w:abstractNumId w:val="20"/>
  </w:num>
  <w:num w:numId="16">
    <w:abstractNumId w:val="28"/>
  </w:num>
  <w:num w:numId="17">
    <w:abstractNumId w:val="11"/>
  </w:num>
  <w:num w:numId="18">
    <w:abstractNumId w:val="23"/>
  </w:num>
  <w:num w:numId="19">
    <w:abstractNumId w:val="22"/>
  </w:num>
  <w:num w:numId="20">
    <w:abstractNumId w:val="2"/>
  </w:num>
  <w:num w:numId="21">
    <w:abstractNumId w:val="19"/>
  </w:num>
  <w:num w:numId="22">
    <w:abstractNumId w:val="5"/>
  </w:num>
  <w:num w:numId="23">
    <w:abstractNumId w:val="29"/>
  </w:num>
  <w:num w:numId="24">
    <w:abstractNumId w:val="26"/>
  </w:num>
  <w:num w:numId="25">
    <w:abstractNumId w:val="7"/>
  </w:num>
  <w:num w:numId="26">
    <w:abstractNumId w:val="25"/>
  </w:num>
  <w:num w:numId="27">
    <w:abstractNumId w:val="13"/>
  </w:num>
  <w:num w:numId="28">
    <w:abstractNumId w:val="9"/>
  </w:num>
  <w:num w:numId="29">
    <w:abstractNumId w:val="24"/>
  </w:num>
  <w:num w:numId="30">
    <w:abstractNumId w:val="31"/>
  </w:num>
  <w:num w:numId="31">
    <w:abstractNumId w:val="21"/>
  </w:num>
  <w:num w:numId="32">
    <w:abstractNumId w:val="3"/>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57"/>
  <w:drawingGridVerticalSpacing w:val="39"/>
  <w:displayHorizontalDrawingGridEvery w:val="0"/>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B"/>
    <w:rsid w:val="00000342"/>
    <w:rsid w:val="000010F0"/>
    <w:rsid w:val="00001AF0"/>
    <w:rsid w:val="00003340"/>
    <w:rsid w:val="00003C85"/>
    <w:rsid w:val="000045FC"/>
    <w:rsid w:val="00006446"/>
    <w:rsid w:val="00012CB5"/>
    <w:rsid w:val="00016151"/>
    <w:rsid w:val="000203CF"/>
    <w:rsid w:val="00023C8D"/>
    <w:rsid w:val="00024D87"/>
    <w:rsid w:val="0002678B"/>
    <w:rsid w:val="000279B8"/>
    <w:rsid w:val="00027A9A"/>
    <w:rsid w:val="00032786"/>
    <w:rsid w:val="0003319F"/>
    <w:rsid w:val="00033958"/>
    <w:rsid w:val="00034045"/>
    <w:rsid w:val="0003410E"/>
    <w:rsid w:val="0003696D"/>
    <w:rsid w:val="00037D4A"/>
    <w:rsid w:val="000404B8"/>
    <w:rsid w:val="00042813"/>
    <w:rsid w:val="00042E25"/>
    <w:rsid w:val="00043C63"/>
    <w:rsid w:val="00044DCA"/>
    <w:rsid w:val="00046367"/>
    <w:rsid w:val="000463C2"/>
    <w:rsid w:val="00047502"/>
    <w:rsid w:val="00047558"/>
    <w:rsid w:val="00054E74"/>
    <w:rsid w:val="00055C21"/>
    <w:rsid w:val="00056648"/>
    <w:rsid w:val="00056FFC"/>
    <w:rsid w:val="00057AA1"/>
    <w:rsid w:val="00060C98"/>
    <w:rsid w:val="00062EFB"/>
    <w:rsid w:val="00063CC5"/>
    <w:rsid w:val="00064148"/>
    <w:rsid w:val="000643A7"/>
    <w:rsid w:val="000656BB"/>
    <w:rsid w:val="00070EDF"/>
    <w:rsid w:val="0007216E"/>
    <w:rsid w:val="00075E3D"/>
    <w:rsid w:val="00076EE6"/>
    <w:rsid w:val="00081B5A"/>
    <w:rsid w:val="00081CEE"/>
    <w:rsid w:val="00086122"/>
    <w:rsid w:val="0008638C"/>
    <w:rsid w:val="00086AAE"/>
    <w:rsid w:val="000870BB"/>
    <w:rsid w:val="00090224"/>
    <w:rsid w:val="000912C4"/>
    <w:rsid w:val="00093653"/>
    <w:rsid w:val="00093F6E"/>
    <w:rsid w:val="00095DF2"/>
    <w:rsid w:val="00097666"/>
    <w:rsid w:val="000A053D"/>
    <w:rsid w:val="000A34BA"/>
    <w:rsid w:val="000A3750"/>
    <w:rsid w:val="000A42B5"/>
    <w:rsid w:val="000A5A33"/>
    <w:rsid w:val="000A63A0"/>
    <w:rsid w:val="000B1658"/>
    <w:rsid w:val="000B1FA0"/>
    <w:rsid w:val="000B3945"/>
    <w:rsid w:val="000B5349"/>
    <w:rsid w:val="000B5901"/>
    <w:rsid w:val="000B5F04"/>
    <w:rsid w:val="000B7667"/>
    <w:rsid w:val="000B7ABE"/>
    <w:rsid w:val="000B7B9A"/>
    <w:rsid w:val="000C02E6"/>
    <w:rsid w:val="000C09C5"/>
    <w:rsid w:val="000C1E5D"/>
    <w:rsid w:val="000C3E74"/>
    <w:rsid w:val="000C421F"/>
    <w:rsid w:val="000D2B0B"/>
    <w:rsid w:val="000D3655"/>
    <w:rsid w:val="000D3EC8"/>
    <w:rsid w:val="000D440C"/>
    <w:rsid w:val="000E2D3A"/>
    <w:rsid w:val="000E4590"/>
    <w:rsid w:val="000E47DF"/>
    <w:rsid w:val="000E5D31"/>
    <w:rsid w:val="000E6DB9"/>
    <w:rsid w:val="000F03F4"/>
    <w:rsid w:val="000F1FAC"/>
    <w:rsid w:val="000F4220"/>
    <w:rsid w:val="000F4B8E"/>
    <w:rsid w:val="00102408"/>
    <w:rsid w:val="001053CF"/>
    <w:rsid w:val="001059D3"/>
    <w:rsid w:val="00110C8C"/>
    <w:rsid w:val="00112783"/>
    <w:rsid w:val="00112888"/>
    <w:rsid w:val="0011448A"/>
    <w:rsid w:val="001146C8"/>
    <w:rsid w:val="0011513E"/>
    <w:rsid w:val="00116670"/>
    <w:rsid w:val="00121AC0"/>
    <w:rsid w:val="00121D10"/>
    <w:rsid w:val="001221CE"/>
    <w:rsid w:val="00122FDC"/>
    <w:rsid w:val="00124CCF"/>
    <w:rsid w:val="001331A0"/>
    <w:rsid w:val="00134BAA"/>
    <w:rsid w:val="00135911"/>
    <w:rsid w:val="00141833"/>
    <w:rsid w:val="00141C98"/>
    <w:rsid w:val="00142F2B"/>
    <w:rsid w:val="00143CB0"/>
    <w:rsid w:val="0014500A"/>
    <w:rsid w:val="001450B9"/>
    <w:rsid w:val="00145721"/>
    <w:rsid w:val="00146334"/>
    <w:rsid w:val="00146B8F"/>
    <w:rsid w:val="00146E21"/>
    <w:rsid w:val="00147558"/>
    <w:rsid w:val="00147A48"/>
    <w:rsid w:val="00147A93"/>
    <w:rsid w:val="00154B9E"/>
    <w:rsid w:val="00156453"/>
    <w:rsid w:val="00160B3A"/>
    <w:rsid w:val="00161C71"/>
    <w:rsid w:val="00161D63"/>
    <w:rsid w:val="00165A97"/>
    <w:rsid w:val="0016600C"/>
    <w:rsid w:val="00166CBE"/>
    <w:rsid w:val="00171EF7"/>
    <w:rsid w:val="00173281"/>
    <w:rsid w:val="0017391A"/>
    <w:rsid w:val="001768AD"/>
    <w:rsid w:val="0017767F"/>
    <w:rsid w:val="0018017C"/>
    <w:rsid w:val="00181E36"/>
    <w:rsid w:val="0018217A"/>
    <w:rsid w:val="00183CE9"/>
    <w:rsid w:val="00185ECC"/>
    <w:rsid w:val="00190230"/>
    <w:rsid w:val="00190459"/>
    <w:rsid w:val="00190849"/>
    <w:rsid w:val="001937A9"/>
    <w:rsid w:val="00196C0D"/>
    <w:rsid w:val="001A0CC4"/>
    <w:rsid w:val="001A3A3E"/>
    <w:rsid w:val="001A3C3D"/>
    <w:rsid w:val="001A5272"/>
    <w:rsid w:val="001A5EDB"/>
    <w:rsid w:val="001A6FA0"/>
    <w:rsid w:val="001A7A36"/>
    <w:rsid w:val="001B261D"/>
    <w:rsid w:val="001B7317"/>
    <w:rsid w:val="001C07B1"/>
    <w:rsid w:val="001C1163"/>
    <w:rsid w:val="001C28B3"/>
    <w:rsid w:val="001C308D"/>
    <w:rsid w:val="001C3F84"/>
    <w:rsid w:val="001C4766"/>
    <w:rsid w:val="001C6C7F"/>
    <w:rsid w:val="001C71B2"/>
    <w:rsid w:val="001C77F8"/>
    <w:rsid w:val="001C7E18"/>
    <w:rsid w:val="001D0B6E"/>
    <w:rsid w:val="001D1630"/>
    <w:rsid w:val="001D28FB"/>
    <w:rsid w:val="001D2C98"/>
    <w:rsid w:val="001D2CCB"/>
    <w:rsid w:val="001D39FD"/>
    <w:rsid w:val="001D7341"/>
    <w:rsid w:val="001D7BB0"/>
    <w:rsid w:val="001E0E76"/>
    <w:rsid w:val="001E11F9"/>
    <w:rsid w:val="001E1DD1"/>
    <w:rsid w:val="001E2CBA"/>
    <w:rsid w:val="001E36A8"/>
    <w:rsid w:val="001E3A28"/>
    <w:rsid w:val="001E4068"/>
    <w:rsid w:val="001E4B18"/>
    <w:rsid w:val="001E50A2"/>
    <w:rsid w:val="001E5B78"/>
    <w:rsid w:val="001E7F27"/>
    <w:rsid w:val="001F1CAB"/>
    <w:rsid w:val="001F25C5"/>
    <w:rsid w:val="001F3D9C"/>
    <w:rsid w:val="001F4F84"/>
    <w:rsid w:val="001F5747"/>
    <w:rsid w:val="001F7E25"/>
    <w:rsid w:val="002005B4"/>
    <w:rsid w:val="0020076C"/>
    <w:rsid w:val="00200E35"/>
    <w:rsid w:val="00201625"/>
    <w:rsid w:val="00202666"/>
    <w:rsid w:val="00202EB7"/>
    <w:rsid w:val="00204272"/>
    <w:rsid w:val="0020489B"/>
    <w:rsid w:val="002056AD"/>
    <w:rsid w:val="002067C3"/>
    <w:rsid w:val="00210A9C"/>
    <w:rsid w:val="00215942"/>
    <w:rsid w:val="00222A65"/>
    <w:rsid w:val="0022303E"/>
    <w:rsid w:val="00223698"/>
    <w:rsid w:val="00223C73"/>
    <w:rsid w:val="0022475E"/>
    <w:rsid w:val="00226834"/>
    <w:rsid w:val="00232D0B"/>
    <w:rsid w:val="0023444E"/>
    <w:rsid w:val="00234F1B"/>
    <w:rsid w:val="00235350"/>
    <w:rsid w:val="002368F2"/>
    <w:rsid w:val="0023742D"/>
    <w:rsid w:val="00240861"/>
    <w:rsid w:val="00240A3E"/>
    <w:rsid w:val="00241302"/>
    <w:rsid w:val="00242D51"/>
    <w:rsid w:val="002430D8"/>
    <w:rsid w:val="00245113"/>
    <w:rsid w:val="00246066"/>
    <w:rsid w:val="002467F6"/>
    <w:rsid w:val="002476A7"/>
    <w:rsid w:val="0025045D"/>
    <w:rsid w:val="002505FA"/>
    <w:rsid w:val="00254A2F"/>
    <w:rsid w:val="00255FBC"/>
    <w:rsid w:val="002573AC"/>
    <w:rsid w:val="0025779F"/>
    <w:rsid w:val="002617F9"/>
    <w:rsid w:val="00261AAF"/>
    <w:rsid w:val="00261E2B"/>
    <w:rsid w:val="00265CB8"/>
    <w:rsid w:val="00267204"/>
    <w:rsid w:val="00270018"/>
    <w:rsid w:val="002714D8"/>
    <w:rsid w:val="00271530"/>
    <w:rsid w:val="00271C20"/>
    <w:rsid w:val="002737C7"/>
    <w:rsid w:val="00274F24"/>
    <w:rsid w:val="00275E1E"/>
    <w:rsid w:val="002777CF"/>
    <w:rsid w:val="002801A7"/>
    <w:rsid w:val="00281399"/>
    <w:rsid w:val="002813F6"/>
    <w:rsid w:val="00281EE1"/>
    <w:rsid w:val="0028215C"/>
    <w:rsid w:val="00283527"/>
    <w:rsid w:val="00283618"/>
    <w:rsid w:val="0028682B"/>
    <w:rsid w:val="00287C5B"/>
    <w:rsid w:val="00291F2F"/>
    <w:rsid w:val="00292EBE"/>
    <w:rsid w:val="002936D8"/>
    <w:rsid w:val="00293E4B"/>
    <w:rsid w:val="00297478"/>
    <w:rsid w:val="002A0118"/>
    <w:rsid w:val="002A1561"/>
    <w:rsid w:val="002A1BEE"/>
    <w:rsid w:val="002A44C9"/>
    <w:rsid w:val="002A5717"/>
    <w:rsid w:val="002B0952"/>
    <w:rsid w:val="002B1489"/>
    <w:rsid w:val="002B1E1C"/>
    <w:rsid w:val="002B439E"/>
    <w:rsid w:val="002B48E3"/>
    <w:rsid w:val="002B4DB3"/>
    <w:rsid w:val="002B595E"/>
    <w:rsid w:val="002B7776"/>
    <w:rsid w:val="002C0FBD"/>
    <w:rsid w:val="002C1AA2"/>
    <w:rsid w:val="002C215C"/>
    <w:rsid w:val="002C2687"/>
    <w:rsid w:val="002C28BE"/>
    <w:rsid w:val="002C2ACC"/>
    <w:rsid w:val="002C43D8"/>
    <w:rsid w:val="002C4A33"/>
    <w:rsid w:val="002C4B91"/>
    <w:rsid w:val="002C5DA0"/>
    <w:rsid w:val="002C6D2E"/>
    <w:rsid w:val="002C6FFD"/>
    <w:rsid w:val="002D0A4C"/>
    <w:rsid w:val="002D1240"/>
    <w:rsid w:val="002D2090"/>
    <w:rsid w:val="002D25FC"/>
    <w:rsid w:val="002D36E8"/>
    <w:rsid w:val="002D3C66"/>
    <w:rsid w:val="002D5FE1"/>
    <w:rsid w:val="002D7F1C"/>
    <w:rsid w:val="002E048B"/>
    <w:rsid w:val="002E0D77"/>
    <w:rsid w:val="002E120F"/>
    <w:rsid w:val="002E2AB1"/>
    <w:rsid w:val="002E34CB"/>
    <w:rsid w:val="002E7D72"/>
    <w:rsid w:val="002F12A2"/>
    <w:rsid w:val="002F3DED"/>
    <w:rsid w:val="002F545E"/>
    <w:rsid w:val="002F546F"/>
    <w:rsid w:val="00300AB6"/>
    <w:rsid w:val="00303DA7"/>
    <w:rsid w:val="00305A18"/>
    <w:rsid w:val="003065CA"/>
    <w:rsid w:val="00307B79"/>
    <w:rsid w:val="003125B4"/>
    <w:rsid w:val="00312E9D"/>
    <w:rsid w:val="00315CED"/>
    <w:rsid w:val="003161E7"/>
    <w:rsid w:val="00323A3D"/>
    <w:rsid w:val="00330F3C"/>
    <w:rsid w:val="003346A2"/>
    <w:rsid w:val="003353CB"/>
    <w:rsid w:val="00335B99"/>
    <w:rsid w:val="00337F5C"/>
    <w:rsid w:val="00340694"/>
    <w:rsid w:val="00342686"/>
    <w:rsid w:val="00342D08"/>
    <w:rsid w:val="0034303A"/>
    <w:rsid w:val="0034479A"/>
    <w:rsid w:val="00344DCE"/>
    <w:rsid w:val="00345C53"/>
    <w:rsid w:val="0034627F"/>
    <w:rsid w:val="00346566"/>
    <w:rsid w:val="00347391"/>
    <w:rsid w:val="003478FA"/>
    <w:rsid w:val="00347FC3"/>
    <w:rsid w:val="003518F0"/>
    <w:rsid w:val="003522BF"/>
    <w:rsid w:val="00352C9A"/>
    <w:rsid w:val="00352DC6"/>
    <w:rsid w:val="003538F8"/>
    <w:rsid w:val="00355A4F"/>
    <w:rsid w:val="003575A9"/>
    <w:rsid w:val="003615AD"/>
    <w:rsid w:val="0036185F"/>
    <w:rsid w:val="00362356"/>
    <w:rsid w:val="00363C56"/>
    <w:rsid w:val="0036512F"/>
    <w:rsid w:val="00373568"/>
    <w:rsid w:val="00373A91"/>
    <w:rsid w:val="00373C16"/>
    <w:rsid w:val="00373E2A"/>
    <w:rsid w:val="003744F0"/>
    <w:rsid w:val="003754DD"/>
    <w:rsid w:val="00375E85"/>
    <w:rsid w:val="00376353"/>
    <w:rsid w:val="00377D4B"/>
    <w:rsid w:val="003829FF"/>
    <w:rsid w:val="00382C3F"/>
    <w:rsid w:val="003835C3"/>
    <w:rsid w:val="00383678"/>
    <w:rsid w:val="003838B3"/>
    <w:rsid w:val="00384D45"/>
    <w:rsid w:val="00385DE6"/>
    <w:rsid w:val="00390DE7"/>
    <w:rsid w:val="00393828"/>
    <w:rsid w:val="0039391A"/>
    <w:rsid w:val="00393DD6"/>
    <w:rsid w:val="00394437"/>
    <w:rsid w:val="00394FE2"/>
    <w:rsid w:val="00395A52"/>
    <w:rsid w:val="00395E44"/>
    <w:rsid w:val="00396453"/>
    <w:rsid w:val="00396494"/>
    <w:rsid w:val="003968EA"/>
    <w:rsid w:val="00397A75"/>
    <w:rsid w:val="003A37BF"/>
    <w:rsid w:val="003A440E"/>
    <w:rsid w:val="003A4BA0"/>
    <w:rsid w:val="003A56F8"/>
    <w:rsid w:val="003A613D"/>
    <w:rsid w:val="003A6340"/>
    <w:rsid w:val="003A72A3"/>
    <w:rsid w:val="003B0B03"/>
    <w:rsid w:val="003B509D"/>
    <w:rsid w:val="003B58A4"/>
    <w:rsid w:val="003B792E"/>
    <w:rsid w:val="003B7DFF"/>
    <w:rsid w:val="003C1E3F"/>
    <w:rsid w:val="003C1FB4"/>
    <w:rsid w:val="003C327C"/>
    <w:rsid w:val="003C394F"/>
    <w:rsid w:val="003C3A89"/>
    <w:rsid w:val="003C511D"/>
    <w:rsid w:val="003C5383"/>
    <w:rsid w:val="003C543E"/>
    <w:rsid w:val="003C5470"/>
    <w:rsid w:val="003C7ED9"/>
    <w:rsid w:val="003D0972"/>
    <w:rsid w:val="003D1A76"/>
    <w:rsid w:val="003D1D52"/>
    <w:rsid w:val="003D269C"/>
    <w:rsid w:val="003D4E17"/>
    <w:rsid w:val="003D571D"/>
    <w:rsid w:val="003D6E76"/>
    <w:rsid w:val="003E2B2E"/>
    <w:rsid w:val="003E3425"/>
    <w:rsid w:val="003E3786"/>
    <w:rsid w:val="003E3962"/>
    <w:rsid w:val="003E40CF"/>
    <w:rsid w:val="003E42A8"/>
    <w:rsid w:val="003E47EE"/>
    <w:rsid w:val="003E5388"/>
    <w:rsid w:val="003F1A61"/>
    <w:rsid w:val="003F1C09"/>
    <w:rsid w:val="003F1C66"/>
    <w:rsid w:val="003F202E"/>
    <w:rsid w:val="003F3D34"/>
    <w:rsid w:val="003F5B6C"/>
    <w:rsid w:val="003F5EB7"/>
    <w:rsid w:val="003F62D4"/>
    <w:rsid w:val="003F72AC"/>
    <w:rsid w:val="003F7888"/>
    <w:rsid w:val="003F7BA2"/>
    <w:rsid w:val="003F7DBF"/>
    <w:rsid w:val="00401629"/>
    <w:rsid w:val="0040330D"/>
    <w:rsid w:val="004100A5"/>
    <w:rsid w:val="00412A84"/>
    <w:rsid w:val="00412CE6"/>
    <w:rsid w:val="00412D84"/>
    <w:rsid w:val="00413222"/>
    <w:rsid w:val="00414061"/>
    <w:rsid w:val="00414B3A"/>
    <w:rsid w:val="00416238"/>
    <w:rsid w:val="004177B7"/>
    <w:rsid w:val="00420753"/>
    <w:rsid w:val="00420935"/>
    <w:rsid w:val="00421EFE"/>
    <w:rsid w:val="00422896"/>
    <w:rsid w:val="00423FB4"/>
    <w:rsid w:val="00424472"/>
    <w:rsid w:val="00425184"/>
    <w:rsid w:val="00425FA4"/>
    <w:rsid w:val="00427E3C"/>
    <w:rsid w:val="00431A19"/>
    <w:rsid w:val="004330C4"/>
    <w:rsid w:val="00434618"/>
    <w:rsid w:val="00435751"/>
    <w:rsid w:val="0043591D"/>
    <w:rsid w:val="00435A6F"/>
    <w:rsid w:val="00441462"/>
    <w:rsid w:val="00443A41"/>
    <w:rsid w:val="00443F66"/>
    <w:rsid w:val="00444C2A"/>
    <w:rsid w:val="0044632E"/>
    <w:rsid w:val="00447820"/>
    <w:rsid w:val="004506C4"/>
    <w:rsid w:val="004527D7"/>
    <w:rsid w:val="00452A09"/>
    <w:rsid w:val="00453439"/>
    <w:rsid w:val="00453CF1"/>
    <w:rsid w:val="0045555D"/>
    <w:rsid w:val="004565C7"/>
    <w:rsid w:val="004608C9"/>
    <w:rsid w:val="00461514"/>
    <w:rsid w:val="00461F9A"/>
    <w:rsid w:val="00462267"/>
    <w:rsid w:val="00462749"/>
    <w:rsid w:val="00462C69"/>
    <w:rsid w:val="00463418"/>
    <w:rsid w:val="00464AC2"/>
    <w:rsid w:val="00464FFE"/>
    <w:rsid w:val="00467888"/>
    <w:rsid w:val="00467ABE"/>
    <w:rsid w:val="004701C5"/>
    <w:rsid w:val="004705B4"/>
    <w:rsid w:val="004708BA"/>
    <w:rsid w:val="00471FC2"/>
    <w:rsid w:val="004747A3"/>
    <w:rsid w:val="00474F61"/>
    <w:rsid w:val="004761B5"/>
    <w:rsid w:val="004770A0"/>
    <w:rsid w:val="004779D2"/>
    <w:rsid w:val="00480CEC"/>
    <w:rsid w:val="00485125"/>
    <w:rsid w:val="004856DE"/>
    <w:rsid w:val="0048752D"/>
    <w:rsid w:val="00487680"/>
    <w:rsid w:val="004876D4"/>
    <w:rsid w:val="00487E24"/>
    <w:rsid w:val="00492E16"/>
    <w:rsid w:val="00494F87"/>
    <w:rsid w:val="004973E5"/>
    <w:rsid w:val="0049776F"/>
    <w:rsid w:val="0049782C"/>
    <w:rsid w:val="004A4BF4"/>
    <w:rsid w:val="004A5926"/>
    <w:rsid w:val="004B0696"/>
    <w:rsid w:val="004B09D4"/>
    <w:rsid w:val="004B339C"/>
    <w:rsid w:val="004B4918"/>
    <w:rsid w:val="004B53AF"/>
    <w:rsid w:val="004B54C0"/>
    <w:rsid w:val="004C109A"/>
    <w:rsid w:val="004C3695"/>
    <w:rsid w:val="004D1CDA"/>
    <w:rsid w:val="004D3256"/>
    <w:rsid w:val="004D41A2"/>
    <w:rsid w:val="004D4470"/>
    <w:rsid w:val="004D7C8F"/>
    <w:rsid w:val="004D7FAF"/>
    <w:rsid w:val="004E11E5"/>
    <w:rsid w:val="004E15AE"/>
    <w:rsid w:val="004E3164"/>
    <w:rsid w:val="004E6C24"/>
    <w:rsid w:val="004E6FF2"/>
    <w:rsid w:val="004F278E"/>
    <w:rsid w:val="004F35B4"/>
    <w:rsid w:val="004F5606"/>
    <w:rsid w:val="004F5EF6"/>
    <w:rsid w:val="00500E1F"/>
    <w:rsid w:val="005031ED"/>
    <w:rsid w:val="00503551"/>
    <w:rsid w:val="00504D71"/>
    <w:rsid w:val="005065D7"/>
    <w:rsid w:val="005075DD"/>
    <w:rsid w:val="00515DB9"/>
    <w:rsid w:val="00516830"/>
    <w:rsid w:val="005178D5"/>
    <w:rsid w:val="00521721"/>
    <w:rsid w:val="005229BD"/>
    <w:rsid w:val="00525D65"/>
    <w:rsid w:val="00526F42"/>
    <w:rsid w:val="005271AB"/>
    <w:rsid w:val="00527AD3"/>
    <w:rsid w:val="00527FD0"/>
    <w:rsid w:val="00530F48"/>
    <w:rsid w:val="0053218B"/>
    <w:rsid w:val="00532DBE"/>
    <w:rsid w:val="005373ED"/>
    <w:rsid w:val="00540DD6"/>
    <w:rsid w:val="00544F88"/>
    <w:rsid w:val="005454B8"/>
    <w:rsid w:val="0055100F"/>
    <w:rsid w:val="00551F60"/>
    <w:rsid w:val="005525CD"/>
    <w:rsid w:val="0055530B"/>
    <w:rsid w:val="00556F9A"/>
    <w:rsid w:val="00557748"/>
    <w:rsid w:val="0056145E"/>
    <w:rsid w:val="00562392"/>
    <w:rsid w:val="00562432"/>
    <w:rsid w:val="0057579B"/>
    <w:rsid w:val="0057580A"/>
    <w:rsid w:val="0057599A"/>
    <w:rsid w:val="005768F2"/>
    <w:rsid w:val="00577B84"/>
    <w:rsid w:val="0058003A"/>
    <w:rsid w:val="005801D2"/>
    <w:rsid w:val="00581DF2"/>
    <w:rsid w:val="00584608"/>
    <w:rsid w:val="005870CE"/>
    <w:rsid w:val="005917FC"/>
    <w:rsid w:val="005926FF"/>
    <w:rsid w:val="00592707"/>
    <w:rsid w:val="0059296E"/>
    <w:rsid w:val="00593317"/>
    <w:rsid w:val="0059390C"/>
    <w:rsid w:val="0059423E"/>
    <w:rsid w:val="00595B28"/>
    <w:rsid w:val="0059721B"/>
    <w:rsid w:val="00597884"/>
    <w:rsid w:val="005A0106"/>
    <w:rsid w:val="005A1D21"/>
    <w:rsid w:val="005A21FD"/>
    <w:rsid w:val="005A47B7"/>
    <w:rsid w:val="005A5585"/>
    <w:rsid w:val="005A63AB"/>
    <w:rsid w:val="005A705E"/>
    <w:rsid w:val="005A70ED"/>
    <w:rsid w:val="005B097E"/>
    <w:rsid w:val="005B4182"/>
    <w:rsid w:val="005B5047"/>
    <w:rsid w:val="005B5899"/>
    <w:rsid w:val="005C0287"/>
    <w:rsid w:val="005C0E50"/>
    <w:rsid w:val="005C29C7"/>
    <w:rsid w:val="005C5636"/>
    <w:rsid w:val="005C5EB9"/>
    <w:rsid w:val="005D1A6F"/>
    <w:rsid w:val="005D1C42"/>
    <w:rsid w:val="005D2B10"/>
    <w:rsid w:val="005D32E9"/>
    <w:rsid w:val="005D796F"/>
    <w:rsid w:val="005E25D8"/>
    <w:rsid w:val="005E3872"/>
    <w:rsid w:val="005E40CD"/>
    <w:rsid w:val="005E4C20"/>
    <w:rsid w:val="005F0DFB"/>
    <w:rsid w:val="005F25A3"/>
    <w:rsid w:val="005F30FF"/>
    <w:rsid w:val="005F363F"/>
    <w:rsid w:val="005F5081"/>
    <w:rsid w:val="00601F2A"/>
    <w:rsid w:val="00602AC6"/>
    <w:rsid w:val="00604B7E"/>
    <w:rsid w:val="0060605F"/>
    <w:rsid w:val="00606881"/>
    <w:rsid w:val="00606F6A"/>
    <w:rsid w:val="0061138B"/>
    <w:rsid w:val="0061241D"/>
    <w:rsid w:val="00612589"/>
    <w:rsid w:val="006131C7"/>
    <w:rsid w:val="00615436"/>
    <w:rsid w:val="0061666B"/>
    <w:rsid w:val="006168BD"/>
    <w:rsid w:val="00621B77"/>
    <w:rsid w:val="00622B6A"/>
    <w:rsid w:val="00623FD9"/>
    <w:rsid w:val="006253C4"/>
    <w:rsid w:val="00625CCE"/>
    <w:rsid w:val="0062670A"/>
    <w:rsid w:val="00626755"/>
    <w:rsid w:val="0063148E"/>
    <w:rsid w:val="00631B73"/>
    <w:rsid w:val="00631FC3"/>
    <w:rsid w:val="00632AD5"/>
    <w:rsid w:val="006346C2"/>
    <w:rsid w:val="0063587D"/>
    <w:rsid w:val="006402C4"/>
    <w:rsid w:val="00641C6A"/>
    <w:rsid w:val="00642152"/>
    <w:rsid w:val="00643095"/>
    <w:rsid w:val="00643766"/>
    <w:rsid w:val="00647C50"/>
    <w:rsid w:val="0065015E"/>
    <w:rsid w:val="00652D45"/>
    <w:rsid w:val="00655707"/>
    <w:rsid w:val="006557E8"/>
    <w:rsid w:val="00655A69"/>
    <w:rsid w:val="00655F36"/>
    <w:rsid w:val="00661479"/>
    <w:rsid w:val="00663AC0"/>
    <w:rsid w:val="00666EF1"/>
    <w:rsid w:val="00667500"/>
    <w:rsid w:val="00667D4D"/>
    <w:rsid w:val="00670774"/>
    <w:rsid w:val="00670F72"/>
    <w:rsid w:val="0067289F"/>
    <w:rsid w:val="00672C7B"/>
    <w:rsid w:val="00672D8A"/>
    <w:rsid w:val="00673A00"/>
    <w:rsid w:val="0067455A"/>
    <w:rsid w:val="00674A8E"/>
    <w:rsid w:val="00674E16"/>
    <w:rsid w:val="00675ADA"/>
    <w:rsid w:val="006775DA"/>
    <w:rsid w:val="006817F5"/>
    <w:rsid w:val="00682269"/>
    <w:rsid w:val="006828F9"/>
    <w:rsid w:val="00683FD0"/>
    <w:rsid w:val="0068766B"/>
    <w:rsid w:val="00690738"/>
    <w:rsid w:val="006923D0"/>
    <w:rsid w:val="00693A17"/>
    <w:rsid w:val="00694BFA"/>
    <w:rsid w:val="0069506F"/>
    <w:rsid w:val="00695495"/>
    <w:rsid w:val="00697E5B"/>
    <w:rsid w:val="00697EB3"/>
    <w:rsid w:val="006A0BFC"/>
    <w:rsid w:val="006A0F96"/>
    <w:rsid w:val="006A12DB"/>
    <w:rsid w:val="006A2323"/>
    <w:rsid w:val="006A27BB"/>
    <w:rsid w:val="006A3058"/>
    <w:rsid w:val="006A32C5"/>
    <w:rsid w:val="006A43C5"/>
    <w:rsid w:val="006A4EF2"/>
    <w:rsid w:val="006A5404"/>
    <w:rsid w:val="006A54EC"/>
    <w:rsid w:val="006A5C69"/>
    <w:rsid w:val="006A6B37"/>
    <w:rsid w:val="006A6C70"/>
    <w:rsid w:val="006A7461"/>
    <w:rsid w:val="006A7484"/>
    <w:rsid w:val="006A7B18"/>
    <w:rsid w:val="006B30C6"/>
    <w:rsid w:val="006B5198"/>
    <w:rsid w:val="006B61E8"/>
    <w:rsid w:val="006B7157"/>
    <w:rsid w:val="006B719D"/>
    <w:rsid w:val="006C0D74"/>
    <w:rsid w:val="006C21BD"/>
    <w:rsid w:val="006C3282"/>
    <w:rsid w:val="006C5F81"/>
    <w:rsid w:val="006C6C1D"/>
    <w:rsid w:val="006C7280"/>
    <w:rsid w:val="006C7668"/>
    <w:rsid w:val="006D0CA4"/>
    <w:rsid w:val="006D0CAA"/>
    <w:rsid w:val="006D1F9D"/>
    <w:rsid w:val="006D3BA2"/>
    <w:rsid w:val="006D3CBA"/>
    <w:rsid w:val="006E0716"/>
    <w:rsid w:val="006E095F"/>
    <w:rsid w:val="006E1732"/>
    <w:rsid w:val="006E2912"/>
    <w:rsid w:val="006E2FAC"/>
    <w:rsid w:val="006E535E"/>
    <w:rsid w:val="006F090D"/>
    <w:rsid w:val="006F12BA"/>
    <w:rsid w:val="006F1C6C"/>
    <w:rsid w:val="006F3F81"/>
    <w:rsid w:val="006F5731"/>
    <w:rsid w:val="006F70C5"/>
    <w:rsid w:val="006F794B"/>
    <w:rsid w:val="006F7A4C"/>
    <w:rsid w:val="00700922"/>
    <w:rsid w:val="007016EF"/>
    <w:rsid w:val="007019AA"/>
    <w:rsid w:val="00702A0A"/>
    <w:rsid w:val="0070362D"/>
    <w:rsid w:val="00703B66"/>
    <w:rsid w:val="00705713"/>
    <w:rsid w:val="00707C48"/>
    <w:rsid w:val="00710BE5"/>
    <w:rsid w:val="00710FCA"/>
    <w:rsid w:val="007144E8"/>
    <w:rsid w:val="00714F5F"/>
    <w:rsid w:val="00715C80"/>
    <w:rsid w:val="0071681B"/>
    <w:rsid w:val="007178A6"/>
    <w:rsid w:val="007227FA"/>
    <w:rsid w:val="00722977"/>
    <w:rsid w:val="00723CE2"/>
    <w:rsid w:val="007247CE"/>
    <w:rsid w:val="00725A6B"/>
    <w:rsid w:val="0073021D"/>
    <w:rsid w:val="00733267"/>
    <w:rsid w:val="0073383C"/>
    <w:rsid w:val="0073388B"/>
    <w:rsid w:val="00736DA8"/>
    <w:rsid w:val="0074060D"/>
    <w:rsid w:val="00740EC7"/>
    <w:rsid w:val="007447DF"/>
    <w:rsid w:val="00745A1A"/>
    <w:rsid w:val="0074632C"/>
    <w:rsid w:val="00746AE4"/>
    <w:rsid w:val="00751DA0"/>
    <w:rsid w:val="007522EF"/>
    <w:rsid w:val="007536F5"/>
    <w:rsid w:val="00754148"/>
    <w:rsid w:val="007543A2"/>
    <w:rsid w:val="00754C5D"/>
    <w:rsid w:val="00756E83"/>
    <w:rsid w:val="007618A1"/>
    <w:rsid w:val="00761BDF"/>
    <w:rsid w:val="007627BA"/>
    <w:rsid w:val="00763B96"/>
    <w:rsid w:val="00764689"/>
    <w:rsid w:val="00764986"/>
    <w:rsid w:val="00765256"/>
    <w:rsid w:val="007662FF"/>
    <w:rsid w:val="0076711D"/>
    <w:rsid w:val="00770F44"/>
    <w:rsid w:val="00775912"/>
    <w:rsid w:val="0077653D"/>
    <w:rsid w:val="007777AB"/>
    <w:rsid w:val="00781C6F"/>
    <w:rsid w:val="00782C2A"/>
    <w:rsid w:val="00784DA9"/>
    <w:rsid w:val="00785B8C"/>
    <w:rsid w:val="00786669"/>
    <w:rsid w:val="0078672E"/>
    <w:rsid w:val="00786B95"/>
    <w:rsid w:val="00791145"/>
    <w:rsid w:val="00793577"/>
    <w:rsid w:val="007958BC"/>
    <w:rsid w:val="00795BF3"/>
    <w:rsid w:val="00797A49"/>
    <w:rsid w:val="007A0F7D"/>
    <w:rsid w:val="007A1A12"/>
    <w:rsid w:val="007A2F7D"/>
    <w:rsid w:val="007A309B"/>
    <w:rsid w:val="007A4B8E"/>
    <w:rsid w:val="007A4EA4"/>
    <w:rsid w:val="007A5592"/>
    <w:rsid w:val="007B10D4"/>
    <w:rsid w:val="007B57E1"/>
    <w:rsid w:val="007B7299"/>
    <w:rsid w:val="007C0980"/>
    <w:rsid w:val="007C3FE6"/>
    <w:rsid w:val="007D045F"/>
    <w:rsid w:val="007D1DD1"/>
    <w:rsid w:val="007D1E6E"/>
    <w:rsid w:val="007D3007"/>
    <w:rsid w:val="007D3083"/>
    <w:rsid w:val="007D369C"/>
    <w:rsid w:val="007D5D15"/>
    <w:rsid w:val="007D700F"/>
    <w:rsid w:val="007D7663"/>
    <w:rsid w:val="007D7E13"/>
    <w:rsid w:val="007E1E61"/>
    <w:rsid w:val="007E1E8D"/>
    <w:rsid w:val="007E379D"/>
    <w:rsid w:val="007E416C"/>
    <w:rsid w:val="007E496B"/>
    <w:rsid w:val="007E49BC"/>
    <w:rsid w:val="007E52B7"/>
    <w:rsid w:val="007E755B"/>
    <w:rsid w:val="007F004A"/>
    <w:rsid w:val="007F14D9"/>
    <w:rsid w:val="007F18D6"/>
    <w:rsid w:val="007F60B5"/>
    <w:rsid w:val="007F690A"/>
    <w:rsid w:val="007F70C8"/>
    <w:rsid w:val="00801C20"/>
    <w:rsid w:val="0080470C"/>
    <w:rsid w:val="00804864"/>
    <w:rsid w:val="00807D80"/>
    <w:rsid w:val="00807E67"/>
    <w:rsid w:val="00810328"/>
    <w:rsid w:val="0081057A"/>
    <w:rsid w:val="00811A3D"/>
    <w:rsid w:val="00813906"/>
    <w:rsid w:val="008141AA"/>
    <w:rsid w:val="00815CC0"/>
    <w:rsid w:val="0081690B"/>
    <w:rsid w:val="008173D0"/>
    <w:rsid w:val="00821690"/>
    <w:rsid w:val="00825ABF"/>
    <w:rsid w:val="0082652D"/>
    <w:rsid w:val="0083488C"/>
    <w:rsid w:val="00835D26"/>
    <w:rsid w:val="008363FF"/>
    <w:rsid w:val="00836575"/>
    <w:rsid w:val="008373C7"/>
    <w:rsid w:val="008409B3"/>
    <w:rsid w:val="00840F27"/>
    <w:rsid w:val="008414C9"/>
    <w:rsid w:val="00843BE7"/>
    <w:rsid w:val="00843C6C"/>
    <w:rsid w:val="00845311"/>
    <w:rsid w:val="00845875"/>
    <w:rsid w:val="008471AD"/>
    <w:rsid w:val="00847E37"/>
    <w:rsid w:val="008511D3"/>
    <w:rsid w:val="00851E08"/>
    <w:rsid w:val="00852EA4"/>
    <w:rsid w:val="008532BF"/>
    <w:rsid w:val="0085490B"/>
    <w:rsid w:val="0085503F"/>
    <w:rsid w:val="0085558C"/>
    <w:rsid w:val="00856C61"/>
    <w:rsid w:val="00857285"/>
    <w:rsid w:val="00857AB9"/>
    <w:rsid w:val="00860039"/>
    <w:rsid w:val="00860177"/>
    <w:rsid w:val="00861089"/>
    <w:rsid w:val="00861855"/>
    <w:rsid w:val="00861F76"/>
    <w:rsid w:val="008624FC"/>
    <w:rsid w:val="00862E72"/>
    <w:rsid w:val="00865295"/>
    <w:rsid w:val="008653EC"/>
    <w:rsid w:val="0086631C"/>
    <w:rsid w:val="008666E8"/>
    <w:rsid w:val="008703FE"/>
    <w:rsid w:val="0087210E"/>
    <w:rsid w:val="00875412"/>
    <w:rsid w:val="008756B0"/>
    <w:rsid w:val="00880AD3"/>
    <w:rsid w:val="008814E1"/>
    <w:rsid w:val="00882A2E"/>
    <w:rsid w:val="00882ABB"/>
    <w:rsid w:val="00882B57"/>
    <w:rsid w:val="0088351E"/>
    <w:rsid w:val="00884448"/>
    <w:rsid w:val="008850B1"/>
    <w:rsid w:val="00885FE8"/>
    <w:rsid w:val="008875FC"/>
    <w:rsid w:val="00890110"/>
    <w:rsid w:val="008904B4"/>
    <w:rsid w:val="00890825"/>
    <w:rsid w:val="00890BCC"/>
    <w:rsid w:val="00892FF8"/>
    <w:rsid w:val="00893136"/>
    <w:rsid w:val="00893EC9"/>
    <w:rsid w:val="008940CB"/>
    <w:rsid w:val="00894D5F"/>
    <w:rsid w:val="00894DE8"/>
    <w:rsid w:val="008952E1"/>
    <w:rsid w:val="008A0853"/>
    <w:rsid w:val="008A1236"/>
    <w:rsid w:val="008A4E03"/>
    <w:rsid w:val="008A4F8C"/>
    <w:rsid w:val="008A55D7"/>
    <w:rsid w:val="008A68CF"/>
    <w:rsid w:val="008B02FD"/>
    <w:rsid w:val="008B5625"/>
    <w:rsid w:val="008B5794"/>
    <w:rsid w:val="008B6A5E"/>
    <w:rsid w:val="008B70A0"/>
    <w:rsid w:val="008C20E0"/>
    <w:rsid w:val="008C2B27"/>
    <w:rsid w:val="008C3F10"/>
    <w:rsid w:val="008C48A7"/>
    <w:rsid w:val="008C4B12"/>
    <w:rsid w:val="008C66AD"/>
    <w:rsid w:val="008C738C"/>
    <w:rsid w:val="008D17A6"/>
    <w:rsid w:val="008D230F"/>
    <w:rsid w:val="008D3ED9"/>
    <w:rsid w:val="008D53B3"/>
    <w:rsid w:val="008D656A"/>
    <w:rsid w:val="008D78C5"/>
    <w:rsid w:val="008D7D3E"/>
    <w:rsid w:val="008E1477"/>
    <w:rsid w:val="008E1550"/>
    <w:rsid w:val="008E3579"/>
    <w:rsid w:val="008E3E18"/>
    <w:rsid w:val="008E4E22"/>
    <w:rsid w:val="008E52A3"/>
    <w:rsid w:val="008E52F4"/>
    <w:rsid w:val="008F001C"/>
    <w:rsid w:val="008F0697"/>
    <w:rsid w:val="008F15F5"/>
    <w:rsid w:val="008F168B"/>
    <w:rsid w:val="008F17F2"/>
    <w:rsid w:val="008F1A99"/>
    <w:rsid w:val="008F2BA9"/>
    <w:rsid w:val="008F2F94"/>
    <w:rsid w:val="008F33EE"/>
    <w:rsid w:val="008F6F82"/>
    <w:rsid w:val="008F7094"/>
    <w:rsid w:val="00901C41"/>
    <w:rsid w:val="009037D0"/>
    <w:rsid w:val="00903D07"/>
    <w:rsid w:val="009042BB"/>
    <w:rsid w:val="00904705"/>
    <w:rsid w:val="00905C76"/>
    <w:rsid w:val="00911F3E"/>
    <w:rsid w:val="00913A2A"/>
    <w:rsid w:val="009146A4"/>
    <w:rsid w:val="00916A25"/>
    <w:rsid w:val="00917637"/>
    <w:rsid w:val="009178CE"/>
    <w:rsid w:val="00917C02"/>
    <w:rsid w:val="00921F8E"/>
    <w:rsid w:val="00924BE7"/>
    <w:rsid w:val="00925FBF"/>
    <w:rsid w:val="00927B0D"/>
    <w:rsid w:val="009328DF"/>
    <w:rsid w:val="00933291"/>
    <w:rsid w:val="00936DF3"/>
    <w:rsid w:val="00937083"/>
    <w:rsid w:val="009377C4"/>
    <w:rsid w:val="00937E98"/>
    <w:rsid w:val="0094167F"/>
    <w:rsid w:val="0094450B"/>
    <w:rsid w:val="00944703"/>
    <w:rsid w:val="00945013"/>
    <w:rsid w:val="0094676D"/>
    <w:rsid w:val="00947198"/>
    <w:rsid w:val="00947688"/>
    <w:rsid w:val="00947A32"/>
    <w:rsid w:val="009508A8"/>
    <w:rsid w:val="00950993"/>
    <w:rsid w:val="00951849"/>
    <w:rsid w:val="00955623"/>
    <w:rsid w:val="0095661E"/>
    <w:rsid w:val="00956C14"/>
    <w:rsid w:val="00957CCF"/>
    <w:rsid w:val="00962365"/>
    <w:rsid w:val="00962901"/>
    <w:rsid w:val="0096331C"/>
    <w:rsid w:val="00963CEE"/>
    <w:rsid w:val="00963E5F"/>
    <w:rsid w:val="00964332"/>
    <w:rsid w:val="00964B41"/>
    <w:rsid w:val="00965454"/>
    <w:rsid w:val="009655C9"/>
    <w:rsid w:val="00965C95"/>
    <w:rsid w:val="00965E15"/>
    <w:rsid w:val="00970410"/>
    <w:rsid w:val="00970A0E"/>
    <w:rsid w:val="00971C02"/>
    <w:rsid w:val="009818C4"/>
    <w:rsid w:val="00981B5C"/>
    <w:rsid w:val="00981B87"/>
    <w:rsid w:val="00981FFD"/>
    <w:rsid w:val="00982E14"/>
    <w:rsid w:val="00983594"/>
    <w:rsid w:val="0098458A"/>
    <w:rsid w:val="009850B3"/>
    <w:rsid w:val="00987D3A"/>
    <w:rsid w:val="0099024B"/>
    <w:rsid w:val="00992887"/>
    <w:rsid w:val="009928DE"/>
    <w:rsid w:val="009955A9"/>
    <w:rsid w:val="0099732F"/>
    <w:rsid w:val="009A1529"/>
    <w:rsid w:val="009A1867"/>
    <w:rsid w:val="009A3F1C"/>
    <w:rsid w:val="009A6E9C"/>
    <w:rsid w:val="009A75F3"/>
    <w:rsid w:val="009B3DEA"/>
    <w:rsid w:val="009B4FD2"/>
    <w:rsid w:val="009B527A"/>
    <w:rsid w:val="009B5B10"/>
    <w:rsid w:val="009C1E57"/>
    <w:rsid w:val="009C4530"/>
    <w:rsid w:val="009C7824"/>
    <w:rsid w:val="009D1BBC"/>
    <w:rsid w:val="009D3A74"/>
    <w:rsid w:val="009D3C57"/>
    <w:rsid w:val="009D6697"/>
    <w:rsid w:val="009D676F"/>
    <w:rsid w:val="009E0260"/>
    <w:rsid w:val="009E0D2E"/>
    <w:rsid w:val="009E1078"/>
    <w:rsid w:val="009E2729"/>
    <w:rsid w:val="009E290F"/>
    <w:rsid w:val="009E616E"/>
    <w:rsid w:val="009E6684"/>
    <w:rsid w:val="009F150F"/>
    <w:rsid w:val="009F15D6"/>
    <w:rsid w:val="009F1B46"/>
    <w:rsid w:val="009F2A15"/>
    <w:rsid w:val="009F2B3B"/>
    <w:rsid w:val="009F2B4B"/>
    <w:rsid w:val="009F4576"/>
    <w:rsid w:val="009F4837"/>
    <w:rsid w:val="009F4936"/>
    <w:rsid w:val="009F6CAB"/>
    <w:rsid w:val="009F7836"/>
    <w:rsid w:val="00A00A78"/>
    <w:rsid w:val="00A00E2C"/>
    <w:rsid w:val="00A0184B"/>
    <w:rsid w:val="00A022B3"/>
    <w:rsid w:val="00A03B0A"/>
    <w:rsid w:val="00A04C45"/>
    <w:rsid w:val="00A108A0"/>
    <w:rsid w:val="00A11B70"/>
    <w:rsid w:val="00A146C7"/>
    <w:rsid w:val="00A147FB"/>
    <w:rsid w:val="00A14C6D"/>
    <w:rsid w:val="00A15A4A"/>
    <w:rsid w:val="00A179D8"/>
    <w:rsid w:val="00A20518"/>
    <w:rsid w:val="00A23014"/>
    <w:rsid w:val="00A232EB"/>
    <w:rsid w:val="00A23D71"/>
    <w:rsid w:val="00A243E9"/>
    <w:rsid w:val="00A31000"/>
    <w:rsid w:val="00A31228"/>
    <w:rsid w:val="00A32E6B"/>
    <w:rsid w:val="00A366ED"/>
    <w:rsid w:val="00A36EC3"/>
    <w:rsid w:val="00A40CBC"/>
    <w:rsid w:val="00A431EF"/>
    <w:rsid w:val="00A43477"/>
    <w:rsid w:val="00A43CB3"/>
    <w:rsid w:val="00A43E81"/>
    <w:rsid w:val="00A44749"/>
    <w:rsid w:val="00A44D77"/>
    <w:rsid w:val="00A44F57"/>
    <w:rsid w:val="00A4544F"/>
    <w:rsid w:val="00A46553"/>
    <w:rsid w:val="00A477AD"/>
    <w:rsid w:val="00A503FB"/>
    <w:rsid w:val="00A50A96"/>
    <w:rsid w:val="00A50BC2"/>
    <w:rsid w:val="00A50E9D"/>
    <w:rsid w:val="00A51AB0"/>
    <w:rsid w:val="00A52592"/>
    <w:rsid w:val="00A55515"/>
    <w:rsid w:val="00A56087"/>
    <w:rsid w:val="00A56A4E"/>
    <w:rsid w:val="00A56D39"/>
    <w:rsid w:val="00A5775C"/>
    <w:rsid w:val="00A610E4"/>
    <w:rsid w:val="00A61354"/>
    <w:rsid w:val="00A61D2D"/>
    <w:rsid w:val="00A6332E"/>
    <w:rsid w:val="00A64081"/>
    <w:rsid w:val="00A7492E"/>
    <w:rsid w:val="00A75BEF"/>
    <w:rsid w:val="00A7625B"/>
    <w:rsid w:val="00A811A2"/>
    <w:rsid w:val="00A8137E"/>
    <w:rsid w:val="00A815BD"/>
    <w:rsid w:val="00A815EE"/>
    <w:rsid w:val="00A816E4"/>
    <w:rsid w:val="00A8265E"/>
    <w:rsid w:val="00A82C81"/>
    <w:rsid w:val="00A8346C"/>
    <w:rsid w:val="00A84263"/>
    <w:rsid w:val="00A844FB"/>
    <w:rsid w:val="00A86CF1"/>
    <w:rsid w:val="00A935EB"/>
    <w:rsid w:val="00A9484D"/>
    <w:rsid w:val="00A9550C"/>
    <w:rsid w:val="00A95CFF"/>
    <w:rsid w:val="00AA03BA"/>
    <w:rsid w:val="00AA0FDC"/>
    <w:rsid w:val="00AA141B"/>
    <w:rsid w:val="00AA3190"/>
    <w:rsid w:val="00AA58E1"/>
    <w:rsid w:val="00AA58ED"/>
    <w:rsid w:val="00AA6766"/>
    <w:rsid w:val="00AA6AB5"/>
    <w:rsid w:val="00AB0644"/>
    <w:rsid w:val="00AB113E"/>
    <w:rsid w:val="00AB2B7F"/>
    <w:rsid w:val="00AB2E47"/>
    <w:rsid w:val="00AB4C0A"/>
    <w:rsid w:val="00AB502F"/>
    <w:rsid w:val="00AB504F"/>
    <w:rsid w:val="00AB7746"/>
    <w:rsid w:val="00AC0B8E"/>
    <w:rsid w:val="00AC1049"/>
    <w:rsid w:val="00AC4533"/>
    <w:rsid w:val="00AC4A3A"/>
    <w:rsid w:val="00AC56B1"/>
    <w:rsid w:val="00AD0A83"/>
    <w:rsid w:val="00AD13E5"/>
    <w:rsid w:val="00AD19A4"/>
    <w:rsid w:val="00AD1A97"/>
    <w:rsid w:val="00AD21CE"/>
    <w:rsid w:val="00AD54C6"/>
    <w:rsid w:val="00AE14B3"/>
    <w:rsid w:val="00AE2AAE"/>
    <w:rsid w:val="00AE359E"/>
    <w:rsid w:val="00AE57D6"/>
    <w:rsid w:val="00AF4C86"/>
    <w:rsid w:val="00AF5434"/>
    <w:rsid w:val="00AF6C26"/>
    <w:rsid w:val="00AF7144"/>
    <w:rsid w:val="00AF7F83"/>
    <w:rsid w:val="00B0107B"/>
    <w:rsid w:val="00B011EC"/>
    <w:rsid w:val="00B029F0"/>
    <w:rsid w:val="00B04B0B"/>
    <w:rsid w:val="00B04DE7"/>
    <w:rsid w:val="00B07F4A"/>
    <w:rsid w:val="00B07FA4"/>
    <w:rsid w:val="00B10FAD"/>
    <w:rsid w:val="00B1654B"/>
    <w:rsid w:val="00B16DEF"/>
    <w:rsid w:val="00B17AE0"/>
    <w:rsid w:val="00B17CC1"/>
    <w:rsid w:val="00B22338"/>
    <w:rsid w:val="00B2281A"/>
    <w:rsid w:val="00B30319"/>
    <w:rsid w:val="00B40197"/>
    <w:rsid w:val="00B42322"/>
    <w:rsid w:val="00B42ABB"/>
    <w:rsid w:val="00B464ED"/>
    <w:rsid w:val="00B467C0"/>
    <w:rsid w:val="00B46821"/>
    <w:rsid w:val="00B47C6B"/>
    <w:rsid w:val="00B502EE"/>
    <w:rsid w:val="00B50531"/>
    <w:rsid w:val="00B51951"/>
    <w:rsid w:val="00B5309F"/>
    <w:rsid w:val="00B54E82"/>
    <w:rsid w:val="00B55C29"/>
    <w:rsid w:val="00B568E7"/>
    <w:rsid w:val="00B60F1F"/>
    <w:rsid w:val="00B61741"/>
    <w:rsid w:val="00B61945"/>
    <w:rsid w:val="00B622C9"/>
    <w:rsid w:val="00B626C3"/>
    <w:rsid w:val="00B628ED"/>
    <w:rsid w:val="00B64963"/>
    <w:rsid w:val="00B667B0"/>
    <w:rsid w:val="00B66D9C"/>
    <w:rsid w:val="00B70B85"/>
    <w:rsid w:val="00B7180C"/>
    <w:rsid w:val="00B7249A"/>
    <w:rsid w:val="00B7457F"/>
    <w:rsid w:val="00B75140"/>
    <w:rsid w:val="00B80B7D"/>
    <w:rsid w:val="00B81968"/>
    <w:rsid w:val="00B82620"/>
    <w:rsid w:val="00B82B20"/>
    <w:rsid w:val="00B83D7D"/>
    <w:rsid w:val="00B851C4"/>
    <w:rsid w:val="00B85FB9"/>
    <w:rsid w:val="00B91B4B"/>
    <w:rsid w:val="00B93F9A"/>
    <w:rsid w:val="00B95784"/>
    <w:rsid w:val="00BA03BD"/>
    <w:rsid w:val="00BA04BD"/>
    <w:rsid w:val="00BA309D"/>
    <w:rsid w:val="00BA3CB7"/>
    <w:rsid w:val="00BA7927"/>
    <w:rsid w:val="00BB19DF"/>
    <w:rsid w:val="00BB1EEC"/>
    <w:rsid w:val="00BB463C"/>
    <w:rsid w:val="00BC048A"/>
    <w:rsid w:val="00BC1951"/>
    <w:rsid w:val="00BC354F"/>
    <w:rsid w:val="00BC3C90"/>
    <w:rsid w:val="00BC6D6E"/>
    <w:rsid w:val="00BD35BA"/>
    <w:rsid w:val="00BD3AAC"/>
    <w:rsid w:val="00BD4E13"/>
    <w:rsid w:val="00BD5F5D"/>
    <w:rsid w:val="00BD76B5"/>
    <w:rsid w:val="00BD7B07"/>
    <w:rsid w:val="00BE0758"/>
    <w:rsid w:val="00BE200D"/>
    <w:rsid w:val="00BE2240"/>
    <w:rsid w:val="00BE3D11"/>
    <w:rsid w:val="00BE4817"/>
    <w:rsid w:val="00BE7694"/>
    <w:rsid w:val="00BF01CB"/>
    <w:rsid w:val="00BF05C7"/>
    <w:rsid w:val="00BF0A68"/>
    <w:rsid w:val="00BF4230"/>
    <w:rsid w:val="00C00244"/>
    <w:rsid w:val="00C0046C"/>
    <w:rsid w:val="00C004AA"/>
    <w:rsid w:val="00C01E5E"/>
    <w:rsid w:val="00C02B70"/>
    <w:rsid w:val="00C03B22"/>
    <w:rsid w:val="00C052C7"/>
    <w:rsid w:val="00C05864"/>
    <w:rsid w:val="00C05B53"/>
    <w:rsid w:val="00C0619F"/>
    <w:rsid w:val="00C0665D"/>
    <w:rsid w:val="00C07D76"/>
    <w:rsid w:val="00C113A3"/>
    <w:rsid w:val="00C12269"/>
    <w:rsid w:val="00C1250C"/>
    <w:rsid w:val="00C13708"/>
    <w:rsid w:val="00C138F3"/>
    <w:rsid w:val="00C171F4"/>
    <w:rsid w:val="00C17F9F"/>
    <w:rsid w:val="00C20668"/>
    <w:rsid w:val="00C2089E"/>
    <w:rsid w:val="00C21BA0"/>
    <w:rsid w:val="00C21FB8"/>
    <w:rsid w:val="00C228C4"/>
    <w:rsid w:val="00C263F6"/>
    <w:rsid w:val="00C27488"/>
    <w:rsid w:val="00C31D87"/>
    <w:rsid w:val="00C33331"/>
    <w:rsid w:val="00C33349"/>
    <w:rsid w:val="00C33EFB"/>
    <w:rsid w:val="00C37164"/>
    <w:rsid w:val="00C37DE6"/>
    <w:rsid w:val="00C37EC2"/>
    <w:rsid w:val="00C4172A"/>
    <w:rsid w:val="00C4404F"/>
    <w:rsid w:val="00C45E25"/>
    <w:rsid w:val="00C46760"/>
    <w:rsid w:val="00C47C6E"/>
    <w:rsid w:val="00C50559"/>
    <w:rsid w:val="00C51265"/>
    <w:rsid w:val="00C5134B"/>
    <w:rsid w:val="00C51E2A"/>
    <w:rsid w:val="00C520B3"/>
    <w:rsid w:val="00C5348B"/>
    <w:rsid w:val="00C53EA8"/>
    <w:rsid w:val="00C54BD1"/>
    <w:rsid w:val="00C55342"/>
    <w:rsid w:val="00C56E16"/>
    <w:rsid w:val="00C57E32"/>
    <w:rsid w:val="00C60690"/>
    <w:rsid w:val="00C619DA"/>
    <w:rsid w:val="00C61C0B"/>
    <w:rsid w:val="00C62667"/>
    <w:rsid w:val="00C626DB"/>
    <w:rsid w:val="00C65927"/>
    <w:rsid w:val="00C662E7"/>
    <w:rsid w:val="00C66481"/>
    <w:rsid w:val="00C7087A"/>
    <w:rsid w:val="00C70F80"/>
    <w:rsid w:val="00C713AC"/>
    <w:rsid w:val="00C71BC7"/>
    <w:rsid w:val="00C72710"/>
    <w:rsid w:val="00C72C99"/>
    <w:rsid w:val="00C73D20"/>
    <w:rsid w:val="00C744A4"/>
    <w:rsid w:val="00C7666E"/>
    <w:rsid w:val="00C770B8"/>
    <w:rsid w:val="00C771B4"/>
    <w:rsid w:val="00C771CA"/>
    <w:rsid w:val="00C7767A"/>
    <w:rsid w:val="00C800B3"/>
    <w:rsid w:val="00C82245"/>
    <w:rsid w:val="00C82DF0"/>
    <w:rsid w:val="00C8781A"/>
    <w:rsid w:val="00C901CB"/>
    <w:rsid w:val="00C915DD"/>
    <w:rsid w:val="00C92E92"/>
    <w:rsid w:val="00C960FA"/>
    <w:rsid w:val="00C96DCE"/>
    <w:rsid w:val="00C97D58"/>
    <w:rsid w:val="00CA0DF6"/>
    <w:rsid w:val="00CA3619"/>
    <w:rsid w:val="00CA39F6"/>
    <w:rsid w:val="00CA54A0"/>
    <w:rsid w:val="00CB341B"/>
    <w:rsid w:val="00CB669A"/>
    <w:rsid w:val="00CC0142"/>
    <w:rsid w:val="00CC0AFE"/>
    <w:rsid w:val="00CC0EDD"/>
    <w:rsid w:val="00CC1AE1"/>
    <w:rsid w:val="00CC47C7"/>
    <w:rsid w:val="00CC5B6A"/>
    <w:rsid w:val="00CC629E"/>
    <w:rsid w:val="00CD1FAA"/>
    <w:rsid w:val="00CD2630"/>
    <w:rsid w:val="00CD27C5"/>
    <w:rsid w:val="00CD46B8"/>
    <w:rsid w:val="00CD52D3"/>
    <w:rsid w:val="00CD570E"/>
    <w:rsid w:val="00CD5A6F"/>
    <w:rsid w:val="00CD73E5"/>
    <w:rsid w:val="00CD7422"/>
    <w:rsid w:val="00CD7C7B"/>
    <w:rsid w:val="00CE0428"/>
    <w:rsid w:val="00CE0E84"/>
    <w:rsid w:val="00CE0F06"/>
    <w:rsid w:val="00CE1699"/>
    <w:rsid w:val="00CE191E"/>
    <w:rsid w:val="00CE1B1D"/>
    <w:rsid w:val="00CE4929"/>
    <w:rsid w:val="00CF0AD5"/>
    <w:rsid w:val="00CF10FA"/>
    <w:rsid w:val="00CF380B"/>
    <w:rsid w:val="00CF4191"/>
    <w:rsid w:val="00CF6133"/>
    <w:rsid w:val="00CF7E4D"/>
    <w:rsid w:val="00CF7F02"/>
    <w:rsid w:val="00D00FD4"/>
    <w:rsid w:val="00D059EF"/>
    <w:rsid w:val="00D1027E"/>
    <w:rsid w:val="00D1034D"/>
    <w:rsid w:val="00D14B44"/>
    <w:rsid w:val="00D14B9B"/>
    <w:rsid w:val="00D1617F"/>
    <w:rsid w:val="00D172D1"/>
    <w:rsid w:val="00D17DB6"/>
    <w:rsid w:val="00D20808"/>
    <w:rsid w:val="00D2285D"/>
    <w:rsid w:val="00D236B3"/>
    <w:rsid w:val="00D25DA7"/>
    <w:rsid w:val="00D25EA8"/>
    <w:rsid w:val="00D265E0"/>
    <w:rsid w:val="00D27683"/>
    <w:rsid w:val="00D27ECE"/>
    <w:rsid w:val="00D31FFB"/>
    <w:rsid w:val="00D32369"/>
    <w:rsid w:val="00D32711"/>
    <w:rsid w:val="00D334C3"/>
    <w:rsid w:val="00D36B01"/>
    <w:rsid w:val="00D403BC"/>
    <w:rsid w:val="00D44E16"/>
    <w:rsid w:val="00D44ED0"/>
    <w:rsid w:val="00D47B39"/>
    <w:rsid w:val="00D47EAB"/>
    <w:rsid w:val="00D52E91"/>
    <w:rsid w:val="00D56BE4"/>
    <w:rsid w:val="00D5732C"/>
    <w:rsid w:val="00D61A4B"/>
    <w:rsid w:val="00D64041"/>
    <w:rsid w:val="00D647C7"/>
    <w:rsid w:val="00D651E7"/>
    <w:rsid w:val="00D660FC"/>
    <w:rsid w:val="00D663BF"/>
    <w:rsid w:val="00D70BA3"/>
    <w:rsid w:val="00D7483B"/>
    <w:rsid w:val="00D750A0"/>
    <w:rsid w:val="00D76D25"/>
    <w:rsid w:val="00D77576"/>
    <w:rsid w:val="00D806F0"/>
    <w:rsid w:val="00D82622"/>
    <w:rsid w:val="00D8537F"/>
    <w:rsid w:val="00D85F72"/>
    <w:rsid w:val="00D87862"/>
    <w:rsid w:val="00D87A7B"/>
    <w:rsid w:val="00D87DCB"/>
    <w:rsid w:val="00D87F99"/>
    <w:rsid w:val="00D921E4"/>
    <w:rsid w:val="00D9250A"/>
    <w:rsid w:val="00D92B07"/>
    <w:rsid w:val="00D92EA3"/>
    <w:rsid w:val="00D94FA4"/>
    <w:rsid w:val="00DA07BE"/>
    <w:rsid w:val="00DA24DB"/>
    <w:rsid w:val="00DA404E"/>
    <w:rsid w:val="00DA61C0"/>
    <w:rsid w:val="00DB01DA"/>
    <w:rsid w:val="00DB1C9E"/>
    <w:rsid w:val="00DB2528"/>
    <w:rsid w:val="00DB4736"/>
    <w:rsid w:val="00DB5071"/>
    <w:rsid w:val="00DB60FA"/>
    <w:rsid w:val="00DB731F"/>
    <w:rsid w:val="00DB7AA8"/>
    <w:rsid w:val="00DC0441"/>
    <w:rsid w:val="00DC0AD1"/>
    <w:rsid w:val="00DC23B2"/>
    <w:rsid w:val="00DC3BBE"/>
    <w:rsid w:val="00DC428B"/>
    <w:rsid w:val="00DC534E"/>
    <w:rsid w:val="00DC53F8"/>
    <w:rsid w:val="00DC5D5D"/>
    <w:rsid w:val="00DC6F2A"/>
    <w:rsid w:val="00DD1382"/>
    <w:rsid w:val="00DD141E"/>
    <w:rsid w:val="00DD3165"/>
    <w:rsid w:val="00DE09E7"/>
    <w:rsid w:val="00DE0D1A"/>
    <w:rsid w:val="00DE181A"/>
    <w:rsid w:val="00DE20EF"/>
    <w:rsid w:val="00DE723C"/>
    <w:rsid w:val="00DF003D"/>
    <w:rsid w:val="00DF00B8"/>
    <w:rsid w:val="00DF0AF1"/>
    <w:rsid w:val="00DF122F"/>
    <w:rsid w:val="00DF1242"/>
    <w:rsid w:val="00DF3803"/>
    <w:rsid w:val="00DF3EBE"/>
    <w:rsid w:val="00DF4561"/>
    <w:rsid w:val="00DF5E2C"/>
    <w:rsid w:val="00DF71E7"/>
    <w:rsid w:val="00DF786C"/>
    <w:rsid w:val="00E0115D"/>
    <w:rsid w:val="00E0151E"/>
    <w:rsid w:val="00E01A0D"/>
    <w:rsid w:val="00E01CB8"/>
    <w:rsid w:val="00E0441B"/>
    <w:rsid w:val="00E067CD"/>
    <w:rsid w:val="00E06AFF"/>
    <w:rsid w:val="00E06B36"/>
    <w:rsid w:val="00E10A4C"/>
    <w:rsid w:val="00E1100C"/>
    <w:rsid w:val="00E11C5B"/>
    <w:rsid w:val="00E11D00"/>
    <w:rsid w:val="00E130A9"/>
    <w:rsid w:val="00E13581"/>
    <w:rsid w:val="00E13F31"/>
    <w:rsid w:val="00E14687"/>
    <w:rsid w:val="00E1659F"/>
    <w:rsid w:val="00E17873"/>
    <w:rsid w:val="00E2461F"/>
    <w:rsid w:val="00E24BF0"/>
    <w:rsid w:val="00E25CF7"/>
    <w:rsid w:val="00E2612B"/>
    <w:rsid w:val="00E262F2"/>
    <w:rsid w:val="00E26FA3"/>
    <w:rsid w:val="00E3246F"/>
    <w:rsid w:val="00E34CCF"/>
    <w:rsid w:val="00E34DA5"/>
    <w:rsid w:val="00E34F6B"/>
    <w:rsid w:val="00E36C1E"/>
    <w:rsid w:val="00E43120"/>
    <w:rsid w:val="00E43B5B"/>
    <w:rsid w:val="00E43D4C"/>
    <w:rsid w:val="00E4429D"/>
    <w:rsid w:val="00E45A8B"/>
    <w:rsid w:val="00E46A31"/>
    <w:rsid w:val="00E46BDC"/>
    <w:rsid w:val="00E501F9"/>
    <w:rsid w:val="00E50635"/>
    <w:rsid w:val="00E52FC1"/>
    <w:rsid w:val="00E54BCE"/>
    <w:rsid w:val="00E54D51"/>
    <w:rsid w:val="00E558DC"/>
    <w:rsid w:val="00E55ACB"/>
    <w:rsid w:val="00E55D01"/>
    <w:rsid w:val="00E562E1"/>
    <w:rsid w:val="00E56985"/>
    <w:rsid w:val="00E62261"/>
    <w:rsid w:val="00E62BB5"/>
    <w:rsid w:val="00E63B7E"/>
    <w:rsid w:val="00E63D0F"/>
    <w:rsid w:val="00E63E4F"/>
    <w:rsid w:val="00E6419F"/>
    <w:rsid w:val="00E645E2"/>
    <w:rsid w:val="00E65A01"/>
    <w:rsid w:val="00E65CB8"/>
    <w:rsid w:val="00E6623E"/>
    <w:rsid w:val="00E67610"/>
    <w:rsid w:val="00E70969"/>
    <w:rsid w:val="00E7295B"/>
    <w:rsid w:val="00E740D2"/>
    <w:rsid w:val="00E752C6"/>
    <w:rsid w:val="00E7677A"/>
    <w:rsid w:val="00E76B83"/>
    <w:rsid w:val="00E802EC"/>
    <w:rsid w:val="00E81535"/>
    <w:rsid w:val="00E83A92"/>
    <w:rsid w:val="00E83DC5"/>
    <w:rsid w:val="00E8458D"/>
    <w:rsid w:val="00E845F0"/>
    <w:rsid w:val="00E85068"/>
    <w:rsid w:val="00E8517B"/>
    <w:rsid w:val="00E85D06"/>
    <w:rsid w:val="00E86D30"/>
    <w:rsid w:val="00E900DF"/>
    <w:rsid w:val="00E90CB2"/>
    <w:rsid w:val="00E90EFE"/>
    <w:rsid w:val="00E91299"/>
    <w:rsid w:val="00E93443"/>
    <w:rsid w:val="00E93BCB"/>
    <w:rsid w:val="00E93E0A"/>
    <w:rsid w:val="00E95D9F"/>
    <w:rsid w:val="00E97ABB"/>
    <w:rsid w:val="00EA216D"/>
    <w:rsid w:val="00EA2FF7"/>
    <w:rsid w:val="00EA30A9"/>
    <w:rsid w:val="00EA4F00"/>
    <w:rsid w:val="00EA5960"/>
    <w:rsid w:val="00EA5B0B"/>
    <w:rsid w:val="00EA617B"/>
    <w:rsid w:val="00EA6E26"/>
    <w:rsid w:val="00EA7E43"/>
    <w:rsid w:val="00EB06D1"/>
    <w:rsid w:val="00EB4181"/>
    <w:rsid w:val="00EB41F0"/>
    <w:rsid w:val="00EB5404"/>
    <w:rsid w:val="00EB79E1"/>
    <w:rsid w:val="00EC26AE"/>
    <w:rsid w:val="00EC29B3"/>
    <w:rsid w:val="00EC3FC2"/>
    <w:rsid w:val="00EC4AB5"/>
    <w:rsid w:val="00EC5686"/>
    <w:rsid w:val="00EC5EE2"/>
    <w:rsid w:val="00EC6024"/>
    <w:rsid w:val="00ED1B92"/>
    <w:rsid w:val="00ED2EB3"/>
    <w:rsid w:val="00ED3833"/>
    <w:rsid w:val="00ED6CF0"/>
    <w:rsid w:val="00ED7B0A"/>
    <w:rsid w:val="00EE0430"/>
    <w:rsid w:val="00EE3B52"/>
    <w:rsid w:val="00EE3DEC"/>
    <w:rsid w:val="00EE4685"/>
    <w:rsid w:val="00EE5A6E"/>
    <w:rsid w:val="00EE649E"/>
    <w:rsid w:val="00EE749D"/>
    <w:rsid w:val="00EF1326"/>
    <w:rsid w:val="00EF1683"/>
    <w:rsid w:val="00EF171C"/>
    <w:rsid w:val="00EF27EF"/>
    <w:rsid w:val="00EF6C47"/>
    <w:rsid w:val="00F000D1"/>
    <w:rsid w:val="00F00AF3"/>
    <w:rsid w:val="00F01F8B"/>
    <w:rsid w:val="00F024EB"/>
    <w:rsid w:val="00F02BF6"/>
    <w:rsid w:val="00F034E8"/>
    <w:rsid w:val="00F04FFE"/>
    <w:rsid w:val="00F06812"/>
    <w:rsid w:val="00F108F7"/>
    <w:rsid w:val="00F116A2"/>
    <w:rsid w:val="00F121CC"/>
    <w:rsid w:val="00F122FC"/>
    <w:rsid w:val="00F13444"/>
    <w:rsid w:val="00F15437"/>
    <w:rsid w:val="00F1579E"/>
    <w:rsid w:val="00F1606F"/>
    <w:rsid w:val="00F161C9"/>
    <w:rsid w:val="00F162C8"/>
    <w:rsid w:val="00F17A72"/>
    <w:rsid w:val="00F17E20"/>
    <w:rsid w:val="00F21B79"/>
    <w:rsid w:val="00F2314C"/>
    <w:rsid w:val="00F23806"/>
    <w:rsid w:val="00F25CAE"/>
    <w:rsid w:val="00F2641D"/>
    <w:rsid w:val="00F26D0A"/>
    <w:rsid w:val="00F27311"/>
    <w:rsid w:val="00F30546"/>
    <w:rsid w:val="00F305BA"/>
    <w:rsid w:val="00F31D8A"/>
    <w:rsid w:val="00F345A9"/>
    <w:rsid w:val="00F34877"/>
    <w:rsid w:val="00F34E0E"/>
    <w:rsid w:val="00F354FE"/>
    <w:rsid w:val="00F3594B"/>
    <w:rsid w:val="00F40299"/>
    <w:rsid w:val="00F409EF"/>
    <w:rsid w:val="00F40EE3"/>
    <w:rsid w:val="00F41012"/>
    <w:rsid w:val="00F415DF"/>
    <w:rsid w:val="00F41C82"/>
    <w:rsid w:val="00F4378E"/>
    <w:rsid w:val="00F43806"/>
    <w:rsid w:val="00F43E44"/>
    <w:rsid w:val="00F43F5F"/>
    <w:rsid w:val="00F44852"/>
    <w:rsid w:val="00F4582E"/>
    <w:rsid w:val="00F460F4"/>
    <w:rsid w:val="00F46269"/>
    <w:rsid w:val="00F5281D"/>
    <w:rsid w:val="00F61FA3"/>
    <w:rsid w:val="00F61FE9"/>
    <w:rsid w:val="00F632AA"/>
    <w:rsid w:val="00F63B00"/>
    <w:rsid w:val="00F6427D"/>
    <w:rsid w:val="00F64371"/>
    <w:rsid w:val="00F6579E"/>
    <w:rsid w:val="00F65A5A"/>
    <w:rsid w:val="00F662C1"/>
    <w:rsid w:val="00F66A8C"/>
    <w:rsid w:val="00F67323"/>
    <w:rsid w:val="00F70CB0"/>
    <w:rsid w:val="00F8091B"/>
    <w:rsid w:val="00F820B6"/>
    <w:rsid w:val="00F8307B"/>
    <w:rsid w:val="00F8534E"/>
    <w:rsid w:val="00F85AEE"/>
    <w:rsid w:val="00F8799A"/>
    <w:rsid w:val="00F90671"/>
    <w:rsid w:val="00F91776"/>
    <w:rsid w:val="00F91808"/>
    <w:rsid w:val="00F94E27"/>
    <w:rsid w:val="00F95652"/>
    <w:rsid w:val="00F95670"/>
    <w:rsid w:val="00F96E5A"/>
    <w:rsid w:val="00FA16E4"/>
    <w:rsid w:val="00FA24C7"/>
    <w:rsid w:val="00FA407C"/>
    <w:rsid w:val="00FA5434"/>
    <w:rsid w:val="00FB0CCE"/>
    <w:rsid w:val="00FB1434"/>
    <w:rsid w:val="00FB1904"/>
    <w:rsid w:val="00FB1B51"/>
    <w:rsid w:val="00FB2399"/>
    <w:rsid w:val="00FB2796"/>
    <w:rsid w:val="00FB40DA"/>
    <w:rsid w:val="00FB538A"/>
    <w:rsid w:val="00FB6419"/>
    <w:rsid w:val="00FB6DB6"/>
    <w:rsid w:val="00FC2032"/>
    <w:rsid w:val="00FC2C39"/>
    <w:rsid w:val="00FC4A26"/>
    <w:rsid w:val="00FC5ACF"/>
    <w:rsid w:val="00FC6D65"/>
    <w:rsid w:val="00FC7203"/>
    <w:rsid w:val="00FC7D1B"/>
    <w:rsid w:val="00FD0E60"/>
    <w:rsid w:val="00FD2BF9"/>
    <w:rsid w:val="00FD33AD"/>
    <w:rsid w:val="00FD3B12"/>
    <w:rsid w:val="00FD48FF"/>
    <w:rsid w:val="00FD648E"/>
    <w:rsid w:val="00FD69BF"/>
    <w:rsid w:val="00FE0782"/>
    <w:rsid w:val="00FE18C2"/>
    <w:rsid w:val="00FE1E9D"/>
    <w:rsid w:val="00FE2BD1"/>
    <w:rsid w:val="00FE320A"/>
    <w:rsid w:val="00FE3F81"/>
    <w:rsid w:val="00FE46C4"/>
    <w:rsid w:val="00FF0B7F"/>
    <w:rsid w:val="00FF2898"/>
    <w:rsid w:val="00FF2A8D"/>
    <w:rsid w:val="00FF2BEA"/>
    <w:rsid w:val="00FF47E3"/>
    <w:rsid w:val="00FF543F"/>
    <w:rsid w:val="00FF564A"/>
    <w:rsid w:val="00FF59AB"/>
    <w:rsid w:val="00FF5BF5"/>
    <w:rsid w:val="00FF6594"/>
    <w:rsid w:val="00FF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7E8FC"/>
  <w15:docId w15:val="{04EB5E0F-7BF5-4963-B41A-F8408E58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16151"/>
    <w:rPr>
      <w:sz w:val="24"/>
    </w:rPr>
  </w:style>
  <w:style w:type="paragraph" w:styleId="Heading1">
    <w:name w:val="heading 1"/>
    <w:basedOn w:val="Normal"/>
    <w:next w:val="Normal"/>
    <w:qFormat/>
    <w:rsid w:val="00DF71E7"/>
    <w:pPr>
      <w:numPr>
        <w:numId w:val="12"/>
      </w:numPr>
      <w:tabs>
        <w:tab w:val="right" w:pos="9360"/>
      </w:tabs>
      <w:snapToGrid w:val="0"/>
      <w:spacing w:after="120"/>
      <w:outlineLvl w:val="0"/>
    </w:pPr>
    <w:rPr>
      <w:rFonts w:ascii="Arial" w:eastAsia="MS Mincho" w:hAnsi="Arial"/>
      <w:sz w:val="36"/>
    </w:rPr>
  </w:style>
  <w:style w:type="paragraph" w:styleId="Heading2">
    <w:name w:val="heading 2"/>
    <w:basedOn w:val="Normal"/>
    <w:next w:val="Normal"/>
    <w:link w:val="Heading2Char"/>
    <w:qFormat/>
    <w:rsid w:val="001D0B6E"/>
    <w:pPr>
      <w:tabs>
        <w:tab w:val="right" w:pos="9360"/>
      </w:tabs>
      <w:snapToGrid w:val="0"/>
      <w:outlineLvl w:val="1"/>
    </w:pPr>
    <w:rPr>
      <w:rFonts w:eastAsia="MS Mincho"/>
      <w:b/>
      <w:bCs/>
      <w:sz w:val="28"/>
    </w:rPr>
  </w:style>
  <w:style w:type="paragraph" w:styleId="Heading3">
    <w:name w:val="heading 3"/>
    <w:basedOn w:val="Normal"/>
    <w:next w:val="Normal"/>
    <w:qFormat/>
    <w:rsid w:val="000404B8"/>
    <w:pPr>
      <w:tabs>
        <w:tab w:val="right" w:pos="9360"/>
      </w:tabs>
      <w:snapToGrid w:val="0"/>
      <w:outlineLvl w:val="2"/>
    </w:pPr>
    <w:rPr>
      <w:rFonts w:eastAsia="MS Mincho"/>
      <w:b/>
      <w:bCs/>
      <w:sz w:val="28"/>
      <w:u w:val="single"/>
    </w:rPr>
  </w:style>
  <w:style w:type="paragraph" w:styleId="Heading4">
    <w:name w:val="heading 4"/>
    <w:basedOn w:val="Normal"/>
    <w:next w:val="Normal"/>
    <w:qFormat/>
    <w:rsid w:val="00D20808"/>
    <w:pPr>
      <w:keepNext/>
      <w:numPr>
        <w:ilvl w:val="3"/>
        <w:numId w:val="12"/>
      </w:numPr>
      <w:tabs>
        <w:tab w:val="right" w:pos="9360"/>
      </w:tabs>
      <w:snapToGrid w:val="0"/>
      <w:outlineLvl w:val="3"/>
    </w:pPr>
    <w:rPr>
      <w:b/>
      <w:bCs/>
    </w:rPr>
  </w:style>
  <w:style w:type="paragraph" w:styleId="Heading5">
    <w:name w:val="heading 5"/>
    <w:basedOn w:val="Normal"/>
    <w:next w:val="Normal"/>
    <w:qFormat/>
    <w:rsid w:val="00D20808"/>
    <w:pPr>
      <w:keepNext/>
      <w:numPr>
        <w:ilvl w:val="4"/>
        <w:numId w:val="12"/>
      </w:numPr>
      <w:tabs>
        <w:tab w:val="right" w:pos="9360"/>
      </w:tabs>
      <w:snapToGrid w:val="0"/>
      <w:outlineLvl w:val="4"/>
    </w:pPr>
    <w:rPr>
      <w:color w:val="000000"/>
      <w:u w:val="single"/>
    </w:rPr>
  </w:style>
  <w:style w:type="paragraph" w:styleId="Heading6">
    <w:name w:val="heading 6"/>
    <w:basedOn w:val="Normal"/>
    <w:next w:val="Normal"/>
    <w:qFormat/>
    <w:rsid w:val="00D20808"/>
    <w:pPr>
      <w:keepNext/>
      <w:numPr>
        <w:ilvl w:val="5"/>
        <w:numId w:val="12"/>
      </w:numPr>
      <w:outlineLvl w:val="5"/>
    </w:pPr>
    <w:rPr>
      <w:rFonts w:eastAsia="MS Mincho"/>
      <w:b/>
      <w:sz w:val="20"/>
    </w:rPr>
  </w:style>
  <w:style w:type="paragraph" w:styleId="Heading7">
    <w:name w:val="heading 7"/>
    <w:basedOn w:val="Normal"/>
    <w:next w:val="Normal"/>
    <w:qFormat/>
    <w:rsid w:val="00D20808"/>
    <w:pPr>
      <w:keepNext/>
      <w:numPr>
        <w:ilvl w:val="6"/>
        <w:numId w:val="12"/>
      </w:numPr>
      <w:tabs>
        <w:tab w:val="left" w:pos="7920"/>
        <w:tab w:val="right" w:pos="9360"/>
      </w:tabs>
      <w:snapToGrid w:val="0"/>
      <w:outlineLvl w:val="6"/>
    </w:pPr>
    <w:rPr>
      <w:color w:val="000000"/>
      <w:sz w:val="20"/>
      <w:u w:val="single"/>
    </w:rPr>
  </w:style>
  <w:style w:type="paragraph" w:styleId="Heading8">
    <w:name w:val="heading 8"/>
    <w:basedOn w:val="Normal"/>
    <w:next w:val="Normal"/>
    <w:qFormat/>
    <w:rsid w:val="00D20808"/>
    <w:pPr>
      <w:keepNext/>
      <w:numPr>
        <w:ilvl w:val="7"/>
        <w:numId w:val="12"/>
      </w:numPr>
      <w:outlineLvl w:val="7"/>
    </w:pPr>
    <w:rPr>
      <w:b/>
      <w:bCs/>
      <w:i/>
      <w:sz w:val="20"/>
    </w:rPr>
  </w:style>
  <w:style w:type="paragraph" w:styleId="Heading9">
    <w:name w:val="heading 9"/>
    <w:basedOn w:val="Normal"/>
    <w:next w:val="Normal"/>
    <w:qFormat/>
    <w:rsid w:val="00E46A31"/>
    <w:pPr>
      <w:keepNext/>
      <w:numPr>
        <w:ilvl w:val="8"/>
        <w:numId w:val="12"/>
      </w:numPr>
      <w:snapToGrid w:val="0"/>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120" w:after="120"/>
    </w:pPr>
    <w:rPr>
      <w:b/>
      <w:bCs/>
      <w:caps/>
      <w:sz w:val="20"/>
    </w:rPr>
  </w:style>
  <w:style w:type="paragraph" w:styleId="TOC2">
    <w:name w:val="toc 2"/>
    <w:basedOn w:val="Normal"/>
    <w:next w:val="Normal"/>
    <w:autoRedefine/>
    <w:uiPriority w:val="39"/>
    <w:pPr>
      <w:ind w:left="240"/>
    </w:pPr>
    <w:rPr>
      <w:smallCaps/>
      <w:sz w:val="20"/>
    </w:rPr>
  </w:style>
  <w:style w:type="paragraph" w:styleId="TOC3">
    <w:name w:val="toc 3"/>
    <w:basedOn w:val="Normal"/>
    <w:next w:val="Normal"/>
    <w:autoRedefine/>
    <w:uiPriority w:val="39"/>
    <w:pPr>
      <w:ind w:left="480"/>
    </w:pPr>
    <w:rPr>
      <w:i/>
      <w:iCs/>
      <w:sz w:val="20"/>
    </w:rPr>
  </w:style>
  <w:style w:type="paragraph" w:styleId="Footer">
    <w:name w:val="footer"/>
    <w:basedOn w:val="Normal"/>
    <w:link w:val="FooterChar"/>
    <w:uiPriority w:val="99"/>
    <w:rsid w:val="00957CCF"/>
    <w:pPr>
      <w:tabs>
        <w:tab w:val="center" w:pos="4503"/>
        <w:tab w:val="right" w:pos="9348"/>
      </w:tabs>
    </w:pPr>
    <w:rPr>
      <w:sz w:val="20"/>
    </w:rPr>
  </w:style>
  <w:style w:type="character" w:styleId="PageNumber">
    <w:name w:val="page number"/>
    <w:rsid w:val="00E46A31"/>
    <w:rPr>
      <w:rFonts w:ascii="Times New Roman" w:hAnsi="Times New Roman"/>
      <w:sz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ommentText">
    <w:name w:val="annotation text"/>
    <w:basedOn w:val="Normal"/>
    <w:link w:val="CommentTextChar"/>
    <w:semiHidden/>
    <w:rPr>
      <w:sz w:val="20"/>
    </w:rPr>
  </w:style>
  <w:style w:type="paragraph" w:styleId="Index1">
    <w:name w:val="index 1"/>
    <w:basedOn w:val="Normal"/>
    <w:next w:val="Normal"/>
    <w:semiHidden/>
    <w:rsid w:val="00A366ED"/>
    <w:pPr>
      <w:widowControl w:val="0"/>
      <w:tabs>
        <w:tab w:val="left" w:pos="360"/>
      </w:tabs>
    </w:pPr>
  </w:style>
  <w:style w:type="character" w:styleId="Hyperlink">
    <w:name w:val="Hyperlink"/>
    <w:uiPriority w:val="99"/>
    <w:rsid w:val="008D656A"/>
    <w:rPr>
      <w:color w:val="0000FF"/>
      <w:u w:val="single"/>
    </w:rPr>
  </w:style>
  <w:style w:type="paragraph" w:styleId="Header">
    <w:name w:val="header"/>
    <w:basedOn w:val="Normal"/>
    <w:rsid w:val="00C82245"/>
    <w:pPr>
      <w:tabs>
        <w:tab w:val="center" w:pos="4320"/>
        <w:tab w:val="right" w:pos="8640"/>
      </w:tabs>
    </w:pPr>
  </w:style>
  <w:style w:type="paragraph" w:styleId="Index2">
    <w:name w:val="index 2"/>
    <w:basedOn w:val="Normal"/>
    <w:next w:val="Normal"/>
    <w:autoRedefine/>
    <w:semiHidden/>
    <w:rsid w:val="00667500"/>
    <w:pPr>
      <w:ind w:left="480" w:hanging="240"/>
    </w:pPr>
  </w:style>
  <w:style w:type="character" w:customStyle="1" w:styleId="Heading2Char">
    <w:name w:val="Heading 2 Char"/>
    <w:link w:val="Heading2"/>
    <w:rsid w:val="00485125"/>
    <w:rPr>
      <w:rFonts w:eastAsia="MS Mincho"/>
      <w:b/>
      <w:bCs/>
      <w:sz w:val="28"/>
      <w:lang w:val="en-US" w:eastAsia="en-US" w:bidi="ar-SA"/>
    </w:rPr>
  </w:style>
  <w:style w:type="paragraph" w:styleId="BodyText">
    <w:name w:val="Body Text"/>
    <w:basedOn w:val="Normal"/>
    <w:link w:val="BodyTextChar"/>
    <w:rsid w:val="00267204"/>
    <w:pPr>
      <w:tabs>
        <w:tab w:val="left" w:pos="5757"/>
        <w:tab w:val="left" w:pos="6498"/>
      </w:tabs>
    </w:pPr>
    <w:rPr>
      <w:rFonts w:eastAsia="MS Mincho"/>
      <w:color w:val="FF0000"/>
    </w:rPr>
  </w:style>
  <w:style w:type="table" w:styleId="TableGrid">
    <w:name w:val="Table Grid"/>
    <w:basedOn w:val="TableNormal"/>
    <w:rsid w:val="00020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7227FA"/>
    <w:rPr>
      <w:color w:val="800080"/>
      <w:u w:val="single"/>
    </w:rPr>
  </w:style>
  <w:style w:type="paragraph" w:styleId="PlainText">
    <w:name w:val="Plain Text"/>
    <w:basedOn w:val="Normal"/>
    <w:uiPriority w:val="99"/>
    <w:rsid w:val="00BB19DF"/>
    <w:rPr>
      <w:rFonts w:ascii="Courier New" w:hAnsi="Courier New" w:cs="Courier New"/>
      <w:sz w:val="20"/>
    </w:rPr>
  </w:style>
  <w:style w:type="paragraph" w:styleId="BodyText3">
    <w:name w:val="Body Text 3"/>
    <w:basedOn w:val="Normal"/>
    <w:rsid w:val="008409B3"/>
    <w:pPr>
      <w:spacing w:after="120"/>
    </w:pPr>
    <w:rPr>
      <w:sz w:val="16"/>
      <w:szCs w:val="16"/>
    </w:rPr>
  </w:style>
  <w:style w:type="paragraph" w:styleId="BodyText2">
    <w:name w:val="Body Text 2"/>
    <w:basedOn w:val="Normal"/>
    <w:rsid w:val="00E83DC5"/>
    <w:pPr>
      <w:spacing w:after="120" w:line="480" w:lineRule="auto"/>
    </w:pPr>
  </w:style>
  <w:style w:type="paragraph" w:styleId="NormalWeb">
    <w:name w:val="Normal (Web)"/>
    <w:basedOn w:val="Normal"/>
    <w:semiHidden/>
    <w:rsid w:val="00E83DC5"/>
    <w:pPr>
      <w:keepNext/>
    </w:pPr>
  </w:style>
  <w:style w:type="paragraph" w:customStyle="1" w:styleId="CrossReference">
    <w:name w:val="CrossReference"/>
    <w:basedOn w:val="BodyText"/>
    <w:next w:val="BodyText"/>
    <w:rsid w:val="00D56BE4"/>
    <w:pPr>
      <w:tabs>
        <w:tab w:val="clear" w:pos="5757"/>
        <w:tab w:val="clear" w:pos="6498"/>
      </w:tabs>
      <w:autoSpaceDE w:val="0"/>
      <w:autoSpaceDN w:val="0"/>
      <w:adjustRightInd w:val="0"/>
      <w:spacing w:before="60" w:after="60"/>
    </w:pPr>
    <w:rPr>
      <w:rFonts w:eastAsia="Times New Roman"/>
      <w:iCs/>
      <w:color w:val="0000FF"/>
      <w:sz w:val="20"/>
      <w:szCs w:val="22"/>
      <w:u w:val="single"/>
    </w:rPr>
  </w:style>
  <w:style w:type="paragraph" w:styleId="BodyTextIndent">
    <w:name w:val="Body Text Indent"/>
    <w:basedOn w:val="Normal"/>
    <w:rsid w:val="00CC1AE1"/>
    <w:pPr>
      <w:spacing w:after="120"/>
      <w:ind w:left="360"/>
    </w:pPr>
  </w:style>
  <w:style w:type="paragraph" w:customStyle="1" w:styleId="Hint">
    <w:name w:val="Hint"/>
    <w:basedOn w:val="Normal"/>
    <w:rsid w:val="00CC1AE1"/>
    <w:pPr>
      <w:tabs>
        <w:tab w:val="left" w:pos="360"/>
      </w:tabs>
    </w:pPr>
    <w:rPr>
      <w:rFonts w:ascii="Century Schoolbook" w:hAnsi="Century Schoolbook"/>
      <w:snapToGrid w:val="0"/>
      <w:sz w:val="22"/>
    </w:rPr>
  </w:style>
  <w:style w:type="paragraph" w:customStyle="1" w:styleId="Paragraph3">
    <w:name w:val="Paragraph3"/>
    <w:basedOn w:val="Normal"/>
    <w:rsid w:val="00E43120"/>
    <w:pPr>
      <w:spacing w:before="80"/>
      <w:ind w:left="360"/>
      <w:jc w:val="both"/>
    </w:pPr>
    <w:rPr>
      <w:sz w:val="20"/>
    </w:rPr>
  </w:style>
  <w:style w:type="paragraph" w:customStyle="1" w:styleId="TableText">
    <w:name w:val="Table Text"/>
    <w:basedOn w:val="BodyText"/>
    <w:link w:val="TableTextChar"/>
    <w:qFormat/>
    <w:rsid w:val="000B1658"/>
    <w:pPr>
      <w:tabs>
        <w:tab w:val="clear" w:pos="5757"/>
        <w:tab w:val="clear" w:pos="6498"/>
      </w:tabs>
      <w:spacing w:before="60" w:after="60"/>
    </w:pPr>
    <w:rPr>
      <w:rFonts w:eastAsia="Times New Roman"/>
      <w:color w:val="auto"/>
      <w:sz w:val="20"/>
      <w:szCs w:val="24"/>
    </w:rPr>
  </w:style>
  <w:style w:type="paragraph" w:customStyle="1" w:styleId="TableHeading">
    <w:name w:val="Table Heading"/>
    <w:basedOn w:val="BodyText"/>
    <w:qFormat/>
    <w:rsid w:val="000B1658"/>
    <w:pPr>
      <w:tabs>
        <w:tab w:val="clear" w:pos="5757"/>
        <w:tab w:val="clear" w:pos="6498"/>
      </w:tabs>
      <w:spacing w:before="60" w:after="60"/>
    </w:pPr>
    <w:rPr>
      <w:rFonts w:ascii="Arial" w:eastAsia="Times New Roman" w:hAnsi="Arial"/>
      <w:b/>
      <w:color w:val="auto"/>
      <w:sz w:val="20"/>
      <w:szCs w:val="24"/>
    </w:rPr>
  </w:style>
  <w:style w:type="character" w:customStyle="1" w:styleId="TableTextChar">
    <w:name w:val="Table Text Char"/>
    <w:link w:val="TableText"/>
    <w:rsid w:val="000B1658"/>
    <w:rPr>
      <w:szCs w:val="24"/>
      <w:lang w:val="en-US" w:eastAsia="en-US" w:bidi="ar-SA"/>
    </w:rPr>
  </w:style>
  <w:style w:type="paragraph" w:styleId="NormalIndent">
    <w:name w:val="Normal Indent"/>
    <w:basedOn w:val="Normal"/>
    <w:rsid w:val="000B1658"/>
    <w:pPr>
      <w:overflowPunct w:val="0"/>
      <w:autoSpaceDE w:val="0"/>
      <w:autoSpaceDN w:val="0"/>
      <w:adjustRightInd w:val="0"/>
      <w:ind w:left="720"/>
      <w:textAlignment w:val="baseline"/>
    </w:pPr>
  </w:style>
  <w:style w:type="character" w:styleId="FootnoteReference">
    <w:name w:val="footnote reference"/>
    <w:uiPriority w:val="99"/>
    <w:semiHidden/>
    <w:rsid w:val="000B1658"/>
    <w:rPr>
      <w:position w:val="6"/>
      <w:sz w:val="16"/>
    </w:rPr>
  </w:style>
  <w:style w:type="paragraph" w:styleId="FootnoteText">
    <w:name w:val="footnote text"/>
    <w:basedOn w:val="Normal"/>
    <w:link w:val="FootnoteTextChar"/>
    <w:uiPriority w:val="99"/>
    <w:semiHidden/>
    <w:rsid w:val="000B1658"/>
    <w:pPr>
      <w:overflowPunct w:val="0"/>
      <w:autoSpaceDE w:val="0"/>
      <w:autoSpaceDN w:val="0"/>
      <w:adjustRightInd w:val="0"/>
      <w:textAlignment w:val="baseline"/>
    </w:pPr>
    <w:rPr>
      <w:sz w:val="20"/>
    </w:rPr>
  </w:style>
  <w:style w:type="character" w:styleId="CommentReference">
    <w:name w:val="annotation reference"/>
    <w:semiHidden/>
    <w:rsid w:val="000B1658"/>
    <w:rPr>
      <w:sz w:val="16"/>
    </w:rPr>
  </w:style>
  <w:style w:type="paragraph" w:styleId="BalloonText">
    <w:name w:val="Balloon Text"/>
    <w:basedOn w:val="Normal"/>
    <w:semiHidden/>
    <w:rsid w:val="000B1658"/>
    <w:pPr>
      <w:overflowPunct w:val="0"/>
      <w:autoSpaceDE w:val="0"/>
      <w:autoSpaceDN w:val="0"/>
      <w:adjustRightInd w:val="0"/>
      <w:textAlignment w:val="baseline"/>
    </w:pPr>
    <w:rPr>
      <w:rFonts w:ascii="Tahoma" w:hAnsi="Tahoma" w:cs="Tahoma"/>
      <w:sz w:val="16"/>
      <w:szCs w:val="16"/>
    </w:rPr>
  </w:style>
  <w:style w:type="numbering" w:customStyle="1" w:styleId="StyleNumberedCenturySchoolbook">
    <w:name w:val="Style Numbered Century Schoolbook"/>
    <w:basedOn w:val="NoList"/>
    <w:rsid w:val="000B1658"/>
    <w:pPr>
      <w:numPr>
        <w:numId w:val="1"/>
      </w:numPr>
    </w:pPr>
  </w:style>
  <w:style w:type="numbering" w:customStyle="1" w:styleId="StyleNumberedCenturySchoolbook1">
    <w:name w:val="Style Numbered Century Schoolbook1"/>
    <w:basedOn w:val="NoList"/>
    <w:rsid w:val="000B1658"/>
    <w:pPr>
      <w:numPr>
        <w:numId w:val="2"/>
      </w:numPr>
    </w:pPr>
  </w:style>
  <w:style w:type="paragraph" w:customStyle="1" w:styleId="Title2">
    <w:name w:val="Title 2"/>
    <w:basedOn w:val="Title"/>
    <w:rsid w:val="000B1658"/>
    <w:pPr>
      <w:keepNext/>
      <w:overflowPunct/>
      <w:spacing w:before="120" w:after="120"/>
      <w:textAlignment w:val="auto"/>
      <w:outlineLvl w:val="9"/>
    </w:pPr>
    <w:rPr>
      <w:kern w:val="0"/>
      <w:sz w:val="28"/>
    </w:rPr>
  </w:style>
  <w:style w:type="paragraph" w:customStyle="1" w:styleId="TableSpacer">
    <w:name w:val="Table Spacer"/>
    <w:basedOn w:val="BodyText"/>
    <w:rsid w:val="000B1658"/>
    <w:pPr>
      <w:keepNext/>
      <w:tabs>
        <w:tab w:val="clear" w:pos="5757"/>
        <w:tab w:val="clear" w:pos="6498"/>
      </w:tabs>
      <w:spacing w:before="120"/>
      <w:ind w:left="720"/>
    </w:pPr>
    <w:rPr>
      <w:rFonts w:eastAsia="Times New Roman"/>
      <w:color w:val="auto"/>
      <w:sz w:val="16"/>
      <w:szCs w:val="24"/>
    </w:rPr>
  </w:style>
  <w:style w:type="paragraph" w:styleId="Title">
    <w:name w:val="Title"/>
    <w:basedOn w:val="Normal"/>
    <w:qFormat/>
    <w:rsid w:val="000B1658"/>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character" w:customStyle="1" w:styleId="BodyItalic">
    <w:name w:val="Body Italic"/>
    <w:rsid w:val="000B1658"/>
    <w:rPr>
      <w:i/>
    </w:rPr>
  </w:style>
  <w:style w:type="paragraph" w:customStyle="1" w:styleId="NormalIndented">
    <w:name w:val="Normal Indented"/>
    <w:basedOn w:val="Normal"/>
    <w:rsid w:val="00E562E1"/>
    <w:pPr>
      <w:spacing w:before="120" w:after="120"/>
      <w:ind w:left="720"/>
    </w:pPr>
    <w:rPr>
      <w:kern w:val="20"/>
      <w:sz w:val="20"/>
    </w:rPr>
  </w:style>
  <w:style w:type="paragraph" w:customStyle="1" w:styleId="UserTableCaption">
    <w:name w:val="User Table Caption"/>
    <w:basedOn w:val="Normal"/>
    <w:next w:val="Normal"/>
    <w:rsid w:val="00E562E1"/>
    <w:pPr>
      <w:keepNext/>
      <w:tabs>
        <w:tab w:val="left" w:pos="900"/>
      </w:tabs>
      <w:spacing w:before="180" w:after="60"/>
      <w:jc w:val="center"/>
    </w:pPr>
    <w:rPr>
      <w:kern w:val="20"/>
      <w:sz w:val="20"/>
    </w:rPr>
  </w:style>
  <w:style w:type="paragraph" w:customStyle="1" w:styleId="UserTableBody">
    <w:name w:val="User Table Body"/>
    <w:basedOn w:val="Normal"/>
    <w:qFormat/>
    <w:rsid w:val="00E562E1"/>
    <w:pPr>
      <w:widowControl w:val="0"/>
      <w:spacing w:before="20" w:after="10"/>
    </w:pPr>
    <w:rPr>
      <w:rFonts w:ascii="Arial" w:hAnsi="Arial"/>
      <w:kern w:val="20"/>
      <w:sz w:val="18"/>
    </w:rPr>
  </w:style>
  <w:style w:type="character" w:customStyle="1" w:styleId="ReferenceUserTable">
    <w:name w:val="Reference User Table"/>
    <w:rsid w:val="00E562E1"/>
    <w:rPr>
      <w:i/>
      <w:iCs w:val="0"/>
      <w:strike w:val="0"/>
      <w:dstrike w:val="0"/>
      <w:color w:val="0000FF"/>
      <w:kern w:val="20"/>
      <w:sz w:val="20"/>
      <w:u w:val="none"/>
      <w:effect w:val="none"/>
      <w:vertAlign w:val="baseline"/>
    </w:rPr>
  </w:style>
  <w:style w:type="paragraph" w:customStyle="1" w:styleId="UserTableHeader">
    <w:name w:val="User Table Header"/>
    <w:basedOn w:val="UserTableBody"/>
    <w:next w:val="UserTableBody"/>
    <w:rsid w:val="00E562E1"/>
    <w:pPr>
      <w:keepNext/>
      <w:spacing w:before="40" w:after="20"/>
    </w:pPr>
    <w:rPr>
      <w:b/>
      <w:sz w:val="16"/>
    </w:rPr>
  </w:style>
  <w:style w:type="paragraph" w:styleId="ListNumber2">
    <w:name w:val="List Number 2"/>
    <w:basedOn w:val="Normal"/>
    <w:qFormat/>
    <w:rsid w:val="00463418"/>
    <w:pPr>
      <w:numPr>
        <w:numId w:val="11"/>
      </w:numPr>
      <w:spacing w:before="20" w:after="20"/>
    </w:pPr>
    <w:rPr>
      <w:kern w:val="20"/>
      <w:sz w:val="22"/>
    </w:rPr>
  </w:style>
  <w:style w:type="paragraph" w:styleId="CommentSubject">
    <w:name w:val="annotation subject"/>
    <w:basedOn w:val="CommentText"/>
    <w:next w:val="CommentText"/>
    <w:link w:val="CommentSubjectChar"/>
    <w:rsid w:val="00845311"/>
    <w:rPr>
      <w:b/>
      <w:bCs/>
    </w:rPr>
  </w:style>
  <w:style w:type="character" w:customStyle="1" w:styleId="CommentTextChar">
    <w:name w:val="Comment Text Char"/>
    <w:basedOn w:val="DefaultParagraphFont"/>
    <w:link w:val="CommentText"/>
    <w:semiHidden/>
    <w:rsid w:val="00845311"/>
  </w:style>
  <w:style w:type="character" w:customStyle="1" w:styleId="CommentSubjectChar">
    <w:name w:val="Comment Subject Char"/>
    <w:link w:val="CommentSubject"/>
    <w:rsid w:val="00845311"/>
    <w:rPr>
      <w:b/>
      <w:bCs/>
    </w:rPr>
  </w:style>
  <w:style w:type="character" w:customStyle="1" w:styleId="FooterChar">
    <w:name w:val="Footer Char"/>
    <w:link w:val="Footer"/>
    <w:uiPriority w:val="99"/>
    <w:rsid w:val="00173281"/>
  </w:style>
  <w:style w:type="paragraph" w:customStyle="1" w:styleId="code">
    <w:name w:val="code"/>
    <w:basedOn w:val="Normal"/>
    <w:link w:val="codeChar"/>
    <w:rsid w:val="005525C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z w:val="18"/>
    </w:rPr>
  </w:style>
  <w:style w:type="character" w:customStyle="1" w:styleId="codeChar">
    <w:name w:val="code Char"/>
    <w:link w:val="code"/>
    <w:rsid w:val="005525CD"/>
    <w:rPr>
      <w:rFonts w:ascii="Courier New" w:hAnsi="Courier New"/>
      <w:sz w:val="18"/>
    </w:rPr>
  </w:style>
  <w:style w:type="paragraph" w:styleId="ListNumber">
    <w:name w:val="List Number"/>
    <w:basedOn w:val="Normal"/>
    <w:rsid w:val="00412CE6"/>
    <w:pPr>
      <w:numPr>
        <w:numId w:val="3"/>
      </w:numPr>
      <w:contextualSpacing/>
    </w:pPr>
  </w:style>
  <w:style w:type="paragraph" w:styleId="ListBullet">
    <w:name w:val="List Bullet"/>
    <w:basedOn w:val="Normal"/>
    <w:link w:val="ListBulletChar"/>
    <w:rsid w:val="00412CE6"/>
    <w:pPr>
      <w:widowControl w:val="0"/>
      <w:numPr>
        <w:numId w:val="5"/>
      </w:numPr>
      <w:tabs>
        <w:tab w:val="left" w:pos="720"/>
        <w:tab w:val="left" w:pos="1080"/>
        <w:tab w:val="left" w:pos="1440"/>
      </w:tabs>
    </w:pPr>
    <w:rPr>
      <w:sz w:val="22"/>
    </w:rPr>
  </w:style>
  <w:style w:type="character" w:customStyle="1" w:styleId="ListBulletChar">
    <w:name w:val="List Bullet Char"/>
    <w:link w:val="ListBullet"/>
    <w:rsid w:val="00412CE6"/>
    <w:rPr>
      <w:sz w:val="22"/>
    </w:rPr>
  </w:style>
  <w:style w:type="paragraph" w:customStyle="1" w:styleId="screen">
    <w:name w:val="screen"/>
    <w:basedOn w:val="Normal"/>
    <w:rsid w:val="00412CE6"/>
    <w:pPr>
      <w:widowControl w:val="0"/>
      <w:tabs>
        <w:tab w:val="left" w:pos="360"/>
        <w:tab w:val="left" w:pos="720"/>
        <w:tab w:val="left" w:pos="1080"/>
        <w:tab w:val="left" w:pos="1440"/>
      </w:tabs>
      <w:spacing w:before="240" w:after="240"/>
      <w:jc w:val="center"/>
    </w:pPr>
    <w:rPr>
      <w:sz w:val="22"/>
    </w:rPr>
  </w:style>
  <w:style w:type="paragraph" w:customStyle="1" w:styleId="field">
    <w:name w:val="field"/>
    <w:basedOn w:val="Normal"/>
    <w:qFormat/>
    <w:rsid w:val="00412CE6"/>
    <w:pPr>
      <w:widowControl w:val="0"/>
      <w:numPr>
        <w:numId w:val="4"/>
      </w:numPr>
      <w:tabs>
        <w:tab w:val="left" w:pos="360"/>
        <w:tab w:val="left" w:pos="720"/>
        <w:tab w:val="left" w:pos="1080"/>
        <w:tab w:val="left" w:pos="1440"/>
      </w:tabs>
      <w:spacing w:before="120" w:after="120"/>
      <w:ind w:left="648" w:hanging="648"/>
    </w:pPr>
    <w:rPr>
      <w:sz w:val="22"/>
    </w:rPr>
  </w:style>
  <w:style w:type="paragraph" w:customStyle="1" w:styleId="CoverTitleInstructions">
    <w:name w:val="Cover Title Instructions"/>
    <w:basedOn w:val="Normal"/>
    <w:rsid w:val="00E63D0F"/>
    <w:pPr>
      <w:keepLines/>
      <w:autoSpaceDE w:val="0"/>
      <w:autoSpaceDN w:val="0"/>
      <w:adjustRightInd w:val="0"/>
      <w:spacing w:before="60" w:after="120" w:line="240" w:lineRule="atLeast"/>
      <w:jc w:val="center"/>
    </w:pPr>
    <w:rPr>
      <w:i/>
      <w:iCs/>
      <w:color w:val="0000FF"/>
      <w:szCs w:val="28"/>
    </w:rPr>
  </w:style>
  <w:style w:type="paragraph" w:styleId="Caption">
    <w:name w:val="caption"/>
    <w:basedOn w:val="Normal"/>
    <w:next w:val="Normal"/>
    <w:link w:val="CaptionChar"/>
    <w:uiPriority w:val="35"/>
    <w:unhideWhenUsed/>
    <w:qFormat/>
    <w:rsid w:val="008E52F4"/>
    <w:rPr>
      <w:b/>
      <w:bCs/>
    </w:rPr>
  </w:style>
  <w:style w:type="paragraph" w:styleId="TableofFigures">
    <w:name w:val="table of figures"/>
    <w:basedOn w:val="Normal"/>
    <w:next w:val="Normal"/>
    <w:uiPriority w:val="99"/>
    <w:rsid w:val="00C2089E"/>
  </w:style>
  <w:style w:type="paragraph" w:styleId="ListParagraph">
    <w:name w:val="List Paragraph"/>
    <w:basedOn w:val="Normal"/>
    <w:uiPriority w:val="34"/>
    <w:qFormat/>
    <w:rsid w:val="00746AE4"/>
    <w:pPr>
      <w:ind w:left="720"/>
      <w:contextualSpacing/>
    </w:pPr>
  </w:style>
  <w:style w:type="character" w:customStyle="1" w:styleId="CaptionChar">
    <w:name w:val="Caption Char"/>
    <w:link w:val="Caption"/>
    <w:uiPriority w:val="35"/>
    <w:locked/>
    <w:rsid w:val="008E52F4"/>
    <w:rPr>
      <w:b/>
      <w:bCs/>
      <w:sz w:val="24"/>
    </w:rPr>
  </w:style>
  <w:style w:type="paragraph" w:customStyle="1" w:styleId="AltHeading5">
    <w:name w:val="Alt Heading 5"/>
    <w:basedOn w:val="Normal"/>
    <w:qFormat/>
    <w:rsid w:val="00A147FB"/>
    <w:pPr>
      <w:spacing w:before="240" w:after="60"/>
    </w:pPr>
    <w:rPr>
      <w:rFonts w:ascii="Times New Roman Bold" w:eastAsia="Batang" w:hAnsi="Times New Roman Bold"/>
      <w:b/>
      <w:sz w:val="22"/>
      <w:szCs w:val="22"/>
    </w:rPr>
  </w:style>
  <w:style w:type="paragraph" w:customStyle="1" w:styleId="CodeIndent">
    <w:name w:val="Code Indent"/>
    <w:basedOn w:val="BodyText"/>
    <w:qFormat/>
    <w:rsid w:val="00A147FB"/>
    <w:pPr>
      <w:tabs>
        <w:tab w:val="clear" w:pos="5757"/>
        <w:tab w:val="clear" w:pos="6498"/>
      </w:tabs>
      <w:spacing w:before="120" w:after="120"/>
      <w:ind w:left="360"/>
    </w:pPr>
    <w:rPr>
      <w:rFonts w:ascii="Courier New" w:eastAsia="Times New Roman" w:hAnsi="Courier New" w:cs="Courier New"/>
      <w:color w:val="auto"/>
      <w:sz w:val="18"/>
      <w:szCs w:val="18"/>
    </w:rPr>
  </w:style>
  <w:style w:type="paragraph" w:customStyle="1" w:styleId="Note">
    <w:name w:val="Note"/>
    <w:basedOn w:val="Normal"/>
    <w:link w:val="NoteChar"/>
    <w:qFormat/>
    <w:rsid w:val="00A147FB"/>
    <w:pPr>
      <w:spacing w:before="120" w:after="120"/>
      <w:ind w:left="1296" w:right="720" w:hanging="576"/>
    </w:pPr>
    <w:rPr>
      <w:rFonts w:eastAsia="Batang"/>
      <w:sz w:val="22"/>
      <w:szCs w:val="24"/>
      <w:lang w:eastAsia="ko-KR"/>
    </w:rPr>
  </w:style>
  <w:style w:type="character" w:customStyle="1" w:styleId="NoteChar">
    <w:name w:val="Note Char"/>
    <w:link w:val="Note"/>
    <w:rsid w:val="00A147FB"/>
    <w:rPr>
      <w:rFonts w:eastAsia="Batang"/>
      <w:sz w:val="22"/>
      <w:szCs w:val="24"/>
      <w:lang w:eastAsia="ko-KR"/>
    </w:rPr>
  </w:style>
  <w:style w:type="paragraph" w:customStyle="1" w:styleId="Dialogue">
    <w:name w:val="Dialogue"/>
    <w:basedOn w:val="BodyText"/>
    <w:qFormat/>
    <w:rsid w:val="00C7666E"/>
    <w:pPr>
      <w:pBdr>
        <w:top w:val="single" w:sz="8" w:space="3" w:color="auto"/>
        <w:left w:val="single" w:sz="8" w:space="3" w:color="auto"/>
        <w:bottom w:val="single" w:sz="8" w:space="3" w:color="auto"/>
        <w:right w:val="single" w:sz="8" w:space="3" w:color="auto"/>
      </w:pBdr>
      <w:tabs>
        <w:tab w:val="clear" w:pos="5757"/>
        <w:tab w:val="clear" w:pos="6498"/>
      </w:tabs>
    </w:pPr>
    <w:rPr>
      <w:rFonts w:ascii="Courier New" w:eastAsia="Batang" w:hAnsi="Courier New" w:cs="Courier New"/>
      <w:color w:val="auto"/>
      <w:sz w:val="18"/>
      <w:szCs w:val="18"/>
    </w:rPr>
  </w:style>
  <w:style w:type="numbering" w:styleId="ArticleSection">
    <w:name w:val="Outline List 3"/>
    <w:basedOn w:val="NoList"/>
    <w:uiPriority w:val="99"/>
    <w:unhideWhenUsed/>
    <w:rsid w:val="00F85AEE"/>
    <w:pPr>
      <w:numPr>
        <w:numId w:val="12"/>
      </w:numPr>
    </w:pPr>
  </w:style>
  <w:style w:type="paragraph" w:customStyle="1" w:styleId="TableListBullet">
    <w:name w:val="Table List Bullet"/>
    <w:basedOn w:val="TableText"/>
    <w:qFormat/>
    <w:rsid w:val="00F85AEE"/>
    <w:pPr>
      <w:numPr>
        <w:numId w:val="13"/>
      </w:numPr>
      <w:overflowPunct w:val="0"/>
      <w:autoSpaceDE w:val="0"/>
      <w:autoSpaceDN w:val="0"/>
      <w:adjustRightInd w:val="0"/>
      <w:ind w:left="360"/>
      <w:textAlignment w:val="baseline"/>
    </w:pPr>
    <w:rPr>
      <w:rFonts w:ascii="Arial" w:hAnsi="Arial" w:cs="Arial"/>
      <w:szCs w:val="20"/>
    </w:rPr>
  </w:style>
  <w:style w:type="character" w:customStyle="1" w:styleId="BodyTextChar">
    <w:name w:val="Body Text Char"/>
    <w:link w:val="BodyText"/>
    <w:uiPriority w:val="99"/>
    <w:rsid w:val="009F2B3B"/>
    <w:rPr>
      <w:rFonts w:eastAsia="MS Mincho"/>
      <w:color w:val="FF0000"/>
      <w:sz w:val="24"/>
    </w:rPr>
  </w:style>
  <w:style w:type="paragraph" w:customStyle="1" w:styleId="Components">
    <w:name w:val="Components"/>
    <w:basedOn w:val="Normal"/>
    <w:rsid w:val="00710FCA"/>
    <w:pPr>
      <w:spacing w:before="120" w:line="160" w:lineRule="atLeast"/>
      <w:ind w:left="2160" w:hanging="1080"/>
    </w:pPr>
    <w:rPr>
      <w:rFonts w:ascii="Courier New" w:eastAsiaTheme="minorHAnsi" w:hAnsi="Courier New" w:cs="Courier New"/>
      <w:sz w:val="16"/>
      <w:szCs w:val="16"/>
    </w:rPr>
  </w:style>
  <w:style w:type="paragraph" w:customStyle="1" w:styleId="AttributeTableBody">
    <w:name w:val="Attribute Table Body"/>
    <w:basedOn w:val="Normal"/>
    <w:uiPriority w:val="99"/>
    <w:rsid w:val="004E6FF2"/>
    <w:pPr>
      <w:spacing w:before="40" w:after="30" w:line="240" w:lineRule="exact"/>
      <w:jc w:val="center"/>
    </w:pPr>
    <w:rPr>
      <w:rFonts w:ascii="Arial" w:eastAsia="Calibri" w:hAnsi="Arial" w:cs="Arial"/>
      <w:sz w:val="16"/>
      <w:szCs w:val="16"/>
    </w:rPr>
  </w:style>
  <w:style w:type="paragraph" w:customStyle="1" w:styleId="AttributeTableHeader">
    <w:name w:val="Attribute Table Header"/>
    <w:basedOn w:val="Normal"/>
    <w:uiPriority w:val="99"/>
    <w:rsid w:val="004E6FF2"/>
    <w:pPr>
      <w:keepNext/>
      <w:spacing w:before="40" w:after="30" w:line="240" w:lineRule="exact"/>
      <w:jc w:val="center"/>
    </w:pPr>
    <w:rPr>
      <w:rFonts w:ascii="Arial" w:eastAsia="Calibri" w:hAnsi="Arial" w:cs="Arial"/>
      <w:b/>
      <w:bCs/>
      <w:sz w:val="16"/>
      <w:szCs w:val="16"/>
    </w:rPr>
  </w:style>
  <w:style w:type="character" w:customStyle="1" w:styleId="HyperlinkText">
    <w:name w:val="Hyperlink Text"/>
    <w:rsid w:val="004E6FF2"/>
    <w:rPr>
      <w:i/>
      <w:iCs/>
      <w:strike w:val="0"/>
      <w:dstrike w:val="0"/>
      <w:color w:val="0000FF"/>
      <w:u w:val="none"/>
      <w:effect w:val="none"/>
      <w:vertAlign w:val="baseline"/>
    </w:rPr>
  </w:style>
  <w:style w:type="paragraph" w:customStyle="1" w:styleId="HL7TableBody">
    <w:name w:val="HL7 Table Body"/>
    <w:basedOn w:val="Normal"/>
    <w:rsid w:val="004E6FF2"/>
    <w:pPr>
      <w:spacing w:before="20" w:after="10"/>
    </w:pPr>
    <w:rPr>
      <w:rFonts w:ascii="Arial" w:eastAsia="Calibri" w:hAnsi="Arial" w:cs="Arial"/>
      <w:sz w:val="16"/>
      <w:szCs w:val="16"/>
    </w:rPr>
  </w:style>
  <w:style w:type="paragraph" w:customStyle="1" w:styleId="HL7TableCaption">
    <w:name w:val="HL7 Table Caption"/>
    <w:basedOn w:val="Normal"/>
    <w:rsid w:val="004E6FF2"/>
    <w:pPr>
      <w:keepNext/>
      <w:spacing w:before="180" w:after="60"/>
      <w:jc w:val="center"/>
    </w:pPr>
    <w:rPr>
      <w:rFonts w:eastAsia="Calibri"/>
      <w:sz w:val="20"/>
    </w:rPr>
  </w:style>
  <w:style w:type="paragraph" w:customStyle="1" w:styleId="HL7TableHeader">
    <w:name w:val="HL7 Table Header"/>
    <w:basedOn w:val="Normal"/>
    <w:rsid w:val="004E6FF2"/>
    <w:pPr>
      <w:keepNext/>
      <w:spacing w:before="40" w:after="20"/>
    </w:pPr>
    <w:rPr>
      <w:rFonts w:ascii="Arial" w:eastAsia="Calibri" w:hAnsi="Arial" w:cs="Arial"/>
      <w:b/>
      <w:bCs/>
      <w:sz w:val="16"/>
      <w:szCs w:val="16"/>
    </w:rPr>
  </w:style>
  <w:style w:type="character" w:styleId="Emphasis">
    <w:name w:val="Emphasis"/>
    <w:uiPriority w:val="20"/>
    <w:qFormat/>
    <w:rsid w:val="004E6FF2"/>
    <w:rPr>
      <w:i/>
      <w:iCs/>
    </w:rPr>
  </w:style>
  <w:style w:type="character" w:customStyle="1" w:styleId="FootnoteTextChar">
    <w:name w:val="Footnote Text Char"/>
    <w:link w:val="FootnoteText"/>
    <w:uiPriority w:val="99"/>
    <w:semiHidden/>
    <w:rsid w:val="004E6FF2"/>
  </w:style>
  <w:style w:type="paragraph" w:styleId="Revision">
    <w:name w:val="Revision"/>
    <w:hidden/>
    <w:uiPriority w:val="99"/>
    <w:semiHidden/>
    <w:rsid w:val="000B5349"/>
    <w:rPr>
      <w:sz w:val="24"/>
    </w:rPr>
  </w:style>
  <w:style w:type="paragraph" w:styleId="BodyTextIndent3">
    <w:name w:val="Body Text Indent 3"/>
    <w:basedOn w:val="Normal"/>
    <w:link w:val="BodyTextIndent3Char"/>
    <w:semiHidden/>
    <w:unhideWhenUsed/>
    <w:rsid w:val="00B91B4B"/>
    <w:pPr>
      <w:spacing w:after="120"/>
      <w:ind w:left="360"/>
    </w:pPr>
    <w:rPr>
      <w:sz w:val="16"/>
      <w:szCs w:val="16"/>
    </w:rPr>
  </w:style>
  <w:style w:type="character" w:customStyle="1" w:styleId="BodyTextIndent3Char">
    <w:name w:val="Body Text Indent 3 Char"/>
    <w:basedOn w:val="DefaultParagraphFont"/>
    <w:link w:val="BodyTextIndent3"/>
    <w:semiHidden/>
    <w:rsid w:val="00B91B4B"/>
    <w:rPr>
      <w:sz w:val="16"/>
      <w:szCs w:val="16"/>
    </w:rPr>
  </w:style>
  <w:style w:type="paragraph" w:customStyle="1" w:styleId="Text">
    <w:name w:val="Text"/>
    <w:basedOn w:val="Normal"/>
    <w:rsid w:val="00B91B4B"/>
    <w:pPr>
      <w:tabs>
        <w:tab w:val="left" w:pos="720"/>
        <w:tab w:val="left" w:pos="1080"/>
        <w:tab w:val="left" w:pos="1440"/>
        <w:tab w:val="left" w:pos="1800"/>
        <w:tab w:val="left" w:pos="2160"/>
      </w:tabs>
      <w:spacing w:before="120" w:after="60"/>
      <w:ind w:left="720"/>
    </w:pPr>
  </w:style>
  <w:style w:type="character" w:customStyle="1" w:styleId="tgc">
    <w:name w:val="_tgc"/>
    <w:basedOn w:val="DefaultParagraphFont"/>
    <w:rsid w:val="00B40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3645">
      <w:bodyDiv w:val="1"/>
      <w:marLeft w:val="0"/>
      <w:marRight w:val="0"/>
      <w:marTop w:val="0"/>
      <w:marBottom w:val="0"/>
      <w:divBdr>
        <w:top w:val="none" w:sz="0" w:space="0" w:color="auto"/>
        <w:left w:val="none" w:sz="0" w:space="0" w:color="auto"/>
        <w:bottom w:val="none" w:sz="0" w:space="0" w:color="auto"/>
        <w:right w:val="none" w:sz="0" w:space="0" w:color="auto"/>
      </w:divBdr>
    </w:div>
    <w:div w:id="323243554">
      <w:bodyDiv w:val="1"/>
      <w:marLeft w:val="0"/>
      <w:marRight w:val="0"/>
      <w:marTop w:val="0"/>
      <w:marBottom w:val="0"/>
      <w:divBdr>
        <w:top w:val="none" w:sz="0" w:space="0" w:color="auto"/>
        <w:left w:val="none" w:sz="0" w:space="0" w:color="auto"/>
        <w:bottom w:val="none" w:sz="0" w:space="0" w:color="auto"/>
        <w:right w:val="none" w:sz="0" w:space="0" w:color="auto"/>
      </w:divBdr>
    </w:div>
    <w:div w:id="412896027">
      <w:bodyDiv w:val="1"/>
      <w:marLeft w:val="0"/>
      <w:marRight w:val="0"/>
      <w:marTop w:val="0"/>
      <w:marBottom w:val="0"/>
      <w:divBdr>
        <w:top w:val="none" w:sz="0" w:space="0" w:color="auto"/>
        <w:left w:val="none" w:sz="0" w:space="0" w:color="auto"/>
        <w:bottom w:val="none" w:sz="0" w:space="0" w:color="auto"/>
        <w:right w:val="none" w:sz="0" w:space="0" w:color="auto"/>
      </w:divBdr>
    </w:div>
    <w:div w:id="440954064">
      <w:bodyDiv w:val="1"/>
      <w:marLeft w:val="0"/>
      <w:marRight w:val="0"/>
      <w:marTop w:val="0"/>
      <w:marBottom w:val="0"/>
      <w:divBdr>
        <w:top w:val="none" w:sz="0" w:space="0" w:color="auto"/>
        <w:left w:val="none" w:sz="0" w:space="0" w:color="auto"/>
        <w:bottom w:val="none" w:sz="0" w:space="0" w:color="auto"/>
        <w:right w:val="none" w:sz="0" w:space="0" w:color="auto"/>
      </w:divBdr>
    </w:div>
    <w:div w:id="874467024">
      <w:bodyDiv w:val="1"/>
      <w:marLeft w:val="0"/>
      <w:marRight w:val="0"/>
      <w:marTop w:val="0"/>
      <w:marBottom w:val="0"/>
      <w:divBdr>
        <w:top w:val="none" w:sz="0" w:space="0" w:color="auto"/>
        <w:left w:val="none" w:sz="0" w:space="0" w:color="auto"/>
        <w:bottom w:val="none" w:sz="0" w:space="0" w:color="auto"/>
        <w:right w:val="none" w:sz="0" w:space="0" w:color="auto"/>
      </w:divBdr>
    </w:div>
    <w:div w:id="1128209307">
      <w:bodyDiv w:val="1"/>
      <w:marLeft w:val="0"/>
      <w:marRight w:val="0"/>
      <w:marTop w:val="0"/>
      <w:marBottom w:val="0"/>
      <w:divBdr>
        <w:top w:val="none" w:sz="0" w:space="0" w:color="auto"/>
        <w:left w:val="none" w:sz="0" w:space="0" w:color="auto"/>
        <w:bottom w:val="none" w:sz="0" w:space="0" w:color="auto"/>
        <w:right w:val="none" w:sz="0" w:space="0" w:color="auto"/>
      </w:divBdr>
    </w:div>
    <w:div w:id="1565601080">
      <w:bodyDiv w:val="1"/>
      <w:marLeft w:val="0"/>
      <w:marRight w:val="0"/>
      <w:marTop w:val="0"/>
      <w:marBottom w:val="0"/>
      <w:divBdr>
        <w:top w:val="none" w:sz="0" w:space="0" w:color="auto"/>
        <w:left w:val="none" w:sz="0" w:space="0" w:color="auto"/>
        <w:bottom w:val="none" w:sz="0" w:space="0" w:color="auto"/>
        <w:right w:val="none" w:sz="0" w:space="0" w:color="auto"/>
      </w:divBdr>
    </w:div>
    <w:div w:id="1584531228">
      <w:bodyDiv w:val="1"/>
      <w:marLeft w:val="0"/>
      <w:marRight w:val="0"/>
      <w:marTop w:val="0"/>
      <w:marBottom w:val="0"/>
      <w:divBdr>
        <w:top w:val="none" w:sz="0" w:space="0" w:color="auto"/>
        <w:left w:val="none" w:sz="0" w:space="0" w:color="auto"/>
        <w:bottom w:val="none" w:sz="0" w:space="0" w:color="auto"/>
        <w:right w:val="none" w:sz="0" w:space="0" w:color="auto"/>
      </w:divBdr>
    </w:div>
    <w:div w:id="1605650599">
      <w:bodyDiv w:val="1"/>
      <w:marLeft w:val="0"/>
      <w:marRight w:val="0"/>
      <w:marTop w:val="0"/>
      <w:marBottom w:val="0"/>
      <w:divBdr>
        <w:top w:val="none" w:sz="0" w:space="0" w:color="auto"/>
        <w:left w:val="none" w:sz="0" w:space="0" w:color="auto"/>
        <w:bottom w:val="none" w:sz="0" w:space="0" w:color="auto"/>
        <w:right w:val="none" w:sz="0" w:space="0" w:color="auto"/>
      </w:divBdr>
    </w:div>
    <w:div w:id="1954096212">
      <w:bodyDiv w:val="1"/>
      <w:marLeft w:val="0"/>
      <w:marRight w:val="0"/>
      <w:marTop w:val="0"/>
      <w:marBottom w:val="0"/>
      <w:divBdr>
        <w:top w:val="none" w:sz="0" w:space="0" w:color="auto"/>
        <w:left w:val="none" w:sz="0" w:space="0" w:color="auto"/>
        <w:bottom w:val="none" w:sz="0" w:space="0" w:color="auto"/>
        <w:right w:val="none" w:sz="0" w:space="0" w:color="auto"/>
      </w:divBdr>
    </w:div>
    <w:div w:id="1962564884">
      <w:bodyDiv w:val="1"/>
      <w:marLeft w:val="0"/>
      <w:marRight w:val="0"/>
      <w:marTop w:val="0"/>
      <w:marBottom w:val="0"/>
      <w:divBdr>
        <w:top w:val="none" w:sz="0" w:space="0" w:color="auto"/>
        <w:left w:val="none" w:sz="0" w:space="0" w:color="auto"/>
        <w:bottom w:val="none" w:sz="0" w:space="0" w:color="auto"/>
        <w:right w:val="none" w:sz="0" w:space="0" w:color="auto"/>
      </w:divBdr>
    </w:div>
    <w:div w:id="1979994563">
      <w:bodyDiv w:val="1"/>
      <w:marLeft w:val="0"/>
      <w:marRight w:val="0"/>
      <w:marTop w:val="0"/>
      <w:marBottom w:val="0"/>
      <w:divBdr>
        <w:top w:val="none" w:sz="0" w:space="0" w:color="auto"/>
        <w:left w:val="none" w:sz="0" w:space="0" w:color="auto"/>
        <w:bottom w:val="none" w:sz="0" w:space="0" w:color="auto"/>
        <w:right w:val="none" w:sz="0" w:space="0" w:color="auto"/>
      </w:divBdr>
    </w:div>
    <w:div w:id="20224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java.sun.com/products/jdk/1.2/docs/api/java/text/Message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B9CE3-5F70-45B1-983A-36176D04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61</Pages>
  <Words>15669</Words>
  <Characters>89319</Characters>
  <Application>Microsoft Office Word</Application>
  <DocSecurity>0</DocSecurity>
  <Lines>744</Lines>
  <Paragraphs>209</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1. PURPOSE</vt:lpstr>
      <vt:lpstr>    1.1 Statement of Intent</vt:lpstr>
      <vt:lpstr>    1.2 Scope</vt:lpstr>
      <vt:lpstr>Overview of HL7 Terminology</vt:lpstr>
      <vt:lpstr>    2.1 Communication Protocol</vt:lpstr>
      <vt:lpstr>    2.2 Application Processing Rules</vt:lpstr>
      <vt:lpstr>    2.3 Messages</vt:lpstr>
      <vt:lpstr>    2.4 Segments</vt:lpstr>
      <vt:lpstr>    2.5 Fields</vt:lpstr>
      <vt:lpstr>    2.6 Data Type</vt:lpstr>
      <vt:lpstr>Segment: MSH - Message Header</vt:lpstr>
      <vt:lpstr>    Table 4: MSH Segment</vt:lpstr>
      <vt:lpstr>    3.1 MSH-1 FIELD SEPARATOR (ST)</vt:lpstr>
      <vt:lpstr>    3.2 MSH-2 ENCODING CHARACTERS (ST)</vt:lpstr>
      <vt:lpstr>    3.3 MSH-3 SENDING APPLICATION (ST) </vt:lpstr>
      <vt:lpstr>    3.4 MSH-4 SENDING FACILITY (ST)</vt:lpstr>
      <vt:lpstr>    3.5 MSH-5 RECEIVING APPLICATION (ST)</vt:lpstr>
      <vt:lpstr>    3.6 MSH-6 RECEIVING FACILITY </vt:lpstr>
      <vt:lpstr>    3.7 MSH-7 DATE/TIME OF MESSAGE (TS)</vt:lpstr>
      <vt:lpstr>    3.8 MSH-8 SECURITY (ST)</vt:lpstr>
      <vt:lpstr>    3.9 MSH-9 MESSAGE TYPE (CM)</vt:lpstr>
      <vt:lpstr>    3.10 MSH-10 MESSAGE CONTROL ID (ST)</vt:lpstr>
      <vt:lpstr>    3.11 MSH-11 PROCESSING ID (ID)</vt:lpstr>
      <vt:lpstr>    3.12 MSH-12 VERSION ID (ID)</vt:lpstr>
      <vt:lpstr>    3.13 MSH-13 SEQUENCE NUMBER</vt:lpstr>
      <vt:lpstr>    3.14 MSH-14 CONTINUATION POINTER</vt:lpstr>
      <vt:lpstr>    3.15 MSH-15 ACCEPT ACKNOWLEDGMENT TYPE (ID)</vt:lpstr>
      <vt:lpstr>    3.16 MSH-16 APPLICATION ACKNOWLEDGMENT TYPE (ID)</vt:lpstr>
      <vt:lpstr>    3.17 MSH-17 COUNTRY CODE</vt:lpstr>
      <vt:lpstr>    3.18 MSH-18 CHARACTER SET</vt:lpstr>
      <vt:lpstr>    3.19 MSH-19 PRINCIPLE LANGUAGE OF MESSAGE</vt:lpstr>
      <vt:lpstr>    3.20 MSH-20 ALTERNATE CHARACTER SET HANDLING SCHEME</vt:lpstr>
      <vt:lpstr>    3.21 MSH-21 CONFORMANCE STATEMENT ID</vt:lpstr>
      <vt:lpstr>4.0 Segment: PID - Patient Identification</vt:lpstr>
      <vt:lpstr>    4.1 PID-1 Set ID – PID (SI)</vt:lpstr>
      <vt:lpstr>    4.2 PID-3 Patient Identifier List (CX)</vt:lpstr>
      <vt:lpstr>    4.3 PID-5 Patient Name (XPN)</vt:lpstr>
      <vt:lpstr>    4.4 PID-6 Mother’s Maiden Name (ST)</vt:lpstr>
      <vt:lpstr>    4.5 PID-7 Date/Time of Birth (TS)</vt:lpstr>
      <vt:lpstr>    4.6 PID-8 Administrative Sex (ID)</vt:lpstr>
      <vt:lpstr>    Table 9: User-defined Table 0001 - Administrative Sex</vt:lpstr>
      <vt:lpstr>    4.7 PID-10 Race (CE)</vt:lpstr>
      <vt:lpstr>    4.8 PID-16 Marital Status (ID)</vt:lpstr>
      <vt:lpstr>    Table 11: HL7 Table 0002 (User-defined) – Marital Status</vt:lpstr>
      <vt:lpstr>    4.9 PID-19 SSN Number – Patient (ST)</vt:lpstr>
      <vt:lpstr>5. Segment: PV1 - Patient Visit</vt:lpstr>
      <vt:lpstr>    5.1 PV1-1 Set ID – Patient Visit (SI)</vt:lpstr>
      <vt:lpstr>    5.2 PV1-2 Patient Class (IS)</vt:lpstr>
      <vt:lpstr>    5.3 PV1-3 Assigned Patient Location (PL)</vt:lpstr>
      <vt:lpstr>6. Segment: ORC - Common Order</vt:lpstr>
      <vt:lpstr>    6.1 ORC-1 Order Control (ID)</vt:lpstr>
      <vt:lpstr>    6.2 ORC-2 Placer Order Number (EI)</vt:lpstr>
      <vt:lpstr>    6.3 ORC-3 Filler Order Number (EI)</vt:lpstr>
      <vt:lpstr>    6.4 ORC-9 Date/Time of Transaction (TS)</vt:lpstr>
      <vt:lpstr>    6.5 ORC-12 Ordering Provider (XCN)</vt:lpstr>
      <vt:lpstr>    6.6 ORC-14 Callback Phone Number (XTN)</vt:lpstr>
      <vt:lpstr>7. Segment: OBR - Observation Request</vt:lpstr>
      <vt:lpstr>    7.1 OBR-1 SET ID - OBSERVATION REQUEST (SI)</vt:lpstr>
      <vt:lpstr>    7.2 OBR-2 PLACER ORDER NUMBER (CM)</vt:lpstr>
      <vt:lpstr>    7.3 OBR-3 FILLER ORDER NUMBER (CM)</vt:lpstr>
      <vt:lpstr>    7.4 OBR-4 UNIVERSAL SERVICE ID (CE)</vt:lpstr>
      <vt:lpstr>    7.5 OBR-7 OBSERVATION DATE/TIME (TS)</vt:lpstr>
      <vt:lpstr>    7.6 OBR-12 DANGER CODE (CE)</vt:lpstr>
      <vt:lpstr>    7.7 OBR-13 RELEVANT CLINICAL INFORMATION</vt:lpstr>
      <vt:lpstr>    7.8 OBR-15 SPECIMEN SOURCE (CM)</vt:lpstr>
      <vt:lpstr>        7.8.1 Example OBR-15</vt:lpstr>
      <vt:lpstr>        Example OBR-15</vt:lpstr>
      <vt:lpstr>        7.8.3 Example OBR-15</vt:lpstr>
      <vt:lpstr>    7.9 OBR-16 ORDERING PROVIDER (CN)</vt:lpstr>
      <vt:lpstr>    7.10 OBR-17 ORDER CALLBACK PHONE NUMBER (XTN)</vt:lpstr>
      <vt:lpstr>        7.10.1 Example OBR-17</vt:lpstr>
      <vt:lpstr>    7.11 OBR-18 Placer Field (#1) (ST)</vt:lpstr>
      <vt:lpstr>    7.12 OBR-19 Placer Field (#2) (ST)</vt:lpstr>
      <vt:lpstr>    7.13 OBR-24 Diagnostic Service Sect ID (ID)</vt:lpstr>
      <vt:lpstr>    7.14 OBR-26 Parent Result (CM)</vt:lpstr>
      <vt:lpstr>    7.15 OBR-27 QUANTITY/TIMING</vt:lpstr>
      <vt:lpstr>    7.16 OBR-29 Parent (CM)</vt:lpstr>
      <vt:lpstr>    7.17 OBR-49 RESULT HANDLING (IS)</vt:lpstr>
      <vt:lpstr>    Table 22: User-defined Observation Result Handling</vt:lpstr>
      <vt:lpstr>8. Segment: OBX - Observation</vt:lpstr>
      <vt:lpstr>    8.1 OBX-1 Set ID - Observation Simple (SI)</vt:lpstr>
      <vt:lpstr>    8.2 OBX-2 Value Type (ID)</vt:lpstr>
      <vt:lpstr>    Table 24: HL7 Table 0125 – Value Type</vt:lpstr>
      <vt:lpstr>    8.3 OBX-3 Observation Identifier (CWE)</vt:lpstr>
      <vt:lpstr>        8.3.1 Example OBX-3</vt:lpstr>
      <vt:lpstr>        8.3.2 Example OBX-3</vt:lpstr>
      <vt:lpstr>        8.3.3 Example OBX-3</vt:lpstr>
      <vt:lpstr>        8.3.4 Example OBX-3</vt:lpstr>
      <vt:lpstr>    8.4 OBX-4 Observation Sub-ID (ST) </vt:lpstr>
      <vt:lpstr>    8.5 OBX-5 Observation Value (*)</vt:lpstr>
      <vt:lpstr>    8.6 OBX-6 Units (CE)</vt:lpstr>
      <vt:lpstr>        8.6.1 Example OBX-6</vt:lpstr>
      <vt:lpstr>    8.7 OBX-7 Reference Range (ST)</vt:lpstr>
      <vt:lpstr>        8.7.1 Example OBX-7</vt:lpstr>
      <vt:lpstr>    8.8 OBX-8 Abnormal Flag (ID)</vt:lpstr>
      <vt:lpstr>    Table 25: HL7 Table 0078 – Value Type</vt:lpstr>
      <vt:lpstr>    8.9 OBX-14 Date/Time of the Observation (TS)</vt:lpstr>
      <vt:lpstr>    8.10 OBX-15 Producer’s ID (CE)</vt:lpstr>
      <vt:lpstr>        8.10.1 Example OBX-15</vt:lpstr>
      <vt:lpstr>    8.11 OBX-16 Responsible Observer (XCN)</vt:lpstr>
    </vt:vector>
  </TitlesOfParts>
  <Company>Department of Veterans Affairs</Company>
  <LinksUpToDate>false</LinksUpToDate>
  <CharactersWithSpaces>104779</CharactersWithSpaces>
  <SharedDoc>false</SharedDoc>
  <HLinks>
    <vt:vector size="714" baseType="variant">
      <vt:variant>
        <vt:i4>84</vt:i4>
      </vt:variant>
      <vt:variant>
        <vt:i4>744</vt:i4>
      </vt:variant>
      <vt:variant>
        <vt:i4>0</vt:i4>
      </vt:variant>
      <vt:variant>
        <vt:i4>5</vt:i4>
      </vt:variant>
      <vt:variant>
        <vt:lpwstr>../../../../../AppData/Local/vhaiswuppals/AppData/Local/Microsoft/Windows/Users/VHAISDMCCORJ/AppData/Local/Microsoft/Windows/VHAISAGRANTK/AppData/Local/Microsoft/Windows/AppData/Local/Microsoft/Windows/Temporary Internet Files/Content.Outlook/AppData/Local/Microsoft/VA Documents/HL7 Standard/HL7_V2.5.1/HL7_Messaging_v251_WORD/V251_CH04.doc</vt:lpwstr>
      </vt:variant>
      <vt:variant>
        <vt:lpwstr>HL70aap</vt:lpwstr>
      </vt:variant>
      <vt:variant>
        <vt:i4>1638451</vt:i4>
      </vt:variant>
      <vt:variant>
        <vt:i4>707</vt:i4>
      </vt:variant>
      <vt:variant>
        <vt:i4>0</vt:i4>
      </vt:variant>
      <vt:variant>
        <vt:i4>5</vt:i4>
      </vt:variant>
      <vt:variant>
        <vt:lpwstr/>
      </vt:variant>
      <vt:variant>
        <vt:lpwstr>_Toc445900239</vt:lpwstr>
      </vt:variant>
      <vt:variant>
        <vt:i4>1638451</vt:i4>
      </vt:variant>
      <vt:variant>
        <vt:i4>698</vt:i4>
      </vt:variant>
      <vt:variant>
        <vt:i4>0</vt:i4>
      </vt:variant>
      <vt:variant>
        <vt:i4>5</vt:i4>
      </vt:variant>
      <vt:variant>
        <vt:lpwstr/>
      </vt:variant>
      <vt:variant>
        <vt:lpwstr>_Toc445900238</vt:lpwstr>
      </vt:variant>
      <vt:variant>
        <vt:i4>1638451</vt:i4>
      </vt:variant>
      <vt:variant>
        <vt:i4>692</vt:i4>
      </vt:variant>
      <vt:variant>
        <vt:i4>0</vt:i4>
      </vt:variant>
      <vt:variant>
        <vt:i4>5</vt:i4>
      </vt:variant>
      <vt:variant>
        <vt:lpwstr/>
      </vt:variant>
      <vt:variant>
        <vt:lpwstr>_Toc445900237</vt:lpwstr>
      </vt:variant>
      <vt:variant>
        <vt:i4>1638451</vt:i4>
      </vt:variant>
      <vt:variant>
        <vt:i4>686</vt:i4>
      </vt:variant>
      <vt:variant>
        <vt:i4>0</vt:i4>
      </vt:variant>
      <vt:variant>
        <vt:i4>5</vt:i4>
      </vt:variant>
      <vt:variant>
        <vt:lpwstr/>
      </vt:variant>
      <vt:variant>
        <vt:lpwstr>_Toc445900236</vt:lpwstr>
      </vt:variant>
      <vt:variant>
        <vt:i4>1638451</vt:i4>
      </vt:variant>
      <vt:variant>
        <vt:i4>680</vt:i4>
      </vt:variant>
      <vt:variant>
        <vt:i4>0</vt:i4>
      </vt:variant>
      <vt:variant>
        <vt:i4>5</vt:i4>
      </vt:variant>
      <vt:variant>
        <vt:lpwstr/>
      </vt:variant>
      <vt:variant>
        <vt:lpwstr>_Toc445900235</vt:lpwstr>
      </vt:variant>
      <vt:variant>
        <vt:i4>1638451</vt:i4>
      </vt:variant>
      <vt:variant>
        <vt:i4>674</vt:i4>
      </vt:variant>
      <vt:variant>
        <vt:i4>0</vt:i4>
      </vt:variant>
      <vt:variant>
        <vt:i4>5</vt:i4>
      </vt:variant>
      <vt:variant>
        <vt:lpwstr/>
      </vt:variant>
      <vt:variant>
        <vt:lpwstr>_Toc445900234</vt:lpwstr>
      </vt:variant>
      <vt:variant>
        <vt:i4>1638451</vt:i4>
      </vt:variant>
      <vt:variant>
        <vt:i4>668</vt:i4>
      </vt:variant>
      <vt:variant>
        <vt:i4>0</vt:i4>
      </vt:variant>
      <vt:variant>
        <vt:i4>5</vt:i4>
      </vt:variant>
      <vt:variant>
        <vt:lpwstr/>
      </vt:variant>
      <vt:variant>
        <vt:lpwstr>_Toc445900233</vt:lpwstr>
      </vt:variant>
      <vt:variant>
        <vt:i4>1638451</vt:i4>
      </vt:variant>
      <vt:variant>
        <vt:i4>662</vt:i4>
      </vt:variant>
      <vt:variant>
        <vt:i4>0</vt:i4>
      </vt:variant>
      <vt:variant>
        <vt:i4>5</vt:i4>
      </vt:variant>
      <vt:variant>
        <vt:lpwstr/>
      </vt:variant>
      <vt:variant>
        <vt:lpwstr>_Toc445900232</vt:lpwstr>
      </vt:variant>
      <vt:variant>
        <vt:i4>1638451</vt:i4>
      </vt:variant>
      <vt:variant>
        <vt:i4>656</vt:i4>
      </vt:variant>
      <vt:variant>
        <vt:i4>0</vt:i4>
      </vt:variant>
      <vt:variant>
        <vt:i4>5</vt:i4>
      </vt:variant>
      <vt:variant>
        <vt:lpwstr/>
      </vt:variant>
      <vt:variant>
        <vt:lpwstr>_Toc445900231</vt:lpwstr>
      </vt:variant>
      <vt:variant>
        <vt:i4>1638451</vt:i4>
      </vt:variant>
      <vt:variant>
        <vt:i4>650</vt:i4>
      </vt:variant>
      <vt:variant>
        <vt:i4>0</vt:i4>
      </vt:variant>
      <vt:variant>
        <vt:i4>5</vt:i4>
      </vt:variant>
      <vt:variant>
        <vt:lpwstr/>
      </vt:variant>
      <vt:variant>
        <vt:lpwstr>_Toc445900230</vt:lpwstr>
      </vt:variant>
      <vt:variant>
        <vt:i4>1572915</vt:i4>
      </vt:variant>
      <vt:variant>
        <vt:i4>644</vt:i4>
      </vt:variant>
      <vt:variant>
        <vt:i4>0</vt:i4>
      </vt:variant>
      <vt:variant>
        <vt:i4>5</vt:i4>
      </vt:variant>
      <vt:variant>
        <vt:lpwstr/>
      </vt:variant>
      <vt:variant>
        <vt:lpwstr>_Toc445900229</vt:lpwstr>
      </vt:variant>
      <vt:variant>
        <vt:i4>1572915</vt:i4>
      </vt:variant>
      <vt:variant>
        <vt:i4>638</vt:i4>
      </vt:variant>
      <vt:variant>
        <vt:i4>0</vt:i4>
      </vt:variant>
      <vt:variant>
        <vt:i4>5</vt:i4>
      </vt:variant>
      <vt:variant>
        <vt:lpwstr/>
      </vt:variant>
      <vt:variant>
        <vt:lpwstr>_Toc445900228</vt:lpwstr>
      </vt:variant>
      <vt:variant>
        <vt:i4>1572915</vt:i4>
      </vt:variant>
      <vt:variant>
        <vt:i4>632</vt:i4>
      </vt:variant>
      <vt:variant>
        <vt:i4>0</vt:i4>
      </vt:variant>
      <vt:variant>
        <vt:i4>5</vt:i4>
      </vt:variant>
      <vt:variant>
        <vt:lpwstr/>
      </vt:variant>
      <vt:variant>
        <vt:lpwstr>_Toc445900227</vt:lpwstr>
      </vt:variant>
      <vt:variant>
        <vt:i4>1572915</vt:i4>
      </vt:variant>
      <vt:variant>
        <vt:i4>626</vt:i4>
      </vt:variant>
      <vt:variant>
        <vt:i4>0</vt:i4>
      </vt:variant>
      <vt:variant>
        <vt:i4>5</vt:i4>
      </vt:variant>
      <vt:variant>
        <vt:lpwstr/>
      </vt:variant>
      <vt:variant>
        <vt:lpwstr>_Toc445900226</vt:lpwstr>
      </vt:variant>
      <vt:variant>
        <vt:i4>1572915</vt:i4>
      </vt:variant>
      <vt:variant>
        <vt:i4>620</vt:i4>
      </vt:variant>
      <vt:variant>
        <vt:i4>0</vt:i4>
      </vt:variant>
      <vt:variant>
        <vt:i4>5</vt:i4>
      </vt:variant>
      <vt:variant>
        <vt:lpwstr/>
      </vt:variant>
      <vt:variant>
        <vt:lpwstr>_Toc445900225</vt:lpwstr>
      </vt:variant>
      <vt:variant>
        <vt:i4>1572915</vt:i4>
      </vt:variant>
      <vt:variant>
        <vt:i4>614</vt:i4>
      </vt:variant>
      <vt:variant>
        <vt:i4>0</vt:i4>
      </vt:variant>
      <vt:variant>
        <vt:i4>5</vt:i4>
      </vt:variant>
      <vt:variant>
        <vt:lpwstr/>
      </vt:variant>
      <vt:variant>
        <vt:lpwstr>_Toc445900224</vt:lpwstr>
      </vt:variant>
      <vt:variant>
        <vt:i4>1572915</vt:i4>
      </vt:variant>
      <vt:variant>
        <vt:i4>608</vt:i4>
      </vt:variant>
      <vt:variant>
        <vt:i4>0</vt:i4>
      </vt:variant>
      <vt:variant>
        <vt:i4>5</vt:i4>
      </vt:variant>
      <vt:variant>
        <vt:lpwstr/>
      </vt:variant>
      <vt:variant>
        <vt:lpwstr>_Toc445900223</vt:lpwstr>
      </vt:variant>
      <vt:variant>
        <vt:i4>1572915</vt:i4>
      </vt:variant>
      <vt:variant>
        <vt:i4>602</vt:i4>
      </vt:variant>
      <vt:variant>
        <vt:i4>0</vt:i4>
      </vt:variant>
      <vt:variant>
        <vt:i4>5</vt:i4>
      </vt:variant>
      <vt:variant>
        <vt:lpwstr/>
      </vt:variant>
      <vt:variant>
        <vt:lpwstr>_Toc445900222</vt:lpwstr>
      </vt:variant>
      <vt:variant>
        <vt:i4>1572915</vt:i4>
      </vt:variant>
      <vt:variant>
        <vt:i4>596</vt:i4>
      </vt:variant>
      <vt:variant>
        <vt:i4>0</vt:i4>
      </vt:variant>
      <vt:variant>
        <vt:i4>5</vt:i4>
      </vt:variant>
      <vt:variant>
        <vt:lpwstr/>
      </vt:variant>
      <vt:variant>
        <vt:lpwstr>_Toc445900221</vt:lpwstr>
      </vt:variant>
      <vt:variant>
        <vt:i4>1572915</vt:i4>
      </vt:variant>
      <vt:variant>
        <vt:i4>590</vt:i4>
      </vt:variant>
      <vt:variant>
        <vt:i4>0</vt:i4>
      </vt:variant>
      <vt:variant>
        <vt:i4>5</vt:i4>
      </vt:variant>
      <vt:variant>
        <vt:lpwstr/>
      </vt:variant>
      <vt:variant>
        <vt:lpwstr>_Toc445900220</vt:lpwstr>
      </vt:variant>
      <vt:variant>
        <vt:i4>1769523</vt:i4>
      </vt:variant>
      <vt:variant>
        <vt:i4>584</vt:i4>
      </vt:variant>
      <vt:variant>
        <vt:i4>0</vt:i4>
      </vt:variant>
      <vt:variant>
        <vt:i4>5</vt:i4>
      </vt:variant>
      <vt:variant>
        <vt:lpwstr/>
      </vt:variant>
      <vt:variant>
        <vt:lpwstr>_Toc445900219</vt:lpwstr>
      </vt:variant>
      <vt:variant>
        <vt:i4>1769523</vt:i4>
      </vt:variant>
      <vt:variant>
        <vt:i4>578</vt:i4>
      </vt:variant>
      <vt:variant>
        <vt:i4>0</vt:i4>
      </vt:variant>
      <vt:variant>
        <vt:i4>5</vt:i4>
      </vt:variant>
      <vt:variant>
        <vt:lpwstr/>
      </vt:variant>
      <vt:variant>
        <vt:lpwstr>_Toc445900218</vt:lpwstr>
      </vt:variant>
      <vt:variant>
        <vt:i4>1769523</vt:i4>
      </vt:variant>
      <vt:variant>
        <vt:i4>572</vt:i4>
      </vt:variant>
      <vt:variant>
        <vt:i4>0</vt:i4>
      </vt:variant>
      <vt:variant>
        <vt:i4>5</vt:i4>
      </vt:variant>
      <vt:variant>
        <vt:lpwstr/>
      </vt:variant>
      <vt:variant>
        <vt:lpwstr>_Toc445900217</vt:lpwstr>
      </vt:variant>
      <vt:variant>
        <vt:i4>1769523</vt:i4>
      </vt:variant>
      <vt:variant>
        <vt:i4>566</vt:i4>
      </vt:variant>
      <vt:variant>
        <vt:i4>0</vt:i4>
      </vt:variant>
      <vt:variant>
        <vt:i4>5</vt:i4>
      </vt:variant>
      <vt:variant>
        <vt:lpwstr/>
      </vt:variant>
      <vt:variant>
        <vt:lpwstr>_Toc445900216</vt:lpwstr>
      </vt:variant>
      <vt:variant>
        <vt:i4>1769523</vt:i4>
      </vt:variant>
      <vt:variant>
        <vt:i4>560</vt:i4>
      </vt:variant>
      <vt:variant>
        <vt:i4>0</vt:i4>
      </vt:variant>
      <vt:variant>
        <vt:i4>5</vt:i4>
      </vt:variant>
      <vt:variant>
        <vt:lpwstr/>
      </vt:variant>
      <vt:variant>
        <vt:lpwstr>_Toc445900215</vt:lpwstr>
      </vt:variant>
      <vt:variant>
        <vt:i4>1769523</vt:i4>
      </vt:variant>
      <vt:variant>
        <vt:i4>554</vt:i4>
      </vt:variant>
      <vt:variant>
        <vt:i4>0</vt:i4>
      </vt:variant>
      <vt:variant>
        <vt:i4>5</vt:i4>
      </vt:variant>
      <vt:variant>
        <vt:lpwstr/>
      </vt:variant>
      <vt:variant>
        <vt:lpwstr>_Toc445900214</vt:lpwstr>
      </vt:variant>
      <vt:variant>
        <vt:i4>1769523</vt:i4>
      </vt:variant>
      <vt:variant>
        <vt:i4>548</vt:i4>
      </vt:variant>
      <vt:variant>
        <vt:i4>0</vt:i4>
      </vt:variant>
      <vt:variant>
        <vt:i4>5</vt:i4>
      </vt:variant>
      <vt:variant>
        <vt:lpwstr/>
      </vt:variant>
      <vt:variant>
        <vt:lpwstr>_Toc445900213</vt:lpwstr>
      </vt:variant>
      <vt:variant>
        <vt:i4>1769523</vt:i4>
      </vt:variant>
      <vt:variant>
        <vt:i4>542</vt:i4>
      </vt:variant>
      <vt:variant>
        <vt:i4>0</vt:i4>
      </vt:variant>
      <vt:variant>
        <vt:i4>5</vt:i4>
      </vt:variant>
      <vt:variant>
        <vt:lpwstr/>
      </vt:variant>
      <vt:variant>
        <vt:lpwstr>_Toc445900212</vt:lpwstr>
      </vt:variant>
      <vt:variant>
        <vt:i4>1769523</vt:i4>
      </vt:variant>
      <vt:variant>
        <vt:i4>536</vt:i4>
      </vt:variant>
      <vt:variant>
        <vt:i4>0</vt:i4>
      </vt:variant>
      <vt:variant>
        <vt:i4>5</vt:i4>
      </vt:variant>
      <vt:variant>
        <vt:lpwstr/>
      </vt:variant>
      <vt:variant>
        <vt:lpwstr>_Toc445900211</vt:lpwstr>
      </vt:variant>
      <vt:variant>
        <vt:i4>1769523</vt:i4>
      </vt:variant>
      <vt:variant>
        <vt:i4>530</vt:i4>
      </vt:variant>
      <vt:variant>
        <vt:i4>0</vt:i4>
      </vt:variant>
      <vt:variant>
        <vt:i4>5</vt:i4>
      </vt:variant>
      <vt:variant>
        <vt:lpwstr/>
      </vt:variant>
      <vt:variant>
        <vt:lpwstr>_Toc445900210</vt:lpwstr>
      </vt:variant>
      <vt:variant>
        <vt:i4>1703987</vt:i4>
      </vt:variant>
      <vt:variant>
        <vt:i4>524</vt:i4>
      </vt:variant>
      <vt:variant>
        <vt:i4>0</vt:i4>
      </vt:variant>
      <vt:variant>
        <vt:i4>5</vt:i4>
      </vt:variant>
      <vt:variant>
        <vt:lpwstr/>
      </vt:variant>
      <vt:variant>
        <vt:lpwstr>_Toc445900209</vt:lpwstr>
      </vt:variant>
      <vt:variant>
        <vt:i4>1703987</vt:i4>
      </vt:variant>
      <vt:variant>
        <vt:i4>518</vt:i4>
      </vt:variant>
      <vt:variant>
        <vt:i4>0</vt:i4>
      </vt:variant>
      <vt:variant>
        <vt:i4>5</vt:i4>
      </vt:variant>
      <vt:variant>
        <vt:lpwstr/>
      </vt:variant>
      <vt:variant>
        <vt:lpwstr>_Toc445900208</vt:lpwstr>
      </vt:variant>
      <vt:variant>
        <vt:i4>1703987</vt:i4>
      </vt:variant>
      <vt:variant>
        <vt:i4>512</vt:i4>
      </vt:variant>
      <vt:variant>
        <vt:i4>0</vt:i4>
      </vt:variant>
      <vt:variant>
        <vt:i4>5</vt:i4>
      </vt:variant>
      <vt:variant>
        <vt:lpwstr/>
      </vt:variant>
      <vt:variant>
        <vt:lpwstr>_Toc445900207</vt:lpwstr>
      </vt:variant>
      <vt:variant>
        <vt:i4>1703987</vt:i4>
      </vt:variant>
      <vt:variant>
        <vt:i4>506</vt:i4>
      </vt:variant>
      <vt:variant>
        <vt:i4>0</vt:i4>
      </vt:variant>
      <vt:variant>
        <vt:i4>5</vt:i4>
      </vt:variant>
      <vt:variant>
        <vt:lpwstr/>
      </vt:variant>
      <vt:variant>
        <vt:lpwstr>_Toc445900206</vt:lpwstr>
      </vt:variant>
      <vt:variant>
        <vt:i4>1703987</vt:i4>
      </vt:variant>
      <vt:variant>
        <vt:i4>500</vt:i4>
      </vt:variant>
      <vt:variant>
        <vt:i4>0</vt:i4>
      </vt:variant>
      <vt:variant>
        <vt:i4>5</vt:i4>
      </vt:variant>
      <vt:variant>
        <vt:lpwstr/>
      </vt:variant>
      <vt:variant>
        <vt:lpwstr>_Toc445900205</vt:lpwstr>
      </vt:variant>
      <vt:variant>
        <vt:i4>1703987</vt:i4>
      </vt:variant>
      <vt:variant>
        <vt:i4>494</vt:i4>
      </vt:variant>
      <vt:variant>
        <vt:i4>0</vt:i4>
      </vt:variant>
      <vt:variant>
        <vt:i4>5</vt:i4>
      </vt:variant>
      <vt:variant>
        <vt:lpwstr/>
      </vt:variant>
      <vt:variant>
        <vt:lpwstr>_Toc445900204</vt:lpwstr>
      </vt:variant>
      <vt:variant>
        <vt:i4>1703987</vt:i4>
      </vt:variant>
      <vt:variant>
        <vt:i4>488</vt:i4>
      </vt:variant>
      <vt:variant>
        <vt:i4>0</vt:i4>
      </vt:variant>
      <vt:variant>
        <vt:i4>5</vt:i4>
      </vt:variant>
      <vt:variant>
        <vt:lpwstr/>
      </vt:variant>
      <vt:variant>
        <vt:lpwstr>_Toc445900203</vt:lpwstr>
      </vt:variant>
      <vt:variant>
        <vt:i4>1703987</vt:i4>
      </vt:variant>
      <vt:variant>
        <vt:i4>482</vt:i4>
      </vt:variant>
      <vt:variant>
        <vt:i4>0</vt:i4>
      </vt:variant>
      <vt:variant>
        <vt:i4>5</vt:i4>
      </vt:variant>
      <vt:variant>
        <vt:lpwstr/>
      </vt:variant>
      <vt:variant>
        <vt:lpwstr>_Toc445900202</vt:lpwstr>
      </vt:variant>
      <vt:variant>
        <vt:i4>1703987</vt:i4>
      </vt:variant>
      <vt:variant>
        <vt:i4>476</vt:i4>
      </vt:variant>
      <vt:variant>
        <vt:i4>0</vt:i4>
      </vt:variant>
      <vt:variant>
        <vt:i4>5</vt:i4>
      </vt:variant>
      <vt:variant>
        <vt:lpwstr/>
      </vt:variant>
      <vt:variant>
        <vt:lpwstr>_Toc445900201</vt:lpwstr>
      </vt:variant>
      <vt:variant>
        <vt:i4>1703987</vt:i4>
      </vt:variant>
      <vt:variant>
        <vt:i4>470</vt:i4>
      </vt:variant>
      <vt:variant>
        <vt:i4>0</vt:i4>
      </vt:variant>
      <vt:variant>
        <vt:i4>5</vt:i4>
      </vt:variant>
      <vt:variant>
        <vt:lpwstr/>
      </vt:variant>
      <vt:variant>
        <vt:lpwstr>_Toc445900200</vt:lpwstr>
      </vt:variant>
      <vt:variant>
        <vt:i4>1245232</vt:i4>
      </vt:variant>
      <vt:variant>
        <vt:i4>464</vt:i4>
      </vt:variant>
      <vt:variant>
        <vt:i4>0</vt:i4>
      </vt:variant>
      <vt:variant>
        <vt:i4>5</vt:i4>
      </vt:variant>
      <vt:variant>
        <vt:lpwstr/>
      </vt:variant>
      <vt:variant>
        <vt:lpwstr>_Toc445900199</vt:lpwstr>
      </vt:variant>
      <vt:variant>
        <vt:i4>1245232</vt:i4>
      </vt:variant>
      <vt:variant>
        <vt:i4>458</vt:i4>
      </vt:variant>
      <vt:variant>
        <vt:i4>0</vt:i4>
      </vt:variant>
      <vt:variant>
        <vt:i4>5</vt:i4>
      </vt:variant>
      <vt:variant>
        <vt:lpwstr/>
      </vt:variant>
      <vt:variant>
        <vt:lpwstr>_Toc445900198</vt:lpwstr>
      </vt:variant>
      <vt:variant>
        <vt:i4>1245232</vt:i4>
      </vt:variant>
      <vt:variant>
        <vt:i4>452</vt:i4>
      </vt:variant>
      <vt:variant>
        <vt:i4>0</vt:i4>
      </vt:variant>
      <vt:variant>
        <vt:i4>5</vt:i4>
      </vt:variant>
      <vt:variant>
        <vt:lpwstr/>
      </vt:variant>
      <vt:variant>
        <vt:lpwstr>_Toc445900197</vt:lpwstr>
      </vt:variant>
      <vt:variant>
        <vt:i4>1245232</vt:i4>
      </vt:variant>
      <vt:variant>
        <vt:i4>446</vt:i4>
      </vt:variant>
      <vt:variant>
        <vt:i4>0</vt:i4>
      </vt:variant>
      <vt:variant>
        <vt:i4>5</vt:i4>
      </vt:variant>
      <vt:variant>
        <vt:lpwstr/>
      </vt:variant>
      <vt:variant>
        <vt:lpwstr>_Toc445900196</vt:lpwstr>
      </vt:variant>
      <vt:variant>
        <vt:i4>1245232</vt:i4>
      </vt:variant>
      <vt:variant>
        <vt:i4>440</vt:i4>
      </vt:variant>
      <vt:variant>
        <vt:i4>0</vt:i4>
      </vt:variant>
      <vt:variant>
        <vt:i4>5</vt:i4>
      </vt:variant>
      <vt:variant>
        <vt:lpwstr/>
      </vt:variant>
      <vt:variant>
        <vt:lpwstr>_Toc445900195</vt:lpwstr>
      </vt:variant>
      <vt:variant>
        <vt:i4>1245232</vt:i4>
      </vt:variant>
      <vt:variant>
        <vt:i4>434</vt:i4>
      </vt:variant>
      <vt:variant>
        <vt:i4>0</vt:i4>
      </vt:variant>
      <vt:variant>
        <vt:i4>5</vt:i4>
      </vt:variant>
      <vt:variant>
        <vt:lpwstr/>
      </vt:variant>
      <vt:variant>
        <vt:lpwstr>_Toc445900194</vt:lpwstr>
      </vt:variant>
      <vt:variant>
        <vt:i4>1245232</vt:i4>
      </vt:variant>
      <vt:variant>
        <vt:i4>428</vt:i4>
      </vt:variant>
      <vt:variant>
        <vt:i4>0</vt:i4>
      </vt:variant>
      <vt:variant>
        <vt:i4>5</vt:i4>
      </vt:variant>
      <vt:variant>
        <vt:lpwstr/>
      </vt:variant>
      <vt:variant>
        <vt:lpwstr>_Toc445900193</vt:lpwstr>
      </vt:variant>
      <vt:variant>
        <vt:i4>1245232</vt:i4>
      </vt:variant>
      <vt:variant>
        <vt:i4>422</vt:i4>
      </vt:variant>
      <vt:variant>
        <vt:i4>0</vt:i4>
      </vt:variant>
      <vt:variant>
        <vt:i4>5</vt:i4>
      </vt:variant>
      <vt:variant>
        <vt:lpwstr/>
      </vt:variant>
      <vt:variant>
        <vt:lpwstr>_Toc445900192</vt:lpwstr>
      </vt:variant>
      <vt:variant>
        <vt:i4>1245232</vt:i4>
      </vt:variant>
      <vt:variant>
        <vt:i4>416</vt:i4>
      </vt:variant>
      <vt:variant>
        <vt:i4>0</vt:i4>
      </vt:variant>
      <vt:variant>
        <vt:i4>5</vt:i4>
      </vt:variant>
      <vt:variant>
        <vt:lpwstr/>
      </vt:variant>
      <vt:variant>
        <vt:lpwstr>_Toc445900191</vt:lpwstr>
      </vt:variant>
      <vt:variant>
        <vt:i4>1245232</vt:i4>
      </vt:variant>
      <vt:variant>
        <vt:i4>410</vt:i4>
      </vt:variant>
      <vt:variant>
        <vt:i4>0</vt:i4>
      </vt:variant>
      <vt:variant>
        <vt:i4>5</vt:i4>
      </vt:variant>
      <vt:variant>
        <vt:lpwstr/>
      </vt:variant>
      <vt:variant>
        <vt:lpwstr>_Toc445900190</vt:lpwstr>
      </vt:variant>
      <vt:variant>
        <vt:i4>1179696</vt:i4>
      </vt:variant>
      <vt:variant>
        <vt:i4>404</vt:i4>
      </vt:variant>
      <vt:variant>
        <vt:i4>0</vt:i4>
      </vt:variant>
      <vt:variant>
        <vt:i4>5</vt:i4>
      </vt:variant>
      <vt:variant>
        <vt:lpwstr/>
      </vt:variant>
      <vt:variant>
        <vt:lpwstr>_Toc445900189</vt:lpwstr>
      </vt:variant>
      <vt:variant>
        <vt:i4>1179696</vt:i4>
      </vt:variant>
      <vt:variant>
        <vt:i4>398</vt:i4>
      </vt:variant>
      <vt:variant>
        <vt:i4>0</vt:i4>
      </vt:variant>
      <vt:variant>
        <vt:i4>5</vt:i4>
      </vt:variant>
      <vt:variant>
        <vt:lpwstr/>
      </vt:variant>
      <vt:variant>
        <vt:lpwstr>_Toc445900188</vt:lpwstr>
      </vt:variant>
      <vt:variant>
        <vt:i4>1179696</vt:i4>
      </vt:variant>
      <vt:variant>
        <vt:i4>392</vt:i4>
      </vt:variant>
      <vt:variant>
        <vt:i4>0</vt:i4>
      </vt:variant>
      <vt:variant>
        <vt:i4>5</vt:i4>
      </vt:variant>
      <vt:variant>
        <vt:lpwstr/>
      </vt:variant>
      <vt:variant>
        <vt:lpwstr>_Toc445900187</vt:lpwstr>
      </vt:variant>
      <vt:variant>
        <vt:i4>1179696</vt:i4>
      </vt:variant>
      <vt:variant>
        <vt:i4>386</vt:i4>
      </vt:variant>
      <vt:variant>
        <vt:i4>0</vt:i4>
      </vt:variant>
      <vt:variant>
        <vt:i4>5</vt:i4>
      </vt:variant>
      <vt:variant>
        <vt:lpwstr/>
      </vt:variant>
      <vt:variant>
        <vt:lpwstr>_Toc445900186</vt:lpwstr>
      </vt:variant>
      <vt:variant>
        <vt:i4>1179696</vt:i4>
      </vt:variant>
      <vt:variant>
        <vt:i4>380</vt:i4>
      </vt:variant>
      <vt:variant>
        <vt:i4>0</vt:i4>
      </vt:variant>
      <vt:variant>
        <vt:i4>5</vt:i4>
      </vt:variant>
      <vt:variant>
        <vt:lpwstr/>
      </vt:variant>
      <vt:variant>
        <vt:lpwstr>_Toc445900185</vt:lpwstr>
      </vt:variant>
      <vt:variant>
        <vt:i4>1179696</vt:i4>
      </vt:variant>
      <vt:variant>
        <vt:i4>374</vt:i4>
      </vt:variant>
      <vt:variant>
        <vt:i4>0</vt:i4>
      </vt:variant>
      <vt:variant>
        <vt:i4>5</vt:i4>
      </vt:variant>
      <vt:variant>
        <vt:lpwstr/>
      </vt:variant>
      <vt:variant>
        <vt:lpwstr>_Toc445900184</vt:lpwstr>
      </vt:variant>
      <vt:variant>
        <vt:i4>1179696</vt:i4>
      </vt:variant>
      <vt:variant>
        <vt:i4>368</vt:i4>
      </vt:variant>
      <vt:variant>
        <vt:i4>0</vt:i4>
      </vt:variant>
      <vt:variant>
        <vt:i4>5</vt:i4>
      </vt:variant>
      <vt:variant>
        <vt:lpwstr/>
      </vt:variant>
      <vt:variant>
        <vt:lpwstr>_Toc445900183</vt:lpwstr>
      </vt:variant>
      <vt:variant>
        <vt:i4>1179696</vt:i4>
      </vt:variant>
      <vt:variant>
        <vt:i4>362</vt:i4>
      </vt:variant>
      <vt:variant>
        <vt:i4>0</vt:i4>
      </vt:variant>
      <vt:variant>
        <vt:i4>5</vt:i4>
      </vt:variant>
      <vt:variant>
        <vt:lpwstr/>
      </vt:variant>
      <vt:variant>
        <vt:lpwstr>_Toc445900182</vt:lpwstr>
      </vt:variant>
      <vt:variant>
        <vt:i4>1179696</vt:i4>
      </vt:variant>
      <vt:variant>
        <vt:i4>356</vt:i4>
      </vt:variant>
      <vt:variant>
        <vt:i4>0</vt:i4>
      </vt:variant>
      <vt:variant>
        <vt:i4>5</vt:i4>
      </vt:variant>
      <vt:variant>
        <vt:lpwstr/>
      </vt:variant>
      <vt:variant>
        <vt:lpwstr>_Toc445900181</vt:lpwstr>
      </vt:variant>
      <vt:variant>
        <vt:i4>1179696</vt:i4>
      </vt:variant>
      <vt:variant>
        <vt:i4>350</vt:i4>
      </vt:variant>
      <vt:variant>
        <vt:i4>0</vt:i4>
      </vt:variant>
      <vt:variant>
        <vt:i4>5</vt:i4>
      </vt:variant>
      <vt:variant>
        <vt:lpwstr/>
      </vt:variant>
      <vt:variant>
        <vt:lpwstr>_Toc445900180</vt:lpwstr>
      </vt:variant>
      <vt:variant>
        <vt:i4>1900592</vt:i4>
      </vt:variant>
      <vt:variant>
        <vt:i4>344</vt:i4>
      </vt:variant>
      <vt:variant>
        <vt:i4>0</vt:i4>
      </vt:variant>
      <vt:variant>
        <vt:i4>5</vt:i4>
      </vt:variant>
      <vt:variant>
        <vt:lpwstr/>
      </vt:variant>
      <vt:variant>
        <vt:lpwstr>_Toc445900179</vt:lpwstr>
      </vt:variant>
      <vt:variant>
        <vt:i4>1900592</vt:i4>
      </vt:variant>
      <vt:variant>
        <vt:i4>338</vt:i4>
      </vt:variant>
      <vt:variant>
        <vt:i4>0</vt:i4>
      </vt:variant>
      <vt:variant>
        <vt:i4>5</vt:i4>
      </vt:variant>
      <vt:variant>
        <vt:lpwstr/>
      </vt:variant>
      <vt:variant>
        <vt:lpwstr>_Toc445900178</vt:lpwstr>
      </vt:variant>
      <vt:variant>
        <vt:i4>1900592</vt:i4>
      </vt:variant>
      <vt:variant>
        <vt:i4>332</vt:i4>
      </vt:variant>
      <vt:variant>
        <vt:i4>0</vt:i4>
      </vt:variant>
      <vt:variant>
        <vt:i4>5</vt:i4>
      </vt:variant>
      <vt:variant>
        <vt:lpwstr/>
      </vt:variant>
      <vt:variant>
        <vt:lpwstr>_Toc445900177</vt:lpwstr>
      </vt:variant>
      <vt:variant>
        <vt:i4>1900592</vt:i4>
      </vt:variant>
      <vt:variant>
        <vt:i4>326</vt:i4>
      </vt:variant>
      <vt:variant>
        <vt:i4>0</vt:i4>
      </vt:variant>
      <vt:variant>
        <vt:i4>5</vt:i4>
      </vt:variant>
      <vt:variant>
        <vt:lpwstr/>
      </vt:variant>
      <vt:variant>
        <vt:lpwstr>_Toc445900176</vt:lpwstr>
      </vt:variant>
      <vt:variant>
        <vt:i4>1900592</vt:i4>
      </vt:variant>
      <vt:variant>
        <vt:i4>320</vt:i4>
      </vt:variant>
      <vt:variant>
        <vt:i4>0</vt:i4>
      </vt:variant>
      <vt:variant>
        <vt:i4>5</vt:i4>
      </vt:variant>
      <vt:variant>
        <vt:lpwstr/>
      </vt:variant>
      <vt:variant>
        <vt:lpwstr>_Toc445900175</vt:lpwstr>
      </vt:variant>
      <vt:variant>
        <vt:i4>1900592</vt:i4>
      </vt:variant>
      <vt:variant>
        <vt:i4>314</vt:i4>
      </vt:variant>
      <vt:variant>
        <vt:i4>0</vt:i4>
      </vt:variant>
      <vt:variant>
        <vt:i4>5</vt:i4>
      </vt:variant>
      <vt:variant>
        <vt:lpwstr/>
      </vt:variant>
      <vt:variant>
        <vt:lpwstr>_Toc445900174</vt:lpwstr>
      </vt:variant>
      <vt:variant>
        <vt:i4>1900592</vt:i4>
      </vt:variant>
      <vt:variant>
        <vt:i4>308</vt:i4>
      </vt:variant>
      <vt:variant>
        <vt:i4>0</vt:i4>
      </vt:variant>
      <vt:variant>
        <vt:i4>5</vt:i4>
      </vt:variant>
      <vt:variant>
        <vt:lpwstr/>
      </vt:variant>
      <vt:variant>
        <vt:lpwstr>_Toc445900173</vt:lpwstr>
      </vt:variant>
      <vt:variant>
        <vt:i4>1900592</vt:i4>
      </vt:variant>
      <vt:variant>
        <vt:i4>302</vt:i4>
      </vt:variant>
      <vt:variant>
        <vt:i4>0</vt:i4>
      </vt:variant>
      <vt:variant>
        <vt:i4>5</vt:i4>
      </vt:variant>
      <vt:variant>
        <vt:lpwstr/>
      </vt:variant>
      <vt:variant>
        <vt:lpwstr>_Toc445900172</vt:lpwstr>
      </vt:variant>
      <vt:variant>
        <vt:i4>1900592</vt:i4>
      </vt:variant>
      <vt:variant>
        <vt:i4>296</vt:i4>
      </vt:variant>
      <vt:variant>
        <vt:i4>0</vt:i4>
      </vt:variant>
      <vt:variant>
        <vt:i4>5</vt:i4>
      </vt:variant>
      <vt:variant>
        <vt:lpwstr/>
      </vt:variant>
      <vt:variant>
        <vt:lpwstr>_Toc445900171</vt:lpwstr>
      </vt:variant>
      <vt:variant>
        <vt:i4>1900592</vt:i4>
      </vt:variant>
      <vt:variant>
        <vt:i4>290</vt:i4>
      </vt:variant>
      <vt:variant>
        <vt:i4>0</vt:i4>
      </vt:variant>
      <vt:variant>
        <vt:i4>5</vt:i4>
      </vt:variant>
      <vt:variant>
        <vt:lpwstr/>
      </vt:variant>
      <vt:variant>
        <vt:lpwstr>_Toc445900170</vt:lpwstr>
      </vt:variant>
      <vt:variant>
        <vt:i4>1835056</vt:i4>
      </vt:variant>
      <vt:variant>
        <vt:i4>284</vt:i4>
      </vt:variant>
      <vt:variant>
        <vt:i4>0</vt:i4>
      </vt:variant>
      <vt:variant>
        <vt:i4>5</vt:i4>
      </vt:variant>
      <vt:variant>
        <vt:lpwstr/>
      </vt:variant>
      <vt:variant>
        <vt:lpwstr>_Toc445900169</vt:lpwstr>
      </vt:variant>
      <vt:variant>
        <vt:i4>1835056</vt:i4>
      </vt:variant>
      <vt:variant>
        <vt:i4>278</vt:i4>
      </vt:variant>
      <vt:variant>
        <vt:i4>0</vt:i4>
      </vt:variant>
      <vt:variant>
        <vt:i4>5</vt:i4>
      </vt:variant>
      <vt:variant>
        <vt:lpwstr/>
      </vt:variant>
      <vt:variant>
        <vt:lpwstr>_Toc445900168</vt:lpwstr>
      </vt:variant>
      <vt:variant>
        <vt:i4>1835056</vt:i4>
      </vt:variant>
      <vt:variant>
        <vt:i4>272</vt:i4>
      </vt:variant>
      <vt:variant>
        <vt:i4>0</vt:i4>
      </vt:variant>
      <vt:variant>
        <vt:i4>5</vt:i4>
      </vt:variant>
      <vt:variant>
        <vt:lpwstr/>
      </vt:variant>
      <vt:variant>
        <vt:lpwstr>_Toc445900167</vt:lpwstr>
      </vt:variant>
      <vt:variant>
        <vt:i4>1835056</vt:i4>
      </vt:variant>
      <vt:variant>
        <vt:i4>266</vt:i4>
      </vt:variant>
      <vt:variant>
        <vt:i4>0</vt:i4>
      </vt:variant>
      <vt:variant>
        <vt:i4>5</vt:i4>
      </vt:variant>
      <vt:variant>
        <vt:lpwstr/>
      </vt:variant>
      <vt:variant>
        <vt:lpwstr>_Toc445900166</vt:lpwstr>
      </vt:variant>
      <vt:variant>
        <vt:i4>1835056</vt:i4>
      </vt:variant>
      <vt:variant>
        <vt:i4>260</vt:i4>
      </vt:variant>
      <vt:variant>
        <vt:i4>0</vt:i4>
      </vt:variant>
      <vt:variant>
        <vt:i4>5</vt:i4>
      </vt:variant>
      <vt:variant>
        <vt:lpwstr/>
      </vt:variant>
      <vt:variant>
        <vt:lpwstr>_Toc445900165</vt:lpwstr>
      </vt:variant>
      <vt:variant>
        <vt:i4>1835056</vt:i4>
      </vt:variant>
      <vt:variant>
        <vt:i4>254</vt:i4>
      </vt:variant>
      <vt:variant>
        <vt:i4>0</vt:i4>
      </vt:variant>
      <vt:variant>
        <vt:i4>5</vt:i4>
      </vt:variant>
      <vt:variant>
        <vt:lpwstr/>
      </vt:variant>
      <vt:variant>
        <vt:lpwstr>_Toc445900164</vt:lpwstr>
      </vt:variant>
      <vt:variant>
        <vt:i4>1835056</vt:i4>
      </vt:variant>
      <vt:variant>
        <vt:i4>248</vt:i4>
      </vt:variant>
      <vt:variant>
        <vt:i4>0</vt:i4>
      </vt:variant>
      <vt:variant>
        <vt:i4>5</vt:i4>
      </vt:variant>
      <vt:variant>
        <vt:lpwstr/>
      </vt:variant>
      <vt:variant>
        <vt:lpwstr>_Toc445900163</vt:lpwstr>
      </vt:variant>
      <vt:variant>
        <vt:i4>1835056</vt:i4>
      </vt:variant>
      <vt:variant>
        <vt:i4>242</vt:i4>
      </vt:variant>
      <vt:variant>
        <vt:i4>0</vt:i4>
      </vt:variant>
      <vt:variant>
        <vt:i4>5</vt:i4>
      </vt:variant>
      <vt:variant>
        <vt:lpwstr/>
      </vt:variant>
      <vt:variant>
        <vt:lpwstr>_Toc445900162</vt:lpwstr>
      </vt:variant>
      <vt:variant>
        <vt:i4>1835056</vt:i4>
      </vt:variant>
      <vt:variant>
        <vt:i4>236</vt:i4>
      </vt:variant>
      <vt:variant>
        <vt:i4>0</vt:i4>
      </vt:variant>
      <vt:variant>
        <vt:i4>5</vt:i4>
      </vt:variant>
      <vt:variant>
        <vt:lpwstr/>
      </vt:variant>
      <vt:variant>
        <vt:lpwstr>_Toc445900161</vt:lpwstr>
      </vt:variant>
      <vt:variant>
        <vt:i4>1835056</vt:i4>
      </vt:variant>
      <vt:variant>
        <vt:i4>230</vt:i4>
      </vt:variant>
      <vt:variant>
        <vt:i4>0</vt:i4>
      </vt:variant>
      <vt:variant>
        <vt:i4>5</vt:i4>
      </vt:variant>
      <vt:variant>
        <vt:lpwstr/>
      </vt:variant>
      <vt:variant>
        <vt:lpwstr>_Toc445900160</vt:lpwstr>
      </vt:variant>
      <vt:variant>
        <vt:i4>2031664</vt:i4>
      </vt:variant>
      <vt:variant>
        <vt:i4>224</vt:i4>
      </vt:variant>
      <vt:variant>
        <vt:i4>0</vt:i4>
      </vt:variant>
      <vt:variant>
        <vt:i4>5</vt:i4>
      </vt:variant>
      <vt:variant>
        <vt:lpwstr/>
      </vt:variant>
      <vt:variant>
        <vt:lpwstr>_Toc445900159</vt:lpwstr>
      </vt:variant>
      <vt:variant>
        <vt:i4>2031664</vt:i4>
      </vt:variant>
      <vt:variant>
        <vt:i4>218</vt:i4>
      </vt:variant>
      <vt:variant>
        <vt:i4>0</vt:i4>
      </vt:variant>
      <vt:variant>
        <vt:i4>5</vt:i4>
      </vt:variant>
      <vt:variant>
        <vt:lpwstr/>
      </vt:variant>
      <vt:variant>
        <vt:lpwstr>_Toc445900158</vt:lpwstr>
      </vt:variant>
      <vt:variant>
        <vt:i4>2031664</vt:i4>
      </vt:variant>
      <vt:variant>
        <vt:i4>212</vt:i4>
      </vt:variant>
      <vt:variant>
        <vt:i4>0</vt:i4>
      </vt:variant>
      <vt:variant>
        <vt:i4>5</vt:i4>
      </vt:variant>
      <vt:variant>
        <vt:lpwstr/>
      </vt:variant>
      <vt:variant>
        <vt:lpwstr>_Toc445900157</vt:lpwstr>
      </vt:variant>
      <vt:variant>
        <vt:i4>2031664</vt:i4>
      </vt:variant>
      <vt:variant>
        <vt:i4>206</vt:i4>
      </vt:variant>
      <vt:variant>
        <vt:i4>0</vt:i4>
      </vt:variant>
      <vt:variant>
        <vt:i4>5</vt:i4>
      </vt:variant>
      <vt:variant>
        <vt:lpwstr/>
      </vt:variant>
      <vt:variant>
        <vt:lpwstr>_Toc445900156</vt:lpwstr>
      </vt:variant>
      <vt:variant>
        <vt:i4>2031664</vt:i4>
      </vt:variant>
      <vt:variant>
        <vt:i4>200</vt:i4>
      </vt:variant>
      <vt:variant>
        <vt:i4>0</vt:i4>
      </vt:variant>
      <vt:variant>
        <vt:i4>5</vt:i4>
      </vt:variant>
      <vt:variant>
        <vt:lpwstr/>
      </vt:variant>
      <vt:variant>
        <vt:lpwstr>_Toc445900155</vt:lpwstr>
      </vt:variant>
      <vt:variant>
        <vt:i4>2031664</vt:i4>
      </vt:variant>
      <vt:variant>
        <vt:i4>194</vt:i4>
      </vt:variant>
      <vt:variant>
        <vt:i4>0</vt:i4>
      </vt:variant>
      <vt:variant>
        <vt:i4>5</vt:i4>
      </vt:variant>
      <vt:variant>
        <vt:lpwstr/>
      </vt:variant>
      <vt:variant>
        <vt:lpwstr>_Toc445900154</vt:lpwstr>
      </vt:variant>
      <vt:variant>
        <vt:i4>2031664</vt:i4>
      </vt:variant>
      <vt:variant>
        <vt:i4>188</vt:i4>
      </vt:variant>
      <vt:variant>
        <vt:i4>0</vt:i4>
      </vt:variant>
      <vt:variant>
        <vt:i4>5</vt:i4>
      </vt:variant>
      <vt:variant>
        <vt:lpwstr/>
      </vt:variant>
      <vt:variant>
        <vt:lpwstr>_Toc445900153</vt:lpwstr>
      </vt:variant>
      <vt:variant>
        <vt:i4>2031664</vt:i4>
      </vt:variant>
      <vt:variant>
        <vt:i4>182</vt:i4>
      </vt:variant>
      <vt:variant>
        <vt:i4>0</vt:i4>
      </vt:variant>
      <vt:variant>
        <vt:i4>5</vt:i4>
      </vt:variant>
      <vt:variant>
        <vt:lpwstr/>
      </vt:variant>
      <vt:variant>
        <vt:lpwstr>_Toc445900152</vt:lpwstr>
      </vt:variant>
      <vt:variant>
        <vt:i4>2031664</vt:i4>
      </vt:variant>
      <vt:variant>
        <vt:i4>176</vt:i4>
      </vt:variant>
      <vt:variant>
        <vt:i4>0</vt:i4>
      </vt:variant>
      <vt:variant>
        <vt:i4>5</vt:i4>
      </vt:variant>
      <vt:variant>
        <vt:lpwstr/>
      </vt:variant>
      <vt:variant>
        <vt:lpwstr>_Toc445900151</vt:lpwstr>
      </vt:variant>
      <vt:variant>
        <vt:i4>2031664</vt:i4>
      </vt:variant>
      <vt:variant>
        <vt:i4>170</vt:i4>
      </vt:variant>
      <vt:variant>
        <vt:i4>0</vt:i4>
      </vt:variant>
      <vt:variant>
        <vt:i4>5</vt:i4>
      </vt:variant>
      <vt:variant>
        <vt:lpwstr/>
      </vt:variant>
      <vt:variant>
        <vt:lpwstr>_Toc445900150</vt:lpwstr>
      </vt:variant>
      <vt:variant>
        <vt:i4>1966128</vt:i4>
      </vt:variant>
      <vt:variant>
        <vt:i4>164</vt:i4>
      </vt:variant>
      <vt:variant>
        <vt:i4>0</vt:i4>
      </vt:variant>
      <vt:variant>
        <vt:i4>5</vt:i4>
      </vt:variant>
      <vt:variant>
        <vt:lpwstr/>
      </vt:variant>
      <vt:variant>
        <vt:lpwstr>_Toc445900149</vt:lpwstr>
      </vt:variant>
      <vt:variant>
        <vt:i4>1966128</vt:i4>
      </vt:variant>
      <vt:variant>
        <vt:i4>158</vt:i4>
      </vt:variant>
      <vt:variant>
        <vt:i4>0</vt:i4>
      </vt:variant>
      <vt:variant>
        <vt:i4>5</vt:i4>
      </vt:variant>
      <vt:variant>
        <vt:lpwstr/>
      </vt:variant>
      <vt:variant>
        <vt:lpwstr>_Toc445900148</vt:lpwstr>
      </vt:variant>
      <vt:variant>
        <vt:i4>1966128</vt:i4>
      </vt:variant>
      <vt:variant>
        <vt:i4>152</vt:i4>
      </vt:variant>
      <vt:variant>
        <vt:i4>0</vt:i4>
      </vt:variant>
      <vt:variant>
        <vt:i4>5</vt:i4>
      </vt:variant>
      <vt:variant>
        <vt:lpwstr/>
      </vt:variant>
      <vt:variant>
        <vt:lpwstr>_Toc445900147</vt:lpwstr>
      </vt:variant>
      <vt:variant>
        <vt:i4>1966128</vt:i4>
      </vt:variant>
      <vt:variant>
        <vt:i4>146</vt:i4>
      </vt:variant>
      <vt:variant>
        <vt:i4>0</vt:i4>
      </vt:variant>
      <vt:variant>
        <vt:i4>5</vt:i4>
      </vt:variant>
      <vt:variant>
        <vt:lpwstr/>
      </vt:variant>
      <vt:variant>
        <vt:lpwstr>_Toc445900146</vt:lpwstr>
      </vt:variant>
      <vt:variant>
        <vt:i4>1966128</vt:i4>
      </vt:variant>
      <vt:variant>
        <vt:i4>140</vt:i4>
      </vt:variant>
      <vt:variant>
        <vt:i4>0</vt:i4>
      </vt:variant>
      <vt:variant>
        <vt:i4>5</vt:i4>
      </vt:variant>
      <vt:variant>
        <vt:lpwstr/>
      </vt:variant>
      <vt:variant>
        <vt:lpwstr>_Toc445900145</vt:lpwstr>
      </vt:variant>
      <vt:variant>
        <vt:i4>1966128</vt:i4>
      </vt:variant>
      <vt:variant>
        <vt:i4>134</vt:i4>
      </vt:variant>
      <vt:variant>
        <vt:i4>0</vt:i4>
      </vt:variant>
      <vt:variant>
        <vt:i4>5</vt:i4>
      </vt:variant>
      <vt:variant>
        <vt:lpwstr/>
      </vt:variant>
      <vt:variant>
        <vt:lpwstr>_Toc445900144</vt:lpwstr>
      </vt:variant>
      <vt:variant>
        <vt:i4>1966128</vt:i4>
      </vt:variant>
      <vt:variant>
        <vt:i4>128</vt:i4>
      </vt:variant>
      <vt:variant>
        <vt:i4>0</vt:i4>
      </vt:variant>
      <vt:variant>
        <vt:i4>5</vt:i4>
      </vt:variant>
      <vt:variant>
        <vt:lpwstr/>
      </vt:variant>
      <vt:variant>
        <vt:lpwstr>_Toc445900143</vt:lpwstr>
      </vt:variant>
      <vt:variant>
        <vt:i4>1966128</vt:i4>
      </vt:variant>
      <vt:variant>
        <vt:i4>122</vt:i4>
      </vt:variant>
      <vt:variant>
        <vt:i4>0</vt:i4>
      </vt:variant>
      <vt:variant>
        <vt:i4>5</vt:i4>
      </vt:variant>
      <vt:variant>
        <vt:lpwstr/>
      </vt:variant>
      <vt:variant>
        <vt:lpwstr>_Toc445900142</vt:lpwstr>
      </vt:variant>
      <vt:variant>
        <vt:i4>1966128</vt:i4>
      </vt:variant>
      <vt:variant>
        <vt:i4>116</vt:i4>
      </vt:variant>
      <vt:variant>
        <vt:i4>0</vt:i4>
      </vt:variant>
      <vt:variant>
        <vt:i4>5</vt:i4>
      </vt:variant>
      <vt:variant>
        <vt:lpwstr/>
      </vt:variant>
      <vt:variant>
        <vt:lpwstr>_Toc445900141</vt:lpwstr>
      </vt:variant>
      <vt:variant>
        <vt:i4>1966128</vt:i4>
      </vt:variant>
      <vt:variant>
        <vt:i4>110</vt:i4>
      </vt:variant>
      <vt:variant>
        <vt:i4>0</vt:i4>
      </vt:variant>
      <vt:variant>
        <vt:i4>5</vt:i4>
      </vt:variant>
      <vt:variant>
        <vt:lpwstr/>
      </vt:variant>
      <vt:variant>
        <vt:lpwstr>_Toc445900140</vt:lpwstr>
      </vt:variant>
      <vt:variant>
        <vt:i4>1638448</vt:i4>
      </vt:variant>
      <vt:variant>
        <vt:i4>104</vt:i4>
      </vt:variant>
      <vt:variant>
        <vt:i4>0</vt:i4>
      </vt:variant>
      <vt:variant>
        <vt:i4>5</vt:i4>
      </vt:variant>
      <vt:variant>
        <vt:lpwstr/>
      </vt:variant>
      <vt:variant>
        <vt:lpwstr>_Toc445900139</vt:lpwstr>
      </vt:variant>
      <vt:variant>
        <vt:i4>1638448</vt:i4>
      </vt:variant>
      <vt:variant>
        <vt:i4>98</vt:i4>
      </vt:variant>
      <vt:variant>
        <vt:i4>0</vt:i4>
      </vt:variant>
      <vt:variant>
        <vt:i4>5</vt:i4>
      </vt:variant>
      <vt:variant>
        <vt:lpwstr/>
      </vt:variant>
      <vt:variant>
        <vt:lpwstr>_Toc445900138</vt:lpwstr>
      </vt:variant>
      <vt:variant>
        <vt:i4>1638448</vt:i4>
      </vt:variant>
      <vt:variant>
        <vt:i4>92</vt:i4>
      </vt:variant>
      <vt:variant>
        <vt:i4>0</vt:i4>
      </vt:variant>
      <vt:variant>
        <vt:i4>5</vt:i4>
      </vt:variant>
      <vt:variant>
        <vt:lpwstr/>
      </vt:variant>
      <vt:variant>
        <vt:lpwstr>_Toc445900137</vt:lpwstr>
      </vt:variant>
      <vt:variant>
        <vt:i4>1638448</vt:i4>
      </vt:variant>
      <vt:variant>
        <vt:i4>86</vt:i4>
      </vt:variant>
      <vt:variant>
        <vt:i4>0</vt:i4>
      </vt:variant>
      <vt:variant>
        <vt:i4>5</vt:i4>
      </vt:variant>
      <vt:variant>
        <vt:lpwstr/>
      </vt:variant>
      <vt:variant>
        <vt:lpwstr>_Toc445900136</vt:lpwstr>
      </vt:variant>
      <vt:variant>
        <vt:i4>1638448</vt:i4>
      </vt:variant>
      <vt:variant>
        <vt:i4>80</vt:i4>
      </vt:variant>
      <vt:variant>
        <vt:i4>0</vt:i4>
      </vt:variant>
      <vt:variant>
        <vt:i4>5</vt:i4>
      </vt:variant>
      <vt:variant>
        <vt:lpwstr/>
      </vt:variant>
      <vt:variant>
        <vt:lpwstr>_Toc445900135</vt:lpwstr>
      </vt:variant>
      <vt:variant>
        <vt:i4>1638448</vt:i4>
      </vt:variant>
      <vt:variant>
        <vt:i4>74</vt:i4>
      </vt:variant>
      <vt:variant>
        <vt:i4>0</vt:i4>
      </vt:variant>
      <vt:variant>
        <vt:i4>5</vt:i4>
      </vt:variant>
      <vt:variant>
        <vt:lpwstr/>
      </vt:variant>
      <vt:variant>
        <vt:lpwstr>_Toc445900134</vt:lpwstr>
      </vt:variant>
      <vt:variant>
        <vt:i4>1638448</vt:i4>
      </vt:variant>
      <vt:variant>
        <vt:i4>68</vt:i4>
      </vt:variant>
      <vt:variant>
        <vt:i4>0</vt:i4>
      </vt:variant>
      <vt:variant>
        <vt:i4>5</vt:i4>
      </vt:variant>
      <vt:variant>
        <vt:lpwstr/>
      </vt:variant>
      <vt:variant>
        <vt:lpwstr>_Toc445900133</vt:lpwstr>
      </vt:variant>
      <vt:variant>
        <vt:i4>1638448</vt:i4>
      </vt:variant>
      <vt:variant>
        <vt:i4>62</vt:i4>
      </vt:variant>
      <vt:variant>
        <vt:i4>0</vt:i4>
      </vt:variant>
      <vt:variant>
        <vt:i4>5</vt:i4>
      </vt:variant>
      <vt:variant>
        <vt:lpwstr/>
      </vt:variant>
      <vt:variant>
        <vt:lpwstr>_Toc445900132</vt:lpwstr>
      </vt:variant>
      <vt:variant>
        <vt:i4>1638448</vt:i4>
      </vt:variant>
      <vt:variant>
        <vt:i4>56</vt:i4>
      </vt:variant>
      <vt:variant>
        <vt:i4>0</vt:i4>
      </vt:variant>
      <vt:variant>
        <vt:i4>5</vt:i4>
      </vt:variant>
      <vt:variant>
        <vt:lpwstr/>
      </vt:variant>
      <vt:variant>
        <vt:lpwstr>_Toc445900131</vt:lpwstr>
      </vt:variant>
      <vt:variant>
        <vt:i4>1638448</vt:i4>
      </vt:variant>
      <vt:variant>
        <vt:i4>50</vt:i4>
      </vt:variant>
      <vt:variant>
        <vt:i4>0</vt:i4>
      </vt:variant>
      <vt:variant>
        <vt:i4>5</vt:i4>
      </vt:variant>
      <vt:variant>
        <vt:lpwstr/>
      </vt:variant>
      <vt:variant>
        <vt:lpwstr>_Toc445900130</vt:lpwstr>
      </vt:variant>
      <vt:variant>
        <vt:i4>1572912</vt:i4>
      </vt:variant>
      <vt:variant>
        <vt:i4>44</vt:i4>
      </vt:variant>
      <vt:variant>
        <vt:i4>0</vt:i4>
      </vt:variant>
      <vt:variant>
        <vt:i4>5</vt:i4>
      </vt:variant>
      <vt:variant>
        <vt:lpwstr/>
      </vt:variant>
      <vt:variant>
        <vt:lpwstr>_Toc445900129</vt:lpwstr>
      </vt:variant>
      <vt:variant>
        <vt:i4>1572912</vt:i4>
      </vt:variant>
      <vt:variant>
        <vt:i4>38</vt:i4>
      </vt:variant>
      <vt:variant>
        <vt:i4>0</vt:i4>
      </vt:variant>
      <vt:variant>
        <vt:i4>5</vt:i4>
      </vt:variant>
      <vt:variant>
        <vt:lpwstr/>
      </vt:variant>
      <vt:variant>
        <vt:lpwstr>_Toc445900128</vt:lpwstr>
      </vt:variant>
      <vt:variant>
        <vt:i4>1572912</vt:i4>
      </vt:variant>
      <vt:variant>
        <vt:i4>32</vt:i4>
      </vt:variant>
      <vt:variant>
        <vt:i4>0</vt:i4>
      </vt:variant>
      <vt:variant>
        <vt:i4>5</vt:i4>
      </vt:variant>
      <vt:variant>
        <vt:lpwstr/>
      </vt:variant>
      <vt:variant>
        <vt:lpwstr>_Toc445900127</vt:lpwstr>
      </vt:variant>
      <vt:variant>
        <vt:i4>1572912</vt:i4>
      </vt:variant>
      <vt:variant>
        <vt:i4>26</vt:i4>
      </vt:variant>
      <vt:variant>
        <vt:i4>0</vt:i4>
      </vt:variant>
      <vt:variant>
        <vt:i4>5</vt:i4>
      </vt:variant>
      <vt:variant>
        <vt:lpwstr/>
      </vt:variant>
      <vt:variant>
        <vt:lpwstr>_Toc445900126</vt:lpwstr>
      </vt:variant>
      <vt:variant>
        <vt:i4>1572912</vt:i4>
      </vt:variant>
      <vt:variant>
        <vt:i4>20</vt:i4>
      </vt:variant>
      <vt:variant>
        <vt:i4>0</vt:i4>
      </vt:variant>
      <vt:variant>
        <vt:i4>5</vt:i4>
      </vt:variant>
      <vt:variant>
        <vt:lpwstr/>
      </vt:variant>
      <vt:variant>
        <vt:lpwstr>_Toc445900125</vt:lpwstr>
      </vt:variant>
      <vt:variant>
        <vt:i4>1572912</vt:i4>
      </vt:variant>
      <vt:variant>
        <vt:i4>14</vt:i4>
      </vt:variant>
      <vt:variant>
        <vt:i4>0</vt:i4>
      </vt:variant>
      <vt:variant>
        <vt:i4>5</vt:i4>
      </vt:variant>
      <vt:variant>
        <vt:lpwstr/>
      </vt:variant>
      <vt:variant>
        <vt:lpwstr>_Toc445900124</vt:lpwstr>
      </vt:variant>
      <vt:variant>
        <vt:i4>1572912</vt:i4>
      </vt:variant>
      <vt:variant>
        <vt:i4>8</vt:i4>
      </vt:variant>
      <vt:variant>
        <vt:i4>0</vt:i4>
      </vt:variant>
      <vt:variant>
        <vt:i4>5</vt:i4>
      </vt:variant>
      <vt:variant>
        <vt:lpwstr/>
      </vt:variant>
      <vt:variant>
        <vt:lpwstr>_Toc445900123</vt:lpwstr>
      </vt:variant>
      <vt:variant>
        <vt:i4>1572912</vt:i4>
      </vt:variant>
      <vt:variant>
        <vt:i4>2</vt:i4>
      </vt:variant>
      <vt:variant>
        <vt:i4>0</vt:i4>
      </vt:variant>
      <vt:variant>
        <vt:i4>5</vt:i4>
      </vt:variant>
      <vt:variant>
        <vt:lpwstr/>
      </vt:variant>
      <vt:variant>
        <vt:lpwstr>_Toc445900122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Adams Van Blargan;eavanblar@gmail.com</dc:creator>
  <cp:lastModifiedBy>Elizabeth VanBlargan</cp:lastModifiedBy>
  <cp:revision>6</cp:revision>
  <cp:lastPrinted>2017-04-24T14:14:00Z</cp:lastPrinted>
  <dcterms:created xsi:type="dcterms:W3CDTF">2017-04-24T14:03:00Z</dcterms:created>
  <dcterms:modified xsi:type="dcterms:W3CDTF">2017-04-24T18:55:00Z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ument Author">
    <vt:lpwstr>SMS-SYRACUSE\nirisha.shah</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
  </property>
  <property fmtid="{D5CDD505-2E9C-101B-9397-08002B2CF9AE}" pid="12" name="checkedProgramsCount">
    <vt:i4>0</vt:i4>
  </property>
  <property fmtid="{D5CDD505-2E9C-101B-9397-08002B2CF9AE}" pid="13" name="ExpCountry">
    <vt:lpwstr/>
  </property>
</Properties>
</file>