
<file path=[Content_Types].xml><?xml version="1.0" encoding="utf-8"?>
<Types xmlns="http://schemas.openxmlformats.org/package/2006/content-types">
  <Default Extension="png" ContentType="image/png"/>
  <Default Extension="vsd" ContentType="application/vnd.visio"/>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A5D" w:rsidRPr="00D70781" w:rsidRDefault="00002EF3" w:rsidP="00EE55AD">
      <w:pPr>
        <w:pStyle w:val="InstructionalTextMainTitle"/>
        <w:rPr>
          <w:rStyle w:val="TableTextChar"/>
          <w:b/>
          <w:i w:val="0"/>
          <w:color w:val="auto"/>
          <w:sz w:val="36"/>
          <w:szCs w:val="36"/>
        </w:rPr>
      </w:pPr>
      <w:bookmarkStart w:id="0" w:name="_Toc205632711"/>
      <w:proofErr w:type="spellStart"/>
      <w:r w:rsidRPr="00D70781">
        <w:rPr>
          <w:rStyle w:val="TableTextChar"/>
          <w:b/>
          <w:i w:val="0"/>
          <w:color w:val="auto"/>
          <w:sz w:val="36"/>
          <w:szCs w:val="36"/>
        </w:rPr>
        <w:t>VistA</w:t>
      </w:r>
      <w:proofErr w:type="spellEnd"/>
      <w:r w:rsidRPr="00D70781">
        <w:rPr>
          <w:rStyle w:val="TableTextChar"/>
          <w:b/>
          <w:i w:val="0"/>
          <w:color w:val="auto"/>
          <w:sz w:val="36"/>
          <w:szCs w:val="36"/>
        </w:rPr>
        <w:t xml:space="preserve"> Lab Enhancements</w:t>
      </w:r>
    </w:p>
    <w:p w:rsidR="00002EF3" w:rsidRDefault="00437C2C" w:rsidP="00002EF3">
      <w:pPr>
        <w:pStyle w:val="Title"/>
      </w:pPr>
      <w:r>
        <w:t>Auto</w:t>
      </w:r>
      <w:r w:rsidR="00660BC9">
        <w:t xml:space="preserve"> </w:t>
      </w:r>
      <w:r>
        <w:t>Verification</w:t>
      </w:r>
      <w:r w:rsidR="00002EF3">
        <w:t xml:space="preserve"> / Auto</w:t>
      </w:r>
      <w:r w:rsidR="00FC5122">
        <w:t xml:space="preserve"> </w:t>
      </w:r>
      <w:r w:rsidR="00002EF3">
        <w:t>Release</w:t>
      </w:r>
    </w:p>
    <w:p w:rsidR="00002EF3" w:rsidRDefault="00002EF3" w:rsidP="00002EF3">
      <w:pPr>
        <w:pStyle w:val="Title"/>
      </w:pPr>
      <w:r>
        <w:t>Lab Auto</w:t>
      </w:r>
      <w:r w:rsidR="00FC5122">
        <w:t xml:space="preserve"> </w:t>
      </w:r>
      <w:r>
        <w:t>Release 1.0 (</w:t>
      </w:r>
      <w:r w:rsidRPr="00002EF3">
        <w:t>LR*5.2*458 &amp; LA*5.2*88</w:t>
      </w:r>
      <w:r w:rsidR="004A760C">
        <w:t>)</w:t>
      </w:r>
    </w:p>
    <w:p w:rsidR="00ED6EE0" w:rsidRDefault="00ED6EE0" w:rsidP="00ED6EE0">
      <w:pPr>
        <w:pStyle w:val="Title2"/>
        <w:rPr>
          <w:rFonts w:ascii="Times New Roman" w:hAnsi="Times New Roman" w:cs="Times New Roman"/>
        </w:rPr>
      </w:pPr>
      <w:r>
        <w:rPr>
          <w:rFonts w:ascii="Times New Roman" w:hAnsi="Times New Roman" w:cs="Times New Roman"/>
        </w:rPr>
        <w:t>An</w:t>
      </w:r>
      <w:bookmarkStart w:id="1" w:name="_GoBack"/>
      <w:bookmarkEnd w:id="1"/>
      <w:r>
        <w:rPr>
          <w:rFonts w:ascii="Times New Roman" w:hAnsi="Times New Roman" w:cs="Times New Roman"/>
        </w:rPr>
        <w:t>d Warranty Release Patches: LA*5.2*94 &amp; LR*5.2*475</w:t>
      </w:r>
    </w:p>
    <w:p w:rsidR="00ED6EE0" w:rsidRPr="00002EF3" w:rsidRDefault="00ED6EE0" w:rsidP="00002EF3">
      <w:pPr>
        <w:pStyle w:val="Title"/>
      </w:pPr>
    </w:p>
    <w:p w:rsidR="00EE55AD" w:rsidRDefault="00EE55AD" w:rsidP="006C4A5D">
      <w:pPr>
        <w:pStyle w:val="Title"/>
      </w:pPr>
      <w:r w:rsidRPr="006A0036">
        <w:t>User Guide</w:t>
      </w:r>
    </w:p>
    <w:p w:rsidR="00996BFA" w:rsidRPr="00EE55AD" w:rsidRDefault="00996BFA" w:rsidP="006C4A5D">
      <w:pPr>
        <w:pStyle w:val="Title"/>
      </w:pPr>
      <w:r>
        <w:t>Version 0.</w:t>
      </w:r>
      <w:r w:rsidR="00ED6EE0">
        <w:t>6</w:t>
      </w:r>
    </w:p>
    <w:p w:rsidR="00C85412" w:rsidRPr="00996BFA" w:rsidRDefault="006C4A5D" w:rsidP="00C85412">
      <w:pPr>
        <w:pStyle w:val="CoverTitleInstructions"/>
        <w:spacing w:before="1200" w:after="1200"/>
        <w:rPr>
          <w:rFonts w:ascii="Arial" w:hAnsi="Arial" w:cs="Arial"/>
          <w:b/>
          <w:bCs/>
          <w:i w:val="0"/>
          <w:iCs w:val="0"/>
          <w:color w:val="auto"/>
          <w:sz w:val="28"/>
          <w:szCs w:val="32"/>
        </w:rPr>
      </w:pPr>
      <w:r w:rsidRPr="00996BFA">
        <w:rPr>
          <w:rFonts w:ascii="Arial" w:hAnsi="Arial" w:cs="Arial"/>
          <w:b/>
          <w:bCs/>
          <w:i w:val="0"/>
          <w:iCs w:val="0"/>
          <w:noProof/>
          <w:color w:val="auto"/>
          <w:sz w:val="28"/>
          <w:szCs w:val="32"/>
        </w:rPr>
        <w:drawing>
          <wp:inline distT="0" distB="0" distL="0" distR="0" wp14:anchorId="5EEB4081" wp14:editId="021686FC">
            <wp:extent cx="2114550" cy="2057400"/>
            <wp:effectExtent l="0" t="0" r="0" b="0"/>
            <wp:docPr id="3" name="Picture 3"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6C4A5D" w:rsidRPr="00996BFA" w:rsidRDefault="00ED6EE0" w:rsidP="006C4A5D">
      <w:pPr>
        <w:pStyle w:val="InstructionalTextTitle2"/>
        <w:rPr>
          <w:rFonts w:ascii="Arial" w:hAnsi="Arial" w:cs="Arial"/>
          <w:b/>
          <w:i w:val="0"/>
          <w:color w:val="auto"/>
          <w:sz w:val="28"/>
          <w:szCs w:val="32"/>
        </w:rPr>
      </w:pPr>
      <w:r>
        <w:rPr>
          <w:rFonts w:ascii="Arial" w:hAnsi="Arial" w:cs="Arial"/>
          <w:b/>
          <w:i w:val="0"/>
          <w:color w:val="auto"/>
          <w:sz w:val="28"/>
          <w:szCs w:val="32"/>
        </w:rPr>
        <w:t>December</w:t>
      </w:r>
      <w:r w:rsidR="00002EF3" w:rsidRPr="00996BFA">
        <w:rPr>
          <w:rFonts w:ascii="Arial" w:hAnsi="Arial" w:cs="Arial"/>
          <w:b/>
          <w:i w:val="0"/>
          <w:color w:val="auto"/>
          <w:sz w:val="28"/>
          <w:szCs w:val="32"/>
        </w:rPr>
        <w:t xml:space="preserve"> 2016</w:t>
      </w:r>
    </w:p>
    <w:p w:rsidR="00C85412" w:rsidRPr="00FB15D6" w:rsidRDefault="00C85412" w:rsidP="00C85412">
      <w:pPr>
        <w:pStyle w:val="Title2"/>
      </w:pPr>
      <w:r w:rsidRPr="00FB15D6">
        <w:t>Department of Veterans Affairs</w:t>
      </w:r>
    </w:p>
    <w:p w:rsidR="00C85412" w:rsidRPr="00B91513" w:rsidRDefault="00C85412" w:rsidP="00C85412">
      <w:pPr>
        <w:pStyle w:val="ProjectName"/>
        <w:spacing w:before="120" w:after="120"/>
        <w:rPr>
          <w:rFonts w:cs="Arial"/>
          <w:sz w:val="28"/>
          <w:szCs w:val="28"/>
        </w:rPr>
      </w:pPr>
      <w:r w:rsidRPr="00B91513">
        <w:rPr>
          <w:rFonts w:cs="Arial"/>
          <w:sz w:val="28"/>
          <w:szCs w:val="28"/>
        </w:rPr>
        <w:t>Office of Information and Technology (OI&amp;T)</w:t>
      </w:r>
    </w:p>
    <w:p w:rsidR="00D70781" w:rsidRDefault="00D70781">
      <w:pPr>
        <w:rPr>
          <w:rFonts w:ascii="Arial" w:hAnsi="Arial" w:cs="Arial"/>
          <w:b/>
          <w:bCs/>
          <w:sz w:val="28"/>
          <w:szCs w:val="32"/>
        </w:rPr>
      </w:pPr>
      <w:r>
        <w:br w:type="page"/>
      </w:r>
    </w:p>
    <w:p w:rsidR="00C85412" w:rsidRDefault="00C85412" w:rsidP="00C85412">
      <w:pPr>
        <w:pStyle w:val="Title2"/>
      </w:pPr>
    </w:p>
    <w:p w:rsidR="004F3A80" w:rsidRDefault="004F3A80" w:rsidP="004F3A80">
      <w:pPr>
        <w:pStyle w:val="Title2"/>
      </w:pPr>
      <w:r>
        <w:t>Revision History</w:t>
      </w:r>
    </w:p>
    <w:p w:rsidR="00CE5E6F" w:rsidRPr="00AE0630" w:rsidRDefault="00CE5E6F" w:rsidP="00CE5E6F">
      <w:pPr>
        <w:pStyle w:val="InstructionalText1"/>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Caption w:val="Table used for formatting, only."/>
        <w:tblDescription w:val="Revision History, including date of changes, version number, description of change, and author of change."/>
      </w:tblPr>
      <w:tblGrid>
        <w:gridCol w:w="1672"/>
        <w:gridCol w:w="1133"/>
        <w:gridCol w:w="4287"/>
        <w:gridCol w:w="2258"/>
      </w:tblGrid>
      <w:tr w:rsidR="004F3A80" w:rsidRPr="005068FD" w:rsidTr="00CE5E6F">
        <w:trPr>
          <w:tblHeader/>
        </w:trPr>
        <w:tc>
          <w:tcPr>
            <w:tcW w:w="899" w:type="pct"/>
            <w:shd w:val="clear" w:color="auto" w:fill="F2F2F2"/>
          </w:tcPr>
          <w:p w:rsidR="004F3A80" w:rsidRPr="005068FD" w:rsidRDefault="004F3A80" w:rsidP="0004636C">
            <w:pPr>
              <w:pStyle w:val="TableHeading"/>
            </w:pPr>
            <w:bookmarkStart w:id="2" w:name="ColumnTitle_01"/>
            <w:bookmarkEnd w:id="2"/>
            <w:r w:rsidRPr="005068FD">
              <w:t>Date</w:t>
            </w:r>
          </w:p>
        </w:tc>
        <w:tc>
          <w:tcPr>
            <w:tcW w:w="592" w:type="pct"/>
            <w:shd w:val="clear" w:color="auto" w:fill="F2F2F2"/>
          </w:tcPr>
          <w:p w:rsidR="004F3A80" w:rsidRPr="005068FD" w:rsidRDefault="003E5E7F" w:rsidP="0004636C">
            <w:pPr>
              <w:pStyle w:val="TableHeading"/>
            </w:pPr>
            <w:r>
              <w:t>Revi</w:t>
            </w:r>
            <w:r w:rsidR="004F3A80" w:rsidRPr="005068FD">
              <w:t>sion</w:t>
            </w:r>
          </w:p>
        </w:tc>
        <w:tc>
          <w:tcPr>
            <w:tcW w:w="2297" w:type="pct"/>
            <w:shd w:val="clear" w:color="auto" w:fill="F2F2F2"/>
          </w:tcPr>
          <w:p w:rsidR="004F3A80" w:rsidRPr="005068FD" w:rsidRDefault="004F3A80" w:rsidP="0004636C">
            <w:pPr>
              <w:pStyle w:val="TableHeading"/>
            </w:pPr>
            <w:r w:rsidRPr="005068FD">
              <w:t>Description</w:t>
            </w:r>
          </w:p>
        </w:tc>
        <w:tc>
          <w:tcPr>
            <w:tcW w:w="1212" w:type="pct"/>
            <w:shd w:val="clear" w:color="auto" w:fill="F2F2F2"/>
          </w:tcPr>
          <w:p w:rsidR="004F3A80" w:rsidRPr="005068FD" w:rsidRDefault="004F3A80" w:rsidP="0004636C">
            <w:pPr>
              <w:pStyle w:val="TableHeading"/>
            </w:pPr>
            <w:r w:rsidRPr="005068FD">
              <w:t>Author</w:t>
            </w:r>
          </w:p>
        </w:tc>
      </w:tr>
      <w:tr w:rsidR="00ED6EE0" w:rsidTr="00CE5E6F">
        <w:tc>
          <w:tcPr>
            <w:tcW w:w="899" w:type="pct"/>
          </w:tcPr>
          <w:p w:rsidR="00ED6EE0" w:rsidRDefault="00ED6EE0" w:rsidP="00F53761">
            <w:pPr>
              <w:pStyle w:val="TableText"/>
            </w:pPr>
            <w:r>
              <w:t>12/1/16</w:t>
            </w:r>
          </w:p>
        </w:tc>
        <w:tc>
          <w:tcPr>
            <w:tcW w:w="592" w:type="pct"/>
          </w:tcPr>
          <w:p w:rsidR="00ED6EE0" w:rsidRDefault="00ED6EE0" w:rsidP="0004636C">
            <w:pPr>
              <w:pStyle w:val="TableText"/>
            </w:pPr>
            <w:r>
              <w:t>0.6</w:t>
            </w:r>
          </w:p>
        </w:tc>
        <w:tc>
          <w:tcPr>
            <w:tcW w:w="2297" w:type="pct"/>
          </w:tcPr>
          <w:p w:rsidR="00ED6EE0" w:rsidRDefault="00ED6EE0" w:rsidP="0004636C">
            <w:pPr>
              <w:pStyle w:val="TableText"/>
            </w:pPr>
            <w:r>
              <w:t xml:space="preserve">Added </w:t>
            </w:r>
            <w:r w:rsidRPr="00ED6EE0">
              <w:t>Warranty Release: LA*5.2*94 &amp; LR*5.2*475</w:t>
            </w:r>
            <w:r>
              <w:t xml:space="preserve"> information</w:t>
            </w:r>
          </w:p>
        </w:tc>
        <w:tc>
          <w:tcPr>
            <w:tcW w:w="1212" w:type="pct"/>
          </w:tcPr>
          <w:p w:rsidR="00ED6EE0" w:rsidRDefault="00ED6EE0" w:rsidP="00002EF3">
            <w:pPr>
              <w:pStyle w:val="TableText"/>
            </w:pPr>
            <w:proofErr w:type="spellStart"/>
            <w:r>
              <w:t>D.Englert</w:t>
            </w:r>
            <w:proofErr w:type="spellEnd"/>
          </w:p>
        </w:tc>
      </w:tr>
      <w:tr w:rsidR="004A760C" w:rsidTr="00CE5E6F">
        <w:tc>
          <w:tcPr>
            <w:tcW w:w="899" w:type="pct"/>
          </w:tcPr>
          <w:p w:rsidR="004A760C" w:rsidRDefault="004A760C" w:rsidP="00F53761">
            <w:pPr>
              <w:pStyle w:val="TableText"/>
            </w:pPr>
            <w:r>
              <w:t>6/28/2016</w:t>
            </w:r>
          </w:p>
        </w:tc>
        <w:tc>
          <w:tcPr>
            <w:tcW w:w="592" w:type="pct"/>
          </w:tcPr>
          <w:p w:rsidR="004A760C" w:rsidRDefault="004A760C" w:rsidP="0004636C">
            <w:pPr>
              <w:pStyle w:val="TableText"/>
            </w:pPr>
            <w:r>
              <w:t>0.5</w:t>
            </w:r>
          </w:p>
        </w:tc>
        <w:tc>
          <w:tcPr>
            <w:tcW w:w="2297" w:type="pct"/>
          </w:tcPr>
          <w:p w:rsidR="004A760C" w:rsidRDefault="004A760C" w:rsidP="0004636C">
            <w:pPr>
              <w:pStyle w:val="TableText"/>
            </w:pPr>
            <w:r>
              <w:t>Final peer review; remove template’s instructional text (blue)</w:t>
            </w:r>
          </w:p>
        </w:tc>
        <w:tc>
          <w:tcPr>
            <w:tcW w:w="1212" w:type="pct"/>
          </w:tcPr>
          <w:p w:rsidR="004A760C" w:rsidRDefault="004A760C" w:rsidP="00002EF3">
            <w:pPr>
              <w:pStyle w:val="TableText"/>
            </w:pPr>
            <w:r>
              <w:t>B. Brown</w:t>
            </w:r>
          </w:p>
        </w:tc>
      </w:tr>
      <w:tr w:rsidR="00005841" w:rsidTr="00CE5E6F">
        <w:tc>
          <w:tcPr>
            <w:tcW w:w="899" w:type="pct"/>
          </w:tcPr>
          <w:p w:rsidR="00005841" w:rsidRDefault="00005841" w:rsidP="00F53761">
            <w:pPr>
              <w:pStyle w:val="TableText"/>
            </w:pPr>
            <w:r>
              <w:t>6/24/2016</w:t>
            </w:r>
          </w:p>
        </w:tc>
        <w:tc>
          <w:tcPr>
            <w:tcW w:w="592" w:type="pct"/>
          </w:tcPr>
          <w:p w:rsidR="00005841" w:rsidRDefault="00005841" w:rsidP="0004636C">
            <w:pPr>
              <w:pStyle w:val="TableText"/>
            </w:pPr>
            <w:r>
              <w:t>0.4</w:t>
            </w:r>
          </w:p>
        </w:tc>
        <w:tc>
          <w:tcPr>
            <w:tcW w:w="2297" w:type="pct"/>
          </w:tcPr>
          <w:p w:rsidR="00005841" w:rsidRDefault="00005841" w:rsidP="0004636C">
            <w:pPr>
              <w:pStyle w:val="TableText"/>
            </w:pPr>
            <w:r>
              <w:t>Updated support information, clarified as necessary</w:t>
            </w:r>
          </w:p>
        </w:tc>
        <w:tc>
          <w:tcPr>
            <w:tcW w:w="1212" w:type="pct"/>
          </w:tcPr>
          <w:p w:rsidR="00005841" w:rsidRDefault="00005841" w:rsidP="00002EF3">
            <w:pPr>
              <w:pStyle w:val="TableText"/>
            </w:pPr>
            <w:proofErr w:type="spellStart"/>
            <w:r>
              <w:t>D.Englert</w:t>
            </w:r>
            <w:proofErr w:type="spellEnd"/>
          </w:p>
        </w:tc>
      </w:tr>
      <w:tr w:rsidR="00996BFA" w:rsidTr="00CE5E6F">
        <w:tc>
          <w:tcPr>
            <w:tcW w:w="899" w:type="pct"/>
          </w:tcPr>
          <w:p w:rsidR="00996BFA" w:rsidRDefault="00996BFA" w:rsidP="00F53761">
            <w:pPr>
              <w:pStyle w:val="TableText"/>
            </w:pPr>
            <w:r>
              <w:t>06/2</w:t>
            </w:r>
            <w:r w:rsidR="00F53761">
              <w:t>3</w:t>
            </w:r>
            <w:r>
              <w:t>/2016</w:t>
            </w:r>
          </w:p>
        </w:tc>
        <w:tc>
          <w:tcPr>
            <w:tcW w:w="592" w:type="pct"/>
          </w:tcPr>
          <w:p w:rsidR="00996BFA" w:rsidRDefault="00996BFA" w:rsidP="0004636C">
            <w:pPr>
              <w:pStyle w:val="TableText"/>
            </w:pPr>
            <w:r>
              <w:t>0.3</w:t>
            </w:r>
          </w:p>
        </w:tc>
        <w:tc>
          <w:tcPr>
            <w:tcW w:w="2297" w:type="pct"/>
          </w:tcPr>
          <w:p w:rsidR="00996BFA" w:rsidRDefault="00996BFA" w:rsidP="0004636C">
            <w:pPr>
              <w:pStyle w:val="TableText"/>
            </w:pPr>
            <w:r>
              <w:t>Merge edits from peer reviews</w:t>
            </w:r>
            <w:r w:rsidR="00AF3B2F">
              <w:t>; formatted examples of screen/print shots</w:t>
            </w:r>
            <w:r>
              <w:t>.</w:t>
            </w:r>
          </w:p>
        </w:tc>
        <w:tc>
          <w:tcPr>
            <w:tcW w:w="1212" w:type="pct"/>
          </w:tcPr>
          <w:p w:rsidR="00996BFA" w:rsidRDefault="00996BFA" w:rsidP="00002EF3">
            <w:pPr>
              <w:pStyle w:val="TableText"/>
            </w:pPr>
            <w:r>
              <w:t>B. Brown</w:t>
            </w:r>
          </w:p>
        </w:tc>
      </w:tr>
      <w:tr w:rsidR="00437C2C" w:rsidTr="00CE5E6F">
        <w:tc>
          <w:tcPr>
            <w:tcW w:w="899" w:type="pct"/>
          </w:tcPr>
          <w:p w:rsidR="00437C2C" w:rsidRDefault="00437C2C" w:rsidP="0004636C">
            <w:pPr>
              <w:pStyle w:val="TableText"/>
            </w:pPr>
            <w:r>
              <w:t>6/10/16</w:t>
            </w:r>
          </w:p>
        </w:tc>
        <w:tc>
          <w:tcPr>
            <w:tcW w:w="592" w:type="pct"/>
          </w:tcPr>
          <w:p w:rsidR="00437C2C" w:rsidRDefault="00437C2C" w:rsidP="0004636C">
            <w:pPr>
              <w:pStyle w:val="TableText"/>
            </w:pPr>
            <w:r>
              <w:t>0.2</w:t>
            </w:r>
          </w:p>
        </w:tc>
        <w:tc>
          <w:tcPr>
            <w:tcW w:w="2297" w:type="pct"/>
          </w:tcPr>
          <w:p w:rsidR="00437C2C" w:rsidRDefault="00437C2C" w:rsidP="0004636C">
            <w:pPr>
              <w:pStyle w:val="TableText"/>
            </w:pPr>
            <w:r>
              <w:t>Updates</w:t>
            </w:r>
          </w:p>
        </w:tc>
        <w:tc>
          <w:tcPr>
            <w:tcW w:w="1212" w:type="pct"/>
          </w:tcPr>
          <w:p w:rsidR="00437C2C" w:rsidRDefault="00437C2C" w:rsidP="00002EF3">
            <w:pPr>
              <w:pStyle w:val="TableText"/>
            </w:pPr>
            <w:r>
              <w:t>SME input</w:t>
            </w:r>
          </w:p>
        </w:tc>
      </w:tr>
      <w:tr w:rsidR="004F3A80" w:rsidTr="00CE5E6F">
        <w:tc>
          <w:tcPr>
            <w:tcW w:w="899" w:type="pct"/>
          </w:tcPr>
          <w:p w:rsidR="006915CA" w:rsidRPr="005068FD" w:rsidRDefault="00002EF3" w:rsidP="0004636C">
            <w:pPr>
              <w:pStyle w:val="TableText"/>
            </w:pPr>
            <w:r>
              <w:t>05/11/2016</w:t>
            </w:r>
          </w:p>
        </w:tc>
        <w:tc>
          <w:tcPr>
            <w:tcW w:w="592" w:type="pct"/>
          </w:tcPr>
          <w:p w:rsidR="004F3A80" w:rsidRDefault="00E901B4" w:rsidP="0004636C">
            <w:pPr>
              <w:pStyle w:val="TableText"/>
            </w:pPr>
            <w:r>
              <w:t>0.1</w:t>
            </w:r>
          </w:p>
        </w:tc>
        <w:tc>
          <w:tcPr>
            <w:tcW w:w="2297" w:type="pct"/>
          </w:tcPr>
          <w:p w:rsidR="004F3A80" w:rsidRDefault="00002EF3" w:rsidP="0004636C">
            <w:pPr>
              <w:pStyle w:val="TableText"/>
            </w:pPr>
            <w:r>
              <w:t>Draft</w:t>
            </w:r>
          </w:p>
        </w:tc>
        <w:tc>
          <w:tcPr>
            <w:tcW w:w="1212" w:type="pct"/>
          </w:tcPr>
          <w:p w:rsidR="004F3A80" w:rsidRDefault="00002EF3" w:rsidP="00002EF3">
            <w:pPr>
              <w:pStyle w:val="TableText"/>
            </w:pPr>
            <w:r>
              <w:t>VLE_PMO</w:t>
            </w:r>
          </w:p>
        </w:tc>
      </w:tr>
    </w:tbl>
    <w:p w:rsidR="004F3A80" w:rsidRPr="00CD14DE" w:rsidRDefault="00F7216E" w:rsidP="00CD14DE">
      <w:pPr>
        <w:pStyle w:val="BodyText"/>
        <w:jc w:val="center"/>
        <w:rPr>
          <w:rFonts w:ascii="Arial" w:hAnsi="Arial" w:cs="Arial"/>
          <w:b/>
          <w:sz w:val="28"/>
          <w:szCs w:val="28"/>
        </w:rPr>
      </w:pPr>
      <w:r w:rsidRPr="004F31E5">
        <w:br w:type="page"/>
      </w:r>
      <w:r w:rsidR="004F3A80" w:rsidRPr="00CD14DE">
        <w:rPr>
          <w:rFonts w:ascii="Arial" w:hAnsi="Arial" w:cs="Arial"/>
          <w:b/>
          <w:sz w:val="28"/>
          <w:szCs w:val="28"/>
        </w:rPr>
        <w:lastRenderedPageBreak/>
        <w:t>Table of Contents</w:t>
      </w:r>
    </w:p>
    <w:p w:rsidR="00452ED4" w:rsidRDefault="00AF1D4B">
      <w:pPr>
        <w:pStyle w:val="TOC1"/>
        <w:rPr>
          <w:rFonts w:asciiTheme="minorHAnsi" w:eastAsiaTheme="minorEastAsia" w:hAnsiTheme="minorHAnsi" w:cstheme="minorBidi"/>
          <w:b w:val="0"/>
        </w:rPr>
      </w:pPr>
      <w:r>
        <w:rPr>
          <w:bCs/>
          <w:szCs w:val="20"/>
        </w:rPr>
        <w:fldChar w:fldCharType="begin"/>
      </w:r>
      <w:r>
        <w:rPr>
          <w:bCs/>
          <w:szCs w:val="20"/>
        </w:rPr>
        <w:instrText xml:space="preserve"> TOC \o "1-4" \h \z \u </w:instrText>
      </w:r>
      <w:r>
        <w:rPr>
          <w:bCs/>
          <w:szCs w:val="20"/>
        </w:rPr>
        <w:fldChar w:fldCharType="separate"/>
      </w:r>
      <w:hyperlink w:anchor="_Toc469641796" w:history="1">
        <w:r w:rsidR="00452ED4" w:rsidRPr="00C4512D">
          <w:rPr>
            <w:rStyle w:val="Hyperlink"/>
          </w:rPr>
          <w:t>1.</w:t>
        </w:r>
        <w:r w:rsidR="00452ED4">
          <w:rPr>
            <w:rFonts w:asciiTheme="minorHAnsi" w:eastAsiaTheme="minorEastAsia" w:hAnsiTheme="minorHAnsi" w:cstheme="minorBidi"/>
            <w:b w:val="0"/>
          </w:rPr>
          <w:tab/>
        </w:r>
        <w:r w:rsidR="00452ED4" w:rsidRPr="00C4512D">
          <w:rPr>
            <w:rStyle w:val="Hyperlink"/>
          </w:rPr>
          <w:t>Introduction</w:t>
        </w:r>
        <w:r w:rsidR="00452ED4">
          <w:rPr>
            <w:webHidden/>
          </w:rPr>
          <w:tab/>
        </w:r>
        <w:r w:rsidR="00452ED4">
          <w:rPr>
            <w:webHidden/>
          </w:rPr>
          <w:fldChar w:fldCharType="begin"/>
        </w:r>
        <w:r w:rsidR="00452ED4">
          <w:rPr>
            <w:webHidden/>
          </w:rPr>
          <w:instrText xml:space="preserve"> PAGEREF _Toc469641796 \h </w:instrText>
        </w:r>
        <w:r w:rsidR="00452ED4">
          <w:rPr>
            <w:webHidden/>
          </w:rPr>
        </w:r>
        <w:r w:rsidR="00452ED4">
          <w:rPr>
            <w:webHidden/>
          </w:rPr>
          <w:fldChar w:fldCharType="separate"/>
        </w:r>
        <w:r w:rsidR="00452ED4">
          <w:rPr>
            <w:webHidden/>
          </w:rPr>
          <w:t>1</w:t>
        </w:r>
        <w:r w:rsidR="00452ED4">
          <w:rPr>
            <w:webHidden/>
          </w:rPr>
          <w:fldChar w:fldCharType="end"/>
        </w:r>
      </w:hyperlink>
    </w:p>
    <w:p w:rsidR="00452ED4" w:rsidRDefault="00452ED4">
      <w:pPr>
        <w:pStyle w:val="TOC2"/>
        <w:rPr>
          <w:rFonts w:asciiTheme="minorHAnsi" w:eastAsiaTheme="minorEastAsia" w:hAnsiTheme="minorHAnsi" w:cstheme="minorBidi"/>
        </w:rPr>
      </w:pPr>
      <w:hyperlink w:anchor="_Toc469641797" w:history="1">
        <w:r w:rsidRPr="00C4512D">
          <w:rPr>
            <w:rStyle w:val="Hyperlink"/>
          </w:rPr>
          <w:t>1.1.</w:t>
        </w:r>
        <w:r>
          <w:rPr>
            <w:rFonts w:asciiTheme="minorHAnsi" w:eastAsiaTheme="minorEastAsia" w:hAnsiTheme="minorHAnsi" w:cstheme="minorBidi"/>
          </w:rPr>
          <w:tab/>
        </w:r>
        <w:r w:rsidRPr="00C4512D">
          <w:rPr>
            <w:rStyle w:val="Hyperlink"/>
          </w:rPr>
          <w:t>Purpose</w:t>
        </w:r>
        <w:r>
          <w:rPr>
            <w:webHidden/>
          </w:rPr>
          <w:tab/>
        </w:r>
        <w:r>
          <w:rPr>
            <w:webHidden/>
          </w:rPr>
          <w:fldChar w:fldCharType="begin"/>
        </w:r>
        <w:r>
          <w:rPr>
            <w:webHidden/>
          </w:rPr>
          <w:instrText xml:space="preserve"> PAGEREF _Toc469641797 \h </w:instrText>
        </w:r>
        <w:r>
          <w:rPr>
            <w:webHidden/>
          </w:rPr>
        </w:r>
        <w:r>
          <w:rPr>
            <w:webHidden/>
          </w:rPr>
          <w:fldChar w:fldCharType="separate"/>
        </w:r>
        <w:r>
          <w:rPr>
            <w:webHidden/>
          </w:rPr>
          <w:t>1</w:t>
        </w:r>
        <w:r>
          <w:rPr>
            <w:webHidden/>
          </w:rPr>
          <w:fldChar w:fldCharType="end"/>
        </w:r>
      </w:hyperlink>
    </w:p>
    <w:p w:rsidR="00452ED4" w:rsidRDefault="00452ED4">
      <w:pPr>
        <w:pStyle w:val="TOC2"/>
        <w:rPr>
          <w:rFonts w:asciiTheme="minorHAnsi" w:eastAsiaTheme="minorEastAsia" w:hAnsiTheme="minorHAnsi" w:cstheme="minorBidi"/>
        </w:rPr>
      </w:pPr>
      <w:hyperlink w:anchor="_Toc469641798" w:history="1">
        <w:r w:rsidRPr="00C4512D">
          <w:rPr>
            <w:rStyle w:val="Hyperlink"/>
          </w:rPr>
          <w:t>1.2.</w:t>
        </w:r>
        <w:r>
          <w:rPr>
            <w:rFonts w:asciiTheme="minorHAnsi" w:eastAsiaTheme="minorEastAsia" w:hAnsiTheme="minorHAnsi" w:cstheme="minorBidi"/>
          </w:rPr>
          <w:tab/>
        </w:r>
        <w:r w:rsidRPr="00C4512D">
          <w:rPr>
            <w:rStyle w:val="Hyperlink"/>
          </w:rPr>
          <w:t>Document Orientation</w:t>
        </w:r>
        <w:r>
          <w:rPr>
            <w:webHidden/>
          </w:rPr>
          <w:tab/>
        </w:r>
        <w:r>
          <w:rPr>
            <w:webHidden/>
          </w:rPr>
          <w:fldChar w:fldCharType="begin"/>
        </w:r>
        <w:r>
          <w:rPr>
            <w:webHidden/>
          </w:rPr>
          <w:instrText xml:space="preserve"> PAGEREF _Toc469641798 \h </w:instrText>
        </w:r>
        <w:r>
          <w:rPr>
            <w:webHidden/>
          </w:rPr>
        </w:r>
        <w:r>
          <w:rPr>
            <w:webHidden/>
          </w:rPr>
          <w:fldChar w:fldCharType="separate"/>
        </w:r>
        <w:r>
          <w:rPr>
            <w:webHidden/>
          </w:rPr>
          <w:t>1</w:t>
        </w:r>
        <w:r>
          <w:rPr>
            <w:webHidden/>
          </w:rPr>
          <w:fldChar w:fldCharType="end"/>
        </w:r>
      </w:hyperlink>
    </w:p>
    <w:p w:rsidR="00452ED4" w:rsidRDefault="00452ED4">
      <w:pPr>
        <w:pStyle w:val="TOC3"/>
        <w:rPr>
          <w:rFonts w:asciiTheme="minorHAnsi" w:eastAsiaTheme="minorEastAsia" w:hAnsiTheme="minorHAnsi" w:cstheme="minorBidi"/>
        </w:rPr>
      </w:pPr>
      <w:hyperlink w:anchor="_Toc469641799" w:history="1">
        <w:r w:rsidRPr="00C4512D">
          <w:rPr>
            <w:rStyle w:val="Hyperlink"/>
          </w:rPr>
          <w:t>1.2.1.</w:t>
        </w:r>
        <w:r>
          <w:rPr>
            <w:rFonts w:asciiTheme="minorHAnsi" w:eastAsiaTheme="minorEastAsia" w:hAnsiTheme="minorHAnsi" w:cstheme="minorBidi"/>
          </w:rPr>
          <w:tab/>
        </w:r>
        <w:r w:rsidRPr="00C4512D">
          <w:rPr>
            <w:rStyle w:val="Hyperlink"/>
          </w:rPr>
          <w:t>Organization of the Manual</w:t>
        </w:r>
        <w:r>
          <w:rPr>
            <w:webHidden/>
          </w:rPr>
          <w:tab/>
        </w:r>
        <w:r>
          <w:rPr>
            <w:webHidden/>
          </w:rPr>
          <w:fldChar w:fldCharType="begin"/>
        </w:r>
        <w:r>
          <w:rPr>
            <w:webHidden/>
          </w:rPr>
          <w:instrText xml:space="preserve"> PAGEREF _Toc469641799 \h </w:instrText>
        </w:r>
        <w:r>
          <w:rPr>
            <w:webHidden/>
          </w:rPr>
        </w:r>
        <w:r>
          <w:rPr>
            <w:webHidden/>
          </w:rPr>
          <w:fldChar w:fldCharType="separate"/>
        </w:r>
        <w:r>
          <w:rPr>
            <w:webHidden/>
          </w:rPr>
          <w:t>1</w:t>
        </w:r>
        <w:r>
          <w:rPr>
            <w:webHidden/>
          </w:rPr>
          <w:fldChar w:fldCharType="end"/>
        </w:r>
      </w:hyperlink>
    </w:p>
    <w:p w:rsidR="00452ED4" w:rsidRDefault="00452ED4">
      <w:pPr>
        <w:pStyle w:val="TOC3"/>
        <w:rPr>
          <w:rFonts w:asciiTheme="minorHAnsi" w:eastAsiaTheme="minorEastAsia" w:hAnsiTheme="minorHAnsi" w:cstheme="minorBidi"/>
        </w:rPr>
      </w:pPr>
      <w:hyperlink w:anchor="_Toc469641800" w:history="1">
        <w:r w:rsidRPr="00C4512D">
          <w:rPr>
            <w:rStyle w:val="Hyperlink"/>
          </w:rPr>
          <w:t>1.2.2.</w:t>
        </w:r>
        <w:r>
          <w:rPr>
            <w:rFonts w:asciiTheme="minorHAnsi" w:eastAsiaTheme="minorEastAsia" w:hAnsiTheme="minorHAnsi" w:cstheme="minorBidi"/>
          </w:rPr>
          <w:tab/>
        </w:r>
        <w:r w:rsidRPr="00C4512D">
          <w:rPr>
            <w:rStyle w:val="Hyperlink"/>
          </w:rPr>
          <w:t>Assumptions</w:t>
        </w:r>
        <w:r>
          <w:rPr>
            <w:webHidden/>
          </w:rPr>
          <w:tab/>
        </w:r>
        <w:r>
          <w:rPr>
            <w:webHidden/>
          </w:rPr>
          <w:fldChar w:fldCharType="begin"/>
        </w:r>
        <w:r>
          <w:rPr>
            <w:webHidden/>
          </w:rPr>
          <w:instrText xml:space="preserve"> PAGEREF _Toc469641800 \h </w:instrText>
        </w:r>
        <w:r>
          <w:rPr>
            <w:webHidden/>
          </w:rPr>
        </w:r>
        <w:r>
          <w:rPr>
            <w:webHidden/>
          </w:rPr>
          <w:fldChar w:fldCharType="separate"/>
        </w:r>
        <w:r>
          <w:rPr>
            <w:webHidden/>
          </w:rPr>
          <w:t>1</w:t>
        </w:r>
        <w:r>
          <w:rPr>
            <w:webHidden/>
          </w:rPr>
          <w:fldChar w:fldCharType="end"/>
        </w:r>
      </w:hyperlink>
    </w:p>
    <w:p w:rsidR="00452ED4" w:rsidRDefault="00452ED4">
      <w:pPr>
        <w:pStyle w:val="TOC3"/>
        <w:rPr>
          <w:rFonts w:asciiTheme="minorHAnsi" w:eastAsiaTheme="minorEastAsia" w:hAnsiTheme="minorHAnsi" w:cstheme="minorBidi"/>
        </w:rPr>
      </w:pPr>
      <w:hyperlink w:anchor="_Toc469641801" w:history="1">
        <w:r w:rsidRPr="00C4512D">
          <w:rPr>
            <w:rStyle w:val="Hyperlink"/>
          </w:rPr>
          <w:t>1.2.3.</w:t>
        </w:r>
        <w:r>
          <w:rPr>
            <w:rFonts w:asciiTheme="minorHAnsi" w:eastAsiaTheme="minorEastAsia" w:hAnsiTheme="minorHAnsi" w:cstheme="minorBidi"/>
          </w:rPr>
          <w:tab/>
        </w:r>
        <w:r w:rsidRPr="00C4512D">
          <w:rPr>
            <w:rStyle w:val="Hyperlink"/>
          </w:rPr>
          <w:t>Coordination</w:t>
        </w:r>
        <w:r>
          <w:rPr>
            <w:webHidden/>
          </w:rPr>
          <w:tab/>
        </w:r>
        <w:r>
          <w:rPr>
            <w:webHidden/>
          </w:rPr>
          <w:fldChar w:fldCharType="begin"/>
        </w:r>
        <w:r>
          <w:rPr>
            <w:webHidden/>
          </w:rPr>
          <w:instrText xml:space="preserve"> PAGEREF _Toc469641801 \h </w:instrText>
        </w:r>
        <w:r>
          <w:rPr>
            <w:webHidden/>
          </w:rPr>
        </w:r>
        <w:r>
          <w:rPr>
            <w:webHidden/>
          </w:rPr>
          <w:fldChar w:fldCharType="separate"/>
        </w:r>
        <w:r>
          <w:rPr>
            <w:webHidden/>
          </w:rPr>
          <w:t>1</w:t>
        </w:r>
        <w:r>
          <w:rPr>
            <w:webHidden/>
          </w:rPr>
          <w:fldChar w:fldCharType="end"/>
        </w:r>
      </w:hyperlink>
    </w:p>
    <w:p w:rsidR="00452ED4" w:rsidRDefault="00452ED4">
      <w:pPr>
        <w:pStyle w:val="TOC3"/>
        <w:rPr>
          <w:rFonts w:asciiTheme="minorHAnsi" w:eastAsiaTheme="minorEastAsia" w:hAnsiTheme="minorHAnsi" w:cstheme="minorBidi"/>
        </w:rPr>
      </w:pPr>
      <w:hyperlink w:anchor="_Toc469641802" w:history="1">
        <w:r w:rsidRPr="00C4512D">
          <w:rPr>
            <w:rStyle w:val="Hyperlink"/>
          </w:rPr>
          <w:t>1.2.4.</w:t>
        </w:r>
        <w:r>
          <w:rPr>
            <w:rFonts w:asciiTheme="minorHAnsi" w:eastAsiaTheme="minorEastAsia" w:hAnsiTheme="minorHAnsi" w:cstheme="minorBidi"/>
          </w:rPr>
          <w:tab/>
        </w:r>
        <w:r w:rsidRPr="00C4512D">
          <w:rPr>
            <w:rStyle w:val="Hyperlink"/>
          </w:rPr>
          <w:t>Disclaimers</w:t>
        </w:r>
        <w:r>
          <w:rPr>
            <w:webHidden/>
          </w:rPr>
          <w:tab/>
        </w:r>
        <w:r>
          <w:rPr>
            <w:webHidden/>
          </w:rPr>
          <w:fldChar w:fldCharType="begin"/>
        </w:r>
        <w:r>
          <w:rPr>
            <w:webHidden/>
          </w:rPr>
          <w:instrText xml:space="preserve"> PAGEREF _Toc469641802 \h </w:instrText>
        </w:r>
        <w:r>
          <w:rPr>
            <w:webHidden/>
          </w:rPr>
        </w:r>
        <w:r>
          <w:rPr>
            <w:webHidden/>
          </w:rPr>
          <w:fldChar w:fldCharType="separate"/>
        </w:r>
        <w:r>
          <w:rPr>
            <w:webHidden/>
          </w:rPr>
          <w:t>2</w:t>
        </w:r>
        <w:r>
          <w:rPr>
            <w:webHidden/>
          </w:rPr>
          <w:fldChar w:fldCharType="end"/>
        </w:r>
      </w:hyperlink>
    </w:p>
    <w:p w:rsidR="00452ED4" w:rsidRDefault="00452ED4">
      <w:pPr>
        <w:pStyle w:val="TOC4"/>
        <w:rPr>
          <w:rFonts w:asciiTheme="minorHAnsi" w:eastAsiaTheme="minorEastAsia" w:hAnsiTheme="minorHAnsi" w:cstheme="minorBidi"/>
          <w:szCs w:val="22"/>
        </w:rPr>
      </w:pPr>
      <w:hyperlink w:anchor="_Toc469641803" w:history="1">
        <w:r w:rsidRPr="00C4512D">
          <w:rPr>
            <w:rStyle w:val="Hyperlink"/>
          </w:rPr>
          <w:t>1.2.4.1.</w:t>
        </w:r>
        <w:r>
          <w:rPr>
            <w:rFonts w:asciiTheme="minorHAnsi" w:eastAsiaTheme="minorEastAsia" w:hAnsiTheme="minorHAnsi" w:cstheme="minorBidi"/>
            <w:szCs w:val="22"/>
          </w:rPr>
          <w:tab/>
        </w:r>
        <w:r w:rsidRPr="00C4512D">
          <w:rPr>
            <w:rStyle w:val="Hyperlink"/>
          </w:rPr>
          <w:t>Software Disclaimer</w:t>
        </w:r>
        <w:r>
          <w:rPr>
            <w:webHidden/>
          </w:rPr>
          <w:tab/>
        </w:r>
        <w:r>
          <w:rPr>
            <w:webHidden/>
          </w:rPr>
          <w:fldChar w:fldCharType="begin"/>
        </w:r>
        <w:r>
          <w:rPr>
            <w:webHidden/>
          </w:rPr>
          <w:instrText xml:space="preserve"> PAGEREF _Toc469641803 \h </w:instrText>
        </w:r>
        <w:r>
          <w:rPr>
            <w:webHidden/>
          </w:rPr>
        </w:r>
        <w:r>
          <w:rPr>
            <w:webHidden/>
          </w:rPr>
          <w:fldChar w:fldCharType="separate"/>
        </w:r>
        <w:r>
          <w:rPr>
            <w:webHidden/>
          </w:rPr>
          <w:t>2</w:t>
        </w:r>
        <w:r>
          <w:rPr>
            <w:webHidden/>
          </w:rPr>
          <w:fldChar w:fldCharType="end"/>
        </w:r>
      </w:hyperlink>
    </w:p>
    <w:p w:rsidR="00452ED4" w:rsidRDefault="00452ED4">
      <w:pPr>
        <w:pStyle w:val="TOC4"/>
        <w:rPr>
          <w:rFonts w:asciiTheme="minorHAnsi" w:eastAsiaTheme="minorEastAsia" w:hAnsiTheme="minorHAnsi" w:cstheme="minorBidi"/>
          <w:szCs w:val="22"/>
        </w:rPr>
      </w:pPr>
      <w:hyperlink w:anchor="_Toc469641804" w:history="1">
        <w:r w:rsidRPr="00C4512D">
          <w:rPr>
            <w:rStyle w:val="Hyperlink"/>
          </w:rPr>
          <w:t>1.2.4.2.</w:t>
        </w:r>
        <w:r>
          <w:rPr>
            <w:rFonts w:asciiTheme="minorHAnsi" w:eastAsiaTheme="minorEastAsia" w:hAnsiTheme="minorHAnsi" w:cstheme="minorBidi"/>
            <w:szCs w:val="22"/>
          </w:rPr>
          <w:tab/>
        </w:r>
        <w:r w:rsidRPr="00C4512D">
          <w:rPr>
            <w:rStyle w:val="Hyperlink"/>
          </w:rPr>
          <w:t>Documentation Disclaimer</w:t>
        </w:r>
        <w:r>
          <w:rPr>
            <w:webHidden/>
          </w:rPr>
          <w:tab/>
        </w:r>
        <w:r>
          <w:rPr>
            <w:webHidden/>
          </w:rPr>
          <w:fldChar w:fldCharType="begin"/>
        </w:r>
        <w:r>
          <w:rPr>
            <w:webHidden/>
          </w:rPr>
          <w:instrText xml:space="preserve"> PAGEREF _Toc469641804 \h </w:instrText>
        </w:r>
        <w:r>
          <w:rPr>
            <w:webHidden/>
          </w:rPr>
        </w:r>
        <w:r>
          <w:rPr>
            <w:webHidden/>
          </w:rPr>
          <w:fldChar w:fldCharType="separate"/>
        </w:r>
        <w:r>
          <w:rPr>
            <w:webHidden/>
          </w:rPr>
          <w:t>2</w:t>
        </w:r>
        <w:r>
          <w:rPr>
            <w:webHidden/>
          </w:rPr>
          <w:fldChar w:fldCharType="end"/>
        </w:r>
      </w:hyperlink>
    </w:p>
    <w:p w:rsidR="00452ED4" w:rsidRDefault="00452ED4">
      <w:pPr>
        <w:pStyle w:val="TOC3"/>
        <w:rPr>
          <w:rFonts w:asciiTheme="minorHAnsi" w:eastAsiaTheme="minorEastAsia" w:hAnsiTheme="minorHAnsi" w:cstheme="minorBidi"/>
        </w:rPr>
      </w:pPr>
      <w:hyperlink w:anchor="_Toc469641805" w:history="1">
        <w:r w:rsidRPr="00C4512D">
          <w:rPr>
            <w:rStyle w:val="Hyperlink"/>
          </w:rPr>
          <w:t>1.2.5.</w:t>
        </w:r>
        <w:r>
          <w:rPr>
            <w:rFonts w:asciiTheme="minorHAnsi" w:eastAsiaTheme="minorEastAsia" w:hAnsiTheme="minorHAnsi" w:cstheme="minorBidi"/>
          </w:rPr>
          <w:tab/>
        </w:r>
        <w:r w:rsidRPr="00C4512D">
          <w:rPr>
            <w:rStyle w:val="Hyperlink"/>
          </w:rPr>
          <w:t>Documentation Conventions</w:t>
        </w:r>
        <w:r>
          <w:rPr>
            <w:webHidden/>
          </w:rPr>
          <w:tab/>
        </w:r>
        <w:r>
          <w:rPr>
            <w:webHidden/>
          </w:rPr>
          <w:fldChar w:fldCharType="begin"/>
        </w:r>
        <w:r>
          <w:rPr>
            <w:webHidden/>
          </w:rPr>
          <w:instrText xml:space="preserve"> PAGEREF _Toc469641805 \h </w:instrText>
        </w:r>
        <w:r>
          <w:rPr>
            <w:webHidden/>
          </w:rPr>
        </w:r>
        <w:r>
          <w:rPr>
            <w:webHidden/>
          </w:rPr>
          <w:fldChar w:fldCharType="separate"/>
        </w:r>
        <w:r>
          <w:rPr>
            <w:webHidden/>
          </w:rPr>
          <w:t>2</w:t>
        </w:r>
        <w:r>
          <w:rPr>
            <w:webHidden/>
          </w:rPr>
          <w:fldChar w:fldCharType="end"/>
        </w:r>
      </w:hyperlink>
    </w:p>
    <w:p w:rsidR="00452ED4" w:rsidRDefault="00452ED4">
      <w:pPr>
        <w:pStyle w:val="TOC3"/>
        <w:rPr>
          <w:rFonts w:asciiTheme="minorHAnsi" w:eastAsiaTheme="minorEastAsia" w:hAnsiTheme="minorHAnsi" w:cstheme="minorBidi"/>
        </w:rPr>
      </w:pPr>
      <w:hyperlink w:anchor="_Toc469641806" w:history="1">
        <w:r w:rsidRPr="00C4512D">
          <w:rPr>
            <w:rStyle w:val="Hyperlink"/>
          </w:rPr>
          <w:t>1.2.6.</w:t>
        </w:r>
        <w:r>
          <w:rPr>
            <w:rFonts w:asciiTheme="minorHAnsi" w:eastAsiaTheme="minorEastAsia" w:hAnsiTheme="minorHAnsi" w:cstheme="minorBidi"/>
          </w:rPr>
          <w:tab/>
        </w:r>
        <w:r w:rsidRPr="00C4512D">
          <w:rPr>
            <w:rStyle w:val="Hyperlink"/>
          </w:rPr>
          <w:t>References and Resources</w:t>
        </w:r>
        <w:r>
          <w:rPr>
            <w:webHidden/>
          </w:rPr>
          <w:tab/>
        </w:r>
        <w:r>
          <w:rPr>
            <w:webHidden/>
          </w:rPr>
          <w:fldChar w:fldCharType="begin"/>
        </w:r>
        <w:r>
          <w:rPr>
            <w:webHidden/>
          </w:rPr>
          <w:instrText xml:space="preserve"> PAGEREF _Toc469641806 \h </w:instrText>
        </w:r>
        <w:r>
          <w:rPr>
            <w:webHidden/>
          </w:rPr>
        </w:r>
        <w:r>
          <w:rPr>
            <w:webHidden/>
          </w:rPr>
          <w:fldChar w:fldCharType="separate"/>
        </w:r>
        <w:r>
          <w:rPr>
            <w:webHidden/>
          </w:rPr>
          <w:t>3</w:t>
        </w:r>
        <w:r>
          <w:rPr>
            <w:webHidden/>
          </w:rPr>
          <w:fldChar w:fldCharType="end"/>
        </w:r>
      </w:hyperlink>
    </w:p>
    <w:p w:rsidR="00452ED4" w:rsidRDefault="00452ED4">
      <w:pPr>
        <w:pStyle w:val="TOC2"/>
        <w:rPr>
          <w:rFonts w:asciiTheme="minorHAnsi" w:eastAsiaTheme="minorEastAsia" w:hAnsiTheme="minorHAnsi" w:cstheme="minorBidi"/>
        </w:rPr>
      </w:pPr>
      <w:hyperlink w:anchor="_Toc469641807" w:history="1">
        <w:r w:rsidRPr="00C4512D">
          <w:rPr>
            <w:rStyle w:val="Hyperlink"/>
          </w:rPr>
          <w:t>1.3.</w:t>
        </w:r>
        <w:r>
          <w:rPr>
            <w:rFonts w:asciiTheme="minorHAnsi" w:eastAsiaTheme="minorEastAsia" w:hAnsiTheme="minorHAnsi" w:cstheme="minorBidi"/>
          </w:rPr>
          <w:tab/>
        </w:r>
        <w:r w:rsidRPr="00C4512D">
          <w:rPr>
            <w:rStyle w:val="Hyperlink"/>
          </w:rPr>
          <w:t>National Service Desk and Organizational Contacts</w:t>
        </w:r>
        <w:r>
          <w:rPr>
            <w:webHidden/>
          </w:rPr>
          <w:tab/>
        </w:r>
        <w:r>
          <w:rPr>
            <w:webHidden/>
          </w:rPr>
          <w:fldChar w:fldCharType="begin"/>
        </w:r>
        <w:r>
          <w:rPr>
            <w:webHidden/>
          </w:rPr>
          <w:instrText xml:space="preserve"> PAGEREF _Toc469641807 \h </w:instrText>
        </w:r>
        <w:r>
          <w:rPr>
            <w:webHidden/>
          </w:rPr>
        </w:r>
        <w:r>
          <w:rPr>
            <w:webHidden/>
          </w:rPr>
          <w:fldChar w:fldCharType="separate"/>
        </w:r>
        <w:r>
          <w:rPr>
            <w:webHidden/>
          </w:rPr>
          <w:t>3</w:t>
        </w:r>
        <w:r>
          <w:rPr>
            <w:webHidden/>
          </w:rPr>
          <w:fldChar w:fldCharType="end"/>
        </w:r>
      </w:hyperlink>
    </w:p>
    <w:p w:rsidR="00452ED4" w:rsidRDefault="00452ED4">
      <w:pPr>
        <w:pStyle w:val="TOC1"/>
        <w:rPr>
          <w:rFonts w:asciiTheme="minorHAnsi" w:eastAsiaTheme="minorEastAsia" w:hAnsiTheme="minorHAnsi" w:cstheme="minorBidi"/>
          <w:b w:val="0"/>
        </w:rPr>
      </w:pPr>
      <w:hyperlink w:anchor="_Toc469641808" w:history="1">
        <w:r w:rsidRPr="00C4512D">
          <w:rPr>
            <w:rStyle w:val="Hyperlink"/>
          </w:rPr>
          <w:t>2.</w:t>
        </w:r>
        <w:r>
          <w:rPr>
            <w:rFonts w:asciiTheme="minorHAnsi" w:eastAsiaTheme="minorEastAsia" w:hAnsiTheme="minorHAnsi" w:cstheme="minorBidi"/>
            <w:b w:val="0"/>
          </w:rPr>
          <w:tab/>
        </w:r>
        <w:r w:rsidRPr="00C4512D">
          <w:rPr>
            <w:rStyle w:val="Hyperlink"/>
          </w:rPr>
          <w:t>System Summary</w:t>
        </w:r>
        <w:r>
          <w:rPr>
            <w:webHidden/>
          </w:rPr>
          <w:tab/>
        </w:r>
        <w:r>
          <w:rPr>
            <w:webHidden/>
          </w:rPr>
          <w:fldChar w:fldCharType="begin"/>
        </w:r>
        <w:r>
          <w:rPr>
            <w:webHidden/>
          </w:rPr>
          <w:instrText xml:space="preserve"> PAGEREF _Toc469641808 \h </w:instrText>
        </w:r>
        <w:r>
          <w:rPr>
            <w:webHidden/>
          </w:rPr>
        </w:r>
        <w:r>
          <w:rPr>
            <w:webHidden/>
          </w:rPr>
          <w:fldChar w:fldCharType="separate"/>
        </w:r>
        <w:r>
          <w:rPr>
            <w:webHidden/>
          </w:rPr>
          <w:t>4</w:t>
        </w:r>
        <w:r>
          <w:rPr>
            <w:webHidden/>
          </w:rPr>
          <w:fldChar w:fldCharType="end"/>
        </w:r>
      </w:hyperlink>
    </w:p>
    <w:p w:rsidR="00452ED4" w:rsidRDefault="00452ED4">
      <w:pPr>
        <w:pStyle w:val="TOC3"/>
        <w:rPr>
          <w:rFonts w:asciiTheme="minorHAnsi" w:eastAsiaTheme="minorEastAsia" w:hAnsiTheme="minorHAnsi" w:cstheme="minorBidi"/>
        </w:rPr>
      </w:pPr>
      <w:hyperlink w:anchor="_Toc469641809" w:history="1">
        <w:r w:rsidRPr="00C4512D">
          <w:rPr>
            <w:rStyle w:val="Hyperlink"/>
          </w:rPr>
          <w:t>2.1.1.</w:t>
        </w:r>
        <w:r>
          <w:rPr>
            <w:rFonts w:asciiTheme="minorHAnsi" w:eastAsiaTheme="minorEastAsia" w:hAnsiTheme="minorHAnsi" w:cstheme="minorBidi"/>
          </w:rPr>
          <w:tab/>
        </w:r>
        <w:r w:rsidRPr="00C4512D">
          <w:rPr>
            <w:rStyle w:val="Hyperlink"/>
          </w:rPr>
          <w:t>High-Level Application Design</w:t>
        </w:r>
        <w:r>
          <w:rPr>
            <w:webHidden/>
          </w:rPr>
          <w:tab/>
        </w:r>
        <w:r>
          <w:rPr>
            <w:webHidden/>
          </w:rPr>
          <w:fldChar w:fldCharType="begin"/>
        </w:r>
        <w:r>
          <w:rPr>
            <w:webHidden/>
          </w:rPr>
          <w:instrText xml:space="preserve"> PAGEREF _Toc469641809 \h </w:instrText>
        </w:r>
        <w:r>
          <w:rPr>
            <w:webHidden/>
          </w:rPr>
        </w:r>
        <w:r>
          <w:rPr>
            <w:webHidden/>
          </w:rPr>
          <w:fldChar w:fldCharType="separate"/>
        </w:r>
        <w:r>
          <w:rPr>
            <w:webHidden/>
          </w:rPr>
          <w:t>7</w:t>
        </w:r>
        <w:r>
          <w:rPr>
            <w:webHidden/>
          </w:rPr>
          <w:fldChar w:fldCharType="end"/>
        </w:r>
      </w:hyperlink>
    </w:p>
    <w:p w:rsidR="00452ED4" w:rsidRDefault="00452ED4">
      <w:pPr>
        <w:pStyle w:val="TOC2"/>
        <w:rPr>
          <w:rFonts w:asciiTheme="minorHAnsi" w:eastAsiaTheme="minorEastAsia" w:hAnsiTheme="minorHAnsi" w:cstheme="minorBidi"/>
        </w:rPr>
      </w:pPr>
      <w:hyperlink w:anchor="_Toc469641810" w:history="1">
        <w:r w:rsidRPr="00C4512D">
          <w:rPr>
            <w:rStyle w:val="Hyperlink"/>
          </w:rPr>
          <w:t>2.2.</w:t>
        </w:r>
        <w:r>
          <w:rPr>
            <w:rFonts w:asciiTheme="minorHAnsi" w:eastAsiaTheme="minorEastAsia" w:hAnsiTheme="minorHAnsi" w:cstheme="minorBidi"/>
          </w:rPr>
          <w:tab/>
        </w:r>
        <w:r w:rsidRPr="00C4512D">
          <w:rPr>
            <w:rStyle w:val="Hyperlink"/>
          </w:rPr>
          <w:t>System Configuration</w:t>
        </w:r>
        <w:r>
          <w:rPr>
            <w:webHidden/>
          </w:rPr>
          <w:tab/>
        </w:r>
        <w:r>
          <w:rPr>
            <w:webHidden/>
          </w:rPr>
          <w:fldChar w:fldCharType="begin"/>
        </w:r>
        <w:r>
          <w:rPr>
            <w:webHidden/>
          </w:rPr>
          <w:instrText xml:space="preserve"> PAGEREF _Toc469641810 \h </w:instrText>
        </w:r>
        <w:r>
          <w:rPr>
            <w:webHidden/>
          </w:rPr>
        </w:r>
        <w:r>
          <w:rPr>
            <w:webHidden/>
          </w:rPr>
          <w:fldChar w:fldCharType="separate"/>
        </w:r>
        <w:r>
          <w:rPr>
            <w:webHidden/>
          </w:rPr>
          <w:t>8</w:t>
        </w:r>
        <w:r>
          <w:rPr>
            <w:webHidden/>
          </w:rPr>
          <w:fldChar w:fldCharType="end"/>
        </w:r>
      </w:hyperlink>
    </w:p>
    <w:p w:rsidR="00452ED4" w:rsidRDefault="00452ED4">
      <w:pPr>
        <w:pStyle w:val="TOC3"/>
        <w:rPr>
          <w:rFonts w:asciiTheme="minorHAnsi" w:eastAsiaTheme="minorEastAsia" w:hAnsiTheme="minorHAnsi" w:cstheme="minorBidi"/>
        </w:rPr>
      </w:pPr>
      <w:hyperlink w:anchor="_Toc469641811" w:history="1">
        <w:r w:rsidRPr="00C4512D">
          <w:rPr>
            <w:rStyle w:val="Hyperlink"/>
          </w:rPr>
          <w:t>2.2.1.</w:t>
        </w:r>
        <w:r>
          <w:rPr>
            <w:rFonts w:asciiTheme="minorHAnsi" w:eastAsiaTheme="minorEastAsia" w:hAnsiTheme="minorHAnsi" w:cstheme="minorBidi"/>
          </w:rPr>
          <w:tab/>
        </w:r>
        <w:r w:rsidRPr="00C4512D">
          <w:rPr>
            <w:rStyle w:val="Hyperlink"/>
          </w:rPr>
          <w:t>Configuration Considerations for External Generic Interface Manager (GIM)</w:t>
        </w:r>
        <w:r>
          <w:rPr>
            <w:webHidden/>
          </w:rPr>
          <w:tab/>
        </w:r>
        <w:r>
          <w:rPr>
            <w:webHidden/>
          </w:rPr>
          <w:fldChar w:fldCharType="begin"/>
        </w:r>
        <w:r>
          <w:rPr>
            <w:webHidden/>
          </w:rPr>
          <w:instrText xml:space="preserve"> PAGEREF _Toc469641811 \h </w:instrText>
        </w:r>
        <w:r>
          <w:rPr>
            <w:webHidden/>
          </w:rPr>
        </w:r>
        <w:r>
          <w:rPr>
            <w:webHidden/>
          </w:rPr>
          <w:fldChar w:fldCharType="separate"/>
        </w:r>
        <w:r>
          <w:rPr>
            <w:webHidden/>
          </w:rPr>
          <w:t>8</w:t>
        </w:r>
        <w:r>
          <w:rPr>
            <w:webHidden/>
          </w:rPr>
          <w:fldChar w:fldCharType="end"/>
        </w:r>
      </w:hyperlink>
    </w:p>
    <w:p w:rsidR="00452ED4" w:rsidRDefault="00452ED4">
      <w:pPr>
        <w:pStyle w:val="TOC3"/>
        <w:rPr>
          <w:rFonts w:asciiTheme="minorHAnsi" w:eastAsiaTheme="minorEastAsia" w:hAnsiTheme="minorHAnsi" w:cstheme="minorBidi"/>
        </w:rPr>
      </w:pPr>
      <w:hyperlink w:anchor="_Toc469641812" w:history="1">
        <w:r w:rsidRPr="00C4512D">
          <w:rPr>
            <w:rStyle w:val="Hyperlink"/>
          </w:rPr>
          <w:t>2.2.2.</w:t>
        </w:r>
        <w:r>
          <w:rPr>
            <w:rFonts w:asciiTheme="minorHAnsi" w:eastAsiaTheme="minorEastAsia" w:hAnsiTheme="minorHAnsi" w:cstheme="minorBidi"/>
          </w:rPr>
          <w:tab/>
        </w:r>
        <w:r w:rsidRPr="00C4512D">
          <w:rPr>
            <w:rStyle w:val="Hyperlink"/>
          </w:rPr>
          <w:t>Initial Configuration to Activate VistA Auto Release</w:t>
        </w:r>
        <w:r>
          <w:rPr>
            <w:webHidden/>
          </w:rPr>
          <w:tab/>
        </w:r>
        <w:r>
          <w:rPr>
            <w:webHidden/>
          </w:rPr>
          <w:fldChar w:fldCharType="begin"/>
        </w:r>
        <w:r>
          <w:rPr>
            <w:webHidden/>
          </w:rPr>
          <w:instrText xml:space="preserve"> PAGEREF _Toc469641812 \h </w:instrText>
        </w:r>
        <w:r>
          <w:rPr>
            <w:webHidden/>
          </w:rPr>
        </w:r>
        <w:r>
          <w:rPr>
            <w:webHidden/>
          </w:rPr>
          <w:fldChar w:fldCharType="separate"/>
        </w:r>
        <w:r>
          <w:rPr>
            <w:webHidden/>
          </w:rPr>
          <w:t>8</w:t>
        </w:r>
        <w:r>
          <w:rPr>
            <w:webHidden/>
          </w:rPr>
          <w:fldChar w:fldCharType="end"/>
        </w:r>
      </w:hyperlink>
    </w:p>
    <w:p w:rsidR="00452ED4" w:rsidRDefault="00452ED4">
      <w:pPr>
        <w:pStyle w:val="TOC2"/>
        <w:rPr>
          <w:rFonts w:asciiTheme="minorHAnsi" w:eastAsiaTheme="minorEastAsia" w:hAnsiTheme="minorHAnsi" w:cstheme="minorBidi"/>
        </w:rPr>
      </w:pPr>
      <w:hyperlink w:anchor="_Toc469641813" w:history="1">
        <w:r w:rsidRPr="00C4512D">
          <w:rPr>
            <w:rStyle w:val="Hyperlink"/>
          </w:rPr>
          <w:t>2.3.</w:t>
        </w:r>
        <w:r>
          <w:rPr>
            <w:rFonts w:asciiTheme="minorHAnsi" w:eastAsiaTheme="minorEastAsia" w:hAnsiTheme="minorHAnsi" w:cstheme="minorBidi"/>
          </w:rPr>
          <w:tab/>
        </w:r>
        <w:r w:rsidRPr="00C4512D">
          <w:rPr>
            <w:rStyle w:val="Hyperlink"/>
          </w:rPr>
          <w:t>Data Flows</w:t>
        </w:r>
        <w:r>
          <w:rPr>
            <w:webHidden/>
          </w:rPr>
          <w:tab/>
        </w:r>
        <w:r>
          <w:rPr>
            <w:webHidden/>
          </w:rPr>
          <w:fldChar w:fldCharType="begin"/>
        </w:r>
        <w:r>
          <w:rPr>
            <w:webHidden/>
          </w:rPr>
          <w:instrText xml:space="preserve"> PAGEREF _Toc469641813 \h </w:instrText>
        </w:r>
        <w:r>
          <w:rPr>
            <w:webHidden/>
          </w:rPr>
        </w:r>
        <w:r>
          <w:rPr>
            <w:webHidden/>
          </w:rPr>
          <w:fldChar w:fldCharType="separate"/>
        </w:r>
        <w:r>
          <w:rPr>
            <w:webHidden/>
          </w:rPr>
          <w:t>18</w:t>
        </w:r>
        <w:r>
          <w:rPr>
            <w:webHidden/>
          </w:rPr>
          <w:fldChar w:fldCharType="end"/>
        </w:r>
      </w:hyperlink>
    </w:p>
    <w:p w:rsidR="00452ED4" w:rsidRDefault="00452ED4">
      <w:pPr>
        <w:pStyle w:val="TOC2"/>
        <w:rPr>
          <w:rFonts w:asciiTheme="minorHAnsi" w:eastAsiaTheme="minorEastAsia" w:hAnsiTheme="minorHAnsi" w:cstheme="minorBidi"/>
        </w:rPr>
      </w:pPr>
      <w:hyperlink w:anchor="_Toc469641814" w:history="1">
        <w:r w:rsidRPr="00C4512D">
          <w:rPr>
            <w:rStyle w:val="Hyperlink"/>
          </w:rPr>
          <w:t>2.4.</w:t>
        </w:r>
        <w:r>
          <w:rPr>
            <w:rFonts w:asciiTheme="minorHAnsi" w:eastAsiaTheme="minorEastAsia" w:hAnsiTheme="minorHAnsi" w:cstheme="minorBidi"/>
          </w:rPr>
          <w:tab/>
        </w:r>
        <w:r w:rsidRPr="00C4512D">
          <w:rPr>
            <w:rStyle w:val="Hyperlink"/>
          </w:rPr>
          <w:t>User Access Levels</w:t>
        </w:r>
        <w:r>
          <w:rPr>
            <w:webHidden/>
          </w:rPr>
          <w:tab/>
        </w:r>
        <w:r>
          <w:rPr>
            <w:webHidden/>
          </w:rPr>
          <w:fldChar w:fldCharType="begin"/>
        </w:r>
        <w:r>
          <w:rPr>
            <w:webHidden/>
          </w:rPr>
          <w:instrText xml:space="preserve"> PAGEREF _Toc469641814 \h </w:instrText>
        </w:r>
        <w:r>
          <w:rPr>
            <w:webHidden/>
          </w:rPr>
        </w:r>
        <w:r>
          <w:rPr>
            <w:webHidden/>
          </w:rPr>
          <w:fldChar w:fldCharType="separate"/>
        </w:r>
        <w:r>
          <w:rPr>
            <w:webHidden/>
          </w:rPr>
          <w:t>19</w:t>
        </w:r>
        <w:r>
          <w:rPr>
            <w:webHidden/>
          </w:rPr>
          <w:fldChar w:fldCharType="end"/>
        </w:r>
      </w:hyperlink>
    </w:p>
    <w:p w:rsidR="00452ED4" w:rsidRDefault="00452ED4">
      <w:pPr>
        <w:pStyle w:val="TOC2"/>
        <w:rPr>
          <w:rFonts w:asciiTheme="minorHAnsi" w:eastAsiaTheme="minorEastAsia" w:hAnsiTheme="minorHAnsi" w:cstheme="minorBidi"/>
        </w:rPr>
      </w:pPr>
      <w:hyperlink w:anchor="_Toc469641815" w:history="1">
        <w:r w:rsidRPr="00C4512D">
          <w:rPr>
            <w:rStyle w:val="Hyperlink"/>
          </w:rPr>
          <w:t>2.5.</w:t>
        </w:r>
        <w:r>
          <w:rPr>
            <w:rFonts w:asciiTheme="minorHAnsi" w:eastAsiaTheme="minorEastAsia" w:hAnsiTheme="minorHAnsi" w:cstheme="minorBidi"/>
          </w:rPr>
          <w:tab/>
        </w:r>
        <w:r w:rsidRPr="00C4512D">
          <w:rPr>
            <w:rStyle w:val="Hyperlink"/>
          </w:rPr>
          <w:t>Continuity of Operation</w:t>
        </w:r>
        <w:r>
          <w:rPr>
            <w:webHidden/>
          </w:rPr>
          <w:tab/>
        </w:r>
        <w:r>
          <w:rPr>
            <w:webHidden/>
          </w:rPr>
          <w:fldChar w:fldCharType="begin"/>
        </w:r>
        <w:r>
          <w:rPr>
            <w:webHidden/>
          </w:rPr>
          <w:instrText xml:space="preserve"> PAGEREF _Toc469641815 \h </w:instrText>
        </w:r>
        <w:r>
          <w:rPr>
            <w:webHidden/>
          </w:rPr>
        </w:r>
        <w:r>
          <w:rPr>
            <w:webHidden/>
          </w:rPr>
          <w:fldChar w:fldCharType="separate"/>
        </w:r>
        <w:r>
          <w:rPr>
            <w:webHidden/>
          </w:rPr>
          <w:t>19</w:t>
        </w:r>
        <w:r>
          <w:rPr>
            <w:webHidden/>
          </w:rPr>
          <w:fldChar w:fldCharType="end"/>
        </w:r>
      </w:hyperlink>
    </w:p>
    <w:p w:rsidR="00452ED4" w:rsidRDefault="00452ED4">
      <w:pPr>
        <w:pStyle w:val="TOC1"/>
        <w:rPr>
          <w:rFonts w:asciiTheme="minorHAnsi" w:eastAsiaTheme="minorEastAsia" w:hAnsiTheme="minorHAnsi" w:cstheme="minorBidi"/>
          <w:b w:val="0"/>
        </w:rPr>
      </w:pPr>
      <w:hyperlink w:anchor="_Toc469641816" w:history="1">
        <w:r w:rsidRPr="00C4512D">
          <w:rPr>
            <w:rStyle w:val="Hyperlink"/>
          </w:rPr>
          <w:t>3.</w:t>
        </w:r>
        <w:r>
          <w:rPr>
            <w:rFonts w:asciiTheme="minorHAnsi" w:eastAsiaTheme="minorEastAsia" w:hAnsiTheme="minorHAnsi" w:cstheme="minorBidi"/>
            <w:b w:val="0"/>
          </w:rPr>
          <w:tab/>
        </w:r>
        <w:r w:rsidRPr="00C4512D">
          <w:rPr>
            <w:rStyle w:val="Hyperlink"/>
          </w:rPr>
          <w:t>Getting Started</w:t>
        </w:r>
        <w:r>
          <w:rPr>
            <w:webHidden/>
          </w:rPr>
          <w:tab/>
        </w:r>
        <w:r>
          <w:rPr>
            <w:webHidden/>
          </w:rPr>
          <w:fldChar w:fldCharType="begin"/>
        </w:r>
        <w:r>
          <w:rPr>
            <w:webHidden/>
          </w:rPr>
          <w:instrText xml:space="preserve"> PAGEREF _Toc469641816 \h </w:instrText>
        </w:r>
        <w:r>
          <w:rPr>
            <w:webHidden/>
          </w:rPr>
        </w:r>
        <w:r>
          <w:rPr>
            <w:webHidden/>
          </w:rPr>
          <w:fldChar w:fldCharType="separate"/>
        </w:r>
        <w:r>
          <w:rPr>
            <w:webHidden/>
          </w:rPr>
          <w:t>19</w:t>
        </w:r>
        <w:r>
          <w:rPr>
            <w:webHidden/>
          </w:rPr>
          <w:fldChar w:fldCharType="end"/>
        </w:r>
      </w:hyperlink>
    </w:p>
    <w:p w:rsidR="00452ED4" w:rsidRDefault="00452ED4">
      <w:pPr>
        <w:pStyle w:val="TOC2"/>
        <w:rPr>
          <w:rFonts w:asciiTheme="minorHAnsi" w:eastAsiaTheme="minorEastAsia" w:hAnsiTheme="minorHAnsi" w:cstheme="minorBidi"/>
        </w:rPr>
      </w:pPr>
      <w:hyperlink w:anchor="_Toc469641817" w:history="1">
        <w:r w:rsidRPr="00C4512D">
          <w:rPr>
            <w:rStyle w:val="Hyperlink"/>
          </w:rPr>
          <w:t>3.1.</w:t>
        </w:r>
        <w:r>
          <w:rPr>
            <w:rFonts w:asciiTheme="minorHAnsi" w:eastAsiaTheme="minorEastAsia" w:hAnsiTheme="minorHAnsi" w:cstheme="minorBidi"/>
          </w:rPr>
          <w:tab/>
        </w:r>
        <w:r w:rsidRPr="00C4512D">
          <w:rPr>
            <w:rStyle w:val="Hyperlink"/>
          </w:rPr>
          <w:t>Logging On</w:t>
        </w:r>
        <w:r>
          <w:rPr>
            <w:webHidden/>
          </w:rPr>
          <w:tab/>
        </w:r>
        <w:r>
          <w:rPr>
            <w:webHidden/>
          </w:rPr>
          <w:fldChar w:fldCharType="begin"/>
        </w:r>
        <w:r>
          <w:rPr>
            <w:webHidden/>
          </w:rPr>
          <w:instrText xml:space="preserve"> PAGEREF _Toc469641817 \h </w:instrText>
        </w:r>
        <w:r>
          <w:rPr>
            <w:webHidden/>
          </w:rPr>
        </w:r>
        <w:r>
          <w:rPr>
            <w:webHidden/>
          </w:rPr>
          <w:fldChar w:fldCharType="separate"/>
        </w:r>
        <w:r>
          <w:rPr>
            <w:webHidden/>
          </w:rPr>
          <w:t>19</w:t>
        </w:r>
        <w:r>
          <w:rPr>
            <w:webHidden/>
          </w:rPr>
          <w:fldChar w:fldCharType="end"/>
        </w:r>
      </w:hyperlink>
    </w:p>
    <w:p w:rsidR="00452ED4" w:rsidRDefault="00452ED4">
      <w:pPr>
        <w:pStyle w:val="TOC2"/>
        <w:rPr>
          <w:rFonts w:asciiTheme="minorHAnsi" w:eastAsiaTheme="minorEastAsia" w:hAnsiTheme="minorHAnsi" w:cstheme="minorBidi"/>
        </w:rPr>
      </w:pPr>
      <w:hyperlink w:anchor="_Toc469641818" w:history="1">
        <w:r w:rsidRPr="00C4512D">
          <w:rPr>
            <w:rStyle w:val="Hyperlink"/>
          </w:rPr>
          <w:t>3.2.</w:t>
        </w:r>
        <w:r>
          <w:rPr>
            <w:rFonts w:asciiTheme="minorHAnsi" w:eastAsiaTheme="minorEastAsia" w:hAnsiTheme="minorHAnsi" w:cstheme="minorBidi"/>
          </w:rPr>
          <w:tab/>
        </w:r>
        <w:r w:rsidRPr="00C4512D">
          <w:rPr>
            <w:rStyle w:val="Hyperlink"/>
          </w:rPr>
          <w:t>System Menu</w:t>
        </w:r>
        <w:r>
          <w:rPr>
            <w:webHidden/>
          </w:rPr>
          <w:tab/>
        </w:r>
        <w:r>
          <w:rPr>
            <w:webHidden/>
          </w:rPr>
          <w:fldChar w:fldCharType="begin"/>
        </w:r>
        <w:r>
          <w:rPr>
            <w:webHidden/>
          </w:rPr>
          <w:instrText xml:space="preserve"> PAGEREF _Toc469641818 \h </w:instrText>
        </w:r>
        <w:r>
          <w:rPr>
            <w:webHidden/>
          </w:rPr>
        </w:r>
        <w:r>
          <w:rPr>
            <w:webHidden/>
          </w:rPr>
          <w:fldChar w:fldCharType="separate"/>
        </w:r>
        <w:r>
          <w:rPr>
            <w:webHidden/>
          </w:rPr>
          <w:t>19</w:t>
        </w:r>
        <w:r>
          <w:rPr>
            <w:webHidden/>
          </w:rPr>
          <w:fldChar w:fldCharType="end"/>
        </w:r>
      </w:hyperlink>
    </w:p>
    <w:p w:rsidR="00452ED4" w:rsidRDefault="00452ED4">
      <w:pPr>
        <w:pStyle w:val="TOC3"/>
        <w:rPr>
          <w:rFonts w:asciiTheme="minorHAnsi" w:eastAsiaTheme="minorEastAsia" w:hAnsiTheme="minorHAnsi" w:cstheme="minorBidi"/>
        </w:rPr>
      </w:pPr>
      <w:hyperlink w:anchor="_Toc469641819" w:history="1">
        <w:r w:rsidRPr="00C4512D">
          <w:rPr>
            <w:rStyle w:val="Hyperlink"/>
          </w:rPr>
          <w:t>3.2.1.</w:t>
        </w:r>
        <w:r>
          <w:rPr>
            <w:rFonts w:asciiTheme="minorHAnsi" w:eastAsiaTheme="minorEastAsia" w:hAnsiTheme="minorHAnsi" w:cstheme="minorBidi"/>
          </w:rPr>
          <w:tab/>
        </w:r>
        <w:r w:rsidRPr="00C4512D">
          <w:rPr>
            <w:rStyle w:val="Hyperlink"/>
          </w:rPr>
          <w:t>Modifications to the AUTO INSTRUMENT (#62.4) option.</w:t>
        </w:r>
        <w:r>
          <w:rPr>
            <w:webHidden/>
          </w:rPr>
          <w:tab/>
        </w:r>
        <w:r>
          <w:rPr>
            <w:webHidden/>
          </w:rPr>
          <w:fldChar w:fldCharType="begin"/>
        </w:r>
        <w:r>
          <w:rPr>
            <w:webHidden/>
          </w:rPr>
          <w:instrText xml:space="preserve"> PAGEREF _Toc469641819 \h </w:instrText>
        </w:r>
        <w:r>
          <w:rPr>
            <w:webHidden/>
          </w:rPr>
        </w:r>
        <w:r>
          <w:rPr>
            <w:webHidden/>
          </w:rPr>
          <w:fldChar w:fldCharType="separate"/>
        </w:r>
        <w:r>
          <w:rPr>
            <w:webHidden/>
          </w:rPr>
          <w:t>19</w:t>
        </w:r>
        <w:r>
          <w:rPr>
            <w:webHidden/>
          </w:rPr>
          <w:fldChar w:fldCharType="end"/>
        </w:r>
      </w:hyperlink>
    </w:p>
    <w:p w:rsidR="00452ED4" w:rsidRDefault="00452ED4">
      <w:pPr>
        <w:pStyle w:val="TOC3"/>
        <w:rPr>
          <w:rFonts w:asciiTheme="minorHAnsi" w:eastAsiaTheme="minorEastAsia" w:hAnsiTheme="minorHAnsi" w:cstheme="minorBidi"/>
        </w:rPr>
      </w:pPr>
      <w:hyperlink w:anchor="_Toc469641820" w:history="1">
        <w:r w:rsidRPr="00C4512D">
          <w:rPr>
            <w:rStyle w:val="Hyperlink"/>
          </w:rPr>
          <w:t>3.2.2.</w:t>
        </w:r>
        <w:r>
          <w:rPr>
            <w:rFonts w:asciiTheme="minorHAnsi" w:eastAsiaTheme="minorEastAsia" w:hAnsiTheme="minorHAnsi" w:cstheme="minorBidi"/>
          </w:rPr>
          <w:tab/>
        </w:r>
        <w:r w:rsidRPr="00C4512D">
          <w:rPr>
            <w:rStyle w:val="Hyperlink"/>
          </w:rPr>
          <w:t>New Auto Release System Parameter Option</w:t>
        </w:r>
        <w:r>
          <w:rPr>
            <w:webHidden/>
          </w:rPr>
          <w:tab/>
        </w:r>
        <w:r>
          <w:rPr>
            <w:webHidden/>
          </w:rPr>
          <w:fldChar w:fldCharType="begin"/>
        </w:r>
        <w:r>
          <w:rPr>
            <w:webHidden/>
          </w:rPr>
          <w:instrText xml:space="preserve"> PAGEREF _Toc469641820 \h </w:instrText>
        </w:r>
        <w:r>
          <w:rPr>
            <w:webHidden/>
          </w:rPr>
        </w:r>
        <w:r>
          <w:rPr>
            <w:webHidden/>
          </w:rPr>
          <w:fldChar w:fldCharType="separate"/>
        </w:r>
        <w:r>
          <w:rPr>
            <w:webHidden/>
          </w:rPr>
          <w:t>19</w:t>
        </w:r>
        <w:r>
          <w:rPr>
            <w:webHidden/>
          </w:rPr>
          <w:fldChar w:fldCharType="end"/>
        </w:r>
      </w:hyperlink>
    </w:p>
    <w:p w:rsidR="00452ED4" w:rsidRDefault="00452ED4">
      <w:pPr>
        <w:pStyle w:val="TOC3"/>
        <w:rPr>
          <w:rFonts w:asciiTheme="minorHAnsi" w:eastAsiaTheme="minorEastAsia" w:hAnsiTheme="minorHAnsi" w:cstheme="minorBidi"/>
        </w:rPr>
      </w:pPr>
      <w:hyperlink w:anchor="_Toc469641821" w:history="1">
        <w:r w:rsidRPr="00C4512D">
          <w:rPr>
            <w:rStyle w:val="Hyperlink"/>
          </w:rPr>
          <w:t>3.2.3.</w:t>
        </w:r>
        <w:r>
          <w:rPr>
            <w:rFonts w:asciiTheme="minorHAnsi" w:eastAsiaTheme="minorEastAsia" w:hAnsiTheme="minorHAnsi" w:cstheme="minorBidi"/>
          </w:rPr>
          <w:tab/>
        </w:r>
        <w:r w:rsidRPr="00C4512D">
          <w:rPr>
            <w:rStyle w:val="Hyperlink"/>
          </w:rPr>
          <w:t>New Summary List (Patient) Report Option</w:t>
        </w:r>
        <w:r>
          <w:rPr>
            <w:webHidden/>
          </w:rPr>
          <w:tab/>
        </w:r>
        <w:r>
          <w:rPr>
            <w:webHidden/>
          </w:rPr>
          <w:fldChar w:fldCharType="begin"/>
        </w:r>
        <w:r>
          <w:rPr>
            <w:webHidden/>
          </w:rPr>
          <w:instrText xml:space="preserve"> PAGEREF _Toc469641821 \h </w:instrText>
        </w:r>
        <w:r>
          <w:rPr>
            <w:webHidden/>
          </w:rPr>
        </w:r>
        <w:r>
          <w:rPr>
            <w:webHidden/>
          </w:rPr>
          <w:fldChar w:fldCharType="separate"/>
        </w:r>
        <w:r>
          <w:rPr>
            <w:webHidden/>
          </w:rPr>
          <w:t>20</w:t>
        </w:r>
        <w:r>
          <w:rPr>
            <w:webHidden/>
          </w:rPr>
          <w:fldChar w:fldCharType="end"/>
        </w:r>
      </w:hyperlink>
    </w:p>
    <w:p w:rsidR="00452ED4" w:rsidRDefault="00452ED4">
      <w:pPr>
        <w:pStyle w:val="TOC2"/>
        <w:rPr>
          <w:rFonts w:asciiTheme="minorHAnsi" w:eastAsiaTheme="minorEastAsia" w:hAnsiTheme="minorHAnsi" w:cstheme="minorBidi"/>
        </w:rPr>
      </w:pPr>
      <w:hyperlink w:anchor="_Toc469641822" w:history="1">
        <w:r w:rsidRPr="00C4512D">
          <w:rPr>
            <w:rStyle w:val="Hyperlink"/>
          </w:rPr>
          <w:t>3.3.</w:t>
        </w:r>
        <w:r>
          <w:rPr>
            <w:rFonts w:asciiTheme="minorHAnsi" w:eastAsiaTheme="minorEastAsia" w:hAnsiTheme="minorHAnsi" w:cstheme="minorBidi"/>
          </w:rPr>
          <w:tab/>
        </w:r>
        <w:r w:rsidRPr="00C4512D">
          <w:rPr>
            <w:rStyle w:val="Hyperlink"/>
          </w:rPr>
          <w:t>Changing User ID and Password</w:t>
        </w:r>
        <w:r>
          <w:rPr>
            <w:webHidden/>
          </w:rPr>
          <w:tab/>
        </w:r>
        <w:r>
          <w:rPr>
            <w:webHidden/>
          </w:rPr>
          <w:fldChar w:fldCharType="begin"/>
        </w:r>
        <w:r>
          <w:rPr>
            <w:webHidden/>
          </w:rPr>
          <w:instrText xml:space="preserve"> PAGEREF _Toc469641822 \h </w:instrText>
        </w:r>
        <w:r>
          <w:rPr>
            <w:webHidden/>
          </w:rPr>
        </w:r>
        <w:r>
          <w:rPr>
            <w:webHidden/>
          </w:rPr>
          <w:fldChar w:fldCharType="separate"/>
        </w:r>
        <w:r>
          <w:rPr>
            <w:webHidden/>
          </w:rPr>
          <w:t>20</w:t>
        </w:r>
        <w:r>
          <w:rPr>
            <w:webHidden/>
          </w:rPr>
          <w:fldChar w:fldCharType="end"/>
        </w:r>
      </w:hyperlink>
    </w:p>
    <w:p w:rsidR="00452ED4" w:rsidRDefault="00452ED4">
      <w:pPr>
        <w:pStyle w:val="TOC2"/>
        <w:rPr>
          <w:rFonts w:asciiTheme="minorHAnsi" w:eastAsiaTheme="minorEastAsia" w:hAnsiTheme="minorHAnsi" w:cstheme="minorBidi"/>
        </w:rPr>
      </w:pPr>
      <w:hyperlink w:anchor="_Toc469641823" w:history="1">
        <w:r w:rsidRPr="00C4512D">
          <w:rPr>
            <w:rStyle w:val="Hyperlink"/>
          </w:rPr>
          <w:t>3.4.</w:t>
        </w:r>
        <w:r>
          <w:rPr>
            <w:rFonts w:asciiTheme="minorHAnsi" w:eastAsiaTheme="minorEastAsia" w:hAnsiTheme="minorHAnsi" w:cstheme="minorBidi"/>
          </w:rPr>
          <w:tab/>
        </w:r>
        <w:r w:rsidRPr="00C4512D">
          <w:rPr>
            <w:rStyle w:val="Hyperlink"/>
          </w:rPr>
          <w:t>Exit System</w:t>
        </w:r>
        <w:r>
          <w:rPr>
            <w:webHidden/>
          </w:rPr>
          <w:tab/>
        </w:r>
        <w:r>
          <w:rPr>
            <w:webHidden/>
          </w:rPr>
          <w:fldChar w:fldCharType="begin"/>
        </w:r>
        <w:r>
          <w:rPr>
            <w:webHidden/>
          </w:rPr>
          <w:instrText xml:space="preserve"> PAGEREF _Toc469641823 \h </w:instrText>
        </w:r>
        <w:r>
          <w:rPr>
            <w:webHidden/>
          </w:rPr>
        </w:r>
        <w:r>
          <w:rPr>
            <w:webHidden/>
          </w:rPr>
          <w:fldChar w:fldCharType="separate"/>
        </w:r>
        <w:r>
          <w:rPr>
            <w:webHidden/>
          </w:rPr>
          <w:t>20</w:t>
        </w:r>
        <w:r>
          <w:rPr>
            <w:webHidden/>
          </w:rPr>
          <w:fldChar w:fldCharType="end"/>
        </w:r>
      </w:hyperlink>
    </w:p>
    <w:p w:rsidR="00452ED4" w:rsidRDefault="00452ED4">
      <w:pPr>
        <w:pStyle w:val="TOC2"/>
        <w:rPr>
          <w:rFonts w:asciiTheme="minorHAnsi" w:eastAsiaTheme="minorEastAsia" w:hAnsiTheme="minorHAnsi" w:cstheme="minorBidi"/>
        </w:rPr>
      </w:pPr>
      <w:hyperlink w:anchor="_Toc469641824" w:history="1">
        <w:r w:rsidRPr="00C4512D">
          <w:rPr>
            <w:rStyle w:val="Hyperlink"/>
          </w:rPr>
          <w:t>3.5.</w:t>
        </w:r>
        <w:r>
          <w:rPr>
            <w:rFonts w:asciiTheme="minorHAnsi" w:eastAsiaTheme="minorEastAsia" w:hAnsiTheme="minorHAnsi" w:cstheme="minorBidi"/>
          </w:rPr>
          <w:tab/>
        </w:r>
        <w:r w:rsidRPr="00C4512D">
          <w:rPr>
            <w:rStyle w:val="Hyperlink"/>
          </w:rPr>
          <w:t>Caveats and Exceptions</w:t>
        </w:r>
        <w:r>
          <w:rPr>
            <w:webHidden/>
          </w:rPr>
          <w:tab/>
        </w:r>
        <w:r>
          <w:rPr>
            <w:webHidden/>
          </w:rPr>
          <w:fldChar w:fldCharType="begin"/>
        </w:r>
        <w:r>
          <w:rPr>
            <w:webHidden/>
          </w:rPr>
          <w:instrText xml:space="preserve"> PAGEREF _Toc469641824 \h </w:instrText>
        </w:r>
        <w:r>
          <w:rPr>
            <w:webHidden/>
          </w:rPr>
        </w:r>
        <w:r>
          <w:rPr>
            <w:webHidden/>
          </w:rPr>
          <w:fldChar w:fldCharType="separate"/>
        </w:r>
        <w:r>
          <w:rPr>
            <w:webHidden/>
          </w:rPr>
          <w:t>20</w:t>
        </w:r>
        <w:r>
          <w:rPr>
            <w:webHidden/>
          </w:rPr>
          <w:fldChar w:fldCharType="end"/>
        </w:r>
      </w:hyperlink>
    </w:p>
    <w:p w:rsidR="00452ED4" w:rsidRDefault="00452ED4">
      <w:pPr>
        <w:pStyle w:val="TOC1"/>
        <w:rPr>
          <w:rFonts w:asciiTheme="minorHAnsi" w:eastAsiaTheme="minorEastAsia" w:hAnsiTheme="minorHAnsi" w:cstheme="minorBidi"/>
          <w:b w:val="0"/>
        </w:rPr>
      </w:pPr>
      <w:hyperlink w:anchor="_Toc469641825" w:history="1">
        <w:r w:rsidRPr="00C4512D">
          <w:rPr>
            <w:rStyle w:val="Hyperlink"/>
          </w:rPr>
          <w:t>4.</w:t>
        </w:r>
        <w:r>
          <w:rPr>
            <w:rFonts w:asciiTheme="minorHAnsi" w:eastAsiaTheme="minorEastAsia" w:hAnsiTheme="minorHAnsi" w:cstheme="minorBidi"/>
            <w:b w:val="0"/>
          </w:rPr>
          <w:tab/>
        </w:r>
        <w:r w:rsidRPr="00C4512D">
          <w:rPr>
            <w:rStyle w:val="Hyperlink"/>
          </w:rPr>
          <w:t>Using the Software</w:t>
        </w:r>
        <w:r>
          <w:rPr>
            <w:webHidden/>
          </w:rPr>
          <w:tab/>
        </w:r>
        <w:r>
          <w:rPr>
            <w:webHidden/>
          </w:rPr>
          <w:fldChar w:fldCharType="begin"/>
        </w:r>
        <w:r>
          <w:rPr>
            <w:webHidden/>
          </w:rPr>
          <w:instrText xml:space="preserve"> PAGEREF _Toc469641825 \h </w:instrText>
        </w:r>
        <w:r>
          <w:rPr>
            <w:webHidden/>
          </w:rPr>
        </w:r>
        <w:r>
          <w:rPr>
            <w:webHidden/>
          </w:rPr>
          <w:fldChar w:fldCharType="separate"/>
        </w:r>
        <w:r>
          <w:rPr>
            <w:webHidden/>
          </w:rPr>
          <w:t>20</w:t>
        </w:r>
        <w:r>
          <w:rPr>
            <w:webHidden/>
          </w:rPr>
          <w:fldChar w:fldCharType="end"/>
        </w:r>
      </w:hyperlink>
    </w:p>
    <w:p w:rsidR="00452ED4" w:rsidRDefault="00452ED4">
      <w:pPr>
        <w:pStyle w:val="TOC2"/>
        <w:rPr>
          <w:rFonts w:asciiTheme="minorHAnsi" w:eastAsiaTheme="minorEastAsia" w:hAnsiTheme="minorHAnsi" w:cstheme="minorBidi"/>
        </w:rPr>
      </w:pPr>
      <w:hyperlink w:anchor="_Toc469641826" w:history="1">
        <w:r w:rsidRPr="00C4512D">
          <w:rPr>
            <w:rStyle w:val="Hyperlink"/>
          </w:rPr>
          <w:t>4.1.</w:t>
        </w:r>
        <w:r>
          <w:rPr>
            <w:rFonts w:asciiTheme="minorHAnsi" w:eastAsiaTheme="minorEastAsia" w:hAnsiTheme="minorHAnsi" w:cstheme="minorBidi"/>
          </w:rPr>
          <w:tab/>
        </w:r>
        <w:r w:rsidRPr="00C4512D">
          <w:rPr>
            <w:rStyle w:val="Hyperlink"/>
          </w:rPr>
          <w:t>Auto Verified Results from External System</w:t>
        </w:r>
        <w:r>
          <w:rPr>
            <w:webHidden/>
          </w:rPr>
          <w:tab/>
        </w:r>
        <w:r>
          <w:rPr>
            <w:webHidden/>
          </w:rPr>
          <w:fldChar w:fldCharType="begin"/>
        </w:r>
        <w:r>
          <w:rPr>
            <w:webHidden/>
          </w:rPr>
          <w:instrText xml:space="preserve"> PAGEREF _Toc469641826 \h </w:instrText>
        </w:r>
        <w:r>
          <w:rPr>
            <w:webHidden/>
          </w:rPr>
        </w:r>
        <w:r>
          <w:rPr>
            <w:webHidden/>
          </w:rPr>
          <w:fldChar w:fldCharType="separate"/>
        </w:r>
        <w:r>
          <w:rPr>
            <w:webHidden/>
          </w:rPr>
          <w:t>20</w:t>
        </w:r>
        <w:r>
          <w:rPr>
            <w:webHidden/>
          </w:rPr>
          <w:fldChar w:fldCharType="end"/>
        </w:r>
      </w:hyperlink>
    </w:p>
    <w:p w:rsidR="00452ED4" w:rsidRDefault="00452ED4">
      <w:pPr>
        <w:pStyle w:val="TOC2"/>
        <w:rPr>
          <w:rFonts w:asciiTheme="minorHAnsi" w:eastAsiaTheme="minorEastAsia" w:hAnsiTheme="minorHAnsi" w:cstheme="minorBidi"/>
        </w:rPr>
      </w:pPr>
      <w:hyperlink w:anchor="_Toc469641827" w:history="1">
        <w:r w:rsidRPr="00C4512D">
          <w:rPr>
            <w:rStyle w:val="Hyperlink"/>
          </w:rPr>
          <w:t>4.2.</w:t>
        </w:r>
        <w:r>
          <w:rPr>
            <w:rFonts w:asciiTheme="minorHAnsi" w:eastAsiaTheme="minorEastAsia" w:hAnsiTheme="minorHAnsi" w:cstheme="minorBidi"/>
          </w:rPr>
          <w:tab/>
        </w:r>
        <w:r w:rsidRPr="00C4512D">
          <w:rPr>
            <w:rStyle w:val="Hyperlink"/>
          </w:rPr>
          <w:t>Tech Verified Result from External System</w:t>
        </w:r>
        <w:r>
          <w:rPr>
            <w:webHidden/>
          </w:rPr>
          <w:tab/>
        </w:r>
        <w:r>
          <w:rPr>
            <w:webHidden/>
          </w:rPr>
          <w:fldChar w:fldCharType="begin"/>
        </w:r>
        <w:r>
          <w:rPr>
            <w:webHidden/>
          </w:rPr>
          <w:instrText xml:space="preserve"> PAGEREF _Toc469641827 \h </w:instrText>
        </w:r>
        <w:r>
          <w:rPr>
            <w:webHidden/>
          </w:rPr>
        </w:r>
        <w:r>
          <w:rPr>
            <w:webHidden/>
          </w:rPr>
          <w:fldChar w:fldCharType="separate"/>
        </w:r>
        <w:r>
          <w:rPr>
            <w:webHidden/>
          </w:rPr>
          <w:t>21</w:t>
        </w:r>
        <w:r>
          <w:rPr>
            <w:webHidden/>
          </w:rPr>
          <w:fldChar w:fldCharType="end"/>
        </w:r>
      </w:hyperlink>
    </w:p>
    <w:p w:rsidR="00452ED4" w:rsidRDefault="00452ED4">
      <w:pPr>
        <w:pStyle w:val="TOC1"/>
        <w:rPr>
          <w:rFonts w:asciiTheme="minorHAnsi" w:eastAsiaTheme="minorEastAsia" w:hAnsiTheme="minorHAnsi" w:cstheme="minorBidi"/>
          <w:b w:val="0"/>
        </w:rPr>
      </w:pPr>
      <w:hyperlink w:anchor="_Toc469641828" w:history="1">
        <w:r w:rsidRPr="00C4512D">
          <w:rPr>
            <w:rStyle w:val="Hyperlink"/>
          </w:rPr>
          <w:t>5.</w:t>
        </w:r>
        <w:r>
          <w:rPr>
            <w:rFonts w:asciiTheme="minorHAnsi" w:eastAsiaTheme="minorEastAsia" w:hAnsiTheme="minorHAnsi" w:cstheme="minorBidi"/>
            <w:b w:val="0"/>
          </w:rPr>
          <w:tab/>
        </w:r>
        <w:r w:rsidRPr="00C4512D">
          <w:rPr>
            <w:rStyle w:val="Hyperlink"/>
          </w:rPr>
          <w:t>Post Release Patches, LR*5.2*475</w:t>
        </w:r>
        <w:r w:rsidRPr="00C4512D">
          <w:rPr>
            <w:rStyle w:val="Hyperlink"/>
          </w:rPr>
          <w:t xml:space="preserve"> </w:t>
        </w:r>
        <w:r w:rsidRPr="00C4512D">
          <w:rPr>
            <w:rStyle w:val="Hyperlink"/>
          </w:rPr>
          <w:t>and LR*5.2*94</w:t>
        </w:r>
        <w:r>
          <w:rPr>
            <w:webHidden/>
          </w:rPr>
          <w:tab/>
        </w:r>
        <w:r>
          <w:rPr>
            <w:webHidden/>
          </w:rPr>
          <w:fldChar w:fldCharType="begin"/>
        </w:r>
        <w:r>
          <w:rPr>
            <w:webHidden/>
          </w:rPr>
          <w:instrText xml:space="preserve"> PAGEREF _Toc469641828 \h </w:instrText>
        </w:r>
        <w:r>
          <w:rPr>
            <w:webHidden/>
          </w:rPr>
        </w:r>
        <w:r>
          <w:rPr>
            <w:webHidden/>
          </w:rPr>
          <w:fldChar w:fldCharType="separate"/>
        </w:r>
        <w:r>
          <w:rPr>
            <w:webHidden/>
          </w:rPr>
          <w:t>23</w:t>
        </w:r>
        <w:r>
          <w:rPr>
            <w:webHidden/>
          </w:rPr>
          <w:fldChar w:fldCharType="end"/>
        </w:r>
      </w:hyperlink>
    </w:p>
    <w:p w:rsidR="00452ED4" w:rsidRDefault="00452ED4">
      <w:pPr>
        <w:pStyle w:val="TOC1"/>
        <w:rPr>
          <w:rFonts w:asciiTheme="minorHAnsi" w:eastAsiaTheme="minorEastAsia" w:hAnsiTheme="minorHAnsi" w:cstheme="minorBidi"/>
          <w:b w:val="0"/>
        </w:rPr>
      </w:pPr>
      <w:hyperlink w:anchor="_Toc469641829" w:history="1">
        <w:r w:rsidRPr="00C4512D">
          <w:rPr>
            <w:rStyle w:val="Hyperlink"/>
          </w:rPr>
          <w:t>6.</w:t>
        </w:r>
        <w:r>
          <w:rPr>
            <w:rFonts w:asciiTheme="minorHAnsi" w:eastAsiaTheme="minorEastAsia" w:hAnsiTheme="minorHAnsi" w:cstheme="minorBidi"/>
            <w:b w:val="0"/>
          </w:rPr>
          <w:tab/>
        </w:r>
        <w:r w:rsidRPr="00C4512D">
          <w:rPr>
            <w:rStyle w:val="Hyperlink"/>
          </w:rPr>
          <w:t>Troubleshooting</w:t>
        </w:r>
        <w:r>
          <w:rPr>
            <w:webHidden/>
          </w:rPr>
          <w:tab/>
        </w:r>
        <w:r>
          <w:rPr>
            <w:webHidden/>
          </w:rPr>
          <w:fldChar w:fldCharType="begin"/>
        </w:r>
        <w:r>
          <w:rPr>
            <w:webHidden/>
          </w:rPr>
          <w:instrText xml:space="preserve"> PAGEREF _Toc469641829 \h </w:instrText>
        </w:r>
        <w:r>
          <w:rPr>
            <w:webHidden/>
          </w:rPr>
        </w:r>
        <w:r>
          <w:rPr>
            <w:webHidden/>
          </w:rPr>
          <w:fldChar w:fldCharType="separate"/>
        </w:r>
        <w:r>
          <w:rPr>
            <w:webHidden/>
          </w:rPr>
          <w:t>23</w:t>
        </w:r>
        <w:r>
          <w:rPr>
            <w:webHidden/>
          </w:rPr>
          <w:fldChar w:fldCharType="end"/>
        </w:r>
      </w:hyperlink>
    </w:p>
    <w:p w:rsidR="00452ED4" w:rsidRDefault="00452ED4">
      <w:pPr>
        <w:pStyle w:val="TOC2"/>
        <w:rPr>
          <w:rFonts w:asciiTheme="minorHAnsi" w:eastAsiaTheme="minorEastAsia" w:hAnsiTheme="minorHAnsi" w:cstheme="minorBidi"/>
        </w:rPr>
      </w:pPr>
      <w:hyperlink w:anchor="_Toc469641830" w:history="1">
        <w:r w:rsidRPr="00C4512D">
          <w:rPr>
            <w:rStyle w:val="Hyperlink"/>
          </w:rPr>
          <w:t>6.1.</w:t>
        </w:r>
        <w:r>
          <w:rPr>
            <w:rFonts w:asciiTheme="minorHAnsi" w:eastAsiaTheme="minorEastAsia" w:hAnsiTheme="minorHAnsi" w:cstheme="minorBidi"/>
          </w:rPr>
          <w:tab/>
        </w:r>
        <w:r w:rsidRPr="00C4512D">
          <w:rPr>
            <w:rStyle w:val="Hyperlink"/>
          </w:rPr>
          <w:t>Order Message Acknowledgements</w:t>
        </w:r>
        <w:r>
          <w:rPr>
            <w:webHidden/>
          </w:rPr>
          <w:tab/>
        </w:r>
        <w:r>
          <w:rPr>
            <w:webHidden/>
          </w:rPr>
          <w:fldChar w:fldCharType="begin"/>
        </w:r>
        <w:r>
          <w:rPr>
            <w:webHidden/>
          </w:rPr>
          <w:instrText xml:space="preserve"> PAGEREF _Toc469641830 \h </w:instrText>
        </w:r>
        <w:r>
          <w:rPr>
            <w:webHidden/>
          </w:rPr>
        </w:r>
        <w:r>
          <w:rPr>
            <w:webHidden/>
          </w:rPr>
          <w:fldChar w:fldCharType="separate"/>
        </w:r>
        <w:r>
          <w:rPr>
            <w:webHidden/>
          </w:rPr>
          <w:t>23</w:t>
        </w:r>
        <w:r>
          <w:rPr>
            <w:webHidden/>
          </w:rPr>
          <w:fldChar w:fldCharType="end"/>
        </w:r>
      </w:hyperlink>
    </w:p>
    <w:p w:rsidR="00452ED4" w:rsidRDefault="00452ED4">
      <w:pPr>
        <w:pStyle w:val="TOC2"/>
        <w:rPr>
          <w:rFonts w:asciiTheme="minorHAnsi" w:eastAsiaTheme="minorEastAsia" w:hAnsiTheme="minorHAnsi" w:cstheme="minorBidi"/>
        </w:rPr>
      </w:pPr>
      <w:hyperlink w:anchor="_Toc469641831" w:history="1">
        <w:r w:rsidRPr="00C4512D">
          <w:rPr>
            <w:rStyle w:val="Hyperlink"/>
          </w:rPr>
          <w:t>6.2.</w:t>
        </w:r>
        <w:r>
          <w:rPr>
            <w:rFonts w:asciiTheme="minorHAnsi" w:eastAsiaTheme="minorEastAsia" w:hAnsiTheme="minorHAnsi" w:cstheme="minorBidi"/>
          </w:rPr>
          <w:tab/>
        </w:r>
        <w:r w:rsidRPr="00C4512D">
          <w:rPr>
            <w:rStyle w:val="Hyperlink"/>
          </w:rPr>
          <w:t>Result Acknowledgements</w:t>
        </w:r>
        <w:r>
          <w:rPr>
            <w:webHidden/>
          </w:rPr>
          <w:tab/>
        </w:r>
        <w:r>
          <w:rPr>
            <w:webHidden/>
          </w:rPr>
          <w:fldChar w:fldCharType="begin"/>
        </w:r>
        <w:r>
          <w:rPr>
            <w:webHidden/>
          </w:rPr>
          <w:instrText xml:space="preserve"> PAGEREF _Toc469641831 \h </w:instrText>
        </w:r>
        <w:r>
          <w:rPr>
            <w:webHidden/>
          </w:rPr>
        </w:r>
        <w:r>
          <w:rPr>
            <w:webHidden/>
          </w:rPr>
          <w:fldChar w:fldCharType="separate"/>
        </w:r>
        <w:r>
          <w:rPr>
            <w:webHidden/>
          </w:rPr>
          <w:t>23</w:t>
        </w:r>
        <w:r>
          <w:rPr>
            <w:webHidden/>
          </w:rPr>
          <w:fldChar w:fldCharType="end"/>
        </w:r>
      </w:hyperlink>
    </w:p>
    <w:p w:rsidR="00452ED4" w:rsidRDefault="00452ED4">
      <w:pPr>
        <w:pStyle w:val="TOC3"/>
        <w:rPr>
          <w:rFonts w:asciiTheme="minorHAnsi" w:eastAsiaTheme="minorEastAsia" w:hAnsiTheme="minorHAnsi" w:cstheme="minorBidi"/>
        </w:rPr>
      </w:pPr>
      <w:hyperlink w:anchor="_Toc469641832" w:history="1">
        <w:r w:rsidRPr="00C4512D">
          <w:rPr>
            <w:rStyle w:val="Hyperlink"/>
          </w:rPr>
          <w:t>6.2.1.</w:t>
        </w:r>
        <w:r>
          <w:rPr>
            <w:rFonts w:asciiTheme="minorHAnsi" w:eastAsiaTheme="minorEastAsia" w:hAnsiTheme="minorHAnsi" w:cstheme="minorBidi"/>
          </w:rPr>
          <w:tab/>
        </w:r>
        <w:r w:rsidRPr="00C4512D">
          <w:rPr>
            <w:rStyle w:val="Hyperlink"/>
          </w:rPr>
          <w:t>Troubleshooting VistA Generated Application Error Codes</w:t>
        </w:r>
        <w:r>
          <w:rPr>
            <w:webHidden/>
          </w:rPr>
          <w:tab/>
        </w:r>
        <w:r>
          <w:rPr>
            <w:webHidden/>
          </w:rPr>
          <w:fldChar w:fldCharType="begin"/>
        </w:r>
        <w:r>
          <w:rPr>
            <w:webHidden/>
          </w:rPr>
          <w:instrText xml:space="preserve"> PAGEREF _Toc469641832 \h </w:instrText>
        </w:r>
        <w:r>
          <w:rPr>
            <w:webHidden/>
          </w:rPr>
        </w:r>
        <w:r>
          <w:rPr>
            <w:webHidden/>
          </w:rPr>
          <w:fldChar w:fldCharType="separate"/>
        </w:r>
        <w:r>
          <w:rPr>
            <w:webHidden/>
          </w:rPr>
          <w:t>25</w:t>
        </w:r>
        <w:r>
          <w:rPr>
            <w:webHidden/>
          </w:rPr>
          <w:fldChar w:fldCharType="end"/>
        </w:r>
      </w:hyperlink>
    </w:p>
    <w:p w:rsidR="00452ED4" w:rsidRDefault="00452ED4">
      <w:pPr>
        <w:pStyle w:val="TOC3"/>
        <w:rPr>
          <w:rFonts w:asciiTheme="minorHAnsi" w:eastAsiaTheme="minorEastAsia" w:hAnsiTheme="minorHAnsi" w:cstheme="minorBidi"/>
        </w:rPr>
      </w:pPr>
      <w:hyperlink w:anchor="_Toc469641833" w:history="1">
        <w:r w:rsidRPr="00C4512D">
          <w:rPr>
            <w:rStyle w:val="Hyperlink"/>
          </w:rPr>
          <w:t>6.2.2.</w:t>
        </w:r>
        <w:r>
          <w:rPr>
            <w:rFonts w:asciiTheme="minorHAnsi" w:eastAsiaTheme="minorEastAsia" w:hAnsiTheme="minorHAnsi" w:cstheme="minorBidi"/>
          </w:rPr>
          <w:tab/>
        </w:r>
        <w:r w:rsidRPr="00C4512D">
          <w:rPr>
            <w:rStyle w:val="Hyperlink"/>
          </w:rPr>
          <w:t>Example of Error Messages on Instrument Manager Console</w:t>
        </w:r>
        <w:r>
          <w:rPr>
            <w:webHidden/>
          </w:rPr>
          <w:tab/>
        </w:r>
        <w:r>
          <w:rPr>
            <w:webHidden/>
          </w:rPr>
          <w:fldChar w:fldCharType="begin"/>
        </w:r>
        <w:r>
          <w:rPr>
            <w:webHidden/>
          </w:rPr>
          <w:instrText xml:space="preserve"> PAGEREF _Toc469641833 \h </w:instrText>
        </w:r>
        <w:r>
          <w:rPr>
            <w:webHidden/>
          </w:rPr>
        </w:r>
        <w:r>
          <w:rPr>
            <w:webHidden/>
          </w:rPr>
          <w:fldChar w:fldCharType="separate"/>
        </w:r>
        <w:r>
          <w:rPr>
            <w:webHidden/>
          </w:rPr>
          <w:t>30</w:t>
        </w:r>
        <w:r>
          <w:rPr>
            <w:webHidden/>
          </w:rPr>
          <w:fldChar w:fldCharType="end"/>
        </w:r>
      </w:hyperlink>
    </w:p>
    <w:p w:rsidR="00452ED4" w:rsidRDefault="00452ED4">
      <w:pPr>
        <w:pStyle w:val="TOC1"/>
        <w:rPr>
          <w:rFonts w:asciiTheme="minorHAnsi" w:eastAsiaTheme="minorEastAsia" w:hAnsiTheme="minorHAnsi" w:cstheme="minorBidi"/>
          <w:b w:val="0"/>
        </w:rPr>
      </w:pPr>
      <w:hyperlink w:anchor="_Toc469641834" w:history="1">
        <w:r w:rsidRPr="00C4512D">
          <w:rPr>
            <w:rStyle w:val="Hyperlink"/>
          </w:rPr>
          <w:t>7.</w:t>
        </w:r>
        <w:r>
          <w:rPr>
            <w:rFonts w:asciiTheme="minorHAnsi" w:eastAsiaTheme="minorEastAsia" w:hAnsiTheme="minorHAnsi" w:cstheme="minorBidi"/>
            <w:b w:val="0"/>
          </w:rPr>
          <w:tab/>
        </w:r>
        <w:r w:rsidRPr="00C4512D">
          <w:rPr>
            <w:rStyle w:val="Hyperlink"/>
          </w:rPr>
          <w:t>Acronyms, Abbreviations, Definitions</w:t>
        </w:r>
        <w:r>
          <w:rPr>
            <w:webHidden/>
          </w:rPr>
          <w:tab/>
        </w:r>
        <w:r>
          <w:rPr>
            <w:webHidden/>
          </w:rPr>
          <w:fldChar w:fldCharType="begin"/>
        </w:r>
        <w:r>
          <w:rPr>
            <w:webHidden/>
          </w:rPr>
          <w:instrText xml:space="preserve"> PAGEREF _Toc469641834 \h </w:instrText>
        </w:r>
        <w:r>
          <w:rPr>
            <w:webHidden/>
          </w:rPr>
        </w:r>
        <w:r>
          <w:rPr>
            <w:webHidden/>
          </w:rPr>
          <w:fldChar w:fldCharType="separate"/>
        </w:r>
        <w:r>
          <w:rPr>
            <w:webHidden/>
          </w:rPr>
          <w:t>31</w:t>
        </w:r>
        <w:r>
          <w:rPr>
            <w:webHidden/>
          </w:rPr>
          <w:fldChar w:fldCharType="end"/>
        </w:r>
      </w:hyperlink>
    </w:p>
    <w:p w:rsidR="007F4281" w:rsidRDefault="00AF1D4B" w:rsidP="004D2A64">
      <w:pPr>
        <w:pStyle w:val="Title2"/>
      </w:pPr>
      <w:r>
        <w:rPr>
          <w:bCs w:val="0"/>
          <w:szCs w:val="20"/>
        </w:rPr>
        <w:fldChar w:fldCharType="end"/>
      </w:r>
      <w:r w:rsidR="007F4281">
        <w:br w:type="page"/>
      </w:r>
    </w:p>
    <w:p w:rsidR="004D2A64" w:rsidRPr="004D2A64" w:rsidRDefault="004D2A64" w:rsidP="008E4C04">
      <w:pPr>
        <w:pStyle w:val="BodyText"/>
        <w:sectPr w:rsidR="004D2A64" w:rsidRPr="004D2A64" w:rsidSect="00DC1930">
          <w:footerReference w:type="default" r:id="rId12"/>
          <w:pgSz w:w="12240" w:h="15840" w:code="1"/>
          <w:pgMar w:top="1440" w:right="1440" w:bottom="1440" w:left="1440" w:header="720" w:footer="720" w:gutter="0"/>
          <w:pgNumType w:fmt="lowerRoman"/>
          <w:cols w:space="720"/>
          <w:docGrid w:linePitch="360"/>
        </w:sectPr>
      </w:pPr>
    </w:p>
    <w:p w:rsidR="004D2A64" w:rsidRPr="00AA618B" w:rsidRDefault="004D2A64" w:rsidP="00AA618B">
      <w:pPr>
        <w:pStyle w:val="Heading1"/>
      </w:pPr>
      <w:bookmarkStart w:id="3" w:name="_Toc469641796"/>
      <w:bookmarkEnd w:id="0"/>
      <w:r w:rsidRPr="00AA618B">
        <w:lastRenderedPageBreak/>
        <w:t>Introduction</w:t>
      </w:r>
      <w:bookmarkEnd w:id="3"/>
    </w:p>
    <w:p w:rsidR="00080748" w:rsidRPr="00AA618B" w:rsidRDefault="00080748" w:rsidP="00AA618B">
      <w:pPr>
        <w:pStyle w:val="Heading2"/>
      </w:pPr>
      <w:bookmarkStart w:id="4" w:name="_Toc469641797"/>
      <w:r w:rsidRPr="00AA618B">
        <w:t>Purpose</w:t>
      </w:r>
      <w:bookmarkEnd w:id="4"/>
    </w:p>
    <w:p w:rsidR="002F3129" w:rsidRPr="002F74FF" w:rsidRDefault="002F3129" w:rsidP="002F3129">
      <w:pPr>
        <w:autoSpaceDE w:val="0"/>
        <w:autoSpaceDN w:val="0"/>
        <w:adjustRightInd w:val="0"/>
        <w:rPr>
          <w:sz w:val="24"/>
        </w:rPr>
      </w:pPr>
      <w:r w:rsidRPr="002F74FF">
        <w:rPr>
          <w:sz w:val="24"/>
        </w:rPr>
        <w:t xml:space="preserve">This Laboratory software enhancement will enable Auto Verification and Auto Release of normal lab results.  Initially developed at the Kansas City </w:t>
      </w:r>
      <w:r w:rsidR="004A760C">
        <w:rPr>
          <w:sz w:val="24"/>
        </w:rPr>
        <w:t>Veterans Affairs Medical Center (</w:t>
      </w:r>
      <w:r w:rsidRPr="002F74FF">
        <w:rPr>
          <w:sz w:val="24"/>
        </w:rPr>
        <w:t>VAMC</w:t>
      </w:r>
      <w:r w:rsidR="004A760C">
        <w:rPr>
          <w:sz w:val="24"/>
        </w:rPr>
        <w:t>)</w:t>
      </w:r>
      <w:r w:rsidRPr="002F74FF">
        <w:rPr>
          <w:sz w:val="24"/>
        </w:rPr>
        <w:t>, this new process involves automatic review and release of test results based on lab-established set of boundaries, also referred as rules, rule sets, and algorithms.  Lab results that are in a "normal" range, as pre-determined by the laboratory, will transmit directl</w:t>
      </w:r>
      <w:r w:rsidR="004A760C">
        <w:rPr>
          <w:sz w:val="24"/>
        </w:rPr>
        <w:t xml:space="preserve">y from the middleware to </w:t>
      </w:r>
      <w:proofErr w:type="spellStart"/>
      <w:r w:rsidR="004A760C">
        <w:rPr>
          <w:sz w:val="24"/>
        </w:rPr>
        <w:t>VistA</w:t>
      </w:r>
      <w:proofErr w:type="spellEnd"/>
      <w:r w:rsidR="004A760C">
        <w:rPr>
          <w:sz w:val="24"/>
        </w:rPr>
        <w:t xml:space="preserve"> L</w:t>
      </w:r>
      <w:r w:rsidRPr="002F74FF">
        <w:rPr>
          <w:sz w:val="24"/>
        </w:rPr>
        <w:t>ab</w:t>
      </w:r>
      <w:r w:rsidR="004A760C">
        <w:rPr>
          <w:sz w:val="24"/>
        </w:rPr>
        <w:t>oratory</w:t>
      </w:r>
      <w:r w:rsidRPr="002F74FF">
        <w:rPr>
          <w:sz w:val="24"/>
        </w:rPr>
        <w:t xml:space="preserve"> files and on to Computerized Patient Record System (CPRS) without the intermediate step of requiring a lab technologist to manually review and sign off on these normal lab results.  This process will eliminate the need for a qualified technologist </w:t>
      </w:r>
      <w:proofErr w:type="gramStart"/>
      <w:r w:rsidRPr="002F74FF">
        <w:rPr>
          <w:sz w:val="24"/>
        </w:rPr>
        <w:t>to manually approve</w:t>
      </w:r>
      <w:proofErr w:type="gramEnd"/>
      <w:r w:rsidRPr="002F74FF">
        <w:rPr>
          <w:sz w:val="24"/>
        </w:rPr>
        <w:t xml:space="preserve"> all "normal" results before those results are filed in </w:t>
      </w:r>
      <w:proofErr w:type="spellStart"/>
      <w:r w:rsidRPr="002F74FF">
        <w:rPr>
          <w:sz w:val="24"/>
        </w:rPr>
        <w:t>VistA</w:t>
      </w:r>
      <w:proofErr w:type="spellEnd"/>
      <w:r w:rsidRPr="002F74FF">
        <w:rPr>
          <w:sz w:val="24"/>
        </w:rPr>
        <w:t xml:space="preserve"> Lab</w:t>
      </w:r>
      <w:r w:rsidR="004A760C">
        <w:rPr>
          <w:sz w:val="24"/>
        </w:rPr>
        <w:t>oratory</w:t>
      </w:r>
      <w:r w:rsidRPr="002F74FF">
        <w:rPr>
          <w:sz w:val="24"/>
        </w:rPr>
        <w:t xml:space="preserve"> files and available for clinicians to view in CPRS.</w:t>
      </w:r>
    </w:p>
    <w:p w:rsidR="002F3129" w:rsidRPr="002F74FF" w:rsidRDefault="002F3129" w:rsidP="002F3129">
      <w:pPr>
        <w:autoSpaceDE w:val="0"/>
        <w:autoSpaceDN w:val="0"/>
        <w:adjustRightInd w:val="0"/>
        <w:rPr>
          <w:sz w:val="24"/>
        </w:rPr>
      </w:pPr>
      <w:r w:rsidRPr="002F74FF">
        <w:rPr>
          <w:sz w:val="24"/>
        </w:rPr>
        <w:t xml:space="preserve"> </w:t>
      </w:r>
    </w:p>
    <w:p w:rsidR="002F3129" w:rsidRPr="002F74FF" w:rsidRDefault="002F3129" w:rsidP="002F3129">
      <w:pPr>
        <w:autoSpaceDE w:val="0"/>
        <w:autoSpaceDN w:val="0"/>
        <w:adjustRightInd w:val="0"/>
        <w:rPr>
          <w:sz w:val="24"/>
        </w:rPr>
      </w:pPr>
      <w:r w:rsidRPr="002F74FF">
        <w:rPr>
          <w:sz w:val="24"/>
        </w:rPr>
        <w:t xml:space="preserve">Each VAMC site will determine which instruments will use this functionality as it can </w:t>
      </w:r>
      <w:r w:rsidR="004A760C">
        <w:rPr>
          <w:sz w:val="24"/>
        </w:rPr>
        <w:t xml:space="preserve">be </w:t>
      </w:r>
      <w:r w:rsidRPr="002F74FF">
        <w:rPr>
          <w:sz w:val="24"/>
        </w:rPr>
        <w:t xml:space="preserve">set up on an </w:t>
      </w:r>
      <w:proofErr w:type="gramStart"/>
      <w:r w:rsidRPr="002F74FF">
        <w:rPr>
          <w:sz w:val="24"/>
        </w:rPr>
        <w:t>instrument by instrument</w:t>
      </w:r>
      <w:proofErr w:type="gramEnd"/>
      <w:r w:rsidRPr="002F74FF">
        <w:rPr>
          <w:sz w:val="24"/>
        </w:rPr>
        <w:t xml:space="preserve"> basis.  Essentially </w:t>
      </w:r>
      <w:proofErr w:type="spellStart"/>
      <w:r w:rsidRPr="002F74FF">
        <w:rPr>
          <w:sz w:val="24"/>
        </w:rPr>
        <w:t>VistA</w:t>
      </w:r>
      <w:proofErr w:type="spellEnd"/>
      <w:r w:rsidRPr="002F74FF">
        <w:rPr>
          <w:sz w:val="24"/>
        </w:rPr>
        <w:t xml:space="preserve"> Lab</w:t>
      </w:r>
      <w:r w:rsidR="004A760C">
        <w:rPr>
          <w:sz w:val="24"/>
        </w:rPr>
        <w:t>oratory</w:t>
      </w:r>
      <w:r w:rsidRPr="002F74FF">
        <w:rPr>
          <w:sz w:val="24"/>
        </w:rPr>
        <w:t xml:space="preserve"> instruments are set up as either being available for auto verification or not available for auto verification.  If an instrument is set up for auto verification, then a lab result passing the rule set will be filed by the middleware in </w:t>
      </w:r>
      <w:proofErr w:type="spellStart"/>
      <w:r w:rsidRPr="002F74FF">
        <w:rPr>
          <w:sz w:val="24"/>
        </w:rPr>
        <w:t>VistA</w:t>
      </w:r>
      <w:proofErr w:type="spellEnd"/>
      <w:r w:rsidRPr="002F74FF">
        <w:rPr>
          <w:sz w:val="24"/>
        </w:rPr>
        <w:t xml:space="preserve"> </w:t>
      </w:r>
      <w:r w:rsidR="004A760C">
        <w:rPr>
          <w:sz w:val="24"/>
        </w:rPr>
        <w:t>Laboratory</w:t>
      </w:r>
      <w:r w:rsidRPr="002F74FF">
        <w:rPr>
          <w:sz w:val="24"/>
        </w:rPr>
        <w:t xml:space="preserve"> files and available in CPRS and a lab result that cannot pass the rule set will be held in the middleware system for review by a lab technologist.</w:t>
      </w:r>
    </w:p>
    <w:p w:rsidR="002F74FF" w:rsidRPr="002F74FF" w:rsidRDefault="002F74FF" w:rsidP="002F74FF">
      <w:pPr>
        <w:pStyle w:val="BodyText"/>
      </w:pPr>
    </w:p>
    <w:p w:rsidR="00E032B1" w:rsidRPr="008871FC" w:rsidRDefault="007D6404" w:rsidP="00AA618B">
      <w:pPr>
        <w:pStyle w:val="Heading2"/>
      </w:pPr>
      <w:bookmarkStart w:id="5" w:name="_Toc469641798"/>
      <w:r>
        <w:t xml:space="preserve">Document </w:t>
      </w:r>
      <w:r w:rsidR="00E032B1" w:rsidRPr="008871FC">
        <w:t>Orientation</w:t>
      </w:r>
      <w:bookmarkEnd w:id="5"/>
    </w:p>
    <w:p w:rsidR="004047F3" w:rsidRPr="008871FC" w:rsidRDefault="004047F3" w:rsidP="00EB1C51">
      <w:pPr>
        <w:pStyle w:val="Heading3"/>
      </w:pPr>
      <w:bookmarkStart w:id="6" w:name="_Toc469641799"/>
      <w:r w:rsidRPr="008871FC">
        <w:t>Organization of the Manual</w:t>
      </w:r>
      <w:bookmarkEnd w:id="6"/>
    </w:p>
    <w:p w:rsidR="00731B8D" w:rsidRPr="00731B8D" w:rsidRDefault="00731B8D" w:rsidP="00731B8D">
      <w:pPr>
        <w:pStyle w:val="BodyText"/>
      </w:pPr>
      <w:r>
        <w:t>This manual is prepared primarily for Laboratory Information Managers (LIM) or those acting in that role, and for those Laboratory representatives installing, supporting, and maintaining auto verification functions</w:t>
      </w:r>
      <w:r w:rsidR="00FA5AB3">
        <w:t>.</w:t>
      </w:r>
    </w:p>
    <w:p w:rsidR="00E032B1" w:rsidRPr="00B659CB" w:rsidRDefault="00E032B1" w:rsidP="00EB1C51">
      <w:pPr>
        <w:pStyle w:val="Heading3"/>
      </w:pPr>
      <w:bookmarkStart w:id="7" w:name="_Toc469641800"/>
      <w:r w:rsidRPr="00B659CB">
        <w:t>Assumptions</w:t>
      </w:r>
      <w:bookmarkEnd w:id="7"/>
    </w:p>
    <w:p w:rsidR="000D2203" w:rsidRPr="00CE681A" w:rsidRDefault="000D2203" w:rsidP="000D2203">
      <w:pPr>
        <w:pStyle w:val="BodyText"/>
      </w:pPr>
      <w:r>
        <w:t xml:space="preserve">The users of the </w:t>
      </w:r>
      <w:r w:rsidR="00FA5AB3">
        <w:t xml:space="preserve">laboratory </w:t>
      </w:r>
      <w:r>
        <w:t>information automatically released include physicians, nurses, laboratory staff, and Veterans. However, it is import</w:t>
      </w:r>
      <w:r w:rsidR="00FA5AB3">
        <w:t xml:space="preserve">ant to note that for the </w:t>
      </w:r>
      <w:proofErr w:type="spellStart"/>
      <w:r w:rsidR="00FA5AB3">
        <w:t>VistA</w:t>
      </w:r>
      <w:proofErr w:type="spellEnd"/>
      <w:r w:rsidR="00FA5AB3">
        <w:t xml:space="preserve"> patches</w:t>
      </w:r>
      <w:r>
        <w:t xml:space="preserve"> providing the new Auto Release Capabilities, </w:t>
      </w:r>
      <w:r w:rsidR="00FA5AB3">
        <w:t xml:space="preserve">this </w:t>
      </w:r>
      <w:r>
        <w:t xml:space="preserve">will be transparent to the end users of the information. Only LIMs </w:t>
      </w:r>
      <w:r w:rsidR="00996BFA">
        <w:t xml:space="preserve">and Medical Technologists </w:t>
      </w:r>
      <w:r>
        <w:t>may have a need to review processing queues.</w:t>
      </w:r>
    </w:p>
    <w:p w:rsidR="00E032B1" w:rsidRDefault="00E032B1" w:rsidP="00EB1C51">
      <w:pPr>
        <w:pStyle w:val="Heading3"/>
      </w:pPr>
      <w:bookmarkStart w:id="8" w:name="_Toc469641801"/>
      <w:r>
        <w:t>Coordination</w:t>
      </w:r>
      <w:bookmarkEnd w:id="8"/>
    </w:p>
    <w:p w:rsidR="00731B8D" w:rsidRPr="00FA5AB3" w:rsidRDefault="00731B8D" w:rsidP="00FA5AB3">
      <w:pPr>
        <w:pStyle w:val="InstructionalBullet1"/>
        <w:numPr>
          <w:ilvl w:val="0"/>
          <w:numId w:val="0"/>
        </w:numPr>
        <w:rPr>
          <w:i w:val="0"/>
          <w:color w:val="auto"/>
          <w:sz w:val="24"/>
          <w:szCs w:val="20"/>
        </w:rPr>
      </w:pPr>
      <w:r w:rsidRPr="00FA5AB3">
        <w:rPr>
          <w:i w:val="0"/>
          <w:color w:val="auto"/>
          <w:sz w:val="24"/>
          <w:szCs w:val="20"/>
        </w:rPr>
        <w:t xml:space="preserve">The site LIM, or site application coordinator if designated, is responsible for the implementation and coordination of these patches with local or Regional </w:t>
      </w:r>
      <w:r w:rsidR="00FA5AB3">
        <w:rPr>
          <w:i w:val="0"/>
          <w:color w:val="auto"/>
          <w:sz w:val="24"/>
          <w:szCs w:val="20"/>
        </w:rPr>
        <w:t>Office of Information &amp; Technology (</w:t>
      </w:r>
      <w:r w:rsidRPr="00FA5AB3">
        <w:rPr>
          <w:i w:val="0"/>
          <w:color w:val="auto"/>
          <w:sz w:val="24"/>
          <w:szCs w:val="20"/>
        </w:rPr>
        <w:t>OI&amp;T</w:t>
      </w:r>
      <w:r w:rsidR="00FA5AB3">
        <w:rPr>
          <w:i w:val="0"/>
          <w:color w:val="auto"/>
          <w:sz w:val="24"/>
          <w:szCs w:val="20"/>
        </w:rPr>
        <w:t>)</w:t>
      </w:r>
      <w:r w:rsidRPr="00FA5AB3">
        <w:rPr>
          <w:i w:val="0"/>
          <w:color w:val="auto"/>
          <w:sz w:val="24"/>
          <w:szCs w:val="20"/>
        </w:rPr>
        <w:t xml:space="preserve"> personnel and Laboratory operations</w:t>
      </w:r>
      <w:r w:rsidR="00FA5AB3" w:rsidRPr="00FA5AB3">
        <w:rPr>
          <w:i w:val="0"/>
          <w:color w:val="auto"/>
          <w:sz w:val="24"/>
          <w:szCs w:val="20"/>
        </w:rPr>
        <w:t>.</w:t>
      </w:r>
    </w:p>
    <w:p w:rsidR="00731B8D" w:rsidRPr="00FA5AB3" w:rsidRDefault="00731B8D" w:rsidP="00FA5AB3">
      <w:pPr>
        <w:pStyle w:val="InstructionalBullet1"/>
        <w:rPr>
          <w:i w:val="0"/>
          <w:color w:val="auto"/>
          <w:sz w:val="24"/>
          <w:szCs w:val="20"/>
        </w:rPr>
      </w:pPr>
      <w:r w:rsidRPr="00FA5AB3">
        <w:rPr>
          <w:i w:val="0"/>
          <w:color w:val="auto"/>
          <w:sz w:val="24"/>
          <w:szCs w:val="20"/>
        </w:rPr>
        <w:t xml:space="preserve">No downtime is required for installation of these patches, however, testing to confirm </w:t>
      </w:r>
      <w:r w:rsidR="00893A9F" w:rsidRPr="00FA5AB3">
        <w:rPr>
          <w:i w:val="0"/>
          <w:color w:val="auto"/>
          <w:sz w:val="24"/>
          <w:szCs w:val="20"/>
        </w:rPr>
        <w:t xml:space="preserve">installation and normal operation </w:t>
      </w:r>
      <w:proofErr w:type="gramStart"/>
      <w:r w:rsidR="00893A9F" w:rsidRPr="00FA5AB3">
        <w:rPr>
          <w:i w:val="0"/>
          <w:color w:val="auto"/>
          <w:sz w:val="24"/>
          <w:szCs w:val="20"/>
        </w:rPr>
        <w:t>is still recommended</w:t>
      </w:r>
      <w:proofErr w:type="gramEnd"/>
      <w:r w:rsidR="00FA5AB3" w:rsidRPr="00FA5AB3">
        <w:rPr>
          <w:i w:val="0"/>
          <w:color w:val="auto"/>
          <w:sz w:val="24"/>
          <w:szCs w:val="20"/>
        </w:rPr>
        <w:t>.</w:t>
      </w:r>
    </w:p>
    <w:p w:rsidR="00E032B1" w:rsidRPr="000971FB" w:rsidRDefault="00E032B1" w:rsidP="00EB1C51">
      <w:pPr>
        <w:pStyle w:val="Heading3"/>
      </w:pPr>
      <w:bookmarkStart w:id="9" w:name="_Toc469641802"/>
      <w:r w:rsidRPr="000971FB">
        <w:lastRenderedPageBreak/>
        <w:t>Disclaimer</w:t>
      </w:r>
      <w:r w:rsidR="001449FD" w:rsidRPr="000971FB">
        <w:t>s</w:t>
      </w:r>
      <w:bookmarkEnd w:id="9"/>
    </w:p>
    <w:p w:rsidR="001449FD" w:rsidRPr="00EB1C51" w:rsidRDefault="001449FD" w:rsidP="00EB1C51">
      <w:pPr>
        <w:pStyle w:val="Heading4"/>
      </w:pPr>
      <w:bookmarkStart w:id="10" w:name="_Toc469641803"/>
      <w:r w:rsidRPr="00EB1C51">
        <w:t>Software Disclaimer</w:t>
      </w:r>
      <w:bookmarkEnd w:id="10"/>
    </w:p>
    <w:p w:rsidR="00E032B1" w:rsidRDefault="00E032B1" w:rsidP="0032689B">
      <w:pPr>
        <w:pStyle w:val="BodyText"/>
      </w:pPr>
      <w:proofErr w:type="gramStart"/>
      <w:r w:rsidRPr="00472CA5">
        <w:t>This software was developed at the Department of Veterans Affairs (VA) by employees of the Federal Government in the course of their official duties</w:t>
      </w:r>
      <w:proofErr w:type="gramEnd"/>
      <w:r w:rsidRPr="00472CA5">
        <w:t xml:space="preserve">. Pursuant to title 17 Section 105 of the United States Code this software is not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w:t>
      </w:r>
      <w:proofErr w:type="gramStart"/>
      <w:r w:rsidRPr="00472CA5">
        <w:t>provided that</w:t>
      </w:r>
      <w:proofErr w:type="gramEnd"/>
      <w:r w:rsidRPr="00472CA5">
        <w:t xml:space="preserve"> any derivative works bear some notice that they are derived from it, and any modified versions bear some notice that they have been modified.</w:t>
      </w:r>
    </w:p>
    <w:p w:rsidR="00996BFA" w:rsidRPr="00996BFA" w:rsidRDefault="00996BFA" w:rsidP="00996BFA">
      <w:pPr>
        <w:autoSpaceDE w:val="0"/>
        <w:autoSpaceDN w:val="0"/>
        <w:adjustRightInd w:val="0"/>
        <w:rPr>
          <w:sz w:val="24"/>
          <w:szCs w:val="20"/>
        </w:rPr>
      </w:pPr>
      <w:r w:rsidRPr="00996BFA">
        <w:rPr>
          <w:sz w:val="24"/>
          <w:szCs w:val="20"/>
        </w:rPr>
        <w:t>Blood Bank Review:</w:t>
      </w:r>
    </w:p>
    <w:p w:rsidR="00996BFA" w:rsidRPr="00996BFA" w:rsidRDefault="00996BFA" w:rsidP="00996BFA">
      <w:pPr>
        <w:autoSpaceDE w:val="0"/>
        <w:autoSpaceDN w:val="0"/>
        <w:adjustRightInd w:val="0"/>
        <w:rPr>
          <w:sz w:val="24"/>
          <w:szCs w:val="20"/>
        </w:rPr>
      </w:pPr>
    </w:p>
    <w:p w:rsidR="00996BFA" w:rsidRPr="00996BFA" w:rsidRDefault="00996BFA" w:rsidP="00996BFA">
      <w:pPr>
        <w:autoSpaceDE w:val="0"/>
        <w:autoSpaceDN w:val="0"/>
        <w:adjustRightInd w:val="0"/>
        <w:rPr>
          <w:sz w:val="24"/>
          <w:szCs w:val="20"/>
        </w:rPr>
      </w:pPr>
      <w:r w:rsidRPr="00996BFA">
        <w:rPr>
          <w:sz w:val="24"/>
          <w:szCs w:val="20"/>
        </w:rPr>
        <w:t>EFFECT ON BLOOD BANK FUNCTIONAL REQUIREMENTS: Patch</w:t>
      </w:r>
      <w:r>
        <w:rPr>
          <w:sz w:val="24"/>
          <w:szCs w:val="20"/>
        </w:rPr>
        <w:t>es LA*5.2*88 and</w:t>
      </w:r>
      <w:r w:rsidRPr="00996BFA">
        <w:rPr>
          <w:sz w:val="24"/>
          <w:szCs w:val="20"/>
        </w:rPr>
        <w:t xml:space="preserve"> LR*5.2*458 do not contain</w:t>
      </w:r>
      <w:r>
        <w:rPr>
          <w:sz w:val="24"/>
          <w:szCs w:val="20"/>
        </w:rPr>
        <w:t xml:space="preserve"> </w:t>
      </w:r>
      <w:r w:rsidRPr="00996BFA">
        <w:rPr>
          <w:sz w:val="24"/>
          <w:szCs w:val="20"/>
        </w:rPr>
        <w:t xml:space="preserve">any changes to the VISTA BLOOD BANK Software as defined by </w:t>
      </w:r>
      <w:proofErr w:type="spellStart"/>
      <w:proofErr w:type="gramStart"/>
      <w:r w:rsidRPr="00996BFA">
        <w:rPr>
          <w:sz w:val="24"/>
          <w:szCs w:val="20"/>
        </w:rPr>
        <w:t>ProPath</w:t>
      </w:r>
      <w:proofErr w:type="spellEnd"/>
      <w:proofErr w:type="gramEnd"/>
      <w:r w:rsidRPr="00996BFA">
        <w:rPr>
          <w:sz w:val="24"/>
          <w:szCs w:val="20"/>
        </w:rPr>
        <w:t xml:space="preserve"> standard</w:t>
      </w:r>
      <w:r>
        <w:rPr>
          <w:sz w:val="24"/>
          <w:szCs w:val="20"/>
        </w:rPr>
        <w:t xml:space="preserve"> </w:t>
      </w:r>
      <w:r w:rsidRPr="00996BFA">
        <w:rPr>
          <w:sz w:val="24"/>
          <w:szCs w:val="20"/>
        </w:rPr>
        <w:t xml:space="preserve">titled: BBM Team Review of </w:t>
      </w:r>
      <w:proofErr w:type="spellStart"/>
      <w:r w:rsidRPr="00996BFA">
        <w:rPr>
          <w:sz w:val="24"/>
          <w:szCs w:val="20"/>
        </w:rPr>
        <w:t>VistA</w:t>
      </w:r>
      <w:proofErr w:type="spellEnd"/>
      <w:r w:rsidRPr="00996BFA">
        <w:rPr>
          <w:sz w:val="24"/>
          <w:szCs w:val="20"/>
        </w:rPr>
        <w:t xml:space="preserve"> Patches.</w:t>
      </w:r>
    </w:p>
    <w:p w:rsidR="00996BFA" w:rsidRPr="00996BFA" w:rsidRDefault="00996BFA" w:rsidP="00996BFA">
      <w:pPr>
        <w:autoSpaceDE w:val="0"/>
        <w:autoSpaceDN w:val="0"/>
        <w:adjustRightInd w:val="0"/>
        <w:rPr>
          <w:sz w:val="24"/>
          <w:szCs w:val="20"/>
        </w:rPr>
      </w:pPr>
      <w:r w:rsidRPr="00996BFA">
        <w:rPr>
          <w:sz w:val="24"/>
          <w:szCs w:val="20"/>
        </w:rPr>
        <w:t xml:space="preserve"> </w:t>
      </w:r>
    </w:p>
    <w:p w:rsidR="00996BFA" w:rsidRPr="00996BFA" w:rsidRDefault="00996BFA" w:rsidP="00996BFA">
      <w:pPr>
        <w:autoSpaceDE w:val="0"/>
        <w:autoSpaceDN w:val="0"/>
        <w:adjustRightInd w:val="0"/>
        <w:rPr>
          <w:sz w:val="24"/>
          <w:szCs w:val="20"/>
        </w:rPr>
      </w:pPr>
      <w:r w:rsidRPr="00996BFA">
        <w:rPr>
          <w:sz w:val="24"/>
          <w:szCs w:val="20"/>
        </w:rPr>
        <w:t>EFFECT ON BLOOD BANK FUNCTIONAL REQUIREMENTS: Patch</w:t>
      </w:r>
      <w:r>
        <w:rPr>
          <w:sz w:val="24"/>
          <w:szCs w:val="20"/>
        </w:rPr>
        <w:t>es LA*5.2*88 and</w:t>
      </w:r>
      <w:r w:rsidRPr="00996BFA">
        <w:rPr>
          <w:sz w:val="24"/>
          <w:szCs w:val="20"/>
        </w:rPr>
        <w:t xml:space="preserve"> LR*5.2*458 do not alter</w:t>
      </w:r>
      <w:r>
        <w:rPr>
          <w:sz w:val="24"/>
          <w:szCs w:val="20"/>
        </w:rPr>
        <w:t xml:space="preserve"> </w:t>
      </w:r>
      <w:r w:rsidRPr="00996BFA">
        <w:rPr>
          <w:sz w:val="24"/>
          <w:szCs w:val="20"/>
        </w:rPr>
        <w:t>or modify any software design safeguards or safety critical elements functions.</w:t>
      </w:r>
    </w:p>
    <w:p w:rsidR="00996BFA" w:rsidRPr="00996BFA" w:rsidRDefault="00996BFA" w:rsidP="00996BFA">
      <w:pPr>
        <w:autoSpaceDE w:val="0"/>
        <w:autoSpaceDN w:val="0"/>
        <w:adjustRightInd w:val="0"/>
        <w:rPr>
          <w:sz w:val="24"/>
          <w:szCs w:val="20"/>
        </w:rPr>
      </w:pPr>
      <w:r w:rsidRPr="00996BFA">
        <w:rPr>
          <w:sz w:val="24"/>
          <w:szCs w:val="20"/>
        </w:rPr>
        <w:t xml:space="preserve"> </w:t>
      </w:r>
    </w:p>
    <w:p w:rsidR="00996BFA" w:rsidRPr="00996BFA" w:rsidRDefault="00996BFA" w:rsidP="00996BFA">
      <w:pPr>
        <w:autoSpaceDE w:val="0"/>
        <w:autoSpaceDN w:val="0"/>
        <w:adjustRightInd w:val="0"/>
        <w:rPr>
          <w:sz w:val="24"/>
          <w:szCs w:val="20"/>
        </w:rPr>
      </w:pPr>
      <w:r w:rsidRPr="00996BFA">
        <w:rPr>
          <w:sz w:val="24"/>
          <w:szCs w:val="20"/>
        </w:rPr>
        <w:t>RISK ANALYSIS: Changes made by patch</w:t>
      </w:r>
      <w:r w:rsidR="00693FC5">
        <w:rPr>
          <w:sz w:val="24"/>
          <w:szCs w:val="20"/>
        </w:rPr>
        <w:t>es</w:t>
      </w:r>
      <w:r w:rsidRPr="00996BFA">
        <w:rPr>
          <w:sz w:val="24"/>
          <w:szCs w:val="20"/>
        </w:rPr>
        <w:t xml:space="preserve"> </w:t>
      </w:r>
      <w:r w:rsidR="00693FC5">
        <w:rPr>
          <w:sz w:val="24"/>
          <w:szCs w:val="20"/>
        </w:rPr>
        <w:t xml:space="preserve">LA*5.2*88 and </w:t>
      </w:r>
      <w:r w:rsidRPr="00996BFA">
        <w:rPr>
          <w:sz w:val="24"/>
          <w:szCs w:val="20"/>
        </w:rPr>
        <w:t>LR*5.2*458 have no effect on Blood Bank</w:t>
      </w:r>
      <w:r w:rsidR="00693FC5">
        <w:rPr>
          <w:sz w:val="24"/>
          <w:szCs w:val="20"/>
        </w:rPr>
        <w:t xml:space="preserve"> </w:t>
      </w:r>
      <w:r w:rsidRPr="00996BFA">
        <w:rPr>
          <w:sz w:val="24"/>
          <w:szCs w:val="20"/>
        </w:rPr>
        <w:t>software functionality, therefore RISK is none.</w:t>
      </w:r>
    </w:p>
    <w:p w:rsidR="00996BFA" w:rsidRPr="00996BFA" w:rsidRDefault="00996BFA" w:rsidP="00996BFA">
      <w:pPr>
        <w:autoSpaceDE w:val="0"/>
        <w:autoSpaceDN w:val="0"/>
        <w:adjustRightInd w:val="0"/>
        <w:rPr>
          <w:sz w:val="24"/>
          <w:szCs w:val="20"/>
        </w:rPr>
      </w:pPr>
      <w:r w:rsidRPr="00996BFA">
        <w:rPr>
          <w:sz w:val="24"/>
          <w:szCs w:val="20"/>
        </w:rPr>
        <w:t xml:space="preserve"> </w:t>
      </w:r>
    </w:p>
    <w:p w:rsidR="00996BFA" w:rsidRPr="00996BFA" w:rsidRDefault="00996BFA" w:rsidP="00996BFA">
      <w:pPr>
        <w:autoSpaceDE w:val="0"/>
        <w:autoSpaceDN w:val="0"/>
        <w:adjustRightInd w:val="0"/>
        <w:rPr>
          <w:sz w:val="24"/>
          <w:szCs w:val="20"/>
        </w:rPr>
      </w:pPr>
      <w:r w:rsidRPr="00996BFA">
        <w:rPr>
          <w:sz w:val="24"/>
          <w:szCs w:val="20"/>
        </w:rPr>
        <w:t>VALIDATION REQUIREMENTS BY OPTION: Because of the nature of the changes made,</w:t>
      </w:r>
    </w:p>
    <w:p w:rsidR="00996BFA" w:rsidRPr="00472CA5" w:rsidRDefault="00996BFA" w:rsidP="00996BFA">
      <w:pPr>
        <w:autoSpaceDE w:val="0"/>
        <w:autoSpaceDN w:val="0"/>
        <w:adjustRightInd w:val="0"/>
      </w:pPr>
      <w:proofErr w:type="gramStart"/>
      <w:r w:rsidRPr="00996BFA">
        <w:rPr>
          <w:sz w:val="24"/>
          <w:szCs w:val="20"/>
        </w:rPr>
        <w:t>no</w:t>
      </w:r>
      <w:proofErr w:type="gramEnd"/>
      <w:r w:rsidRPr="00996BFA">
        <w:rPr>
          <w:sz w:val="24"/>
          <w:szCs w:val="20"/>
        </w:rPr>
        <w:t xml:space="preserve"> specific validation requirements exist as a result of installation of this</w:t>
      </w:r>
      <w:r>
        <w:rPr>
          <w:sz w:val="24"/>
          <w:szCs w:val="20"/>
        </w:rPr>
        <w:t xml:space="preserve"> </w:t>
      </w:r>
      <w:r w:rsidRPr="00996BFA">
        <w:rPr>
          <w:sz w:val="24"/>
          <w:szCs w:val="20"/>
        </w:rPr>
        <w:t>patch</w:t>
      </w:r>
      <w:r>
        <w:rPr>
          <w:sz w:val="24"/>
          <w:szCs w:val="20"/>
        </w:rPr>
        <w:t>.</w:t>
      </w:r>
    </w:p>
    <w:p w:rsidR="001449FD" w:rsidRPr="000971FB" w:rsidRDefault="001449FD" w:rsidP="00EB1C51">
      <w:pPr>
        <w:pStyle w:val="Heading4"/>
      </w:pPr>
      <w:bookmarkStart w:id="11" w:name="_Toc469641804"/>
      <w:r w:rsidRPr="000971FB">
        <w:t>Documentation Disclaimer</w:t>
      </w:r>
      <w:bookmarkEnd w:id="11"/>
    </w:p>
    <w:p w:rsidR="001449FD" w:rsidRPr="00472CA5" w:rsidRDefault="001449FD" w:rsidP="002A2AD1">
      <w:pPr>
        <w:pStyle w:val="BodyText"/>
      </w:pPr>
      <w:r w:rsidRPr="00472CA5">
        <w:t xml:space="preserve">The appearance of external hyperlink references in this manual does not constitute endorsement by the VA of this Web site or the information, products, or services contained therein. The VA does not exercise any editorial control over the information you may find at these locations. Such links </w:t>
      </w:r>
      <w:proofErr w:type="gramStart"/>
      <w:r w:rsidRPr="00472CA5">
        <w:t>are provided</w:t>
      </w:r>
      <w:proofErr w:type="gramEnd"/>
      <w:r w:rsidRPr="00472CA5">
        <w:t xml:space="preserve"> and are consistent with the stated purpose of the VA.</w:t>
      </w:r>
    </w:p>
    <w:p w:rsidR="00E032B1" w:rsidRPr="000971FB" w:rsidRDefault="00E032B1" w:rsidP="00EB1C51">
      <w:pPr>
        <w:pStyle w:val="Heading3"/>
      </w:pPr>
      <w:bookmarkStart w:id="12" w:name="_Toc469641805"/>
      <w:r w:rsidRPr="000971FB">
        <w:t>Documentation Conventions</w:t>
      </w:r>
      <w:bookmarkEnd w:id="12"/>
    </w:p>
    <w:p w:rsidR="00A267E0" w:rsidRPr="0040298F" w:rsidRDefault="00A267E0" w:rsidP="00180457">
      <w:pPr>
        <w:pStyle w:val="InstructionalText2"/>
        <w:ind w:left="0"/>
        <w:rPr>
          <w:i w:val="0"/>
          <w:color w:val="auto"/>
          <w:sz w:val="24"/>
          <w:szCs w:val="24"/>
        </w:rPr>
      </w:pPr>
      <w:r w:rsidRPr="0040298F">
        <w:rPr>
          <w:i w:val="0"/>
          <w:color w:val="auto"/>
          <w:sz w:val="24"/>
          <w:szCs w:val="24"/>
        </w:rPr>
        <w:t>This manual uses several methods to highlight different aspects of the material.</w:t>
      </w:r>
    </w:p>
    <w:p w:rsidR="00A267E0" w:rsidRPr="0040298F" w:rsidRDefault="00A267E0" w:rsidP="00320EA3">
      <w:pPr>
        <w:pStyle w:val="InstructionalBullet1"/>
        <w:numPr>
          <w:ilvl w:val="0"/>
          <w:numId w:val="0"/>
        </w:numPr>
        <w:rPr>
          <w:i w:val="0"/>
          <w:color w:val="auto"/>
          <w:sz w:val="24"/>
        </w:rPr>
      </w:pPr>
      <w:r w:rsidRPr="0040298F">
        <w:rPr>
          <w:i w:val="0"/>
          <w:color w:val="auto"/>
          <w:sz w:val="24"/>
        </w:rPr>
        <w:t xml:space="preserve">Various symbols </w:t>
      </w:r>
      <w:proofErr w:type="gramStart"/>
      <w:r w:rsidRPr="0040298F">
        <w:rPr>
          <w:i w:val="0"/>
          <w:color w:val="auto"/>
          <w:sz w:val="24"/>
        </w:rPr>
        <w:t>are used</w:t>
      </w:r>
      <w:proofErr w:type="gramEnd"/>
      <w:r w:rsidRPr="0040298F">
        <w:rPr>
          <w:i w:val="0"/>
          <w:color w:val="auto"/>
          <w:sz w:val="24"/>
        </w:rPr>
        <w:t xml:space="preserve"> throughout the documentation to alert the reader to special information. The following table gives a description of each of these symbols</w:t>
      </w:r>
      <w:r w:rsidR="00320EA3" w:rsidRPr="0040298F">
        <w:rPr>
          <w:i w:val="0"/>
          <w:color w:val="auto"/>
          <w:sz w:val="24"/>
        </w:rPr>
        <w:t>.</w:t>
      </w:r>
    </w:p>
    <w:p w:rsidR="00A267E0" w:rsidRPr="00765F79" w:rsidRDefault="00A267E0" w:rsidP="00641F8D">
      <w:pPr>
        <w:pStyle w:val="InstructionalText2"/>
        <w:spacing w:before="240"/>
        <w:ind w:left="0"/>
        <w:rPr>
          <w:b/>
          <w:i w:val="0"/>
          <w:color w:val="auto"/>
          <w:sz w:val="24"/>
          <w:szCs w:val="24"/>
          <w:lang w:val="fr-FR"/>
        </w:rPr>
      </w:pPr>
      <w:r w:rsidRPr="00765F79">
        <w:rPr>
          <w:b/>
          <w:i w:val="0"/>
          <w:color w:val="auto"/>
          <w:sz w:val="24"/>
          <w:szCs w:val="24"/>
          <w:lang w:val="fr-FR"/>
        </w:rPr>
        <w:t xml:space="preserve">Table </w:t>
      </w:r>
      <w:r w:rsidR="00996BFA" w:rsidRPr="00765F79">
        <w:rPr>
          <w:b/>
          <w:i w:val="0"/>
          <w:color w:val="auto"/>
          <w:sz w:val="24"/>
          <w:szCs w:val="24"/>
        </w:rPr>
        <w:fldChar w:fldCharType="begin"/>
      </w:r>
      <w:r w:rsidR="00996BFA" w:rsidRPr="00765F79">
        <w:rPr>
          <w:b/>
          <w:i w:val="0"/>
          <w:color w:val="auto"/>
          <w:sz w:val="24"/>
          <w:szCs w:val="24"/>
          <w:lang w:val="fr-FR"/>
        </w:rPr>
        <w:instrText xml:space="preserve"> SEQ Table \* ARABIC </w:instrText>
      </w:r>
      <w:r w:rsidR="00996BFA" w:rsidRPr="00765F79">
        <w:rPr>
          <w:b/>
          <w:i w:val="0"/>
          <w:color w:val="auto"/>
          <w:sz w:val="24"/>
          <w:szCs w:val="24"/>
        </w:rPr>
        <w:fldChar w:fldCharType="separate"/>
      </w:r>
      <w:r w:rsidR="004E4C61">
        <w:rPr>
          <w:b/>
          <w:i w:val="0"/>
          <w:noProof/>
          <w:color w:val="auto"/>
          <w:sz w:val="24"/>
          <w:szCs w:val="24"/>
          <w:lang w:val="fr-FR"/>
        </w:rPr>
        <w:t>1</w:t>
      </w:r>
      <w:r w:rsidR="00996BFA" w:rsidRPr="00765F79">
        <w:rPr>
          <w:b/>
          <w:i w:val="0"/>
          <w:noProof/>
          <w:color w:val="auto"/>
          <w:sz w:val="24"/>
          <w:szCs w:val="24"/>
        </w:rPr>
        <w:fldChar w:fldCharType="end"/>
      </w:r>
      <w:r w:rsidRPr="00765F79">
        <w:rPr>
          <w:b/>
          <w:i w:val="0"/>
          <w:color w:val="auto"/>
          <w:sz w:val="24"/>
          <w:szCs w:val="24"/>
          <w:lang w:val="fr-FR"/>
        </w:rPr>
        <w:t xml:space="preserve">. Documentation </w:t>
      </w:r>
      <w:proofErr w:type="spellStart"/>
      <w:r w:rsidRPr="00765F79">
        <w:rPr>
          <w:b/>
          <w:i w:val="0"/>
          <w:color w:val="auto"/>
          <w:sz w:val="24"/>
          <w:szCs w:val="24"/>
          <w:lang w:val="fr-FR"/>
        </w:rPr>
        <w:t>Symbols</w:t>
      </w:r>
      <w:proofErr w:type="spellEnd"/>
      <w:r w:rsidRPr="00765F79">
        <w:rPr>
          <w:b/>
          <w:i w:val="0"/>
          <w:color w:val="auto"/>
          <w:sz w:val="24"/>
          <w:szCs w:val="24"/>
          <w:lang w:val="fr-FR"/>
        </w:rPr>
        <w:t xml:space="preserve"> and Descriptions</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Table used for formatting purposes only"/>
        <w:tblDescription w:val="Sample Documentation Symbols Descriptions. An &quot;i&quot; with a circle around it indicates additional information. A triangle with an exclamation point inside indicates caution."/>
      </w:tblPr>
      <w:tblGrid>
        <w:gridCol w:w="1080"/>
        <w:gridCol w:w="8460"/>
      </w:tblGrid>
      <w:tr w:rsidR="00A267E0" w:rsidRPr="00320EA3" w:rsidTr="00641F8D">
        <w:trPr>
          <w:tblHeader/>
        </w:trPr>
        <w:tc>
          <w:tcPr>
            <w:tcW w:w="1080" w:type="dxa"/>
            <w:shd w:val="pct12" w:color="auto" w:fill="auto"/>
          </w:tcPr>
          <w:p w:rsidR="00A267E0" w:rsidRPr="00320EA3" w:rsidRDefault="00A267E0" w:rsidP="00B03BF3">
            <w:pPr>
              <w:pStyle w:val="InstructionalText1"/>
              <w:rPr>
                <w:rFonts w:ascii="Arial" w:hAnsi="Arial" w:cs="Arial"/>
                <w:b/>
                <w:i w:val="0"/>
                <w:color w:val="auto"/>
                <w:sz w:val="20"/>
              </w:rPr>
            </w:pPr>
            <w:bookmarkStart w:id="13" w:name="ColumnTitle_02"/>
            <w:bookmarkEnd w:id="13"/>
            <w:r w:rsidRPr="00320EA3">
              <w:rPr>
                <w:rFonts w:ascii="Arial" w:hAnsi="Arial" w:cs="Arial"/>
                <w:b/>
                <w:i w:val="0"/>
                <w:color w:val="auto"/>
                <w:sz w:val="20"/>
              </w:rPr>
              <w:t>Symbol</w:t>
            </w:r>
          </w:p>
        </w:tc>
        <w:tc>
          <w:tcPr>
            <w:tcW w:w="8460" w:type="dxa"/>
            <w:shd w:val="pct12" w:color="auto" w:fill="auto"/>
          </w:tcPr>
          <w:p w:rsidR="00A267E0" w:rsidRPr="00320EA3" w:rsidRDefault="00A267E0" w:rsidP="00B03BF3">
            <w:pPr>
              <w:pStyle w:val="InstructionalText1"/>
              <w:rPr>
                <w:rFonts w:ascii="Arial" w:hAnsi="Arial" w:cs="Arial"/>
                <w:b/>
                <w:i w:val="0"/>
                <w:color w:val="auto"/>
                <w:sz w:val="20"/>
              </w:rPr>
            </w:pPr>
            <w:r w:rsidRPr="00320EA3">
              <w:rPr>
                <w:rFonts w:ascii="Arial" w:hAnsi="Arial" w:cs="Arial"/>
                <w:b/>
                <w:i w:val="0"/>
                <w:color w:val="auto"/>
                <w:sz w:val="20"/>
              </w:rPr>
              <w:t>Description</w:t>
            </w:r>
          </w:p>
        </w:tc>
      </w:tr>
      <w:tr w:rsidR="00A267E0" w:rsidRPr="00320EA3" w:rsidTr="00641F8D">
        <w:tc>
          <w:tcPr>
            <w:tcW w:w="1080" w:type="dxa"/>
          </w:tcPr>
          <w:p w:rsidR="00A267E0" w:rsidRPr="00320EA3" w:rsidRDefault="00A267E0" w:rsidP="00B03BF3">
            <w:pPr>
              <w:pStyle w:val="InstructionalText1"/>
              <w:rPr>
                <w:rFonts w:cs="Arial"/>
                <w:i w:val="0"/>
                <w:color w:val="auto"/>
                <w:sz w:val="20"/>
              </w:rPr>
            </w:pPr>
            <w:r w:rsidRPr="00320EA3">
              <w:rPr>
                <w:rFonts w:cs="Arial"/>
                <w:i w:val="0"/>
                <w:noProof/>
                <w:color w:val="auto"/>
                <w:sz w:val="20"/>
              </w:rPr>
              <w:drawing>
                <wp:inline distT="0" distB="0" distL="0" distR="0" wp14:anchorId="35451729" wp14:editId="369660C8">
                  <wp:extent cx="312420" cy="304800"/>
                  <wp:effectExtent l="0" t="0" r="0" b="0"/>
                  <wp:docPr id="158" name="Picture 158"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420" cy="304800"/>
                          </a:xfrm>
                          <a:prstGeom prst="rect">
                            <a:avLst/>
                          </a:prstGeom>
                          <a:noFill/>
                          <a:ln>
                            <a:noFill/>
                          </a:ln>
                        </pic:spPr>
                      </pic:pic>
                    </a:graphicData>
                  </a:graphic>
                </wp:inline>
              </w:drawing>
            </w:r>
          </w:p>
        </w:tc>
        <w:tc>
          <w:tcPr>
            <w:tcW w:w="8460" w:type="dxa"/>
          </w:tcPr>
          <w:p w:rsidR="00A267E0" w:rsidRPr="00320EA3" w:rsidRDefault="00A267E0" w:rsidP="00B03BF3">
            <w:pPr>
              <w:pStyle w:val="InstructionalText1"/>
              <w:rPr>
                <w:i w:val="0"/>
                <w:color w:val="auto"/>
                <w:kern w:val="2"/>
              </w:rPr>
            </w:pPr>
            <w:r w:rsidRPr="00320EA3">
              <w:rPr>
                <w:i w:val="0"/>
                <w:color w:val="auto"/>
              </w:rPr>
              <w:t>NOTE: Used to inform the reader of general information including references to additional reading material</w:t>
            </w:r>
            <w:r w:rsidR="0040298F">
              <w:rPr>
                <w:i w:val="0"/>
                <w:color w:val="auto"/>
              </w:rPr>
              <w:t>.</w:t>
            </w:r>
          </w:p>
        </w:tc>
      </w:tr>
      <w:tr w:rsidR="00A267E0" w:rsidRPr="00320EA3" w:rsidTr="00641F8D">
        <w:trPr>
          <w:trHeight w:val="538"/>
        </w:trPr>
        <w:tc>
          <w:tcPr>
            <w:tcW w:w="1080" w:type="dxa"/>
          </w:tcPr>
          <w:p w:rsidR="00A267E0" w:rsidRPr="00320EA3" w:rsidRDefault="00CC3CFF" w:rsidP="00B03BF3">
            <w:pPr>
              <w:pStyle w:val="InstructionalText1"/>
              <w:rPr>
                <w:rFonts w:cs="Arial"/>
                <w:i w:val="0"/>
                <w:color w:val="auto"/>
                <w:sz w:val="20"/>
              </w:rPr>
            </w:pPr>
            <w:r w:rsidRPr="00320EA3">
              <w:rPr>
                <w:i w:val="0"/>
                <w:noProof/>
                <w:color w:val="auto"/>
              </w:rPr>
              <w:lastRenderedPageBreak/>
              <w:drawing>
                <wp:inline distT="0" distB="0" distL="0" distR="0" wp14:anchorId="420B9DD1" wp14:editId="52B22780">
                  <wp:extent cx="400000" cy="390476"/>
                  <wp:effectExtent l="0" t="0" r="635" b="0"/>
                  <wp:docPr id="1" name="Picture 1"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0000" cy="390476"/>
                          </a:xfrm>
                          <a:prstGeom prst="rect">
                            <a:avLst/>
                          </a:prstGeom>
                        </pic:spPr>
                      </pic:pic>
                    </a:graphicData>
                  </a:graphic>
                </wp:inline>
              </w:drawing>
            </w:r>
          </w:p>
        </w:tc>
        <w:tc>
          <w:tcPr>
            <w:tcW w:w="8460" w:type="dxa"/>
          </w:tcPr>
          <w:p w:rsidR="00A267E0" w:rsidRPr="00641F8D" w:rsidRDefault="00A267E0" w:rsidP="00B03BF3">
            <w:pPr>
              <w:pStyle w:val="InstructionalText1"/>
              <w:rPr>
                <w:b/>
                <w:i w:val="0"/>
                <w:color w:val="auto"/>
                <w:kern w:val="2"/>
                <w:szCs w:val="22"/>
              </w:rPr>
            </w:pPr>
            <w:r w:rsidRPr="00641F8D">
              <w:rPr>
                <w:b/>
                <w:i w:val="0"/>
                <w:color w:val="auto"/>
                <w:szCs w:val="22"/>
              </w:rPr>
              <w:t>CAUTION: Used to caution the reader to take special notice of</w:t>
            </w:r>
            <w:r w:rsidRPr="00641F8D">
              <w:rPr>
                <w:b/>
                <w:i w:val="0"/>
                <w:color w:val="auto"/>
                <w:kern w:val="2"/>
                <w:szCs w:val="22"/>
              </w:rPr>
              <w:t xml:space="preserve"> critical information</w:t>
            </w:r>
            <w:r w:rsidR="0040298F" w:rsidRPr="00641F8D">
              <w:rPr>
                <w:b/>
                <w:i w:val="0"/>
                <w:color w:val="auto"/>
                <w:kern w:val="2"/>
                <w:szCs w:val="22"/>
              </w:rPr>
              <w:t>.</w:t>
            </w:r>
          </w:p>
        </w:tc>
      </w:tr>
    </w:tbl>
    <w:p w:rsidR="00A267E0" w:rsidRPr="0040298F" w:rsidRDefault="00F64DB6" w:rsidP="00B03BF3">
      <w:pPr>
        <w:pStyle w:val="InstructionalBullet1"/>
        <w:rPr>
          <w:i w:val="0"/>
          <w:color w:val="auto"/>
          <w:sz w:val="24"/>
        </w:rPr>
      </w:pPr>
      <w:r w:rsidRPr="0040298F">
        <w:rPr>
          <w:i w:val="0"/>
          <w:color w:val="auto"/>
          <w:sz w:val="24"/>
        </w:rPr>
        <w:t xml:space="preserve"> </w:t>
      </w:r>
      <w:r w:rsidR="00A267E0" w:rsidRPr="0040298F">
        <w:rPr>
          <w:i w:val="0"/>
          <w:color w:val="auto"/>
          <w:sz w:val="24"/>
        </w:rPr>
        <w:t>“Snapshots” of computer online displays (i.e., character-based screen captures/dialogs) and computer source code are shown in a non-proportional font and enclosed within a box. Also included are Graphical User Interface (GUI) Microsoft Windows images (i.e., dialogs or forms).</w:t>
      </w:r>
    </w:p>
    <w:p w:rsidR="00A267E0" w:rsidRPr="0040298F" w:rsidRDefault="00A267E0" w:rsidP="00B03BF3">
      <w:pPr>
        <w:pStyle w:val="InstructionalBullet1"/>
        <w:rPr>
          <w:i w:val="0"/>
          <w:color w:val="auto"/>
          <w:sz w:val="24"/>
        </w:rPr>
      </w:pPr>
      <w:r w:rsidRPr="0040298F">
        <w:rPr>
          <w:i w:val="0"/>
          <w:color w:val="auto"/>
          <w:sz w:val="24"/>
        </w:rPr>
        <w:t xml:space="preserve">User's responses to online prompts (e.g., manual entry, taps, clicks, etc.) will be </w:t>
      </w:r>
      <w:r w:rsidRPr="0040298F">
        <w:rPr>
          <w:b/>
          <w:i w:val="0"/>
          <w:color w:val="auto"/>
          <w:sz w:val="24"/>
        </w:rPr>
        <w:t>boldface</w:t>
      </w:r>
      <w:r w:rsidRPr="0040298F">
        <w:rPr>
          <w:i w:val="0"/>
          <w:color w:val="auto"/>
          <w:sz w:val="24"/>
        </w:rPr>
        <w:t xml:space="preserve"> type.</w:t>
      </w:r>
    </w:p>
    <w:p w:rsidR="00A267E0" w:rsidRPr="0040298F" w:rsidRDefault="00A267E0" w:rsidP="00B03BF3">
      <w:pPr>
        <w:pStyle w:val="InstructionalBullet1"/>
        <w:rPr>
          <w:i w:val="0"/>
          <w:color w:val="auto"/>
          <w:kern w:val="2"/>
          <w:sz w:val="24"/>
        </w:rPr>
      </w:pPr>
      <w:r w:rsidRPr="0040298F">
        <w:rPr>
          <w:i w:val="0"/>
          <w:color w:val="auto"/>
          <w:kern w:val="2"/>
          <w:sz w:val="24"/>
        </w:rPr>
        <w:t xml:space="preserve">All uppercase is reserved for the representation of </w:t>
      </w:r>
      <w:r w:rsidR="0040298F">
        <w:rPr>
          <w:i w:val="0"/>
          <w:color w:val="auto"/>
          <w:kern w:val="2"/>
          <w:sz w:val="24"/>
        </w:rPr>
        <w:t xml:space="preserve">acronyms, </w:t>
      </w:r>
      <w:r w:rsidRPr="0040298F">
        <w:rPr>
          <w:i w:val="0"/>
          <w:color w:val="auto"/>
          <w:kern w:val="2"/>
          <w:sz w:val="24"/>
        </w:rPr>
        <w:t>M code, variable names, or the formal name of options, field and file names, and security key (e.g., the XUPROGMODE key).</w:t>
      </w:r>
    </w:p>
    <w:p w:rsidR="00080748" w:rsidRPr="00A267E0" w:rsidRDefault="00080748" w:rsidP="00EB1C51">
      <w:pPr>
        <w:pStyle w:val="Heading3"/>
      </w:pPr>
      <w:bookmarkStart w:id="14" w:name="_Toc469641806"/>
      <w:r w:rsidRPr="00A267E0">
        <w:t>References</w:t>
      </w:r>
      <w:r w:rsidR="00367E9C" w:rsidRPr="00A267E0">
        <w:t xml:space="preserve"> and Resources</w:t>
      </w:r>
      <w:bookmarkEnd w:id="14"/>
    </w:p>
    <w:p w:rsidR="00F53761" w:rsidRPr="00486DCE" w:rsidRDefault="00F53761" w:rsidP="00F53761">
      <w:pPr>
        <w:rPr>
          <w:sz w:val="24"/>
        </w:rPr>
      </w:pPr>
      <w:bookmarkStart w:id="15" w:name="_Toc408993568"/>
      <w:bookmarkStart w:id="16" w:name="_Toc408996936"/>
      <w:bookmarkStart w:id="17" w:name="_Toc408996969"/>
      <w:bookmarkStart w:id="18" w:name="_Toc408999049"/>
      <w:r w:rsidRPr="00486DCE">
        <w:rPr>
          <w:sz w:val="24"/>
        </w:rPr>
        <w:t xml:space="preserve">The following documents have been updated/added </w:t>
      </w:r>
      <w:proofErr w:type="gramStart"/>
      <w:r w:rsidRPr="00486DCE">
        <w:rPr>
          <w:sz w:val="24"/>
        </w:rPr>
        <w:t>as a result</w:t>
      </w:r>
      <w:proofErr w:type="gramEnd"/>
      <w:r w:rsidRPr="00486DCE">
        <w:rPr>
          <w:sz w:val="24"/>
        </w:rPr>
        <w:t xml:space="preserve"> of the enhancements made for Auto</w:t>
      </w:r>
      <w:r w:rsidR="00A823FA">
        <w:rPr>
          <w:sz w:val="24"/>
        </w:rPr>
        <w:t xml:space="preserve"> </w:t>
      </w:r>
      <w:r w:rsidRPr="00486DCE">
        <w:rPr>
          <w:sz w:val="24"/>
        </w:rPr>
        <w:t xml:space="preserve">Verification. These are available at SOFTWARE.DIR and the </w:t>
      </w:r>
      <w:proofErr w:type="spellStart"/>
      <w:r w:rsidRPr="00486DCE">
        <w:rPr>
          <w:sz w:val="24"/>
        </w:rPr>
        <w:t>VistA</w:t>
      </w:r>
      <w:proofErr w:type="spellEnd"/>
      <w:r w:rsidRPr="00486DCE">
        <w:rPr>
          <w:sz w:val="24"/>
        </w:rPr>
        <w:t xml:space="preserve"> Documentation Library (VDL) website as a secondary source.</w:t>
      </w:r>
    </w:p>
    <w:p w:rsidR="00F53761" w:rsidRPr="0008386E" w:rsidRDefault="00F53761" w:rsidP="00F53761">
      <w:pPr>
        <w:pStyle w:val="ListParagraph"/>
        <w:numPr>
          <w:ilvl w:val="1"/>
          <w:numId w:val="31"/>
        </w:numPr>
        <w:rPr>
          <w:color w:val="000000"/>
          <w:sz w:val="24"/>
        </w:rPr>
      </w:pPr>
      <w:r w:rsidRPr="0008386E">
        <w:rPr>
          <w:color w:val="000000"/>
          <w:sz w:val="24"/>
        </w:rPr>
        <w:t>Lab UI HL V1.6 Upgrade Interface Specifications Document</w:t>
      </w:r>
    </w:p>
    <w:p w:rsidR="00F53761" w:rsidRPr="0008386E" w:rsidRDefault="00F53761" w:rsidP="00F53761">
      <w:pPr>
        <w:pStyle w:val="ListParagraph"/>
        <w:numPr>
          <w:ilvl w:val="1"/>
          <w:numId w:val="31"/>
        </w:numPr>
        <w:rPr>
          <w:color w:val="000000"/>
          <w:sz w:val="24"/>
        </w:rPr>
      </w:pPr>
      <w:r w:rsidRPr="0008386E">
        <w:rPr>
          <w:color w:val="000000"/>
          <w:sz w:val="24"/>
        </w:rPr>
        <w:t>LR*5.2*458 and LA*5.2*88-Universal Interface-Release Notes</w:t>
      </w:r>
    </w:p>
    <w:p w:rsidR="00F53761" w:rsidRPr="0008386E" w:rsidRDefault="00F53761" w:rsidP="00F53761">
      <w:pPr>
        <w:pStyle w:val="ListParagraph"/>
        <w:numPr>
          <w:ilvl w:val="1"/>
          <w:numId w:val="31"/>
        </w:numPr>
        <w:rPr>
          <w:color w:val="000000"/>
          <w:sz w:val="24"/>
        </w:rPr>
      </w:pPr>
      <w:r w:rsidRPr="0008386E">
        <w:rPr>
          <w:color w:val="000000"/>
          <w:sz w:val="24"/>
        </w:rPr>
        <w:t>LR*5.2*458 and LA*5.2*88</w:t>
      </w:r>
      <w:r w:rsidR="006F0727">
        <w:rPr>
          <w:color w:val="000000"/>
          <w:sz w:val="24"/>
        </w:rPr>
        <w:t>-</w:t>
      </w:r>
      <w:r w:rsidRPr="0008386E">
        <w:rPr>
          <w:color w:val="000000"/>
          <w:sz w:val="24"/>
        </w:rPr>
        <w:t>(Lab Auto</w:t>
      </w:r>
      <w:r w:rsidR="006F0727">
        <w:rPr>
          <w:color w:val="000000"/>
          <w:sz w:val="24"/>
        </w:rPr>
        <w:t xml:space="preserve"> </w:t>
      </w:r>
      <w:r w:rsidRPr="0008386E">
        <w:rPr>
          <w:color w:val="000000"/>
          <w:sz w:val="24"/>
        </w:rPr>
        <w:t>Release 1.0) User Guide</w:t>
      </w:r>
    </w:p>
    <w:p w:rsidR="00486DCE" w:rsidRPr="0040298F" w:rsidRDefault="00F53761" w:rsidP="0040298F">
      <w:pPr>
        <w:pStyle w:val="ListParagraph"/>
        <w:numPr>
          <w:ilvl w:val="1"/>
          <w:numId w:val="31"/>
        </w:numPr>
        <w:rPr>
          <w:color w:val="000000"/>
          <w:sz w:val="24"/>
        </w:rPr>
      </w:pPr>
      <w:r w:rsidRPr="0008386E">
        <w:rPr>
          <w:color w:val="000000"/>
          <w:sz w:val="24"/>
        </w:rPr>
        <w:t>LR*5.2*458 and LA*5.2*88</w:t>
      </w:r>
      <w:r w:rsidR="006F0727">
        <w:rPr>
          <w:color w:val="000000"/>
          <w:sz w:val="24"/>
        </w:rPr>
        <w:t>-</w:t>
      </w:r>
      <w:r w:rsidRPr="0008386E">
        <w:rPr>
          <w:color w:val="000000"/>
          <w:sz w:val="24"/>
        </w:rPr>
        <w:t>(Lab Auto</w:t>
      </w:r>
      <w:r w:rsidR="006F0727">
        <w:rPr>
          <w:color w:val="000000"/>
          <w:sz w:val="24"/>
        </w:rPr>
        <w:t xml:space="preserve"> </w:t>
      </w:r>
      <w:r w:rsidRPr="0008386E">
        <w:rPr>
          <w:color w:val="000000"/>
          <w:sz w:val="24"/>
        </w:rPr>
        <w:t>Release 1.0) Technical Manual/Security  Guide</w:t>
      </w:r>
    </w:p>
    <w:p w:rsidR="00F53761" w:rsidRPr="0008386E" w:rsidRDefault="00F53761" w:rsidP="00F53761"/>
    <w:p w:rsidR="00F53761" w:rsidRPr="0040298F" w:rsidRDefault="00F53761" w:rsidP="00F53761">
      <w:pPr>
        <w:rPr>
          <w:sz w:val="24"/>
        </w:rPr>
      </w:pPr>
      <w:r w:rsidRPr="0040298F">
        <w:rPr>
          <w:sz w:val="24"/>
        </w:rPr>
        <w:t>Reference material for Lab Universal Interface 1.6, also available on SOFTWARE.DIR and VDL as a secondary source:</w:t>
      </w:r>
    </w:p>
    <w:p w:rsidR="00F53761" w:rsidRPr="004C4769" w:rsidRDefault="00F53761" w:rsidP="00F53761">
      <w:pPr>
        <w:pStyle w:val="ListParagraph"/>
        <w:numPr>
          <w:ilvl w:val="1"/>
          <w:numId w:val="31"/>
        </w:numPr>
        <w:autoSpaceDE w:val="0"/>
        <w:autoSpaceDN w:val="0"/>
        <w:rPr>
          <w:color w:val="000000"/>
          <w:sz w:val="24"/>
        </w:rPr>
      </w:pPr>
      <w:r w:rsidRPr="0008386E">
        <w:rPr>
          <w:color w:val="000000"/>
          <w:sz w:val="24"/>
        </w:rPr>
        <w:t>Lab UI HL V1.6 Upgrade Instal</w:t>
      </w:r>
      <w:r>
        <w:rPr>
          <w:color w:val="000000"/>
          <w:sz w:val="24"/>
        </w:rPr>
        <w:t>lation and User Guide LA*5.2*66</w:t>
      </w:r>
    </w:p>
    <w:p w:rsidR="00472CA5" w:rsidRPr="00472CA5" w:rsidRDefault="00472CA5" w:rsidP="00472CA5">
      <w:pPr>
        <w:pStyle w:val="BodyText"/>
      </w:pPr>
    </w:p>
    <w:p w:rsidR="00312A4C" w:rsidRPr="00786671" w:rsidRDefault="00946652" w:rsidP="00B5365A">
      <w:pPr>
        <w:pStyle w:val="Heading2"/>
        <w:keepLines/>
      </w:pPr>
      <w:bookmarkStart w:id="19" w:name="_Toc469641807"/>
      <w:bookmarkEnd w:id="15"/>
      <w:bookmarkEnd w:id="16"/>
      <w:bookmarkEnd w:id="17"/>
      <w:bookmarkEnd w:id="18"/>
      <w:r w:rsidRPr="00786671">
        <w:t>National Service</w:t>
      </w:r>
      <w:r w:rsidR="007453EA" w:rsidRPr="00786671">
        <w:t xml:space="preserve"> Desk and Organizational Contacts</w:t>
      </w:r>
      <w:bookmarkEnd w:id="19"/>
    </w:p>
    <w:p w:rsidR="008C1423" w:rsidRDefault="008C1423" w:rsidP="008C1423">
      <w:pPr>
        <w:pStyle w:val="BodyText"/>
      </w:pPr>
      <w:proofErr w:type="spellStart"/>
      <w:r>
        <w:t>VistA</w:t>
      </w:r>
      <w:proofErr w:type="spellEnd"/>
      <w:r>
        <w:t xml:space="preserve"> support follows your site’s already functioning support structure, and any issues with Auto</w:t>
      </w:r>
      <w:r w:rsidR="00A823FA">
        <w:t xml:space="preserve"> </w:t>
      </w:r>
      <w:r>
        <w:t xml:space="preserve">Verification installation, set up, or use within </w:t>
      </w:r>
      <w:proofErr w:type="spellStart"/>
      <w:r>
        <w:t>VistA</w:t>
      </w:r>
      <w:proofErr w:type="spellEnd"/>
      <w:r>
        <w:t xml:space="preserve"> </w:t>
      </w:r>
      <w:proofErr w:type="gramStart"/>
      <w:r>
        <w:t>should be directed</w:t>
      </w:r>
      <w:proofErr w:type="gramEnd"/>
      <w:r>
        <w:t xml:space="preserve"> to your normal support channels, most common listed in the table </w:t>
      </w:r>
      <w:r w:rsidR="00772466">
        <w:t xml:space="preserve">2 </w:t>
      </w:r>
      <w:r>
        <w:t xml:space="preserve">below. </w:t>
      </w:r>
    </w:p>
    <w:p w:rsidR="008C1423" w:rsidRDefault="008C1423" w:rsidP="008C1423">
      <w:pPr>
        <w:pStyle w:val="BodyText"/>
      </w:pPr>
    </w:p>
    <w:p w:rsidR="008C1423" w:rsidRDefault="008C1423" w:rsidP="008C1423">
      <w:pPr>
        <w:pStyle w:val="BodyText"/>
      </w:pPr>
      <w:proofErr w:type="spellStart"/>
      <w:r>
        <w:t>VistA</w:t>
      </w:r>
      <w:proofErr w:type="spellEnd"/>
      <w:r>
        <w:t xml:space="preserve"> support representatives will not be able to assist with </w:t>
      </w:r>
      <w:r w:rsidR="0040298F">
        <w:t>commercial off-the-shelf (</w:t>
      </w:r>
      <w:r>
        <w:t>COTS</w:t>
      </w:r>
      <w:r w:rsidR="0040298F">
        <w:t>)</w:t>
      </w:r>
      <w:r>
        <w:t xml:space="preserve"> vendor products, their rules creation and use, troubleshooting, and operations; these </w:t>
      </w:r>
      <w:proofErr w:type="gramStart"/>
      <w:r>
        <w:t>should be directed</w:t>
      </w:r>
      <w:proofErr w:type="gramEnd"/>
      <w:r>
        <w:t xml:space="preserve"> to your COTS middleware vendor.</w:t>
      </w:r>
    </w:p>
    <w:p w:rsidR="008C1423" w:rsidRDefault="008C1423" w:rsidP="008C1423">
      <w:pPr>
        <w:pStyle w:val="BodyText"/>
      </w:pPr>
    </w:p>
    <w:p w:rsidR="0040298F" w:rsidRDefault="0040298F" w:rsidP="008C1423">
      <w:pPr>
        <w:pStyle w:val="BodyText"/>
      </w:pPr>
    </w:p>
    <w:p w:rsidR="0040298F" w:rsidRDefault="0040298F" w:rsidP="008C1423">
      <w:pPr>
        <w:pStyle w:val="BodyText"/>
      </w:pPr>
    </w:p>
    <w:p w:rsidR="0040298F" w:rsidRPr="008C1423" w:rsidRDefault="0040298F" w:rsidP="008C1423">
      <w:pPr>
        <w:pStyle w:val="BodyText"/>
      </w:pPr>
    </w:p>
    <w:p w:rsidR="002310D3" w:rsidRPr="00765F79" w:rsidRDefault="002310D3" w:rsidP="002F333C">
      <w:pPr>
        <w:pStyle w:val="InstructionalText2"/>
        <w:rPr>
          <w:b/>
          <w:i w:val="0"/>
          <w:color w:val="auto"/>
          <w:sz w:val="24"/>
          <w:szCs w:val="24"/>
        </w:rPr>
      </w:pPr>
      <w:bookmarkStart w:id="20" w:name="_Ref390770787"/>
      <w:bookmarkStart w:id="21" w:name="_Toc393900385"/>
      <w:r w:rsidRPr="00765F79">
        <w:rPr>
          <w:b/>
          <w:i w:val="0"/>
          <w:color w:val="auto"/>
          <w:sz w:val="24"/>
          <w:szCs w:val="24"/>
        </w:rPr>
        <w:lastRenderedPageBreak/>
        <w:t xml:space="preserve">Table </w:t>
      </w:r>
      <w:r w:rsidRPr="00765F79">
        <w:rPr>
          <w:b/>
          <w:i w:val="0"/>
          <w:color w:val="auto"/>
          <w:sz w:val="24"/>
          <w:szCs w:val="24"/>
        </w:rPr>
        <w:fldChar w:fldCharType="begin"/>
      </w:r>
      <w:r w:rsidRPr="00765F79">
        <w:rPr>
          <w:b/>
          <w:i w:val="0"/>
          <w:color w:val="auto"/>
          <w:sz w:val="24"/>
          <w:szCs w:val="24"/>
        </w:rPr>
        <w:instrText xml:space="preserve"> SEQ Table \* ARABIC </w:instrText>
      </w:r>
      <w:r w:rsidRPr="00765F79">
        <w:rPr>
          <w:b/>
          <w:i w:val="0"/>
          <w:color w:val="auto"/>
          <w:sz w:val="24"/>
          <w:szCs w:val="24"/>
        </w:rPr>
        <w:fldChar w:fldCharType="separate"/>
      </w:r>
      <w:r w:rsidR="004E4C61">
        <w:rPr>
          <w:b/>
          <w:i w:val="0"/>
          <w:noProof/>
          <w:color w:val="auto"/>
          <w:sz w:val="24"/>
          <w:szCs w:val="24"/>
        </w:rPr>
        <w:t>2</w:t>
      </w:r>
      <w:r w:rsidRPr="00765F79">
        <w:rPr>
          <w:b/>
          <w:i w:val="0"/>
          <w:color w:val="auto"/>
          <w:sz w:val="24"/>
          <w:szCs w:val="24"/>
        </w:rPr>
        <w:fldChar w:fldCharType="end"/>
      </w:r>
      <w:bookmarkEnd w:id="20"/>
      <w:r w:rsidRPr="00765F79">
        <w:rPr>
          <w:b/>
          <w:i w:val="0"/>
          <w:color w:val="auto"/>
          <w:sz w:val="24"/>
          <w:szCs w:val="24"/>
        </w:rPr>
        <w:t>. Tier Support Contact Information</w:t>
      </w:r>
      <w:bookmarkEnd w:id="21"/>
      <w:r w:rsidR="00023197" w:rsidRPr="00765F79">
        <w:rPr>
          <w:b/>
          <w:i w:val="0"/>
          <w:color w:val="auto"/>
          <w:sz w:val="24"/>
          <w:szCs w:val="24"/>
        </w:rPr>
        <w:t xml:space="preserve"> for </w:t>
      </w:r>
      <w:proofErr w:type="spellStart"/>
      <w:r w:rsidR="00023197" w:rsidRPr="00765F79">
        <w:rPr>
          <w:b/>
          <w:i w:val="0"/>
          <w:color w:val="auto"/>
          <w:sz w:val="24"/>
          <w:szCs w:val="24"/>
        </w:rPr>
        <w:t>VistA</w:t>
      </w:r>
      <w:proofErr w:type="spellEnd"/>
    </w:p>
    <w:tbl>
      <w:tblPr>
        <w:tblW w:w="4746"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Table used for formatting purposes only"/>
        <w:tblDescription w:val="Sample Tier Support Contact Information, including name, role, organization, and contact information."/>
      </w:tblPr>
      <w:tblGrid>
        <w:gridCol w:w="2280"/>
        <w:gridCol w:w="1260"/>
        <w:gridCol w:w="1150"/>
        <w:gridCol w:w="4185"/>
      </w:tblGrid>
      <w:tr w:rsidR="00772466" w:rsidRPr="00772466" w:rsidTr="00837BBB">
        <w:trPr>
          <w:trHeight w:val="279"/>
          <w:tblHeader/>
        </w:trPr>
        <w:tc>
          <w:tcPr>
            <w:tcW w:w="1284" w:type="pct"/>
            <w:shd w:val="clear" w:color="auto" w:fill="D9D9D9" w:themeFill="background1" w:themeFillShade="D9"/>
            <w:tcMar>
              <w:top w:w="0" w:type="dxa"/>
              <w:left w:w="108" w:type="dxa"/>
              <w:bottom w:w="0" w:type="dxa"/>
              <w:right w:w="108" w:type="dxa"/>
            </w:tcMar>
            <w:vAlign w:val="center"/>
          </w:tcPr>
          <w:p w:rsidR="002310D3" w:rsidRPr="00765F79" w:rsidRDefault="002310D3" w:rsidP="00CC5DC0">
            <w:pPr>
              <w:pStyle w:val="InstructionalText1"/>
              <w:rPr>
                <w:rFonts w:eastAsiaTheme="minorHAnsi"/>
                <w:b/>
                <w:i w:val="0"/>
                <w:color w:val="auto"/>
                <w:szCs w:val="22"/>
              </w:rPr>
            </w:pPr>
            <w:bookmarkStart w:id="22" w:name="ColumnTitle_03"/>
            <w:bookmarkEnd w:id="22"/>
            <w:r w:rsidRPr="00765F79">
              <w:rPr>
                <w:b/>
                <w:i w:val="0"/>
                <w:color w:val="auto"/>
                <w:szCs w:val="22"/>
              </w:rPr>
              <w:t>Name</w:t>
            </w:r>
          </w:p>
        </w:tc>
        <w:tc>
          <w:tcPr>
            <w:tcW w:w="710" w:type="pct"/>
            <w:shd w:val="clear" w:color="auto" w:fill="D9D9D9" w:themeFill="background1" w:themeFillShade="D9"/>
            <w:tcMar>
              <w:top w:w="0" w:type="dxa"/>
              <w:left w:w="108" w:type="dxa"/>
              <w:bottom w:w="0" w:type="dxa"/>
              <w:right w:w="108" w:type="dxa"/>
            </w:tcMar>
            <w:vAlign w:val="center"/>
          </w:tcPr>
          <w:p w:rsidR="002310D3" w:rsidRPr="00765F79" w:rsidRDefault="002310D3" w:rsidP="00CC5DC0">
            <w:pPr>
              <w:pStyle w:val="InstructionalText1"/>
              <w:rPr>
                <w:rFonts w:eastAsiaTheme="minorHAnsi"/>
                <w:b/>
                <w:i w:val="0"/>
                <w:color w:val="auto"/>
                <w:szCs w:val="22"/>
              </w:rPr>
            </w:pPr>
            <w:r w:rsidRPr="00765F79">
              <w:rPr>
                <w:b/>
                <w:i w:val="0"/>
                <w:color w:val="auto"/>
                <w:szCs w:val="22"/>
              </w:rPr>
              <w:t>Role</w:t>
            </w:r>
          </w:p>
        </w:tc>
        <w:tc>
          <w:tcPr>
            <w:tcW w:w="648" w:type="pct"/>
            <w:shd w:val="clear" w:color="auto" w:fill="D9D9D9" w:themeFill="background1" w:themeFillShade="D9"/>
            <w:tcMar>
              <w:top w:w="0" w:type="dxa"/>
              <w:left w:w="108" w:type="dxa"/>
              <w:bottom w:w="0" w:type="dxa"/>
              <w:right w:w="108" w:type="dxa"/>
            </w:tcMar>
            <w:vAlign w:val="center"/>
          </w:tcPr>
          <w:p w:rsidR="002310D3" w:rsidRPr="00765F79" w:rsidRDefault="002310D3" w:rsidP="00CC5DC0">
            <w:pPr>
              <w:pStyle w:val="InstructionalText1"/>
              <w:rPr>
                <w:rFonts w:eastAsiaTheme="minorHAnsi"/>
                <w:b/>
                <w:i w:val="0"/>
                <w:color w:val="auto"/>
                <w:szCs w:val="22"/>
              </w:rPr>
            </w:pPr>
            <w:r w:rsidRPr="00765F79">
              <w:rPr>
                <w:b/>
                <w:i w:val="0"/>
                <w:color w:val="auto"/>
                <w:szCs w:val="22"/>
              </w:rPr>
              <w:t>Org</w:t>
            </w:r>
          </w:p>
        </w:tc>
        <w:tc>
          <w:tcPr>
            <w:tcW w:w="2358" w:type="pct"/>
            <w:shd w:val="clear" w:color="auto" w:fill="D9D9D9" w:themeFill="background1" w:themeFillShade="D9"/>
            <w:tcMar>
              <w:top w:w="0" w:type="dxa"/>
              <w:left w:w="108" w:type="dxa"/>
              <w:bottom w:w="0" w:type="dxa"/>
              <w:right w:w="108" w:type="dxa"/>
            </w:tcMar>
            <w:vAlign w:val="center"/>
          </w:tcPr>
          <w:p w:rsidR="002310D3" w:rsidRPr="00765F79" w:rsidRDefault="002310D3" w:rsidP="00CC5DC0">
            <w:pPr>
              <w:pStyle w:val="InstructionalText1"/>
              <w:rPr>
                <w:rFonts w:eastAsiaTheme="minorHAnsi"/>
                <w:b/>
                <w:i w:val="0"/>
                <w:color w:val="auto"/>
                <w:szCs w:val="22"/>
              </w:rPr>
            </w:pPr>
            <w:r w:rsidRPr="00765F79">
              <w:rPr>
                <w:b/>
                <w:i w:val="0"/>
                <w:color w:val="auto"/>
                <w:szCs w:val="22"/>
              </w:rPr>
              <w:t>Contact Info</w:t>
            </w:r>
          </w:p>
        </w:tc>
      </w:tr>
      <w:tr w:rsidR="00772466" w:rsidRPr="00772466" w:rsidTr="00837BBB">
        <w:trPr>
          <w:trHeight w:val="279"/>
        </w:trPr>
        <w:tc>
          <w:tcPr>
            <w:tcW w:w="1284" w:type="pct"/>
            <w:shd w:val="clear" w:color="auto" w:fill="FFFFFF"/>
            <w:tcMar>
              <w:top w:w="0" w:type="dxa"/>
              <w:left w:w="108" w:type="dxa"/>
              <w:bottom w:w="0" w:type="dxa"/>
              <w:right w:w="108" w:type="dxa"/>
            </w:tcMar>
          </w:tcPr>
          <w:p w:rsidR="00057218" w:rsidRPr="00765F79" w:rsidRDefault="009004D8" w:rsidP="00CC5DC0">
            <w:pPr>
              <w:pStyle w:val="InstructionalText1"/>
              <w:rPr>
                <w:bCs/>
                <w:i w:val="0"/>
                <w:color w:val="auto"/>
                <w:szCs w:val="22"/>
              </w:rPr>
            </w:pPr>
            <w:r w:rsidRPr="00765F79">
              <w:rPr>
                <w:bCs/>
                <w:i w:val="0"/>
                <w:color w:val="auto"/>
                <w:szCs w:val="22"/>
              </w:rPr>
              <w:t>LIM</w:t>
            </w:r>
          </w:p>
        </w:tc>
        <w:tc>
          <w:tcPr>
            <w:tcW w:w="710" w:type="pct"/>
            <w:shd w:val="clear" w:color="auto" w:fill="FFFFFF"/>
            <w:tcMar>
              <w:top w:w="0" w:type="dxa"/>
              <w:left w:w="108" w:type="dxa"/>
              <w:bottom w:w="0" w:type="dxa"/>
              <w:right w:w="108" w:type="dxa"/>
            </w:tcMar>
          </w:tcPr>
          <w:p w:rsidR="00057218" w:rsidRPr="00765F79" w:rsidRDefault="00057218" w:rsidP="00CC5DC0">
            <w:pPr>
              <w:pStyle w:val="InstructionalText1"/>
              <w:rPr>
                <w:bCs/>
                <w:i w:val="0"/>
                <w:color w:val="auto"/>
                <w:szCs w:val="22"/>
              </w:rPr>
            </w:pPr>
            <w:r w:rsidRPr="00765F79">
              <w:rPr>
                <w:bCs/>
                <w:i w:val="0"/>
                <w:color w:val="auto"/>
                <w:szCs w:val="22"/>
              </w:rPr>
              <w:t>Tier 0 Support</w:t>
            </w:r>
          </w:p>
        </w:tc>
        <w:tc>
          <w:tcPr>
            <w:tcW w:w="648" w:type="pct"/>
            <w:shd w:val="clear" w:color="auto" w:fill="FFFFFF"/>
            <w:tcMar>
              <w:top w:w="0" w:type="dxa"/>
              <w:left w:w="108" w:type="dxa"/>
              <w:bottom w:w="0" w:type="dxa"/>
              <w:right w:w="108" w:type="dxa"/>
            </w:tcMar>
          </w:tcPr>
          <w:p w:rsidR="00057218" w:rsidRPr="00765F79" w:rsidRDefault="00057218" w:rsidP="00CC5DC0">
            <w:pPr>
              <w:pStyle w:val="InstructionalText1"/>
              <w:rPr>
                <w:bCs/>
                <w:i w:val="0"/>
                <w:color w:val="auto"/>
                <w:szCs w:val="22"/>
              </w:rPr>
            </w:pPr>
            <w:r w:rsidRPr="00765F79">
              <w:rPr>
                <w:bCs/>
                <w:i w:val="0"/>
                <w:color w:val="auto"/>
                <w:szCs w:val="22"/>
              </w:rPr>
              <w:t>VHA</w:t>
            </w:r>
          </w:p>
        </w:tc>
        <w:tc>
          <w:tcPr>
            <w:tcW w:w="2358" w:type="pct"/>
            <w:shd w:val="clear" w:color="auto" w:fill="FFFFFF"/>
            <w:tcMar>
              <w:top w:w="0" w:type="dxa"/>
              <w:left w:w="108" w:type="dxa"/>
              <w:bottom w:w="0" w:type="dxa"/>
              <w:right w:w="108" w:type="dxa"/>
            </w:tcMar>
          </w:tcPr>
          <w:p w:rsidR="00057218" w:rsidRPr="00765F79" w:rsidRDefault="009004D8" w:rsidP="00057218">
            <w:pPr>
              <w:pStyle w:val="InstructionalText1"/>
              <w:rPr>
                <w:i w:val="0"/>
                <w:color w:val="auto"/>
                <w:szCs w:val="22"/>
              </w:rPr>
            </w:pPr>
            <w:r w:rsidRPr="00765F79">
              <w:rPr>
                <w:bCs/>
                <w:i w:val="0"/>
                <w:color w:val="auto"/>
                <w:szCs w:val="22"/>
              </w:rPr>
              <w:t>Site Laboratory Information Manager</w:t>
            </w:r>
          </w:p>
        </w:tc>
      </w:tr>
      <w:tr w:rsidR="00772466" w:rsidRPr="00772466" w:rsidTr="00837BBB">
        <w:trPr>
          <w:trHeight w:val="279"/>
        </w:trPr>
        <w:tc>
          <w:tcPr>
            <w:tcW w:w="1284" w:type="pct"/>
            <w:shd w:val="clear" w:color="auto" w:fill="FFFFFF"/>
            <w:tcMar>
              <w:top w:w="0" w:type="dxa"/>
              <w:left w:w="108" w:type="dxa"/>
              <w:bottom w:w="0" w:type="dxa"/>
              <w:right w:w="108" w:type="dxa"/>
            </w:tcMar>
          </w:tcPr>
          <w:p w:rsidR="00837BBB" w:rsidRPr="00765F79" w:rsidRDefault="00765F79" w:rsidP="00765F79">
            <w:pPr>
              <w:pStyle w:val="InstructionalText1"/>
              <w:rPr>
                <w:rFonts w:eastAsiaTheme="minorHAnsi"/>
                <w:bCs/>
                <w:i w:val="0"/>
                <w:color w:val="auto"/>
                <w:szCs w:val="22"/>
                <w:lang w:val="fr-FR"/>
              </w:rPr>
            </w:pPr>
            <w:r>
              <w:rPr>
                <w:bCs/>
                <w:i w:val="0"/>
                <w:color w:val="auto"/>
                <w:szCs w:val="22"/>
              </w:rPr>
              <w:t>OI&amp;T Local Support</w:t>
            </w:r>
          </w:p>
        </w:tc>
        <w:tc>
          <w:tcPr>
            <w:tcW w:w="710" w:type="pct"/>
            <w:shd w:val="clear" w:color="auto" w:fill="FFFFFF"/>
            <w:tcMar>
              <w:top w:w="0" w:type="dxa"/>
              <w:left w:w="108" w:type="dxa"/>
              <w:bottom w:w="0" w:type="dxa"/>
              <w:right w:w="108" w:type="dxa"/>
            </w:tcMar>
          </w:tcPr>
          <w:p w:rsidR="00837BBB" w:rsidRPr="00765F79" w:rsidRDefault="00837BBB" w:rsidP="00837BBB">
            <w:pPr>
              <w:pStyle w:val="InstructionalText1"/>
              <w:rPr>
                <w:rFonts w:eastAsiaTheme="minorHAnsi"/>
                <w:bCs/>
                <w:i w:val="0"/>
                <w:color w:val="auto"/>
                <w:szCs w:val="22"/>
              </w:rPr>
            </w:pPr>
            <w:r w:rsidRPr="00765F79">
              <w:rPr>
                <w:bCs/>
                <w:i w:val="0"/>
                <w:color w:val="auto"/>
                <w:szCs w:val="22"/>
              </w:rPr>
              <w:t>Tier 2 Support</w:t>
            </w:r>
          </w:p>
        </w:tc>
        <w:tc>
          <w:tcPr>
            <w:tcW w:w="648" w:type="pct"/>
            <w:shd w:val="clear" w:color="auto" w:fill="FFFFFF"/>
            <w:tcMar>
              <w:top w:w="0" w:type="dxa"/>
              <w:left w:w="108" w:type="dxa"/>
              <w:bottom w:w="0" w:type="dxa"/>
              <w:right w:w="108" w:type="dxa"/>
            </w:tcMar>
          </w:tcPr>
          <w:p w:rsidR="00837BBB" w:rsidRPr="00765F79" w:rsidRDefault="00837BBB" w:rsidP="00837BBB">
            <w:pPr>
              <w:pStyle w:val="InstructionalText1"/>
              <w:rPr>
                <w:rFonts w:eastAsiaTheme="minorHAnsi"/>
                <w:bCs/>
                <w:i w:val="0"/>
                <w:color w:val="auto"/>
                <w:szCs w:val="22"/>
              </w:rPr>
            </w:pPr>
            <w:r w:rsidRPr="00765F79">
              <w:rPr>
                <w:bCs/>
                <w:i w:val="0"/>
                <w:color w:val="auto"/>
                <w:szCs w:val="22"/>
              </w:rPr>
              <w:t>OI&amp;T</w:t>
            </w:r>
          </w:p>
        </w:tc>
        <w:tc>
          <w:tcPr>
            <w:tcW w:w="2358" w:type="pct"/>
            <w:shd w:val="clear" w:color="auto" w:fill="FFFFFF"/>
            <w:tcMar>
              <w:top w:w="0" w:type="dxa"/>
              <w:left w:w="108" w:type="dxa"/>
              <w:bottom w:w="0" w:type="dxa"/>
              <w:right w:w="108" w:type="dxa"/>
            </w:tcMar>
          </w:tcPr>
          <w:p w:rsidR="00837BBB" w:rsidRPr="00765F79" w:rsidRDefault="00765F79" w:rsidP="00837BBB">
            <w:pPr>
              <w:pStyle w:val="InstructionalText1"/>
              <w:rPr>
                <w:rFonts w:eastAsiaTheme="minorHAnsi"/>
                <w:bCs/>
                <w:i w:val="0"/>
                <w:color w:val="auto"/>
                <w:szCs w:val="22"/>
              </w:rPr>
            </w:pPr>
            <w:r>
              <w:rPr>
                <w:bCs/>
                <w:i w:val="0"/>
                <w:color w:val="auto"/>
                <w:szCs w:val="22"/>
              </w:rPr>
              <w:t>OI&amp;T Local Helpdesk</w:t>
            </w:r>
          </w:p>
        </w:tc>
      </w:tr>
      <w:tr w:rsidR="00772466" w:rsidRPr="00772466" w:rsidTr="00837BBB">
        <w:trPr>
          <w:trHeight w:val="541"/>
        </w:trPr>
        <w:tc>
          <w:tcPr>
            <w:tcW w:w="1284" w:type="pct"/>
            <w:shd w:val="clear" w:color="auto" w:fill="FFFFFF"/>
            <w:tcMar>
              <w:top w:w="0" w:type="dxa"/>
              <w:left w:w="108" w:type="dxa"/>
              <w:bottom w:w="0" w:type="dxa"/>
              <w:right w:w="108" w:type="dxa"/>
            </w:tcMar>
          </w:tcPr>
          <w:p w:rsidR="00837BBB" w:rsidRPr="00765F79" w:rsidRDefault="00837BBB" w:rsidP="00837BBB">
            <w:pPr>
              <w:pStyle w:val="InstructionalText1"/>
              <w:rPr>
                <w:rFonts w:eastAsiaTheme="minorHAnsi"/>
                <w:bCs/>
                <w:i w:val="0"/>
                <w:color w:val="auto"/>
                <w:szCs w:val="22"/>
                <w:lang w:val="fr-FR"/>
              </w:rPr>
            </w:pPr>
            <w:r w:rsidRPr="00765F79">
              <w:rPr>
                <w:bCs/>
                <w:i w:val="0"/>
                <w:color w:val="auto"/>
                <w:szCs w:val="22"/>
                <w:lang w:val="fr-FR"/>
              </w:rPr>
              <w:t>OI&amp;T National Service Desk</w:t>
            </w:r>
          </w:p>
        </w:tc>
        <w:tc>
          <w:tcPr>
            <w:tcW w:w="710" w:type="pct"/>
            <w:shd w:val="clear" w:color="auto" w:fill="FFFFFF"/>
            <w:tcMar>
              <w:top w:w="0" w:type="dxa"/>
              <w:left w:w="108" w:type="dxa"/>
              <w:bottom w:w="0" w:type="dxa"/>
              <w:right w:w="108" w:type="dxa"/>
            </w:tcMar>
          </w:tcPr>
          <w:p w:rsidR="00837BBB" w:rsidRPr="00765F79" w:rsidRDefault="00837BBB" w:rsidP="00837BBB">
            <w:pPr>
              <w:pStyle w:val="InstructionalText1"/>
              <w:rPr>
                <w:rFonts w:eastAsiaTheme="minorHAnsi"/>
                <w:bCs/>
                <w:i w:val="0"/>
                <w:color w:val="auto"/>
                <w:szCs w:val="22"/>
              </w:rPr>
            </w:pPr>
            <w:r w:rsidRPr="00765F79">
              <w:rPr>
                <w:bCs/>
                <w:i w:val="0"/>
                <w:color w:val="auto"/>
                <w:szCs w:val="22"/>
              </w:rPr>
              <w:t>Tier 1 Support</w:t>
            </w:r>
          </w:p>
        </w:tc>
        <w:tc>
          <w:tcPr>
            <w:tcW w:w="648" w:type="pct"/>
            <w:shd w:val="clear" w:color="auto" w:fill="FFFFFF"/>
            <w:tcMar>
              <w:top w:w="0" w:type="dxa"/>
              <w:left w:w="108" w:type="dxa"/>
              <w:bottom w:w="0" w:type="dxa"/>
              <w:right w:w="108" w:type="dxa"/>
            </w:tcMar>
          </w:tcPr>
          <w:p w:rsidR="00837BBB" w:rsidRPr="00765F79" w:rsidRDefault="00837BBB" w:rsidP="00837BBB">
            <w:pPr>
              <w:pStyle w:val="InstructionalText1"/>
              <w:rPr>
                <w:rFonts w:eastAsiaTheme="minorHAnsi"/>
                <w:bCs/>
                <w:i w:val="0"/>
                <w:color w:val="auto"/>
                <w:szCs w:val="22"/>
              </w:rPr>
            </w:pPr>
            <w:r w:rsidRPr="00765F79">
              <w:rPr>
                <w:bCs/>
                <w:i w:val="0"/>
                <w:color w:val="auto"/>
                <w:szCs w:val="22"/>
              </w:rPr>
              <w:t>OI&amp;T</w:t>
            </w:r>
          </w:p>
        </w:tc>
        <w:tc>
          <w:tcPr>
            <w:tcW w:w="2358" w:type="pct"/>
            <w:shd w:val="clear" w:color="auto" w:fill="FFFFFF"/>
            <w:tcMar>
              <w:top w:w="0" w:type="dxa"/>
              <w:left w:w="108" w:type="dxa"/>
              <w:bottom w:w="0" w:type="dxa"/>
              <w:right w:w="108" w:type="dxa"/>
            </w:tcMar>
          </w:tcPr>
          <w:p w:rsidR="00837BBB" w:rsidRPr="00765F79" w:rsidRDefault="00ED6EE0" w:rsidP="00837BBB">
            <w:pPr>
              <w:pStyle w:val="InstructionalText1"/>
              <w:rPr>
                <w:bCs/>
                <w:i w:val="0"/>
                <w:color w:val="auto"/>
                <w:szCs w:val="22"/>
              </w:rPr>
            </w:pPr>
            <w:hyperlink r:id="rId15" w:history="1">
              <w:r w:rsidR="00837BBB" w:rsidRPr="00765F79">
                <w:rPr>
                  <w:rStyle w:val="Hyperlink"/>
                  <w:bCs/>
                  <w:i w:val="0"/>
                  <w:color w:val="auto"/>
                  <w:szCs w:val="22"/>
                </w:rPr>
                <w:t>Nationalservicedeskanr@va.gov</w:t>
              </w:r>
            </w:hyperlink>
            <w:r w:rsidR="00837BBB" w:rsidRPr="00765F79">
              <w:rPr>
                <w:bCs/>
                <w:i w:val="0"/>
                <w:color w:val="auto"/>
                <w:szCs w:val="22"/>
              </w:rPr>
              <w:t> </w:t>
            </w:r>
          </w:p>
          <w:p w:rsidR="00837BBB" w:rsidRPr="00765F79" w:rsidRDefault="00837BBB" w:rsidP="00837BBB">
            <w:pPr>
              <w:pStyle w:val="InstructionalText1"/>
              <w:rPr>
                <w:rFonts w:eastAsiaTheme="minorHAnsi"/>
                <w:bCs/>
                <w:i w:val="0"/>
                <w:color w:val="auto"/>
                <w:szCs w:val="22"/>
              </w:rPr>
            </w:pPr>
            <w:r w:rsidRPr="00765F79">
              <w:rPr>
                <w:i w:val="0"/>
                <w:color w:val="auto"/>
                <w:szCs w:val="22"/>
              </w:rPr>
              <w:t>1-855-673-4357</w:t>
            </w:r>
          </w:p>
        </w:tc>
      </w:tr>
      <w:tr w:rsidR="00772466" w:rsidRPr="00772466" w:rsidTr="00837BBB">
        <w:trPr>
          <w:trHeight w:val="541"/>
        </w:trPr>
        <w:tc>
          <w:tcPr>
            <w:tcW w:w="1284" w:type="pct"/>
            <w:shd w:val="clear" w:color="auto" w:fill="FFFFFF"/>
            <w:tcMar>
              <w:top w:w="0" w:type="dxa"/>
              <w:left w:w="108" w:type="dxa"/>
              <w:bottom w:w="0" w:type="dxa"/>
              <w:right w:w="108" w:type="dxa"/>
            </w:tcMar>
            <w:hideMark/>
          </w:tcPr>
          <w:p w:rsidR="00837BBB" w:rsidRPr="00765F79" w:rsidRDefault="00837BBB" w:rsidP="00837BBB">
            <w:pPr>
              <w:pStyle w:val="InstructionalText1"/>
              <w:rPr>
                <w:rFonts w:eastAsiaTheme="minorHAnsi"/>
                <w:bCs/>
                <w:i w:val="0"/>
                <w:color w:val="auto"/>
                <w:szCs w:val="22"/>
              </w:rPr>
            </w:pPr>
            <w:r w:rsidRPr="00765F79">
              <w:rPr>
                <w:bCs/>
                <w:i w:val="0"/>
                <w:color w:val="auto"/>
                <w:szCs w:val="22"/>
              </w:rPr>
              <w:t>Health Product Support</w:t>
            </w:r>
          </w:p>
        </w:tc>
        <w:tc>
          <w:tcPr>
            <w:tcW w:w="710" w:type="pct"/>
            <w:shd w:val="clear" w:color="auto" w:fill="FFFFFF"/>
            <w:tcMar>
              <w:top w:w="0" w:type="dxa"/>
              <w:left w:w="108" w:type="dxa"/>
              <w:bottom w:w="0" w:type="dxa"/>
              <w:right w:w="108" w:type="dxa"/>
            </w:tcMar>
            <w:hideMark/>
          </w:tcPr>
          <w:p w:rsidR="00837BBB" w:rsidRPr="00765F79" w:rsidRDefault="00837BBB" w:rsidP="00837BBB">
            <w:pPr>
              <w:pStyle w:val="InstructionalText1"/>
              <w:rPr>
                <w:rFonts w:eastAsiaTheme="minorHAnsi"/>
                <w:bCs/>
                <w:i w:val="0"/>
                <w:color w:val="auto"/>
                <w:szCs w:val="22"/>
              </w:rPr>
            </w:pPr>
            <w:r w:rsidRPr="00765F79">
              <w:rPr>
                <w:bCs/>
                <w:i w:val="0"/>
                <w:color w:val="auto"/>
                <w:szCs w:val="22"/>
              </w:rPr>
              <w:t>Tier 2 Support</w:t>
            </w:r>
          </w:p>
        </w:tc>
        <w:tc>
          <w:tcPr>
            <w:tcW w:w="648" w:type="pct"/>
            <w:shd w:val="clear" w:color="auto" w:fill="FFFFFF"/>
            <w:tcMar>
              <w:top w:w="0" w:type="dxa"/>
              <w:left w:w="108" w:type="dxa"/>
              <w:bottom w:w="0" w:type="dxa"/>
              <w:right w:w="108" w:type="dxa"/>
            </w:tcMar>
            <w:hideMark/>
          </w:tcPr>
          <w:p w:rsidR="00837BBB" w:rsidRPr="00765F79" w:rsidRDefault="00837BBB" w:rsidP="00837BBB">
            <w:pPr>
              <w:pStyle w:val="InstructionalText1"/>
              <w:rPr>
                <w:rFonts w:eastAsiaTheme="minorHAnsi"/>
                <w:bCs/>
                <w:i w:val="0"/>
                <w:color w:val="auto"/>
                <w:szCs w:val="22"/>
              </w:rPr>
            </w:pPr>
            <w:r w:rsidRPr="00765F79">
              <w:rPr>
                <w:bCs/>
                <w:i w:val="0"/>
                <w:color w:val="auto"/>
                <w:szCs w:val="22"/>
              </w:rPr>
              <w:t>VHA</w:t>
            </w:r>
          </w:p>
        </w:tc>
        <w:tc>
          <w:tcPr>
            <w:tcW w:w="2358" w:type="pct"/>
            <w:shd w:val="clear" w:color="auto" w:fill="FFFFFF"/>
            <w:tcMar>
              <w:top w:w="0" w:type="dxa"/>
              <w:left w:w="108" w:type="dxa"/>
              <w:bottom w:w="0" w:type="dxa"/>
              <w:right w:w="108" w:type="dxa"/>
            </w:tcMar>
            <w:hideMark/>
          </w:tcPr>
          <w:p w:rsidR="00837BBB" w:rsidRPr="00765F79" w:rsidRDefault="00ED6EE0" w:rsidP="00837BBB">
            <w:pPr>
              <w:pStyle w:val="InstructionalText1"/>
              <w:rPr>
                <w:bCs/>
                <w:i w:val="0"/>
                <w:color w:val="auto"/>
                <w:szCs w:val="22"/>
              </w:rPr>
            </w:pPr>
            <w:hyperlink r:id="rId16" w:history="1">
              <w:r w:rsidR="00837BBB" w:rsidRPr="00765F79">
                <w:rPr>
                  <w:rStyle w:val="Hyperlink"/>
                  <w:bCs/>
                  <w:i w:val="0"/>
                  <w:color w:val="auto"/>
                  <w:szCs w:val="22"/>
                </w:rPr>
                <w:t>Nationalservicedeskanr@va.gov</w:t>
              </w:r>
            </w:hyperlink>
            <w:r w:rsidR="00837BBB" w:rsidRPr="00765F79">
              <w:rPr>
                <w:bCs/>
                <w:i w:val="0"/>
                <w:color w:val="auto"/>
                <w:szCs w:val="22"/>
              </w:rPr>
              <w:t> </w:t>
            </w:r>
          </w:p>
          <w:p w:rsidR="00837BBB" w:rsidRPr="00765F79" w:rsidRDefault="00837BBB" w:rsidP="00837BBB">
            <w:pPr>
              <w:pStyle w:val="InstructionalText1"/>
              <w:rPr>
                <w:rFonts w:eastAsiaTheme="minorHAnsi"/>
                <w:bCs/>
                <w:i w:val="0"/>
                <w:color w:val="auto"/>
                <w:szCs w:val="22"/>
              </w:rPr>
            </w:pPr>
            <w:r w:rsidRPr="00765F79">
              <w:rPr>
                <w:i w:val="0"/>
                <w:color w:val="auto"/>
                <w:szCs w:val="22"/>
              </w:rPr>
              <w:t>1-855-673-4357</w:t>
            </w:r>
          </w:p>
        </w:tc>
      </w:tr>
      <w:tr w:rsidR="00772466" w:rsidRPr="00772466" w:rsidTr="00837BBB">
        <w:trPr>
          <w:trHeight w:val="541"/>
        </w:trPr>
        <w:tc>
          <w:tcPr>
            <w:tcW w:w="1284" w:type="pct"/>
            <w:shd w:val="clear" w:color="auto" w:fill="FFFFFF"/>
            <w:tcMar>
              <w:top w:w="0" w:type="dxa"/>
              <w:left w:w="108" w:type="dxa"/>
              <w:bottom w:w="0" w:type="dxa"/>
              <w:right w:w="108" w:type="dxa"/>
            </w:tcMar>
            <w:hideMark/>
          </w:tcPr>
          <w:p w:rsidR="00837BBB" w:rsidRPr="00765F79" w:rsidRDefault="00837BBB" w:rsidP="00837BBB">
            <w:pPr>
              <w:pStyle w:val="InstructionalText1"/>
              <w:rPr>
                <w:rFonts w:eastAsiaTheme="minorHAnsi"/>
                <w:bCs/>
                <w:i w:val="0"/>
                <w:color w:val="auto"/>
                <w:szCs w:val="22"/>
              </w:rPr>
            </w:pPr>
            <w:proofErr w:type="spellStart"/>
            <w:r w:rsidRPr="00765F79">
              <w:rPr>
                <w:bCs/>
                <w:i w:val="0"/>
                <w:color w:val="auto"/>
                <w:szCs w:val="22"/>
              </w:rPr>
              <w:t>VistA</w:t>
            </w:r>
            <w:proofErr w:type="spellEnd"/>
            <w:r w:rsidRPr="00765F79">
              <w:rPr>
                <w:bCs/>
                <w:i w:val="0"/>
                <w:color w:val="auto"/>
                <w:szCs w:val="22"/>
              </w:rPr>
              <w:t xml:space="preserve"> Patch Maintenance</w:t>
            </w:r>
          </w:p>
        </w:tc>
        <w:tc>
          <w:tcPr>
            <w:tcW w:w="710" w:type="pct"/>
            <w:shd w:val="clear" w:color="auto" w:fill="FFFFFF"/>
            <w:tcMar>
              <w:top w:w="0" w:type="dxa"/>
              <w:left w:w="108" w:type="dxa"/>
              <w:bottom w:w="0" w:type="dxa"/>
              <w:right w:w="108" w:type="dxa"/>
            </w:tcMar>
            <w:hideMark/>
          </w:tcPr>
          <w:p w:rsidR="00837BBB" w:rsidRPr="00765F79" w:rsidRDefault="00837BBB" w:rsidP="00837BBB">
            <w:pPr>
              <w:pStyle w:val="InstructionalText1"/>
              <w:rPr>
                <w:rFonts w:eastAsiaTheme="minorHAnsi"/>
                <w:bCs/>
                <w:i w:val="0"/>
                <w:color w:val="auto"/>
                <w:szCs w:val="22"/>
              </w:rPr>
            </w:pPr>
            <w:r w:rsidRPr="00765F79">
              <w:rPr>
                <w:bCs/>
                <w:i w:val="0"/>
                <w:color w:val="auto"/>
                <w:szCs w:val="22"/>
              </w:rPr>
              <w:t>Tier 3 Application Support</w:t>
            </w:r>
          </w:p>
        </w:tc>
        <w:tc>
          <w:tcPr>
            <w:tcW w:w="648" w:type="pct"/>
            <w:shd w:val="clear" w:color="auto" w:fill="FFFFFF"/>
            <w:tcMar>
              <w:top w:w="0" w:type="dxa"/>
              <w:left w:w="108" w:type="dxa"/>
              <w:bottom w:w="0" w:type="dxa"/>
              <w:right w:w="108" w:type="dxa"/>
            </w:tcMar>
            <w:hideMark/>
          </w:tcPr>
          <w:p w:rsidR="00837BBB" w:rsidRPr="00765F79" w:rsidRDefault="00837BBB" w:rsidP="00837BBB">
            <w:pPr>
              <w:pStyle w:val="InstructionalText1"/>
              <w:rPr>
                <w:rFonts w:eastAsiaTheme="minorHAnsi"/>
                <w:bCs/>
                <w:i w:val="0"/>
                <w:color w:val="auto"/>
                <w:szCs w:val="22"/>
              </w:rPr>
            </w:pPr>
            <w:r w:rsidRPr="00765F79">
              <w:rPr>
                <w:bCs/>
                <w:i w:val="0"/>
                <w:color w:val="auto"/>
                <w:szCs w:val="22"/>
              </w:rPr>
              <w:t>OI&amp;T</w:t>
            </w:r>
          </w:p>
        </w:tc>
        <w:tc>
          <w:tcPr>
            <w:tcW w:w="2358" w:type="pct"/>
            <w:shd w:val="clear" w:color="auto" w:fill="FFFFFF"/>
            <w:tcMar>
              <w:top w:w="0" w:type="dxa"/>
              <w:left w:w="108" w:type="dxa"/>
              <w:bottom w:w="0" w:type="dxa"/>
              <w:right w:w="108" w:type="dxa"/>
            </w:tcMar>
            <w:hideMark/>
          </w:tcPr>
          <w:p w:rsidR="00837BBB" w:rsidRPr="00765F79" w:rsidRDefault="00ED6EE0" w:rsidP="00837BBB">
            <w:pPr>
              <w:pStyle w:val="InstructionalText1"/>
              <w:rPr>
                <w:bCs/>
                <w:i w:val="0"/>
                <w:color w:val="auto"/>
                <w:szCs w:val="22"/>
              </w:rPr>
            </w:pPr>
            <w:hyperlink r:id="rId17" w:history="1">
              <w:r w:rsidR="00837BBB" w:rsidRPr="00765F79">
                <w:rPr>
                  <w:rStyle w:val="Hyperlink"/>
                  <w:bCs/>
                  <w:i w:val="0"/>
                  <w:color w:val="auto"/>
                  <w:szCs w:val="22"/>
                </w:rPr>
                <w:t>Nationalservicedeskanr@va.gov</w:t>
              </w:r>
            </w:hyperlink>
            <w:r w:rsidR="00837BBB" w:rsidRPr="00765F79">
              <w:rPr>
                <w:bCs/>
                <w:i w:val="0"/>
                <w:color w:val="auto"/>
                <w:szCs w:val="22"/>
              </w:rPr>
              <w:t> </w:t>
            </w:r>
          </w:p>
          <w:p w:rsidR="00837BBB" w:rsidRPr="00765F79" w:rsidRDefault="00837BBB" w:rsidP="00837BBB">
            <w:pPr>
              <w:pStyle w:val="InstructionalText1"/>
              <w:rPr>
                <w:rFonts w:eastAsiaTheme="minorHAnsi"/>
                <w:bCs/>
                <w:i w:val="0"/>
                <w:color w:val="auto"/>
                <w:szCs w:val="22"/>
              </w:rPr>
            </w:pPr>
            <w:r w:rsidRPr="00765F79">
              <w:rPr>
                <w:i w:val="0"/>
                <w:color w:val="auto"/>
                <w:szCs w:val="22"/>
              </w:rPr>
              <w:t>1-855-673-4357</w:t>
            </w:r>
          </w:p>
        </w:tc>
      </w:tr>
    </w:tbl>
    <w:p w:rsidR="00057A16" w:rsidRPr="00772466" w:rsidRDefault="00057A16" w:rsidP="00057A16">
      <w:pPr>
        <w:pStyle w:val="BodyText"/>
      </w:pPr>
    </w:p>
    <w:p w:rsidR="00303F6F" w:rsidRPr="00765F79" w:rsidRDefault="00303F6F" w:rsidP="00303F6F">
      <w:pPr>
        <w:pStyle w:val="InstructionalText2"/>
        <w:rPr>
          <w:b/>
          <w:i w:val="0"/>
          <w:color w:val="auto"/>
          <w:sz w:val="24"/>
          <w:szCs w:val="24"/>
        </w:rPr>
      </w:pPr>
      <w:r w:rsidRPr="00765F79">
        <w:rPr>
          <w:b/>
          <w:i w:val="0"/>
          <w:color w:val="auto"/>
          <w:sz w:val="24"/>
          <w:szCs w:val="24"/>
        </w:rPr>
        <w:t xml:space="preserve">Table </w:t>
      </w:r>
      <w:r w:rsidR="00023197" w:rsidRPr="00765F79">
        <w:rPr>
          <w:b/>
          <w:i w:val="0"/>
          <w:color w:val="auto"/>
          <w:sz w:val="24"/>
          <w:szCs w:val="24"/>
        </w:rPr>
        <w:t>3</w:t>
      </w:r>
      <w:r w:rsidRPr="00765F79">
        <w:rPr>
          <w:b/>
          <w:i w:val="0"/>
          <w:color w:val="auto"/>
          <w:sz w:val="24"/>
          <w:szCs w:val="24"/>
        </w:rPr>
        <w:t xml:space="preserve">. Tier Support Contact Information for COTS </w:t>
      </w:r>
      <w:r w:rsidR="00023197" w:rsidRPr="00765F79">
        <w:rPr>
          <w:b/>
          <w:i w:val="0"/>
          <w:color w:val="auto"/>
          <w:sz w:val="24"/>
          <w:szCs w:val="24"/>
        </w:rPr>
        <w:t>GIM</w:t>
      </w:r>
    </w:p>
    <w:tbl>
      <w:tblPr>
        <w:tblW w:w="4746"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Table used for formatting purposes only"/>
        <w:tblDescription w:val="Sample Tier Support Contact Information, including name, role, organization, and contact information."/>
      </w:tblPr>
      <w:tblGrid>
        <w:gridCol w:w="2281"/>
        <w:gridCol w:w="1260"/>
        <w:gridCol w:w="1150"/>
        <w:gridCol w:w="4184"/>
      </w:tblGrid>
      <w:tr w:rsidR="00772466" w:rsidRPr="00772466" w:rsidTr="00303F6F">
        <w:trPr>
          <w:trHeight w:val="279"/>
          <w:tblHeader/>
        </w:trPr>
        <w:tc>
          <w:tcPr>
            <w:tcW w:w="1285" w:type="pct"/>
            <w:shd w:val="clear" w:color="auto" w:fill="D9D9D9" w:themeFill="background1" w:themeFillShade="D9"/>
            <w:tcMar>
              <w:top w:w="0" w:type="dxa"/>
              <w:left w:w="108" w:type="dxa"/>
              <w:bottom w:w="0" w:type="dxa"/>
              <w:right w:w="108" w:type="dxa"/>
            </w:tcMar>
            <w:vAlign w:val="center"/>
          </w:tcPr>
          <w:p w:rsidR="00303F6F" w:rsidRPr="00765F79" w:rsidRDefault="00303F6F" w:rsidP="004A760C">
            <w:pPr>
              <w:pStyle w:val="InstructionalText1"/>
              <w:rPr>
                <w:rFonts w:eastAsiaTheme="minorHAnsi"/>
                <w:b/>
                <w:i w:val="0"/>
                <w:color w:val="auto"/>
                <w:szCs w:val="22"/>
              </w:rPr>
            </w:pPr>
            <w:r w:rsidRPr="00765F79">
              <w:rPr>
                <w:b/>
                <w:i w:val="0"/>
                <w:color w:val="auto"/>
                <w:szCs w:val="22"/>
              </w:rPr>
              <w:t>Name</w:t>
            </w:r>
          </w:p>
        </w:tc>
        <w:tc>
          <w:tcPr>
            <w:tcW w:w="710" w:type="pct"/>
            <w:shd w:val="clear" w:color="auto" w:fill="D9D9D9" w:themeFill="background1" w:themeFillShade="D9"/>
            <w:tcMar>
              <w:top w:w="0" w:type="dxa"/>
              <w:left w:w="108" w:type="dxa"/>
              <w:bottom w:w="0" w:type="dxa"/>
              <w:right w:w="108" w:type="dxa"/>
            </w:tcMar>
            <w:vAlign w:val="center"/>
          </w:tcPr>
          <w:p w:rsidR="00303F6F" w:rsidRPr="00765F79" w:rsidRDefault="00303F6F" w:rsidP="004A760C">
            <w:pPr>
              <w:pStyle w:val="InstructionalText1"/>
              <w:rPr>
                <w:rFonts w:eastAsiaTheme="minorHAnsi"/>
                <w:b/>
                <w:i w:val="0"/>
                <w:color w:val="auto"/>
                <w:szCs w:val="22"/>
              </w:rPr>
            </w:pPr>
            <w:r w:rsidRPr="00765F79">
              <w:rPr>
                <w:b/>
                <w:i w:val="0"/>
                <w:color w:val="auto"/>
                <w:szCs w:val="22"/>
              </w:rPr>
              <w:t>Role</w:t>
            </w:r>
          </w:p>
        </w:tc>
        <w:tc>
          <w:tcPr>
            <w:tcW w:w="648" w:type="pct"/>
            <w:shd w:val="clear" w:color="auto" w:fill="D9D9D9" w:themeFill="background1" w:themeFillShade="D9"/>
            <w:tcMar>
              <w:top w:w="0" w:type="dxa"/>
              <w:left w:w="108" w:type="dxa"/>
              <w:bottom w:w="0" w:type="dxa"/>
              <w:right w:w="108" w:type="dxa"/>
            </w:tcMar>
            <w:vAlign w:val="center"/>
          </w:tcPr>
          <w:p w:rsidR="00303F6F" w:rsidRPr="00765F79" w:rsidRDefault="00303F6F" w:rsidP="004A760C">
            <w:pPr>
              <w:pStyle w:val="InstructionalText1"/>
              <w:rPr>
                <w:rFonts w:eastAsiaTheme="minorHAnsi"/>
                <w:b/>
                <w:i w:val="0"/>
                <w:color w:val="auto"/>
                <w:szCs w:val="22"/>
              </w:rPr>
            </w:pPr>
            <w:r w:rsidRPr="00765F79">
              <w:rPr>
                <w:b/>
                <w:i w:val="0"/>
                <w:color w:val="auto"/>
                <w:szCs w:val="22"/>
              </w:rPr>
              <w:t>Org</w:t>
            </w:r>
          </w:p>
        </w:tc>
        <w:tc>
          <w:tcPr>
            <w:tcW w:w="2357" w:type="pct"/>
            <w:shd w:val="clear" w:color="auto" w:fill="D9D9D9" w:themeFill="background1" w:themeFillShade="D9"/>
            <w:tcMar>
              <w:top w:w="0" w:type="dxa"/>
              <w:left w:w="108" w:type="dxa"/>
              <w:bottom w:w="0" w:type="dxa"/>
              <w:right w:w="108" w:type="dxa"/>
            </w:tcMar>
            <w:vAlign w:val="center"/>
          </w:tcPr>
          <w:p w:rsidR="00303F6F" w:rsidRPr="00765F79" w:rsidRDefault="00303F6F" w:rsidP="004A760C">
            <w:pPr>
              <w:pStyle w:val="InstructionalText1"/>
              <w:rPr>
                <w:rFonts w:eastAsiaTheme="minorHAnsi"/>
                <w:b/>
                <w:i w:val="0"/>
                <w:color w:val="auto"/>
                <w:szCs w:val="22"/>
              </w:rPr>
            </w:pPr>
            <w:r w:rsidRPr="00765F79">
              <w:rPr>
                <w:b/>
                <w:i w:val="0"/>
                <w:color w:val="auto"/>
                <w:szCs w:val="22"/>
              </w:rPr>
              <w:t>Contact Info</w:t>
            </w:r>
          </w:p>
        </w:tc>
      </w:tr>
      <w:tr w:rsidR="00772466" w:rsidRPr="00772466" w:rsidTr="00303F6F">
        <w:trPr>
          <w:trHeight w:val="279"/>
        </w:trPr>
        <w:tc>
          <w:tcPr>
            <w:tcW w:w="1285" w:type="pct"/>
            <w:shd w:val="clear" w:color="auto" w:fill="FFFFFF"/>
            <w:tcMar>
              <w:top w:w="0" w:type="dxa"/>
              <w:left w:w="108" w:type="dxa"/>
              <w:bottom w:w="0" w:type="dxa"/>
              <w:right w:w="108" w:type="dxa"/>
            </w:tcMar>
          </w:tcPr>
          <w:p w:rsidR="00303F6F" w:rsidRPr="00765F79" w:rsidRDefault="00303F6F" w:rsidP="004A760C">
            <w:pPr>
              <w:pStyle w:val="InstructionalText1"/>
              <w:rPr>
                <w:bCs/>
                <w:i w:val="0"/>
                <w:color w:val="auto"/>
                <w:szCs w:val="22"/>
              </w:rPr>
            </w:pPr>
            <w:r w:rsidRPr="00765F79">
              <w:rPr>
                <w:bCs/>
                <w:i w:val="0"/>
                <w:color w:val="auto"/>
                <w:szCs w:val="22"/>
              </w:rPr>
              <w:t>LIM</w:t>
            </w:r>
          </w:p>
        </w:tc>
        <w:tc>
          <w:tcPr>
            <w:tcW w:w="710" w:type="pct"/>
            <w:shd w:val="clear" w:color="auto" w:fill="FFFFFF"/>
            <w:tcMar>
              <w:top w:w="0" w:type="dxa"/>
              <w:left w:w="108" w:type="dxa"/>
              <w:bottom w:w="0" w:type="dxa"/>
              <w:right w:w="108" w:type="dxa"/>
            </w:tcMar>
          </w:tcPr>
          <w:p w:rsidR="00303F6F" w:rsidRPr="00765F79" w:rsidRDefault="00303F6F" w:rsidP="004A760C">
            <w:pPr>
              <w:pStyle w:val="InstructionalText1"/>
              <w:rPr>
                <w:bCs/>
                <w:i w:val="0"/>
                <w:color w:val="auto"/>
                <w:szCs w:val="22"/>
              </w:rPr>
            </w:pPr>
            <w:r w:rsidRPr="00765F79">
              <w:rPr>
                <w:bCs/>
                <w:i w:val="0"/>
                <w:color w:val="auto"/>
                <w:szCs w:val="22"/>
              </w:rPr>
              <w:t>Tier 0 Support</w:t>
            </w:r>
          </w:p>
        </w:tc>
        <w:tc>
          <w:tcPr>
            <w:tcW w:w="648" w:type="pct"/>
            <w:shd w:val="clear" w:color="auto" w:fill="FFFFFF"/>
            <w:tcMar>
              <w:top w:w="0" w:type="dxa"/>
              <w:left w:w="108" w:type="dxa"/>
              <w:bottom w:w="0" w:type="dxa"/>
              <w:right w:w="108" w:type="dxa"/>
            </w:tcMar>
          </w:tcPr>
          <w:p w:rsidR="00303F6F" w:rsidRPr="00765F79" w:rsidRDefault="00303F6F" w:rsidP="004A760C">
            <w:pPr>
              <w:pStyle w:val="InstructionalText1"/>
              <w:rPr>
                <w:bCs/>
                <w:i w:val="0"/>
                <w:color w:val="auto"/>
                <w:szCs w:val="22"/>
              </w:rPr>
            </w:pPr>
            <w:r w:rsidRPr="00765F79">
              <w:rPr>
                <w:bCs/>
                <w:i w:val="0"/>
                <w:color w:val="auto"/>
                <w:szCs w:val="22"/>
              </w:rPr>
              <w:t>VHA</w:t>
            </w:r>
          </w:p>
        </w:tc>
        <w:tc>
          <w:tcPr>
            <w:tcW w:w="2357" w:type="pct"/>
            <w:shd w:val="clear" w:color="auto" w:fill="FFFFFF"/>
            <w:tcMar>
              <w:top w:w="0" w:type="dxa"/>
              <w:left w:w="108" w:type="dxa"/>
              <w:bottom w:w="0" w:type="dxa"/>
              <w:right w:w="108" w:type="dxa"/>
            </w:tcMar>
          </w:tcPr>
          <w:p w:rsidR="00303F6F" w:rsidRPr="00765F79" w:rsidRDefault="00303F6F" w:rsidP="004A760C">
            <w:pPr>
              <w:pStyle w:val="InstructionalText1"/>
              <w:rPr>
                <w:i w:val="0"/>
                <w:color w:val="auto"/>
                <w:szCs w:val="22"/>
              </w:rPr>
            </w:pPr>
            <w:r w:rsidRPr="00765F79">
              <w:rPr>
                <w:bCs/>
                <w:i w:val="0"/>
                <w:color w:val="auto"/>
                <w:szCs w:val="22"/>
              </w:rPr>
              <w:t>Site Laboratory Information Manager</w:t>
            </w:r>
          </w:p>
        </w:tc>
      </w:tr>
      <w:tr w:rsidR="00772466" w:rsidRPr="00772466" w:rsidTr="00303F6F">
        <w:trPr>
          <w:trHeight w:val="279"/>
        </w:trPr>
        <w:tc>
          <w:tcPr>
            <w:tcW w:w="1285" w:type="pct"/>
            <w:shd w:val="clear" w:color="auto" w:fill="FFFFFF"/>
            <w:tcMar>
              <w:top w:w="0" w:type="dxa"/>
              <w:left w:w="108" w:type="dxa"/>
              <w:bottom w:w="0" w:type="dxa"/>
              <w:right w:w="108" w:type="dxa"/>
            </w:tcMar>
          </w:tcPr>
          <w:p w:rsidR="00303F6F" w:rsidRPr="00765F79" w:rsidRDefault="00303F6F" w:rsidP="004A760C">
            <w:pPr>
              <w:pStyle w:val="InstructionalText1"/>
              <w:rPr>
                <w:rFonts w:eastAsiaTheme="minorHAnsi"/>
                <w:bCs/>
                <w:i w:val="0"/>
                <w:color w:val="auto"/>
                <w:szCs w:val="22"/>
                <w:lang w:val="fr-FR"/>
              </w:rPr>
            </w:pPr>
            <w:r w:rsidRPr="00765F79">
              <w:rPr>
                <w:bCs/>
                <w:i w:val="0"/>
                <w:color w:val="auto"/>
                <w:szCs w:val="22"/>
              </w:rPr>
              <w:t>COTS Vendor</w:t>
            </w:r>
          </w:p>
        </w:tc>
        <w:tc>
          <w:tcPr>
            <w:tcW w:w="710" w:type="pct"/>
            <w:shd w:val="clear" w:color="auto" w:fill="FFFFFF"/>
            <w:tcMar>
              <w:top w:w="0" w:type="dxa"/>
              <w:left w:w="108" w:type="dxa"/>
              <w:bottom w:w="0" w:type="dxa"/>
              <w:right w:w="108" w:type="dxa"/>
            </w:tcMar>
          </w:tcPr>
          <w:p w:rsidR="00303F6F" w:rsidRPr="00765F79" w:rsidRDefault="00303F6F" w:rsidP="004A760C">
            <w:pPr>
              <w:pStyle w:val="InstructionalText1"/>
              <w:rPr>
                <w:rFonts w:eastAsiaTheme="minorHAnsi"/>
                <w:bCs/>
                <w:i w:val="0"/>
                <w:color w:val="auto"/>
                <w:szCs w:val="22"/>
              </w:rPr>
            </w:pPr>
            <w:r w:rsidRPr="00765F79">
              <w:rPr>
                <w:bCs/>
                <w:i w:val="0"/>
                <w:color w:val="auto"/>
                <w:szCs w:val="22"/>
              </w:rPr>
              <w:t>Tier 2 Support</w:t>
            </w:r>
          </w:p>
        </w:tc>
        <w:tc>
          <w:tcPr>
            <w:tcW w:w="648" w:type="pct"/>
            <w:shd w:val="clear" w:color="auto" w:fill="FFFFFF"/>
            <w:tcMar>
              <w:top w:w="0" w:type="dxa"/>
              <w:left w:w="108" w:type="dxa"/>
              <w:bottom w:w="0" w:type="dxa"/>
              <w:right w:w="108" w:type="dxa"/>
            </w:tcMar>
          </w:tcPr>
          <w:p w:rsidR="00303F6F" w:rsidRPr="00765F79" w:rsidRDefault="00303F6F" w:rsidP="004A760C">
            <w:pPr>
              <w:pStyle w:val="InstructionalText1"/>
              <w:rPr>
                <w:rFonts w:eastAsiaTheme="minorHAnsi"/>
                <w:bCs/>
                <w:i w:val="0"/>
                <w:color w:val="auto"/>
                <w:szCs w:val="22"/>
              </w:rPr>
            </w:pPr>
            <w:r w:rsidRPr="00765F79">
              <w:rPr>
                <w:bCs/>
                <w:i w:val="0"/>
                <w:color w:val="auto"/>
                <w:szCs w:val="22"/>
              </w:rPr>
              <w:t>Vendor</w:t>
            </w:r>
          </w:p>
        </w:tc>
        <w:tc>
          <w:tcPr>
            <w:tcW w:w="2357" w:type="pct"/>
            <w:shd w:val="clear" w:color="auto" w:fill="FFFFFF"/>
            <w:tcMar>
              <w:top w:w="0" w:type="dxa"/>
              <w:left w:w="108" w:type="dxa"/>
              <w:bottom w:w="0" w:type="dxa"/>
              <w:right w:w="108" w:type="dxa"/>
            </w:tcMar>
          </w:tcPr>
          <w:p w:rsidR="00303F6F" w:rsidRPr="00765F79" w:rsidRDefault="00303F6F" w:rsidP="004A760C">
            <w:pPr>
              <w:pStyle w:val="InstructionalText1"/>
              <w:rPr>
                <w:rFonts w:eastAsiaTheme="minorHAnsi"/>
                <w:bCs/>
                <w:i w:val="0"/>
                <w:color w:val="auto"/>
                <w:szCs w:val="22"/>
              </w:rPr>
            </w:pPr>
            <w:r w:rsidRPr="00765F79">
              <w:rPr>
                <w:bCs/>
                <w:i w:val="0"/>
                <w:color w:val="auto"/>
                <w:szCs w:val="22"/>
              </w:rPr>
              <w:t>COTS Vendor</w:t>
            </w:r>
          </w:p>
        </w:tc>
      </w:tr>
    </w:tbl>
    <w:p w:rsidR="00303F6F" w:rsidRDefault="00303F6F" w:rsidP="00057A16">
      <w:pPr>
        <w:pStyle w:val="BodyText"/>
      </w:pPr>
    </w:p>
    <w:p w:rsidR="00057A16" w:rsidRPr="00057A16" w:rsidRDefault="00057A16" w:rsidP="00057A16">
      <w:pPr>
        <w:pStyle w:val="BodyText"/>
      </w:pPr>
    </w:p>
    <w:p w:rsidR="00080748" w:rsidRDefault="00080748" w:rsidP="00AA618B">
      <w:pPr>
        <w:pStyle w:val="Heading1"/>
      </w:pPr>
      <w:bookmarkStart w:id="23" w:name="_Toc469641808"/>
      <w:r>
        <w:t>System Summary</w:t>
      </w:r>
      <w:bookmarkEnd w:id="23"/>
    </w:p>
    <w:p w:rsidR="004C5356" w:rsidRPr="000D2203" w:rsidRDefault="004C5356" w:rsidP="004C5356">
      <w:pPr>
        <w:pStyle w:val="BodyText"/>
        <w:rPr>
          <w:szCs w:val="24"/>
        </w:rPr>
      </w:pPr>
      <w:r w:rsidRPr="000D2203">
        <w:rPr>
          <w:szCs w:val="24"/>
        </w:rPr>
        <w:t xml:space="preserve">The </w:t>
      </w:r>
      <w:proofErr w:type="spellStart"/>
      <w:r w:rsidRPr="000D2203">
        <w:rPr>
          <w:szCs w:val="24"/>
        </w:rPr>
        <w:t>VistA</w:t>
      </w:r>
      <w:proofErr w:type="spellEnd"/>
      <w:r w:rsidRPr="000D2203">
        <w:rPr>
          <w:szCs w:val="24"/>
        </w:rPr>
        <w:t xml:space="preserve"> Auto</w:t>
      </w:r>
      <w:r w:rsidR="006F0727">
        <w:rPr>
          <w:szCs w:val="24"/>
        </w:rPr>
        <w:t xml:space="preserve"> </w:t>
      </w:r>
      <w:r w:rsidRPr="000D2203">
        <w:rPr>
          <w:szCs w:val="24"/>
        </w:rPr>
        <w:t xml:space="preserve">Release </w:t>
      </w:r>
      <w:r w:rsidR="00641F8D">
        <w:rPr>
          <w:szCs w:val="24"/>
        </w:rPr>
        <w:t>C</w:t>
      </w:r>
      <w:r w:rsidRPr="000D2203">
        <w:rPr>
          <w:szCs w:val="24"/>
        </w:rPr>
        <w:t>apability works in conjunction with</w:t>
      </w:r>
      <w:r w:rsidR="000D2203" w:rsidRPr="000D2203">
        <w:rPr>
          <w:szCs w:val="24"/>
        </w:rPr>
        <w:t xml:space="preserve"> an external</w:t>
      </w:r>
      <w:r w:rsidRPr="000D2203">
        <w:rPr>
          <w:szCs w:val="24"/>
        </w:rPr>
        <w:t xml:space="preserve"> COTS product that allows the VA to implement rules that evaluate results </w:t>
      </w:r>
      <w:r w:rsidR="00693FC5">
        <w:rPr>
          <w:szCs w:val="24"/>
        </w:rPr>
        <w:t>transmitted by Laboratory instrumentation</w:t>
      </w:r>
      <w:r w:rsidRPr="000D2203">
        <w:rPr>
          <w:szCs w:val="24"/>
        </w:rPr>
        <w:t xml:space="preserve"> and verif</w:t>
      </w:r>
      <w:r w:rsidR="00693FC5">
        <w:rPr>
          <w:szCs w:val="24"/>
        </w:rPr>
        <w:t>ies</w:t>
      </w:r>
      <w:r w:rsidRPr="000D2203">
        <w:rPr>
          <w:szCs w:val="24"/>
        </w:rPr>
        <w:t xml:space="preserve"> them automatically</w:t>
      </w:r>
      <w:r w:rsidR="00693FC5">
        <w:rPr>
          <w:szCs w:val="24"/>
        </w:rPr>
        <w:t xml:space="preserve"> or holds them for review and manual release by a Medical Technologist (MT)</w:t>
      </w:r>
      <w:r w:rsidRPr="000D2203">
        <w:rPr>
          <w:szCs w:val="24"/>
        </w:rPr>
        <w:t xml:space="preserve">. Once </w:t>
      </w:r>
      <w:proofErr w:type="gramStart"/>
      <w:r w:rsidRPr="000D2203">
        <w:rPr>
          <w:szCs w:val="24"/>
        </w:rPr>
        <w:t>verified</w:t>
      </w:r>
      <w:proofErr w:type="gramEnd"/>
      <w:r w:rsidR="000D2203" w:rsidRPr="000D2203">
        <w:rPr>
          <w:szCs w:val="24"/>
        </w:rPr>
        <w:t xml:space="preserve"> </w:t>
      </w:r>
      <w:r w:rsidR="00693FC5">
        <w:rPr>
          <w:szCs w:val="24"/>
        </w:rPr>
        <w:t>by either middleware rules or an MT</w:t>
      </w:r>
      <w:r w:rsidR="00FD1A50">
        <w:rPr>
          <w:szCs w:val="24"/>
        </w:rPr>
        <w:t xml:space="preserve"> </w:t>
      </w:r>
      <w:r w:rsidR="000D2203" w:rsidRPr="000D2203">
        <w:rPr>
          <w:szCs w:val="24"/>
        </w:rPr>
        <w:t xml:space="preserve">and sent to </w:t>
      </w:r>
      <w:proofErr w:type="spellStart"/>
      <w:r w:rsidR="000D2203" w:rsidRPr="000D2203">
        <w:rPr>
          <w:szCs w:val="24"/>
        </w:rPr>
        <w:t>VistA</w:t>
      </w:r>
      <w:proofErr w:type="spellEnd"/>
      <w:r w:rsidR="000D2203" w:rsidRPr="000D2203">
        <w:rPr>
          <w:szCs w:val="24"/>
        </w:rPr>
        <w:t xml:space="preserve"> via the Laboratory Universal Interface</w:t>
      </w:r>
      <w:r w:rsidR="00765F79">
        <w:rPr>
          <w:szCs w:val="24"/>
        </w:rPr>
        <w:t xml:space="preserve">, the new </w:t>
      </w:r>
      <w:proofErr w:type="spellStart"/>
      <w:r w:rsidR="00765F79">
        <w:rPr>
          <w:szCs w:val="24"/>
        </w:rPr>
        <w:t>VistA</w:t>
      </w:r>
      <w:proofErr w:type="spellEnd"/>
      <w:r w:rsidR="00765F79">
        <w:rPr>
          <w:szCs w:val="24"/>
        </w:rPr>
        <w:t xml:space="preserve"> Auto</w:t>
      </w:r>
      <w:r w:rsidR="006F0727">
        <w:rPr>
          <w:szCs w:val="24"/>
        </w:rPr>
        <w:t xml:space="preserve"> </w:t>
      </w:r>
      <w:r w:rsidR="00765F79">
        <w:rPr>
          <w:szCs w:val="24"/>
        </w:rPr>
        <w:t>Release C</w:t>
      </w:r>
      <w:r w:rsidRPr="000D2203">
        <w:rPr>
          <w:szCs w:val="24"/>
        </w:rPr>
        <w:t xml:space="preserve">apability accepts, stores, and makes the results available to clinical providers without the need for human interaction. </w:t>
      </w:r>
    </w:p>
    <w:p w:rsidR="004C5356" w:rsidRPr="000D2203" w:rsidRDefault="004C5356" w:rsidP="004C5356">
      <w:pPr>
        <w:pStyle w:val="InstructionalBullet1"/>
        <w:numPr>
          <w:ilvl w:val="0"/>
          <w:numId w:val="0"/>
        </w:numPr>
        <w:rPr>
          <w:i w:val="0"/>
          <w:color w:val="auto"/>
          <w:sz w:val="24"/>
        </w:rPr>
      </w:pPr>
      <w:r w:rsidRPr="000D2203">
        <w:rPr>
          <w:i w:val="0"/>
          <w:color w:val="auto"/>
          <w:sz w:val="24"/>
        </w:rPr>
        <w:t>Th</w:t>
      </w:r>
      <w:r w:rsidR="00554A11">
        <w:rPr>
          <w:i w:val="0"/>
          <w:color w:val="auto"/>
          <w:sz w:val="24"/>
        </w:rPr>
        <w:t>e Figure 1</w:t>
      </w:r>
      <w:r w:rsidRPr="000D2203">
        <w:rPr>
          <w:i w:val="0"/>
          <w:color w:val="auto"/>
          <w:sz w:val="24"/>
        </w:rPr>
        <w:t xml:space="preserve"> section outlines the </w:t>
      </w:r>
      <w:r w:rsidR="000D2203">
        <w:rPr>
          <w:i w:val="0"/>
          <w:color w:val="auto"/>
          <w:sz w:val="24"/>
        </w:rPr>
        <w:t>major functions</w:t>
      </w:r>
      <w:r w:rsidRPr="000D2203">
        <w:rPr>
          <w:i w:val="0"/>
          <w:color w:val="auto"/>
          <w:sz w:val="24"/>
        </w:rPr>
        <w:t xml:space="preserve"> of the </w:t>
      </w:r>
      <w:proofErr w:type="spellStart"/>
      <w:r w:rsidRPr="000D2203">
        <w:rPr>
          <w:i w:val="0"/>
          <w:color w:val="auto"/>
          <w:sz w:val="24"/>
        </w:rPr>
        <w:t>VistA</w:t>
      </w:r>
      <w:proofErr w:type="spellEnd"/>
      <w:r w:rsidRPr="000D2203">
        <w:rPr>
          <w:i w:val="0"/>
          <w:color w:val="auto"/>
          <w:sz w:val="24"/>
        </w:rPr>
        <w:t xml:space="preserve"> Auto</w:t>
      </w:r>
      <w:r w:rsidR="006F0727">
        <w:rPr>
          <w:i w:val="0"/>
          <w:color w:val="auto"/>
          <w:sz w:val="24"/>
        </w:rPr>
        <w:t xml:space="preserve"> </w:t>
      </w:r>
      <w:r w:rsidRPr="000D2203">
        <w:rPr>
          <w:i w:val="0"/>
          <w:color w:val="auto"/>
          <w:sz w:val="24"/>
        </w:rPr>
        <w:t>Release Capability enhancements as well as the COTS Auto</w:t>
      </w:r>
      <w:r w:rsidR="00A823FA">
        <w:rPr>
          <w:i w:val="0"/>
          <w:color w:val="auto"/>
          <w:sz w:val="24"/>
        </w:rPr>
        <w:t xml:space="preserve"> V</w:t>
      </w:r>
      <w:r w:rsidRPr="000D2203">
        <w:rPr>
          <w:i w:val="0"/>
          <w:color w:val="auto"/>
          <w:sz w:val="24"/>
        </w:rPr>
        <w:t xml:space="preserve">erification System. </w:t>
      </w:r>
      <w:r w:rsidR="000D2203" w:rsidRPr="000D2203">
        <w:rPr>
          <w:i w:val="0"/>
          <w:color w:val="auto"/>
          <w:sz w:val="24"/>
        </w:rPr>
        <w:t xml:space="preserve">For purposes of this release </w:t>
      </w:r>
      <w:proofErr w:type="gramStart"/>
      <w:r w:rsidR="000D2203" w:rsidRPr="000D2203">
        <w:rPr>
          <w:i w:val="0"/>
          <w:color w:val="auto"/>
          <w:sz w:val="24"/>
        </w:rPr>
        <w:t>all testing</w:t>
      </w:r>
      <w:proofErr w:type="gramEnd"/>
      <w:r w:rsidR="000D2203" w:rsidRPr="000D2203">
        <w:rPr>
          <w:i w:val="0"/>
          <w:color w:val="auto"/>
          <w:sz w:val="24"/>
        </w:rPr>
        <w:t xml:space="preserve"> was performed with the predominant C</w:t>
      </w:r>
      <w:r w:rsidR="000D2203" w:rsidRPr="00E84A48">
        <w:rPr>
          <w:i w:val="0"/>
          <w:color w:val="auto"/>
          <w:sz w:val="24"/>
        </w:rPr>
        <w:t>OTS system in use throughout the VA, the Data Innovations (DI) Instrument Manager (IM).</w:t>
      </w:r>
    </w:p>
    <w:p w:rsidR="004C5356" w:rsidRDefault="004C5356" w:rsidP="004C5356">
      <w:pPr>
        <w:pStyle w:val="InstructionalBullet1"/>
        <w:numPr>
          <w:ilvl w:val="0"/>
          <w:numId w:val="0"/>
        </w:numPr>
        <w:rPr>
          <w:i w:val="0"/>
          <w:color w:val="auto"/>
        </w:rPr>
      </w:pPr>
    </w:p>
    <w:p w:rsidR="00554A11" w:rsidRDefault="00554A11" w:rsidP="004C5356">
      <w:pPr>
        <w:pStyle w:val="InstructionalBullet1"/>
        <w:numPr>
          <w:ilvl w:val="0"/>
          <w:numId w:val="0"/>
        </w:numPr>
        <w:rPr>
          <w:i w:val="0"/>
          <w:color w:val="auto"/>
        </w:rPr>
      </w:pPr>
    </w:p>
    <w:p w:rsidR="00554A11" w:rsidRPr="00554A11" w:rsidRDefault="00554A11" w:rsidP="004C5356">
      <w:pPr>
        <w:pStyle w:val="InstructionalBullet1"/>
        <w:numPr>
          <w:ilvl w:val="0"/>
          <w:numId w:val="0"/>
        </w:numPr>
        <w:rPr>
          <w:b/>
          <w:i w:val="0"/>
          <w:color w:val="auto"/>
          <w:szCs w:val="22"/>
        </w:rPr>
      </w:pPr>
      <w:r w:rsidRPr="00554A11">
        <w:rPr>
          <w:b/>
          <w:i w:val="0"/>
          <w:color w:val="auto"/>
          <w:szCs w:val="22"/>
        </w:rPr>
        <w:lastRenderedPageBreak/>
        <w:t xml:space="preserve">Figure </w:t>
      </w:r>
      <w:r w:rsidRPr="00554A11">
        <w:rPr>
          <w:b/>
          <w:i w:val="0"/>
          <w:color w:val="auto"/>
          <w:szCs w:val="22"/>
        </w:rPr>
        <w:fldChar w:fldCharType="begin"/>
      </w:r>
      <w:r w:rsidRPr="00554A11">
        <w:rPr>
          <w:b/>
          <w:i w:val="0"/>
          <w:color w:val="auto"/>
          <w:szCs w:val="22"/>
        </w:rPr>
        <w:instrText xml:space="preserve"> SEQ Figure \* ARABIC </w:instrText>
      </w:r>
      <w:r w:rsidRPr="00554A11">
        <w:rPr>
          <w:b/>
          <w:i w:val="0"/>
          <w:color w:val="auto"/>
          <w:szCs w:val="22"/>
        </w:rPr>
        <w:fldChar w:fldCharType="separate"/>
      </w:r>
      <w:r w:rsidR="004E4C61">
        <w:rPr>
          <w:b/>
          <w:i w:val="0"/>
          <w:noProof/>
          <w:color w:val="auto"/>
          <w:szCs w:val="22"/>
        </w:rPr>
        <w:t>1</w:t>
      </w:r>
      <w:r w:rsidRPr="00554A11">
        <w:rPr>
          <w:b/>
          <w:i w:val="0"/>
          <w:color w:val="auto"/>
          <w:szCs w:val="22"/>
        </w:rPr>
        <w:fldChar w:fldCharType="end"/>
      </w:r>
      <w:r w:rsidRPr="00554A11">
        <w:rPr>
          <w:b/>
          <w:i w:val="0"/>
          <w:color w:val="auto"/>
          <w:szCs w:val="22"/>
        </w:rPr>
        <w:t xml:space="preserve">: </w:t>
      </w:r>
      <w:proofErr w:type="spellStart"/>
      <w:r w:rsidRPr="00554A11">
        <w:rPr>
          <w:b/>
          <w:i w:val="0"/>
          <w:color w:val="auto"/>
          <w:szCs w:val="22"/>
        </w:rPr>
        <w:t>VistA</w:t>
      </w:r>
      <w:proofErr w:type="spellEnd"/>
      <w:r w:rsidRPr="00554A11">
        <w:rPr>
          <w:b/>
          <w:i w:val="0"/>
          <w:color w:val="auto"/>
          <w:szCs w:val="22"/>
        </w:rPr>
        <w:t xml:space="preserve"> Auto</w:t>
      </w:r>
      <w:r w:rsidR="00A823FA">
        <w:rPr>
          <w:b/>
          <w:i w:val="0"/>
          <w:color w:val="auto"/>
          <w:szCs w:val="22"/>
        </w:rPr>
        <w:t xml:space="preserve"> V</w:t>
      </w:r>
      <w:r w:rsidRPr="00554A11">
        <w:rPr>
          <w:b/>
          <w:i w:val="0"/>
          <w:color w:val="auto"/>
          <w:szCs w:val="22"/>
        </w:rPr>
        <w:t>erification and Auto</w:t>
      </w:r>
      <w:r w:rsidR="006F0727">
        <w:rPr>
          <w:b/>
          <w:i w:val="0"/>
          <w:color w:val="auto"/>
          <w:szCs w:val="22"/>
        </w:rPr>
        <w:t xml:space="preserve"> </w:t>
      </w:r>
      <w:r w:rsidRPr="00554A11">
        <w:rPr>
          <w:b/>
          <w:i w:val="0"/>
          <w:color w:val="auto"/>
          <w:szCs w:val="22"/>
        </w:rPr>
        <w:t>Release Major Functions</w:t>
      </w:r>
    </w:p>
    <w:p w:rsidR="004C5356" w:rsidRDefault="004C5356" w:rsidP="004C5356">
      <w:pPr>
        <w:pStyle w:val="InstructionalBullet1"/>
        <w:numPr>
          <w:ilvl w:val="0"/>
          <w:numId w:val="0"/>
        </w:numPr>
        <w:rPr>
          <w:i w:val="0"/>
          <w:color w:val="auto"/>
        </w:rPr>
      </w:pPr>
      <w:r>
        <w:rPr>
          <w:i w:val="0"/>
          <w:noProof/>
          <w:color w:val="auto"/>
        </w:rPr>
        <w:drawing>
          <wp:inline distT="0" distB="0" distL="0" distR="0" wp14:anchorId="3A8AD11A" wp14:editId="7A84B51F">
            <wp:extent cx="5981700" cy="3438525"/>
            <wp:effectExtent l="0" t="0" r="0" b="9525"/>
            <wp:docPr id="13" name="Picture 13" descr="Autoverification and Auto Release Features" title="Autoverification and Auto Release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83858" cy="3439766"/>
                    </a:xfrm>
                    <a:prstGeom prst="rect">
                      <a:avLst/>
                    </a:prstGeom>
                    <a:noFill/>
                  </pic:spPr>
                </pic:pic>
              </a:graphicData>
            </a:graphic>
          </wp:inline>
        </w:drawing>
      </w:r>
    </w:p>
    <w:p w:rsidR="004C5356" w:rsidRDefault="004C5356" w:rsidP="004C5356">
      <w:pPr>
        <w:pStyle w:val="InstructionalBullet1"/>
        <w:numPr>
          <w:ilvl w:val="0"/>
          <w:numId w:val="0"/>
        </w:numPr>
        <w:rPr>
          <w:i w:val="0"/>
          <w:color w:val="auto"/>
        </w:rPr>
      </w:pPr>
    </w:p>
    <w:p w:rsidR="00147B7F" w:rsidRPr="00765F79" w:rsidRDefault="000D2203" w:rsidP="000D2203">
      <w:pPr>
        <w:pStyle w:val="InstructionalBullet1"/>
        <w:numPr>
          <w:ilvl w:val="0"/>
          <w:numId w:val="0"/>
        </w:numPr>
        <w:rPr>
          <w:i w:val="0"/>
          <w:color w:val="auto"/>
          <w:sz w:val="24"/>
        </w:rPr>
      </w:pPr>
      <w:r w:rsidRPr="00765F79">
        <w:rPr>
          <w:i w:val="0"/>
          <w:color w:val="auto"/>
          <w:sz w:val="24"/>
        </w:rPr>
        <w:t xml:space="preserve">The </w:t>
      </w:r>
      <w:proofErr w:type="spellStart"/>
      <w:r w:rsidRPr="00765F79">
        <w:rPr>
          <w:i w:val="0"/>
          <w:color w:val="auto"/>
          <w:sz w:val="24"/>
        </w:rPr>
        <w:t>VistA</w:t>
      </w:r>
      <w:proofErr w:type="spellEnd"/>
      <w:r w:rsidRPr="00765F79">
        <w:rPr>
          <w:i w:val="0"/>
          <w:color w:val="auto"/>
          <w:sz w:val="24"/>
        </w:rPr>
        <w:t xml:space="preserve"> Auto</w:t>
      </w:r>
      <w:r w:rsidR="006F0727">
        <w:rPr>
          <w:i w:val="0"/>
          <w:color w:val="auto"/>
          <w:sz w:val="24"/>
        </w:rPr>
        <w:t xml:space="preserve"> </w:t>
      </w:r>
      <w:r w:rsidRPr="00765F79">
        <w:rPr>
          <w:i w:val="0"/>
          <w:color w:val="auto"/>
          <w:sz w:val="24"/>
        </w:rPr>
        <w:t xml:space="preserve">Release Capability is an enhancement to the </w:t>
      </w:r>
      <w:proofErr w:type="spellStart"/>
      <w:r w:rsidR="00205FF2" w:rsidRPr="00765F79">
        <w:rPr>
          <w:i w:val="0"/>
          <w:color w:val="auto"/>
          <w:sz w:val="24"/>
        </w:rPr>
        <w:t>VistA</w:t>
      </w:r>
      <w:proofErr w:type="spellEnd"/>
      <w:r w:rsidR="00205FF2" w:rsidRPr="00765F79">
        <w:rPr>
          <w:i w:val="0"/>
          <w:color w:val="auto"/>
          <w:sz w:val="24"/>
        </w:rPr>
        <w:t xml:space="preserve"> Legacy Laboratory </w:t>
      </w:r>
      <w:proofErr w:type="gramStart"/>
      <w:r w:rsidR="00205FF2" w:rsidRPr="00765F79">
        <w:rPr>
          <w:i w:val="0"/>
          <w:color w:val="auto"/>
          <w:sz w:val="24"/>
        </w:rPr>
        <w:t>module</w:t>
      </w:r>
      <w:r w:rsidR="00147B7F" w:rsidRPr="00765F79">
        <w:rPr>
          <w:i w:val="0"/>
          <w:color w:val="auto"/>
          <w:sz w:val="24"/>
        </w:rPr>
        <w:t xml:space="preserve"> which</w:t>
      </w:r>
      <w:proofErr w:type="gramEnd"/>
      <w:r w:rsidR="00147B7F" w:rsidRPr="00765F79">
        <w:rPr>
          <w:i w:val="0"/>
          <w:color w:val="auto"/>
          <w:sz w:val="24"/>
        </w:rPr>
        <w:t xml:space="preserve"> gives </w:t>
      </w:r>
      <w:proofErr w:type="spellStart"/>
      <w:r w:rsidR="00147B7F" w:rsidRPr="00765F79">
        <w:rPr>
          <w:i w:val="0"/>
          <w:color w:val="auto"/>
          <w:sz w:val="24"/>
        </w:rPr>
        <w:t>VistA</w:t>
      </w:r>
      <w:proofErr w:type="spellEnd"/>
      <w:r w:rsidR="00147B7F" w:rsidRPr="00765F79">
        <w:rPr>
          <w:i w:val="0"/>
          <w:color w:val="auto"/>
          <w:sz w:val="24"/>
        </w:rPr>
        <w:t xml:space="preserve"> Laboratory the ability to </w:t>
      </w:r>
      <w:r w:rsidR="00765F79">
        <w:rPr>
          <w:i w:val="0"/>
          <w:color w:val="auto"/>
          <w:sz w:val="24"/>
        </w:rPr>
        <w:t>ac</w:t>
      </w:r>
      <w:r w:rsidR="00147B7F" w:rsidRPr="00765F79">
        <w:rPr>
          <w:i w:val="0"/>
          <w:color w:val="auto"/>
          <w:sz w:val="24"/>
        </w:rPr>
        <w:t>cept automatically verified results from COTS middleware and autom</w:t>
      </w:r>
      <w:r w:rsidR="00765F79">
        <w:rPr>
          <w:i w:val="0"/>
          <w:color w:val="auto"/>
          <w:sz w:val="24"/>
        </w:rPr>
        <w:t>atically release those results.</w:t>
      </w:r>
    </w:p>
    <w:p w:rsidR="000D2203" w:rsidRPr="00765F79" w:rsidRDefault="000D2203" w:rsidP="000D2203">
      <w:pPr>
        <w:pStyle w:val="InstructionalBullet1"/>
        <w:numPr>
          <w:ilvl w:val="0"/>
          <w:numId w:val="0"/>
        </w:numPr>
        <w:rPr>
          <w:i w:val="0"/>
          <w:color w:val="auto"/>
          <w:sz w:val="24"/>
        </w:rPr>
      </w:pPr>
    </w:p>
    <w:p w:rsidR="000D2203" w:rsidRPr="00765F79" w:rsidRDefault="000D2203" w:rsidP="000D2203">
      <w:pPr>
        <w:pStyle w:val="InstructionalBullet1"/>
        <w:numPr>
          <w:ilvl w:val="0"/>
          <w:numId w:val="0"/>
        </w:numPr>
        <w:rPr>
          <w:i w:val="0"/>
          <w:color w:val="auto"/>
          <w:sz w:val="24"/>
        </w:rPr>
      </w:pPr>
      <w:r w:rsidRPr="00765F79">
        <w:rPr>
          <w:i w:val="0"/>
          <w:color w:val="auto"/>
          <w:sz w:val="24"/>
        </w:rPr>
        <w:t xml:space="preserve">The </w:t>
      </w:r>
      <w:r w:rsidR="00554A11">
        <w:rPr>
          <w:i w:val="0"/>
          <w:color w:val="auto"/>
          <w:sz w:val="24"/>
        </w:rPr>
        <w:t xml:space="preserve">Figure 1 </w:t>
      </w:r>
      <w:r w:rsidRPr="00765F79">
        <w:rPr>
          <w:i w:val="0"/>
          <w:color w:val="auto"/>
          <w:sz w:val="24"/>
        </w:rPr>
        <w:t xml:space="preserve">diagram below shows the context of the </w:t>
      </w:r>
      <w:proofErr w:type="spellStart"/>
      <w:r w:rsidRPr="00765F79">
        <w:rPr>
          <w:i w:val="0"/>
          <w:color w:val="auto"/>
          <w:sz w:val="24"/>
        </w:rPr>
        <w:t>VistA</w:t>
      </w:r>
      <w:proofErr w:type="spellEnd"/>
      <w:r w:rsidRPr="00765F79">
        <w:rPr>
          <w:i w:val="0"/>
          <w:color w:val="auto"/>
          <w:sz w:val="24"/>
        </w:rPr>
        <w:t xml:space="preserve"> Legacy Laboratory Auto</w:t>
      </w:r>
      <w:r w:rsidR="006F0727">
        <w:rPr>
          <w:i w:val="0"/>
          <w:color w:val="auto"/>
          <w:sz w:val="24"/>
        </w:rPr>
        <w:t xml:space="preserve"> </w:t>
      </w:r>
      <w:r w:rsidRPr="00765F79">
        <w:rPr>
          <w:i w:val="0"/>
          <w:color w:val="auto"/>
          <w:sz w:val="24"/>
        </w:rPr>
        <w:t>Release Capability to the COTS Auto</w:t>
      </w:r>
      <w:r w:rsidR="00A823FA">
        <w:rPr>
          <w:i w:val="0"/>
          <w:color w:val="auto"/>
          <w:sz w:val="24"/>
        </w:rPr>
        <w:t xml:space="preserve"> V</w:t>
      </w:r>
      <w:r w:rsidRPr="00765F79">
        <w:rPr>
          <w:i w:val="0"/>
          <w:color w:val="auto"/>
          <w:sz w:val="24"/>
        </w:rPr>
        <w:t xml:space="preserve">erification System using </w:t>
      </w:r>
      <w:r w:rsidR="00147B7F" w:rsidRPr="00765F79">
        <w:rPr>
          <w:i w:val="0"/>
          <w:color w:val="auto"/>
          <w:sz w:val="24"/>
        </w:rPr>
        <w:t xml:space="preserve">such a COTS product. In this case, </w:t>
      </w:r>
      <w:r w:rsidRPr="00765F79">
        <w:rPr>
          <w:i w:val="0"/>
          <w:color w:val="auto"/>
          <w:sz w:val="24"/>
        </w:rPr>
        <w:t>Instrume</w:t>
      </w:r>
      <w:r w:rsidR="00765F79">
        <w:rPr>
          <w:i w:val="0"/>
          <w:color w:val="auto"/>
          <w:sz w:val="24"/>
        </w:rPr>
        <w:t xml:space="preserve">nt Manager by Data Innovations </w:t>
      </w:r>
      <w:proofErr w:type="gramStart"/>
      <w:r w:rsidR="00765F79">
        <w:rPr>
          <w:i w:val="0"/>
          <w:color w:val="auto"/>
          <w:sz w:val="24"/>
        </w:rPr>
        <w:t>is shown</w:t>
      </w:r>
      <w:proofErr w:type="gramEnd"/>
      <w:r w:rsidR="00765F79">
        <w:rPr>
          <w:i w:val="0"/>
          <w:color w:val="auto"/>
          <w:sz w:val="24"/>
        </w:rPr>
        <w:t>.</w:t>
      </w:r>
    </w:p>
    <w:p w:rsidR="00554A11" w:rsidRPr="00554A11" w:rsidRDefault="00554A11" w:rsidP="000D2203">
      <w:pPr>
        <w:pStyle w:val="BodyText"/>
        <w:keepNext/>
        <w:rPr>
          <w:b/>
        </w:rPr>
      </w:pPr>
      <w:r w:rsidRPr="00554A11">
        <w:rPr>
          <w:b/>
          <w:sz w:val="22"/>
          <w:szCs w:val="22"/>
        </w:rPr>
        <w:lastRenderedPageBreak/>
        <w:t xml:space="preserve">Figure </w:t>
      </w:r>
      <w:r>
        <w:rPr>
          <w:b/>
          <w:sz w:val="22"/>
          <w:szCs w:val="22"/>
        </w:rPr>
        <w:t>2</w:t>
      </w:r>
      <w:r w:rsidRPr="00554A11">
        <w:rPr>
          <w:b/>
          <w:sz w:val="22"/>
          <w:szCs w:val="22"/>
        </w:rPr>
        <w:t xml:space="preserve">: </w:t>
      </w:r>
      <w:proofErr w:type="spellStart"/>
      <w:r w:rsidRPr="00554A11">
        <w:rPr>
          <w:b/>
          <w:sz w:val="22"/>
          <w:szCs w:val="22"/>
        </w:rPr>
        <w:t>VistA</w:t>
      </w:r>
      <w:proofErr w:type="spellEnd"/>
      <w:r w:rsidRPr="00554A11">
        <w:rPr>
          <w:b/>
          <w:sz w:val="22"/>
          <w:szCs w:val="22"/>
        </w:rPr>
        <w:t xml:space="preserve"> Auto</w:t>
      </w:r>
      <w:r w:rsidR="006F0727">
        <w:rPr>
          <w:b/>
          <w:sz w:val="22"/>
          <w:szCs w:val="22"/>
        </w:rPr>
        <w:t xml:space="preserve"> </w:t>
      </w:r>
      <w:r w:rsidRPr="00554A11">
        <w:rPr>
          <w:b/>
          <w:sz w:val="22"/>
          <w:szCs w:val="22"/>
        </w:rPr>
        <w:t xml:space="preserve">Release Enhancement to the </w:t>
      </w:r>
      <w:proofErr w:type="spellStart"/>
      <w:r w:rsidRPr="00554A11">
        <w:rPr>
          <w:b/>
          <w:sz w:val="22"/>
          <w:szCs w:val="22"/>
        </w:rPr>
        <w:t>VistA</w:t>
      </w:r>
      <w:proofErr w:type="spellEnd"/>
      <w:r w:rsidRPr="00554A11">
        <w:rPr>
          <w:b/>
          <w:sz w:val="22"/>
          <w:szCs w:val="22"/>
        </w:rPr>
        <w:t xml:space="preserve"> Lab Application - Context Diagram</w:t>
      </w:r>
    </w:p>
    <w:p w:rsidR="000D2203" w:rsidRPr="00554A11" w:rsidRDefault="001A06D4" w:rsidP="00554A11">
      <w:pPr>
        <w:pStyle w:val="BodyText"/>
        <w:keepNext/>
      </w:pPr>
      <w:r>
        <w:object w:dxaOrig="19367" w:dyaOrig="9007" w14:anchorId="5B31C2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istA Auto Release Enhancement to the VistA Lab Application - Context Diagram" style="width:468pt;height:217.5pt" o:ole="">
            <v:imagedata r:id="rId19" o:title=""/>
          </v:shape>
          <o:OLEObject Type="Embed" ProgID="Visio.Drawing.11" ShapeID="_x0000_i1025" DrawAspect="Content" ObjectID="_1543383728" r:id="rId20"/>
        </w:object>
      </w:r>
    </w:p>
    <w:p w:rsidR="007E0881" w:rsidRDefault="007E0881" w:rsidP="007E0881">
      <w:pPr>
        <w:pStyle w:val="InstructionalText1"/>
        <w:rPr>
          <w:i w:val="0"/>
          <w:color w:val="auto"/>
        </w:rPr>
      </w:pPr>
    </w:p>
    <w:p w:rsidR="007E0881" w:rsidRPr="00765F79" w:rsidRDefault="00221B00" w:rsidP="007E0881">
      <w:pPr>
        <w:pStyle w:val="InstructionalText1"/>
        <w:rPr>
          <w:color w:val="auto"/>
        </w:rPr>
      </w:pPr>
      <w:r>
        <w:rPr>
          <w:i w:val="0"/>
          <w:color w:val="auto"/>
        </w:rPr>
        <w:t xml:space="preserve">Table </w:t>
      </w:r>
      <w:proofErr w:type="gramStart"/>
      <w:r w:rsidR="00554A11">
        <w:rPr>
          <w:i w:val="0"/>
          <w:color w:val="auto"/>
        </w:rPr>
        <w:t>4</w:t>
      </w:r>
      <w:proofErr w:type="gramEnd"/>
      <w:r w:rsidR="007E0881">
        <w:rPr>
          <w:i w:val="0"/>
          <w:color w:val="auto"/>
        </w:rPr>
        <w:t xml:space="preserve">, below, </w:t>
      </w:r>
      <w:r w:rsidR="007E0881" w:rsidRPr="007F773A">
        <w:rPr>
          <w:i w:val="0"/>
          <w:color w:val="auto"/>
        </w:rPr>
        <w:t>describes the information in the Application Context Diagram</w:t>
      </w:r>
      <w:r w:rsidR="00765F79">
        <w:rPr>
          <w:i w:val="0"/>
          <w:color w:val="auto"/>
        </w:rPr>
        <w:t>.</w:t>
      </w:r>
    </w:p>
    <w:p w:rsidR="007E0881" w:rsidRDefault="007E0881" w:rsidP="007E0881">
      <w:pPr>
        <w:pStyle w:val="Caption"/>
      </w:pPr>
    </w:p>
    <w:p w:rsidR="007E0881" w:rsidRPr="00765F79" w:rsidRDefault="00221B00" w:rsidP="007E0881">
      <w:pPr>
        <w:pStyle w:val="Caption"/>
        <w:rPr>
          <w:sz w:val="24"/>
          <w:szCs w:val="24"/>
        </w:rPr>
      </w:pPr>
      <w:r w:rsidRPr="00765F79">
        <w:rPr>
          <w:sz w:val="24"/>
          <w:szCs w:val="24"/>
        </w:rPr>
        <w:t xml:space="preserve">Table </w:t>
      </w:r>
      <w:r w:rsidR="00765F79">
        <w:rPr>
          <w:sz w:val="24"/>
          <w:szCs w:val="24"/>
        </w:rPr>
        <w:t>4</w:t>
      </w:r>
      <w:r w:rsidR="007E0881" w:rsidRPr="00765F79">
        <w:rPr>
          <w:sz w:val="24"/>
          <w:szCs w:val="24"/>
        </w:rPr>
        <w:t>: Application Context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Description w:val="Information in the Application Context Diagram in four sections. Note that the system for which this design applies is represented by a single object (typically in the center of the diagram)."/>
      </w:tblPr>
      <w:tblGrid>
        <w:gridCol w:w="622"/>
        <w:gridCol w:w="2005"/>
        <w:gridCol w:w="2218"/>
        <w:gridCol w:w="1720"/>
        <w:gridCol w:w="1259"/>
        <w:gridCol w:w="1526"/>
      </w:tblGrid>
      <w:tr w:rsidR="007E0881" w:rsidRPr="00803F8F" w:rsidTr="007E0881">
        <w:trPr>
          <w:tblHeader/>
        </w:trPr>
        <w:tc>
          <w:tcPr>
            <w:tcW w:w="333" w:type="pct"/>
            <w:shd w:val="clear" w:color="auto" w:fill="F2F2F2" w:themeFill="background1" w:themeFillShade="F2"/>
          </w:tcPr>
          <w:p w:rsidR="007E0881" w:rsidRPr="00765F79" w:rsidRDefault="007E0881" w:rsidP="00472CA5">
            <w:pPr>
              <w:pStyle w:val="TableHeading"/>
              <w:rPr>
                <w:rFonts w:ascii="Times New Roman" w:hAnsi="Times New Roman" w:cs="Times New Roman"/>
              </w:rPr>
            </w:pPr>
            <w:bookmarkStart w:id="24" w:name="ColumnTitle_12"/>
            <w:bookmarkEnd w:id="24"/>
            <w:r w:rsidRPr="00765F79">
              <w:rPr>
                <w:rFonts w:ascii="Times New Roman" w:hAnsi="Times New Roman" w:cs="Times New Roman"/>
              </w:rPr>
              <w:t>ID</w:t>
            </w:r>
          </w:p>
        </w:tc>
        <w:tc>
          <w:tcPr>
            <w:tcW w:w="1072" w:type="pct"/>
            <w:shd w:val="clear" w:color="auto" w:fill="F2F2F2" w:themeFill="background1" w:themeFillShade="F2"/>
          </w:tcPr>
          <w:p w:rsidR="007E0881" w:rsidRPr="00765F79" w:rsidRDefault="007E0881" w:rsidP="00472CA5">
            <w:pPr>
              <w:pStyle w:val="TableHeading"/>
              <w:rPr>
                <w:rFonts w:ascii="Times New Roman" w:hAnsi="Times New Roman" w:cs="Times New Roman"/>
              </w:rPr>
            </w:pPr>
            <w:r w:rsidRPr="00765F79">
              <w:rPr>
                <w:rFonts w:ascii="Times New Roman" w:hAnsi="Times New Roman" w:cs="Times New Roman"/>
              </w:rPr>
              <w:t>Name</w:t>
            </w:r>
          </w:p>
        </w:tc>
        <w:tc>
          <w:tcPr>
            <w:tcW w:w="1186" w:type="pct"/>
            <w:shd w:val="clear" w:color="auto" w:fill="F2F2F2" w:themeFill="background1" w:themeFillShade="F2"/>
          </w:tcPr>
          <w:p w:rsidR="007E0881" w:rsidRPr="00765F79" w:rsidRDefault="007E0881" w:rsidP="00472CA5">
            <w:pPr>
              <w:pStyle w:val="TableHeading"/>
              <w:rPr>
                <w:rFonts w:ascii="Times New Roman" w:hAnsi="Times New Roman" w:cs="Times New Roman"/>
              </w:rPr>
            </w:pPr>
            <w:r w:rsidRPr="00765F79">
              <w:rPr>
                <w:rFonts w:ascii="Times New Roman" w:hAnsi="Times New Roman" w:cs="Times New Roman"/>
              </w:rPr>
              <w:t>Description</w:t>
            </w:r>
          </w:p>
        </w:tc>
        <w:tc>
          <w:tcPr>
            <w:tcW w:w="920" w:type="pct"/>
            <w:shd w:val="clear" w:color="auto" w:fill="F2F2F2" w:themeFill="background1" w:themeFillShade="F2"/>
          </w:tcPr>
          <w:p w:rsidR="007E0881" w:rsidRPr="00765F79" w:rsidRDefault="007E0881" w:rsidP="00472CA5">
            <w:pPr>
              <w:pStyle w:val="TableHeading"/>
              <w:rPr>
                <w:rFonts w:ascii="Times New Roman" w:hAnsi="Times New Roman" w:cs="Times New Roman"/>
              </w:rPr>
            </w:pPr>
            <w:r w:rsidRPr="00765F79">
              <w:rPr>
                <w:rFonts w:ascii="Times New Roman" w:hAnsi="Times New Roman" w:cs="Times New Roman"/>
              </w:rPr>
              <w:t>Interface Name</w:t>
            </w:r>
          </w:p>
        </w:tc>
        <w:tc>
          <w:tcPr>
            <w:tcW w:w="1489" w:type="pct"/>
            <w:gridSpan w:val="2"/>
            <w:shd w:val="clear" w:color="auto" w:fill="F2F2F2" w:themeFill="background1" w:themeFillShade="F2"/>
          </w:tcPr>
          <w:p w:rsidR="007E0881" w:rsidRPr="00765F79" w:rsidRDefault="007E0881" w:rsidP="00472CA5">
            <w:pPr>
              <w:pStyle w:val="TableHeading"/>
              <w:rPr>
                <w:rFonts w:ascii="Times New Roman" w:hAnsi="Times New Roman" w:cs="Times New Roman"/>
              </w:rPr>
            </w:pPr>
            <w:r w:rsidRPr="00765F79">
              <w:rPr>
                <w:rFonts w:ascii="Times New Roman" w:hAnsi="Times New Roman" w:cs="Times New Roman"/>
              </w:rPr>
              <w:t>Interface System</w:t>
            </w:r>
          </w:p>
        </w:tc>
      </w:tr>
      <w:tr w:rsidR="007E0881" w:rsidRPr="00803F8F" w:rsidTr="007E0881">
        <w:trPr>
          <w:tblHeader/>
        </w:trPr>
        <w:tc>
          <w:tcPr>
            <w:tcW w:w="333" w:type="pct"/>
            <w:shd w:val="clear" w:color="auto" w:fill="auto"/>
          </w:tcPr>
          <w:p w:rsidR="007E0881" w:rsidRPr="00765F79" w:rsidRDefault="007E0881" w:rsidP="00472CA5">
            <w:pPr>
              <w:pStyle w:val="InstructionalTable"/>
              <w:rPr>
                <w:i w:val="0"/>
                <w:color w:val="auto"/>
                <w:szCs w:val="22"/>
              </w:rPr>
            </w:pPr>
            <w:r w:rsidRPr="00765F79">
              <w:rPr>
                <w:i w:val="0"/>
                <w:color w:val="auto"/>
                <w:szCs w:val="22"/>
              </w:rPr>
              <w:t>1</w:t>
            </w:r>
          </w:p>
        </w:tc>
        <w:tc>
          <w:tcPr>
            <w:tcW w:w="1072" w:type="pct"/>
            <w:shd w:val="clear" w:color="auto" w:fill="auto"/>
          </w:tcPr>
          <w:p w:rsidR="007E0881" w:rsidRPr="00765F79" w:rsidRDefault="007E0881" w:rsidP="00641F8D">
            <w:pPr>
              <w:pStyle w:val="InstructionalTable"/>
              <w:rPr>
                <w:i w:val="0"/>
                <w:color w:val="auto"/>
                <w:szCs w:val="22"/>
              </w:rPr>
            </w:pPr>
            <w:proofErr w:type="spellStart"/>
            <w:r w:rsidRPr="00765F79">
              <w:rPr>
                <w:i w:val="0"/>
                <w:color w:val="auto"/>
                <w:szCs w:val="22"/>
              </w:rPr>
              <w:t>VistA</w:t>
            </w:r>
            <w:proofErr w:type="spellEnd"/>
            <w:r w:rsidRPr="00765F79">
              <w:rPr>
                <w:i w:val="0"/>
                <w:color w:val="auto"/>
                <w:szCs w:val="22"/>
              </w:rPr>
              <w:t xml:space="preserve"> Laboratory System – Auto</w:t>
            </w:r>
            <w:r w:rsidR="006F0727">
              <w:rPr>
                <w:i w:val="0"/>
                <w:color w:val="auto"/>
                <w:szCs w:val="22"/>
              </w:rPr>
              <w:t xml:space="preserve"> </w:t>
            </w:r>
            <w:r w:rsidRPr="00765F79">
              <w:rPr>
                <w:i w:val="0"/>
                <w:color w:val="auto"/>
                <w:szCs w:val="22"/>
              </w:rPr>
              <w:t>Release Enhancements</w:t>
            </w:r>
          </w:p>
        </w:tc>
        <w:tc>
          <w:tcPr>
            <w:tcW w:w="1186" w:type="pct"/>
            <w:shd w:val="clear" w:color="auto" w:fill="auto"/>
          </w:tcPr>
          <w:p w:rsidR="007E0881" w:rsidRPr="00765F79" w:rsidRDefault="007E0881" w:rsidP="00641F8D">
            <w:pPr>
              <w:pStyle w:val="InstructionalTable"/>
              <w:rPr>
                <w:i w:val="0"/>
                <w:color w:val="auto"/>
                <w:szCs w:val="22"/>
              </w:rPr>
            </w:pPr>
            <w:r w:rsidRPr="00765F79">
              <w:rPr>
                <w:i w:val="0"/>
                <w:color w:val="auto"/>
                <w:szCs w:val="22"/>
              </w:rPr>
              <w:t xml:space="preserve">Shows how </w:t>
            </w:r>
            <w:proofErr w:type="spellStart"/>
            <w:r w:rsidRPr="00765F79">
              <w:rPr>
                <w:i w:val="0"/>
                <w:color w:val="auto"/>
                <w:szCs w:val="22"/>
              </w:rPr>
              <w:t>VistA</w:t>
            </w:r>
            <w:proofErr w:type="spellEnd"/>
            <w:r w:rsidRPr="00765F79">
              <w:rPr>
                <w:i w:val="0"/>
                <w:color w:val="auto"/>
                <w:szCs w:val="22"/>
              </w:rPr>
              <w:t xml:space="preserve"> Legacy Laboratory system </w:t>
            </w:r>
            <w:proofErr w:type="gramStart"/>
            <w:r w:rsidRPr="00765F79">
              <w:rPr>
                <w:i w:val="0"/>
                <w:color w:val="auto"/>
                <w:szCs w:val="22"/>
              </w:rPr>
              <w:t>is enhanced</w:t>
            </w:r>
            <w:proofErr w:type="gramEnd"/>
            <w:r w:rsidRPr="00765F79">
              <w:rPr>
                <w:i w:val="0"/>
                <w:color w:val="auto"/>
                <w:szCs w:val="22"/>
              </w:rPr>
              <w:t xml:space="preserve"> to include the ability to Auto</w:t>
            </w:r>
            <w:r w:rsidR="006F0727">
              <w:rPr>
                <w:i w:val="0"/>
                <w:color w:val="auto"/>
                <w:szCs w:val="22"/>
              </w:rPr>
              <w:t xml:space="preserve"> </w:t>
            </w:r>
            <w:r w:rsidRPr="00765F79">
              <w:rPr>
                <w:i w:val="0"/>
                <w:color w:val="auto"/>
                <w:szCs w:val="22"/>
              </w:rPr>
              <w:t>Release verified results.</w:t>
            </w:r>
          </w:p>
        </w:tc>
        <w:tc>
          <w:tcPr>
            <w:tcW w:w="920" w:type="pct"/>
            <w:shd w:val="clear" w:color="auto" w:fill="auto"/>
          </w:tcPr>
          <w:p w:rsidR="007E0881" w:rsidRPr="00765F79" w:rsidRDefault="007E0881" w:rsidP="00472CA5">
            <w:pPr>
              <w:pStyle w:val="InstructionalTable"/>
              <w:rPr>
                <w:i w:val="0"/>
                <w:color w:val="auto"/>
                <w:szCs w:val="22"/>
              </w:rPr>
            </w:pPr>
            <w:r w:rsidRPr="00765F79">
              <w:rPr>
                <w:i w:val="0"/>
                <w:color w:val="auto"/>
                <w:szCs w:val="22"/>
              </w:rPr>
              <w:t>ORM Order Message</w:t>
            </w:r>
          </w:p>
          <w:p w:rsidR="007E0881" w:rsidRPr="00765F79" w:rsidRDefault="007E0881" w:rsidP="00472CA5">
            <w:pPr>
              <w:pStyle w:val="InstructionalTable"/>
              <w:rPr>
                <w:i w:val="0"/>
                <w:color w:val="auto"/>
                <w:szCs w:val="22"/>
              </w:rPr>
            </w:pPr>
            <w:r w:rsidRPr="00765F79">
              <w:rPr>
                <w:i w:val="0"/>
                <w:color w:val="auto"/>
                <w:szCs w:val="22"/>
              </w:rPr>
              <w:t>ORU Result Message</w:t>
            </w:r>
          </w:p>
          <w:p w:rsidR="007E0881" w:rsidRPr="00765F79" w:rsidRDefault="007E0881" w:rsidP="00472CA5">
            <w:pPr>
              <w:pStyle w:val="InstructionalTable"/>
              <w:rPr>
                <w:i w:val="0"/>
                <w:color w:val="auto"/>
                <w:szCs w:val="22"/>
              </w:rPr>
            </w:pPr>
            <w:r w:rsidRPr="00765F79">
              <w:rPr>
                <w:i w:val="0"/>
                <w:color w:val="auto"/>
                <w:szCs w:val="22"/>
              </w:rPr>
              <w:t>Remote Procedure Calls (many)- existing</w:t>
            </w:r>
          </w:p>
          <w:p w:rsidR="007E0881" w:rsidRPr="00765F79" w:rsidRDefault="007E0881" w:rsidP="00472CA5">
            <w:pPr>
              <w:pStyle w:val="TableText"/>
              <w:rPr>
                <w:rFonts w:ascii="Times New Roman" w:hAnsi="Times New Roman" w:cs="Times New Roman"/>
                <w:sz w:val="22"/>
                <w:szCs w:val="22"/>
              </w:rPr>
            </w:pPr>
          </w:p>
        </w:tc>
        <w:tc>
          <w:tcPr>
            <w:tcW w:w="1489" w:type="pct"/>
            <w:gridSpan w:val="2"/>
            <w:shd w:val="clear" w:color="auto" w:fill="auto"/>
          </w:tcPr>
          <w:p w:rsidR="007E0881" w:rsidRPr="00765F79" w:rsidRDefault="007E0881" w:rsidP="00472CA5">
            <w:pPr>
              <w:pStyle w:val="InstructionalTable"/>
              <w:rPr>
                <w:i w:val="0"/>
                <w:color w:val="auto"/>
                <w:szCs w:val="22"/>
              </w:rPr>
            </w:pPr>
            <w:r w:rsidRPr="00765F79">
              <w:rPr>
                <w:i w:val="0"/>
                <w:color w:val="auto"/>
                <w:szCs w:val="22"/>
              </w:rPr>
              <w:t>Data Innovations</w:t>
            </w:r>
          </w:p>
          <w:p w:rsidR="007E0881" w:rsidRPr="00765F79" w:rsidRDefault="007E0881" w:rsidP="00472CA5">
            <w:pPr>
              <w:pStyle w:val="TableText"/>
              <w:rPr>
                <w:rFonts w:ascii="Times New Roman" w:hAnsi="Times New Roman" w:cs="Times New Roman"/>
                <w:sz w:val="22"/>
                <w:szCs w:val="22"/>
              </w:rPr>
            </w:pPr>
            <w:r w:rsidRPr="00765F79">
              <w:rPr>
                <w:rFonts w:ascii="Times New Roman" w:hAnsi="Times New Roman" w:cs="Times New Roman"/>
                <w:sz w:val="22"/>
                <w:szCs w:val="22"/>
              </w:rPr>
              <w:t>CPRS</w:t>
            </w:r>
          </w:p>
          <w:p w:rsidR="007E0881" w:rsidRPr="00765F79" w:rsidRDefault="007E0881" w:rsidP="00472CA5">
            <w:pPr>
              <w:pStyle w:val="TableText"/>
              <w:rPr>
                <w:rFonts w:ascii="Times New Roman" w:hAnsi="Times New Roman" w:cs="Times New Roman"/>
                <w:sz w:val="22"/>
                <w:szCs w:val="22"/>
              </w:rPr>
            </w:pPr>
            <w:r w:rsidRPr="00765F79">
              <w:rPr>
                <w:rFonts w:ascii="Times New Roman" w:hAnsi="Times New Roman" w:cs="Times New Roman"/>
                <w:sz w:val="22"/>
                <w:szCs w:val="22"/>
              </w:rPr>
              <w:t>Health Data Repository (HDR)</w:t>
            </w:r>
          </w:p>
          <w:p w:rsidR="007E0881" w:rsidRPr="00765F79" w:rsidRDefault="007E0881" w:rsidP="00472CA5">
            <w:pPr>
              <w:pStyle w:val="TableText"/>
              <w:rPr>
                <w:rFonts w:ascii="Times New Roman" w:hAnsi="Times New Roman" w:cs="Times New Roman"/>
                <w:sz w:val="22"/>
                <w:szCs w:val="22"/>
              </w:rPr>
            </w:pPr>
            <w:r w:rsidRPr="00765F79">
              <w:rPr>
                <w:rFonts w:ascii="Times New Roman" w:hAnsi="Times New Roman" w:cs="Times New Roman"/>
                <w:sz w:val="22"/>
                <w:szCs w:val="22"/>
              </w:rPr>
              <w:t>Clinical Data Warehouse (CDW) and 32+ downstream systems.</w:t>
            </w:r>
          </w:p>
        </w:tc>
      </w:tr>
      <w:tr w:rsidR="007E0881" w:rsidRPr="00803F8F" w:rsidTr="007E0881">
        <w:trPr>
          <w:tblHeader/>
        </w:trPr>
        <w:tc>
          <w:tcPr>
            <w:tcW w:w="333" w:type="pct"/>
            <w:shd w:val="clear" w:color="auto" w:fill="F2F2F2" w:themeFill="background1" w:themeFillShade="F2"/>
          </w:tcPr>
          <w:p w:rsidR="007E0881" w:rsidRPr="00765F79" w:rsidRDefault="007E0881" w:rsidP="00472CA5">
            <w:pPr>
              <w:pStyle w:val="TableHeading"/>
              <w:rPr>
                <w:rFonts w:ascii="Times New Roman" w:hAnsi="Times New Roman" w:cs="Times New Roman"/>
              </w:rPr>
            </w:pPr>
            <w:bookmarkStart w:id="25" w:name="ColumnTitle_13"/>
            <w:bookmarkEnd w:id="25"/>
            <w:r w:rsidRPr="00765F79">
              <w:rPr>
                <w:rFonts w:ascii="Times New Roman" w:hAnsi="Times New Roman" w:cs="Times New Roman"/>
              </w:rPr>
              <w:t>ID</w:t>
            </w:r>
          </w:p>
        </w:tc>
        <w:tc>
          <w:tcPr>
            <w:tcW w:w="1072" w:type="pct"/>
            <w:shd w:val="clear" w:color="auto" w:fill="F2F2F2" w:themeFill="background1" w:themeFillShade="F2"/>
          </w:tcPr>
          <w:p w:rsidR="007E0881" w:rsidRPr="00765F79" w:rsidRDefault="007E0881" w:rsidP="00472CA5">
            <w:pPr>
              <w:pStyle w:val="TableHeading"/>
              <w:rPr>
                <w:rFonts w:ascii="Times New Roman" w:hAnsi="Times New Roman" w:cs="Times New Roman"/>
              </w:rPr>
            </w:pPr>
            <w:r w:rsidRPr="00765F79">
              <w:rPr>
                <w:rFonts w:ascii="Times New Roman" w:hAnsi="Times New Roman" w:cs="Times New Roman"/>
              </w:rPr>
              <w:t>Name</w:t>
            </w:r>
          </w:p>
        </w:tc>
        <w:tc>
          <w:tcPr>
            <w:tcW w:w="1186" w:type="pct"/>
            <w:shd w:val="clear" w:color="auto" w:fill="F2F2F2" w:themeFill="background1" w:themeFillShade="F2"/>
          </w:tcPr>
          <w:p w:rsidR="007E0881" w:rsidRPr="00765F79" w:rsidRDefault="007E0881" w:rsidP="00472CA5">
            <w:pPr>
              <w:pStyle w:val="TableHeading"/>
              <w:rPr>
                <w:rFonts w:ascii="Times New Roman" w:hAnsi="Times New Roman" w:cs="Times New Roman"/>
              </w:rPr>
            </w:pPr>
            <w:r w:rsidRPr="00765F79">
              <w:rPr>
                <w:rFonts w:ascii="Times New Roman" w:hAnsi="Times New Roman" w:cs="Times New Roman"/>
              </w:rPr>
              <w:t>Related Object</w:t>
            </w:r>
          </w:p>
        </w:tc>
        <w:tc>
          <w:tcPr>
            <w:tcW w:w="920" w:type="pct"/>
            <w:shd w:val="clear" w:color="auto" w:fill="F2F2F2" w:themeFill="background1" w:themeFillShade="F2"/>
          </w:tcPr>
          <w:p w:rsidR="007E0881" w:rsidRPr="00765F79" w:rsidRDefault="007E0881" w:rsidP="00472CA5">
            <w:pPr>
              <w:pStyle w:val="TableHeading"/>
              <w:rPr>
                <w:rFonts w:ascii="Times New Roman" w:hAnsi="Times New Roman" w:cs="Times New Roman"/>
              </w:rPr>
            </w:pPr>
            <w:r w:rsidRPr="00765F79">
              <w:rPr>
                <w:rFonts w:ascii="Times New Roman" w:hAnsi="Times New Roman" w:cs="Times New Roman"/>
              </w:rPr>
              <w:t>Input Messages</w:t>
            </w:r>
          </w:p>
        </w:tc>
        <w:tc>
          <w:tcPr>
            <w:tcW w:w="673" w:type="pct"/>
            <w:shd w:val="clear" w:color="auto" w:fill="F2F2F2" w:themeFill="background1" w:themeFillShade="F2"/>
          </w:tcPr>
          <w:p w:rsidR="007E0881" w:rsidRPr="00765F79" w:rsidRDefault="007E0881" w:rsidP="00472CA5">
            <w:pPr>
              <w:pStyle w:val="TableHeading"/>
              <w:rPr>
                <w:rFonts w:ascii="Times New Roman" w:hAnsi="Times New Roman" w:cs="Times New Roman"/>
              </w:rPr>
            </w:pPr>
            <w:r w:rsidRPr="00765F79">
              <w:rPr>
                <w:rFonts w:ascii="Times New Roman" w:hAnsi="Times New Roman" w:cs="Times New Roman"/>
              </w:rPr>
              <w:t>Output Messages</w:t>
            </w:r>
          </w:p>
        </w:tc>
        <w:tc>
          <w:tcPr>
            <w:tcW w:w="816" w:type="pct"/>
            <w:shd w:val="clear" w:color="auto" w:fill="F2F2F2" w:themeFill="background1" w:themeFillShade="F2"/>
          </w:tcPr>
          <w:p w:rsidR="007E0881" w:rsidRPr="00765F79" w:rsidRDefault="007E0881" w:rsidP="00472CA5">
            <w:pPr>
              <w:pStyle w:val="TableHeading"/>
              <w:rPr>
                <w:rFonts w:ascii="Times New Roman" w:hAnsi="Times New Roman" w:cs="Times New Roman"/>
              </w:rPr>
            </w:pPr>
            <w:r w:rsidRPr="00765F79">
              <w:rPr>
                <w:rFonts w:ascii="Times New Roman" w:hAnsi="Times New Roman" w:cs="Times New Roman"/>
              </w:rPr>
              <w:t>External Party</w:t>
            </w:r>
          </w:p>
        </w:tc>
      </w:tr>
      <w:tr w:rsidR="007E0881" w:rsidRPr="00ED6EE0" w:rsidTr="007E0881">
        <w:trPr>
          <w:tblHeader/>
        </w:trPr>
        <w:tc>
          <w:tcPr>
            <w:tcW w:w="333" w:type="pct"/>
            <w:shd w:val="clear" w:color="auto" w:fill="auto"/>
          </w:tcPr>
          <w:p w:rsidR="007E0881" w:rsidRPr="00765F79" w:rsidRDefault="007E0881" w:rsidP="00472CA5">
            <w:pPr>
              <w:pStyle w:val="InstructionalTable"/>
              <w:rPr>
                <w:i w:val="0"/>
                <w:color w:val="auto"/>
                <w:szCs w:val="22"/>
              </w:rPr>
            </w:pPr>
            <w:r w:rsidRPr="00765F79">
              <w:rPr>
                <w:i w:val="0"/>
                <w:color w:val="auto"/>
                <w:szCs w:val="22"/>
              </w:rPr>
              <w:t>2</w:t>
            </w:r>
          </w:p>
        </w:tc>
        <w:tc>
          <w:tcPr>
            <w:tcW w:w="1072" w:type="pct"/>
            <w:shd w:val="clear" w:color="auto" w:fill="auto"/>
          </w:tcPr>
          <w:p w:rsidR="007E0881" w:rsidRPr="00765F79" w:rsidRDefault="007E0881" w:rsidP="00472CA5">
            <w:pPr>
              <w:pStyle w:val="InstructionalTable"/>
              <w:rPr>
                <w:i w:val="0"/>
                <w:color w:val="auto"/>
                <w:szCs w:val="22"/>
              </w:rPr>
            </w:pPr>
            <w:r w:rsidRPr="00765F79">
              <w:rPr>
                <w:i w:val="0"/>
                <w:color w:val="auto"/>
                <w:szCs w:val="22"/>
              </w:rPr>
              <w:t>External Laboratory Systems</w:t>
            </w:r>
          </w:p>
        </w:tc>
        <w:tc>
          <w:tcPr>
            <w:tcW w:w="1186" w:type="pct"/>
            <w:shd w:val="clear" w:color="auto" w:fill="auto"/>
          </w:tcPr>
          <w:p w:rsidR="007E0881" w:rsidRPr="00765F79" w:rsidRDefault="007E0881" w:rsidP="00472CA5">
            <w:pPr>
              <w:pStyle w:val="InstructionalTable"/>
              <w:rPr>
                <w:i w:val="0"/>
                <w:color w:val="auto"/>
                <w:szCs w:val="22"/>
              </w:rPr>
            </w:pPr>
            <w:r w:rsidRPr="00765F79">
              <w:rPr>
                <w:i w:val="0"/>
                <w:color w:val="auto"/>
                <w:szCs w:val="22"/>
              </w:rPr>
              <w:t>External Lab</w:t>
            </w:r>
          </w:p>
        </w:tc>
        <w:tc>
          <w:tcPr>
            <w:tcW w:w="920" w:type="pct"/>
            <w:shd w:val="clear" w:color="auto" w:fill="auto"/>
          </w:tcPr>
          <w:p w:rsidR="007E0881" w:rsidRPr="00765F79" w:rsidRDefault="007E0881" w:rsidP="00472CA5">
            <w:pPr>
              <w:pStyle w:val="InstructionalTable"/>
              <w:rPr>
                <w:i w:val="0"/>
                <w:color w:val="auto"/>
                <w:szCs w:val="22"/>
              </w:rPr>
            </w:pPr>
            <w:r w:rsidRPr="00765F79">
              <w:rPr>
                <w:i w:val="0"/>
                <w:color w:val="auto"/>
                <w:szCs w:val="22"/>
              </w:rPr>
              <w:t>Lab Orders</w:t>
            </w:r>
          </w:p>
        </w:tc>
        <w:tc>
          <w:tcPr>
            <w:tcW w:w="673" w:type="pct"/>
            <w:shd w:val="clear" w:color="auto" w:fill="auto"/>
          </w:tcPr>
          <w:p w:rsidR="007E0881" w:rsidRPr="00765F79" w:rsidRDefault="007E0881" w:rsidP="00472CA5">
            <w:pPr>
              <w:pStyle w:val="InstructionalTable"/>
              <w:rPr>
                <w:i w:val="0"/>
                <w:color w:val="auto"/>
                <w:szCs w:val="22"/>
              </w:rPr>
            </w:pPr>
            <w:r w:rsidRPr="00765F79">
              <w:rPr>
                <w:i w:val="0"/>
                <w:color w:val="auto"/>
                <w:szCs w:val="22"/>
              </w:rPr>
              <w:t>Lab Results</w:t>
            </w:r>
          </w:p>
        </w:tc>
        <w:tc>
          <w:tcPr>
            <w:tcW w:w="816" w:type="pct"/>
            <w:shd w:val="clear" w:color="auto" w:fill="auto"/>
          </w:tcPr>
          <w:p w:rsidR="007E0881" w:rsidRPr="00765F79" w:rsidRDefault="007E0881" w:rsidP="00472CA5">
            <w:pPr>
              <w:pStyle w:val="InstructionalTable"/>
              <w:rPr>
                <w:i w:val="0"/>
                <w:color w:val="auto"/>
                <w:szCs w:val="22"/>
                <w:lang w:val="fr-FR"/>
              </w:rPr>
            </w:pPr>
            <w:proofErr w:type="gramStart"/>
            <w:r w:rsidRPr="00765F79">
              <w:rPr>
                <w:i w:val="0"/>
                <w:color w:val="auto"/>
                <w:szCs w:val="22"/>
                <w:lang w:val="fr-FR"/>
              </w:rPr>
              <w:t>Varies:</w:t>
            </w:r>
            <w:proofErr w:type="gramEnd"/>
            <w:r w:rsidRPr="00765F79">
              <w:rPr>
                <w:i w:val="0"/>
                <w:color w:val="auto"/>
                <w:szCs w:val="22"/>
                <w:lang w:val="fr-FR"/>
              </w:rPr>
              <w:t xml:space="preserve"> </w:t>
            </w:r>
            <w:proofErr w:type="spellStart"/>
            <w:r w:rsidRPr="00765F79">
              <w:rPr>
                <w:i w:val="0"/>
                <w:color w:val="auto"/>
                <w:szCs w:val="22"/>
                <w:lang w:val="fr-FR"/>
              </w:rPr>
              <w:t>VistA</w:t>
            </w:r>
            <w:proofErr w:type="spellEnd"/>
            <w:r w:rsidRPr="00765F79">
              <w:rPr>
                <w:i w:val="0"/>
                <w:color w:val="auto"/>
                <w:szCs w:val="22"/>
                <w:lang w:val="fr-FR"/>
              </w:rPr>
              <w:t xml:space="preserve">, </w:t>
            </w:r>
            <w:proofErr w:type="spellStart"/>
            <w:r w:rsidRPr="00765F79">
              <w:rPr>
                <w:i w:val="0"/>
                <w:color w:val="auto"/>
                <w:szCs w:val="22"/>
                <w:lang w:val="fr-FR"/>
              </w:rPr>
              <w:t>LabCorp</w:t>
            </w:r>
            <w:proofErr w:type="spellEnd"/>
            <w:r w:rsidRPr="00765F79">
              <w:rPr>
                <w:i w:val="0"/>
                <w:color w:val="auto"/>
                <w:szCs w:val="22"/>
                <w:lang w:val="fr-FR"/>
              </w:rPr>
              <w:t xml:space="preserve">, </w:t>
            </w:r>
            <w:proofErr w:type="spellStart"/>
            <w:r w:rsidRPr="00765F79">
              <w:rPr>
                <w:i w:val="0"/>
                <w:color w:val="auto"/>
                <w:szCs w:val="22"/>
                <w:lang w:val="fr-FR"/>
              </w:rPr>
              <w:t>Quest</w:t>
            </w:r>
            <w:proofErr w:type="spellEnd"/>
            <w:r w:rsidRPr="00765F79">
              <w:rPr>
                <w:i w:val="0"/>
                <w:color w:val="auto"/>
                <w:szCs w:val="22"/>
                <w:lang w:val="fr-FR"/>
              </w:rPr>
              <w:t>, etc.</w:t>
            </w:r>
          </w:p>
          <w:p w:rsidR="007E0881" w:rsidRPr="00765F79" w:rsidRDefault="007E0881" w:rsidP="00472CA5">
            <w:pPr>
              <w:pStyle w:val="TableText"/>
              <w:rPr>
                <w:rFonts w:ascii="Times New Roman" w:hAnsi="Times New Roman" w:cs="Times New Roman"/>
                <w:sz w:val="22"/>
                <w:szCs w:val="22"/>
                <w:lang w:val="fr-FR"/>
              </w:rPr>
            </w:pPr>
          </w:p>
        </w:tc>
      </w:tr>
      <w:tr w:rsidR="007E0881" w:rsidRPr="00803F8F" w:rsidTr="007E0881">
        <w:trPr>
          <w:tblHeader/>
        </w:trPr>
        <w:tc>
          <w:tcPr>
            <w:tcW w:w="333" w:type="pct"/>
            <w:shd w:val="clear" w:color="auto" w:fill="F2F2F2" w:themeFill="background1" w:themeFillShade="F2"/>
          </w:tcPr>
          <w:p w:rsidR="007E0881" w:rsidRPr="00765F79" w:rsidRDefault="007E0881" w:rsidP="00472CA5">
            <w:pPr>
              <w:pStyle w:val="TableHeading"/>
              <w:rPr>
                <w:rFonts w:ascii="Times New Roman" w:hAnsi="Times New Roman" w:cs="Times New Roman"/>
              </w:rPr>
            </w:pPr>
            <w:bookmarkStart w:id="26" w:name="ColumnTitle_14"/>
            <w:bookmarkEnd w:id="26"/>
            <w:r w:rsidRPr="00765F79">
              <w:rPr>
                <w:rFonts w:ascii="Times New Roman" w:hAnsi="Times New Roman" w:cs="Times New Roman"/>
              </w:rPr>
              <w:t>ID</w:t>
            </w:r>
          </w:p>
        </w:tc>
        <w:tc>
          <w:tcPr>
            <w:tcW w:w="1072" w:type="pct"/>
            <w:shd w:val="clear" w:color="auto" w:fill="F2F2F2" w:themeFill="background1" w:themeFillShade="F2"/>
          </w:tcPr>
          <w:p w:rsidR="007E0881" w:rsidRPr="00765F79" w:rsidRDefault="007E0881" w:rsidP="00472CA5">
            <w:pPr>
              <w:pStyle w:val="TableHeading"/>
              <w:rPr>
                <w:rFonts w:ascii="Times New Roman" w:hAnsi="Times New Roman" w:cs="Times New Roman"/>
              </w:rPr>
            </w:pPr>
            <w:r w:rsidRPr="00765F79">
              <w:rPr>
                <w:rFonts w:ascii="Times New Roman" w:hAnsi="Times New Roman" w:cs="Times New Roman"/>
              </w:rPr>
              <w:t>Name</w:t>
            </w:r>
          </w:p>
        </w:tc>
        <w:tc>
          <w:tcPr>
            <w:tcW w:w="1186" w:type="pct"/>
            <w:shd w:val="clear" w:color="auto" w:fill="F2F2F2" w:themeFill="background1" w:themeFillShade="F2"/>
          </w:tcPr>
          <w:p w:rsidR="007E0881" w:rsidRPr="00765F79" w:rsidRDefault="007E0881" w:rsidP="00472CA5">
            <w:pPr>
              <w:pStyle w:val="TableHeading"/>
              <w:rPr>
                <w:rFonts w:ascii="Times New Roman" w:hAnsi="Times New Roman" w:cs="Times New Roman"/>
              </w:rPr>
            </w:pPr>
            <w:r w:rsidRPr="00765F79">
              <w:rPr>
                <w:rFonts w:ascii="Times New Roman" w:hAnsi="Times New Roman" w:cs="Times New Roman"/>
              </w:rPr>
              <w:t>Related Object</w:t>
            </w:r>
          </w:p>
        </w:tc>
        <w:tc>
          <w:tcPr>
            <w:tcW w:w="920" w:type="pct"/>
            <w:shd w:val="clear" w:color="auto" w:fill="F2F2F2" w:themeFill="background1" w:themeFillShade="F2"/>
          </w:tcPr>
          <w:p w:rsidR="007E0881" w:rsidRPr="00765F79" w:rsidRDefault="007E0881" w:rsidP="00472CA5">
            <w:pPr>
              <w:pStyle w:val="TableHeading"/>
              <w:rPr>
                <w:rFonts w:ascii="Times New Roman" w:hAnsi="Times New Roman" w:cs="Times New Roman"/>
              </w:rPr>
            </w:pPr>
            <w:r w:rsidRPr="00765F79">
              <w:rPr>
                <w:rFonts w:ascii="Times New Roman" w:hAnsi="Times New Roman" w:cs="Times New Roman"/>
              </w:rPr>
              <w:t>Input Messages</w:t>
            </w:r>
          </w:p>
        </w:tc>
        <w:tc>
          <w:tcPr>
            <w:tcW w:w="673" w:type="pct"/>
            <w:shd w:val="clear" w:color="auto" w:fill="F2F2F2" w:themeFill="background1" w:themeFillShade="F2"/>
          </w:tcPr>
          <w:p w:rsidR="007E0881" w:rsidRPr="00765F79" w:rsidRDefault="007E0881" w:rsidP="00472CA5">
            <w:pPr>
              <w:pStyle w:val="TableHeading"/>
              <w:rPr>
                <w:rFonts w:ascii="Times New Roman" w:hAnsi="Times New Roman" w:cs="Times New Roman"/>
              </w:rPr>
            </w:pPr>
            <w:r w:rsidRPr="00765F79">
              <w:rPr>
                <w:rFonts w:ascii="Times New Roman" w:hAnsi="Times New Roman" w:cs="Times New Roman"/>
              </w:rPr>
              <w:t>Output Messages</w:t>
            </w:r>
          </w:p>
        </w:tc>
        <w:tc>
          <w:tcPr>
            <w:tcW w:w="816" w:type="pct"/>
            <w:shd w:val="clear" w:color="auto" w:fill="F2F2F2" w:themeFill="background1" w:themeFillShade="F2"/>
          </w:tcPr>
          <w:p w:rsidR="007E0881" w:rsidRPr="00765F79" w:rsidRDefault="007E0881" w:rsidP="00472CA5">
            <w:pPr>
              <w:pStyle w:val="TableHeading"/>
              <w:rPr>
                <w:rFonts w:ascii="Times New Roman" w:hAnsi="Times New Roman" w:cs="Times New Roman"/>
              </w:rPr>
            </w:pPr>
            <w:r w:rsidRPr="00765F79">
              <w:rPr>
                <w:rFonts w:ascii="Times New Roman" w:hAnsi="Times New Roman" w:cs="Times New Roman"/>
              </w:rPr>
              <w:t>External Party</w:t>
            </w:r>
          </w:p>
        </w:tc>
      </w:tr>
      <w:tr w:rsidR="007E0881" w:rsidRPr="00803F8F" w:rsidTr="007E0881">
        <w:trPr>
          <w:tblHeader/>
        </w:trPr>
        <w:tc>
          <w:tcPr>
            <w:tcW w:w="333" w:type="pct"/>
            <w:shd w:val="clear" w:color="auto" w:fill="auto"/>
          </w:tcPr>
          <w:p w:rsidR="007E0881" w:rsidRPr="00765F79" w:rsidRDefault="007E0881" w:rsidP="00472CA5">
            <w:pPr>
              <w:pStyle w:val="InstructionalTable"/>
              <w:rPr>
                <w:i w:val="0"/>
                <w:color w:val="auto"/>
                <w:szCs w:val="22"/>
              </w:rPr>
            </w:pPr>
            <w:r w:rsidRPr="00765F79">
              <w:rPr>
                <w:i w:val="0"/>
                <w:color w:val="auto"/>
                <w:szCs w:val="22"/>
              </w:rPr>
              <w:t>3</w:t>
            </w:r>
          </w:p>
        </w:tc>
        <w:tc>
          <w:tcPr>
            <w:tcW w:w="1072" w:type="pct"/>
            <w:shd w:val="clear" w:color="auto" w:fill="auto"/>
          </w:tcPr>
          <w:p w:rsidR="007E0881" w:rsidRPr="00765F79" w:rsidRDefault="007E0881" w:rsidP="00472CA5">
            <w:pPr>
              <w:pStyle w:val="InstructionalTable"/>
              <w:rPr>
                <w:i w:val="0"/>
                <w:color w:val="auto"/>
                <w:szCs w:val="22"/>
              </w:rPr>
            </w:pPr>
            <w:r w:rsidRPr="00765F79">
              <w:rPr>
                <w:i w:val="0"/>
                <w:color w:val="auto"/>
                <w:szCs w:val="22"/>
              </w:rPr>
              <w:t>CPRS</w:t>
            </w:r>
          </w:p>
        </w:tc>
        <w:tc>
          <w:tcPr>
            <w:tcW w:w="1186" w:type="pct"/>
            <w:shd w:val="clear" w:color="auto" w:fill="auto"/>
          </w:tcPr>
          <w:p w:rsidR="007E0881" w:rsidRPr="00765F79" w:rsidRDefault="007E0881" w:rsidP="00472CA5">
            <w:pPr>
              <w:pStyle w:val="InstructionalTable"/>
              <w:rPr>
                <w:i w:val="0"/>
                <w:color w:val="auto"/>
                <w:szCs w:val="22"/>
              </w:rPr>
            </w:pPr>
            <w:r w:rsidRPr="00765F79">
              <w:rPr>
                <w:i w:val="0"/>
                <w:color w:val="auto"/>
                <w:szCs w:val="22"/>
              </w:rPr>
              <w:t>Remote Procedure Calls</w:t>
            </w:r>
          </w:p>
        </w:tc>
        <w:tc>
          <w:tcPr>
            <w:tcW w:w="920" w:type="pct"/>
            <w:shd w:val="clear" w:color="auto" w:fill="auto"/>
          </w:tcPr>
          <w:p w:rsidR="007E0881" w:rsidRPr="00765F79" w:rsidRDefault="007E0881" w:rsidP="00472CA5">
            <w:pPr>
              <w:pStyle w:val="InstructionalTable"/>
              <w:rPr>
                <w:i w:val="0"/>
                <w:color w:val="auto"/>
                <w:szCs w:val="22"/>
              </w:rPr>
            </w:pPr>
            <w:r w:rsidRPr="00765F79">
              <w:rPr>
                <w:i w:val="0"/>
                <w:color w:val="auto"/>
                <w:szCs w:val="22"/>
              </w:rPr>
              <w:t>Lab Orders</w:t>
            </w:r>
          </w:p>
        </w:tc>
        <w:tc>
          <w:tcPr>
            <w:tcW w:w="673" w:type="pct"/>
            <w:shd w:val="clear" w:color="auto" w:fill="auto"/>
          </w:tcPr>
          <w:p w:rsidR="007E0881" w:rsidRPr="00765F79" w:rsidRDefault="007E0881" w:rsidP="00472CA5">
            <w:pPr>
              <w:pStyle w:val="InstructionalTable"/>
              <w:rPr>
                <w:i w:val="0"/>
                <w:color w:val="auto"/>
                <w:szCs w:val="22"/>
              </w:rPr>
            </w:pPr>
            <w:r w:rsidRPr="00765F79">
              <w:rPr>
                <w:i w:val="0"/>
                <w:color w:val="auto"/>
                <w:szCs w:val="22"/>
              </w:rPr>
              <w:t>Lab Results</w:t>
            </w:r>
          </w:p>
        </w:tc>
        <w:tc>
          <w:tcPr>
            <w:tcW w:w="816" w:type="pct"/>
            <w:shd w:val="clear" w:color="auto" w:fill="auto"/>
          </w:tcPr>
          <w:p w:rsidR="007E0881" w:rsidRPr="00765F79" w:rsidRDefault="007E0881" w:rsidP="00472CA5">
            <w:pPr>
              <w:pStyle w:val="InstructionalTable"/>
              <w:rPr>
                <w:i w:val="0"/>
                <w:color w:val="auto"/>
                <w:szCs w:val="22"/>
              </w:rPr>
            </w:pPr>
            <w:r w:rsidRPr="00765F79">
              <w:rPr>
                <w:i w:val="0"/>
                <w:color w:val="auto"/>
                <w:szCs w:val="22"/>
              </w:rPr>
              <w:t>N/A</w:t>
            </w:r>
          </w:p>
        </w:tc>
      </w:tr>
      <w:tr w:rsidR="007E0881" w:rsidRPr="00803F8F" w:rsidTr="007E0881">
        <w:trPr>
          <w:tblHeader/>
        </w:trPr>
        <w:tc>
          <w:tcPr>
            <w:tcW w:w="333" w:type="pct"/>
            <w:shd w:val="clear" w:color="auto" w:fill="F2F2F2" w:themeFill="background1" w:themeFillShade="F2"/>
          </w:tcPr>
          <w:p w:rsidR="007E0881" w:rsidRPr="00765F79" w:rsidRDefault="007E0881" w:rsidP="00472CA5">
            <w:pPr>
              <w:pStyle w:val="TableHeading"/>
              <w:rPr>
                <w:rFonts w:ascii="Times New Roman" w:hAnsi="Times New Roman" w:cs="Times New Roman"/>
              </w:rPr>
            </w:pPr>
            <w:bookmarkStart w:id="27" w:name="ColumnTitle_15"/>
            <w:bookmarkEnd w:id="27"/>
            <w:r w:rsidRPr="00765F79">
              <w:rPr>
                <w:rFonts w:ascii="Times New Roman" w:hAnsi="Times New Roman" w:cs="Times New Roman"/>
              </w:rPr>
              <w:t>ID</w:t>
            </w:r>
          </w:p>
        </w:tc>
        <w:tc>
          <w:tcPr>
            <w:tcW w:w="1072" w:type="pct"/>
            <w:shd w:val="clear" w:color="auto" w:fill="F2F2F2" w:themeFill="background1" w:themeFillShade="F2"/>
          </w:tcPr>
          <w:p w:rsidR="007E0881" w:rsidRPr="00765F79" w:rsidRDefault="007E0881" w:rsidP="00472CA5">
            <w:pPr>
              <w:pStyle w:val="TableHeading"/>
              <w:rPr>
                <w:rFonts w:ascii="Times New Roman" w:hAnsi="Times New Roman" w:cs="Times New Roman"/>
              </w:rPr>
            </w:pPr>
            <w:r w:rsidRPr="00765F79">
              <w:rPr>
                <w:rFonts w:ascii="Times New Roman" w:hAnsi="Times New Roman" w:cs="Times New Roman"/>
              </w:rPr>
              <w:t>Name</w:t>
            </w:r>
          </w:p>
        </w:tc>
        <w:tc>
          <w:tcPr>
            <w:tcW w:w="2106" w:type="pct"/>
            <w:gridSpan w:val="2"/>
            <w:shd w:val="clear" w:color="auto" w:fill="F2F2F2" w:themeFill="background1" w:themeFillShade="F2"/>
          </w:tcPr>
          <w:p w:rsidR="007E0881" w:rsidRPr="00765F79" w:rsidRDefault="007E0881" w:rsidP="00472CA5">
            <w:pPr>
              <w:pStyle w:val="TableHeading"/>
              <w:rPr>
                <w:rFonts w:ascii="Times New Roman" w:hAnsi="Times New Roman" w:cs="Times New Roman"/>
              </w:rPr>
            </w:pPr>
            <w:r w:rsidRPr="00765F79">
              <w:rPr>
                <w:rFonts w:ascii="Times New Roman" w:hAnsi="Times New Roman" w:cs="Times New Roman"/>
              </w:rPr>
              <w:t>Data Stored</w:t>
            </w:r>
          </w:p>
        </w:tc>
        <w:tc>
          <w:tcPr>
            <w:tcW w:w="673" w:type="pct"/>
            <w:shd w:val="clear" w:color="auto" w:fill="F2F2F2" w:themeFill="background1" w:themeFillShade="F2"/>
          </w:tcPr>
          <w:p w:rsidR="007E0881" w:rsidRPr="00765F79" w:rsidRDefault="007E0881" w:rsidP="00472CA5">
            <w:pPr>
              <w:pStyle w:val="TableHeading"/>
              <w:rPr>
                <w:rFonts w:ascii="Times New Roman" w:hAnsi="Times New Roman" w:cs="Times New Roman"/>
              </w:rPr>
            </w:pPr>
            <w:r w:rsidRPr="00765F79">
              <w:rPr>
                <w:rFonts w:ascii="Times New Roman" w:hAnsi="Times New Roman" w:cs="Times New Roman"/>
              </w:rPr>
              <w:t>Owner</w:t>
            </w:r>
          </w:p>
        </w:tc>
        <w:tc>
          <w:tcPr>
            <w:tcW w:w="816" w:type="pct"/>
            <w:shd w:val="clear" w:color="auto" w:fill="F2F2F2" w:themeFill="background1" w:themeFillShade="F2"/>
          </w:tcPr>
          <w:p w:rsidR="007E0881" w:rsidRPr="00765F79" w:rsidRDefault="007E0881" w:rsidP="00472CA5">
            <w:pPr>
              <w:pStyle w:val="TableHeading"/>
              <w:rPr>
                <w:rFonts w:ascii="Times New Roman" w:hAnsi="Times New Roman" w:cs="Times New Roman"/>
              </w:rPr>
            </w:pPr>
            <w:r w:rsidRPr="00765F79">
              <w:rPr>
                <w:rFonts w:ascii="Times New Roman" w:hAnsi="Times New Roman" w:cs="Times New Roman"/>
              </w:rPr>
              <w:t>Access</w:t>
            </w:r>
          </w:p>
        </w:tc>
      </w:tr>
      <w:tr w:rsidR="007E0881" w:rsidRPr="00803F8F" w:rsidTr="007E0881">
        <w:trPr>
          <w:tblHeader/>
        </w:trPr>
        <w:tc>
          <w:tcPr>
            <w:tcW w:w="333" w:type="pct"/>
            <w:shd w:val="clear" w:color="auto" w:fill="auto"/>
          </w:tcPr>
          <w:p w:rsidR="007E0881" w:rsidRPr="00765F79" w:rsidRDefault="007E0881" w:rsidP="00472CA5">
            <w:pPr>
              <w:pStyle w:val="InstructionalTable"/>
              <w:rPr>
                <w:i w:val="0"/>
                <w:color w:val="auto"/>
                <w:szCs w:val="22"/>
              </w:rPr>
            </w:pPr>
            <w:r w:rsidRPr="00765F79">
              <w:rPr>
                <w:i w:val="0"/>
                <w:color w:val="auto"/>
                <w:szCs w:val="22"/>
              </w:rPr>
              <w:t>4</w:t>
            </w:r>
          </w:p>
        </w:tc>
        <w:tc>
          <w:tcPr>
            <w:tcW w:w="1072" w:type="pct"/>
            <w:shd w:val="clear" w:color="auto" w:fill="auto"/>
          </w:tcPr>
          <w:p w:rsidR="007E0881" w:rsidRPr="00765F79" w:rsidRDefault="007E0881" w:rsidP="00472CA5">
            <w:pPr>
              <w:pStyle w:val="InstructionalTable"/>
              <w:rPr>
                <w:i w:val="0"/>
                <w:color w:val="auto"/>
                <w:szCs w:val="22"/>
              </w:rPr>
            </w:pPr>
            <w:r w:rsidRPr="00765F79">
              <w:rPr>
                <w:i w:val="0"/>
                <w:color w:val="auto"/>
                <w:szCs w:val="22"/>
              </w:rPr>
              <w:t>HDR &amp; CDW</w:t>
            </w:r>
          </w:p>
        </w:tc>
        <w:tc>
          <w:tcPr>
            <w:tcW w:w="2106" w:type="pct"/>
            <w:gridSpan w:val="2"/>
            <w:shd w:val="clear" w:color="auto" w:fill="auto"/>
          </w:tcPr>
          <w:p w:rsidR="007E0881" w:rsidRPr="00765F79" w:rsidRDefault="007E0881" w:rsidP="00472CA5">
            <w:pPr>
              <w:pStyle w:val="InstructionalTable"/>
              <w:rPr>
                <w:i w:val="0"/>
                <w:color w:val="auto"/>
                <w:szCs w:val="22"/>
              </w:rPr>
            </w:pPr>
            <w:r w:rsidRPr="00765F79">
              <w:rPr>
                <w:i w:val="0"/>
                <w:color w:val="auto"/>
                <w:szCs w:val="22"/>
              </w:rPr>
              <w:t>Laboratory Results</w:t>
            </w:r>
          </w:p>
        </w:tc>
        <w:tc>
          <w:tcPr>
            <w:tcW w:w="673" w:type="pct"/>
            <w:shd w:val="clear" w:color="auto" w:fill="auto"/>
          </w:tcPr>
          <w:p w:rsidR="007E0881" w:rsidRPr="00765F79" w:rsidRDefault="007E0881" w:rsidP="00472CA5">
            <w:pPr>
              <w:pStyle w:val="InstructionalTable"/>
              <w:rPr>
                <w:i w:val="0"/>
                <w:color w:val="auto"/>
                <w:szCs w:val="22"/>
              </w:rPr>
            </w:pPr>
            <w:r w:rsidRPr="00765F79">
              <w:rPr>
                <w:i w:val="0"/>
                <w:color w:val="auto"/>
                <w:szCs w:val="22"/>
              </w:rPr>
              <w:t>OIT</w:t>
            </w:r>
          </w:p>
        </w:tc>
        <w:tc>
          <w:tcPr>
            <w:tcW w:w="816" w:type="pct"/>
            <w:shd w:val="clear" w:color="auto" w:fill="auto"/>
          </w:tcPr>
          <w:p w:rsidR="007E0881" w:rsidRPr="00765F79" w:rsidRDefault="007E0881" w:rsidP="00472CA5">
            <w:pPr>
              <w:pStyle w:val="InstructionalTable"/>
              <w:rPr>
                <w:i w:val="0"/>
                <w:color w:val="auto"/>
                <w:szCs w:val="22"/>
              </w:rPr>
            </w:pPr>
            <w:r w:rsidRPr="00765F79">
              <w:rPr>
                <w:i w:val="0"/>
                <w:color w:val="auto"/>
                <w:szCs w:val="22"/>
              </w:rPr>
              <w:t>HL7 Interface</w:t>
            </w:r>
          </w:p>
        </w:tc>
      </w:tr>
    </w:tbl>
    <w:p w:rsidR="007E0881" w:rsidRDefault="007E0881" w:rsidP="007E0881">
      <w:pPr>
        <w:pStyle w:val="Heading3"/>
        <w:tabs>
          <w:tab w:val="left" w:pos="1080"/>
        </w:tabs>
        <w:autoSpaceDE w:val="0"/>
        <w:autoSpaceDN w:val="0"/>
        <w:adjustRightInd w:val="0"/>
        <w:spacing w:after="60"/>
      </w:pPr>
      <w:bookmarkStart w:id="28" w:name="_Toc450288299"/>
      <w:bookmarkStart w:id="29" w:name="_Toc469641809"/>
      <w:r>
        <w:lastRenderedPageBreak/>
        <w:t>High-Level Application Design</w:t>
      </w:r>
      <w:bookmarkEnd w:id="28"/>
      <w:bookmarkEnd w:id="29"/>
    </w:p>
    <w:p w:rsidR="007E0881" w:rsidRDefault="007E0881" w:rsidP="007E0881">
      <w:pPr>
        <w:pStyle w:val="BodyText"/>
      </w:pPr>
      <w:r>
        <w:t xml:space="preserve">This section describes the </w:t>
      </w:r>
      <w:proofErr w:type="gramStart"/>
      <w:r>
        <w:t xml:space="preserve">high </w:t>
      </w:r>
      <w:r w:rsidR="00641F8D">
        <w:t>level</w:t>
      </w:r>
      <w:proofErr w:type="gramEnd"/>
      <w:r w:rsidR="00641F8D">
        <w:t xml:space="preserve"> design for the </w:t>
      </w:r>
      <w:proofErr w:type="spellStart"/>
      <w:r w:rsidR="00641F8D">
        <w:t>VistA</w:t>
      </w:r>
      <w:proofErr w:type="spellEnd"/>
      <w:r w:rsidR="00641F8D">
        <w:t xml:space="preserve"> Auto</w:t>
      </w:r>
      <w:r w:rsidR="006F0727">
        <w:t xml:space="preserve"> </w:t>
      </w:r>
      <w:r>
        <w:t>Release Capability</w:t>
      </w:r>
      <w:r w:rsidR="00554A11">
        <w:t>, shown in Figure 3</w:t>
      </w:r>
      <w:r>
        <w:t>.</w:t>
      </w:r>
    </w:p>
    <w:p w:rsidR="00554A11" w:rsidRPr="00554A11" w:rsidRDefault="00554A11" w:rsidP="00554A11">
      <w:pPr>
        <w:pStyle w:val="Caption"/>
        <w:rPr>
          <w:sz w:val="22"/>
          <w:szCs w:val="22"/>
        </w:rPr>
      </w:pPr>
      <w:r w:rsidRPr="00554A11">
        <w:rPr>
          <w:sz w:val="22"/>
          <w:szCs w:val="22"/>
        </w:rPr>
        <w:t>Figure 3: High-Level Application Diagram</w:t>
      </w:r>
    </w:p>
    <w:p w:rsidR="007E0881" w:rsidRDefault="001A06D4" w:rsidP="007E0881">
      <w:pPr>
        <w:pStyle w:val="BodyText"/>
        <w:keepNext/>
      </w:pPr>
      <w:r>
        <w:object w:dxaOrig="19367" w:dyaOrig="9007" w14:anchorId="5BBEDBDB">
          <v:shape id="_x0000_i1026" type="#_x0000_t75" alt="High-Level Application Diagram" style="width:468pt;height:217.5pt" o:ole="">
            <v:imagedata r:id="rId19" o:title=""/>
          </v:shape>
          <o:OLEObject Type="Embed" ProgID="Visio.Drawing.11" ShapeID="_x0000_i1026" DrawAspect="Content" ObjectID="_1543383729" r:id="rId21"/>
        </w:object>
      </w:r>
    </w:p>
    <w:p w:rsidR="00D70854" w:rsidRDefault="00D70854" w:rsidP="00D70854">
      <w:pPr>
        <w:pStyle w:val="InstructionalText1"/>
        <w:rPr>
          <w:i w:val="0"/>
          <w:color w:val="auto"/>
        </w:rPr>
      </w:pPr>
    </w:p>
    <w:p w:rsidR="00D70854" w:rsidRPr="00554A11" w:rsidRDefault="00D70854" w:rsidP="00D70854">
      <w:pPr>
        <w:pStyle w:val="InstructionalText1"/>
        <w:rPr>
          <w:color w:val="auto"/>
        </w:rPr>
      </w:pPr>
      <w:r>
        <w:rPr>
          <w:i w:val="0"/>
          <w:color w:val="auto"/>
        </w:rPr>
        <w:t xml:space="preserve">Table </w:t>
      </w:r>
      <w:proofErr w:type="gramStart"/>
      <w:r w:rsidR="00554A11">
        <w:rPr>
          <w:i w:val="0"/>
          <w:color w:val="auto"/>
        </w:rPr>
        <w:t>5</w:t>
      </w:r>
      <w:proofErr w:type="gramEnd"/>
      <w:r>
        <w:rPr>
          <w:i w:val="0"/>
          <w:color w:val="auto"/>
        </w:rPr>
        <w:t xml:space="preserve">, below, </w:t>
      </w:r>
      <w:r w:rsidRPr="007F773A">
        <w:rPr>
          <w:i w:val="0"/>
          <w:color w:val="auto"/>
        </w:rPr>
        <w:t xml:space="preserve">describes </w:t>
      </w:r>
      <w:r>
        <w:rPr>
          <w:i w:val="0"/>
          <w:color w:val="auto"/>
        </w:rPr>
        <w:t xml:space="preserve">Objects in the High Level </w:t>
      </w:r>
      <w:r w:rsidR="00005841">
        <w:rPr>
          <w:i w:val="0"/>
          <w:color w:val="auto"/>
        </w:rPr>
        <w:t xml:space="preserve">Application </w:t>
      </w:r>
      <w:r w:rsidR="00005841" w:rsidRPr="007F773A">
        <w:rPr>
          <w:i w:val="0"/>
          <w:color w:val="auto"/>
        </w:rPr>
        <w:t>Diagram</w:t>
      </w:r>
      <w:r w:rsidR="00554A11">
        <w:rPr>
          <w:i w:val="0"/>
          <w:color w:val="auto"/>
        </w:rPr>
        <w:t>.</w:t>
      </w:r>
    </w:p>
    <w:p w:rsidR="007E0881" w:rsidRPr="00554A11" w:rsidRDefault="00221B00" w:rsidP="007E0881">
      <w:pPr>
        <w:pStyle w:val="Caption"/>
        <w:rPr>
          <w:sz w:val="24"/>
          <w:szCs w:val="24"/>
        </w:rPr>
      </w:pPr>
      <w:r w:rsidRPr="00554A11">
        <w:rPr>
          <w:sz w:val="24"/>
          <w:szCs w:val="24"/>
        </w:rPr>
        <w:t xml:space="preserve">Table </w:t>
      </w:r>
      <w:r w:rsidR="00554A11" w:rsidRPr="00554A11">
        <w:rPr>
          <w:sz w:val="24"/>
          <w:szCs w:val="24"/>
        </w:rPr>
        <w:t>5</w:t>
      </w:r>
      <w:r w:rsidR="007E0881" w:rsidRPr="00554A11">
        <w:rPr>
          <w:sz w:val="24"/>
          <w:szCs w:val="24"/>
        </w:rPr>
        <w:t>: Objects in the High Level Application Diagram</w:t>
      </w:r>
    </w:p>
    <w:tbl>
      <w:tblPr>
        <w:tblW w:w="49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Description w:val="Objects / Components to be Built or Modified"/>
      </w:tblPr>
      <w:tblGrid>
        <w:gridCol w:w="536"/>
        <w:gridCol w:w="1799"/>
        <w:gridCol w:w="4950"/>
        <w:gridCol w:w="1981"/>
      </w:tblGrid>
      <w:tr w:rsidR="007E0881" w:rsidRPr="00334F5B" w:rsidTr="007E0881">
        <w:trPr>
          <w:cantSplit/>
          <w:tblHeader/>
        </w:trPr>
        <w:tc>
          <w:tcPr>
            <w:tcW w:w="289" w:type="pct"/>
            <w:shd w:val="clear" w:color="auto" w:fill="F2F2F2" w:themeFill="background1" w:themeFillShade="F2"/>
            <w:vAlign w:val="center"/>
          </w:tcPr>
          <w:p w:rsidR="007E0881" w:rsidRPr="00765F79" w:rsidRDefault="007E0881" w:rsidP="00472CA5">
            <w:pPr>
              <w:pStyle w:val="TableHeading"/>
              <w:rPr>
                <w:rFonts w:ascii="Times New Roman" w:hAnsi="Times New Roman" w:cs="Times New Roman"/>
              </w:rPr>
            </w:pPr>
            <w:bookmarkStart w:id="30" w:name="ColumnTitle_16"/>
            <w:bookmarkEnd w:id="30"/>
            <w:r w:rsidRPr="00765F79">
              <w:rPr>
                <w:rFonts w:ascii="Times New Roman" w:hAnsi="Times New Roman" w:cs="Times New Roman"/>
              </w:rPr>
              <w:t>ID</w:t>
            </w:r>
          </w:p>
        </w:tc>
        <w:tc>
          <w:tcPr>
            <w:tcW w:w="971" w:type="pct"/>
            <w:shd w:val="clear" w:color="auto" w:fill="F2F2F2" w:themeFill="background1" w:themeFillShade="F2"/>
            <w:vAlign w:val="center"/>
          </w:tcPr>
          <w:p w:rsidR="007E0881" w:rsidRPr="00765F79" w:rsidRDefault="007E0881" w:rsidP="00472CA5">
            <w:pPr>
              <w:pStyle w:val="TableHeading"/>
              <w:rPr>
                <w:rFonts w:ascii="Times New Roman" w:hAnsi="Times New Roman" w:cs="Times New Roman"/>
              </w:rPr>
            </w:pPr>
            <w:r w:rsidRPr="00765F79">
              <w:rPr>
                <w:rFonts w:ascii="Times New Roman" w:hAnsi="Times New Roman" w:cs="Times New Roman"/>
              </w:rPr>
              <w:t xml:space="preserve">Name </w:t>
            </w:r>
          </w:p>
        </w:tc>
        <w:tc>
          <w:tcPr>
            <w:tcW w:w="2671" w:type="pct"/>
            <w:shd w:val="clear" w:color="auto" w:fill="F2F2F2" w:themeFill="background1" w:themeFillShade="F2"/>
            <w:vAlign w:val="center"/>
          </w:tcPr>
          <w:p w:rsidR="007E0881" w:rsidRPr="00765F79" w:rsidRDefault="007E0881" w:rsidP="00472CA5">
            <w:pPr>
              <w:pStyle w:val="TableHeading"/>
              <w:rPr>
                <w:rFonts w:ascii="Times New Roman" w:hAnsi="Times New Roman" w:cs="Times New Roman"/>
              </w:rPr>
            </w:pPr>
            <w:r w:rsidRPr="00765F79">
              <w:rPr>
                <w:rFonts w:ascii="Times New Roman" w:hAnsi="Times New Roman" w:cs="Times New Roman"/>
              </w:rPr>
              <w:t>Description</w:t>
            </w:r>
          </w:p>
        </w:tc>
        <w:tc>
          <w:tcPr>
            <w:tcW w:w="1069" w:type="pct"/>
            <w:shd w:val="clear" w:color="auto" w:fill="F2F2F2" w:themeFill="background1" w:themeFillShade="F2"/>
            <w:vAlign w:val="center"/>
          </w:tcPr>
          <w:p w:rsidR="007E0881" w:rsidRPr="00765F79" w:rsidRDefault="007E0881" w:rsidP="00472CA5">
            <w:pPr>
              <w:pStyle w:val="TableHeading"/>
              <w:rPr>
                <w:rFonts w:ascii="Times New Roman" w:hAnsi="Times New Roman" w:cs="Times New Roman"/>
              </w:rPr>
            </w:pPr>
            <w:r w:rsidRPr="00765F79">
              <w:rPr>
                <w:rFonts w:ascii="Times New Roman" w:hAnsi="Times New Roman" w:cs="Times New Roman"/>
              </w:rPr>
              <w:t>Service or Legacy Code</w:t>
            </w:r>
          </w:p>
        </w:tc>
      </w:tr>
      <w:tr w:rsidR="007E0881" w:rsidRPr="00334F5B" w:rsidTr="007E0881">
        <w:trPr>
          <w:cantSplit/>
        </w:trPr>
        <w:tc>
          <w:tcPr>
            <w:tcW w:w="289" w:type="pct"/>
            <w:shd w:val="clear" w:color="auto" w:fill="auto"/>
          </w:tcPr>
          <w:p w:rsidR="007E0881" w:rsidRPr="00765F79" w:rsidRDefault="007E0881" w:rsidP="00472CA5">
            <w:pPr>
              <w:pStyle w:val="InstructionalTable"/>
              <w:rPr>
                <w:i w:val="0"/>
                <w:color w:val="auto"/>
                <w:szCs w:val="22"/>
              </w:rPr>
            </w:pPr>
            <w:r w:rsidRPr="00765F79">
              <w:rPr>
                <w:i w:val="0"/>
                <w:color w:val="auto"/>
                <w:szCs w:val="22"/>
              </w:rPr>
              <w:t>1</w:t>
            </w:r>
          </w:p>
        </w:tc>
        <w:tc>
          <w:tcPr>
            <w:tcW w:w="971" w:type="pct"/>
            <w:shd w:val="clear" w:color="auto" w:fill="auto"/>
          </w:tcPr>
          <w:p w:rsidR="007E0881" w:rsidRPr="00765F79" w:rsidRDefault="007E0881" w:rsidP="00472CA5">
            <w:pPr>
              <w:pStyle w:val="InstructionalTable"/>
              <w:rPr>
                <w:i w:val="0"/>
                <w:color w:val="auto"/>
                <w:szCs w:val="22"/>
              </w:rPr>
            </w:pPr>
            <w:proofErr w:type="spellStart"/>
            <w:r w:rsidRPr="00765F79">
              <w:rPr>
                <w:i w:val="0"/>
                <w:color w:val="auto"/>
                <w:szCs w:val="22"/>
              </w:rPr>
              <w:t>VistA</w:t>
            </w:r>
            <w:proofErr w:type="spellEnd"/>
            <w:r w:rsidRPr="00765F79">
              <w:rPr>
                <w:i w:val="0"/>
                <w:color w:val="auto"/>
                <w:szCs w:val="22"/>
              </w:rPr>
              <w:t xml:space="preserve"> Legacy Lab</w:t>
            </w:r>
          </w:p>
        </w:tc>
        <w:tc>
          <w:tcPr>
            <w:tcW w:w="2671" w:type="pct"/>
            <w:shd w:val="clear" w:color="auto" w:fill="auto"/>
          </w:tcPr>
          <w:p w:rsidR="007E0881" w:rsidRPr="00765F79" w:rsidRDefault="007E0881" w:rsidP="00472CA5">
            <w:pPr>
              <w:pStyle w:val="InstructionalTable"/>
              <w:rPr>
                <w:i w:val="0"/>
                <w:color w:val="auto"/>
                <w:szCs w:val="22"/>
              </w:rPr>
            </w:pPr>
            <w:r w:rsidRPr="00765F79">
              <w:rPr>
                <w:i w:val="0"/>
                <w:color w:val="auto"/>
                <w:szCs w:val="22"/>
              </w:rPr>
              <w:t>Manages Laboratory Order Requests &amp; Result Reports</w:t>
            </w:r>
          </w:p>
        </w:tc>
        <w:tc>
          <w:tcPr>
            <w:tcW w:w="1069" w:type="pct"/>
            <w:shd w:val="clear" w:color="auto" w:fill="auto"/>
          </w:tcPr>
          <w:p w:rsidR="007E0881" w:rsidRPr="00765F79" w:rsidRDefault="007E0881" w:rsidP="00472CA5">
            <w:pPr>
              <w:pStyle w:val="InstructionalTable"/>
              <w:rPr>
                <w:i w:val="0"/>
                <w:color w:val="auto"/>
                <w:szCs w:val="22"/>
              </w:rPr>
            </w:pPr>
            <w:proofErr w:type="spellStart"/>
            <w:r w:rsidRPr="00765F79">
              <w:rPr>
                <w:i w:val="0"/>
                <w:color w:val="auto"/>
                <w:szCs w:val="22"/>
              </w:rPr>
              <w:t>VistA</w:t>
            </w:r>
            <w:proofErr w:type="spellEnd"/>
          </w:p>
        </w:tc>
      </w:tr>
      <w:tr w:rsidR="007E0881" w:rsidRPr="00334F5B" w:rsidTr="007E0881">
        <w:trPr>
          <w:cantSplit/>
        </w:trPr>
        <w:tc>
          <w:tcPr>
            <w:tcW w:w="289" w:type="pct"/>
            <w:shd w:val="clear" w:color="auto" w:fill="auto"/>
          </w:tcPr>
          <w:p w:rsidR="007E0881" w:rsidRPr="00765F79" w:rsidRDefault="007E0881" w:rsidP="00472CA5">
            <w:pPr>
              <w:pStyle w:val="InstructionalTable"/>
              <w:rPr>
                <w:i w:val="0"/>
                <w:color w:val="auto"/>
                <w:szCs w:val="22"/>
              </w:rPr>
            </w:pPr>
            <w:r w:rsidRPr="00765F79">
              <w:rPr>
                <w:i w:val="0"/>
                <w:color w:val="auto"/>
                <w:szCs w:val="22"/>
              </w:rPr>
              <w:t>2</w:t>
            </w:r>
          </w:p>
        </w:tc>
        <w:tc>
          <w:tcPr>
            <w:tcW w:w="971" w:type="pct"/>
            <w:shd w:val="clear" w:color="auto" w:fill="auto"/>
          </w:tcPr>
          <w:p w:rsidR="007E0881" w:rsidRPr="00765F79" w:rsidRDefault="007E0881" w:rsidP="00472CA5">
            <w:pPr>
              <w:pStyle w:val="InstructionalTable"/>
              <w:rPr>
                <w:i w:val="0"/>
                <w:color w:val="auto"/>
                <w:szCs w:val="22"/>
              </w:rPr>
            </w:pPr>
            <w:proofErr w:type="spellStart"/>
            <w:r w:rsidRPr="00765F79">
              <w:rPr>
                <w:i w:val="0"/>
                <w:color w:val="auto"/>
                <w:szCs w:val="22"/>
              </w:rPr>
              <w:t>VistA</w:t>
            </w:r>
            <w:proofErr w:type="spellEnd"/>
            <w:r w:rsidRPr="00765F79">
              <w:rPr>
                <w:i w:val="0"/>
                <w:color w:val="auto"/>
                <w:szCs w:val="22"/>
              </w:rPr>
              <w:t xml:space="preserve"> Universal Interface</w:t>
            </w:r>
          </w:p>
        </w:tc>
        <w:tc>
          <w:tcPr>
            <w:tcW w:w="2671" w:type="pct"/>
            <w:shd w:val="clear" w:color="auto" w:fill="auto"/>
          </w:tcPr>
          <w:p w:rsidR="007E0881" w:rsidRPr="00765F79" w:rsidRDefault="007E0881" w:rsidP="00472CA5">
            <w:pPr>
              <w:pStyle w:val="InstructionalTable"/>
              <w:rPr>
                <w:i w:val="0"/>
                <w:color w:val="auto"/>
                <w:szCs w:val="22"/>
              </w:rPr>
            </w:pPr>
            <w:r w:rsidRPr="00765F79">
              <w:rPr>
                <w:i w:val="0"/>
                <w:color w:val="auto"/>
                <w:szCs w:val="22"/>
              </w:rPr>
              <w:t xml:space="preserve">Manages interfaces between </w:t>
            </w:r>
            <w:proofErr w:type="spellStart"/>
            <w:r w:rsidRPr="00765F79">
              <w:rPr>
                <w:i w:val="0"/>
                <w:color w:val="auto"/>
                <w:szCs w:val="22"/>
              </w:rPr>
              <w:t>VistA</w:t>
            </w:r>
            <w:proofErr w:type="spellEnd"/>
            <w:r w:rsidRPr="00765F79">
              <w:rPr>
                <w:i w:val="0"/>
                <w:color w:val="auto"/>
                <w:szCs w:val="22"/>
              </w:rPr>
              <w:t xml:space="preserve"> Lab and Instruments/Middleware</w:t>
            </w:r>
          </w:p>
        </w:tc>
        <w:tc>
          <w:tcPr>
            <w:tcW w:w="1069" w:type="pct"/>
            <w:shd w:val="clear" w:color="auto" w:fill="auto"/>
          </w:tcPr>
          <w:p w:rsidR="007E0881" w:rsidRPr="00765F79" w:rsidRDefault="007E0881" w:rsidP="00472CA5">
            <w:pPr>
              <w:pStyle w:val="InstructionalTable"/>
              <w:rPr>
                <w:i w:val="0"/>
                <w:color w:val="auto"/>
                <w:szCs w:val="22"/>
              </w:rPr>
            </w:pPr>
            <w:proofErr w:type="spellStart"/>
            <w:r w:rsidRPr="00765F79">
              <w:rPr>
                <w:i w:val="0"/>
                <w:color w:val="auto"/>
                <w:szCs w:val="22"/>
              </w:rPr>
              <w:t>VistA</w:t>
            </w:r>
            <w:proofErr w:type="spellEnd"/>
          </w:p>
        </w:tc>
      </w:tr>
      <w:tr w:rsidR="007E0881" w:rsidRPr="00334F5B" w:rsidTr="007E0881">
        <w:trPr>
          <w:cantSplit/>
        </w:trPr>
        <w:tc>
          <w:tcPr>
            <w:tcW w:w="289" w:type="pct"/>
            <w:shd w:val="clear" w:color="auto" w:fill="auto"/>
          </w:tcPr>
          <w:p w:rsidR="007E0881" w:rsidRPr="00765F79" w:rsidRDefault="007E0881" w:rsidP="00472CA5">
            <w:pPr>
              <w:pStyle w:val="InstructionalTable"/>
              <w:rPr>
                <w:i w:val="0"/>
                <w:color w:val="auto"/>
                <w:szCs w:val="22"/>
              </w:rPr>
            </w:pPr>
            <w:r w:rsidRPr="00765F79">
              <w:rPr>
                <w:i w:val="0"/>
                <w:color w:val="auto"/>
                <w:szCs w:val="22"/>
              </w:rPr>
              <w:t>3</w:t>
            </w:r>
          </w:p>
        </w:tc>
        <w:tc>
          <w:tcPr>
            <w:tcW w:w="971" w:type="pct"/>
            <w:shd w:val="clear" w:color="auto" w:fill="auto"/>
          </w:tcPr>
          <w:p w:rsidR="007E0881" w:rsidRPr="00765F79" w:rsidRDefault="00641F8D" w:rsidP="00472CA5">
            <w:pPr>
              <w:pStyle w:val="InstructionalTable"/>
              <w:rPr>
                <w:i w:val="0"/>
                <w:color w:val="auto"/>
                <w:szCs w:val="22"/>
              </w:rPr>
            </w:pPr>
            <w:r>
              <w:rPr>
                <w:i w:val="0"/>
                <w:color w:val="auto"/>
                <w:szCs w:val="22"/>
              </w:rPr>
              <w:t>Auto</w:t>
            </w:r>
            <w:r w:rsidR="006F0727">
              <w:rPr>
                <w:i w:val="0"/>
                <w:color w:val="auto"/>
                <w:szCs w:val="22"/>
              </w:rPr>
              <w:t xml:space="preserve"> </w:t>
            </w:r>
            <w:r w:rsidR="007E0881" w:rsidRPr="00765F79">
              <w:rPr>
                <w:i w:val="0"/>
                <w:color w:val="auto"/>
                <w:szCs w:val="22"/>
              </w:rPr>
              <w:t>Release</w:t>
            </w:r>
          </w:p>
        </w:tc>
        <w:tc>
          <w:tcPr>
            <w:tcW w:w="2671" w:type="pct"/>
            <w:shd w:val="clear" w:color="auto" w:fill="auto"/>
          </w:tcPr>
          <w:p w:rsidR="007E0881" w:rsidRPr="00765F79" w:rsidRDefault="007E0881" w:rsidP="00472CA5">
            <w:pPr>
              <w:pStyle w:val="InstructionalTable"/>
              <w:rPr>
                <w:i w:val="0"/>
                <w:color w:val="auto"/>
                <w:szCs w:val="22"/>
              </w:rPr>
            </w:pPr>
            <w:r w:rsidRPr="00765F79">
              <w:rPr>
                <w:i w:val="0"/>
                <w:color w:val="auto"/>
                <w:szCs w:val="22"/>
              </w:rPr>
              <w:t>New Routines added to automatically release externally verified results</w:t>
            </w:r>
          </w:p>
        </w:tc>
        <w:tc>
          <w:tcPr>
            <w:tcW w:w="1069" w:type="pct"/>
            <w:shd w:val="clear" w:color="auto" w:fill="auto"/>
          </w:tcPr>
          <w:p w:rsidR="007E0881" w:rsidRPr="00765F79" w:rsidRDefault="007E0881" w:rsidP="00472CA5">
            <w:pPr>
              <w:pStyle w:val="InstructionalTable"/>
              <w:rPr>
                <w:i w:val="0"/>
                <w:color w:val="auto"/>
                <w:szCs w:val="22"/>
              </w:rPr>
            </w:pPr>
            <w:proofErr w:type="spellStart"/>
            <w:r w:rsidRPr="00765F79">
              <w:rPr>
                <w:i w:val="0"/>
                <w:color w:val="auto"/>
                <w:szCs w:val="22"/>
              </w:rPr>
              <w:t>VistA</w:t>
            </w:r>
            <w:proofErr w:type="spellEnd"/>
          </w:p>
        </w:tc>
      </w:tr>
    </w:tbl>
    <w:p w:rsidR="00D70854" w:rsidRDefault="00D70854" w:rsidP="00D70854">
      <w:pPr>
        <w:pStyle w:val="InstructionalText1"/>
        <w:rPr>
          <w:i w:val="0"/>
          <w:color w:val="auto"/>
        </w:rPr>
      </w:pPr>
    </w:p>
    <w:p w:rsidR="00D70854" w:rsidRPr="00765F79" w:rsidRDefault="00D70854" w:rsidP="00D70854">
      <w:pPr>
        <w:pStyle w:val="InstructionalText1"/>
        <w:rPr>
          <w:color w:val="auto"/>
        </w:rPr>
      </w:pPr>
      <w:r>
        <w:rPr>
          <w:i w:val="0"/>
          <w:color w:val="auto"/>
        </w:rPr>
        <w:t xml:space="preserve">Table </w:t>
      </w:r>
      <w:proofErr w:type="gramStart"/>
      <w:r w:rsidR="00554A11">
        <w:rPr>
          <w:i w:val="0"/>
          <w:color w:val="auto"/>
        </w:rPr>
        <w:t>6</w:t>
      </w:r>
      <w:proofErr w:type="gramEnd"/>
      <w:r>
        <w:rPr>
          <w:i w:val="0"/>
          <w:color w:val="auto"/>
        </w:rPr>
        <w:t xml:space="preserve">, below, </w:t>
      </w:r>
      <w:r w:rsidRPr="007F773A">
        <w:rPr>
          <w:i w:val="0"/>
          <w:color w:val="auto"/>
        </w:rPr>
        <w:t xml:space="preserve">describes the </w:t>
      </w:r>
      <w:r w:rsidR="00765F79">
        <w:rPr>
          <w:i w:val="0"/>
          <w:color w:val="auto"/>
        </w:rPr>
        <w:t>Internal Data Stores.</w:t>
      </w:r>
    </w:p>
    <w:p w:rsidR="007E0881" w:rsidRPr="00F44A07" w:rsidRDefault="00221B00" w:rsidP="007E0881">
      <w:pPr>
        <w:pStyle w:val="Caption"/>
      </w:pPr>
      <w:r w:rsidRPr="002310D3">
        <w:t>Table</w:t>
      </w:r>
      <w:r w:rsidR="00554A11">
        <w:t>6</w:t>
      </w:r>
      <w:r w:rsidR="007E0881" w:rsidRPr="00F44A07">
        <w:t xml:space="preserve">: </w:t>
      </w:r>
      <w:r w:rsidR="007E0881">
        <w:t>Internal Data Stores</w:t>
      </w:r>
    </w:p>
    <w:tbl>
      <w:tblPr>
        <w:tblW w:w="55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Internal Data Stores"/>
      </w:tblPr>
      <w:tblGrid>
        <w:gridCol w:w="1087"/>
        <w:gridCol w:w="857"/>
        <w:gridCol w:w="2713"/>
        <w:gridCol w:w="2184"/>
        <w:gridCol w:w="3459"/>
      </w:tblGrid>
      <w:tr w:rsidR="007E0881" w:rsidRPr="00554A11" w:rsidTr="00472CA5">
        <w:trPr>
          <w:cantSplit/>
          <w:tblHeader/>
        </w:trPr>
        <w:tc>
          <w:tcPr>
            <w:tcW w:w="528" w:type="pct"/>
            <w:shd w:val="clear" w:color="auto" w:fill="D9D9D9"/>
          </w:tcPr>
          <w:p w:rsidR="007E0881" w:rsidRPr="00554A11" w:rsidRDefault="007E0881" w:rsidP="00472CA5">
            <w:pPr>
              <w:pStyle w:val="TableHeading"/>
              <w:rPr>
                <w:rFonts w:ascii="Times New Roman" w:hAnsi="Times New Roman" w:cs="Times New Roman"/>
              </w:rPr>
            </w:pPr>
            <w:bookmarkStart w:id="31" w:name="ColumnTitle_17"/>
            <w:bookmarkEnd w:id="31"/>
            <w:r w:rsidRPr="00554A11">
              <w:rPr>
                <w:rFonts w:ascii="Times New Roman" w:hAnsi="Times New Roman" w:cs="Times New Roman"/>
              </w:rPr>
              <w:t>ID</w:t>
            </w:r>
          </w:p>
        </w:tc>
        <w:tc>
          <w:tcPr>
            <w:tcW w:w="416" w:type="pct"/>
            <w:shd w:val="clear" w:color="auto" w:fill="D9D9D9"/>
          </w:tcPr>
          <w:p w:rsidR="007E0881" w:rsidRPr="00554A11" w:rsidRDefault="007E0881" w:rsidP="00472CA5">
            <w:pPr>
              <w:pStyle w:val="TableHeading"/>
              <w:rPr>
                <w:rFonts w:ascii="Times New Roman" w:hAnsi="Times New Roman" w:cs="Times New Roman"/>
              </w:rPr>
            </w:pPr>
            <w:r w:rsidRPr="00554A11">
              <w:rPr>
                <w:rFonts w:ascii="Times New Roman" w:hAnsi="Times New Roman" w:cs="Times New Roman"/>
              </w:rPr>
              <w:t>Name</w:t>
            </w:r>
          </w:p>
        </w:tc>
        <w:tc>
          <w:tcPr>
            <w:tcW w:w="1317" w:type="pct"/>
            <w:shd w:val="clear" w:color="auto" w:fill="D9D9D9"/>
          </w:tcPr>
          <w:p w:rsidR="007E0881" w:rsidRPr="00554A11" w:rsidRDefault="007E0881" w:rsidP="00472CA5">
            <w:pPr>
              <w:pStyle w:val="TableHeading"/>
              <w:rPr>
                <w:rFonts w:ascii="Times New Roman" w:hAnsi="Times New Roman" w:cs="Times New Roman"/>
              </w:rPr>
            </w:pPr>
            <w:r w:rsidRPr="00554A11">
              <w:rPr>
                <w:rFonts w:ascii="Times New Roman" w:hAnsi="Times New Roman" w:cs="Times New Roman"/>
              </w:rPr>
              <w:t>Data Stored</w:t>
            </w:r>
          </w:p>
        </w:tc>
        <w:tc>
          <w:tcPr>
            <w:tcW w:w="1060" w:type="pct"/>
            <w:shd w:val="clear" w:color="auto" w:fill="D9D9D9"/>
          </w:tcPr>
          <w:p w:rsidR="007E0881" w:rsidRPr="00554A11" w:rsidRDefault="007E0881" w:rsidP="00472CA5">
            <w:pPr>
              <w:pStyle w:val="TableHeading"/>
              <w:rPr>
                <w:rFonts w:ascii="Times New Roman" w:hAnsi="Times New Roman" w:cs="Times New Roman"/>
              </w:rPr>
            </w:pPr>
            <w:r w:rsidRPr="00554A11">
              <w:rPr>
                <w:rFonts w:ascii="Times New Roman" w:hAnsi="Times New Roman" w:cs="Times New Roman"/>
              </w:rPr>
              <w:t>Steward</w:t>
            </w:r>
          </w:p>
        </w:tc>
        <w:tc>
          <w:tcPr>
            <w:tcW w:w="1679" w:type="pct"/>
            <w:shd w:val="clear" w:color="auto" w:fill="D9D9D9"/>
          </w:tcPr>
          <w:p w:rsidR="007E0881" w:rsidRPr="00554A11" w:rsidRDefault="007E0881" w:rsidP="00472CA5">
            <w:pPr>
              <w:pStyle w:val="TableHeading"/>
              <w:rPr>
                <w:rFonts w:ascii="Times New Roman" w:hAnsi="Times New Roman" w:cs="Times New Roman"/>
              </w:rPr>
            </w:pPr>
            <w:r w:rsidRPr="00554A11">
              <w:rPr>
                <w:rFonts w:ascii="Times New Roman" w:hAnsi="Times New Roman" w:cs="Times New Roman"/>
              </w:rPr>
              <w:t>Access</w:t>
            </w:r>
          </w:p>
        </w:tc>
      </w:tr>
      <w:tr w:rsidR="007E0881" w:rsidRPr="00554A11" w:rsidTr="00472CA5">
        <w:trPr>
          <w:cantSplit/>
        </w:trPr>
        <w:tc>
          <w:tcPr>
            <w:tcW w:w="528" w:type="pct"/>
            <w:shd w:val="clear" w:color="auto" w:fill="auto"/>
          </w:tcPr>
          <w:p w:rsidR="007E0881" w:rsidRPr="00554A11" w:rsidRDefault="007E0881" w:rsidP="00472CA5">
            <w:pPr>
              <w:pStyle w:val="InstructionalTable"/>
              <w:rPr>
                <w:i w:val="0"/>
                <w:szCs w:val="22"/>
              </w:rPr>
            </w:pPr>
            <w:r w:rsidRPr="00554A11">
              <w:rPr>
                <w:i w:val="0"/>
                <w:color w:val="auto"/>
                <w:szCs w:val="22"/>
              </w:rPr>
              <w:t>No Changes</w:t>
            </w:r>
          </w:p>
        </w:tc>
        <w:tc>
          <w:tcPr>
            <w:tcW w:w="416" w:type="pct"/>
            <w:shd w:val="clear" w:color="auto" w:fill="auto"/>
          </w:tcPr>
          <w:p w:rsidR="007E0881" w:rsidRPr="00554A11" w:rsidRDefault="007E0881" w:rsidP="00472CA5">
            <w:pPr>
              <w:pStyle w:val="InstructionalTable"/>
              <w:rPr>
                <w:i w:val="0"/>
                <w:szCs w:val="22"/>
              </w:rPr>
            </w:pPr>
            <w:proofErr w:type="spellStart"/>
            <w:r w:rsidRPr="00554A11">
              <w:rPr>
                <w:i w:val="0"/>
                <w:color w:val="auto"/>
                <w:szCs w:val="22"/>
              </w:rPr>
              <w:t>VistA</w:t>
            </w:r>
            <w:proofErr w:type="spellEnd"/>
          </w:p>
        </w:tc>
        <w:tc>
          <w:tcPr>
            <w:tcW w:w="1317" w:type="pct"/>
            <w:shd w:val="clear" w:color="auto" w:fill="auto"/>
          </w:tcPr>
          <w:p w:rsidR="007E0881" w:rsidRPr="00554A11" w:rsidRDefault="007E0881" w:rsidP="00472CA5">
            <w:pPr>
              <w:pStyle w:val="InstructionalTable"/>
              <w:rPr>
                <w:i w:val="0"/>
                <w:szCs w:val="22"/>
              </w:rPr>
            </w:pPr>
            <w:r w:rsidRPr="00554A11">
              <w:rPr>
                <w:i w:val="0"/>
                <w:color w:val="auto"/>
                <w:szCs w:val="22"/>
              </w:rPr>
              <w:t>Lab order requests and Lab results</w:t>
            </w:r>
          </w:p>
        </w:tc>
        <w:tc>
          <w:tcPr>
            <w:tcW w:w="1060" w:type="pct"/>
            <w:shd w:val="clear" w:color="auto" w:fill="auto"/>
          </w:tcPr>
          <w:p w:rsidR="007E0881" w:rsidRPr="00554A11" w:rsidRDefault="007E0881" w:rsidP="00472CA5">
            <w:pPr>
              <w:pStyle w:val="InstructionalTable"/>
              <w:rPr>
                <w:szCs w:val="22"/>
              </w:rPr>
            </w:pPr>
            <w:r w:rsidRPr="00554A11">
              <w:rPr>
                <w:i w:val="0"/>
                <w:color w:val="auto"/>
                <w:szCs w:val="22"/>
              </w:rPr>
              <w:t>No Changes</w:t>
            </w:r>
          </w:p>
        </w:tc>
        <w:tc>
          <w:tcPr>
            <w:tcW w:w="1679" w:type="pct"/>
            <w:shd w:val="clear" w:color="auto" w:fill="auto"/>
          </w:tcPr>
          <w:p w:rsidR="007E0881" w:rsidRPr="00554A11" w:rsidRDefault="007E0881" w:rsidP="00472CA5">
            <w:pPr>
              <w:pStyle w:val="InstructionalTable"/>
              <w:rPr>
                <w:szCs w:val="22"/>
              </w:rPr>
            </w:pPr>
            <w:r w:rsidRPr="00554A11">
              <w:rPr>
                <w:i w:val="0"/>
                <w:color w:val="auto"/>
                <w:szCs w:val="22"/>
              </w:rPr>
              <w:t>No Changes</w:t>
            </w:r>
          </w:p>
        </w:tc>
      </w:tr>
    </w:tbl>
    <w:p w:rsidR="007E0881" w:rsidRPr="007E0881" w:rsidRDefault="007E0881" w:rsidP="007E0881">
      <w:pPr>
        <w:pStyle w:val="BodyText"/>
      </w:pPr>
    </w:p>
    <w:p w:rsidR="000D2203" w:rsidRDefault="000D2203" w:rsidP="000D2203">
      <w:pPr>
        <w:rPr>
          <w:iCs/>
          <w:szCs w:val="20"/>
        </w:rPr>
      </w:pPr>
      <w:r>
        <w:rPr>
          <w:i/>
        </w:rPr>
        <w:br w:type="page"/>
      </w:r>
    </w:p>
    <w:p w:rsidR="00080748" w:rsidRPr="001E7CFE" w:rsidRDefault="00080748" w:rsidP="00AA618B">
      <w:pPr>
        <w:pStyle w:val="Heading2"/>
      </w:pPr>
      <w:bookmarkStart w:id="32" w:name="_Toc469641810"/>
      <w:r w:rsidRPr="001E7CFE">
        <w:lastRenderedPageBreak/>
        <w:t>System Configuration</w:t>
      </w:r>
      <w:bookmarkEnd w:id="32"/>
    </w:p>
    <w:p w:rsidR="00CC2C3A" w:rsidRDefault="00CC2C3A" w:rsidP="00CC2C3A">
      <w:pPr>
        <w:pStyle w:val="BodyText"/>
      </w:pPr>
      <w:r w:rsidRPr="00C75874">
        <w:t xml:space="preserve">The following diagram shows the Data Innovations middleware, Instrument Manager and the </w:t>
      </w:r>
      <w:r w:rsidR="00765F79">
        <w:t>L</w:t>
      </w:r>
      <w:r w:rsidRPr="00C75874">
        <w:t xml:space="preserve">aboratory instruments on the local area network, while the </w:t>
      </w:r>
      <w:proofErr w:type="spellStart"/>
      <w:r w:rsidRPr="00C75874">
        <w:t>VistA</w:t>
      </w:r>
      <w:proofErr w:type="spellEnd"/>
      <w:r w:rsidRPr="00C75874">
        <w:t xml:space="preserve"> system</w:t>
      </w:r>
      <w:r>
        <w:t xml:space="preserve">s may be locally or </w:t>
      </w:r>
      <w:r w:rsidRPr="00C75874">
        <w:t>regionally located and on the VA’s wide are</w:t>
      </w:r>
      <w:r w:rsidR="00765F79">
        <w:t>a network.</w:t>
      </w:r>
    </w:p>
    <w:p w:rsidR="00554A11" w:rsidRPr="00554A11" w:rsidRDefault="00554A11" w:rsidP="00554A11">
      <w:pPr>
        <w:rPr>
          <w:rFonts w:ascii="Courier New" w:hAnsi="Courier New" w:cs="Courier New"/>
          <w:b/>
          <w:color w:val="1F497D"/>
          <w:sz w:val="18"/>
          <w:szCs w:val="18"/>
        </w:rPr>
      </w:pPr>
      <w:r w:rsidRPr="00DB4B5C">
        <w:rPr>
          <w:b/>
        </w:rPr>
        <w:t>Figure</w:t>
      </w:r>
      <w:r>
        <w:rPr>
          <w:b/>
        </w:rPr>
        <w:t>4</w:t>
      </w:r>
      <w:r w:rsidRPr="00DB4B5C">
        <w:rPr>
          <w:b/>
        </w:rPr>
        <w:t xml:space="preserve">: </w:t>
      </w:r>
      <w:proofErr w:type="spellStart"/>
      <w:r>
        <w:rPr>
          <w:b/>
        </w:rPr>
        <w:t>VistA</w:t>
      </w:r>
      <w:proofErr w:type="spellEnd"/>
      <w:r>
        <w:rPr>
          <w:b/>
        </w:rPr>
        <w:t xml:space="preserve"> Lab </w:t>
      </w:r>
      <w:r w:rsidRPr="00DB4B5C">
        <w:rPr>
          <w:b/>
        </w:rPr>
        <w:t>System Configuration</w:t>
      </w:r>
    </w:p>
    <w:p w:rsidR="00CC2C3A" w:rsidRPr="00554A11" w:rsidRDefault="00CC2C3A" w:rsidP="00CC2C3A">
      <w:pPr>
        <w:pStyle w:val="BodyText"/>
        <w:rPr>
          <w:b/>
        </w:rPr>
      </w:pPr>
      <w:r w:rsidRPr="00554A11">
        <w:rPr>
          <w:b/>
        </w:rPr>
        <w:object w:dxaOrig="8140" w:dyaOrig="4404" w14:anchorId="68FA05BD">
          <v:shape id="_x0000_i1027" type="#_x0000_t75" alt="Conceptual Networks and Environments" style="width:408pt;height:220.5pt" o:ole="">
            <v:imagedata r:id="rId22" o:title=""/>
          </v:shape>
          <o:OLEObject Type="Embed" ProgID="Visio.Drawing.11" ShapeID="_x0000_i1027" DrawAspect="Content" ObjectID="_1543383730" r:id="rId23"/>
        </w:object>
      </w:r>
    </w:p>
    <w:p w:rsidR="00CC2C3A" w:rsidRDefault="00CC2C3A" w:rsidP="008459A2">
      <w:pPr>
        <w:pStyle w:val="Heading3"/>
      </w:pPr>
      <w:bookmarkStart w:id="33" w:name="_Toc469641811"/>
      <w:r>
        <w:t xml:space="preserve">Configuration Considerations for External </w:t>
      </w:r>
      <w:r w:rsidR="00B6276E">
        <w:t>Generic Interface Manager (GIM)</w:t>
      </w:r>
      <w:bookmarkEnd w:id="33"/>
    </w:p>
    <w:p w:rsidR="00B6276E" w:rsidRDefault="00CC2C3A" w:rsidP="009554D3">
      <w:pPr>
        <w:pStyle w:val="BodyText"/>
        <w:numPr>
          <w:ilvl w:val="0"/>
          <w:numId w:val="22"/>
        </w:numPr>
      </w:pPr>
      <w:r>
        <w:t xml:space="preserve">Ensure the minimum version level </w:t>
      </w:r>
      <w:r w:rsidR="00B6276E">
        <w:t>meets specifications</w:t>
      </w:r>
    </w:p>
    <w:p w:rsidR="00CC2C3A" w:rsidRDefault="00B6276E" w:rsidP="00B6276E">
      <w:pPr>
        <w:pStyle w:val="BodyText"/>
        <w:numPr>
          <w:ilvl w:val="1"/>
          <w:numId w:val="22"/>
        </w:numPr>
      </w:pPr>
      <w:r>
        <w:t xml:space="preserve">i.e. </w:t>
      </w:r>
      <w:r w:rsidR="009554D3">
        <w:t xml:space="preserve">(8.13.03) </w:t>
      </w:r>
      <w:r w:rsidR="00D337C6">
        <w:t xml:space="preserve">of </w:t>
      </w:r>
      <w:r w:rsidR="00CC2C3A">
        <w:t xml:space="preserve">Data Innovations (DI) </w:t>
      </w:r>
      <w:r w:rsidR="009554D3">
        <w:t xml:space="preserve">Instrument Manager and the latest DI VA </w:t>
      </w:r>
      <w:r w:rsidR="00CC2C3A">
        <w:t xml:space="preserve">driver </w:t>
      </w:r>
      <w:r w:rsidR="009554D3">
        <w:t>(</w:t>
      </w:r>
      <w:r w:rsidR="00D337C6">
        <w:t xml:space="preserve">currently </w:t>
      </w:r>
      <w:r w:rsidR="009554D3" w:rsidRPr="009554D3">
        <w:t xml:space="preserve">V </w:t>
      </w:r>
      <w:r w:rsidR="00D337C6" w:rsidRPr="009554D3">
        <w:t>8.00.0017)</w:t>
      </w:r>
      <w:r w:rsidR="00CC2C3A">
        <w:t xml:space="preserve">. Follow </w:t>
      </w:r>
      <w:r>
        <w:t xml:space="preserve">vendor provided </w:t>
      </w:r>
      <w:r w:rsidR="00CC2C3A">
        <w:t xml:space="preserve">instructions </w:t>
      </w:r>
      <w:proofErr w:type="gramStart"/>
      <w:r w:rsidR="009554D3">
        <w:t>to properly configure</w:t>
      </w:r>
      <w:proofErr w:type="gramEnd"/>
      <w:r w:rsidR="009554D3">
        <w:t xml:space="preserve"> for </w:t>
      </w:r>
      <w:r w:rsidR="00CC2C3A">
        <w:t>Auto</w:t>
      </w:r>
      <w:r w:rsidR="00A823FA">
        <w:t xml:space="preserve"> </w:t>
      </w:r>
      <w:r w:rsidR="009554D3">
        <w:t>V</w:t>
      </w:r>
      <w:r w:rsidR="00765F79">
        <w:t>erification.</w:t>
      </w:r>
    </w:p>
    <w:p w:rsidR="00CC2C3A" w:rsidRDefault="00CC2C3A" w:rsidP="004B11AC">
      <w:pPr>
        <w:pStyle w:val="BodyText"/>
        <w:numPr>
          <w:ilvl w:val="0"/>
          <w:numId w:val="22"/>
        </w:numPr>
      </w:pPr>
      <w:r>
        <w:t xml:space="preserve">Make sure all Laboratory Techs have the LRVERIFY </w:t>
      </w:r>
      <w:r w:rsidR="00126C82">
        <w:t xml:space="preserve">security </w:t>
      </w:r>
      <w:r>
        <w:t xml:space="preserve">key in </w:t>
      </w:r>
      <w:proofErr w:type="spellStart"/>
      <w:r>
        <w:t>VistA</w:t>
      </w:r>
      <w:proofErr w:type="spellEnd"/>
      <w:r>
        <w:t xml:space="preserve">. If not done, and a user manually verifies a result on IM and sends to </w:t>
      </w:r>
      <w:proofErr w:type="spellStart"/>
      <w:r>
        <w:t>VistA</w:t>
      </w:r>
      <w:proofErr w:type="spellEnd"/>
      <w:r>
        <w:t xml:space="preserve"> it will fail and generate an interface Application Error. See </w:t>
      </w:r>
      <w:r w:rsidR="00C75C1E">
        <w:t xml:space="preserve">item #5 in section 2.2.2 below for a report that will list users and related security keys to be used as source document to configure </w:t>
      </w:r>
      <w:r w:rsidR="00E84A48">
        <w:t>generic interface manager (</w:t>
      </w:r>
      <w:r w:rsidR="00C75C1E">
        <w:t>GIM</w:t>
      </w:r>
      <w:r w:rsidR="00E84A48">
        <w:t>)</w:t>
      </w:r>
      <w:r w:rsidR="00C75C1E">
        <w:t xml:space="preserve">. Also </w:t>
      </w:r>
      <w:r>
        <w:t>the Troubleshooting section in this guide.</w:t>
      </w:r>
    </w:p>
    <w:p w:rsidR="00CC2C3A" w:rsidRPr="00CC2C3A" w:rsidRDefault="00CC2C3A" w:rsidP="00CC2C3A">
      <w:pPr>
        <w:pStyle w:val="BodyText"/>
      </w:pPr>
    </w:p>
    <w:p w:rsidR="008459A2" w:rsidRDefault="008459A2" w:rsidP="008459A2">
      <w:pPr>
        <w:pStyle w:val="Heading3"/>
      </w:pPr>
      <w:bookmarkStart w:id="34" w:name="_Toc469641812"/>
      <w:r>
        <w:t xml:space="preserve">Initial Configuration to Activate </w:t>
      </w:r>
      <w:proofErr w:type="spellStart"/>
      <w:r>
        <w:t>VistA</w:t>
      </w:r>
      <w:proofErr w:type="spellEnd"/>
      <w:r>
        <w:t xml:space="preserve"> Auto</w:t>
      </w:r>
      <w:r w:rsidR="006F0727">
        <w:t xml:space="preserve"> </w:t>
      </w:r>
      <w:r>
        <w:t>Release</w:t>
      </w:r>
      <w:bookmarkEnd w:id="34"/>
    </w:p>
    <w:p w:rsidR="00703BF2" w:rsidRPr="00703BF2" w:rsidRDefault="00703BF2" w:rsidP="004B11AC">
      <w:pPr>
        <w:pStyle w:val="ListParagraph"/>
        <w:numPr>
          <w:ilvl w:val="0"/>
          <w:numId w:val="26"/>
        </w:numPr>
        <w:spacing w:after="200" w:line="276" w:lineRule="auto"/>
        <w:rPr>
          <w:sz w:val="24"/>
        </w:rPr>
      </w:pPr>
      <w:r w:rsidRPr="00703BF2">
        <w:rPr>
          <w:sz w:val="24"/>
        </w:rPr>
        <w:t xml:space="preserve">Set Auto Release Results System Wide parameter to </w:t>
      </w:r>
      <w:proofErr w:type="gramStart"/>
      <w:r w:rsidRPr="00703BF2">
        <w:rPr>
          <w:sz w:val="24"/>
        </w:rPr>
        <w:t>enabled</w:t>
      </w:r>
      <w:proofErr w:type="gramEnd"/>
      <w:r w:rsidRPr="00703BF2">
        <w:rPr>
          <w:sz w:val="24"/>
        </w:rPr>
        <w:t>.</w:t>
      </w:r>
    </w:p>
    <w:p w:rsidR="00703BF2" w:rsidRDefault="00703BF2" w:rsidP="00703BF2">
      <w:pPr>
        <w:pStyle w:val="ListParagraph"/>
        <w:rPr>
          <w:sz w:val="24"/>
        </w:rPr>
      </w:pPr>
      <w:r w:rsidRPr="00703BF2">
        <w:rPr>
          <w:sz w:val="24"/>
        </w:rPr>
        <w:t>The Auto Release Results System Wide [LA7UI AUTO RELEASE MASTER] parameter is a system</w:t>
      </w:r>
      <w:r w:rsidR="009F0117">
        <w:rPr>
          <w:sz w:val="24"/>
        </w:rPr>
        <w:t>-</w:t>
      </w:r>
      <w:r w:rsidRPr="00703BF2">
        <w:rPr>
          <w:sz w:val="24"/>
        </w:rPr>
        <w:t xml:space="preserve">wide switch that can quickly enable/disable the </w:t>
      </w:r>
      <w:r w:rsidR="006F0727">
        <w:rPr>
          <w:sz w:val="24"/>
        </w:rPr>
        <w:t>A</w:t>
      </w:r>
      <w:r w:rsidRPr="00703BF2">
        <w:rPr>
          <w:sz w:val="24"/>
        </w:rPr>
        <w:t xml:space="preserve">uto </w:t>
      </w:r>
      <w:r w:rsidR="006F0727">
        <w:rPr>
          <w:sz w:val="24"/>
        </w:rPr>
        <w:t>R</w:t>
      </w:r>
      <w:r w:rsidRPr="00703BF2">
        <w:rPr>
          <w:sz w:val="24"/>
        </w:rPr>
        <w:t xml:space="preserve">elease process. When this parameter </w:t>
      </w:r>
      <w:proofErr w:type="gramStart"/>
      <w:r w:rsidRPr="00703BF2">
        <w:rPr>
          <w:sz w:val="24"/>
        </w:rPr>
        <w:t>is set</w:t>
      </w:r>
      <w:proofErr w:type="gramEnd"/>
      <w:r w:rsidRPr="00703BF2">
        <w:rPr>
          <w:sz w:val="24"/>
        </w:rPr>
        <w:t xml:space="preserve"> to Disabled, it will disable the </w:t>
      </w:r>
      <w:r w:rsidR="006F0727">
        <w:rPr>
          <w:sz w:val="24"/>
        </w:rPr>
        <w:t>A</w:t>
      </w:r>
      <w:r w:rsidRPr="00703BF2">
        <w:rPr>
          <w:sz w:val="24"/>
        </w:rPr>
        <w:t xml:space="preserve">uto </w:t>
      </w:r>
      <w:r w:rsidR="006F0727">
        <w:rPr>
          <w:sz w:val="24"/>
        </w:rPr>
        <w:t>R</w:t>
      </w:r>
      <w:r w:rsidRPr="00703BF2">
        <w:rPr>
          <w:sz w:val="24"/>
        </w:rPr>
        <w:t xml:space="preserve">elease process on this system, and will override the settings in the Auto Instrument file. When enabled, this will enable </w:t>
      </w:r>
      <w:r w:rsidRPr="00703BF2">
        <w:rPr>
          <w:sz w:val="24"/>
        </w:rPr>
        <w:lastRenderedPageBreak/>
        <w:t xml:space="preserve">the </w:t>
      </w:r>
      <w:r w:rsidR="006F0727">
        <w:rPr>
          <w:sz w:val="24"/>
        </w:rPr>
        <w:t>A</w:t>
      </w:r>
      <w:r w:rsidRPr="00703BF2">
        <w:rPr>
          <w:sz w:val="24"/>
        </w:rPr>
        <w:t xml:space="preserve">uto </w:t>
      </w:r>
      <w:r w:rsidR="006F0727">
        <w:rPr>
          <w:sz w:val="24"/>
        </w:rPr>
        <w:t>R</w:t>
      </w:r>
      <w:r w:rsidRPr="00703BF2">
        <w:rPr>
          <w:sz w:val="24"/>
        </w:rPr>
        <w:t xml:space="preserve">elease process for instruments that are marked for </w:t>
      </w:r>
      <w:r w:rsidR="006F0727">
        <w:rPr>
          <w:sz w:val="24"/>
        </w:rPr>
        <w:t>A</w:t>
      </w:r>
      <w:r w:rsidRPr="00703BF2">
        <w:rPr>
          <w:sz w:val="24"/>
        </w:rPr>
        <w:t xml:space="preserve">uto </w:t>
      </w:r>
      <w:r w:rsidR="006F0727">
        <w:rPr>
          <w:sz w:val="24"/>
        </w:rPr>
        <w:t>R</w:t>
      </w:r>
      <w:r w:rsidRPr="00703BF2">
        <w:rPr>
          <w:sz w:val="24"/>
        </w:rPr>
        <w:t>elease (via the Auto Release field… see step #</w:t>
      </w:r>
      <w:r>
        <w:rPr>
          <w:sz w:val="24"/>
        </w:rPr>
        <w:t>4</w:t>
      </w:r>
      <w:r w:rsidRPr="00703BF2">
        <w:rPr>
          <w:sz w:val="24"/>
        </w:rPr>
        <w:t xml:space="preserve"> below).</w:t>
      </w:r>
    </w:p>
    <w:p w:rsidR="00094A0F" w:rsidRPr="00703BF2" w:rsidRDefault="00094A0F" w:rsidP="00703BF2">
      <w:pPr>
        <w:pStyle w:val="ListParagraph"/>
        <w:rPr>
          <w:sz w:val="24"/>
        </w:rPr>
      </w:pPr>
    </w:p>
    <w:p w:rsidR="00703BF2" w:rsidRDefault="00703BF2" w:rsidP="00703BF2">
      <w:pPr>
        <w:pStyle w:val="ListParagraph"/>
      </w:pPr>
    </w:p>
    <w:p w:rsidR="003B1BCE" w:rsidRDefault="00703BF2" w:rsidP="003B1BCE">
      <w:pPr>
        <w:pStyle w:val="Technical"/>
        <w:pBdr>
          <w:top w:val="single" w:sz="4" w:space="1" w:color="auto"/>
          <w:left w:val="single" w:sz="4" w:space="4" w:color="auto"/>
          <w:bottom w:val="single" w:sz="4" w:space="1" w:color="auto"/>
          <w:right w:val="single" w:sz="4" w:space="4" w:color="auto"/>
        </w:pBdr>
        <w:spacing w:after="0" w:line="240" w:lineRule="auto"/>
      </w:pPr>
      <w:r>
        <w:t xml:space="preserve">Select Lab Universal Interface Menu Option: </w:t>
      </w:r>
      <w:proofErr w:type="gramStart"/>
      <w:r w:rsidRPr="00762B1D">
        <w:rPr>
          <w:b/>
        </w:rPr>
        <w:t>UIS</w:t>
      </w:r>
      <w:r>
        <w:t xml:space="preserve">  Lab</w:t>
      </w:r>
      <w:proofErr w:type="gramEnd"/>
      <w:r>
        <w:t xml:space="preserve"> Universal Interface Setup</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Select one of the following:</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Pr="00FD032A"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rPr>
          <w:lang w:val="fr-FR"/>
        </w:rPr>
      </w:pPr>
      <w:r>
        <w:t xml:space="preserve">          </w:t>
      </w:r>
      <w:r w:rsidRPr="00FD032A">
        <w:rPr>
          <w:lang w:val="fr-FR"/>
        </w:rPr>
        <w:t>1         LA7 MESSAGE PARAMETER (#62.48)</w:t>
      </w:r>
    </w:p>
    <w:p w:rsidR="00703BF2" w:rsidRPr="00FD032A"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rPr>
          <w:lang w:val="fr-FR"/>
        </w:rPr>
      </w:pPr>
      <w:r w:rsidRPr="00FD032A">
        <w:rPr>
          <w:lang w:val="fr-FR"/>
        </w:rPr>
        <w:t xml:space="preserve">          2         AUTO INSTRUMENT (#62.4)</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rsidRPr="00FD032A">
        <w:rPr>
          <w:lang w:val="fr-FR"/>
        </w:rPr>
        <w:t xml:space="preserve">          </w:t>
      </w:r>
      <w:r>
        <w:t>3         Auto Release System Parameter</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4         Configuration Report (132 COL)</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5         Holders of Lab keys</w:t>
      </w:r>
    </w:p>
    <w:p w:rsidR="00703BF2" w:rsidRPr="0033203F"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6         </w:t>
      </w:r>
      <w:r w:rsidRPr="0033203F">
        <w:t>Ordering Provider Contact Parameter</w:t>
      </w:r>
    </w:p>
    <w:p w:rsidR="00703BF2" w:rsidRPr="0033203F"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rsidRPr="0033203F">
        <w:t xml:space="preserve">          7         Convert LAB UI 1.6 to Enhanced Acknowledgement Mode</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Select which file to setup: </w:t>
      </w:r>
      <w:proofErr w:type="gramStart"/>
      <w:r w:rsidRPr="00320EA3">
        <w:rPr>
          <w:b/>
        </w:rPr>
        <w:t>3</w:t>
      </w:r>
      <w:r>
        <w:t xml:space="preserve">  </w:t>
      </w:r>
      <w:r w:rsidRPr="00FE391E">
        <w:t>Auto</w:t>
      </w:r>
      <w:proofErr w:type="gramEnd"/>
      <w:r w:rsidRPr="00FE391E">
        <w:t xml:space="preserve"> Release System Parameter</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Auto Release Results System Wide </w:t>
      </w:r>
      <w:proofErr w:type="gramStart"/>
      <w:r>
        <w:t>may be set</w:t>
      </w:r>
      <w:proofErr w:type="gramEnd"/>
      <w:r>
        <w:t xml:space="preserve"> for the following:</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1   System        SYS    [</w:t>
      </w:r>
      <w:proofErr w:type="spellStart"/>
      <w:r>
        <w:t>xxxxxxxxxxxxxxx</w:t>
      </w:r>
      <w:proofErr w:type="spellEnd"/>
      <w:r>
        <w:t>]</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10  Package</w:t>
      </w:r>
      <w:proofErr w:type="gramEnd"/>
      <w:r>
        <w:t xml:space="preserve">       PKG    [LAB MESSAGING]</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Enter selection: </w:t>
      </w:r>
      <w:proofErr w:type="gramStart"/>
      <w:r w:rsidRPr="00320EA3">
        <w:rPr>
          <w:b/>
        </w:rPr>
        <w:t>1</w:t>
      </w:r>
      <w:r>
        <w:t xml:space="preserve">  System</w:t>
      </w:r>
      <w:proofErr w:type="gramEnd"/>
      <w:r>
        <w:t xml:space="preserve">   </w:t>
      </w:r>
      <w:proofErr w:type="spellStart"/>
      <w:r>
        <w:t>xxxx.xxxx.xxx.xx.xxx</w:t>
      </w:r>
      <w:proofErr w:type="spellEnd"/>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Setting Auto Release Results System Wide for System: </w:t>
      </w:r>
      <w:proofErr w:type="spellStart"/>
      <w:r>
        <w:t>xxxx.xxxx.xxx.xx.xxx</w:t>
      </w:r>
      <w:proofErr w:type="spellEnd"/>
      <w:r>
        <w:t xml:space="preserve"> </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AUTO RELEASE RESULTS SYSTEM WIDE: YES (ENABLED)/</w:t>
      </w:r>
      <w:proofErr w:type="gramStart"/>
      <w:r>
        <w:t xml:space="preserve">/ </w:t>
      </w:r>
      <w:r w:rsidRPr="00320EA3">
        <w:rPr>
          <w:b/>
        </w:rPr>
        <w:t>??</w:t>
      </w:r>
      <w:proofErr w:type="gramEnd"/>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This parameter is used to determine whether lab results are sent to the</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roofErr w:type="gramStart"/>
      <w:r>
        <w:t>auto</w:t>
      </w:r>
      <w:proofErr w:type="gramEnd"/>
      <w:r>
        <w:t xml:space="preserve"> release process.</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AUTO RELEASE RESULTS SYSTEM WIDE: YES (ENABLED)/</w:t>
      </w:r>
      <w:proofErr w:type="gramStart"/>
      <w:r>
        <w:t>/</w:t>
      </w:r>
      <w:r w:rsidRPr="00320EA3">
        <w:rPr>
          <w:b/>
        </w:rPr>
        <w:t xml:space="preserve"> ?</w:t>
      </w:r>
      <w:proofErr w:type="gramEnd"/>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Do you want to Auto Release Results System Wide</w:t>
      </w:r>
      <w:proofErr w:type="gramStart"/>
      <w:r>
        <w:t>?.</w:t>
      </w:r>
      <w:proofErr w:type="gramEnd"/>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Select one of the following:</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0         NO (DISABLED)</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1</w:t>
      </w:r>
      <w:proofErr w:type="gramEnd"/>
      <w:r>
        <w:t xml:space="preserve">         YES (ENABLED)</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AUTO RELEASE RESULTS SYSTEM WIDE: YES (ENABLED)//</w:t>
      </w:r>
    </w:p>
    <w:p w:rsidR="00703BF2" w:rsidRDefault="00703BF2" w:rsidP="00703BF2">
      <w:pPr>
        <w:pStyle w:val="Technical"/>
        <w:spacing w:after="0" w:line="240" w:lineRule="auto"/>
      </w:pPr>
    </w:p>
    <w:p w:rsidR="00703BF2" w:rsidRDefault="00703BF2" w:rsidP="00703BF2">
      <w:pPr>
        <w:pStyle w:val="Technical"/>
        <w:spacing w:after="0" w:line="240" w:lineRule="auto"/>
      </w:pPr>
    </w:p>
    <w:p w:rsidR="00703BF2" w:rsidRPr="00703BF2" w:rsidRDefault="00703BF2" w:rsidP="004B11AC">
      <w:pPr>
        <w:pStyle w:val="ListParagraph"/>
        <w:numPr>
          <w:ilvl w:val="0"/>
          <w:numId w:val="26"/>
        </w:numPr>
        <w:spacing w:after="200" w:line="276" w:lineRule="auto"/>
        <w:rPr>
          <w:sz w:val="24"/>
        </w:rPr>
      </w:pPr>
      <w:r w:rsidRPr="00703BF2">
        <w:rPr>
          <w:sz w:val="24"/>
        </w:rPr>
        <w:t>Enable the instrument(s) for Auto Release.</w:t>
      </w:r>
    </w:p>
    <w:p w:rsidR="00703BF2" w:rsidRPr="00703BF2" w:rsidRDefault="00703BF2" w:rsidP="00703BF2">
      <w:pPr>
        <w:pStyle w:val="ListParagraph"/>
        <w:rPr>
          <w:sz w:val="24"/>
        </w:rPr>
      </w:pPr>
      <w:r w:rsidRPr="00703BF2">
        <w:rPr>
          <w:sz w:val="24"/>
        </w:rPr>
        <w:t xml:space="preserve">The Auto Release field (#99) in the Auto Instrument file (#62.4) enables </w:t>
      </w:r>
      <w:r w:rsidR="006F0727">
        <w:rPr>
          <w:sz w:val="24"/>
        </w:rPr>
        <w:t>A</w:t>
      </w:r>
      <w:r w:rsidRPr="00703BF2">
        <w:rPr>
          <w:sz w:val="24"/>
        </w:rPr>
        <w:t xml:space="preserve">uto </w:t>
      </w:r>
      <w:r w:rsidR="006F0727">
        <w:rPr>
          <w:sz w:val="24"/>
        </w:rPr>
        <w:t>R</w:t>
      </w:r>
      <w:r w:rsidRPr="00703BF2">
        <w:rPr>
          <w:sz w:val="24"/>
        </w:rPr>
        <w:t xml:space="preserve">elease on an </w:t>
      </w:r>
      <w:proofErr w:type="gramStart"/>
      <w:r w:rsidRPr="00703BF2">
        <w:rPr>
          <w:sz w:val="24"/>
        </w:rPr>
        <w:t xml:space="preserve">instrument </w:t>
      </w:r>
      <w:r w:rsidR="00B6276E">
        <w:rPr>
          <w:sz w:val="24"/>
        </w:rPr>
        <w:t>by instrument</w:t>
      </w:r>
      <w:proofErr w:type="gramEnd"/>
      <w:r w:rsidR="00B6276E">
        <w:rPr>
          <w:sz w:val="24"/>
        </w:rPr>
        <w:t xml:space="preserve"> </w:t>
      </w:r>
      <w:r w:rsidRPr="00703BF2">
        <w:rPr>
          <w:sz w:val="24"/>
        </w:rPr>
        <w:t>basis. It allows for different levels of granularity.</w:t>
      </w:r>
    </w:p>
    <w:p w:rsidR="00703BF2" w:rsidRPr="00703BF2" w:rsidRDefault="00703BF2" w:rsidP="004B11AC">
      <w:pPr>
        <w:pStyle w:val="ListParagraph"/>
        <w:numPr>
          <w:ilvl w:val="1"/>
          <w:numId w:val="23"/>
        </w:numPr>
        <w:spacing w:after="200" w:line="276" w:lineRule="auto"/>
        <w:rPr>
          <w:sz w:val="24"/>
        </w:rPr>
      </w:pPr>
      <w:r w:rsidRPr="00703BF2">
        <w:rPr>
          <w:b/>
          <w:sz w:val="24"/>
        </w:rPr>
        <w:t>Data Type</w:t>
      </w:r>
      <w:r w:rsidRPr="00703BF2">
        <w:rPr>
          <w:sz w:val="24"/>
        </w:rPr>
        <w:t xml:space="preserve">: </w:t>
      </w:r>
      <w:r w:rsidR="00B6276E">
        <w:rPr>
          <w:sz w:val="24"/>
        </w:rPr>
        <w:t>AUTO RELEASE</w:t>
      </w:r>
      <w:r w:rsidR="00D337C6">
        <w:rPr>
          <w:sz w:val="24"/>
        </w:rPr>
        <w:t xml:space="preserve"> (or any data type)</w:t>
      </w:r>
    </w:p>
    <w:p w:rsidR="00703BF2" w:rsidRPr="00703BF2" w:rsidRDefault="00703BF2" w:rsidP="004B11AC">
      <w:pPr>
        <w:pStyle w:val="ListParagraph"/>
        <w:numPr>
          <w:ilvl w:val="2"/>
          <w:numId w:val="23"/>
        </w:numPr>
        <w:spacing w:after="200" w:line="276" w:lineRule="auto"/>
        <w:rPr>
          <w:sz w:val="24"/>
        </w:rPr>
      </w:pPr>
      <w:r w:rsidRPr="00703BF2">
        <w:rPr>
          <w:sz w:val="24"/>
        </w:rPr>
        <w:t>0: NO</w:t>
      </w:r>
    </w:p>
    <w:p w:rsidR="00703BF2" w:rsidRPr="00703BF2" w:rsidRDefault="00703BF2" w:rsidP="004B11AC">
      <w:pPr>
        <w:pStyle w:val="ListParagraph"/>
        <w:numPr>
          <w:ilvl w:val="2"/>
          <w:numId w:val="23"/>
        </w:numPr>
        <w:spacing w:after="200" w:line="276" w:lineRule="auto"/>
        <w:rPr>
          <w:sz w:val="24"/>
        </w:rPr>
      </w:pPr>
      <w:r w:rsidRPr="00703BF2">
        <w:rPr>
          <w:sz w:val="24"/>
        </w:rPr>
        <w:t>1: YES</w:t>
      </w:r>
    </w:p>
    <w:p w:rsidR="00703BF2" w:rsidRPr="00703BF2" w:rsidRDefault="00703BF2" w:rsidP="004B11AC">
      <w:pPr>
        <w:pStyle w:val="ListParagraph"/>
        <w:numPr>
          <w:ilvl w:val="2"/>
          <w:numId w:val="23"/>
        </w:numPr>
        <w:spacing w:after="200" w:line="276" w:lineRule="auto"/>
        <w:rPr>
          <w:sz w:val="24"/>
        </w:rPr>
      </w:pPr>
      <w:r w:rsidRPr="00703BF2">
        <w:rPr>
          <w:sz w:val="24"/>
        </w:rPr>
        <w:t>2: AUTO VERIFY ONLY</w:t>
      </w:r>
    </w:p>
    <w:p w:rsidR="00703BF2" w:rsidRPr="00703BF2" w:rsidRDefault="00703BF2" w:rsidP="004B11AC">
      <w:pPr>
        <w:pStyle w:val="ListParagraph"/>
        <w:numPr>
          <w:ilvl w:val="2"/>
          <w:numId w:val="23"/>
        </w:numPr>
        <w:spacing w:after="200" w:line="276" w:lineRule="auto"/>
        <w:rPr>
          <w:sz w:val="24"/>
        </w:rPr>
      </w:pPr>
      <w:r w:rsidRPr="00703BF2">
        <w:rPr>
          <w:sz w:val="24"/>
        </w:rPr>
        <w:t>3: USER RELEASE ONLY</w:t>
      </w:r>
    </w:p>
    <w:p w:rsidR="00703BF2" w:rsidRPr="00703BF2" w:rsidRDefault="00703BF2" w:rsidP="004B11AC">
      <w:pPr>
        <w:pStyle w:val="ListParagraph"/>
        <w:numPr>
          <w:ilvl w:val="1"/>
          <w:numId w:val="23"/>
        </w:numPr>
        <w:spacing w:after="200" w:line="276" w:lineRule="auto"/>
        <w:rPr>
          <w:sz w:val="24"/>
        </w:rPr>
      </w:pPr>
      <w:r w:rsidRPr="00703BF2">
        <w:rPr>
          <w:b/>
          <w:sz w:val="24"/>
        </w:rPr>
        <w:t>Description</w:t>
      </w:r>
      <w:r w:rsidRPr="00703BF2">
        <w:rPr>
          <w:sz w:val="24"/>
        </w:rPr>
        <w:t>:  If results received via this auto instrument entry can be associated with an external auto or user verification system then enable this field.</w:t>
      </w:r>
    </w:p>
    <w:p w:rsidR="00703BF2" w:rsidRDefault="00703BF2" w:rsidP="00703BF2">
      <w:pPr>
        <w:pStyle w:val="ListParagraph"/>
        <w:ind w:left="1440"/>
        <w:rPr>
          <w:sz w:val="24"/>
        </w:rPr>
      </w:pPr>
      <w:r w:rsidRPr="00703BF2">
        <w:rPr>
          <w:sz w:val="24"/>
        </w:rPr>
        <w:t xml:space="preserve">This field will be checked in conjunction with the </w:t>
      </w:r>
      <w:r w:rsidR="006F0727">
        <w:rPr>
          <w:sz w:val="24"/>
        </w:rPr>
        <w:t>Auto R</w:t>
      </w:r>
      <w:r w:rsidRPr="00703BF2">
        <w:rPr>
          <w:sz w:val="24"/>
        </w:rPr>
        <w:t xml:space="preserve">elease master switch parameter LA7UI AUTO RELEASE MASTER and the specific HL7 message </w:t>
      </w:r>
      <w:r w:rsidRPr="00703BF2">
        <w:rPr>
          <w:sz w:val="24"/>
        </w:rPr>
        <w:lastRenderedPageBreak/>
        <w:t xml:space="preserve">containing the results to determine if the </w:t>
      </w:r>
      <w:proofErr w:type="gramStart"/>
      <w:r w:rsidRPr="00703BF2">
        <w:rPr>
          <w:sz w:val="24"/>
        </w:rPr>
        <w:t>lab results should be processed by the Laboratory Auto Release process</w:t>
      </w:r>
      <w:proofErr w:type="gramEnd"/>
      <w:r w:rsidRPr="00703BF2">
        <w:rPr>
          <w:sz w:val="24"/>
        </w:rPr>
        <w:t>.</w:t>
      </w:r>
    </w:p>
    <w:p w:rsidR="00651E73" w:rsidRPr="00703BF2" w:rsidRDefault="00E53160" w:rsidP="00651E73">
      <w:pPr>
        <w:pStyle w:val="ListParagraph"/>
        <w:ind w:left="1440"/>
        <w:rPr>
          <w:sz w:val="24"/>
        </w:rPr>
      </w:pPr>
      <w:r>
        <w:rPr>
          <w:noProof/>
        </w:rPr>
        <w:drawing>
          <wp:inline distT="0" distB="0" distL="0" distR="0" wp14:anchorId="279D8481" wp14:editId="60F11EA8">
            <wp:extent cx="400000" cy="390476"/>
            <wp:effectExtent l="0" t="0" r="635" b="0"/>
            <wp:docPr id="6" name="Picture 6"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0000" cy="390476"/>
                    </a:xfrm>
                    <a:prstGeom prst="rect">
                      <a:avLst/>
                    </a:prstGeom>
                  </pic:spPr>
                </pic:pic>
              </a:graphicData>
            </a:graphic>
          </wp:inline>
        </w:drawing>
      </w:r>
    </w:p>
    <w:p w:rsidR="00651E73" w:rsidRPr="00703BF2" w:rsidRDefault="00651E73" w:rsidP="00651E73">
      <w:pPr>
        <w:pStyle w:val="ListParagraph"/>
        <w:ind w:left="1440"/>
        <w:rPr>
          <w:sz w:val="24"/>
        </w:rPr>
      </w:pPr>
      <w:r w:rsidRPr="00703BF2">
        <w:rPr>
          <w:sz w:val="24"/>
        </w:rPr>
        <w:t xml:space="preserve">It </w:t>
      </w:r>
      <w:proofErr w:type="gramStart"/>
      <w:r w:rsidRPr="00703BF2">
        <w:rPr>
          <w:sz w:val="24"/>
        </w:rPr>
        <w:t>can be configured</w:t>
      </w:r>
      <w:proofErr w:type="gramEnd"/>
      <w:r w:rsidRPr="00703BF2">
        <w:rPr>
          <w:sz w:val="24"/>
        </w:rPr>
        <w:t xml:space="preserve"> at several levels of granularity</w:t>
      </w:r>
      <w:r>
        <w:rPr>
          <w:sz w:val="24"/>
        </w:rPr>
        <w:t>:</w:t>
      </w:r>
    </w:p>
    <w:p w:rsidR="00651E73" w:rsidRPr="00703BF2" w:rsidRDefault="00651E73" w:rsidP="00651E73">
      <w:pPr>
        <w:pStyle w:val="ListParagraph"/>
        <w:numPr>
          <w:ilvl w:val="2"/>
          <w:numId w:val="23"/>
        </w:numPr>
        <w:spacing w:after="200" w:line="276" w:lineRule="auto"/>
        <w:rPr>
          <w:sz w:val="24"/>
        </w:rPr>
      </w:pPr>
      <w:r w:rsidRPr="00703BF2">
        <w:rPr>
          <w:sz w:val="24"/>
        </w:rPr>
        <w:t>0 - no auto release for this auto instrument</w:t>
      </w:r>
    </w:p>
    <w:p w:rsidR="00651E73" w:rsidRPr="00703BF2" w:rsidRDefault="00651E73" w:rsidP="00651E73">
      <w:pPr>
        <w:pStyle w:val="ListParagraph"/>
        <w:numPr>
          <w:ilvl w:val="2"/>
          <w:numId w:val="23"/>
        </w:numPr>
        <w:spacing w:after="200" w:line="276" w:lineRule="auto"/>
        <w:rPr>
          <w:sz w:val="24"/>
        </w:rPr>
      </w:pPr>
      <w:r w:rsidRPr="00703BF2">
        <w:rPr>
          <w:sz w:val="24"/>
        </w:rPr>
        <w:t xml:space="preserve">1 - yes instrument is enabled for </w:t>
      </w:r>
      <w:r w:rsidRPr="00D337C6">
        <w:rPr>
          <w:i/>
          <w:sz w:val="24"/>
          <w:u w:val="single"/>
        </w:rPr>
        <w:t>both</w:t>
      </w:r>
      <w:r>
        <w:rPr>
          <w:sz w:val="24"/>
        </w:rPr>
        <w:t xml:space="preserve"> </w:t>
      </w:r>
      <w:r w:rsidRPr="00703BF2">
        <w:rPr>
          <w:sz w:val="24"/>
        </w:rPr>
        <w:t xml:space="preserve">auto and user verification  </w:t>
      </w:r>
    </w:p>
    <w:p w:rsidR="00651E73" w:rsidRPr="00703BF2" w:rsidRDefault="00651E73" w:rsidP="00651E73">
      <w:pPr>
        <w:pStyle w:val="ListParagraph"/>
        <w:numPr>
          <w:ilvl w:val="2"/>
          <w:numId w:val="23"/>
        </w:numPr>
        <w:spacing w:after="200" w:line="276" w:lineRule="auto"/>
        <w:rPr>
          <w:sz w:val="24"/>
        </w:rPr>
      </w:pPr>
      <w:r w:rsidRPr="00703BF2">
        <w:rPr>
          <w:sz w:val="24"/>
        </w:rPr>
        <w:t>2 - yes however</w:t>
      </w:r>
      <w:r>
        <w:rPr>
          <w:sz w:val="24"/>
        </w:rPr>
        <w:t>,</w:t>
      </w:r>
      <w:r w:rsidRPr="00703BF2">
        <w:rPr>
          <w:sz w:val="24"/>
        </w:rPr>
        <w:t xml:space="preserve"> only </w:t>
      </w:r>
      <w:r>
        <w:rPr>
          <w:sz w:val="24"/>
        </w:rPr>
        <w:t>release</w:t>
      </w:r>
      <w:r w:rsidRPr="00703BF2">
        <w:rPr>
          <w:sz w:val="24"/>
        </w:rPr>
        <w:t xml:space="preserve"> results that have been </w:t>
      </w:r>
      <w:r w:rsidRPr="00D337C6">
        <w:rPr>
          <w:i/>
          <w:sz w:val="24"/>
        </w:rPr>
        <w:t xml:space="preserve">auto verified  </w:t>
      </w:r>
    </w:p>
    <w:p w:rsidR="00651E73" w:rsidRPr="00703BF2" w:rsidRDefault="00651E73" w:rsidP="00651E73">
      <w:pPr>
        <w:pStyle w:val="ListParagraph"/>
        <w:numPr>
          <w:ilvl w:val="2"/>
          <w:numId w:val="23"/>
        </w:numPr>
        <w:spacing w:after="200" w:line="276" w:lineRule="auto"/>
        <w:rPr>
          <w:sz w:val="24"/>
        </w:rPr>
      </w:pPr>
      <w:r w:rsidRPr="00703BF2">
        <w:rPr>
          <w:sz w:val="24"/>
        </w:rPr>
        <w:t xml:space="preserve">3 </w:t>
      </w:r>
      <w:r>
        <w:rPr>
          <w:sz w:val="24"/>
        </w:rPr>
        <w:t>–</w:t>
      </w:r>
      <w:r w:rsidRPr="00703BF2">
        <w:rPr>
          <w:sz w:val="24"/>
        </w:rPr>
        <w:t xml:space="preserve"> </w:t>
      </w:r>
      <w:proofErr w:type="gramStart"/>
      <w:r w:rsidRPr="00703BF2">
        <w:rPr>
          <w:sz w:val="24"/>
        </w:rPr>
        <w:t>yes</w:t>
      </w:r>
      <w:proofErr w:type="gramEnd"/>
      <w:r w:rsidRPr="00703BF2">
        <w:rPr>
          <w:sz w:val="24"/>
        </w:rPr>
        <w:t xml:space="preserve"> however</w:t>
      </w:r>
      <w:r>
        <w:rPr>
          <w:sz w:val="24"/>
        </w:rPr>
        <w:t>,</w:t>
      </w:r>
      <w:r w:rsidRPr="00703BF2">
        <w:rPr>
          <w:sz w:val="24"/>
        </w:rPr>
        <w:t xml:space="preserve"> only </w:t>
      </w:r>
      <w:r>
        <w:rPr>
          <w:sz w:val="24"/>
        </w:rPr>
        <w:t>release</w:t>
      </w:r>
      <w:r w:rsidRPr="00703BF2">
        <w:rPr>
          <w:sz w:val="24"/>
        </w:rPr>
        <w:t xml:space="preserve"> results that have been </w:t>
      </w:r>
      <w:r w:rsidRPr="00D337C6">
        <w:rPr>
          <w:i/>
          <w:sz w:val="24"/>
        </w:rPr>
        <w:t>user verified, no auto verification</w:t>
      </w:r>
      <w:r w:rsidRPr="00703BF2">
        <w:rPr>
          <w:sz w:val="24"/>
        </w:rPr>
        <w:t xml:space="preserve">. </w:t>
      </w:r>
    </w:p>
    <w:p w:rsidR="00703BF2" w:rsidRDefault="00703BF2" w:rsidP="00651E73">
      <w:pPr>
        <w:pStyle w:val="ListParagraph"/>
        <w:ind w:left="1440"/>
      </w:pPr>
    </w:p>
    <w:p w:rsidR="00F0346F" w:rsidRDefault="00F0346F" w:rsidP="00703BF2">
      <w:pPr>
        <w:pStyle w:val="Technical"/>
        <w:spacing w:after="0" w:line="240" w:lineRule="auto"/>
      </w:pPr>
    </w:p>
    <w:tbl>
      <w:tblPr>
        <w:tblStyle w:val="TableGrid"/>
        <w:tblW w:w="8928" w:type="dxa"/>
        <w:tblInd w:w="720" w:type="dxa"/>
        <w:tblLook w:val="04A0" w:firstRow="1" w:lastRow="0" w:firstColumn="1" w:lastColumn="0" w:noHBand="0" w:noVBand="1"/>
        <w:tblCaption w:val="Lab Universal Interface Setup"/>
        <w:tblDescription w:val="Lab Universal Interface Setup"/>
      </w:tblPr>
      <w:tblGrid>
        <w:gridCol w:w="8928"/>
      </w:tblGrid>
      <w:tr w:rsidR="00F0346F" w:rsidTr="00D337C6">
        <w:tc>
          <w:tcPr>
            <w:tcW w:w="8928" w:type="dxa"/>
          </w:tcPr>
          <w:p w:rsidR="00E84A48" w:rsidRDefault="00E84A48" w:rsidP="00F0346F">
            <w:pPr>
              <w:autoSpaceDE w:val="0"/>
              <w:autoSpaceDN w:val="0"/>
            </w:pPr>
            <w:r>
              <w:t xml:space="preserve">Select Lab Universal Interface Menu Option: </w:t>
            </w:r>
            <w:r w:rsidRPr="00762B1D">
              <w:rPr>
                <w:b/>
              </w:rPr>
              <w:t>UIS</w:t>
            </w:r>
            <w:r>
              <w:t xml:space="preserve">  Lab Universal Interface Setup</w:t>
            </w:r>
          </w:p>
          <w:p w:rsidR="00E84A48" w:rsidRDefault="00E84A48" w:rsidP="00F0346F">
            <w:pPr>
              <w:autoSpaceDE w:val="0"/>
              <w:autoSpaceDN w:val="0"/>
            </w:pPr>
          </w:p>
          <w:p w:rsidR="00F0346F" w:rsidRDefault="00F0346F" w:rsidP="00F0346F">
            <w:pPr>
              <w:autoSpaceDE w:val="0"/>
              <w:autoSpaceDN w:val="0"/>
              <w:rPr>
                <w:rFonts w:ascii="r_ansi" w:hAnsi="r_ansi"/>
                <w:sz w:val="20"/>
                <w:szCs w:val="20"/>
              </w:rPr>
            </w:pPr>
            <w:r>
              <w:rPr>
                <w:rFonts w:ascii="r_ansi" w:hAnsi="r_ansi"/>
                <w:sz w:val="20"/>
                <w:szCs w:val="20"/>
              </w:rPr>
              <w:t>Lab Universal Interface Setup</w:t>
            </w:r>
          </w:p>
          <w:p w:rsidR="00F0346F" w:rsidRDefault="00F0346F" w:rsidP="00F0346F">
            <w:pPr>
              <w:autoSpaceDE w:val="0"/>
              <w:autoSpaceDN w:val="0"/>
              <w:rPr>
                <w:rFonts w:ascii="r_ansi" w:hAnsi="r_ansi"/>
                <w:sz w:val="20"/>
                <w:szCs w:val="20"/>
              </w:rPr>
            </w:pPr>
          </w:p>
          <w:p w:rsidR="00F0346F" w:rsidRDefault="00F0346F" w:rsidP="00F0346F">
            <w:pPr>
              <w:autoSpaceDE w:val="0"/>
              <w:autoSpaceDN w:val="0"/>
              <w:rPr>
                <w:rFonts w:ascii="r_ansi" w:hAnsi="r_ansi"/>
                <w:sz w:val="20"/>
                <w:szCs w:val="20"/>
              </w:rPr>
            </w:pPr>
          </w:p>
          <w:p w:rsidR="00F0346F" w:rsidRDefault="00F0346F" w:rsidP="00F0346F">
            <w:pPr>
              <w:autoSpaceDE w:val="0"/>
              <w:autoSpaceDN w:val="0"/>
              <w:rPr>
                <w:rFonts w:ascii="r_ansi" w:hAnsi="r_ansi"/>
                <w:sz w:val="20"/>
                <w:szCs w:val="20"/>
              </w:rPr>
            </w:pPr>
            <w:r>
              <w:rPr>
                <w:rFonts w:ascii="r_ansi" w:hAnsi="r_ansi"/>
                <w:sz w:val="20"/>
                <w:szCs w:val="20"/>
              </w:rPr>
              <w:t>     Select one of the following:</w:t>
            </w:r>
          </w:p>
          <w:p w:rsidR="00F0346F" w:rsidRDefault="00F0346F" w:rsidP="00F0346F">
            <w:pPr>
              <w:autoSpaceDE w:val="0"/>
              <w:autoSpaceDN w:val="0"/>
              <w:rPr>
                <w:rFonts w:ascii="r_ansi" w:hAnsi="r_ansi"/>
                <w:sz w:val="20"/>
                <w:szCs w:val="20"/>
              </w:rPr>
            </w:pPr>
          </w:p>
          <w:p w:rsidR="00F0346F" w:rsidRPr="00D337C6" w:rsidRDefault="00F0346F" w:rsidP="00F0346F">
            <w:pPr>
              <w:autoSpaceDE w:val="0"/>
              <w:autoSpaceDN w:val="0"/>
              <w:rPr>
                <w:rFonts w:ascii="r_ansi" w:hAnsi="r_ansi"/>
                <w:sz w:val="20"/>
                <w:szCs w:val="20"/>
                <w:lang w:val="fr-FR"/>
              </w:rPr>
            </w:pPr>
            <w:r>
              <w:rPr>
                <w:rFonts w:ascii="r_ansi" w:hAnsi="r_ansi"/>
                <w:sz w:val="20"/>
                <w:szCs w:val="20"/>
              </w:rPr>
              <w:t xml:space="preserve">          </w:t>
            </w:r>
            <w:r w:rsidRPr="00D337C6">
              <w:rPr>
                <w:rFonts w:ascii="r_ansi" w:hAnsi="r_ansi"/>
                <w:sz w:val="20"/>
                <w:szCs w:val="20"/>
                <w:lang w:val="fr-FR"/>
              </w:rPr>
              <w:t>1         LA7 MESSAGE PARAMETER (#62.48)</w:t>
            </w:r>
          </w:p>
          <w:p w:rsidR="00F0346F" w:rsidRPr="00D337C6" w:rsidRDefault="00F0346F" w:rsidP="00F0346F">
            <w:pPr>
              <w:autoSpaceDE w:val="0"/>
              <w:autoSpaceDN w:val="0"/>
              <w:rPr>
                <w:rFonts w:ascii="r_ansi" w:hAnsi="r_ansi"/>
                <w:b/>
                <w:sz w:val="20"/>
                <w:szCs w:val="20"/>
                <w:lang w:val="fr-FR"/>
              </w:rPr>
            </w:pPr>
            <w:r w:rsidRPr="00D337C6">
              <w:rPr>
                <w:rFonts w:ascii="r_ansi" w:hAnsi="r_ansi"/>
                <w:b/>
                <w:sz w:val="20"/>
                <w:szCs w:val="20"/>
                <w:lang w:val="fr-FR"/>
              </w:rPr>
              <w:t xml:space="preserve">          </w:t>
            </w:r>
            <w:r w:rsidRPr="00D337C6">
              <w:rPr>
                <w:rFonts w:ascii="r_ansi" w:hAnsi="r_ansi"/>
                <w:b/>
                <w:color w:val="FF0000"/>
                <w:sz w:val="20"/>
                <w:szCs w:val="20"/>
                <w:lang w:val="fr-FR"/>
              </w:rPr>
              <w:t>2         AUTO INSTRUMENT (#62.4)</w:t>
            </w:r>
          </w:p>
          <w:p w:rsidR="00F0346F" w:rsidRDefault="00F0346F" w:rsidP="00F0346F">
            <w:pPr>
              <w:autoSpaceDE w:val="0"/>
              <w:autoSpaceDN w:val="0"/>
              <w:rPr>
                <w:rFonts w:ascii="r_ansi" w:hAnsi="r_ansi"/>
                <w:sz w:val="20"/>
                <w:szCs w:val="20"/>
              </w:rPr>
            </w:pPr>
            <w:r w:rsidRPr="00D337C6">
              <w:rPr>
                <w:rFonts w:ascii="r_ansi" w:hAnsi="r_ansi"/>
                <w:sz w:val="20"/>
                <w:szCs w:val="20"/>
                <w:lang w:val="fr-FR"/>
              </w:rPr>
              <w:t xml:space="preserve">          </w:t>
            </w:r>
            <w:r>
              <w:rPr>
                <w:rFonts w:ascii="r_ansi" w:hAnsi="r_ansi"/>
                <w:sz w:val="20"/>
                <w:szCs w:val="20"/>
              </w:rPr>
              <w:t>3         Auto Release System Parameter</w:t>
            </w:r>
          </w:p>
          <w:p w:rsidR="00F0346F" w:rsidRDefault="00F0346F" w:rsidP="00F0346F">
            <w:pPr>
              <w:autoSpaceDE w:val="0"/>
              <w:autoSpaceDN w:val="0"/>
              <w:rPr>
                <w:rFonts w:ascii="r_ansi" w:hAnsi="r_ansi"/>
                <w:sz w:val="20"/>
                <w:szCs w:val="20"/>
              </w:rPr>
            </w:pPr>
            <w:r>
              <w:rPr>
                <w:rFonts w:ascii="r_ansi" w:hAnsi="r_ansi"/>
                <w:sz w:val="20"/>
                <w:szCs w:val="20"/>
              </w:rPr>
              <w:t>          4         Configuration Report (132 COL)</w:t>
            </w:r>
          </w:p>
          <w:p w:rsidR="00F0346F" w:rsidRDefault="00F0346F" w:rsidP="00F0346F">
            <w:pPr>
              <w:autoSpaceDE w:val="0"/>
              <w:autoSpaceDN w:val="0"/>
              <w:rPr>
                <w:rFonts w:ascii="r_ansi" w:hAnsi="r_ansi"/>
                <w:sz w:val="20"/>
                <w:szCs w:val="20"/>
              </w:rPr>
            </w:pPr>
            <w:r>
              <w:rPr>
                <w:rFonts w:ascii="r_ansi" w:hAnsi="r_ansi"/>
                <w:sz w:val="20"/>
                <w:szCs w:val="20"/>
              </w:rPr>
              <w:t>          5         Holders of Lab keys</w:t>
            </w:r>
          </w:p>
          <w:p w:rsidR="00F0346F" w:rsidRDefault="00F0346F" w:rsidP="00F0346F">
            <w:pPr>
              <w:autoSpaceDE w:val="0"/>
              <w:autoSpaceDN w:val="0"/>
              <w:rPr>
                <w:rFonts w:ascii="r_ansi" w:hAnsi="r_ansi"/>
                <w:sz w:val="20"/>
                <w:szCs w:val="20"/>
              </w:rPr>
            </w:pPr>
            <w:r>
              <w:rPr>
                <w:rFonts w:ascii="r_ansi" w:hAnsi="r_ansi"/>
                <w:sz w:val="20"/>
                <w:szCs w:val="20"/>
              </w:rPr>
              <w:t>          6         Ordering Provider Contact Parameter</w:t>
            </w:r>
          </w:p>
          <w:p w:rsidR="00F0346F" w:rsidRDefault="00F0346F" w:rsidP="00F0346F">
            <w:pPr>
              <w:autoSpaceDE w:val="0"/>
              <w:autoSpaceDN w:val="0"/>
              <w:rPr>
                <w:rFonts w:ascii="r_ansi" w:hAnsi="r_ansi"/>
                <w:sz w:val="20"/>
                <w:szCs w:val="20"/>
              </w:rPr>
            </w:pPr>
            <w:r>
              <w:rPr>
                <w:rFonts w:ascii="r_ansi" w:hAnsi="r_ansi"/>
                <w:sz w:val="20"/>
                <w:szCs w:val="20"/>
              </w:rPr>
              <w:t>          7         Convert LAB UI 1.6 to Enhanced Acknowledgement Mode</w:t>
            </w:r>
          </w:p>
          <w:p w:rsidR="00F0346F" w:rsidRDefault="00F0346F" w:rsidP="00F0346F">
            <w:pPr>
              <w:autoSpaceDE w:val="0"/>
              <w:autoSpaceDN w:val="0"/>
              <w:rPr>
                <w:rFonts w:ascii="r_ansi" w:hAnsi="r_ansi"/>
                <w:sz w:val="20"/>
                <w:szCs w:val="20"/>
              </w:rPr>
            </w:pPr>
          </w:p>
          <w:p w:rsidR="00F0346F" w:rsidRDefault="00F0346F" w:rsidP="00F0346F">
            <w:pPr>
              <w:autoSpaceDE w:val="0"/>
              <w:autoSpaceDN w:val="0"/>
              <w:rPr>
                <w:rFonts w:ascii="r_ansi" w:hAnsi="r_ansi"/>
                <w:sz w:val="20"/>
                <w:szCs w:val="20"/>
              </w:rPr>
            </w:pPr>
            <w:r>
              <w:rPr>
                <w:rFonts w:ascii="r_ansi" w:hAnsi="r_ansi"/>
                <w:sz w:val="20"/>
                <w:szCs w:val="20"/>
              </w:rPr>
              <w:t xml:space="preserve">Select which function to configure/report: </w:t>
            </w:r>
            <w:r w:rsidRPr="00320EA3">
              <w:rPr>
                <w:rFonts w:ascii="r_ansi" w:hAnsi="r_ansi"/>
                <w:b/>
                <w:sz w:val="20"/>
                <w:szCs w:val="20"/>
              </w:rPr>
              <w:t>2</w:t>
            </w:r>
            <w:r>
              <w:rPr>
                <w:rFonts w:ascii="r_ansi" w:hAnsi="r_ansi"/>
                <w:sz w:val="20"/>
                <w:szCs w:val="20"/>
              </w:rPr>
              <w:t>  AUTO INSTRUMENT (#62.4)</w:t>
            </w:r>
          </w:p>
          <w:p w:rsidR="00F0346F" w:rsidRDefault="00F0346F" w:rsidP="00F0346F">
            <w:pPr>
              <w:autoSpaceDE w:val="0"/>
              <w:autoSpaceDN w:val="0"/>
              <w:rPr>
                <w:rFonts w:ascii="r_ansi" w:hAnsi="r_ansi"/>
                <w:sz w:val="20"/>
                <w:szCs w:val="20"/>
              </w:rPr>
            </w:pPr>
          </w:p>
          <w:p w:rsidR="00F0346F" w:rsidRPr="00320EA3" w:rsidRDefault="00F0346F" w:rsidP="00F0346F">
            <w:pPr>
              <w:autoSpaceDE w:val="0"/>
              <w:autoSpaceDN w:val="0"/>
              <w:rPr>
                <w:rFonts w:ascii="r_ansi" w:hAnsi="r_ansi"/>
                <w:b/>
                <w:sz w:val="20"/>
                <w:szCs w:val="20"/>
              </w:rPr>
            </w:pPr>
            <w:r>
              <w:rPr>
                <w:rFonts w:ascii="r_ansi" w:hAnsi="r_ansi"/>
                <w:sz w:val="20"/>
                <w:szCs w:val="20"/>
              </w:rPr>
              <w:t xml:space="preserve">Select AUTO INSTRUMENT NAME: </w:t>
            </w:r>
            <w:r w:rsidRPr="00320EA3">
              <w:rPr>
                <w:rFonts w:ascii="r_ansi" w:hAnsi="r_ansi"/>
                <w:b/>
                <w:sz w:val="20"/>
                <w:szCs w:val="20"/>
              </w:rPr>
              <w:t>ARCH</w:t>
            </w:r>
          </w:p>
          <w:p w:rsidR="00F0346F" w:rsidRDefault="00F0346F" w:rsidP="00F0346F">
            <w:pPr>
              <w:autoSpaceDE w:val="0"/>
              <w:autoSpaceDN w:val="0"/>
              <w:rPr>
                <w:rFonts w:ascii="r_ansi" w:hAnsi="r_ansi"/>
                <w:sz w:val="20"/>
                <w:szCs w:val="20"/>
              </w:rPr>
            </w:pPr>
            <w:r>
              <w:rPr>
                <w:rFonts w:ascii="r_ansi" w:hAnsi="r_ansi"/>
                <w:sz w:val="20"/>
                <w:szCs w:val="20"/>
              </w:rPr>
              <w:t xml:space="preserve">     1   ARCH1  </w:t>
            </w:r>
          </w:p>
          <w:p w:rsidR="00F0346F" w:rsidRDefault="00F0346F" w:rsidP="00F0346F">
            <w:pPr>
              <w:autoSpaceDE w:val="0"/>
              <w:autoSpaceDN w:val="0"/>
              <w:rPr>
                <w:rFonts w:ascii="r_ansi" w:hAnsi="r_ansi"/>
                <w:sz w:val="20"/>
                <w:szCs w:val="20"/>
              </w:rPr>
            </w:pPr>
            <w:r>
              <w:rPr>
                <w:rFonts w:ascii="r_ansi" w:hAnsi="r_ansi"/>
                <w:sz w:val="20"/>
                <w:szCs w:val="20"/>
              </w:rPr>
              <w:t xml:space="preserve">     2   ARCH2  </w:t>
            </w:r>
          </w:p>
          <w:p w:rsidR="00F0346F" w:rsidRDefault="00F0346F" w:rsidP="00F0346F">
            <w:pPr>
              <w:autoSpaceDE w:val="0"/>
              <w:autoSpaceDN w:val="0"/>
              <w:rPr>
                <w:rFonts w:ascii="r_ansi" w:hAnsi="r_ansi"/>
                <w:sz w:val="20"/>
                <w:szCs w:val="20"/>
              </w:rPr>
            </w:pPr>
            <w:r>
              <w:rPr>
                <w:rFonts w:ascii="r_ansi" w:hAnsi="r_ansi"/>
                <w:sz w:val="20"/>
                <w:szCs w:val="20"/>
              </w:rPr>
              <w:t xml:space="preserve">     3   ARCHC  </w:t>
            </w:r>
          </w:p>
          <w:p w:rsidR="00F0346F" w:rsidRDefault="00F0346F" w:rsidP="00F0346F">
            <w:pPr>
              <w:autoSpaceDE w:val="0"/>
              <w:autoSpaceDN w:val="0"/>
              <w:rPr>
                <w:rFonts w:ascii="r_ansi" w:hAnsi="r_ansi"/>
                <w:sz w:val="20"/>
                <w:szCs w:val="20"/>
              </w:rPr>
            </w:pPr>
            <w:r>
              <w:rPr>
                <w:rFonts w:ascii="r_ansi" w:hAnsi="r_ansi"/>
                <w:sz w:val="20"/>
                <w:szCs w:val="20"/>
              </w:rPr>
              <w:t>     4   ARCH-i1000  I1000</w:t>
            </w:r>
          </w:p>
          <w:p w:rsidR="00F0346F" w:rsidRDefault="00F0346F" w:rsidP="00F0346F">
            <w:pPr>
              <w:autoSpaceDE w:val="0"/>
              <w:autoSpaceDN w:val="0"/>
              <w:rPr>
                <w:rFonts w:ascii="r_ansi" w:hAnsi="r_ansi"/>
                <w:sz w:val="20"/>
                <w:szCs w:val="20"/>
              </w:rPr>
            </w:pPr>
            <w:r>
              <w:rPr>
                <w:rFonts w:ascii="r_ansi" w:hAnsi="r_ansi"/>
                <w:sz w:val="20"/>
                <w:szCs w:val="20"/>
              </w:rPr>
              <w:t>     5   ARCHI  C-ARCHI</w:t>
            </w:r>
          </w:p>
          <w:p w:rsidR="00F0346F" w:rsidRDefault="00F0346F" w:rsidP="00F0346F">
            <w:pPr>
              <w:autoSpaceDE w:val="0"/>
              <w:autoSpaceDN w:val="0"/>
              <w:rPr>
                <w:rFonts w:ascii="r_ansi" w:hAnsi="r_ansi"/>
                <w:sz w:val="20"/>
                <w:szCs w:val="20"/>
              </w:rPr>
            </w:pPr>
            <w:r>
              <w:rPr>
                <w:rFonts w:ascii="r_ansi" w:hAnsi="r_ansi"/>
                <w:sz w:val="20"/>
                <w:szCs w:val="20"/>
              </w:rPr>
              <w:t xml:space="preserve">CHOOSE 1-5: </w:t>
            </w:r>
            <w:r w:rsidRPr="00320EA3">
              <w:rPr>
                <w:rFonts w:ascii="r_ansi" w:hAnsi="r_ansi"/>
                <w:b/>
                <w:sz w:val="20"/>
                <w:szCs w:val="20"/>
              </w:rPr>
              <w:t>1</w:t>
            </w:r>
            <w:r>
              <w:rPr>
                <w:rFonts w:ascii="r_ansi" w:hAnsi="r_ansi"/>
                <w:sz w:val="20"/>
                <w:szCs w:val="20"/>
              </w:rPr>
              <w:t>  ARCH1</w:t>
            </w:r>
          </w:p>
          <w:p w:rsidR="00F0346F" w:rsidRDefault="00F0346F" w:rsidP="00F0346F">
            <w:pPr>
              <w:autoSpaceDE w:val="0"/>
              <w:autoSpaceDN w:val="0"/>
              <w:rPr>
                <w:rFonts w:ascii="r_ansi" w:hAnsi="r_ansi"/>
                <w:sz w:val="20"/>
                <w:szCs w:val="20"/>
              </w:rPr>
            </w:pPr>
            <w:r>
              <w:rPr>
                <w:rFonts w:ascii="r_ansi" w:hAnsi="r_ansi"/>
                <w:sz w:val="20"/>
                <w:szCs w:val="20"/>
              </w:rPr>
              <w:t xml:space="preserve">NAME: ARCH1// </w:t>
            </w:r>
          </w:p>
          <w:p w:rsidR="00F0346F" w:rsidRDefault="00F0346F" w:rsidP="00F0346F">
            <w:pPr>
              <w:autoSpaceDE w:val="0"/>
              <w:autoSpaceDN w:val="0"/>
              <w:rPr>
                <w:rFonts w:ascii="r_ansi" w:hAnsi="r_ansi"/>
                <w:sz w:val="20"/>
                <w:szCs w:val="20"/>
              </w:rPr>
            </w:pPr>
            <w:r>
              <w:rPr>
                <w:rFonts w:ascii="r_ansi" w:hAnsi="r_ansi"/>
                <w:sz w:val="20"/>
                <w:szCs w:val="20"/>
              </w:rPr>
              <w:t xml:space="preserve">LOAD/WORK LIST: ARCH// </w:t>
            </w:r>
          </w:p>
          <w:p w:rsidR="00F0346F" w:rsidRDefault="00F0346F" w:rsidP="00F0346F">
            <w:pPr>
              <w:autoSpaceDE w:val="0"/>
              <w:autoSpaceDN w:val="0"/>
              <w:rPr>
                <w:rFonts w:ascii="r_ansi" w:hAnsi="r_ansi"/>
                <w:sz w:val="20"/>
                <w:szCs w:val="20"/>
              </w:rPr>
            </w:pPr>
            <w:r>
              <w:rPr>
                <w:rFonts w:ascii="r_ansi" w:hAnsi="r_ansi"/>
                <w:sz w:val="20"/>
                <w:szCs w:val="20"/>
              </w:rPr>
              <w:t>ENTRY for LAGEN ROUTINE: Accession cross-reference</w:t>
            </w:r>
          </w:p>
          <w:p w:rsidR="00F0346F" w:rsidRDefault="00F0346F" w:rsidP="00F0346F">
            <w:pPr>
              <w:autoSpaceDE w:val="0"/>
              <w:autoSpaceDN w:val="0"/>
              <w:rPr>
                <w:rFonts w:ascii="r_ansi" w:hAnsi="r_ansi"/>
                <w:sz w:val="20"/>
                <w:szCs w:val="20"/>
              </w:rPr>
            </w:pPr>
            <w:r>
              <w:rPr>
                <w:rFonts w:ascii="r_ansi" w:hAnsi="r_ansi"/>
                <w:sz w:val="20"/>
                <w:szCs w:val="20"/>
              </w:rPr>
              <w:t xml:space="preserve">         // </w:t>
            </w:r>
          </w:p>
          <w:p w:rsidR="00F0346F" w:rsidRDefault="00F0346F" w:rsidP="00F0346F">
            <w:pPr>
              <w:autoSpaceDE w:val="0"/>
              <w:autoSpaceDN w:val="0"/>
              <w:rPr>
                <w:rFonts w:ascii="r_ansi" w:hAnsi="r_ansi"/>
                <w:sz w:val="20"/>
                <w:szCs w:val="20"/>
              </w:rPr>
            </w:pPr>
            <w:r>
              <w:rPr>
                <w:rFonts w:ascii="r_ansi" w:hAnsi="r_ansi"/>
                <w:sz w:val="20"/>
                <w:szCs w:val="20"/>
              </w:rPr>
              <w:t xml:space="preserve">CROSS LINKED BY: ID// </w:t>
            </w:r>
          </w:p>
          <w:p w:rsidR="00F0346F" w:rsidRDefault="00F0346F" w:rsidP="00F0346F">
            <w:pPr>
              <w:autoSpaceDE w:val="0"/>
              <w:autoSpaceDN w:val="0"/>
              <w:rPr>
                <w:rFonts w:ascii="r_ansi" w:hAnsi="r_ansi"/>
                <w:sz w:val="20"/>
                <w:szCs w:val="20"/>
              </w:rPr>
            </w:pPr>
            <w:r>
              <w:rPr>
                <w:rFonts w:ascii="r_ansi" w:hAnsi="r_ansi"/>
                <w:sz w:val="20"/>
                <w:szCs w:val="20"/>
              </w:rPr>
              <w:t xml:space="preserve">MESSAGE CONFIGURATION: LA7UI9// </w:t>
            </w:r>
          </w:p>
          <w:p w:rsidR="00F0346F" w:rsidRDefault="00F0346F" w:rsidP="00F0346F">
            <w:pPr>
              <w:autoSpaceDE w:val="0"/>
              <w:autoSpaceDN w:val="0"/>
              <w:rPr>
                <w:rFonts w:ascii="r_ansi" w:hAnsi="r_ansi"/>
                <w:sz w:val="20"/>
                <w:szCs w:val="20"/>
              </w:rPr>
            </w:pPr>
            <w:r>
              <w:rPr>
                <w:rFonts w:ascii="r_ansi" w:hAnsi="r_ansi"/>
                <w:sz w:val="20"/>
                <w:szCs w:val="20"/>
              </w:rPr>
              <w:t xml:space="preserve">METHOD: ARCH1// </w:t>
            </w:r>
          </w:p>
          <w:p w:rsidR="00F0346F" w:rsidRDefault="00F0346F" w:rsidP="00F0346F">
            <w:pPr>
              <w:autoSpaceDE w:val="0"/>
              <w:autoSpaceDN w:val="0"/>
              <w:rPr>
                <w:rFonts w:ascii="r_ansi" w:hAnsi="r_ansi"/>
                <w:sz w:val="20"/>
                <w:szCs w:val="20"/>
              </w:rPr>
            </w:pPr>
            <w:r>
              <w:rPr>
                <w:rFonts w:ascii="r_ansi" w:hAnsi="r_ansi"/>
                <w:sz w:val="20"/>
                <w:szCs w:val="20"/>
              </w:rPr>
              <w:t xml:space="preserve">DEFAULT ACCESSION AREA: CHEMISTRY// </w:t>
            </w:r>
          </w:p>
          <w:p w:rsidR="00F0346F" w:rsidRDefault="00F0346F" w:rsidP="00F0346F">
            <w:pPr>
              <w:autoSpaceDE w:val="0"/>
              <w:autoSpaceDN w:val="0"/>
              <w:rPr>
                <w:rFonts w:ascii="r_ansi" w:hAnsi="r_ansi"/>
                <w:sz w:val="20"/>
                <w:szCs w:val="20"/>
              </w:rPr>
            </w:pPr>
            <w:r>
              <w:rPr>
                <w:rFonts w:ascii="r_ansi" w:hAnsi="r_ansi"/>
                <w:sz w:val="20"/>
                <w:szCs w:val="20"/>
              </w:rPr>
              <w:t xml:space="preserve">OVERLAY DATA: YES// </w:t>
            </w:r>
          </w:p>
          <w:p w:rsidR="00F0346F" w:rsidRDefault="00F0346F" w:rsidP="00F0346F">
            <w:pPr>
              <w:autoSpaceDE w:val="0"/>
              <w:autoSpaceDN w:val="0"/>
              <w:rPr>
                <w:rFonts w:ascii="r_ansi" w:hAnsi="r_ansi"/>
                <w:sz w:val="20"/>
                <w:szCs w:val="20"/>
              </w:rPr>
            </w:pPr>
            <w:r>
              <w:rPr>
                <w:rFonts w:ascii="r_ansi" w:hAnsi="r_ansi"/>
                <w:sz w:val="20"/>
                <w:szCs w:val="20"/>
              </w:rPr>
              <w:t xml:space="preserve">STORE REMARKS: YES// </w:t>
            </w:r>
          </w:p>
          <w:p w:rsidR="00F0346F" w:rsidRDefault="00F0346F" w:rsidP="00F0346F">
            <w:pPr>
              <w:autoSpaceDE w:val="0"/>
              <w:autoSpaceDN w:val="0"/>
              <w:rPr>
                <w:rFonts w:ascii="r_ansi" w:hAnsi="r_ansi"/>
                <w:sz w:val="20"/>
                <w:szCs w:val="20"/>
              </w:rPr>
            </w:pPr>
            <w:r>
              <w:rPr>
                <w:rFonts w:ascii="r_ansi" w:hAnsi="r_ansi"/>
                <w:sz w:val="20"/>
                <w:szCs w:val="20"/>
              </w:rPr>
              <w:t xml:space="preserve">VENDOR CARD ADDRESS: </w:t>
            </w:r>
          </w:p>
          <w:p w:rsidR="00F0346F" w:rsidRDefault="00F0346F" w:rsidP="00F0346F">
            <w:pPr>
              <w:autoSpaceDE w:val="0"/>
              <w:autoSpaceDN w:val="0"/>
              <w:rPr>
                <w:rFonts w:ascii="r_ansi" w:hAnsi="r_ansi"/>
                <w:sz w:val="20"/>
                <w:szCs w:val="20"/>
              </w:rPr>
            </w:pPr>
            <w:r>
              <w:rPr>
                <w:rFonts w:ascii="r_ansi" w:hAnsi="r_ansi"/>
                <w:sz w:val="20"/>
                <w:szCs w:val="20"/>
              </w:rPr>
              <w:t xml:space="preserve">SEND TRAY/CUP LOCATION: </w:t>
            </w:r>
          </w:p>
          <w:p w:rsidR="00F0346F" w:rsidRDefault="00F0346F" w:rsidP="00F0346F">
            <w:pPr>
              <w:autoSpaceDE w:val="0"/>
              <w:autoSpaceDN w:val="0"/>
              <w:rPr>
                <w:rFonts w:ascii="r_ansi" w:hAnsi="r_ansi"/>
                <w:sz w:val="20"/>
                <w:szCs w:val="20"/>
              </w:rPr>
            </w:pPr>
            <w:r>
              <w:rPr>
                <w:rFonts w:ascii="r_ansi" w:hAnsi="r_ansi"/>
                <w:sz w:val="20"/>
                <w:szCs w:val="20"/>
              </w:rPr>
              <w:t xml:space="preserve">AUTO DOWNLOAD: </w:t>
            </w:r>
          </w:p>
          <w:p w:rsidR="00F0346F" w:rsidRDefault="00F0346F" w:rsidP="00F0346F">
            <w:pPr>
              <w:autoSpaceDE w:val="0"/>
              <w:autoSpaceDN w:val="0"/>
              <w:rPr>
                <w:rFonts w:ascii="r_ansi" w:hAnsi="r_ansi"/>
                <w:b/>
                <w:sz w:val="20"/>
                <w:szCs w:val="20"/>
              </w:rPr>
            </w:pPr>
            <w:r>
              <w:rPr>
                <w:rFonts w:ascii="r_ansi" w:hAnsi="r_ansi"/>
                <w:sz w:val="20"/>
                <w:szCs w:val="20"/>
              </w:rPr>
              <w:t>AUTO RELEASE: YES/</w:t>
            </w:r>
            <w:proofErr w:type="gramStart"/>
            <w:r>
              <w:rPr>
                <w:rFonts w:ascii="r_ansi" w:hAnsi="r_ansi"/>
                <w:sz w:val="20"/>
                <w:szCs w:val="20"/>
              </w:rPr>
              <w:t xml:space="preserve">/ </w:t>
            </w:r>
            <w:r w:rsidR="00E84A48" w:rsidRPr="00E84A48">
              <w:rPr>
                <w:rFonts w:ascii="r_ansi" w:hAnsi="r_ansi"/>
                <w:b/>
                <w:sz w:val="20"/>
                <w:szCs w:val="20"/>
              </w:rPr>
              <w:t>??</w:t>
            </w:r>
            <w:proofErr w:type="gramEnd"/>
          </w:p>
          <w:p w:rsidR="00762B30" w:rsidRDefault="00762B30" w:rsidP="00F0346F">
            <w:pPr>
              <w:autoSpaceDE w:val="0"/>
              <w:autoSpaceDN w:val="0"/>
              <w:rPr>
                <w:rFonts w:ascii="r_ansi" w:hAnsi="r_ansi"/>
                <w:b/>
                <w:sz w:val="20"/>
                <w:szCs w:val="20"/>
              </w:rPr>
            </w:pPr>
          </w:p>
          <w:p w:rsidR="00762B30" w:rsidRPr="00F0346F" w:rsidRDefault="00762B30" w:rsidP="00762B30">
            <w:pPr>
              <w:ind w:left="720"/>
              <w:rPr>
                <w:rFonts w:ascii="Courier New" w:hAnsi="Courier New" w:cs="Courier New"/>
                <w:color w:val="215868"/>
                <w:sz w:val="20"/>
                <w:szCs w:val="20"/>
              </w:rPr>
            </w:pPr>
            <w:r w:rsidRPr="00F0346F">
              <w:rPr>
                <w:rFonts w:ascii="Courier New" w:hAnsi="Courier New" w:cs="Courier New"/>
                <w:color w:val="215868"/>
                <w:sz w:val="20"/>
                <w:szCs w:val="20"/>
              </w:rPr>
              <w:lastRenderedPageBreak/>
              <w:t xml:space="preserve">If results received via this auto instrument entry can be associated with </w:t>
            </w:r>
            <w:r>
              <w:rPr>
                <w:rFonts w:ascii="Courier New" w:hAnsi="Courier New" w:cs="Courier New"/>
                <w:color w:val="215868"/>
                <w:sz w:val="20"/>
                <w:szCs w:val="20"/>
              </w:rPr>
              <w:t>a</w:t>
            </w:r>
            <w:r w:rsidRPr="00F0346F">
              <w:rPr>
                <w:rFonts w:ascii="Courier New" w:hAnsi="Courier New" w:cs="Courier New"/>
                <w:color w:val="215868"/>
                <w:sz w:val="20"/>
                <w:szCs w:val="20"/>
              </w:rPr>
              <w:t>n external auto or user verification system then enable this field.</w:t>
            </w:r>
          </w:p>
          <w:p w:rsidR="00762B30" w:rsidRPr="00F0346F" w:rsidRDefault="00762B30" w:rsidP="00762B30">
            <w:pPr>
              <w:ind w:left="720"/>
              <w:rPr>
                <w:rFonts w:ascii="Courier New" w:hAnsi="Courier New" w:cs="Courier New"/>
                <w:color w:val="215868"/>
                <w:sz w:val="20"/>
                <w:szCs w:val="20"/>
              </w:rPr>
            </w:pPr>
            <w:r w:rsidRPr="00F0346F">
              <w:rPr>
                <w:rFonts w:ascii="Courier New" w:hAnsi="Courier New" w:cs="Courier New"/>
                <w:color w:val="215868"/>
                <w:sz w:val="20"/>
                <w:szCs w:val="20"/>
              </w:rPr>
              <w:t xml:space="preserve">         </w:t>
            </w:r>
          </w:p>
          <w:p w:rsidR="00762B30" w:rsidRPr="00F0346F" w:rsidRDefault="00762B30" w:rsidP="00762B30">
            <w:pPr>
              <w:ind w:left="720"/>
              <w:rPr>
                <w:rFonts w:ascii="Courier New" w:hAnsi="Courier New" w:cs="Courier New"/>
                <w:color w:val="215868"/>
                <w:sz w:val="20"/>
                <w:szCs w:val="20"/>
              </w:rPr>
            </w:pPr>
            <w:r w:rsidRPr="00F0346F">
              <w:rPr>
                <w:rFonts w:ascii="Courier New" w:hAnsi="Courier New" w:cs="Courier New"/>
                <w:color w:val="215868"/>
                <w:sz w:val="20"/>
                <w:szCs w:val="20"/>
              </w:rPr>
              <w:t>This field will be checked in conjunction with the auto release master</w:t>
            </w:r>
            <w:r>
              <w:rPr>
                <w:rFonts w:ascii="Courier New" w:hAnsi="Courier New" w:cs="Courier New"/>
                <w:color w:val="215868"/>
                <w:sz w:val="20"/>
                <w:szCs w:val="20"/>
              </w:rPr>
              <w:t xml:space="preserve"> </w:t>
            </w:r>
            <w:r w:rsidRPr="00F0346F">
              <w:rPr>
                <w:rFonts w:ascii="Courier New" w:hAnsi="Courier New" w:cs="Courier New"/>
                <w:color w:val="215868"/>
                <w:sz w:val="20"/>
                <w:szCs w:val="20"/>
              </w:rPr>
              <w:t>switch parameter LA7UI AUTO RELEASE MASTER and the</w:t>
            </w:r>
            <w:r>
              <w:rPr>
                <w:rFonts w:ascii="Courier New" w:hAnsi="Courier New" w:cs="Courier New"/>
                <w:color w:val="215868"/>
                <w:sz w:val="20"/>
                <w:szCs w:val="20"/>
              </w:rPr>
              <w:t xml:space="preserve"> s</w:t>
            </w:r>
            <w:r w:rsidRPr="00F0346F">
              <w:rPr>
                <w:rFonts w:ascii="Courier New" w:hAnsi="Courier New" w:cs="Courier New"/>
                <w:color w:val="215868"/>
                <w:sz w:val="20"/>
                <w:szCs w:val="20"/>
              </w:rPr>
              <w:t>pecific HL7 message</w:t>
            </w:r>
            <w:r>
              <w:rPr>
                <w:rFonts w:ascii="Courier New" w:hAnsi="Courier New" w:cs="Courier New"/>
                <w:color w:val="215868"/>
                <w:sz w:val="20"/>
                <w:szCs w:val="20"/>
              </w:rPr>
              <w:t xml:space="preserve"> </w:t>
            </w:r>
            <w:r w:rsidRPr="00F0346F">
              <w:rPr>
                <w:rFonts w:ascii="Courier New" w:hAnsi="Courier New" w:cs="Courier New"/>
                <w:color w:val="215868"/>
                <w:sz w:val="20"/>
                <w:szCs w:val="20"/>
              </w:rPr>
              <w:t xml:space="preserve">containing the results to determine if the </w:t>
            </w:r>
            <w:proofErr w:type="gramStart"/>
            <w:r w:rsidRPr="00F0346F">
              <w:rPr>
                <w:rFonts w:ascii="Courier New" w:hAnsi="Courier New" w:cs="Courier New"/>
                <w:color w:val="215868"/>
                <w:sz w:val="20"/>
                <w:szCs w:val="20"/>
              </w:rPr>
              <w:t>lab results should be processed</w:t>
            </w:r>
            <w:r>
              <w:rPr>
                <w:rFonts w:ascii="Courier New" w:hAnsi="Courier New" w:cs="Courier New"/>
                <w:color w:val="215868"/>
                <w:sz w:val="20"/>
                <w:szCs w:val="20"/>
              </w:rPr>
              <w:t xml:space="preserve"> </w:t>
            </w:r>
            <w:r w:rsidRPr="00F0346F">
              <w:rPr>
                <w:rFonts w:ascii="Courier New" w:hAnsi="Courier New" w:cs="Courier New"/>
                <w:color w:val="215868"/>
                <w:sz w:val="20"/>
                <w:szCs w:val="20"/>
              </w:rPr>
              <w:t>by the Laboratory Auto Release process</w:t>
            </w:r>
            <w:proofErr w:type="gramEnd"/>
            <w:r w:rsidRPr="00F0346F">
              <w:rPr>
                <w:rFonts w:ascii="Courier New" w:hAnsi="Courier New" w:cs="Courier New"/>
                <w:color w:val="215868"/>
                <w:sz w:val="20"/>
                <w:szCs w:val="20"/>
              </w:rPr>
              <w:t>.</w:t>
            </w:r>
          </w:p>
          <w:p w:rsidR="00762B30" w:rsidRPr="00F0346F" w:rsidRDefault="00762B30" w:rsidP="00762B30">
            <w:pPr>
              <w:ind w:left="720"/>
              <w:rPr>
                <w:rFonts w:ascii="Courier New" w:hAnsi="Courier New" w:cs="Courier New"/>
                <w:color w:val="215868"/>
                <w:sz w:val="20"/>
                <w:szCs w:val="20"/>
              </w:rPr>
            </w:pPr>
            <w:r w:rsidRPr="00F0346F">
              <w:rPr>
                <w:rFonts w:ascii="Courier New" w:hAnsi="Courier New" w:cs="Courier New"/>
                <w:color w:val="215868"/>
                <w:sz w:val="20"/>
                <w:szCs w:val="20"/>
              </w:rPr>
              <w:t xml:space="preserve">         </w:t>
            </w:r>
          </w:p>
          <w:p w:rsidR="00762B30" w:rsidRPr="00F0346F" w:rsidRDefault="00762B30" w:rsidP="00762B30">
            <w:pPr>
              <w:ind w:left="720"/>
              <w:rPr>
                <w:rFonts w:ascii="Courier New" w:hAnsi="Courier New" w:cs="Courier New"/>
                <w:color w:val="215868"/>
                <w:sz w:val="20"/>
                <w:szCs w:val="20"/>
              </w:rPr>
            </w:pPr>
            <w:r w:rsidRPr="00F0346F">
              <w:rPr>
                <w:rFonts w:ascii="Courier New" w:hAnsi="Courier New" w:cs="Courier New"/>
                <w:color w:val="215868"/>
                <w:sz w:val="20"/>
                <w:szCs w:val="20"/>
              </w:rPr>
              <w:t xml:space="preserve">It </w:t>
            </w:r>
            <w:proofErr w:type="gramStart"/>
            <w:r w:rsidRPr="00F0346F">
              <w:rPr>
                <w:rFonts w:ascii="Courier New" w:hAnsi="Courier New" w:cs="Courier New"/>
                <w:color w:val="215868"/>
                <w:sz w:val="20"/>
                <w:szCs w:val="20"/>
              </w:rPr>
              <w:t>can be configured</w:t>
            </w:r>
            <w:proofErr w:type="gramEnd"/>
            <w:r w:rsidRPr="00F0346F">
              <w:rPr>
                <w:rFonts w:ascii="Courier New" w:hAnsi="Courier New" w:cs="Courier New"/>
                <w:color w:val="215868"/>
                <w:sz w:val="20"/>
                <w:szCs w:val="20"/>
              </w:rPr>
              <w:t xml:space="preserve"> at several levels of granularity.</w:t>
            </w:r>
          </w:p>
          <w:p w:rsidR="00762B30" w:rsidRPr="00F0346F" w:rsidRDefault="00762B30" w:rsidP="00762B30">
            <w:pPr>
              <w:ind w:left="720"/>
              <w:rPr>
                <w:rFonts w:ascii="Courier New" w:hAnsi="Courier New" w:cs="Courier New"/>
                <w:color w:val="215868"/>
                <w:sz w:val="20"/>
                <w:szCs w:val="20"/>
              </w:rPr>
            </w:pPr>
            <w:r w:rsidRPr="00F0346F">
              <w:rPr>
                <w:rFonts w:ascii="Courier New" w:hAnsi="Courier New" w:cs="Courier New"/>
                <w:color w:val="215868"/>
                <w:sz w:val="20"/>
                <w:szCs w:val="20"/>
              </w:rPr>
              <w:t xml:space="preserve">         </w:t>
            </w:r>
          </w:p>
          <w:p w:rsidR="00762B30" w:rsidRPr="00F0346F" w:rsidRDefault="00762B30" w:rsidP="00762B30">
            <w:pPr>
              <w:ind w:left="720"/>
              <w:rPr>
                <w:rFonts w:ascii="Courier New" w:hAnsi="Courier New" w:cs="Courier New"/>
                <w:color w:val="215868"/>
                <w:sz w:val="20"/>
                <w:szCs w:val="20"/>
              </w:rPr>
            </w:pPr>
            <w:r w:rsidRPr="00F0346F">
              <w:rPr>
                <w:rFonts w:ascii="Courier New" w:hAnsi="Courier New" w:cs="Courier New"/>
                <w:color w:val="215868"/>
                <w:sz w:val="20"/>
                <w:szCs w:val="20"/>
              </w:rPr>
              <w:t>0 - no auto release for this auto instrument</w:t>
            </w:r>
          </w:p>
          <w:p w:rsidR="00762B30" w:rsidRPr="00F0346F" w:rsidRDefault="00762B30" w:rsidP="00762B30">
            <w:pPr>
              <w:ind w:left="720"/>
              <w:rPr>
                <w:rFonts w:ascii="Courier New" w:hAnsi="Courier New" w:cs="Courier New"/>
                <w:color w:val="215868"/>
                <w:sz w:val="20"/>
                <w:szCs w:val="20"/>
              </w:rPr>
            </w:pPr>
            <w:r w:rsidRPr="00F0346F">
              <w:rPr>
                <w:rFonts w:ascii="Courier New" w:hAnsi="Courier New" w:cs="Courier New"/>
                <w:color w:val="215868"/>
                <w:sz w:val="20"/>
                <w:szCs w:val="20"/>
              </w:rPr>
              <w:t>1 - yes instrument is enabled for auto and user verification</w:t>
            </w:r>
          </w:p>
          <w:p w:rsidR="00762B30" w:rsidRPr="00F0346F" w:rsidRDefault="00762B30" w:rsidP="00762B30">
            <w:pPr>
              <w:ind w:left="720"/>
              <w:rPr>
                <w:rFonts w:ascii="Courier New" w:hAnsi="Courier New" w:cs="Courier New"/>
                <w:color w:val="215868"/>
                <w:sz w:val="20"/>
                <w:szCs w:val="20"/>
              </w:rPr>
            </w:pPr>
            <w:r w:rsidRPr="00F0346F">
              <w:rPr>
                <w:rFonts w:ascii="Courier New" w:hAnsi="Courier New" w:cs="Courier New"/>
                <w:color w:val="215868"/>
                <w:sz w:val="20"/>
                <w:szCs w:val="20"/>
              </w:rPr>
              <w:t>2 - yes however only process results that have been auto verified</w:t>
            </w:r>
          </w:p>
          <w:p w:rsidR="00762B30" w:rsidRPr="00F0346F" w:rsidRDefault="00762B30" w:rsidP="00762B30">
            <w:pPr>
              <w:ind w:left="720"/>
              <w:rPr>
                <w:rFonts w:ascii="Courier New" w:hAnsi="Courier New" w:cs="Courier New"/>
                <w:color w:val="215868"/>
                <w:sz w:val="20"/>
                <w:szCs w:val="20"/>
              </w:rPr>
            </w:pPr>
            <w:r w:rsidRPr="00F0346F">
              <w:rPr>
                <w:rFonts w:ascii="Courier New" w:hAnsi="Courier New" w:cs="Courier New"/>
                <w:color w:val="215868"/>
                <w:sz w:val="20"/>
                <w:szCs w:val="20"/>
              </w:rPr>
              <w:t xml:space="preserve">3 - </w:t>
            </w:r>
            <w:proofErr w:type="gramStart"/>
            <w:r w:rsidRPr="00F0346F">
              <w:rPr>
                <w:rFonts w:ascii="Courier New" w:hAnsi="Courier New" w:cs="Courier New"/>
                <w:color w:val="215868"/>
                <w:sz w:val="20"/>
                <w:szCs w:val="20"/>
              </w:rPr>
              <w:t>yes</w:t>
            </w:r>
            <w:proofErr w:type="gramEnd"/>
            <w:r w:rsidRPr="00F0346F">
              <w:rPr>
                <w:rFonts w:ascii="Courier New" w:hAnsi="Courier New" w:cs="Courier New"/>
                <w:color w:val="215868"/>
                <w:sz w:val="20"/>
                <w:szCs w:val="20"/>
              </w:rPr>
              <w:t xml:space="preserve"> however only process results that have been user verified,</w:t>
            </w:r>
            <w:r>
              <w:rPr>
                <w:rFonts w:ascii="Courier New" w:hAnsi="Courier New" w:cs="Courier New"/>
                <w:color w:val="215868"/>
                <w:sz w:val="20"/>
                <w:szCs w:val="20"/>
              </w:rPr>
              <w:t xml:space="preserve"> </w:t>
            </w:r>
            <w:r w:rsidRPr="00F0346F">
              <w:rPr>
                <w:rFonts w:ascii="Courier New" w:hAnsi="Courier New" w:cs="Courier New"/>
                <w:color w:val="215868"/>
                <w:sz w:val="20"/>
                <w:szCs w:val="20"/>
              </w:rPr>
              <w:t>no auto verification.</w:t>
            </w:r>
          </w:p>
          <w:p w:rsidR="00762B30" w:rsidRPr="00F0346F" w:rsidRDefault="00762B30" w:rsidP="00762B30">
            <w:pPr>
              <w:ind w:left="720"/>
              <w:rPr>
                <w:rFonts w:ascii="Courier New" w:hAnsi="Courier New" w:cs="Courier New"/>
                <w:color w:val="215868"/>
                <w:sz w:val="20"/>
                <w:szCs w:val="20"/>
              </w:rPr>
            </w:pPr>
            <w:r w:rsidRPr="00F0346F">
              <w:rPr>
                <w:rFonts w:ascii="Courier New" w:hAnsi="Courier New" w:cs="Courier New"/>
                <w:color w:val="215868"/>
                <w:sz w:val="20"/>
                <w:szCs w:val="20"/>
              </w:rPr>
              <w:t xml:space="preserve">   </w:t>
            </w:r>
          </w:p>
          <w:p w:rsidR="00762B30" w:rsidRPr="00F0346F" w:rsidRDefault="00762B30" w:rsidP="00762B30">
            <w:pPr>
              <w:ind w:left="720"/>
              <w:rPr>
                <w:rFonts w:ascii="Courier New" w:hAnsi="Courier New" w:cs="Courier New"/>
                <w:color w:val="215868"/>
                <w:sz w:val="20"/>
                <w:szCs w:val="20"/>
              </w:rPr>
            </w:pPr>
            <w:r>
              <w:rPr>
                <w:rFonts w:ascii="Courier New" w:hAnsi="Courier New" w:cs="Courier New"/>
                <w:color w:val="215868"/>
                <w:sz w:val="20"/>
                <w:szCs w:val="20"/>
              </w:rPr>
              <w:t>C</w:t>
            </w:r>
            <w:r w:rsidRPr="00F0346F">
              <w:rPr>
                <w:rFonts w:ascii="Courier New" w:hAnsi="Courier New" w:cs="Courier New"/>
                <w:color w:val="215868"/>
                <w:sz w:val="20"/>
                <w:szCs w:val="20"/>
              </w:rPr>
              <w:t xml:space="preserve">hoose from: </w:t>
            </w:r>
          </w:p>
          <w:p w:rsidR="00762B30" w:rsidRPr="00F0346F" w:rsidRDefault="00762B30" w:rsidP="00762B30">
            <w:pPr>
              <w:ind w:left="720"/>
              <w:rPr>
                <w:rFonts w:ascii="Courier New" w:hAnsi="Courier New" w:cs="Courier New"/>
                <w:color w:val="215868"/>
                <w:sz w:val="20"/>
                <w:szCs w:val="20"/>
              </w:rPr>
            </w:pPr>
            <w:r w:rsidRPr="00F0346F">
              <w:rPr>
                <w:rFonts w:ascii="Courier New" w:hAnsi="Courier New" w:cs="Courier New"/>
                <w:color w:val="215868"/>
                <w:sz w:val="20"/>
                <w:szCs w:val="20"/>
              </w:rPr>
              <w:t>0        NO</w:t>
            </w:r>
          </w:p>
          <w:p w:rsidR="00762B30" w:rsidRPr="00F0346F" w:rsidRDefault="00762B30" w:rsidP="00762B30">
            <w:pPr>
              <w:ind w:left="720"/>
              <w:rPr>
                <w:rFonts w:ascii="Courier New" w:hAnsi="Courier New" w:cs="Courier New"/>
                <w:color w:val="215868"/>
                <w:sz w:val="20"/>
                <w:szCs w:val="20"/>
              </w:rPr>
            </w:pPr>
            <w:r w:rsidRPr="00F0346F">
              <w:rPr>
                <w:rFonts w:ascii="Courier New" w:hAnsi="Courier New" w:cs="Courier New"/>
                <w:color w:val="215868"/>
                <w:sz w:val="20"/>
                <w:szCs w:val="20"/>
              </w:rPr>
              <w:t>1        YES</w:t>
            </w:r>
          </w:p>
          <w:p w:rsidR="00762B30" w:rsidRPr="00F0346F" w:rsidRDefault="00762B30" w:rsidP="00762B30">
            <w:pPr>
              <w:ind w:left="720"/>
              <w:rPr>
                <w:rFonts w:ascii="Courier New" w:hAnsi="Courier New" w:cs="Courier New"/>
                <w:color w:val="215868"/>
                <w:sz w:val="20"/>
                <w:szCs w:val="20"/>
              </w:rPr>
            </w:pPr>
            <w:r w:rsidRPr="00F0346F">
              <w:rPr>
                <w:rFonts w:ascii="Courier New" w:hAnsi="Courier New" w:cs="Courier New"/>
                <w:color w:val="215868"/>
                <w:sz w:val="20"/>
                <w:szCs w:val="20"/>
              </w:rPr>
              <w:t>2        AUTO VERIFY ONLY</w:t>
            </w:r>
          </w:p>
          <w:p w:rsidR="00762B30" w:rsidRPr="00F0346F" w:rsidRDefault="00762B30" w:rsidP="00762B30">
            <w:pPr>
              <w:ind w:left="720"/>
              <w:rPr>
                <w:rFonts w:ascii="Courier New" w:hAnsi="Courier New" w:cs="Courier New"/>
                <w:color w:val="215868"/>
                <w:sz w:val="20"/>
                <w:szCs w:val="20"/>
              </w:rPr>
            </w:pPr>
            <w:r w:rsidRPr="00F0346F">
              <w:rPr>
                <w:rFonts w:ascii="Courier New" w:hAnsi="Courier New" w:cs="Courier New"/>
                <w:color w:val="215868"/>
                <w:sz w:val="20"/>
                <w:szCs w:val="20"/>
              </w:rPr>
              <w:t>3        USER RELEASE ONLY</w:t>
            </w:r>
          </w:p>
          <w:p w:rsidR="00762B30" w:rsidRDefault="00762B30" w:rsidP="00F0346F">
            <w:pPr>
              <w:autoSpaceDE w:val="0"/>
              <w:autoSpaceDN w:val="0"/>
              <w:rPr>
                <w:rFonts w:ascii="r_ansi" w:hAnsi="r_ansi"/>
                <w:color w:val="FF0000"/>
                <w:sz w:val="20"/>
                <w:szCs w:val="20"/>
              </w:rPr>
            </w:pPr>
          </w:p>
          <w:p w:rsidR="00F0346F" w:rsidRDefault="00F0346F" w:rsidP="00703BF2">
            <w:pPr>
              <w:pStyle w:val="Technical"/>
              <w:spacing w:after="0" w:line="240" w:lineRule="auto"/>
              <w:ind w:left="0"/>
            </w:pPr>
          </w:p>
          <w:p w:rsidR="00F0346F" w:rsidRDefault="00F0346F" w:rsidP="00F0346F">
            <w:pPr>
              <w:autoSpaceDE w:val="0"/>
              <w:autoSpaceDN w:val="0"/>
              <w:rPr>
                <w:rFonts w:ascii="r_ansi" w:hAnsi="r_ansi"/>
                <w:sz w:val="20"/>
                <w:szCs w:val="20"/>
              </w:rPr>
            </w:pPr>
            <w:r>
              <w:rPr>
                <w:rFonts w:ascii="r_ansi" w:hAnsi="r_ansi"/>
                <w:sz w:val="20"/>
                <w:szCs w:val="20"/>
              </w:rPr>
              <w:t xml:space="preserve">Select TEST: </w:t>
            </w:r>
            <w:r w:rsidRPr="00A45D05">
              <w:rPr>
                <w:rFonts w:ascii="r_ansi" w:hAnsi="r_ansi"/>
                <w:b/>
                <w:sz w:val="20"/>
                <w:szCs w:val="20"/>
              </w:rPr>
              <w:t>GLUCOSE</w:t>
            </w:r>
          </w:p>
          <w:p w:rsidR="00F0346F" w:rsidRDefault="00F0346F" w:rsidP="00F0346F">
            <w:pPr>
              <w:autoSpaceDE w:val="0"/>
              <w:autoSpaceDN w:val="0"/>
              <w:rPr>
                <w:rFonts w:ascii="r_ansi" w:hAnsi="r_ansi"/>
                <w:sz w:val="20"/>
                <w:szCs w:val="20"/>
              </w:rPr>
            </w:pPr>
            <w:r>
              <w:rPr>
                <w:rFonts w:ascii="r_ansi" w:hAnsi="r_ansi"/>
                <w:sz w:val="20"/>
                <w:szCs w:val="20"/>
              </w:rPr>
              <w:t xml:space="preserve">  TEST: GLUCOSE// </w:t>
            </w:r>
          </w:p>
          <w:p w:rsidR="00F0346F" w:rsidRDefault="00F0346F" w:rsidP="00F0346F">
            <w:pPr>
              <w:autoSpaceDE w:val="0"/>
              <w:autoSpaceDN w:val="0"/>
              <w:rPr>
                <w:rFonts w:ascii="r_ansi" w:hAnsi="r_ansi"/>
                <w:sz w:val="20"/>
                <w:szCs w:val="20"/>
              </w:rPr>
            </w:pPr>
            <w:r>
              <w:rPr>
                <w:rFonts w:ascii="r_ansi" w:hAnsi="r_ansi"/>
                <w:sz w:val="20"/>
                <w:szCs w:val="20"/>
              </w:rPr>
              <w:t xml:space="preserve">  UI TEST CODE: GLU// </w:t>
            </w:r>
          </w:p>
          <w:p w:rsidR="00F0346F" w:rsidRDefault="00F0346F" w:rsidP="00F0346F">
            <w:pPr>
              <w:autoSpaceDE w:val="0"/>
              <w:autoSpaceDN w:val="0"/>
              <w:rPr>
                <w:rFonts w:ascii="r_ansi" w:hAnsi="r_ansi"/>
                <w:sz w:val="20"/>
                <w:szCs w:val="20"/>
              </w:rPr>
            </w:pPr>
            <w:r>
              <w:rPr>
                <w:rFonts w:ascii="r_ansi" w:hAnsi="r_ansi"/>
                <w:sz w:val="20"/>
                <w:szCs w:val="20"/>
              </w:rPr>
              <w:t xml:space="preserve">  DOWNLOAD TO INSTRUMENT: YES// </w:t>
            </w:r>
          </w:p>
          <w:p w:rsidR="00F0346F" w:rsidRDefault="00F0346F" w:rsidP="00F0346F">
            <w:pPr>
              <w:autoSpaceDE w:val="0"/>
              <w:autoSpaceDN w:val="0"/>
              <w:rPr>
                <w:rFonts w:ascii="r_ansi" w:hAnsi="r_ansi"/>
                <w:sz w:val="20"/>
                <w:szCs w:val="20"/>
              </w:rPr>
            </w:pPr>
            <w:r>
              <w:rPr>
                <w:rFonts w:ascii="r_ansi" w:hAnsi="r_ansi"/>
                <w:sz w:val="20"/>
                <w:szCs w:val="20"/>
              </w:rPr>
              <w:t xml:space="preserve">  ACCESSION AREA: CHEMISTRY// </w:t>
            </w:r>
          </w:p>
          <w:p w:rsidR="00F0346F" w:rsidRDefault="00F0346F" w:rsidP="00F0346F">
            <w:pPr>
              <w:autoSpaceDE w:val="0"/>
              <w:autoSpaceDN w:val="0"/>
              <w:rPr>
                <w:rFonts w:ascii="r_ansi" w:hAnsi="r_ansi"/>
                <w:sz w:val="20"/>
                <w:szCs w:val="20"/>
              </w:rPr>
            </w:pPr>
            <w:r>
              <w:rPr>
                <w:rFonts w:ascii="r_ansi" w:hAnsi="r_ansi"/>
                <w:sz w:val="20"/>
                <w:szCs w:val="20"/>
              </w:rPr>
              <w:t xml:space="preserve">  SPECIMEN: PLASMA// </w:t>
            </w:r>
          </w:p>
          <w:p w:rsidR="00F0346F" w:rsidRDefault="00F0346F" w:rsidP="00F0346F">
            <w:pPr>
              <w:autoSpaceDE w:val="0"/>
              <w:autoSpaceDN w:val="0"/>
              <w:rPr>
                <w:rFonts w:ascii="r_ansi" w:hAnsi="r_ansi"/>
                <w:sz w:val="20"/>
                <w:szCs w:val="20"/>
              </w:rPr>
            </w:pPr>
            <w:r>
              <w:rPr>
                <w:rFonts w:ascii="r_ansi" w:hAnsi="r_ansi"/>
                <w:sz w:val="20"/>
                <w:szCs w:val="20"/>
              </w:rPr>
              <w:t xml:space="preserve">  URGENCY: </w:t>
            </w:r>
          </w:p>
          <w:p w:rsidR="00F0346F" w:rsidRDefault="00F0346F" w:rsidP="00F0346F">
            <w:pPr>
              <w:autoSpaceDE w:val="0"/>
              <w:autoSpaceDN w:val="0"/>
              <w:rPr>
                <w:rFonts w:ascii="r_ansi" w:hAnsi="r_ansi"/>
                <w:sz w:val="20"/>
                <w:szCs w:val="20"/>
              </w:rPr>
            </w:pPr>
            <w:r>
              <w:rPr>
                <w:rFonts w:ascii="r_ansi" w:hAnsi="r_ansi"/>
                <w:sz w:val="20"/>
                <w:szCs w:val="20"/>
              </w:rPr>
              <w:t xml:space="preserve">  NUMBER OF DECIMAL PLACES: 0// </w:t>
            </w:r>
          </w:p>
          <w:p w:rsidR="00F0346F" w:rsidRDefault="00F0346F" w:rsidP="00F0346F">
            <w:pPr>
              <w:autoSpaceDE w:val="0"/>
              <w:autoSpaceDN w:val="0"/>
              <w:rPr>
                <w:rFonts w:ascii="r_ansi" w:hAnsi="r_ansi"/>
                <w:sz w:val="20"/>
                <w:szCs w:val="20"/>
              </w:rPr>
            </w:pPr>
            <w:r>
              <w:rPr>
                <w:rFonts w:ascii="r_ansi" w:hAnsi="r_ansi"/>
                <w:sz w:val="20"/>
                <w:szCs w:val="20"/>
              </w:rPr>
              <w:t xml:space="preserve">  CONVERT RESULT TO REMARK: </w:t>
            </w:r>
          </w:p>
          <w:p w:rsidR="00F0346F" w:rsidRDefault="00F0346F" w:rsidP="00F0346F">
            <w:pPr>
              <w:autoSpaceDE w:val="0"/>
              <w:autoSpaceDN w:val="0"/>
              <w:rPr>
                <w:rFonts w:ascii="r_ansi" w:hAnsi="r_ansi"/>
                <w:sz w:val="20"/>
                <w:szCs w:val="20"/>
              </w:rPr>
            </w:pPr>
            <w:r>
              <w:rPr>
                <w:rFonts w:ascii="r_ansi" w:hAnsi="r_ansi"/>
                <w:sz w:val="20"/>
                <w:szCs w:val="20"/>
              </w:rPr>
              <w:t xml:space="preserve">  ACCEPT RESULTS FOR THIS TEST: YES// </w:t>
            </w:r>
          </w:p>
          <w:p w:rsidR="00F0346F" w:rsidRDefault="00F0346F" w:rsidP="00F0346F">
            <w:pPr>
              <w:autoSpaceDE w:val="0"/>
              <w:autoSpaceDN w:val="0"/>
              <w:rPr>
                <w:rFonts w:ascii="r_ansi" w:hAnsi="r_ansi"/>
                <w:sz w:val="20"/>
                <w:szCs w:val="20"/>
              </w:rPr>
            </w:pPr>
            <w:r>
              <w:rPr>
                <w:rFonts w:ascii="r_ansi" w:hAnsi="r_ansi"/>
                <w:sz w:val="20"/>
                <w:szCs w:val="20"/>
              </w:rPr>
              <w:t xml:space="preserve">  IGNORE RESULTS NOT ORDERED: </w:t>
            </w:r>
          </w:p>
          <w:p w:rsidR="00F0346F" w:rsidRDefault="00F0346F" w:rsidP="00F0346F">
            <w:pPr>
              <w:autoSpaceDE w:val="0"/>
              <w:autoSpaceDN w:val="0"/>
              <w:rPr>
                <w:rFonts w:ascii="r_ansi" w:hAnsi="r_ansi"/>
                <w:sz w:val="20"/>
                <w:szCs w:val="20"/>
              </w:rPr>
            </w:pPr>
            <w:r>
              <w:rPr>
                <w:rFonts w:ascii="r_ansi" w:hAnsi="r_ansi"/>
                <w:sz w:val="20"/>
                <w:szCs w:val="20"/>
              </w:rPr>
              <w:t xml:space="preserve">  REMOVE SPACES FROM RESULT: </w:t>
            </w:r>
          </w:p>
          <w:p w:rsidR="00F0346F" w:rsidRDefault="00F0346F" w:rsidP="00F0346F">
            <w:pPr>
              <w:autoSpaceDE w:val="0"/>
              <w:autoSpaceDN w:val="0"/>
              <w:rPr>
                <w:rFonts w:ascii="r_ansi" w:hAnsi="r_ansi"/>
                <w:sz w:val="20"/>
                <w:szCs w:val="20"/>
              </w:rPr>
            </w:pPr>
            <w:r>
              <w:rPr>
                <w:rFonts w:ascii="r_ansi" w:hAnsi="r_ansi"/>
                <w:sz w:val="20"/>
                <w:szCs w:val="20"/>
              </w:rPr>
              <w:t xml:space="preserve">  STORE REMARKS: YES// </w:t>
            </w:r>
          </w:p>
          <w:p w:rsidR="00F0346F" w:rsidRDefault="00F0346F" w:rsidP="00F0346F">
            <w:pPr>
              <w:autoSpaceDE w:val="0"/>
              <w:autoSpaceDN w:val="0"/>
              <w:rPr>
                <w:rFonts w:ascii="r_ansi" w:hAnsi="r_ansi"/>
                <w:sz w:val="20"/>
                <w:szCs w:val="20"/>
              </w:rPr>
            </w:pPr>
            <w:r>
              <w:rPr>
                <w:rFonts w:ascii="r_ansi" w:hAnsi="r_ansi"/>
                <w:sz w:val="20"/>
                <w:szCs w:val="20"/>
              </w:rPr>
              <w:t xml:space="preserve">  REMARK PREFIX: </w:t>
            </w:r>
          </w:p>
          <w:p w:rsidR="00F0346F" w:rsidRDefault="00F0346F" w:rsidP="00F0346F">
            <w:pPr>
              <w:autoSpaceDE w:val="0"/>
              <w:autoSpaceDN w:val="0"/>
              <w:rPr>
                <w:rFonts w:ascii="r_ansi" w:hAnsi="r_ansi"/>
                <w:sz w:val="20"/>
                <w:szCs w:val="20"/>
              </w:rPr>
            </w:pPr>
            <w:r>
              <w:rPr>
                <w:rFonts w:ascii="r_ansi" w:hAnsi="r_ansi"/>
                <w:sz w:val="20"/>
                <w:szCs w:val="20"/>
              </w:rPr>
              <w:t xml:space="preserve">Select TEST: </w:t>
            </w:r>
          </w:p>
          <w:p w:rsidR="00F0346F" w:rsidRDefault="00F0346F" w:rsidP="00F0346F">
            <w:pPr>
              <w:autoSpaceDE w:val="0"/>
              <w:autoSpaceDN w:val="0"/>
              <w:rPr>
                <w:rFonts w:ascii="r_ansi" w:hAnsi="r_ansi"/>
                <w:sz w:val="20"/>
                <w:szCs w:val="20"/>
              </w:rPr>
            </w:pPr>
            <w:r>
              <w:rPr>
                <w:rFonts w:ascii="r_ansi" w:hAnsi="r_ansi"/>
                <w:sz w:val="20"/>
                <w:szCs w:val="20"/>
              </w:rPr>
              <w:t xml:space="preserve">Select SITE NOTES DATE: NOV 15,2015// </w:t>
            </w:r>
          </w:p>
          <w:p w:rsidR="00F0346F" w:rsidRDefault="00F0346F" w:rsidP="00F0346F">
            <w:pPr>
              <w:autoSpaceDE w:val="0"/>
              <w:autoSpaceDN w:val="0"/>
              <w:rPr>
                <w:rFonts w:ascii="r_ansi" w:hAnsi="r_ansi"/>
                <w:sz w:val="20"/>
                <w:szCs w:val="20"/>
              </w:rPr>
            </w:pPr>
            <w:r>
              <w:rPr>
                <w:rFonts w:ascii="r_ansi" w:hAnsi="r_ansi"/>
                <w:sz w:val="20"/>
                <w:szCs w:val="20"/>
              </w:rPr>
              <w:t xml:space="preserve">  SITE NOTES DATE: NOV 15,2015// </w:t>
            </w:r>
          </w:p>
          <w:p w:rsidR="00F0346F" w:rsidRDefault="00F0346F" w:rsidP="00F0346F">
            <w:pPr>
              <w:autoSpaceDE w:val="0"/>
              <w:autoSpaceDN w:val="0"/>
              <w:rPr>
                <w:rFonts w:ascii="r_ansi" w:hAnsi="r_ansi"/>
                <w:sz w:val="20"/>
                <w:szCs w:val="20"/>
              </w:rPr>
            </w:pPr>
            <w:r>
              <w:rPr>
                <w:rFonts w:ascii="r_ansi" w:hAnsi="r_ansi"/>
                <w:sz w:val="20"/>
                <w:szCs w:val="20"/>
              </w:rPr>
              <w:t>  TEXT:</w:t>
            </w:r>
          </w:p>
          <w:p w:rsidR="00F0346F" w:rsidRDefault="00F0346F" w:rsidP="00F0346F">
            <w:pPr>
              <w:autoSpaceDE w:val="0"/>
              <w:autoSpaceDN w:val="0"/>
              <w:rPr>
                <w:rFonts w:ascii="r_ansi" w:hAnsi="r_ansi"/>
                <w:sz w:val="20"/>
                <w:szCs w:val="20"/>
              </w:rPr>
            </w:pPr>
            <w:r>
              <w:rPr>
                <w:rFonts w:ascii="r_ansi" w:hAnsi="r_ansi"/>
                <w:sz w:val="20"/>
                <w:szCs w:val="20"/>
              </w:rPr>
              <w:t>SET AI FOR AUTO-RELEASE-LTW</w:t>
            </w:r>
          </w:p>
          <w:p w:rsidR="00F0346F" w:rsidRDefault="00F0346F" w:rsidP="00F0346F">
            <w:pPr>
              <w:autoSpaceDE w:val="0"/>
              <w:autoSpaceDN w:val="0"/>
              <w:rPr>
                <w:rFonts w:ascii="r_ansi" w:hAnsi="r_ansi"/>
                <w:sz w:val="20"/>
                <w:szCs w:val="20"/>
              </w:rPr>
            </w:pPr>
          </w:p>
          <w:p w:rsidR="00F0346F" w:rsidRDefault="00F0346F" w:rsidP="00F0346F">
            <w:pPr>
              <w:autoSpaceDE w:val="0"/>
              <w:autoSpaceDN w:val="0"/>
              <w:rPr>
                <w:rFonts w:ascii="r_ansi" w:hAnsi="r_ansi"/>
                <w:sz w:val="20"/>
                <w:szCs w:val="20"/>
              </w:rPr>
            </w:pPr>
            <w:r>
              <w:rPr>
                <w:rFonts w:ascii="r_ansi" w:hAnsi="r_ansi"/>
                <w:sz w:val="20"/>
                <w:szCs w:val="20"/>
              </w:rPr>
              <w:t xml:space="preserve">    </w:t>
            </w:r>
            <w:proofErr w:type="gramStart"/>
            <w:r>
              <w:rPr>
                <w:rFonts w:ascii="r_ansi" w:hAnsi="r_ansi"/>
                <w:sz w:val="20"/>
                <w:szCs w:val="20"/>
              </w:rPr>
              <w:t>Edit?</w:t>
            </w:r>
            <w:proofErr w:type="gramEnd"/>
            <w:r>
              <w:rPr>
                <w:rFonts w:ascii="r_ansi" w:hAnsi="r_ansi"/>
                <w:sz w:val="20"/>
                <w:szCs w:val="20"/>
              </w:rPr>
              <w:t xml:space="preserve"> NO// </w:t>
            </w:r>
          </w:p>
          <w:p w:rsidR="00F0346F" w:rsidRDefault="00F0346F" w:rsidP="00F0346F">
            <w:pPr>
              <w:autoSpaceDE w:val="0"/>
              <w:autoSpaceDN w:val="0"/>
              <w:rPr>
                <w:rFonts w:ascii="r_ansi" w:hAnsi="r_ansi"/>
                <w:sz w:val="20"/>
                <w:szCs w:val="20"/>
              </w:rPr>
            </w:pPr>
          </w:p>
          <w:p w:rsidR="00F0346F" w:rsidRDefault="00F0346F" w:rsidP="00F0346F">
            <w:pPr>
              <w:autoSpaceDE w:val="0"/>
              <w:autoSpaceDN w:val="0"/>
              <w:rPr>
                <w:rFonts w:ascii="r_ansi" w:hAnsi="r_ansi"/>
                <w:sz w:val="20"/>
                <w:szCs w:val="20"/>
              </w:rPr>
            </w:pPr>
            <w:r>
              <w:rPr>
                <w:rFonts w:ascii="r_ansi" w:hAnsi="r_ansi"/>
                <w:sz w:val="20"/>
                <w:szCs w:val="20"/>
              </w:rPr>
              <w:t>Setting fields for auto download  FILE BUILD ENTRY (#93) to: EN</w:t>
            </w:r>
          </w:p>
          <w:p w:rsidR="00F0346F" w:rsidRDefault="00F0346F" w:rsidP="00703BF2">
            <w:pPr>
              <w:pStyle w:val="Technical"/>
              <w:spacing w:after="0" w:line="240" w:lineRule="auto"/>
              <w:ind w:left="0"/>
            </w:pPr>
            <w:r>
              <w:rPr>
                <w:rFonts w:ascii="r_ansi" w:hAnsi="r_ansi"/>
                <w:sz w:val="20"/>
                <w:szCs w:val="20"/>
              </w:rPr>
              <w:t>                                FILE BUILD ROUTINE (#94) to: LA7UID ...Done</w:t>
            </w:r>
          </w:p>
        </w:tc>
      </w:tr>
    </w:tbl>
    <w:p w:rsidR="00F0346F" w:rsidRDefault="00F0346F" w:rsidP="00703BF2">
      <w:pPr>
        <w:pStyle w:val="Technical"/>
        <w:spacing w:after="0" w:line="240" w:lineRule="auto"/>
      </w:pPr>
    </w:p>
    <w:p w:rsidR="00703BF2" w:rsidRDefault="00703BF2" w:rsidP="00703BF2">
      <w:pPr>
        <w:pStyle w:val="Technical"/>
        <w:spacing w:after="0" w:line="240" w:lineRule="auto"/>
      </w:pPr>
    </w:p>
    <w:p w:rsidR="00703BF2" w:rsidRDefault="00703BF2" w:rsidP="004B11AC">
      <w:pPr>
        <w:pStyle w:val="ListParagraph"/>
        <w:numPr>
          <w:ilvl w:val="0"/>
          <w:numId w:val="26"/>
        </w:numPr>
        <w:spacing w:after="200" w:line="276" w:lineRule="auto"/>
        <w:rPr>
          <w:sz w:val="24"/>
        </w:rPr>
      </w:pPr>
      <w:r w:rsidRPr="00703BF2">
        <w:rPr>
          <w:sz w:val="24"/>
        </w:rPr>
        <w:t>Create Load/List profile for Auto Release</w:t>
      </w:r>
    </w:p>
    <w:p w:rsidR="00BA012B" w:rsidRPr="008F24A2" w:rsidRDefault="00BA012B" w:rsidP="008F24A2">
      <w:pPr>
        <w:spacing w:after="200" w:line="276" w:lineRule="auto"/>
        <w:ind w:left="360"/>
        <w:rPr>
          <w:sz w:val="24"/>
        </w:rPr>
      </w:pPr>
      <w:r>
        <w:rPr>
          <w:sz w:val="24"/>
        </w:rPr>
        <w:t xml:space="preserve">Use option </w:t>
      </w:r>
      <w:r w:rsidRPr="00F64DB6">
        <w:rPr>
          <w:sz w:val="24"/>
        </w:rPr>
        <w:t xml:space="preserve">Edit the default parameters Load/Work list </w:t>
      </w:r>
      <w:r w:rsidR="00B1375C" w:rsidRPr="00F64DB6">
        <w:rPr>
          <w:sz w:val="24"/>
        </w:rPr>
        <w:t xml:space="preserve">[LRLLE DFT] </w:t>
      </w:r>
      <w:r w:rsidRPr="00F64DB6">
        <w:rPr>
          <w:sz w:val="24"/>
        </w:rPr>
        <w:t>to configure the load/work list. Auto Rel</w:t>
      </w:r>
      <w:r w:rsidR="008F24A2" w:rsidRPr="00F64DB6">
        <w:rPr>
          <w:sz w:val="24"/>
        </w:rPr>
        <w:t>e</w:t>
      </w:r>
      <w:r w:rsidRPr="00F64DB6">
        <w:rPr>
          <w:sz w:val="24"/>
        </w:rPr>
        <w:t xml:space="preserve">ase can use an existing load/work list or can create a new one. This load list should be associated with the </w:t>
      </w:r>
      <w:r w:rsidR="00B1375C" w:rsidRPr="00F64DB6">
        <w:rPr>
          <w:sz w:val="24"/>
        </w:rPr>
        <w:t>corresponding</w:t>
      </w:r>
      <w:r w:rsidRPr="00F64DB6">
        <w:rPr>
          <w:sz w:val="24"/>
        </w:rPr>
        <w:t xml:space="preserve"> auto instrument </w:t>
      </w:r>
      <w:r w:rsidR="00B1375C" w:rsidRPr="00F64DB6">
        <w:rPr>
          <w:sz w:val="24"/>
        </w:rPr>
        <w:t>file (#62.4) entry.</w:t>
      </w:r>
    </w:p>
    <w:p w:rsidR="00703BF2" w:rsidRDefault="00703BF2" w:rsidP="004B11AC">
      <w:pPr>
        <w:pStyle w:val="ListParagraph"/>
        <w:numPr>
          <w:ilvl w:val="1"/>
          <w:numId w:val="24"/>
        </w:numPr>
        <w:spacing w:after="200" w:line="276" w:lineRule="auto"/>
        <w:rPr>
          <w:sz w:val="24"/>
        </w:rPr>
      </w:pPr>
      <w:r w:rsidRPr="00703BF2">
        <w:rPr>
          <w:sz w:val="24"/>
        </w:rPr>
        <w:lastRenderedPageBreak/>
        <w:t xml:space="preserve">The Default Reference Laboratory (#2.3) </w:t>
      </w:r>
      <w:proofErr w:type="gramStart"/>
      <w:r w:rsidRPr="00703BF2">
        <w:rPr>
          <w:sz w:val="24"/>
        </w:rPr>
        <w:t>should be set</w:t>
      </w:r>
      <w:proofErr w:type="gramEnd"/>
      <w:r w:rsidRPr="00703BF2">
        <w:rPr>
          <w:sz w:val="24"/>
        </w:rPr>
        <w:t xml:space="preserve"> to the Institution that should be used as the performing and releasing lab for results released via the </w:t>
      </w:r>
      <w:r w:rsidR="006F0727">
        <w:rPr>
          <w:sz w:val="24"/>
        </w:rPr>
        <w:t>A</w:t>
      </w:r>
      <w:r w:rsidRPr="00703BF2">
        <w:rPr>
          <w:sz w:val="24"/>
        </w:rPr>
        <w:t xml:space="preserve">uto </w:t>
      </w:r>
      <w:r w:rsidR="006F0727">
        <w:rPr>
          <w:sz w:val="24"/>
        </w:rPr>
        <w:t>R</w:t>
      </w:r>
      <w:r w:rsidRPr="00703BF2">
        <w:rPr>
          <w:sz w:val="24"/>
        </w:rPr>
        <w:t>elease process.</w:t>
      </w:r>
    </w:p>
    <w:p w:rsidR="00E53160" w:rsidRPr="00E53160" w:rsidRDefault="00E53160" w:rsidP="009F0117">
      <w:pPr>
        <w:spacing w:after="200" w:line="276" w:lineRule="auto"/>
        <w:ind w:left="720"/>
        <w:rPr>
          <w:sz w:val="24"/>
        </w:rPr>
      </w:pPr>
      <w:r>
        <w:rPr>
          <w:noProof/>
        </w:rPr>
        <w:drawing>
          <wp:inline distT="0" distB="0" distL="0" distR="0" wp14:anchorId="1D31EC0C" wp14:editId="1F395A1C">
            <wp:extent cx="400000" cy="390476"/>
            <wp:effectExtent l="0" t="0" r="635" b="0"/>
            <wp:docPr id="5" name="Picture 5"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0000" cy="390476"/>
                    </a:xfrm>
                    <a:prstGeom prst="rect">
                      <a:avLst/>
                    </a:prstGeom>
                  </pic:spPr>
                </pic:pic>
              </a:graphicData>
            </a:graphic>
          </wp:inline>
        </w:drawing>
      </w:r>
      <w:r>
        <w:rPr>
          <w:sz w:val="24"/>
        </w:rPr>
        <w:t xml:space="preserve"> Failure to do so will cause all results to generate a user division error in </w:t>
      </w:r>
      <w:proofErr w:type="spellStart"/>
      <w:r>
        <w:rPr>
          <w:sz w:val="24"/>
        </w:rPr>
        <w:t>VistA</w:t>
      </w:r>
      <w:proofErr w:type="spellEnd"/>
    </w:p>
    <w:p w:rsidR="00E53160" w:rsidRPr="00703BF2" w:rsidRDefault="00E53160" w:rsidP="00D337C6">
      <w:pPr>
        <w:pStyle w:val="ListParagraph"/>
        <w:spacing w:after="200" w:line="276" w:lineRule="auto"/>
        <w:ind w:left="1440"/>
        <w:rPr>
          <w:sz w:val="24"/>
        </w:rPr>
      </w:pPr>
    </w:p>
    <w:p w:rsidR="008F24A2" w:rsidRDefault="00703BF2" w:rsidP="004B11AC">
      <w:pPr>
        <w:pStyle w:val="ListParagraph"/>
        <w:numPr>
          <w:ilvl w:val="1"/>
          <w:numId w:val="24"/>
        </w:numPr>
        <w:spacing w:after="200" w:line="276" w:lineRule="auto"/>
        <w:rPr>
          <w:sz w:val="24"/>
        </w:rPr>
      </w:pPr>
      <w:r w:rsidRPr="00703BF2">
        <w:rPr>
          <w:sz w:val="24"/>
        </w:rPr>
        <w:t xml:space="preserve">The Auto Release field (#2.4) in the Load/Work List file (#68.2) </w:t>
      </w:r>
      <w:proofErr w:type="gramStart"/>
      <w:r w:rsidRPr="00703BF2">
        <w:rPr>
          <w:sz w:val="24"/>
        </w:rPr>
        <w:t>is used</w:t>
      </w:r>
      <w:proofErr w:type="gramEnd"/>
      <w:r w:rsidRPr="00703BF2">
        <w:rPr>
          <w:sz w:val="24"/>
        </w:rPr>
        <w:t xml:space="preserve"> to mark a profile as being used by the </w:t>
      </w:r>
      <w:r w:rsidR="006F0727">
        <w:rPr>
          <w:sz w:val="24"/>
        </w:rPr>
        <w:t>A</w:t>
      </w:r>
      <w:r w:rsidRPr="00703BF2">
        <w:rPr>
          <w:sz w:val="24"/>
        </w:rPr>
        <w:t xml:space="preserve">uto </w:t>
      </w:r>
      <w:r w:rsidR="006F0727">
        <w:rPr>
          <w:sz w:val="24"/>
        </w:rPr>
        <w:t>R</w:t>
      </w:r>
      <w:r w:rsidRPr="00703BF2">
        <w:rPr>
          <w:sz w:val="24"/>
        </w:rPr>
        <w:t>elease process.</w:t>
      </w:r>
      <w:r w:rsidR="008F24A2">
        <w:rPr>
          <w:sz w:val="24"/>
        </w:rPr>
        <w:t xml:space="preserve">   </w:t>
      </w:r>
    </w:p>
    <w:p w:rsidR="00703BF2" w:rsidRPr="008F24A2" w:rsidRDefault="008F24A2" w:rsidP="009F0117">
      <w:pPr>
        <w:spacing w:after="200" w:line="276" w:lineRule="auto"/>
        <w:ind w:left="720"/>
        <w:rPr>
          <w:sz w:val="24"/>
        </w:rPr>
      </w:pPr>
      <w:r>
        <w:rPr>
          <w:noProof/>
        </w:rPr>
        <w:drawing>
          <wp:inline distT="0" distB="0" distL="0" distR="0" wp14:anchorId="76429E2A" wp14:editId="74BAA1B9">
            <wp:extent cx="400000" cy="390476"/>
            <wp:effectExtent l="0" t="0" r="635" b="0"/>
            <wp:docPr id="15" name="Picture 15"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0000" cy="390476"/>
                    </a:xfrm>
                    <a:prstGeom prst="rect">
                      <a:avLst/>
                    </a:prstGeom>
                  </pic:spPr>
                </pic:pic>
              </a:graphicData>
            </a:graphic>
          </wp:inline>
        </w:drawing>
      </w:r>
      <w:r w:rsidR="00703BF2" w:rsidRPr="008F24A2">
        <w:rPr>
          <w:sz w:val="24"/>
        </w:rPr>
        <w:t xml:space="preserve"> There should only be one profile flagged per load list.</w:t>
      </w:r>
    </w:p>
    <w:p w:rsidR="00703BF2" w:rsidRPr="00703BF2" w:rsidRDefault="00703BF2" w:rsidP="00703BF2">
      <w:pPr>
        <w:pStyle w:val="ListParagraph"/>
        <w:ind w:left="1440"/>
        <w:rPr>
          <w:sz w:val="24"/>
        </w:rPr>
      </w:pPr>
      <w:r w:rsidRPr="00703BF2">
        <w:rPr>
          <w:b/>
          <w:sz w:val="24"/>
        </w:rPr>
        <w:t>Data Type</w:t>
      </w:r>
      <w:r w:rsidRPr="00703BF2">
        <w:rPr>
          <w:sz w:val="24"/>
        </w:rPr>
        <w:t xml:space="preserve">: </w:t>
      </w:r>
      <w:r w:rsidR="007F1653">
        <w:rPr>
          <w:sz w:val="24"/>
        </w:rPr>
        <w:t>AUTO RELEASE</w:t>
      </w:r>
      <w:r w:rsidR="00D337C6">
        <w:rPr>
          <w:sz w:val="24"/>
        </w:rPr>
        <w:t xml:space="preserve"> (or any data type)</w:t>
      </w:r>
    </w:p>
    <w:p w:rsidR="00703BF2" w:rsidRPr="00703BF2" w:rsidRDefault="00703BF2" w:rsidP="004B11AC">
      <w:pPr>
        <w:pStyle w:val="ListParagraph"/>
        <w:numPr>
          <w:ilvl w:val="2"/>
          <w:numId w:val="24"/>
        </w:numPr>
        <w:spacing w:after="200" w:line="276" w:lineRule="auto"/>
        <w:rPr>
          <w:sz w:val="24"/>
        </w:rPr>
      </w:pPr>
      <w:r w:rsidRPr="00703BF2">
        <w:rPr>
          <w:sz w:val="24"/>
        </w:rPr>
        <w:t>0: NO</w:t>
      </w:r>
    </w:p>
    <w:p w:rsidR="00703BF2" w:rsidRPr="00703BF2" w:rsidRDefault="00703BF2" w:rsidP="004B11AC">
      <w:pPr>
        <w:pStyle w:val="ListParagraph"/>
        <w:numPr>
          <w:ilvl w:val="2"/>
          <w:numId w:val="24"/>
        </w:numPr>
        <w:spacing w:after="200" w:line="276" w:lineRule="auto"/>
        <w:rPr>
          <w:sz w:val="24"/>
        </w:rPr>
      </w:pPr>
      <w:r w:rsidRPr="00703BF2">
        <w:rPr>
          <w:sz w:val="24"/>
        </w:rPr>
        <w:t>1: YES</w:t>
      </w:r>
    </w:p>
    <w:p w:rsidR="009F0117" w:rsidRDefault="00703BF2" w:rsidP="00703BF2">
      <w:pPr>
        <w:pStyle w:val="ListParagraph"/>
        <w:ind w:left="1440"/>
        <w:rPr>
          <w:sz w:val="24"/>
        </w:rPr>
      </w:pPr>
      <w:r w:rsidRPr="00703BF2">
        <w:rPr>
          <w:b/>
          <w:sz w:val="24"/>
        </w:rPr>
        <w:t>Description</w:t>
      </w:r>
      <w:r w:rsidRPr="00703BF2">
        <w:rPr>
          <w:sz w:val="24"/>
        </w:rPr>
        <w:t xml:space="preserve">: If an auto release process to accept and file laboratory results from an external system using auto verification and/or human verification is being used then this field indicates to the auto release </w:t>
      </w:r>
      <w:proofErr w:type="gramStart"/>
      <w:r w:rsidRPr="00703BF2">
        <w:rPr>
          <w:sz w:val="24"/>
        </w:rPr>
        <w:t>process which</w:t>
      </w:r>
      <w:proofErr w:type="gramEnd"/>
      <w:r w:rsidRPr="00703BF2">
        <w:rPr>
          <w:sz w:val="24"/>
        </w:rPr>
        <w:t xml:space="preserve"> profile on this load list to use to process the lab results.</w:t>
      </w:r>
    </w:p>
    <w:p w:rsidR="00703BF2" w:rsidRPr="00703BF2" w:rsidRDefault="007F1653" w:rsidP="009F0117">
      <w:pPr>
        <w:pStyle w:val="ListParagraph"/>
        <w:rPr>
          <w:sz w:val="24"/>
        </w:rPr>
      </w:pPr>
      <w:r>
        <w:rPr>
          <w:noProof/>
        </w:rPr>
        <w:drawing>
          <wp:inline distT="0" distB="0" distL="0" distR="0" wp14:anchorId="36DB28C6" wp14:editId="10B8036F">
            <wp:extent cx="400000" cy="390476"/>
            <wp:effectExtent l="0" t="0" r="635" b="0"/>
            <wp:docPr id="17" name="Picture 17"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0000" cy="390476"/>
                    </a:xfrm>
                    <a:prstGeom prst="rect">
                      <a:avLst/>
                    </a:prstGeom>
                  </pic:spPr>
                </pic:pic>
              </a:graphicData>
            </a:graphic>
          </wp:inline>
        </w:drawing>
      </w:r>
      <w:r>
        <w:rPr>
          <w:sz w:val="24"/>
        </w:rPr>
        <w:t xml:space="preserve"> </w:t>
      </w:r>
      <w:r w:rsidR="00703BF2" w:rsidRPr="008F24A2">
        <w:rPr>
          <w:b/>
          <w:color w:val="FF0000"/>
          <w:sz w:val="24"/>
        </w:rPr>
        <w:t>There should only be one profile flagged per load list.</w:t>
      </w:r>
      <w:r w:rsidR="00703BF2" w:rsidRPr="008F24A2">
        <w:rPr>
          <w:color w:val="FF0000"/>
          <w:sz w:val="24"/>
        </w:rPr>
        <w:t xml:space="preserve"> </w:t>
      </w:r>
    </w:p>
    <w:p w:rsidR="00703BF2" w:rsidRDefault="00703BF2" w:rsidP="00703BF2">
      <w:pPr>
        <w:pStyle w:val="ListParagraph"/>
      </w:pPr>
      <w:r>
        <w:t xml:space="preserve"> </w:t>
      </w:r>
    </w:p>
    <w:tbl>
      <w:tblPr>
        <w:tblStyle w:val="TableGrid"/>
        <w:tblW w:w="9288" w:type="dxa"/>
        <w:tblInd w:w="720" w:type="dxa"/>
        <w:tblLook w:val="04A0" w:firstRow="1" w:lastRow="0" w:firstColumn="1" w:lastColumn="0" w:noHBand="0" w:noVBand="1"/>
        <w:tblCaption w:val="Load/List profile for Auto Release"/>
        <w:tblDescription w:val="Load/List profile for Auto Release"/>
      </w:tblPr>
      <w:tblGrid>
        <w:gridCol w:w="9288"/>
      </w:tblGrid>
      <w:tr w:rsidR="0071563B" w:rsidTr="001A06D4">
        <w:trPr>
          <w:tblHeader/>
        </w:trPr>
        <w:tc>
          <w:tcPr>
            <w:tcW w:w="9288" w:type="dxa"/>
          </w:tcPr>
          <w:p w:rsidR="00FB0A6D" w:rsidRDefault="00FB0A6D" w:rsidP="00FB0A6D">
            <w:pPr>
              <w:autoSpaceDE w:val="0"/>
              <w:autoSpaceDN w:val="0"/>
              <w:adjustRightInd w:val="0"/>
              <w:rPr>
                <w:rFonts w:ascii="r_ansi" w:hAnsi="r_ansi" w:cs="r_ansi"/>
                <w:sz w:val="20"/>
                <w:szCs w:val="20"/>
              </w:rPr>
            </w:pPr>
            <w:r>
              <w:rPr>
                <w:rFonts w:ascii="r_ansi" w:hAnsi="r_ansi" w:cs="r_ansi"/>
                <w:sz w:val="20"/>
                <w:szCs w:val="20"/>
              </w:rPr>
              <w:t xml:space="preserve">Select OPTION NAME: </w:t>
            </w:r>
            <w:r w:rsidRPr="00A45D05">
              <w:rPr>
                <w:rFonts w:ascii="r_ansi" w:hAnsi="r_ansi" w:cs="r_ansi"/>
                <w:b/>
                <w:sz w:val="20"/>
                <w:szCs w:val="20"/>
              </w:rPr>
              <w:t xml:space="preserve">LRLLE </w:t>
            </w:r>
            <w:proofErr w:type="gramStart"/>
            <w:r w:rsidRPr="00A45D05">
              <w:rPr>
                <w:rFonts w:ascii="r_ansi" w:hAnsi="r_ansi" w:cs="r_ansi"/>
                <w:b/>
                <w:sz w:val="20"/>
                <w:szCs w:val="20"/>
              </w:rPr>
              <w:t>DFT</w:t>
            </w:r>
            <w:r>
              <w:rPr>
                <w:rFonts w:ascii="r_ansi" w:hAnsi="r_ansi" w:cs="r_ansi"/>
                <w:sz w:val="20"/>
                <w:szCs w:val="20"/>
              </w:rPr>
              <w:t xml:space="preserve">  Edit</w:t>
            </w:r>
            <w:proofErr w:type="gramEnd"/>
            <w:r>
              <w:rPr>
                <w:rFonts w:ascii="r_ansi" w:hAnsi="r_ansi" w:cs="r_ansi"/>
                <w:sz w:val="20"/>
                <w:szCs w:val="20"/>
              </w:rPr>
              <w:t xml:space="preserve"> the default parameters Load/Work list.</w:t>
            </w:r>
          </w:p>
          <w:p w:rsidR="00FB0A6D" w:rsidRDefault="00FB0A6D" w:rsidP="00FB0A6D">
            <w:pPr>
              <w:autoSpaceDE w:val="0"/>
              <w:autoSpaceDN w:val="0"/>
              <w:adjustRightInd w:val="0"/>
              <w:rPr>
                <w:rFonts w:ascii="r_ansi" w:hAnsi="r_ansi" w:cs="r_ansi"/>
                <w:sz w:val="20"/>
                <w:szCs w:val="20"/>
              </w:rPr>
            </w:pPr>
            <w:r>
              <w:rPr>
                <w:rFonts w:ascii="r_ansi" w:hAnsi="r_ansi" w:cs="r_ansi"/>
                <w:sz w:val="20"/>
                <w:szCs w:val="20"/>
              </w:rPr>
              <w:t>Edit the default parameters Load/Work list.</w:t>
            </w:r>
          </w:p>
          <w:p w:rsidR="00FB0A6D" w:rsidRDefault="00FB0A6D" w:rsidP="00FB0A6D">
            <w:pPr>
              <w:autoSpaceDE w:val="0"/>
              <w:autoSpaceDN w:val="0"/>
              <w:adjustRightInd w:val="0"/>
              <w:rPr>
                <w:rFonts w:ascii="r_ansi" w:hAnsi="r_ansi" w:cs="r_ansi"/>
                <w:sz w:val="20"/>
                <w:szCs w:val="20"/>
              </w:rPr>
            </w:pPr>
          </w:p>
          <w:p w:rsidR="00FB0A6D" w:rsidRDefault="00FB0A6D" w:rsidP="00FB0A6D">
            <w:pPr>
              <w:autoSpaceDE w:val="0"/>
              <w:autoSpaceDN w:val="0"/>
              <w:adjustRightInd w:val="0"/>
              <w:rPr>
                <w:rFonts w:ascii="r_ansi" w:hAnsi="r_ansi" w:cs="r_ansi"/>
                <w:sz w:val="20"/>
                <w:szCs w:val="20"/>
              </w:rPr>
            </w:pPr>
            <w:r>
              <w:rPr>
                <w:rFonts w:ascii="r_ansi" w:hAnsi="r_ansi" w:cs="r_ansi"/>
                <w:sz w:val="20"/>
                <w:szCs w:val="20"/>
              </w:rPr>
              <w:t xml:space="preserve">Select LOAD/WORK LIST NAME:    </w:t>
            </w:r>
            <w:r w:rsidRPr="00A45D05">
              <w:rPr>
                <w:rFonts w:ascii="r_ansi" w:hAnsi="r_ansi" w:cs="r_ansi"/>
                <w:b/>
                <w:sz w:val="20"/>
                <w:szCs w:val="20"/>
              </w:rPr>
              <w:t>AUTO RELEASE</w:t>
            </w:r>
          </w:p>
          <w:p w:rsidR="00FB0A6D" w:rsidRDefault="00FB0A6D" w:rsidP="00FB0A6D">
            <w:pPr>
              <w:autoSpaceDE w:val="0"/>
              <w:autoSpaceDN w:val="0"/>
              <w:adjustRightInd w:val="0"/>
              <w:rPr>
                <w:rFonts w:ascii="r_ansi" w:hAnsi="r_ansi" w:cs="r_ansi"/>
                <w:sz w:val="20"/>
                <w:szCs w:val="20"/>
              </w:rPr>
            </w:pPr>
            <w:r>
              <w:rPr>
                <w:rFonts w:ascii="r_ansi" w:hAnsi="r_ansi" w:cs="r_ansi"/>
                <w:sz w:val="20"/>
                <w:szCs w:val="20"/>
              </w:rPr>
              <w:t xml:space="preserve">LOAD TRANSFORM: UNIVERSAL// </w:t>
            </w:r>
          </w:p>
          <w:p w:rsidR="00FB0A6D" w:rsidRDefault="00FB0A6D" w:rsidP="00FB0A6D">
            <w:pPr>
              <w:autoSpaceDE w:val="0"/>
              <w:autoSpaceDN w:val="0"/>
              <w:adjustRightInd w:val="0"/>
              <w:rPr>
                <w:rFonts w:ascii="r_ansi" w:hAnsi="r_ansi" w:cs="r_ansi"/>
                <w:sz w:val="20"/>
                <w:szCs w:val="20"/>
              </w:rPr>
            </w:pPr>
            <w:r>
              <w:rPr>
                <w:rFonts w:ascii="r_ansi" w:hAnsi="r_ansi" w:cs="r_ansi"/>
                <w:sz w:val="20"/>
                <w:szCs w:val="20"/>
              </w:rPr>
              <w:t xml:space="preserve">TYPE: SEQUENCE/BATCH// </w:t>
            </w:r>
          </w:p>
          <w:p w:rsidR="00FB0A6D" w:rsidRDefault="00FB0A6D" w:rsidP="00FB0A6D">
            <w:pPr>
              <w:autoSpaceDE w:val="0"/>
              <w:autoSpaceDN w:val="0"/>
              <w:adjustRightInd w:val="0"/>
              <w:rPr>
                <w:rFonts w:ascii="r_ansi" w:hAnsi="r_ansi" w:cs="r_ansi"/>
                <w:sz w:val="20"/>
                <w:szCs w:val="20"/>
              </w:rPr>
            </w:pPr>
            <w:r>
              <w:rPr>
                <w:rFonts w:ascii="r_ansi" w:hAnsi="r_ansi" w:cs="r_ansi"/>
                <w:sz w:val="20"/>
                <w:szCs w:val="20"/>
              </w:rPr>
              <w:t xml:space="preserve">CUPS PER TRAY: 0// </w:t>
            </w:r>
          </w:p>
          <w:p w:rsidR="00FB0A6D" w:rsidRDefault="00FB0A6D" w:rsidP="00FB0A6D">
            <w:pPr>
              <w:autoSpaceDE w:val="0"/>
              <w:autoSpaceDN w:val="0"/>
              <w:adjustRightInd w:val="0"/>
              <w:rPr>
                <w:rFonts w:ascii="r_ansi" w:hAnsi="r_ansi" w:cs="r_ansi"/>
                <w:sz w:val="20"/>
                <w:szCs w:val="20"/>
              </w:rPr>
            </w:pPr>
            <w:r>
              <w:rPr>
                <w:rFonts w:ascii="r_ansi" w:hAnsi="r_ansi" w:cs="r_ansi"/>
                <w:sz w:val="20"/>
                <w:szCs w:val="20"/>
              </w:rPr>
              <w:t xml:space="preserve">FULL TRAY'S ONLY: NO// </w:t>
            </w:r>
          </w:p>
          <w:p w:rsidR="00FB0A6D" w:rsidRDefault="00FB0A6D" w:rsidP="00FB0A6D">
            <w:pPr>
              <w:autoSpaceDE w:val="0"/>
              <w:autoSpaceDN w:val="0"/>
              <w:adjustRightInd w:val="0"/>
              <w:rPr>
                <w:rFonts w:ascii="r_ansi" w:hAnsi="r_ansi" w:cs="r_ansi"/>
                <w:sz w:val="20"/>
                <w:szCs w:val="20"/>
              </w:rPr>
            </w:pPr>
            <w:r>
              <w:rPr>
                <w:rFonts w:ascii="r_ansi" w:hAnsi="r_ansi" w:cs="r_ansi"/>
                <w:sz w:val="20"/>
                <w:szCs w:val="20"/>
              </w:rPr>
              <w:t xml:space="preserve">EXPAND PANELS ON PRINT: YES// </w:t>
            </w:r>
          </w:p>
          <w:p w:rsidR="00FB0A6D" w:rsidRDefault="00FB0A6D" w:rsidP="00FB0A6D">
            <w:pPr>
              <w:autoSpaceDE w:val="0"/>
              <w:autoSpaceDN w:val="0"/>
              <w:adjustRightInd w:val="0"/>
              <w:rPr>
                <w:rFonts w:ascii="r_ansi" w:hAnsi="r_ansi" w:cs="r_ansi"/>
                <w:sz w:val="20"/>
                <w:szCs w:val="20"/>
              </w:rPr>
            </w:pPr>
            <w:r>
              <w:rPr>
                <w:rFonts w:ascii="r_ansi" w:hAnsi="r_ansi" w:cs="r_ansi"/>
                <w:sz w:val="20"/>
                <w:szCs w:val="20"/>
              </w:rPr>
              <w:t xml:space="preserve">INITIAL SETUP: </w:t>
            </w:r>
          </w:p>
          <w:p w:rsidR="00FB0A6D" w:rsidRDefault="00FB0A6D" w:rsidP="00FB0A6D">
            <w:pPr>
              <w:autoSpaceDE w:val="0"/>
              <w:autoSpaceDN w:val="0"/>
              <w:adjustRightInd w:val="0"/>
              <w:rPr>
                <w:rFonts w:ascii="r_ansi" w:hAnsi="r_ansi" w:cs="r_ansi"/>
                <w:sz w:val="20"/>
                <w:szCs w:val="20"/>
              </w:rPr>
            </w:pPr>
            <w:r>
              <w:rPr>
                <w:rFonts w:ascii="r_ansi" w:hAnsi="r_ansi" w:cs="r_ansi"/>
                <w:sz w:val="20"/>
                <w:szCs w:val="20"/>
              </w:rPr>
              <w:t xml:space="preserve">VERIFY BY: ACCESSION// </w:t>
            </w:r>
          </w:p>
          <w:p w:rsidR="00FB0A6D" w:rsidRDefault="00FB0A6D" w:rsidP="00FB0A6D">
            <w:pPr>
              <w:autoSpaceDE w:val="0"/>
              <w:autoSpaceDN w:val="0"/>
              <w:adjustRightInd w:val="0"/>
              <w:rPr>
                <w:rFonts w:ascii="r_ansi" w:hAnsi="r_ansi" w:cs="r_ansi"/>
                <w:sz w:val="20"/>
                <w:szCs w:val="20"/>
              </w:rPr>
            </w:pPr>
            <w:r>
              <w:rPr>
                <w:rFonts w:ascii="r_ansi" w:hAnsi="r_ansi" w:cs="r_ansi"/>
                <w:sz w:val="20"/>
                <w:szCs w:val="20"/>
              </w:rPr>
              <w:t xml:space="preserve">SUPPRESS SEQUENCE #: NO// </w:t>
            </w:r>
          </w:p>
          <w:p w:rsidR="00FB0A6D" w:rsidRDefault="00FB0A6D" w:rsidP="00FB0A6D">
            <w:pPr>
              <w:autoSpaceDE w:val="0"/>
              <w:autoSpaceDN w:val="0"/>
              <w:adjustRightInd w:val="0"/>
              <w:rPr>
                <w:rFonts w:ascii="r_ansi" w:hAnsi="r_ansi" w:cs="r_ansi"/>
                <w:sz w:val="20"/>
                <w:szCs w:val="20"/>
              </w:rPr>
            </w:pPr>
            <w:r>
              <w:rPr>
                <w:rFonts w:ascii="r_ansi" w:hAnsi="r_ansi" w:cs="r_ansi"/>
                <w:sz w:val="20"/>
                <w:szCs w:val="20"/>
              </w:rPr>
              <w:t xml:space="preserve">INCLUDE UNCOLLECTED ACCESSIONS: NO// </w:t>
            </w:r>
          </w:p>
          <w:p w:rsidR="00FB0A6D" w:rsidRDefault="00FB0A6D" w:rsidP="00FB0A6D">
            <w:pPr>
              <w:autoSpaceDE w:val="0"/>
              <w:autoSpaceDN w:val="0"/>
              <w:adjustRightInd w:val="0"/>
              <w:rPr>
                <w:rFonts w:ascii="r_ansi" w:hAnsi="r_ansi" w:cs="r_ansi"/>
                <w:sz w:val="20"/>
                <w:szCs w:val="20"/>
              </w:rPr>
            </w:pPr>
            <w:r>
              <w:rPr>
                <w:rFonts w:ascii="r_ansi" w:hAnsi="r_ansi" w:cs="r_ansi"/>
                <w:sz w:val="20"/>
                <w:szCs w:val="20"/>
              </w:rPr>
              <w:t xml:space="preserve">SHORT TEST LIST: NO// </w:t>
            </w:r>
          </w:p>
          <w:p w:rsidR="00FB0A6D" w:rsidRDefault="00FB0A6D" w:rsidP="00FB0A6D">
            <w:pPr>
              <w:autoSpaceDE w:val="0"/>
              <w:autoSpaceDN w:val="0"/>
              <w:adjustRightInd w:val="0"/>
              <w:rPr>
                <w:rFonts w:ascii="r_ansi" w:hAnsi="r_ansi" w:cs="r_ansi"/>
                <w:sz w:val="20"/>
                <w:szCs w:val="20"/>
              </w:rPr>
            </w:pPr>
            <w:r>
              <w:rPr>
                <w:rFonts w:ascii="r_ansi" w:hAnsi="r_ansi" w:cs="r_ansi"/>
                <w:sz w:val="20"/>
                <w:szCs w:val="20"/>
              </w:rPr>
              <w:t xml:space="preserve">WKLD METHOD: AUTO// </w:t>
            </w:r>
          </w:p>
          <w:p w:rsidR="00FB0A6D" w:rsidRDefault="00FB0A6D" w:rsidP="00FB0A6D">
            <w:pPr>
              <w:autoSpaceDE w:val="0"/>
              <w:autoSpaceDN w:val="0"/>
              <w:adjustRightInd w:val="0"/>
              <w:rPr>
                <w:rFonts w:ascii="r_ansi" w:hAnsi="r_ansi" w:cs="r_ansi"/>
                <w:sz w:val="20"/>
                <w:szCs w:val="20"/>
              </w:rPr>
            </w:pPr>
            <w:r>
              <w:rPr>
                <w:rFonts w:ascii="r_ansi" w:hAnsi="r_ansi" w:cs="r_ansi"/>
                <w:sz w:val="20"/>
                <w:szCs w:val="20"/>
              </w:rPr>
              <w:t>Select PROFILE: AUTO RELEASE       CHEMISTRY</w:t>
            </w:r>
          </w:p>
          <w:p w:rsidR="00FB0A6D" w:rsidRDefault="00FB0A6D" w:rsidP="00FB0A6D">
            <w:pPr>
              <w:autoSpaceDE w:val="0"/>
              <w:autoSpaceDN w:val="0"/>
              <w:adjustRightInd w:val="0"/>
              <w:rPr>
                <w:rFonts w:ascii="r_ansi" w:hAnsi="r_ansi" w:cs="r_ansi"/>
                <w:sz w:val="20"/>
                <w:szCs w:val="20"/>
              </w:rPr>
            </w:pPr>
            <w:r>
              <w:rPr>
                <w:rFonts w:ascii="r_ansi" w:hAnsi="r_ansi" w:cs="r_ansi"/>
                <w:sz w:val="20"/>
                <w:szCs w:val="20"/>
              </w:rPr>
              <w:t xml:space="preserve">  ACCESSION AREA: CHEMISTRY// </w:t>
            </w:r>
          </w:p>
          <w:p w:rsidR="00FB0A6D" w:rsidRDefault="00FB0A6D" w:rsidP="00FB0A6D">
            <w:pPr>
              <w:autoSpaceDE w:val="0"/>
              <w:autoSpaceDN w:val="0"/>
              <w:adjustRightInd w:val="0"/>
              <w:rPr>
                <w:rFonts w:ascii="r_ansi" w:hAnsi="r_ansi" w:cs="r_ansi"/>
                <w:sz w:val="20"/>
                <w:szCs w:val="20"/>
              </w:rPr>
            </w:pPr>
            <w:r>
              <w:rPr>
                <w:rFonts w:ascii="r_ansi" w:hAnsi="r_ansi" w:cs="r_ansi"/>
                <w:sz w:val="20"/>
                <w:szCs w:val="20"/>
              </w:rPr>
              <w:t xml:space="preserve">  UID VERIFICATION: ANY ACCESSION AREA// </w:t>
            </w:r>
          </w:p>
          <w:p w:rsidR="00FB0A6D" w:rsidRDefault="00FB0A6D" w:rsidP="00FB0A6D">
            <w:pPr>
              <w:autoSpaceDE w:val="0"/>
              <w:autoSpaceDN w:val="0"/>
              <w:adjustRightInd w:val="0"/>
              <w:rPr>
                <w:rFonts w:ascii="r_ansi" w:hAnsi="r_ansi" w:cs="r_ansi"/>
                <w:sz w:val="20"/>
                <w:szCs w:val="20"/>
              </w:rPr>
            </w:pPr>
            <w:r>
              <w:rPr>
                <w:rFonts w:ascii="r_ansi" w:hAnsi="r_ansi" w:cs="r_ansi"/>
                <w:sz w:val="20"/>
                <w:szCs w:val="20"/>
              </w:rPr>
              <w:t xml:space="preserve">  STORE DUPLICATE COMMENTS: YES// </w:t>
            </w:r>
          </w:p>
          <w:p w:rsidR="00FB0A6D" w:rsidRDefault="00FB0A6D" w:rsidP="00FB0A6D">
            <w:pPr>
              <w:autoSpaceDE w:val="0"/>
              <w:autoSpaceDN w:val="0"/>
              <w:adjustRightInd w:val="0"/>
              <w:rPr>
                <w:rFonts w:ascii="r_ansi" w:hAnsi="r_ansi" w:cs="r_ansi"/>
                <w:sz w:val="20"/>
                <w:szCs w:val="20"/>
              </w:rPr>
            </w:pPr>
            <w:r>
              <w:rPr>
                <w:rFonts w:ascii="r_ansi" w:hAnsi="r_ansi" w:cs="r_ansi"/>
                <w:sz w:val="20"/>
                <w:szCs w:val="20"/>
              </w:rPr>
              <w:t xml:space="preserve">  </w:t>
            </w:r>
            <w:r w:rsidRPr="00FD1A50">
              <w:rPr>
                <w:rFonts w:ascii="r_ansi" w:hAnsi="r_ansi" w:cs="r_ansi"/>
                <w:sz w:val="20"/>
                <w:szCs w:val="20"/>
                <w:highlight w:val="yellow"/>
              </w:rPr>
              <w:t>DEFAULT REFERENCE LABORATORY: ZZ ALBANY//</w:t>
            </w:r>
            <w:r>
              <w:rPr>
                <w:rFonts w:ascii="r_ansi" w:hAnsi="r_ansi" w:cs="r_ansi"/>
                <w:sz w:val="20"/>
                <w:szCs w:val="20"/>
              </w:rPr>
              <w:t xml:space="preserve"> </w:t>
            </w:r>
          </w:p>
          <w:p w:rsidR="00FB0A6D" w:rsidRDefault="00FB0A6D" w:rsidP="00FB0A6D">
            <w:pPr>
              <w:autoSpaceDE w:val="0"/>
              <w:autoSpaceDN w:val="0"/>
              <w:adjustRightInd w:val="0"/>
              <w:rPr>
                <w:rFonts w:ascii="r_ansi" w:hAnsi="r_ansi" w:cs="r_ansi"/>
                <w:sz w:val="20"/>
                <w:szCs w:val="20"/>
              </w:rPr>
            </w:pPr>
            <w:r>
              <w:rPr>
                <w:rFonts w:ascii="r_ansi" w:hAnsi="r_ansi" w:cs="r_ansi"/>
                <w:sz w:val="20"/>
                <w:szCs w:val="20"/>
              </w:rPr>
              <w:t xml:space="preserve">  </w:t>
            </w:r>
            <w:r w:rsidRPr="00FD1A50">
              <w:rPr>
                <w:rFonts w:ascii="r_ansi" w:hAnsi="r_ansi" w:cs="r_ansi"/>
                <w:sz w:val="20"/>
                <w:szCs w:val="20"/>
                <w:highlight w:val="yellow"/>
              </w:rPr>
              <w:t>AUTO RELEASE: YES//</w:t>
            </w:r>
            <w:r>
              <w:rPr>
                <w:rFonts w:ascii="r_ansi" w:hAnsi="r_ansi" w:cs="r_ansi"/>
                <w:sz w:val="20"/>
                <w:szCs w:val="20"/>
              </w:rPr>
              <w:t xml:space="preserve"> </w:t>
            </w:r>
          </w:p>
          <w:p w:rsidR="0071563B" w:rsidRDefault="00FB0A6D" w:rsidP="00FB0A6D">
            <w:pPr>
              <w:pStyle w:val="ListParagraph"/>
              <w:ind w:left="0"/>
            </w:pPr>
            <w:r>
              <w:rPr>
                <w:rFonts w:ascii="r_ansi" w:hAnsi="r_ansi" w:cs="r_ansi"/>
                <w:sz w:val="20"/>
                <w:szCs w:val="20"/>
              </w:rPr>
              <w:t>Select PROFILE:</w:t>
            </w:r>
          </w:p>
        </w:tc>
      </w:tr>
    </w:tbl>
    <w:p w:rsidR="0071563B" w:rsidRDefault="0071563B" w:rsidP="00703BF2">
      <w:pPr>
        <w:pStyle w:val="ListParagraph"/>
      </w:pPr>
    </w:p>
    <w:p w:rsidR="00703BF2" w:rsidRPr="00703BF2" w:rsidRDefault="00703BF2" w:rsidP="004B11AC">
      <w:pPr>
        <w:pStyle w:val="ListParagraph"/>
        <w:numPr>
          <w:ilvl w:val="0"/>
          <w:numId w:val="26"/>
        </w:numPr>
        <w:spacing w:after="200" w:line="276" w:lineRule="auto"/>
        <w:rPr>
          <w:sz w:val="24"/>
        </w:rPr>
      </w:pPr>
      <w:r w:rsidRPr="00703BF2">
        <w:rPr>
          <w:sz w:val="24"/>
        </w:rPr>
        <w:lastRenderedPageBreak/>
        <w:t>Run Configuration Report to check the Auto Release configuration and to assist in configuring the middleware.</w:t>
      </w:r>
    </w:p>
    <w:p w:rsidR="00703BF2" w:rsidRPr="00A45D05"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rPr>
          <w:b/>
        </w:rPr>
      </w:pPr>
      <w:r>
        <w:t xml:space="preserve">Select Lab Universal Interface Menu Option:  </w:t>
      </w:r>
      <w:r w:rsidRPr="00A45D05">
        <w:rPr>
          <w:b/>
        </w:rPr>
        <w:t>Lab Universal Interface Setup</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Select one of the following:</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Pr="00FD032A"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rPr>
          <w:lang w:val="fr-FR"/>
        </w:rPr>
      </w:pPr>
      <w:r>
        <w:t xml:space="preserve">          </w:t>
      </w:r>
      <w:r w:rsidRPr="00FD032A">
        <w:rPr>
          <w:lang w:val="fr-FR"/>
        </w:rPr>
        <w:t>1         LA7 MESSAGE PARAMETER (#62.48)</w:t>
      </w:r>
    </w:p>
    <w:p w:rsidR="00703BF2" w:rsidRPr="00FD032A"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rPr>
          <w:lang w:val="fr-FR"/>
        </w:rPr>
      </w:pPr>
      <w:r w:rsidRPr="00FD032A">
        <w:rPr>
          <w:lang w:val="fr-FR"/>
        </w:rPr>
        <w:t xml:space="preserve">          2         AUTO INSTRUMENT (#62.4)</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rsidRPr="00FD032A">
        <w:rPr>
          <w:lang w:val="fr-FR"/>
        </w:rPr>
        <w:t xml:space="preserve">          </w:t>
      </w:r>
      <w:r>
        <w:t>3         Auto Release System Parameter</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4         Configuration Report (132 COL)</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5         Holders of Lab keys</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6         Ordering Provider Contact Parameter</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7         </w:t>
      </w:r>
      <w:r w:rsidRPr="0033203F">
        <w:t>Convert LAB UI 1.6 to Enhanced Acknowledgement Mode</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Select which file to setup: </w:t>
      </w:r>
      <w:proofErr w:type="gramStart"/>
      <w:r w:rsidRPr="00A45D05">
        <w:rPr>
          <w:b/>
        </w:rPr>
        <w:t>4</w:t>
      </w:r>
      <w:r>
        <w:t xml:space="preserve">  </w:t>
      </w:r>
      <w:r w:rsidRPr="00FE391E">
        <w:t>Configuration</w:t>
      </w:r>
      <w:proofErr w:type="gramEnd"/>
      <w:r w:rsidRPr="00FE391E">
        <w:t xml:space="preserve"> Report (132 COL)</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Select AUTO INSTRUMENT NAME: </w:t>
      </w:r>
      <w:r w:rsidRPr="00A45D05">
        <w:rPr>
          <w:b/>
        </w:rPr>
        <w:t>ASTRA</w:t>
      </w:r>
    </w:p>
    <w:p w:rsidR="00703BF2" w:rsidRPr="00A45D05"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rPr>
          <w:b/>
        </w:rPr>
      </w:pPr>
      <w:r>
        <w:t xml:space="preserve">DEVICE: HOME// </w:t>
      </w:r>
      <w:r w:rsidRPr="00A45D05">
        <w:rPr>
          <w:b/>
        </w:rPr>
        <w:t>0</w:t>
      </w:r>
      <w:proofErr w:type="gramStart"/>
      <w:r w:rsidRPr="00A45D05">
        <w:rPr>
          <w:b/>
        </w:rPr>
        <w:t>;132</w:t>
      </w:r>
      <w:proofErr w:type="gramEnd"/>
      <w:r w:rsidRPr="00A45D05">
        <w:rPr>
          <w:b/>
        </w:rPr>
        <w:t>;9999</w:t>
      </w:r>
    </w:p>
    <w:p w:rsidR="00704E3A" w:rsidRDefault="00704E3A"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4E3A" w:rsidRDefault="00704E3A" w:rsidP="00703BF2">
      <w:pPr>
        <w:pStyle w:val="Technical"/>
        <w:pBdr>
          <w:top w:val="single" w:sz="4" w:space="1" w:color="auto"/>
          <w:left w:val="single" w:sz="4" w:space="4" w:color="auto"/>
          <w:bottom w:val="single" w:sz="4" w:space="1" w:color="auto"/>
          <w:right w:val="single" w:sz="4" w:space="4" w:color="auto"/>
        </w:pBdr>
        <w:spacing w:after="0" w:line="240" w:lineRule="auto"/>
      </w:pPr>
      <w:r w:rsidRPr="00C82D0B">
        <w:rPr>
          <w:sz w:val="16"/>
          <w:szCs w:val="16"/>
        </w:rPr>
        <w:t>Lab Universal Interface Configuration Report                                       Page</w:t>
      </w:r>
      <w:proofErr w:type="gramStart"/>
      <w:r w:rsidRPr="00C82D0B">
        <w:rPr>
          <w:sz w:val="16"/>
          <w:szCs w:val="16"/>
        </w:rPr>
        <w:t>:</w:t>
      </w:r>
      <w:r>
        <w:rPr>
          <w:sz w:val="16"/>
          <w:szCs w:val="16"/>
        </w:rPr>
        <w:t>1</w:t>
      </w:r>
      <w:proofErr w:type="gramEnd"/>
    </w:p>
    <w:p w:rsidR="00704E3A" w:rsidRDefault="00704E3A" w:rsidP="00703BF2">
      <w:pPr>
        <w:pStyle w:val="Technical"/>
        <w:pBdr>
          <w:top w:val="single" w:sz="4" w:space="1" w:color="auto"/>
          <w:left w:val="single" w:sz="4" w:space="4" w:color="auto"/>
          <w:bottom w:val="single" w:sz="4" w:space="1" w:color="auto"/>
          <w:right w:val="single" w:sz="4" w:space="4" w:color="auto"/>
        </w:pBdr>
        <w:spacing w:after="0" w:line="240" w:lineRule="auto"/>
      </w:pPr>
      <w:proofErr w:type="gramStart"/>
      <w:r w:rsidRPr="00C82D0B">
        <w:rPr>
          <w:sz w:val="16"/>
          <w:szCs w:val="16"/>
        </w:rPr>
        <w:t>for</w:t>
      </w:r>
      <w:proofErr w:type="gramEnd"/>
      <w:r w:rsidRPr="00C82D0B">
        <w:rPr>
          <w:sz w:val="16"/>
          <w:szCs w:val="16"/>
        </w:rPr>
        <w:t xml:space="preserve"> interface: ASTRA        </w:t>
      </w:r>
      <w:r>
        <w:rPr>
          <w:sz w:val="16"/>
          <w:szCs w:val="16"/>
        </w:rPr>
        <w:t xml:space="preserve"> </w:t>
      </w:r>
      <w:r w:rsidRPr="00C82D0B">
        <w:rPr>
          <w:sz w:val="16"/>
          <w:szCs w:val="16"/>
        </w:rPr>
        <w:t xml:space="preserve">             </w:t>
      </w:r>
      <w:r>
        <w:rPr>
          <w:sz w:val="16"/>
          <w:szCs w:val="16"/>
        </w:rPr>
        <w:t xml:space="preserve">  </w:t>
      </w:r>
      <w:r w:rsidRPr="00C82D0B">
        <w:rPr>
          <w:sz w:val="16"/>
          <w:szCs w:val="16"/>
        </w:rPr>
        <w:t xml:space="preserve">               Printed: Jun 21, 2016@15:05:20</w:t>
      </w:r>
    </w:p>
    <w:p w:rsidR="00704E3A" w:rsidRDefault="00704E3A" w:rsidP="00703BF2">
      <w:pPr>
        <w:pStyle w:val="Technical"/>
        <w:pBdr>
          <w:top w:val="single" w:sz="4" w:space="1" w:color="auto"/>
          <w:left w:val="single" w:sz="4" w:space="4" w:color="auto"/>
          <w:bottom w:val="single" w:sz="4" w:space="1" w:color="auto"/>
          <w:right w:val="single" w:sz="4" w:space="4" w:color="auto"/>
        </w:pBdr>
        <w:spacing w:after="0" w:line="240" w:lineRule="auto"/>
      </w:pPr>
      <w:r w:rsidRPr="00C82D0B">
        <w:rPr>
          <w:sz w:val="16"/>
          <w:szCs w:val="16"/>
        </w:rPr>
        <w:t>========================================================================================</w:t>
      </w:r>
      <w:r>
        <w:rPr>
          <w:sz w:val="16"/>
          <w:szCs w:val="16"/>
        </w:rPr>
        <w:t xml:space="preserve"> </w:t>
      </w:r>
    </w:p>
    <w:p w:rsidR="00704E3A" w:rsidRDefault="00704E3A"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EC71A5" w:rsidRDefault="00EC71A5" w:rsidP="00703BF2">
      <w:pPr>
        <w:pStyle w:val="Technical"/>
        <w:pBdr>
          <w:top w:val="single" w:sz="4" w:space="1" w:color="auto"/>
          <w:left w:val="single" w:sz="4" w:space="4" w:color="auto"/>
          <w:bottom w:val="single" w:sz="4" w:space="1" w:color="auto"/>
          <w:right w:val="single" w:sz="4" w:space="4" w:color="auto"/>
        </w:pBdr>
        <w:spacing w:after="0" w:line="240" w:lineRule="auto"/>
      </w:pPr>
      <w:proofErr w:type="spellStart"/>
      <w:r w:rsidRPr="00C82D0B">
        <w:rPr>
          <w:sz w:val="16"/>
          <w:szCs w:val="16"/>
        </w:rPr>
        <w:t>VistA</w:t>
      </w:r>
      <w:proofErr w:type="spellEnd"/>
      <w:r w:rsidRPr="00C82D0B">
        <w:rPr>
          <w:sz w:val="16"/>
          <w:szCs w:val="16"/>
        </w:rPr>
        <w:t xml:space="preserve"> Lab Auto Release Master: YES (ENABLED</w:t>
      </w:r>
      <w:r>
        <w:rPr>
          <w:sz w:val="16"/>
          <w:szCs w:val="16"/>
        </w:rPr>
        <w:t>)</w:t>
      </w:r>
    </w:p>
    <w:p w:rsidR="00EC71A5" w:rsidRDefault="00EC71A5"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EC71A5" w:rsidRDefault="00EC71A5" w:rsidP="00703BF2">
      <w:pPr>
        <w:pStyle w:val="Technical"/>
        <w:pBdr>
          <w:top w:val="single" w:sz="4" w:space="1" w:color="auto"/>
          <w:left w:val="single" w:sz="4" w:space="4" w:color="auto"/>
          <w:bottom w:val="single" w:sz="4" w:space="1" w:color="auto"/>
          <w:right w:val="single" w:sz="4" w:space="4" w:color="auto"/>
        </w:pBdr>
        <w:spacing w:after="0" w:line="240" w:lineRule="auto"/>
      </w:pPr>
      <w:proofErr w:type="spellStart"/>
      <w:r w:rsidRPr="00C82D0B">
        <w:rPr>
          <w:sz w:val="16"/>
          <w:szCs w:val="16"/>
        </w:rPr>
        <w:t>VistA</w:t>
      </w:r>
      <w:proofErr w:type="spellEnd"/>
      <w:r w:rsidRPr="00C82D0B">
        <w:rPr>
          <w:sz w:val="16"/>
          <w:szCs w:val="16"/>
        </w:rPr>
        <w:t xml:space="preserve"> Application Proxy     ID/DUZ           HL7 encoding forma</w:t>
      </w:r>
      <w:r>
        <w:rPr>
          <w:sz w:val="16"/>
          <w:szCs w:val="16"/>
        </w:rPr>
        <w:t>t</w:t>
      </w:r>
    </w:p>
    <w:p w:rsidR="00EC71A5" w:rsidRDefault="00EC71A5" w:rsidP="00703BF2">
      <w:pPr>
        <w:pStyle w:val="Technical"/>
        <w:pBdr>
          <w:top w:val="single" w:sz="4" w:space="1" w:color="auto"/>
          <w:left w:val="single" w:sz="4" w:space="4" w:color="auto"/>
          <w:bottom w:val="single" w:sz="4" w:space="1" w:color="auto"/>
          <w:right w:val="single" w:sz="4" w:space="4" w:color="auto"/>
        </w:pBdr>
        <w:spacing w:after="0" w:line="240" w:lineRule="auto"/>
      </w:pPr>
      <w:r w:rsidRPr="00C82D0B">
        <w:rPr>
          <w:sz w:val="16"/>
          <w:szCs w:val="16"/>
        </w:rPr>
        <w:t>--------------------------------------------------------------------------------------</w:t>
      </w:r>
    </w:p>
    <w:p w:rsidR="00EC71A5" w:rsidRDefault="00EC71A5" w:rsidP="00703BF2">
      <w:pPr>
        <w:pStyle w:val="Technical"/>
        <w:pBdr>
          <w:top w:val="single" w:sz="4" w:space="1" w:color="auto"/>
          <w:left w:val="single" w:sz="4" w:space="4" w:color="auto"/>
          <w:bottom w:val="single" w:sz="4" w:space="1" w:color="auto"/>
          <w:right w:val="single" w:sz="4" w:space="4" w:color="auto"/>
        </w:pBdr>
        <w:spacing w:after="0" w:line="240" w:lineRule="auto"/>
      </w:pPr>
      <w:r w:rsidRPr="00C82D0B">
        <w:rPr>
          <w:sz w:val="16"/>
          <w:szCs w:val="16"/>
        </w:rPr>
        <w:t xml:space="preserve">  LRLAB, AUTO VERIFY         101099    101099-VA500^LRLAB^AUTO^VERIFY^^^^99VA4</w:t>
      </w:r>
    </w:p>
    <w:p w:rsidR="00EC71A5" w:rsidRDefault="00EC71A5" w:rsidP="00703BF2">
      <w:pPr>
        <w:pStyle w:val="Technical"/>
        <w:pBdr>
          <w:top w:val="single" w:sz="4" w:space="1" w:color="auto"/>
          <w:left w:val="single" w:sz="4" w:space="4" w:color="auto"/>
          <w:bottom w:val="single" w:sz="4" w:space="1" w:color="auto"/>
          <w:right w:val="single" w:sz="4" w:space="4" w:color="auto"/>
        </w:pBdr>
        <w:spacing w:after="0" w:line="240" w:lineRule="auto"/>
      </w:pPr>
      <w:r w:rsidRPr="00C82D0B">
        <w:rPr>
          <w:sz w:val="16"/>
          <w:szCs w:val="16"/>
        </w:rPr>
        <w:t xml:space="preserve">  LRLAB, AUTO RELEASE        101098    101098-VA500^LRLAB^AUTO^RELEASE^^^^99VA4</w:t>
      </w:r>
    </w:p>
    <w:p w:rsidR="00EC71A5" w:rsidRDefault="00EC71A5"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EC71A5" w:rsidRDefault="00EC71A5"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HL7 Components: &lt;ID Number (ST)&gt; ^ &lt;Family Name (FN)&gt; ^ &lt;Given Name (ST)&gt; ^ ^ ^ ^ ^ &lt;Source Table (IS)&gt; ^</w:t>
      </w:r>
    </w:p>
    <w:p w:rsidR="00EC71A5" w:rsidRDefault="00EC71A5"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p>
    <w:p w:rsidR="00EC71A5" w:rsidRDefault="00EC71A5"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EC71A5" w:rsidRDefault="00EC71A5"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 xml:space="preserve">Instrument Auto Download </w:t>
      </w:r>
      <w:proofErr w:type="gramStart"/>
      <w:r w:rsidRPr="00C82D0B">
        <w:rPr>
          <w:sz w:val="16"/>
          <w:szCs w:val="16"/>
        </w:rPr>
        <w:t>Status.:</w:t>
      </w:r>
      <w:proofErr w:type="gramEnd"/>
      <w:r w:rsidRPr="00C82D0B">
        <w:rPr>
          <w:sz w:val="16"/>
          <w:szCs w:val="16"/>
        </w:rPr>
        <w:t xml:space="preserve"> YE</w:t>
      </w:r>
      <w:r>
        <w:rPr>
          <w:sz w:val="16"/>
          <w:szCs w:val="16"/>
        </w:rPr>
        <w:t>S</w:t>
      </w:r>
    </w:p>
    <w:p w:rsidR="00EC71A5" w:rsidRDefault="00EC71A5"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Instrument Auto Download Routine: EN^LA7UID</w:t>
      </w:r>
    </w:p>
    <w:p w:rsidR="00EC71A5" w:rsidRDefault="00EC71A5"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p>
    <w:p w:rsidR="00EC71A5" w:rsidRDefault="00EC71A5"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Instrument Auto Release Status: YES</w:t>
      </w:r>
    </w:p>
    <w:p w:rsidR="00EC71A5" w:rsidRDefault="00EC71A5"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p>
    <w:p w:rsidR="00EC71A5" w:rsidRDefault="00EC71A5"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Associated Lab UI Message Configuration: LA7UI4</w:t>
      </w:r>
    </w:p>
    <w:p w:rsidR="00EC71A5" w:rsidRDefault="00EC71A5"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p>
    <w:p w:rsidR="00EC71A5" w:rsidRDefault="00EC71A5"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Associated Load/Work List: AUTO RELEASE</w:t>
      </w:r>
    </w:p>
    <w:p w:rsidR="00EC71A5" w:rsidRDefault="00EC71A5"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 xml:space="preserve">     Auto Release Profile: AUTO RELEASE</w:t>
      </w:r>
    </w:p>
    <w:p w:rsidR="00EC71A5" w:rsidRDefault="00F8047A"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 xml:space="preserve">           Performing Lab: ZZ ALBANY</w:t>
      </w:r>
    </w:p>
    <w:p w:rsidR="00F8047A" w:rsidRDefault="00F8047A"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p>
    <w:p w:rsidR="00F8047A" w:rsidRDefault="00F8047A"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ORDERABLE TESTS</w:t>
      </w:r>
    </w:p>
    <w:p w:rsidR="00F8047A" w:rsidRDefault="00F8047A"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Entry     Name                 UI Test Code   Accession Area    Data Name [IEN]</w:t>
      </w:r>
    </w:p>
    <w:p w:rsidR="00F8047A" w:rsidRDefault="00F8047A"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w:t>
      </w:r>
    </w:p>
    <w:p w:rsidR="00F8047A" w:rsidRDefault="00F8047A"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Pr>
          <w:sz w:val="16"/>
          <w:szCs w:val="16"/>
        </w:rPr>
        <w:t xml:space="preserve"> </w:t>
      </w:r>
      <w:r w:rsidRPr="00C82D0B">
        <w:rPr>
          <w:sz w:val="16"/>
          <w:szCs w:val="16"/>
        </w:rPr>
        <w:t>[1] SODIUM                    01A                              SODIUM [5]</w:t>
      </w:r>
    </w:p>
    <w:p w:rsidR="00EC71A5" w:rsidRDefault="00F8047A"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Pr>
          <w:sz w:val="16"/>
          <w:szCs w:val="16"/>
        </w:rPr>
        <w:t xml:space="preserve"> </w:t>
      </w:r>
      <w:r w:rsidRPr="00C82D0B">
        <w:rPr>
          <w:sz w:val="16"/>
          <w:szCs w:val="16"/>
        </w:rPr>
        <w:t>[2] POTASSIUM                 02A                              POTASSIUM [6]</w:t>
      </w:r>
      <w:r>
        <w:rPr>
          <w:sz w:val="16"/>
          <w:szCs w:val="16"/>
        </w:rPr>
        <w:t xml:space="preserve">   </w:t>
      </w:r>
    </w:p>
    <w:p w:rsidR="00F8047A" w:rsidRDefault="00F8047A"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 xml:space="preserve"> [3] CO2                       03A                              CO2 [8]</w:t>
      </w:r>
    </w:p>
    <w:p w:rsidR="00F8047A" w:rsidRDefault="00F8047A"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Pr>
          <w:sz w:val="16"/>
          <w:szCs w:val="16"/>
        </w:rPr>
        <w:t xml:space="preserve"> </w:t>
      </w:r>
      <w:r w:rsidRPr="00C82D0B">
        <w:rPr>
          <w:sz w:val="16"/>
          <w:szCs w:val="16"/>
        </w:rPr>
        <w:t>[4] CREATININE                04A                              CREATININE [4]</w:t>
      </w:r>
    </w:p>
    <w:p w:rsidR="00F8047A" w:rsidRDefault="00F8047A"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Pr>
          <w:sz w:val="16"/>
          <w:szCs w:val="16"/>
        </w:rPr>
        <w:t xml:space="preserve"> </w:t>
      </w:r>
      <w:r w:rsidRPr="00C82D0B">
        <w:rPr>
          <w:sz w:val="16"/>
          <w:szCs w:val="16"/>
        </w:rPr>
        <w:t>[5] CHLORIDE                  05A                              CHLORIDE [7]</w:t>
      </w:r>
    </w:p>
    <w:p w:rsidR="00F8047A" w:rsidRDefault="00F8047A"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Pr>
          <w:sz w:val="16"/>
          <w:szCs w:val="16"/>
        </w:rPr>
        <w:t xml:space="preserve"> </w:t>
      </w:r>
      <w:r w:rsidRPr="00C82D0B">
        <w:rPr>
          <w:sz w:val="16"/>
          <w:szCs w:val="16"/>
        </w:rPr>
        <w:t>[6] UREA NITROGEN             06A                              UREA NITROGEN [3]</w:t>
      </w:r>
      <w:r>
        <w:rPr>
          <w:sz w:val="16"/>
          <w:szCs w:val="16"/>
        </w:rPr>
        <w:t xml:space="preserve">  </w:t>
      </w:r>
    </w:p>
    <w:p w:rsidR="00F8047A" w:rsidRDefault="00F8047A"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 xml:space="preserve"> [7] GLUCOSE                   07A                              GLUCOSE [2]</w:t>
      </w:r>
    </w:p>
    <w:p w:rsidR="00F8047A" w:rsidRDefault="00C8651E"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Pr>
          <w:sz w:val="16"/>
          <w:szCs w:val="16"/>
        </w:rPr>
        <w:t xml:space="preserve"> </w:t>
      </w:r>
      <w:r w:rsidRPr="00C82D0B">
        <w:rPr>
          <w:sz w:val="16"/>
          <w:szCs w:val="16"/>
        </w:rPr>
        <w:t>[8] PROTEIN</w:t>
      </w:r>
      <w:proofErr w:type="gramStart"/>
      <w:r w:rsidRPr="00C82D0B">
        <w:rPr>
          <w:sz w:val="16"/>
          <w:szCs w:val="16"/>
        </w:rPr>
        <w:t>,TOTAL</w:t>
      </w:r>
      <w:proofErr w:type="gramEnd"/>
      <w:r w:rsidRPr="00C82D0B">
        <w:rPr>
          <w:sz w:val="16"/>
          <w:szCs w:val="16"/>
        </w:rPr>
        <w:t xml:space="preserve">             08A                              PROTEIN,TOTAL [13]</w:t>
      </w:r>
      <w:r>
        <w:rPr>
          <w:sz w:val="16"/>
          <w:szCs w:val="16"/>
        </w:rPr>
        <w:t xml:space="preserve">  </w:t>
      </w:r>
    </w:p>
    <w:p w:rsidR="00F8047A" w:rsidRDefault="00C8651E"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Pr>
          <w:sz w:val="16"/>
          <w:szCs w:val="16"/>
        </w:rPr>
        <w:t xml:space="preserve"> </w:t>
      </w:r>
      <w:r w:rsidRPr="00C82D0B">
        <w:rPr>
          <w:sz w:val="16"/>
          <w:szCs w:val="16"/>
        </w:rPr>
        <w:t>[9] ALBUMIN                   09A                              ALBUMIN [14]</w:t>
      </w:r>
      <w:r>
        <w:rPr>
          <w:sz w:val="16"/>
          <w:szCs w:val="16"/>
        </w:rPr>
        <w:t xml:space="preserve">   </w:t>
      </w:r>
    </w:p>
    <w:p w:rsidR="00F8047A" w:rsidRDefault="00C8651E"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[10] CALCIUM                   10A                              CALCIUM [9]</w:t>
      </w:r>
    </w:p>
    <w:p w:rsidR="00F8047A" w:rsidRDefault="00C8651E"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[11] AMYLASE                   11A                              AMYLASE [40]</w:t>
      </w:r>
    </w:p>
    <w:p w:rsidR="00F8047A" w:rsidRDefault="00C8651E"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[12] TOT. BILIRUBIN            12A                              BILIRUBIN</w:t>
      </w:r>
      <w:proofErr w:type="gramStart"/>
      <w:r w:rsidRPr="00C82D0B">
        <w:rPr>
          <w:sz w:val="16"/>
          <w:szCs w:val="16"/>
        </w:rPr>
        <w:t>,TOTAL</w:t>
      </w:r>
      <w:proofErr w:type="gramEnd"/>
      <w:r w:rsidRPr="00C82D0B">
        <w:rPr>
          <w:sz w:val="16"/>
          <w:szCs w:val="16"/>
        </w:rPr>
        <w:t xml:space="preserve"> [15]</w:t>
      </w:r>
    </w:p>
    <w:p w:rsidR="00C8651E" w:rsidRDefault="00C8651E"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[13] DIR. BILIRUBIN            13A                              BILIRUBIN</w:t>
      </w:r>
      <w:proofErr w:type="gramStart"/>
      <w:r w:rsidRPr="00C82D0B">
        <w:rPr>
          <w:sz w:val="16"/>
          <w:szCs w:val="16"/>
        </w:rPr>
        <w:t>,DIRECT</w:t>
      </w:r>
      <w:proofErr w:type="gramEnd"/>
      <w:r w:rsidRPr="00C82D0B">
        <w:rPr>
          <w:sz w:val="16"/>
          <w:szCs w:val="16"/>
        </w:rPr>
        <w:t xml:space="preserve"> [16]</w:t>
      </w:r>
    </w:p>
    <w:p w:rsidR="00C8651E" w:rsidRDefault="00C8651E"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[14] URIC ACID                 14A                              URIC ACID [11]</w:t>
      </w:r>
      <w:r>
        <w:rPr>
          <w:sz w:val="16"/>
          <w:szCs w:val="16"/>
        </w:rPr>
        <w:t xml:space="preserve">  </w:t>
      </w:r>
    </w:p>
    <w:p w:rsidR="00C8651E" w:rsidRDefault="00C8651E"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[15] TRIGLYCERIDE              15A                              TRIGLYCERIDE [47]</w:t>
      </w:r>
    </w:p>
    <w:p w:rsidR="00C8651E" w:rsidRDefault="00C8651E"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[16] PO4                       16A                              PO4 [10]</w:t>
      </w:r>
    </w:p>
    <w:p w:rsidR="00C8651E" w:rsidRDefault="00C8651E"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[17] CHOLESTEROL               17A                              CHOLESTEROL [12]</w:t>
      </w:r>
    </w:p>
    <w:p w:rsidR="00C8651E" w:rsidRDefault="00CB5F2D"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lastRenderedPageBreak/>
        <w:t>[18] SGOT                      18A                              SGOT [19]</w:t>
      </w:r>
    </w:p>
    <w:p w:rsidR="00C8651E" w:rsidRDefault="00CB5F2D"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[19] SGPT                      19A                              SGPT [20]</w:t>
      </w:r>
    </w:p>
    <w:p w:rsidR="00C8651E" w:rsidRDefault="00CB5F2D"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 xml:space="preserve">[20] CPK                       20A             </w:t>
      </w:r>
      <w:r>
        <w:rPr>
          <w:sz w:val="16"/>
          <w:szCs w:val="16"/>
        </w:rPr>
        <w:t xml:space="preserve"> </w:t>
      </w:r>
      <w:r w:rsidRPr="00C82D0B">
        <w:rPr>
          <w:sz w:val="16"/>
          <w:szCs w:val="16"/>
        </w:rPr>
        <w:t xml:space="preserve">                CPK [41]</w:t>
      </w:r>
    </w:p>
    <w:p w:rsidR="00C8651E" w:rsidRDefault="00CB5F2D"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Pr>
          <w:sz w:val="16"/>
          <w:szCs w:val="16"/>
        </w:rPr>
        <w:t>[21</w:t>
      </w:r>
      <w:r w:rsidRPr="00C82D0B">
        <w:rPr>
          <w:sz w:val="16"/>
          <w:szCs w:val="16"/>
        </w:rPr>
        <w:t>] PROTEIN</w:t>
      </w:r>
      <w:proofErr w:type="gramStart"/>
      <w:r w:rsidRPr="00C82D0B">
        <w:rPr>
          <w:sz w:val="16"/>
          <w:szCs w:val="16"/>
        </w:rPr>
        <w:t>,TOTAL</w:t>
      </w:r>
      <w:proofErr w:type="gramEnd"/>
      <w:r w:rsidRPr="00C82D0B">
        <w:rPr>
          <w:sz w:val="16"/>
          <w:szCs w:val="16"/>
        </w:rPr>
        <w:t xml:space="preserve">             21A                              PROTEIN,TOTAL [13]</w:t>
      </w:r>
    </w:p>
    <w:p w:rsidR="00CB5F2D" w:rsidRDefault="00CB5F2D"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[22] LDH                       22A                              LDH [18]</w:t>
      </w:r>
      <w:r>
        <w:rPr>
          <w:sz w:val="16"/>
          <w:szCs w:val="16"/>
        </w:rPr>
        <w:t xml:space="preserve">    </w:t>
      </w:r>
    </w:p>
    <w:p w:rsidR="00CB5F2D" w:rsidRDefault="00CB5F2D"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[23] ALKALINE PHOSPHATASE      23A                              ALKALINE PHOSPHATASE [17]</w:t>
      </w:r>
    </w:p>
    <w:p w:rsidR="00CB5F2D" w:rsidRDefault="00CB5F2D"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[24] GAMMA-GTP                 24A                              GAMMA-GTP [21]</w:t>
      </w:r>
    </w:p>
    <w:p w:rsidR="00CB5F2D" w:rsidRDefault="00CB5F2D"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p>
    <w:p w:rsidR="00CB5F2D" w:rsidRDefault="000A373F"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 xml:space="preserve">REPORTABLE TESTS                                                           </w:t>
      </w:r>
      <w:proofErr w:type="gramStart"/>
      <w:r w:rsidRPr="00C82D0B">
        <w:rPr>
          <w:sz w:val="16"/>
          <w:szCs w:val="16"/>
        </w:rPr>
        <w:t>Decimal  Result</w:t>
      </w:r>
      <w:proofErr w:type="gramEnd"/>
      <w:r w:rsidRPr="00C82D0B">
        <w:rPr>
          <w:sz w:val="16"/>
          <w:szCs w:val="16"/>
        </w:rPr>
        <w:t xml:space="preserve"> to  Accept    Ignore    Remove    Store</w:t>
      </w:r>
    </w:p>
    <w:p w:rsidR="00C8651E" w:rsidRDefault="000A373F"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 xml:space="preserve">Entry     Name                               UI Test Code                  Places    Remark    Results   </w:t>
      </w:r>
      <w:proofErr w:type="spellStart"/>
      <w:r w:rsidRPr="00C82D0B">
        <w:rPr>
          <w:sz w:val="16"/>
          <w:szCs w:val="16"/>
        </w:rPr>
        <w:t>Results</w:t>
      </w:r>
      <w:proofErr w:type="spellEnd"/>
      <w:r w:rsidRPr="00C82D0B">
        <w:rPr>
          <w:sz w:val="16"/>
          <w:szCs w:val="16"/>
        </w:rPr>
        <w:t xml:space="preserve">   Spaces    Remarks</w:t>
      </w:r>
    </w:p>
    <w:p w:rsidR="000A373F" w:rsidRDefault="000A373F"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Pr>
          <w:sz w:val="16"/>
          <w:szCs w:val="16"/>
        </w:rPr>
        <w:t xml:space="preserve"> </w:t>
      </w:r>
      <w:r w:rsidRPr="00C82D0B">
        <w:rPr>
          <w:sz w:val="16"/>
          <w:szCs w:val="16"/>
        </w:rPr>
        <w:t>[1] SODIUM                                  01A</w:t>
      </w:r>
    </w:p>
    <w:p w:rsidR="000A373F" w:rsidRDefault="000A373F"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Pr>
          <w:sz w:val="16"/>
          <w:szCs w:val="16"/>
        </w:rPr>
        <w:t xml:space="preserve"> </w:t>
      </w:r>
      <w:r w:rsidRPr="00C82D0B">
        <w:rPr>
          <w:sz w:val="16"/>
          <w:szCs w:val="16"/>
        </w:rPr>
        <w:t>[2] POTASSIUM                               02A</w:t>
      </w:r>
    </w:p>
    <w:p w:rsidR="000A373F" w:rsidRDefault="000A373F"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Pr>
          <w:sz w:val="16"/>
          <w:szCs w:val="16"/>
        </w:rPr>
        <w:t xml:space="preserve"> </w:t>
      </w:r>
      <w:r w:rsidRPr="00C82D0B">
        <w:rPr>
          <w:sz w:val="16"/>
          <w:szCs w:val="16"/>
        </w:rPr>
        <w:t>[3] CO2                                     03A</w:t>
      </w:r>
    </w:p>
    <w:p w:rsidR="000A373F" w:rsidRDefault="000A373F"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Pr>
          <w:sz w:val="16"/>
          <w:szCs w:val="16"/>
        </w:rPr>
        <w:t xml:space="preserve"> </w:t>
      </w:r>
      <w:r w:rsidRPr="00C82D0B">
        <w:rPr>
          <w:sz w:val="16"/>
          <w:szCs w:val="16"/>
        </w:rPr>
        <w:t>[4] CREATININE                              04A</w:t>
      </w:r>
    </w:p>
    <w:p w:rsidR="000A373F" w:rsidRDefault="000A373F"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Pr>
          <w:sz w:val="16"/>
          <w:szCs w:val="16"/>
        </w:rPr>
        <w:t xml:space="preserve"> </w:t>
      </w:r>
      <w:r w:rsidRPr="00C82D0B">
        <w:rPr>
          <w:sz w:val="16"/>
          <w:szCs w:val="16"/>
        </w:rPr>
        <w:t>[5] CHLORIDE                                05A</w:t>
      </w:r>
    </w:p>
    <w:p w:rsidR="000A373F" w:rsidRDefault="000A373F"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Pr>
          <w:sz w:val="16"/>
          <w:szCs w:val="16"/>
        </w:rPr>
        <w:t xml:space="preserve"> </w:t>
      </w:r>
      <w:r w:rsidRPr="00C82D0B">
        <w:rPr>
          <w:sz w:val="16"/>
          <w:szCs w:val="16"/>
        </w:rPr>
        <w:t>[6] UREA NITROGEN                           06A</w:t>
      </w:r>
    </w:p>
    <w:p w:rsidR="000A373F" w:rsidRDefault="000A373F"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Pr>
          <w:sz w:val="16"/>
          <w:szCs w:val="16"/>
        </w:rPr>
        <w:t xml:space="preserve"> </w:t>
      </w:r>
      <w:r w:rsidRPr="00C82D0B">
        <w:rPr>
          <w:sz w:val="16"/>
          <w:szCs w:val="16"/>
        </w:rPr>
        <w:t>[7] GLUCOSE                                 07A</w:t>
      </w:r>
    </w:p>
    <w:p w:rsidR="000A373F" w:rsidRDefault="000A373F"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Pr>
          <w:sz w:val="16"/>
          <w:szCs w:val="16"/>
        </w:rPr>
        <w:t xml:space="preserve"> </w:t>
      </w:r>
      <w:r w:rsidRPr="00C82D0B">
        <w:rPr>
          <w:sz w:val="16"/>
          <w:szCs w:val="16"/>
        </w:rPr>
        <w:t>[8] PROTEIN</w:t>
      </w:r>
      <w:proofErr w:type="gramStart"/>
      <w:r w:rsidRPr="00C82D0B">
        <w:rPr>
          <w:sz w:val="16"/>
          <w:szCs w:val="16"/>
        </w:rPr>
        <w:t>,TOTAL</w:t>
      </w:r>
      <w:proofErr w:type="gramEnd"/>
      <w:r w:rsidRPr="00C82D0B">
        <w:rPr>
          <w:sz w:val="16"/>
          <w:szCs w:val="16"/>
        </w:rPr>
        <w:t xml:space="preserve">                           08A</w:t>
      </w:r>
    </w:p>
    <w:p w:rsidR="000A373F" w:rsidRDefault="000A373F"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Pr>
          <w:sz w:val="16"/>
          <w:szCs w:val="16"/>
        </w:rPr>
        <w:t xml:space="preserve"> </w:t>
      </w:r>
      <w:r w:rsidRPr="00C82D0B">
        <w:rPr>
          <w:sz w:val="16"/>
          <w:szCs w:val="16"/>
        </w:rPr>
        <w:t xml:space="preserve">[9] ALBUMIN                                 09A  </w:t>
      </w:r>
    </w:p>
    <w:p w:rsidR="000A373F" w:rsidRDefault="000A373F"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[10] CALCIUM                                 10A</w:t>
      </w:r>
    </w:p>
    <w:p w:rsidR="000A373F" w:rsidRDefault="000A373F"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[11] AMYLASE                                 11A</w:t>
      </w:r>
    </w:p>
    <w:p w:rsidR="000A373F" w:rsidRDefault="000A373F"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[12] TOT. BILIRUBIN                          12A</w:t>
      </w:r>
    </w:p>
    <w:p w:rsidR="000A373F" w:rsidRDefault="00E338F6"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[13] DIR. BILIRUBIN                          13A</w:t>
      </w:r>
    </w:p>
    <w:p w:rsidR="000A373F" w:rsidRDefault="00E338F6"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[14] URIC ACID                               14A</w:t>
      </w:r>
    </w:p>
    <w:p w:rsidR="000A373F" w:rsidRDefault="00E338F6"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[15] TRIGLYCERIDE                            15A</w:t>
      </w:r>
    </w:p>
    <w:p w:rsidR="000A373F" w:rsidRDefault="00E338F6"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[16] PO4                                     16A</w:t>
      </w:r>
    </w:p>
    <w:p w:rsidR="000A373F" w:rsidRDefault="00E338F6"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[17] CHOLESTEROL                             17A</w:t>
      </w:r>
    </w:p>
    <w:p w:rsidR="00E338F6" w:rsidRDefault="00E338F6"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[18] SGOT                                    18A</w:t>
      </w:r>
    </w:p>
    <w:p w:rsidR="00E338F6" w:rsidRDefault="00E338F6"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[19] SGPT                                    19A</w:t>
      </w:r>
    </w:p>
    <w:p w:rsidR="00E338F6" w:rsidRDefault="00E338F6"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[20] CPK                                     20A</w:t>
      </w:r>
    </w:p>
    <w:p w:rsidR="000A373F" w:rsidRDefault="00E338F6"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[21] PROTEIN</w:t>
      </w:r>
      <w:proofErr w:type="gramStart"/>
      <w:r w:rsidRPr="00C82D0B">
        <w:rPr>
          <w:sz w:val="16"/>
          <w:szCs w:val="16"/>
        </w:rPr>
        <w:t>,TOTAL</w:t>
      </w:r>
      <w:proofErr w:type="gramEnd"/>
      <w:r w:rsidRPr="00C82D0B">
        <w:rPr>
          <w:sz w:val="16"/>
          <w:szCs w:val="16"/>
        </w:rPr>
        <w:t xml:space="preserve">                           21A</w:t>
      </w:r>
    </w:p>
    <w:p w:rsidR="00E338F6" w:rsidRDefault="00E338F6"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[22] LDH                                     22A</w:t>
      </w:r>
    </w:p>
    <w:p w:rsidR="00E338F6" w:rsidRDefault="00E338F6" w:rsidP="00703BF2">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[23] ALKALINE PHOSPHATASE                    23A</w:t>
      </w:r>
    </w:p>
    <w:p w:rsidR="00FB0A6D" w:rsidRPr="00FD1A50" w:rsidRDefault="00E338F6" w:rsidP="00E338F6">
      <w:pPr>
        <w:pStyle w:val="Technical"/>
        <w:pBdr>
          <w:top w:val="single" w:sz="4" w:space="1" w:color="auto"/>
          <w:left w:val="single" w:sz="4" w:space="4" w:color="auto"/>
          <w:bottom w:val="single" w:sz="4" w:space="1" w:color="auto"/>
          <w:right w:val="single" w:sz="4" w:space="4" w:color="auto"/>
        </w:pBdr>
        <w:spacing w:after="0" w:line="240" w:lineRule="auto"/>
        <w:rPr>
          <w:sz w:val="16"/>
          <w:szCs w:val="16"/>
        </w:rPr>
      </w:pPr>
      <w:r w:rsidRPr="00C82D0B">
        <w:rPr>
          <w:sz w:val="16"/>
          <w:szCs w:val="16"/>
        </w:rPr>
        <w:t>[24] GAMMA-GTP                               24A</w:t>
      </w:r>
    </w:p>
    <w:p w:rsidR="00703BF2" w:rsidRPr="00FD032A" w:rsidRDefault="00703BF2" w:rsidP="00703BF2">
      <w:pPr>
        <w:pStyle w:val="ListParagraph"/>
        <w:rPr>
          <w:b/>
        </w:rPr>
      </w:pPr>
    </w:p>
    <w:p w:rsidR="00703BF2" w:rsidRDefault="00703BF2" w:rsidP="004B11AC">
      <w:pPr>
        <w:pStyle w:val="ListParagraph"/>
        <w:numPr>
          <w:ilvl w:val="0"/>
          <w:numId w:val="26"/>
        </w:numPr>
        <w:spacing w:after="200" w:line="276" w:lineRule="auto"/>
        <w:rPr>
          <w:sz w:val="24"/>
        </w:rPr>
      </w:pPr>
      <w:r w:rsidRPr="00703BF2">
        <w:rPr>
          <w:sz w:val="24"/>
        </w:rPr>
        <w:t xml:space="preserve">To assist in adding lab users to the middleware system, the following option </w:t>
      </w:r>
      <w:proofErr w:type="gramStart"/>
      <w:r w:rsidRPr="00703BF2">
        <w:rPr>
          <w:sz w:val="24"/>
        </w:rPr>
        <w:t>can be used</w:t>
      </w:r>
      <w:proofErr w:type="gramEnd"/>
      <w:r w:rsidRPr="00703BF2">
        <w:rPr>
          <w:sz w:val="24"/>
        </w:rPr>
        <w:t xml:space="preserve"> to print out a list of users that hold a certain lab </w:t>
      </w:r>
      <w:r w:rsidR="00E84A48">
        <w:rPr>
          <w:sz w:val="24"/>
        </w:rPr>
        <w:t xml:space="preserve">security </w:t>
      </w:r>
      <w:r w:rsidRPr="00703BF2">
        <w:rPr>
          <w:sz w:val="24"/>
        </w:rPr>
        <w:t xml:space="preserve">key. Make sure users who will be verifying results on the external system hold the LRVERIFY </w:t>
      </w:r>
      <w:r w:rsidR="00E84A48">
        <w:rPr>
          <w:sz w:val="24"/>
        </w:rPr>
        <w:t>k</w:t>
      </w:r>
      <w:r w:rsidRPr="00703BF2">
        <w:rPr>
          <w:sz w:val="24"/>
        </w:rPr>
        <w:t xml:space="preserve">ey on </w:t>
      </w:r>
      <w:proofErr w:type="spellStart"/>
      <w:r w:rsidRPr="00703BF2">
        <w:rPr>
          <w:sz w:val="24"/>
        </w:rPr>
        <w:t>VistA</w:t>
      </w:r>
      <w:proofErr w:type="spellEnd"/>
      <w:r w:rsidRPr="00703BF2">
        <w:rPr>
          <w:sz w:val="24"/>
        </w:rPr>
        <w:t>.</w:t>
      </w:r>
    </w:p>
    <w:p w:rsidR="00C96C41" w:rsidRPr="00C96C41" w:rsidRDefault="00C96C41" w:rsidP="00C96C41">
      <w:pPr>
        <w:spacing w:after="200" w:line="276" w:lineRule="auto"/>
        <w:ind w:left="360"/>
        <w:rPr>
          <w:sz w:val="24"/>
        </w:rPr>
      </w:pPr>
      <w:r w:rsidRPr="005A1E0B">
        <w:rPr>
          <w:rFonts w:cs="Arial"/>
          <w:noProof/>
          <w:sz w:val="20"/>
        </w:rPr>
        <w:drawing>
          <wp:inline distT="0" distB="0" distL="0" distR="0" wp14:anchorId="7E686215" wp14:editId="0587B8A4">
            <wp:extent cx="312420" cy="304800"/>
            <wp:effectExtent l="0" t="0" r="0" b="0"/>
            <wp:docPr id="12" name="Picture 12"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420" cy="304800"/>
                    </a:xfrm>
                    <a:prstGeom prst="rect">
                      <a:avLst/>
                    </a:prstGeom>
                    <a:noFill/>
                    <a:ln>
                      <a:noFill/>
                    </a:ln>
                  </pic:spPr>
                </pic:pic>
              </a:graphicData>
            </a:graphic>
          </wp:inline>
        </w:drawing>
      </w:r>
      <w:r>
        <w:rPr>
          <w:sz w:val="24"/>
        </w:rPr>
        <w:t xml:space="preserve"> For multi-division sites: All users in the division will populate the report, not just facility</w:t>
      </w:r>
      <w:r w:rsidR="009F0117">
        <w:rPr>
          <w:sz w:val="24"/>
        </w:rPr>
        <w:t>.</w:t>
      </w:r>
    </w:p>
    <w:p w:rsidR="00703BF2" w:rsidRPr="00A45D05" w:rsidRDefault="00703BF2" w:rsidP="00FD1A50">
      <w:pPr>
        <w:pStyle w:val="Technical"/>
        <w:pBdr>
          <w:top w:val="single" w:sz="4" w:space="1" w:color="auto"/>
          <w:left w:val="single" w:sz="4" w:space="4" w:color="auto"/>
          <w:bottom w:val="single" w:sz="4" w:space="11" w:color="auto"/>
          <w:right w:val="single" w:sz="4" w:space="4" w:color="auto"/>
        </w:pBdr>
        <w:spacing w:after="0" w:line="240" w:lineRule="auto"/>
        <w:rPr>
          <w:b/>
        </w:rPr>
      </w:pPr>
      <w:r>
        <w:t xml:space="preserve">Select Lab Universal Interface Menu Option:  </w:t>
      </w:r>
      <w:r w:rsidRPr="00A45D05">
        <w:rPr>
          <w:b/>
        </w:rPr>
        <w:t>Lab Universal Interface Setup</w:t>
      </w:r>
    </w:p>
    <w:p w:rsidR="00703BF2" w:rsidRDefault="00703BF2" w:rsidP="00FD1A50">
      <w:pPr>
        <w:pStyle w:val="Technical"/>
        <w:pBdr>
          <w:top w:val="single" w:sz="4" w:space="1" w:color="auto"/>
          <w:left w:val="single" w:sz="4" w:space="4" w:color="auto"/>
          <w:bottom w:val="single" w:sz="4" w:space="11" w:color="auto"/>
          <w:right w:val="single" w:sz="4" w:space="4" w:color="auto"/>
        </w:pBdr>
        <w:spacing w:after="0" w:line="240" w:lineRule="auto"/>
      </w:pPr>
    </w:p>
    <w:p w:rsidR="00703BF2" w:rsidRDefault="00703BF2" w:rsidP="00FD1A50">
      <w:pPr>
        <w:pStyle w:val="Technical"/>
        <w:pBdr>
          <w:top w:val="single" w:sz="4" w:space="1" w:color="auto"/>
          <w:left w:val="single" w:sz="4" w:space="4" w:color="auto"/>
          <w:bottom w:val="single" w:sz="4" w:space="11" w:color="auto"/>
          <w:right w:val="single" w:sz="4" w:space="4" w:color="auto"/>
        </w:pBdr>
        <w:spacing w:after="0" w:line="240" w:lineRule="auto"/>
      </w:pPr>
      <w:r>
        <w:t xml:space="preserve">     Select one of the following:</w:t>
      </w:r>
    </w:p>
    <w:p w:rsidR="00703BF2" w:rsidRDefault="00703BF2" w:rsidP="00FD1A50">
      <w:pPr>
        <w:pStyle w:val="Technical"/>
        <w:pBdr>
          <w:top w:val="single" w:sz="4" w:space="1" w:color="auto"/>
          <w:left w:val="single" w:sz="4" w:space="4" w:color="auto"/>
          <w:bottom w:val="single" w:sz="4" w:space="11" w:color="auto"/>
          <w:right w:val="single" w:sz="4" w:space="4" w:color="auto"/>
        </w:pBdr>
        <w:spacing w:after="0" w:line="240" w:lineRule="auto"/>
      </w:pPr>
    </w:p>
    <w:p w:rsidR="00703BF2" w:rsidRPr="00FD032A" w:rsidRDefault="00703BF2" w:rsidP="00FD1A50">
      <w:pPr>
        <w:pStyle w:val="Technical"/>
        <w:pBdr>
          <w:top w:val="single" w:sz="4" w:space="1" w:color="auto"/>
          <w:left w:val="single" w:sz="4" w:space="4" w:color="auto"/>
          <w:bottom w:val="single" w:sz="4" w:space="11" w:color="auto"/>
          <w:right w:val="single" w:sz="4" w:space="4" w:color="auto"/>
        </w:pBdr>
        <w:spacing w:after="0" w:line="240" w:lineRule="auto"/>
        <w:rPr>
          <w:lang w:val="fr-FR"/>
        </w:rPr>
      </w:pPr>
      <w:r>
        <w:t xml:space="preserve">          </w:t>
      </w:r>
      <w:r w:rsidRPr="00FD032A">
        <w:rPr>
          <w:lang w:val="fr-FR"/>
        </w:rPr>
        <w:t>1         LA7 MESSAGE PARAMETER (#62.48)</w:t>
      </w:r>
    </w:p>
    <w:p w:rsidR="00703BF2" w:rsidRPr="00FD032A" w:rsidRDefault="00703BF2" w:rsidP="00FD1A50">
      <w:pPr>
        <w:pStyle w:val="Technical"/>
        <w:pBdr>
          <w:top w:val="single" w:sz="4" w:space="1" w:color="auto"/>
          <w:left w:val="single" w:sz="4" w:space="4" w:color="auto"/>
          <w:bottom w:val="single" w:sz="4" w:space="11" w:color="auto"/>
          <w:right w:val="single" w:sz="4" w:space="4" w:color="auto"/>
        </w:pBdr>
        <w:spacing w:after="0" w:line="240" w:lineRule="auto"/>
        <w:rPr>
          <w:lang w:val="fr-FR"/>
        </w:rPr>
      </w:pPr>
      <w:r w:rsidRPr="00FD032A">
        <w:rPr>
          <w:lang w:val="fr-FR"/>
        </w:rPr>
        <w:t xml:space="preserve">          2         AUTO INSTRUMENT (#62.4)</w:t>
      </w:r>
    </w:p>
    <w:p w:rsidR="00703BF2" w:rsidRDefault="00703BF2" w:rsidP="00FD1A50">
      <w:pPr>
        <w:pStyle w:val="Technical"/>
        <w:pBdr>
          <w:top w:val="single" w:sz="4" w:space="1" w:color="auto"/>
          <w:left w:val="single" w:sz="4" w:space="4" w:color="auto"/>
          <w:bottom w:val="single" w:sz="4" w:space="11" w:color="auto"/>
          <w:right w:val="single" w:sz="4" w:space="4" w:color="auto"/>
        </w:pBdr>
        <w:spacing w:after="0" w:line="240" w:lineRule="auto"/>
      </w:pPr>
      <w:r w:rsidRPr="00FD032A">
        <w:rPr>
          <w:lang w:val="fr-FR"/>
        </w:rPr>
        <w:t xml:space="preserve">          </w:t>
      </w:r>
      <w:r>
        <w:t>3         Auto Release System Parameter</w:t>
      </w:r>
    </w:p>
    <w:p w:rsidR="00703BF2" w:rsidRDefault="00703BF2" w:rsidP="00FD1A50">
      <w:pPr>
        <w:pStyle w:val="Technical"/>
        <w:pBdr>
          <w:top w:val="single" w:sz="4" w:space="1" w:color="auto"/>
          <w:left w:val="single" w:sz="4" w:space="4" w:color="auto"/>
          <w:bottom w:val="single" w:sz="4" w:space="11" w:color="auto"/>
          <w:right w:val="single" w:sz="4" w:space="4" w:color="auto"/>
        </w:pBdr>
        <w:spacing w:after="0" w:line="240" w:lineRule="auto"/>
      </w:pPr>
      <w:r>
        <w:t xml:space="preserve">          4         Configuration Report (132 COL)</w:t>
      </w:r>
    </w:p>
    <w:p w:rsidR="00703BF2" w:rsidRDefault="00703BF2" w:rsidP="00FD1A50">
      <w:pPr>
        <w:pStyle w:val="Technical"/>
        <w:pBdr>
          <w:top w:val="single" w:sz="4" w:space="1" w:color="auto"/>
          <w:left w:val="single" w:sz="4" w:space="4" w:color="auto"/>
          <w:bottom w:val="single" w:sz="4" w:space="11" w:color="auto"/>
          <w:right w:val="single" w:sz="4" w:space="4" w:color="auto"/>
        </w:pBdr>
        <w:spacing w:after="0" w:line="240" w:lineRule="auto"/>
      </w:pPr>
      <w:r>
        <w:t xml:space="preserve">          5         Holders of Lab keys</w:t>
      </w:r>
    </w:p>
    <w:p w:rsidR="00703BF2" w:rsidRDefault="00703BF2" w:rsidP="00FD1A50">
      <w:pPr>
        <w:pStyle w:val="Technical"/>
        <w:pBdr>
          <w:top w:val="single" w:sz="4" w:space="1" w:color="auto"/>
          <w:left w:val="single" w:sz="4" w:space="4" w:color="auto"/>
          <w:bottom w:val="single" w:sz="4" w:space="11" w:color="auto"/>
          <w:right w:val="single" w:sz="4" w:space="4" w:color="auto"/>
        </w:pBdr>
        <w:spacing w:after="0" w:line="240" w:lineRule="auto"/>
      </w:pPr>
      <w:r>
        <w:t xml:space="preserve">          6         Ordering Provider Contact Parameter</w:t>
      </w:r>
    </w:p>
    <w:p w:rsidR="00703BF2" w:rsidRDefault="00703BF2" w:rsidP="00FD1A50">
      <w:pPr>
        <w:pStyle w:val="Technical"/>
        <w:pBdr>
          <w:top w:val="single" w:sz="4" w:space="1" w:color="auto"/>
          <w:left w:val="single" w:sz="4" w:space="4" w:color="auto"/>
          <w:bottom w:val="single" w:sz="4" w:space="11" w:color="auto"/>
          <w:right w:val="single" w:sz="4" w:space="4" w:color="auto"/>
        </w:pBdr>
        <w:spacing w:after="0" w:line="240" w:lineRule="auto"/>
      </w:pPr>
      <w:r>
        <w:t xml:space="preserve">          7         </w:t>
      </w:r>
      <w:r w:rsidRPr="0033203F">
        <w:t>Convert LAB UI 1.6 to Enhanced Acknowledgement Mode</w:t>
      </w:r>
    </w:p>
    <w:p w:rsidR="00703BF2" w:rsidRDefault="00703BF2" w:rsidP="00FD1A50">
      <w:pPr>
        <w:pStyle w:val="Technical"/>
        <w:pBdr>
          <w:top w:val="single" w:sz="4" w:space="1" w:color="auto"/>
          <w:left w:val="single" w:sz="4" w:space="4" w:color="auto"/>
          <w:bottom w:val="single" w:sz="4" w:space="11" w:color="auto"/>
          <w:right w:val="single" w:sz="4" w:space="4" w:color="auto"/>
        </w:pBdr>
        <w:spacing w:after="0" w:line="240" w:lineRule="auto"/>
      </w:pPr>
    </w:p>
    <w:p w:rsidR="00703BF2" w:rsidRDefault="00703BF2" w:rsidP="00FD1A50">
      <w:pPr>
        <w:pStyle w:val="Technical"/>
        <w:pBdr>
          <w:top w:val="single" w:sz="4" w:space="1" w:color="auto"/>
          <w:left w:val="single" w:sz="4" w:space="4" w:color="auto"/>
          <w:bottom w:val="single" w:sz="4" w:space="11" w:color="auto"/>
          <w:right w:val="single" w:sz="4" w:space="4" w:color="auto"/>
        </w:pBdr>
        <w:spacing w:after="0" w:line="240" w:lineRule="auto"/>
      </w:pPr>
      <w:r>
        <w:t xml:space="preserve">Select which file to setup: </w:t>
      </w:r>
      <w:proofErr w:type="gramStart"/>
      <w:r w:rsidRPr="00A45D05">
        <w:rPr>
          <w:b/>
        </w:rPr>
        <w:t>5</w:t>
      </w:r>
      <w:r>
        <w:t xml:space="preserve">  Holders</w:t>
      </w:r>
      <w:proofErr w:type="gramEnd"/>
      <w:r>
        <w:t xml:space="preserve"> of Lab keys</w:t>
      </w:r>
    </w:p>
    <w:p w:rsidR="00703BF2" w:rsidRPr="00A45D05" w:rsidRDefault="00FD1A50" w:rsidP="00FD1A50">
      <w:pPr>
        <w:pStyle w:val="Technical"/>
        <w:pBdr>
          <w:top w:val="single" w:sz="4" w:space="1" w:color="auto"/>
          <w:left w:val="single" w:sz="4" w:space="4" w:color="auto"/>
          <w:bottom w:val="single" w:sz="4" w:space="11" w:color="auto"/>
          <w:right w:val="single" w:sz="4" w:space="4" w:color="auto"/>
        </w:pBdr>
        <w:spacing w:after="0" w:line="240" w:lineRule="auto"/>
        <w:rPr>
          <w:b/>
        </w:rPr>
      </w:pPr>
      <w:r w:rsidRPr="00C82D0B">
        <w:rPr>
          <w:sz w:val="16"/>
          <w:szCs w:val="16"/>
        </w:rPr>
        <w:t>Select LAB SECURITY KEY NAME:</w:t>
      </w:r>
      <w:r w:rsidRPr="00A45D05">
        <w:rPr>
          <w:b/>
          <w:sz w:val="16"/>
          <w:szCs w:val="16"/>
        </w:rPr>
        <w:t xml:space="preserve"> LRLAB</w:t>
      </w:r>
    </w:p>
    <w:p w:rsidR="002B41B8" w:rsidRDefault="00837790" w:rsidP="00FD1A50">
      <w:pPr>
        <w:pStyle w:val="Technical"/>
        <w:pBdr>
          <w:top w:val="single" w:sz="4" w:space="1" w:color="auto"/>
          <w:left w:val="single" w:sz="4" w:space="4" w:color="auto"/>
          <w:bottom w:val="single" w:sz="4" w:space="11" w:color="auto"/>
          <w:right w:val="single" w:sz="4" w:space="4" w:color="auto"/>
        </w:pBdr>
        <w:spacing w:after="0" w:line="240" w:lineRule="auto"/>
        <w:rPr>
          <w:sz w:val="16"/>
          <w:szCs w:val="16"/>
        </w:rPr>
      </w:pPr>
      <w:r w:rsidRPr="00C82D0B">
        <w:rPr>
          <w:sz w:val="16"/>
          <w:szCs w:val="16"/>
        </w:rPr>
        <w:t xml:space="preserve">Select </w:t>
      </w:r>
      <w:proofErr w:type="gramStart"/>
      <w:r w:rsidRPr="00C82D0B">
        <w:rPr>
          <w:sz w:val="16"/>
          <w:szCs w:val="16"/>
        </w:rPr>
        <w:t>Another</w:t>
      </w:r>
      <w:proofErr w:type="gramEnd"/>
      <w:r w:rsidRPr="00C82D0B">
        <w:rPr>
          <w:sz w:val="16"/>
          <w:szCs w:val="16"/>
        </w:rPr>
        <w:t xml:space="preserve"> LAB SECURITY KEY NAME: </w:t>
      </w:r>
      <w:r w:rsidRPr="00A45D05">
        <w:rPr>
          <w:b/>
          <w:sz w:val="16"/>
          <w:szCs w:val="16"/>
        </w:rPr>
        <w:t>LRVERIFY</w:t>
      </w:r>
    </w:p>
    <w:p w:rsidR="00837790" w:rsidRDefault="00837790" w:rsidP="00FD1A50">
      <w:pPr>
        <w:pStyle w:val="Technical"/>
        <w:pBdr>
          <w:top w:val="single" w:sz="4" w:space="1" w:color="auto"/>
          <w:left w:val="single" w:sz="4" w:space="4" w:color="auto"/>
          <w:bottom w:val="single" w:sz="4" w:space="11" w:color="auto"/>
          <w:right w:val="single" w:sz="4" w:space="4" w:color="auto"/>
        </w:pBdr>
        <w:spacing w:after="0" w:line="240" w:lineRule="auto"/>
        <w:rPr>
          <w:sz w:val="16"/>
          <w:szCs w:val="16"/>
        </w:rPr>
      </w:pPr>
      <w:r w:rsidRPr="00C82D0B">
        <w:rPr>
          <w:sz w:val="16"/>
          <w:szCs w:val="16"/>
        </w:rPr>
        <w:t>Select Another LAB SECURITY KEY NAME:</w:t>
      </w:r>
    </w:p>
    <w:p w:rsidR="00837790" w:rsidRDefault="00837790" w:rsidP="00FD1A50">
      <w:pPr>
        <w:pStyle w:val="Technical"/>
        <w:pBdr>
          <w:top w:val="single" w:sz="4" w:space="1" w:color="auto"/>
          <w:left w:val="single" w:sz="4" w:space="4" w:color="auto"/>
          <w:bottom w:val="single" w:sz="4" w:space="11" w:color="auto"/>
          <w:right w:val="single" w:sz="4" w:space="4" w:color="auto"/>
        </w:pBdr>
        <w:spacing w:after="0" w:line="240" w:lineRule="auto"/>
        <w:rPr>
          <w:sz w:val="16"/>
          <w:szCs w:val="16"/>
        </w:rPr>
      </w:pPr>
    </w:p>
    <w:p w:rsidR="00837790" w:rsidRPr="00A45D05" w:rsidRDefault="00837790" w:rsidP="00FD1A50">
      <w:pPr>
        <w:pStyle w:val="Technical"/>
        <w:pBdr>
          <w:top w:val="single" w:sz="4" w:space="1" w:color="auto"/>
          <w:left w:val="single" w:sz="4" w:space="4" w:color="auto"/>
          <w:bottom w:val="single" w:sz="4" w:space="11" w:color="auto"/>
          <w:right w:val="single" w:sz="4" w:space="4" w:color="auto"/>
        </w:pBdr>
        <w:spacing w:after="0" w:line="240" w:lineRule="auto"/>
        <w:rPr>
          <w:b/>
          <w:sz w:val="16"/>
          <w:szCs w:val="16"/>
        </w:rPr>
      </w:pPr>
      <w:r w:rsidRPr="00C82D0B">
        <w:rPr>
          <w:sz w:val="16"/>
          <w:szCs w:val="16"/>
        </w:rPr>
        <w:t xml:space="preserve">All USERS? Yes//  </w:t>
      </w:r>
      <w:r w:rsidRPr="00A45D05">
        <w:rPr>
          <w:b/>
          <w:sz w:val="16"/>
          <w:szCs w:val="16"/>
        </w:rPr>
        <w:t xml:space="preserve"> YES</w:t>
      </w:r>
    </w:p>
    <w:p w:rsidR="00837790" w:rsidRDefault="00837790" w:rsidP="00FD1A50">
      <w:pPr>
        <w:pStyle w:val="Technical"/>
        <w:pBdr>
          <w:top w:val="single" w:sz="4" w:space="1" w:color="auto"/>
          <w:left w:val="single" w:sz="4" w:space="4" w:color="auto"/>
          <w:bottom w:val="single" w:sz="4" w:space="11" w:color="auto"/>
          <w:right w:val="single" w:sz="4" w:space="4" w:color="auto"/>
        </w:pBdr>
        <w:spacing w:after="0" w:line="240" w:lineRule="auto"/>
        <w:rPr>
          <w:sz w:val="16"/>
          <w:szCs w:val="16"/>
        </w:rPr>
      </w:pPr>
    </w:p>
    <w:p w:rsidR="00837790" w:rsidRDefault="00837790" w:rsidP="00FD1A50">
      <w:pPr>
        <w:pStyle w:val="Technical"/>
        <w:pBdr>
          <w:top w:val="single" w:sz="4" w:space="1" w:color="auto"/>
          <w:left w:val="single" w:sz="4" w:space="4" w:color="auto"/>
          <w:bottom w:val="single" w:sz="4" w:space="11" w:color="auto"/>
          <w:right w:val="single" w:sz="4" w:space="4" w:color="auto"/>
        </w:pBdr>
        <w:spacing w:after="0" w:line="240" w:lineRule="auto"/>
        <w:rPr>
          <w:sz w:val="16"/>
          <w:szCs w:val="16"/>
        </w:rPr>
      </w:pPr>
      <w:r w:rsidRPr="00C82D0B">
        <w:rPr>
          <w:sz w:val="16"/>
          <w:szCs w:val="16"/>
        </w:rPr>
        <w:t xml:space="preserve">DEVICE: HOME// </w:t>
      </w:r>
      <w:r w:rsidRPr="00A45D05">
        <w:rPr>
          <w:b/>
          <w:sz w:val="16"/>
          <w:szCs w:val="16"/>
        </w:rPr>
        <w:t>0</w:t>
      </w:r>
      <w:proofErr w:type="gramStart"/>
      <w:r w:rsidRPr="00A45D05">
        <w:rPr>
          <w:b/>
          <w:sz w:val="16"/>
          <w:szCs w:val="16"/>
        </w:rPr>
        <w:t>;80</w:t>
      </w:r>
      <w:proofErr w:type="gramEnd"/>
      <w:r w:rsidRPr="00A45D05">
        <w:rPr>
          <w:b/>
          <w:sz w:val="16"/>
          <w:szCs w:val="16"/>
        </w:rPr>
        <w:t xml:space="preserve">;99999 </w:t>
      </w:r>
      <w:r w:rsidRPr="00C82D0B">
        <w:rPr>
          <w:sz w:val="16"/>
          <w:szCs w:val="16"/>
        </w:rPr>
        <w:t xml:space="preserve"> VIRTUAL TELNET</w:t>
      </w:r>
    </w:p>
    <w:p w:rsidR="00837790" w:rsidRDefault="00837790" w:rsidP="00FD1A50">
      <w:pPr>
        <w:pStyle w:val="Technical"/>
        <w:pBdr>
          <w:top w:val="single" w:sz="4" w:space="1" w:color="auto"/>
          <w:left w:val="single" w:sz="4" w:space="4" w:color="auto"/>
          <w:bottom w:val="single" w:sz="4" w:space="11" w:color="auto"/>
          <w:right w:val="single" w:sz="4" w:space="4" w:color="auto"/>
        </w:pBdr>
        <w:spacing w:after="0" w:line="240" w:lineRule="auto"/>
        <w:rPr>
          <w:sz w:val="16"/>
          <w:szCs w:val="16"/>
        </w:rPr>
      </w:pPr>
    </w:p>
    <w:p w:rsidR="00837790" w:rsidRDefault="00837790" w:rsidP="00FD1A50">
      <w:pPr>
        <w:pStyle w:val="Technical"/>
        <w:pBdr>
          <w:top w:val="single" w:sz="4" w:space="1" w:color="auto"/>
          <w:left w:val="single" w:sz="4" w:space="4" w:color="auto"/>
          <w:bottom w:val="single" w:sz="4" w:space="11" w:color="auto"/>
          <w:right w:val="single" w:sz="4" w:space="4" w:color="auto"/>
        </w:pBdr>
        <w:spacing w:after="0" w:line="240" w:lineRule="auto"/>
        <w:rPr>
          <w:sz w:val="16"/>
          <w:szCs w:val="16"/>
        </w:rPr>
      </w:pPr>
      <w:r w:rsidRPr="00C82D0B">
        <w:rPr>
          <w:sz w:val="16"/>
          <w:szCs w:val="16"/>
        </w:rPr>
        <w:t xml:space="preserve">Jun 21, 2016@15:11                                                    Page: </w:t>
      </w:r>
      <w:proofErr w:type="gramStart"/>
      <w:r w:rsidRPr="00C82D0B">
        <w:rPr>
          <w:sz w:val="16"/>
          <w:szCs w:val="16"/>
        </w:rPr>
        <w:t>1</w:t>
      </w:r>
      <w:proofErr w:type="gramEnd"/>
    </w:p>
    <w:p w:rsidR="00837790" w:rsidRDefault="00837790" w:rsidP="00FD1A50">
      <w:pPr>
        <w:pStyle w:val="Technical"/>
        <w:pBdr>
          <w:top w:val="single" w:sz="4" w:space="1" w:color="auto"/>
          <w:left w:val="single" w:sz="4" w:space="4" w:color="auto"/>
          <w:bottom w:val="single" w:sz="4" w:space="11" w:color="auto"/>
          <w:right w:val="single" w:sz="4" w:space="4" w:color="auto"/>
        </w:pBdr>
        <w:spacing w:after="0" w:line="240" w:lineRule="auto"/>
        <w:rPr>
          <w:sz w:val="16"/>
          <w:szCs w:val="16"/>
        </w:rPr>
      </w:pPr>
      <w:r w:rsidRPr="00C82D0B">
        <w:rPr>
          <w:sz w:val="16"/>
          <w:szCs w:val="16"/>
        </w:rPr>
        <w:t xml:space="preserve">                               HOLDERS OF LAB KEYS</w:t>
      </w:r>
    </w:p>
    <w:p w:rsidR="00837790" w:rsidRDefault="00837790" w:rsidP="00FD1A50">
      <w:pPr>
        <w:pStyle w:val="Technical"/>
        <w:pBdr>
          <w:top w:val="single" w:sz="4" w:space="1" w:color="auto"/>
          <w:left w:val="single" w:sz="4" w:space="4" w:color="auto"/>
          <w:bottom w:val="single" w:sz="4" w:space="11" w:color="auto"/>
          <w:right w:val="single" w:sz="4" w:space="4" w:color="auto"/>
        </w:pBdr>
        <w:spacing w:after="0" w:line="240" w:lineRule="auto"/>
        <w:rPr>
          <w:sz w:val="16"/>
          <w:szCs w:val="16"/>
        </w:rPr>
      </w:pPr>
    </w:p>
    <w:p w:rsidR="00837790" w:rsidRDefault="00837790" w:rsidP="00FD1A50">
      <w:pPr>
        <w:pStyle w:val="Technical"/>
        <w:pBdr>
          <w:top w:val="single" w:sz="4" w:space="1" w:color="auto"/>
          <w:left w:val="single" w:sz="4" w:space="4" w:color="auto"/>
          <w:bottom w:val="single" w:sz="4" w:space="11" w:color="auto"/>
          <w:right w:val="single" w:sz="4" w:space="4" w:color="auto"/>
        </w:pBdr>
        <w:spacing w:after="0" w:line="240" w:lineRule="auto"/>
        <w:rPr>
          <w:sz w:val="16"/>
          <w:szCs w:val="16"/>
        </w:rPr>
      </w:pPr>
      <w:r w:rsidRPr="00C82D0B">
        <w:rPr>
          <w:sz w:val="16"/>
          <w:szCs w:val="16"/>
        </w:rPr>
        <w:t xml:space="preserve">DUZ/ID </w:t>
      </w:r>
      <w:r w:rsidR="00C1649C">
        <w:rPr>
          <w:sz w:val="16"/>
          <w:szCs w:val="16"/>
        </w:rPr>
        <w:t xml:space="preserve">  </w:t>
      </w:r>
      <w:r w:rsidRPr="00C82D0B">
        <w:rPr>
          <w:sz w:val="16"/>
          <w:szCs w:val="16"/>
        </w:rPr>
        <w:t xml:space="preserve">  NAME                          LRLAB LRVERIFY</w:t>
      </w:r>
    </w:p>
    <w:p w:rsidR="00837790" w:rsidRDefault="00837790" w:rsidP="00FD1A50">
      <w:pPr>
        <w:pStyle w:val="Technical"/>
        <w:pBdr>
          <w:top w:val="single" w:sz="4" w:space="1" w:color="auto"/>
          <w:left w:val="single" w:sz="4" w:space="4" w:color="auto"/>
          <w:bottom w:val="single" w:sz="4" w:space="11" w:color="auto"/>
          <w:right w:val="single" w:sz="4" w:space="4" w:color="auto"/>
        </w:pBdr>
        <w:spacing w:after="0" w:line="240" w:lineRule="auto"/>
        <w:rPr>
          <w:sz w:val="16"/>
          <w:szCs w:val="16"/>
        </w:rPr>
      </w:pPr>
      <w:r w:rsidRPr="00C82D0B">
        <w:rPr>
          <w:sz w:val="16"/>
          <w:szCs w:val="16"/>
        </w:rPr>
        <w:t>-------------------------------------------------------------------------------</w:t>
      </w:r>
    </w:p>
    <w:p w:rsidR="00837790" w:rsidRDefault="00837790" w:rsidP="00FD1A50">
      <w:pPr>
        <w:pStyle w:val="Technical"/>
        <w:pBdr>
          <w:top w:val="single" w:sz="4" w:space="1" w:color="auto"/>
          <w:left w:val="single" w:sz="4" w:space="4" w:color="auto"/>
          <w:bottom w:val="single" w:sz="4" w:space="11" w:color="auto"/>
          <w:right w:val="single" w:sz="4" w:space="4" w:color="auto"/>
        </w:pBdr>
        <w:spacing w:after="0" w:line="240" w:lineRule="auto"/>
        <w:rPr>
          <w:sz w:val="16"/>
          <w:szCs w:val="16"/>
        </w:rPr>
      </w:pPr>
      <w:r w:rsidRPr="00C82D0B">
        <w:rPr>
          <w:sz w:val="16"/>
          <w:szCs w:val="16"/>
        </w:rPr>
        <w:t xml:space="preserve">   101097 LRUSER</w:t>
      </w:r>
      <w:proofErr w:type="gramStart"/>
      <w:r w:rsidRPr="00C82D0B">
        <w:rPr>
          <w:sz w:val="16"/>
          <w:szCs w:val="16"/>
        </w:rPr>
        <w:t>,DRI</w:t>
      </w:r>
      <w:proofErr w:type="gramEnd"/>
      <w:r w:rsidRPr="00C82D0B">
        <w:rPr>
          <w:sz w:val="16"/>
          <w:szCs w:val="16"/>
        </w:rPr>
        <w:t xml:space="preserve">                      X</w:t>
      </w:r>
    </w:p>
    <w:p w:rsidR="00837790" w:rsidRDefault="00837790" w:rsidP="00FD1A50">
      <w:pPr>
        <w:pStyle w:val="Technical"/>
        <w:pBdr>
          <w:top w:val="single" w:sz="4" w:space="1" w:color="auto"/>
          <w:left w:val="single" w:sz="4" w:space="4" w:color="auto"/>
          <w:bottom w:val="single" w:sz="4" w:space="11" w:color="auto"/>
          <w:right w:val="single" w:sz="4" w:space="4" w:color="auto"/>
        </w:pBdr>
        <w:spacing w:after="0" w:line="240" w:lineRule="auto"/>
        <w:rPr>
          <w:sz w:val="16"/>
          <w:szCs w:val="16"/>
        </w:rPr>
      </w:pPr>
      <w:r w:rsidRPr="00C82D0B">
        <w:rPr>
          <w:sz w:val="16"/>
          <w:szCs w:val="16"/>
        </w:rPr>
        <w:t xml:space="preserve">      235 LRUSER</w:t>
      </w:r>
      <w:proofErr w:type="gramStart"/>
      <w:r w:rsidRPr="00C82D0B">
        <w:rPr>
          <w:sz w:val="16"/>
          <w:szCs w:val="16"/>
        </w:rPr>
        <w:t>,ONE</w:t>
      </w:r>
      <w:proofErr w:type="gramEnd"/>
      <w:r w:rsidRPr="00C82D0B">
        <w:rPr>
          <w:sz w:val="16"/>
          <w:szCs w:val="16"/>
        </w:rPr>
        <w:t xml:space="preserve">                      X       </w:t>
      </w:r>
      <w:proofErr w:type="spellStart"/>
      <w:r w:rsidRPr="00C82D0B">
        <w:rPr>
          <w:sz w:val="16"/>
          <w:szCs w:val="16"/>
        </w:rPr>
        <w:t>X</w:t>
      </w:r>
      <w:proofErr w:type="spellEnd"/>
    </w:p>
    <w:p w:rsidR="00837790" w:rsidRDefault="00837790" w:rsidP="00FD1A50">
      <w:pPr>
        <w:pStyle w:val="Technical"/>
        <w:pBdr>
          <w:top w:val="single" w:sz="4" w:space="1" w:color="auto"/>
          <w:left w:val="single" w:sz="4" w:space="4" w:color="auto"/>
          <w:bottom w:val="single" w:sz="4" w:space="11" w:color="auto"/>
          <w:right w:val="single" w:sz="4" w:space="4" w:color="auto"/>
        </w:pBdr>
        <w:spacing w:after="0" w:line="240" w:lineRule="auto"/>
      </w:pPr>
      <w:r w:rsidRPr="00C82D0B">
        <w:rPr>
          <w:sz w:val="16"/>
          <w:szCs w:val="16"/>
        </w:rPr>
        <w:t xml:space="preserve">   101053 LRUSER</w:t>
      </w:r>
      <w:proofErr w:type="gramStart"/>
      <w:r w:rsidRPr="00C82D0B">
        <w:rPr>
          <w:sz w:val="16"/>
          <w:szCs w:val="16"/>
        </w:rPr>
        <w:t>,TWO</w:t>
      </w:r>
      <w:proofErr w:type="gramEnd"/>
      <w:r w:rsidRPr="00C82D0B">
        <w:rPr>
          <w:sz w:val="16"/>
          <w:szCs w:val="16"/>
        </w:rPr>
        <w:t xml:space="preserve">                      X       </w:t>
      </w:r>
      <w:proofErr w:type="spellStart"/>
      <w:r>
        <w:rPr>
          <w:sz w:val="16"/>
          <w:szCs w:val="16"/>
        </w:rPr>
        <w:t>X</w:t>
      </w:r>
      <w:proofErr w:type="spellEnd"/>
    </w:p>
    <w:p w:rsidR="00703BF2" w:rsidRDefault="00703BF2" w:rsidP="00703BF2">
      <w:pPr>
        <w:pStyle w:val="ListParagraph"/>
        <w:rPr>
          <w:b/>
        </w:rPr>
      </w:pPr>
    </w:p>
    <w:p w:rsidR="00703BF2" w:rsidRPr="00FD032A" w:rsidRDefault="00703BF2" w:rsidP="00703BF2">
      <w:pPr>
        <w:pStyle w:val="ListParagraph"/>
        <w:rPr>
          <w:b/>
        </w:rPr>
      </w:pPr>
    </w:p>
    <w:p w:rsidR="00703BF2" w:rsidRPr="00703BF2" w:rsidRDefault="00703BF2" w:rsidP="004B11AC">
      <w:pPr>
        <w:pStyle w:val="ListParagraph"/>
        <w:numPr>
          <w:ilvl w:val="0"/>
          <w:numId w:val="26"/>
        </w:numPr>
        <w:spacing w:after="200" w:line="276" w:lineRule="auto"/>
        <w:rPr>
          <w:sz w:val="24"/>
        </w:rPr>
      </w:pPr>
      <w:r w:rsidRPr="00703BF2">
        <w:rPr>
          <w:sz w:val="24"/>
        </w:rPr>
        <w:t xml:space="preserve">When </w:t>
      </w:r>
      <w:proofErr w:type="spellStart"/>
      <w:r w:rsidRPr="00703BF2">
        <w:rPr>
          <w:sz w:val="24"/>
        </w:rPr>
        <w:t>VistA</w:t>
      </w:r>
      <w:proofErr w:type="spellEnd"/>
      <w:r w:rsidRPr="00703BF2">
        <w:rPr>
          <w:sz w:val="24"/>
        </w:rPr>
        <w:t xml:space="preserve"> Lab sends a Lab HL7 Order message to the middleware, it will send the ordering provider’s contact info in the HL7 message. To override the default settings, and customize at a system or user level which contact info </w:t>
      </w:r>
      <w:proofErr w:type="gramStart"/>
      <w:r w:rsidRPr="00703BF2">
        <w:rPr>
          <w:sz w:val="24"/>
        </w:rPr>
        <w:t>is sent</w:t>
      </w:r>
      <w:proofErr w:type="gramEnd"/>
      <w:r w:rsidRPr="00703BF2">
        <w:rPr>
          <w:sz w:val="24"/>
        </w:rPr>
        <w:t xml:space="preserve">, the following </w:t>
      </w:r>
      <w:r w:rsidR="009F0117">
        <w:rPr>
          <w:sz w:val="24"/>
        </w:rPr>
        <w:t xml:space="preserve">Lab Universal Interface Setup </w:t>
      </w:r>
      <w:r w:rsidRPr="00703BF2">
        <w:rPr>
          <w:sz w:val="24"/>
        </w:rPr>
        <w:t>option can be used.</w:t>
      </w:r>
    </w:p>
    <w:p w:rsidR="00703BF2" w:rsidRDefault="00703BF2" w:rsidP="00703BF2">
      <w:pPr>
        <w:pStyle w:val="ListParagraph"/>
        <w:rPr>
          <w:b/>
        </w:rPr>
      </w:pP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Select Lab Universal Interface Menu Option:  </w:t>
      </w:r>
      <w:r w:rsidRPr="00A45D05">
        <w:rPr>
          <w:b/>
        </w:rPr>
        <w:t>Lab Universal Interface Setup</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Select one of the following:</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Pr="00FD032A"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rPr>
          <w:lang w:val="fr-FR"/>
        </w:rPr>
      </w:pPr>
      <w:r>
        <w:t xml:space="preserve">          </w:t>
      </w:r>
      <w:r w:rsidRPr="00FD032A">
        <w:rPr>
          <w:lang w:val="fr-FR"/>
        </w:rPr>
        <w:t>1         LA7 MESSAGE PARAMETER (#62.48)</w:t>
      </w:r>
    </w:p>
    <w:p w:rsidR="00703BF2" w:rsidRPr="00FD032A"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rPr>
          <w:lang w:val="fr-FR"/>
        </w:rPr>
      </w:pPr>
      <w:r w:rsidRPr="00FD032A">
        <w:rPr>
          <w:lang w:val="fr-FR"/>
        </w:rPr>
        <w:t xml:space="preserve">          2         AUTO INSTRUMENT (#62.4)</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rsidRPr="00FD032A">
        <w:rPr>
          <w:lang w:val="fr-FR"/>
        </w:rPr>
        <w:t xml:space="preserve">          </w:t>
      </w:r>
      <w:r>
        <w:t>3         Auto Release System Parameter</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4         Configuration Report (132 COL)</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5         Holders of Lab keys</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6         Ordering Provider Contact Parameter</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7         </w:t>
      </w:r>
      <w:r w:rsidRPr="0033203F">
        <w:t>Convert LAB UI 1.6 to Enhanced Acknowledgement Mode</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Select which file to setup: </w:t>
      </w:r>
      <w:proofErr w:type="gramStart"/>
      <w:r w:rsidRPr="00A45D05">
        <w:rPr>
          <w:b/>
        </w:rPr>
        <w:t>6</w:t>
      </w:r>
      <w:r>
        <w:t xml:space="preserve">  Ordering</w:t>
      </w:r>
      <w:proofErr w:type="gramEnd"/>
      <w:r>
        <w:t xml:space="preserve"> Provider Contact </w:t>
      </w:r>
      <w:r w:rsidR="00472CA5">
        <w:t>Parameter</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Lab Ordering Provider Contact Info </w:t>
      </w:r>
      <w:proofErr w:type="gramStart"/>
      <w:r>
        <w:t>may be set</w:t>
      </w:r>
      <w:proofErr w:type="gramEnd"/>
      <w:r>
        <w:t xml:space="preserve"> for the following:</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1   User          USR    [choose from NEW PERSON]</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2   System        SYS    [</w:t>
      </w:r>
      <w:proofErr w:type="spellStart"/>
      <w:r>
        <w:t>xxx.xxx.xxx.xx.xxx</w:t>
      </w:r>
      <w:proofErr w:type="spellEnd"/>
      <w:r>
        <w:t>]</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3   Package       PKG    [AUTOMATED LAB INSTRUMENTS]</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Enter selection: </w:t>
      </w:r>
      <w:proofErr w:type="gramStart"/>
      <w:r w:rsidRPr="00A45D05">
        <w:rPr>
          <w:b/>
        </w:rPr>
        <w:t xml:space="preserve">2 </w:t>
      </w:r>
      <w:r>
        <w:t xml:space="preserve"> System</w:t>
      </w:r>
      <w:proofErr w:type="gramEnd"/>
      <w:r>
        <w:t xml:space="preserve">   </w:t>
      </w:r>
      <w:proofErr w:type="spellStart"/>
      <w:r>
        <w:t>xxx.xxx.xxx.xx.xxx</w:t>
      </w:r>
      <w:proofErr w:type="spellEnd"/>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Setting Lab Ordering Provider Contact </w:t>
      </w:r>
      <w:proofErr w:type="gramStart"/>
      <w:r>
        <w:t>Info  for</w:t>
      </w:r>
      <w:proofErr w:type="gramEnd"/>
      <w:r>
        <w:t xml:space="preserve"> System: </w:t>
      </w:r>
      <w:proofErr w:type="spellStart"/>
      <w:r>
        <w:t>xxx.xxx.xxx.xx.xxx</w:t>
      </w:r>
      <w:proofErr w:type="spellEnd"/>
      <w:r>
        <w:t xml:space="preserve"> </w:t>
      </w:r>
    </w:p>
    <w:p w:rsidR="00703BF2" w:rsidRPr="00A45D05"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rPr>
          <w:b/>
        </w:rPr>
      </w:pPr>
      <w:r>
        <w:t>Select Sequence</w:t>
      </w:r>
      <w:proofErr w:type="gramStart"/>
      <w:r>
        <w:t xml:space="preserve">: </w:t>
      </w:r>
      <w:r w:rsidRPr="00A45D05">
        <w:rPr>
          <w:b/>
        </w:rPr>
        <w:t>??</w:t>
      </w:r>
      <w:proofErr w:type="gramEnd"/>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Contains the list of which contact info for the ordering provider to send </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roofErr w:type="gramStart"/>
      <w:r>
        <w:t>in</w:t>
      </w:r>
      <w:proofErr w:type="gramEnd"/>
      <w:r>
        <w:t xml:space="preserve"> a Lab HL7 Order message from the user's corresponding entry in NEW </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PERSON file (#200).</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It </w:t>
      </w:r>
      <w:proofErr w:type="gramStart"/>
      <w:r>
        <w:t>can be specified</w:t>
      </w:r>
      <w:proofErr w:type="gramEnd"/>
      <w:r>
        <w:t xml:space="preserve"> at the system or the individual user level. If</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roofErr w:type="gramStart"/>
      <w:r>
        <w:t>specified</w:t>
      </w:r>
      <w:proofErr w:type="gramEnd"/>
      <w:r>
        <w:t xml:space="preserve"> at the user level it takes precedence and overrides the setting</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roofErr w:type="gramStart"/>
      <w:r>
        <w:t>at</w:t>
      </w:r>
      <w:proofErr w:type="gramEnd"/>
      <w:r>
        <w:t xml:space="preserve"> the system level allowing specific users to have their own specific set</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roofErr w:type="gramStart"/>
      <w:r>
        <w:t>of</w:t>
      </w:r>
      <w:proofErr w:type="gramEnd"/>
      <w:r>
        <w:t xml:space="preserve"> contacts to send.</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The sequence specifies the order and info to check, maximum of 6 allowed.</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Only the first 2 with a value </w:t>
      </w:r>
      <w:proofErr w:type="gramStart"/>
      <w:r>
        <w:t>will be placed</w:t>
      </w:r>
      <w:proofErr w:type="gramEnd"/>
      <w:r>
        <w:t xml:space="preserve"> in the message as the HL7</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roofErr w:type="gramStart"/>
      <w:r>
        <w:t>standard</w:t>
      </w:r>
      <w:proofErr w:type="gramEnd"/>
      <w:r>
        <w:t xml:space="preserve"> constrains the number of repetitions for this information at 2.</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The value specifies which field from the person's entry in NEW PERSON </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roofErr w:type="gramStart"/>
      <w:r>
        <w:t>file</w:t>
      </w:r>
      <w:proofErr w:type="gramEnd"/>
      <w:r>
        <w:t xml:space="preserve"> (#200) to send in the message.</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lastRenderedPageBreak/>
        <w:t>These are the fields currently available.</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Field #   Field Name       Description</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.131      PHONE (HOME)     </w:t>
      </w:r>
      <w:proofErr w:type="gramStart"/>
      <w:r>
        <w:t>This</w:t>
      </w:r>
      <w:proofErr w:type="gramEnd"/>
      <w:r>
        <w:t xml:space="preserve"> is the telephone number for the new</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person</w:t>
      </w:r>
      <w:proofErr w:type="gramEnd"/>
      <w:r>
        <w:t>.</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.132      OFFICE PHONE     </w:t>
      </w:r>
      <w:proofErr w:type="gramStart"/>
      <w:r>
        <w:t>This</w:t>
      </w:r>
      <w:proofErr w:type="gramEnd"/>
      <w:r>
        <w:t xml:space="preserve"> is the business/office telephone for the</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new</w:t>
      </w:r>
      <w:proofErr w:type="gramEnd"/>
      <w:r>
        <w:t xml:space="preserve"> person.</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.133      PHONE #3         </w:t>
      </w:r>
      <w:proofErr w:type="gramStart"/>
      <w:r>
        <w:t>This</w:t>
      </w:r>
      <w:proofErr w:type="gramEnd"/>
      <w:r>
        <w:t xml:space="preserve"> is an alternate telephone number where the</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new</w:t>
      </w:r>
      <w:proofErr w:type="gramEnd"/>
      <w:r>
        <w:t xml:space="preserve"> person might also be reached.  </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.134      PHONE #4         </w:t>
      </w:r>
      <w:proofErr w:type="gramStart"/>
      <w:r>
        <w:t>This</w:t>
      </w:r>
      <w:proofErr w:type="gramEnd"/>
      <w:r>
        <w:t xml:space="preserve"> is another alternate telephone number</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where</w:t>
      </w:r>
      <w:proofErr w:type="gramEnd"/>
      <w:r>
        <w:t xml:space="preserve"> the new person might also be reached.</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.135     COMMERCIAL </w:t>
      </w:r>
      <w:proofErr w:type="gramStart"/>
      <w:r>
        <w:t>PHONE  This</w:t>
      </w:r>
      <w:proofErr w:type="gramEnd"/>
      <w:r>
        <w:t xml:space="preserve"> is a commercial phone number.</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.136     FAX NUMBER        </w:t>
      </w:r>
      <w:proofErr w:type="gramStart"/>
      <w:r>
        <w:t>This</w:t>
      </w:r>
      <w:proofErr w:type="gramEnd"/>
      <w:r>
        <w:t xml:space="preserve"> field holds a phone number for a FAX </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machine</w:t>
      </w:r>
      <w:proofErr w:type="gramEnd"/>
      <w:r>
        <w:t xml:space="preserve"> for this user. It needs to be a format</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that</w:t>
      </w:r>
      <w:proofErr w:type="gramEnd"/>
      <w:r>
        <w:t xml:space="preserve"> can be understood by a sending MODEM.</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.137      VOICE PAGER      </w:t>
      </w:r>
      <w:proofErr w:type="gramStart"/>
      <w:r>
        <w:t>This</w:t>
      </w:r>
      <w:proofErr w:type="gramEnd"/>
      <w:r>
        <w:t xml:space="preserve"> field holds a phone number for an ANALOG</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PAGER that this person carries with them.</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.138      DIGITAL PAGER    </w:t>
      </w:r>
      <w:proofErr w:type="gramStart"/>
      <w:r>
        <w:t>This</w:t>
      </w:r>
      <w:proofErr w:type="gramEnd"/>
      <w:r>
        <w:t xml:space="preserve"> field holds a phone number for a DIGITAL</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PAGER that this person carries with them.</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w:t>
      </w:r>
    </w:p>
    <w:p w:rsidR="00703BF2" w:rsidRDefault="0087394B" w:rsidP="00703BF2">
      <w:pPr>
        <w:pStyle w:val="Technical"/>
        <w:pBdr>
          <w:top w:val="single" w:sz="4" w:space="1" w:color="auto"/>
          <w:left w:val="single" w:sz="4" w:space="4" w:color="auto"/>
          <w:bottom w:val="single" w:sz="4" w:space="1" w:color="auto"/>
          <w:right w:val="single" w:sz="4" w:space="4" w:color="auto"/>
        </w:pBdr>
        <w:spacing w:after="0" w:line="240" w:lineRule="auto"/>
      </w:pPr>
      <w:r w:rsidRPr="005A1E0B">
        <w:rPr>
          <w:rFonts w:cs="Arial"/>
          <w:noProof/>
          <w:sz w:val="20"/>
        </w:rPr>
        <w:drawing>
          <wp:inline distT="0" distB="0" distL="0" distR="0" wp14:anchorId="42C32C8B" wp14:editId="5490967A">
            <wp:extent cx="312420" cy="304800"/>
            <wp:effectExtent l="0" t="0" r="0" b="0"/>
            <wp:docPr id="14" name="Picture 14"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420" cy="304800"/>
                    </a:xfrm>
                    <a:prstGeom prst="rect">
                      <a:avLst/>
                    </a:prstGeom>
                    <a:noFill/>
                    <a:ln>
                      <a:noFill/>
                    </a:ln>
                  </pic:spPr>
                </pic:pic>
              </a:graphicData>
            </a:graphic>
          </wp:inline>
        </w:drawing>
      </w:r>
      <w:r w:rsidR="00703BF2">
        <w:t xml:space="preserve">The parameter </w:t>
      </w:r>
      <w:proofErr w:type="gramStart"/>
      <w:r w:rsidR="00703BF2">
        <w:t>is distributed</w:t>
      </w:r>
      <w:proofErr w:type="gramEnd"/>
      <w:r w:rsidR="00703BF2">
        <w:t xml:space="preserve"> pre-configured at the package level as </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roofErr w:type="gramStart"/>
      <w:r>
        <w:t>follows</w:t>
      </w:r>
      <w:proofErr w:type="gramEnd"/>
      <w:r>
        <w:t>:</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Sequence  Value</w:t>
      </w:r>
      <w:proofErr w:type="gramEnd"/>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  -----</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1         OFFICE PHONE</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2         DIGITAL PAGER</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3         VOICE PAGER</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4         PHONE #3</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5         PHONE #4</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6         PHONE (HOME)</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7         COMMERICAL PHONE</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r>
        <w:t xml:space="preserve"> 8         FAX NUMBER</w:t>
      </w: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pPr>
    </w:p>
    <w:p w:rsidR="00703BF2" w:rsidRDefault="00703BF2" w:rsidP="00703BF2">
      <w:pPr>
        <w:pStyle w:val="Technical"/>
        <w:pBdr>
          <w:top w:val="single" w:sz="4" w:space="1" w:color="auto"/>
          <w:left w:val="single" w:sz="4" w:space="4" w:color="auto"/>
          <w:bottom w:val="single" w:sz="4" w:space="1" w:color="auto"/>
          <w:right w:val="single" w:sz="4" w:space="4" w:color="auto"/>
        </w:pBdr>
        <w:spacing w:after="0" w:line="240" w:lineRule="auto"/>
        <w:rPr>
          <w:b/>
        </w:rPr>
      </w:pPr>
      <w:r>
        <w:t>Select Sequence:</w:t>
      </w:r>
    </w:p>
    <w:p w:rsidR="00703BF2" w:rsidRPr="00FD032A" w:rsidRDefault="00703BF2" w:rsidP="00703BF2">
      <w:pPr>
        <w:pStyle w:val="ListParagraph"/>
        <w:rPr>
          <w:b/>
        </w:rPr>
      </w:pPr>
    </w:p>
    <w:p w:rsidR="007F1653" w:rsidRPr="007F1653" w:rsidRDefault="007F1653" w:rsidP="007F1653">
      <w:pPr>
        <w:pStyle w:val="ListParagraph"/>
        <w:numPr>
          <w:ilvl w:val="0"/>
          <w:numId w:val="26"/>
        </w:numPr>
        <w:spacing w:after="200" w:line="276" w:lineRule="auto"/>
        <w:rPr>
          <w:sz w:val="24"/>
        </w:rPr>
      </w:pPr>
      <w:r w:rsidRPr="005A1E0B">
        <w:rPr>
          <w:rFonts w:cs="Arial"/>
          <w:noProof/>
          <w:sz w:val="20"/>
        </w:rPr>
        <w:drawing>
          <wp:inline distT="0" distB="0" distL="0" distR="0" wp14:anchorId="49E9B92F" wp14:editId="26722B60">
            <wp:extent cx="312420" cy="304800"/>
            <wp:effectExtent l="0" t="0" r="0" b="0"/>
            <wp:docPr id="18" name="Picture 18"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420" cy="304800"/>
                    </a:xfrm>
                    <a:prstGeom prst="rect">
                      <a:avLst/>
                    </a:prstGeom>
                    <a:noFill/>
                    <a:ln>
                      <a:noFill/>
                    </a:ln>
                  </pic:spPr>
                </pic:pic>
              </a:graphicData>
            </a:graphic>
          </wp:inline>
        </w:drawing>
      </w:r>
      <w:r w:rsidR="00703BF2" w:rsidRPr="00703BF2">
        <w:rPr>
          <w:sz w:val="24"/>
        </w:rPr>
        <w:t xml:space="preserve">Once the </w:t>
      </w:r>
      <w:r>
        <w:rPr>
          <w:sz w:val="24"/>
        </w:rPr>
        <w:t>GIM</w:t>
      </w:r>
      <w:r w:rsidR="00703BF2" w:rsidRPr="00703BF2">
        <w:rPr>
          <w:sz w:val="24"/>
        </w:rPr>
        <w:t xml:space="preserve"> </w:t>
      </w:r>
      <w:proofErr w:type="gramStart"/>
      <w:r w:rsidR="00703BF2" w:rsidRPr="00703BF2">
        <w:rPr>
          <w:sz w:val="24"/>
        </w:rPr>
        <w:t>has been updated</w:t>
      </w:r>
      <w:proofErr w:type="gramEnd"/>
      <w:r w:rsidR="00703BF2" w:rsidRPr="00703BF2">
        <w:rPr>
          <w:sz w:val="24"/>
        </w:rPr>
        <w:t xml:space="preserve"> to implement enhanced acknowledgement mode</w:t>
      </w:r>
      <w:r>
        <w:rPr>
          <w:sz w:val="24"/>
        </w:rPr>
        <w:t xml:space="preserve"> (check with your vendor for the correct enhanced acknowledgement version)</w:t>
      </w:r>
      <w:r w:rsidR="00703BF2" w:rsidRPr="00703BF2">
        <w:rPr>
          <w:sz w:val="24"/>
        </w:rPr>
        <w:t>, the following option is used to enable enhanced acknowledgement mode for LAB UI 1.6.</w:t>
      </w:r>
    </w:p>
    <w:p w:rsidR="00E53160" w:rsidRDefault="007F1653" w:rsidP="007F1653">
      <w:pPr>
        <w:spacing w:after="200" w:line="276" w:lineRule="auto"/>
        <w:ind w:left="8280" w:firstLine="360"/>
        <w:rPr>
          <w:sz w:val="24"/>
        </w:rPr>
      </w:pPr>
      <w:r>
        <w:rPr>
          <w:noProof/>
        </w:rPr>
        <w:lastRenderedPageBreak/>
        <mc:AlternateContent>
          <mc:Choice Requires="wps">
            <w:drawing>
              <wp:anchor distT="45720" distB="45720" distL="114300" distR="114300" simplePos="0" relativeHeight="251659264" behindDoc="0" locked="0" layoutInCell="1" allowOverlap="1" wp14:anchorId="04F6B98D" wp14:editId="08390821">
                <wp:simplePos x="0" y="0"/>
                <wp:positionH relativeFrom="margin">
                  <wp:posOffset>-47625</wp:posOffset>
                </wp:positionH>
                <wp:positionV relativeFrom="paragraph">
                  <wp:posOffset>0</wp:posOffset>
                </wp:positionV>
                <wp:extent cx="6096000" cy="15621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562100"/>
                        </a:xfrm>
                        <a:prstGeom prst="rect">
                          <a:avLst/>
                        </a:prstGeom>
                        <a:solidFill>
                          <a:srgbClr val="FFFFFF"/>
                        </a:solidFill>
                        <a:ln w="9525">
                          <a:solidFill>
                            <a:srgbClr val="000000"/>
                          </a:solidFill>
                          <a:miter lim="800000"/>
                          <a:headEnd/>
                          <a:tailEnd/>
                        </a:ln>
                      </wps:spPr>
                      <wps:txbx>
                        <w:txbxContent>
                          <w:p w:rsidR="00ED6EE0" w:rsidRDefault="00ED6EE0" w:rsidP="00C80110">
                            <w:pPr>
                              <w:jc w:val="center"/>
                              <w:rPr>
                                <w:b/>
                                <w:color w:val="FF0000"/>
                                <w:sz w:val="28"/>
                              </w:rPr>
                            </w:pPr>
                            <w:r>
                              <w:rPr>
                                <w:noProof/>
                              </w:rPr>
                              <w:drawing>
                                <wp:inline distT="0" distB="0" distL="0" distR="0" wp14:anchorId="715AB0D9" wp14:editId="3F3F75C9">
                                  <wp:extent cx="400000" cy="390476"/>
                                  <wp:effectExtent l="0" t="0" r="635" b="0"/>
                                  <wp:docPr id="19" name="Picture 19"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0000" cy="390476"/>
                                          </a:xfrm>
                                          <a:prstGeom prst="rect">
                                            <a:avLst/>
                                          </a:prstGeom>
                                        </pic:spPr>
                                      </pic:pic>
                                    </a:graphicData>
                                  </a:graphic>
                                </wp:inline>
                              </w:drawing>
                            </w:r>
                            <w:r>
                              <w:rPr>
                                <w:b/>
                                <w:color w:val="FF0000"/>
                                <w:sz w:val="28"/>
                              </w:rPr>
                              <w:t xml:space="preserve">   </w:t>
                            </w:r>
                            <w:r w:rsidRPr="007F1653">
                              <w:rPr>
                                <w:b/>
                                <w:color w:val="FF0000"/>
                                <w:sz w:val="28"/>
                              </w:rPr>
                              <w:t>*WARNING*</w:t>
                            </w:r>
                            <w:r>
                              <w:rPr>
                                <w:b/>
                                <w:color w:val="FF0000"/>
                                <w:sz w:val="28"/>
                              </w:rPr>
                              <w:t xml:space="preserve">  </w:t>
                            </w:r>
                            <w:r>
                              <w:rPr>
                                <w:noProof/>
                              </w:rPr>
                              <w:drawing>
                                <wp:inline distT="0" distB="0" distL="0" distR="0" wp14:anchorId="00966ABA" wp14:editId="258918B8">
                                  <wp:extent cx="400000" cy="390476"/>
                                  <wp:effectExtent l="0" t="0" r="635" b="0"/>
                                  <wp:docPr id="20" name="Picture 20"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0000" cy="390476"/>
                                          </a:xfrm>
                                          <a:prstGeom prst="rect">
                                            <a:avLst/>
                                          </a:prstGeom>
                                        </pic:spPr>
                                      </pic:pic>
                                    </a:graphicData>
                                  </a:graphic>
                                </wp:inline>
                              </w:drawing>
                            </w:r>
                          </w:p>
                          <w:p w:rsidR="00ED6EE0" w:rsidRDefault="00ED6EE0" w:rsidP="00090772">
                            <w:pPr>
                              <w:jc w:val="center"/>
                              <w:rPr>
                                <w:color w:val="FF0000"/>
                                <w:sz w:val="28"/>
                              </w:rPr>
                            </w:pPr>
                          </w:p>
                          <w:p w:rsidR="00ED6EE0" w:rsidRDefault="00ED6EE0" w:rsidP="00C80110">
                            <w:pPr>
                              <w:ind w:left="720"/>
                            </w:pPr>
                            <w:r>
                              <w:rPr>
                                <w:color w:val="FF0000"/>
                                <w:sz w:val="28"/>
                              </w:rPr>
                              <w:t>E</w:t>
                            </w:r>
                            <w:r w:rsidRPr="00090772">
                              <w:rPr>
                                <w:color w:val="FF0000"/>
                                <w:sz w:val="28"/>
                              </w:rPr>
                              <w:t xml:space="preserve">nabling this feature without properly configuring </w:t>
                            </w:r>
                            <w:r w:rsidRPr="00090772">
                              <w:rPr>
                                <w:b/>
                                <w:color w:val="FF0000"/>
                                <w:sz w:val="28"/>
                              </w:rPr>
                              <w:t>*ALL*</w:t>
                            </w:r>
                            <w:r w:rsidRPr="00090772">
                              <w:rPr>
                                <w:color w:val="FF0000"/>
                                <w:sz w:val="28"/>
                              </w:rPr>
                              <w:t xml:space="preserve"> affected Lab UI GIM systems using  </w:t>
                            </w:r>
                            <w:r w:rsidRPr="00090772">
                              <w:rPr>
                                <w:b/>
                                <w:color w:val="FF0000"/>
                                <w:sz w:val="28"/>
                              </w:rPr>
                              <w:t>LAB UI 1.6</w:t>
                            </w:r>
                            <w:r w:rsidRPr="00090772">
                              <w:rPr>
                                <w:color w:val="FF0000"/>
                                <w:sz w:val="28"/>
                              </w:rPr>
                              <w:t xml:space="preserve"> to the HL7 2.5.1 messaging protocol enhanced acknowledgments will cause those connections to stop working entirely!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F6B98D" id="_x0000_t202" coordsize="21600,21600" o:spt="202" path="m,l,21600r21600,l21600,xe">
                <v:stroke joinstyle="miter"/>
                <v:path gradientshapeok="t" o:connecttype="rect"/>
              </v:shapetype>
              <v:shape id="Text Box 2" o:spid="_x0000_s1026" type="#_x0000_t202" style="position:absolute;left:0;text-align:left;margin-left:-3.75pt;margin-top:0;width:480pt;height:123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">
                <v:textbox>
                  <w:txbxContent>
                    <w:p w:rsidR="00ED6EE0" w:rsidRDefault="00ED6EE0" w:rsidP="00C80110">
                      <w:pPr>
                        <w:jc w:val="center"/>
                        <w:rPr>
                          <w:b/>
                          <w:color w:val="FF0000"/>
                          <w:sz w:val="28"/>
                        </w:rPr>
                      </w:pPr>
                      <w:r>
                        <w:rPr>
                          <w:noProof/>
                        </w:rPr>
                        <w:drawing>
                          <wp:inline distT="0" distB="0" distL="0" distR="0" wp14:anchorId="715AB0D9" wp14:editId="3F3F75C9">
                            <wp:extent cx="400000" cy="390476"/>
                            <wp:effectExtent l="0" t="0" r="635" b="0"/>
                            <wp:docPr id="19" name="Picture 19"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0000" cy="390476"/>
                                    </a:xfrm>
                                    <a:prstGeom prst="rect">
                                      <a:avLst/>
                                    </a:prstGeom>
                                  </pic:spPr>
                                </pic:pic>
                              </a:graphicData>
                            </a:graphic>
                          </wp:inline>
                        </w:drawing>
                      </w:r>
                      <w:r>
                        <w:rPr>
                          <w:b/>
                          <w:color w:val="FF0000"/>
                          <w:sz w:val="28"/>
                        </w:rPr>
                        <w:t xml:space="preserve">   </w:t>
                      </w:r>
                      <w:r w:rsidRPr="007F1653">
                        <w:rPr>
                          <w:b/>
                          <w:color w:val="FF0000"/>
                          <w:sz w:val="28"/>
                        </w:rPr>
                        <w:t>*WARNING*</w:t>
                      </w:r>
                      <w:r>
                        <w:rPr>
                          <w:b/>
                          <w:color w:val="FF0000"/>
                          <w:sz w:val="28"/>
                        </w:rPr>
                        <w:t xml:space="preserve">  </w:t>
                      </w:r>
                      <w:r>
                        <w:rPr>
                          <w:noProof/>
                        </w:rPr>
                        <w:drawing>
                          <wp:inline distT="0" distB="0" distL="0" distR="0" wp14:anchorId="00966ABA" wp14:editId="258918B8">
                            <wp:extent cx="400000" cy="390476"/>
                            <wp:effectExtent l="0" t="0" r="635" b="0"/>
                            <wp:docPr id="20" name="Picture 20"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0000" cy="390476"/>
                                    </a:xfrm>
                                    <a:prstGeom prst="rect">
                                      <a:avLst/>
                                    </a:prstGeom>
                                  </pic:spPr>
                                </pic:pic>
                              </a:graphicData>
                            </a:graphic>
                          </wp:inline>
                        </w:drawing>
                      </w:r>
                    </w:p>
                    <w:p w:rsidR="00ED6EE0" w:rsidRDefault="00ED6EE0" w:rsidP="00090772">
                      <w:pPr>
                        <w:jc w:val="center"/>
                        <w:rPr>
                          <w:color w:val="FF0000"/>
                          <w:sz w:val="28"/>
                        </w:rPr>
                      </w:pPr>
                    </w:p>
                    <w:p w:rsidR="00ED6EE0" w:rsidRDefault="00ED6EE0" w:rsidP="00C80110">
                      <w:pPr>
                        <w:ind w:left="720"/>
                      </w:pPr>
                      <w:r>
                        <w:rPr>
                          <w:color w:val="FF0000"/>
                          <w:sz w:val="28"/>
                        </w:rPr>
                        <w:t>E</w:t>
                      </w:r>
                      <w:r w:rsidRPr="00090772">
                        <w:rPr>
                          <w:color w:val="FF0000"/>
                          <w:sz w:val="28"/>
                        </w:rPr>
                        <w:t xml:space="preserve">nabling this feature without properly configuring </w:t>
                      </w:r>
                      <w:r w:rsidRPr="00090772">
                        <w:rPr>
                          <w:b/>
                          <w:color w:val="FF0000"/>
                          <w:sz w:val="28"/>
                        </w:rPr>
                        <w:t>*ALL*</w:t>
                      </w:r>
                      <w:r w:rsidRPr="00090772">
                        <w:rPr>
                          <w:color w:val="FF0000"/>
                          <w:sz w:val="28"/>
                        </w:rPr>
                        <w:t xml:space="preserve"> affected Lab UI GIM systems using  </w:t>
                      </w:r>
                      <w:r w:rsidRPr="00090772">
                        <w:rPr>
                          <w:b/>
                          <w:color w:val="FF0000"/>
                          <w:sz w:val="28"/>
                        </w:rPr>
                        <w:t>LAB UI 1.6</w:t>
                      </w:r>
                      <w:r w:rsidRPr="00090772">
                        <w:rPr>
                          <w:color w:val="FF0000"/>
                          <w:sz w:val="28"/>
                        </w:rPr>
                        <w:t xml:space="preserve"> to the HL7 2.5.1 messaging protocol enhanced acknowledgments will cause those connections to stop working entirely!</w:t>
                      </w:r>
                    </w:p>
                  </w:txbxContent>
                </v:textbox>
                <w10:wrap type="square" anchorx="margin"/>
              </v:shape>
            </w:pict>
          </mc:Fallback>
        </mc:AlternateContent>
      </w:r>
      <w:r w:rsidRPr="007F1653">
        <w:rPr>
          <w:noProof/>
        </w:rPr>
        <w:t xml:space="preserve"> </w:t>
      </w:r>
    </w:p>
    <w:p w:rsidR="00E53160" w:rsidRPr="00E53160" w:rsidRDefault="00E53160" w:rsidP="00D337C6">
      <w:pPr>
        <w:spacing w:after="200" w:line="276" w:lineRule="auto"/>
        <w:ind w:left="360"/>
        <w:rPr>
          <w:sz w:val="24"/>
        </w:rPr>
      </w:pPr>
    </w:p>
    <w:p w:rsidR="00703BF2" w:rsidRPr="00A45D05"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b/>
          <w:sz w:val="16"/>
          <w:szCs w:val="16"/>
        </w:rPr>
      </w:pPr>
      <w:r w:rsidRPr="003E3E0A">
        <w:rPr>
          <w:rFonts w:ascii="Courier New" w:hAnsi="Courier New" w:cs="Courier New"/>
          <w:sz w:val="16"/>
          <w:szCs w:val="16"/>
        </w:rPr>
        <w:t xml:space="preserve">Select Lab Universal Interface Menu &lt;TEST ACCOUNT&gt; Option:  </w:t>
      </w:r>
      <w:r w:rsidRPr="00A45D05">
        <w:rPr>
          <w:rFonts w:ascii="Courier New" w:hAnsi="Courier New" w:cs="Courier New"/>
          <w:b/>
          <w:sz w:val="16"/>
          <w:szCs w:val="16"/>
        </w:rPr>
        <w:t>Lab Universal Interface Setup</w:t>
      </w:r>
    </w:p>
    <w:p w:rsidR="00703BF2" w:rsidRPr="003E3E0A"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sz w:val="16"/>
          <w:szCs w:val="16"/>
        </w:rPr>
      </w:pPr>
    </w:p>
    <w:p w:rsidR="00703BF2" w:rsidRPr="003E3E0A"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3E3E0A">
        <w:rPr>
          <w:rFonts w:ascii="Courier New" w:hAnsi="Courier New" w:cs="Courier New"/>
          <w:sz w:val="16"/>
          <w:szCs w:val="16"/>
        </w:rPr>
        <w:t xml:space="preserve">     Select one of the following:</w:t>
      </w:r>
    </w:p>
    <w:p w:rsidR="00703BF2" w:rsidRPr="003E3E0A"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sz w:val="16"/>
          <w:szCs w:val="16"/>
        </w:rPr>
      </w:pPr>
    </w:p>
    <w:p w:rsidR="00703BF2" w:rsidRPr="00FD032A"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sz w:val="16"/>
          <w:szCs w:val="16"/>
          <w:lang w:val="fr-FR"/>
        </w:rPr>
      </w:pPr>
      <w:r w:rsidRPr="003E3E0A">
        <w:rPr>
          <w:rFonts w:ascii="Courier New" w:hAnsi="Courier New" w:cs="Courier New"/>
          <w:sz w:val="16"/>
          <w:szCs w:val="16"/>
        </w:rPr>
        <w:t xml:space="preserve">          </w:t>
      </w:r>
      <w:r w:rsidRPr="00FD032A">
        <w:rPr>
          <w:rFonts w:ascii="Courier New" w:hAnsi="Courier New" w:cs="Courier New"/>
          <w:sz w:val="16"/>
          <w:szCs w:val="16"/>
          <w:lang w:val="fr-FR"/>
        </w:rPr>
        <w:t>1         LA7 MESSAGE PARAMETER (#62.48)</w:t>
      </w:r>
    </w:p>
    <w:p w:rsidR="00703BF2" w:rsidRPr="00FD032A"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sz w:val="16"/>
          <w:szCs w:val="16"/>
          <w:lang w:val="fr-FR"/>
        </w:rPr>
      </w:pPr>
      <w:r w:rsidRPr="00FD032A">
        <w:rPr>
          <w:rFonts w:ascii="Courier New" w:hAnsi="Courier New" w:cs="Courier New"/>
          <w:sz w:val="16"/>
          <w:szCs w:val="16"/>
          <w:lang w:val="fr-FR"/>
        </w:rPr>
        <w:t xml:space="preserve">          2         AUTO INSTRUMENT (#62.4)</w:t>
      </w:r>
    </w:p>
    <w:p w:rsidR="00703BF2" w:rsidRPr="003E3E0A"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FD032A">
        <w:rPr>
          <w:rFonts w:ascii="Courier New" w:hAnsi="Courier New" w:cs="Courier New"/>
          <w:sz w:val="16"/>
          <w:szCs w:val="16"/>
          <w:lang w:val="fr-FR"/>
        </w:rPr>
        <w:t xml:space="preserve">          </w:t>
      </w:r>
      <w:r w:rsidRPr="003E3E0A">
        <w:rPr>
          <w:rFonts w:ascii="Courier New" w:hAnsi="Courier New" w:cs="Courier New"/>
          <w:sz w:val="16"/>
          <w:szCs w:val="16"/>
        </w:rPr>
        <w:t>3         Auto Release System Parameter</w:t>
      </w:r>
    </w:p>
    <w:p w:rsidR="00703BF2" w:rsidRPr="003E3E0A"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3E3E0A">
        <w:rPr>
          <w:rFonts w:ascii="Courier New" w:hAnsi="Courier New" w:cs="Courier New"/>
          <w:sz w:val="16"/>
          <w:szCs w:val="16"/>
        </w:rPr>
        <w:t xml:space="preserve">          4         Configuration Report (132 COL)</w:t>
      </w:r>
    </w:p>
    <w:p w:rsidR="00703BF2" w:rsidRPr="003E3E0A"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3E3E0A">
        <w:rPr>
          <w:rFonts w:ascii="Courier New" w:hAnsi="Courier New" w:cs="Courier New"/>
          <w:sz w:val="16"/>
          <w:szCs w:val="16"/>
        </w:rPr>
        <w:t xml:space="preserve">          5         Holders of Lab keys</w:t>
      </w:r>
    </w:p>
    <w:p w:rsidR="00703BF2" w:rsidRPr="003E3E0A"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3E3E0A">
        <w:rPr>
          <w:rFonts w:ascii="Courier New" w:hAnsi="Courier New" w:cs="Courier New"/>
          <w:sz w:val="16"/>
          <w:szCs w:val="16"/>
        </w:rPr>
        <w:t xml:space="preserve">          6         Ordering Provider Contact Parameter</w:t>
      </w:r>
    </w:p>
    <w:p w:rsidR="00703BF2" w:rsidRPr="00942F71"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3E3E0A">
        <w:rPr>
          <w:rFonts w:ascii="Courier New" w:hAnsi="Courier New" w:cs="Courier New"/>
          <w:sz w:val="16"/>
          <w:szCs w:val="16"/>
        </w:rPr>
        <w:t xml:space="preserve">          </w:t>
      </w:r>
      <w:r w:rsidRPr="00942F71">
        <w:rPr>
          <w:rFonts w:ascii="Courier New" w:hAnsi="Courier New" w:cs="Courier New"/>
          <w:sz w:val="16"/>
          <w:szCs w:val="16"/>
        </w:rPr>
        <w:t>7         Convert LAB UI 1.6 to Enhanced Acknowledgement Mode</w:t>
      </w:r>
    </w:p>
    <w:p w:rsidR="00703BF2" w:rsidRPr="00942F71"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sz w:val="16"/>
          <w:szCs w:val="16"/>
        </w:rPr>
      </w:pPr>
    </w:p>
    <w:p w:rsidR="00703BF2" w:rsidRPr="00942F71"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942F71">
        <w:rPr>
          <w:rFonts w:ascii="Courier New" w:hAnsi="Courier New" w:cs="Courier New"/>
          <w:sz w:val="16"/>
          <w:szCs w:val="16"/>
        </w:rPr>
        <w:t>Select which function to configure/report:</w:t>
      </w:r>
      <w:r w:rsidRPr="00A45D05">
        <w:rPr>
          <w:rFonts w:ascii="Courier New" w:hAnsi="Courier New" w:cs="Courier New"/>
          <w:b/>
          <w:sz w:val="16"/>
          <w:szCs w:val="16"/>
        </w:rPr>
        <w:t xml:space="preserve"> </w:t>
      </w:r>
      <w:proofErr w:type="gramStart"/>
      <w:r w:rsidRPr="00A45D05">
        <w:rPr>
          <w:rFonts w:ascii="Courier New" w:hAnsi="Courier New" w:cs="Courier New"/>
          <w:b/>
          <w:sz w:val="16"/>
          <w:szCs w:val="16"/>
        </w:rPr>
        <w:t>7</w:t>
      </w:r>
      <w:r w:rsidRPr="00942F71">
        <w:rPr>
          <w:rFonts w:ascii="Courier New" w:hAnsi="Courier New" w:cs="Courier New"/>
          <w:sz w:val="16"/>
          <w:szCs w:val="16"/>
        </w:rPr>
        <w:t xml:space="preserve">  Convert</w:t>
      </w:r>
      <w:proofErr w:type="gramEnd"/>
      <w:r w:rsidRPr="00942F71">
        <w:rPr>
          <w:rFonts w:ascii="Courier New" w:hAnsi="Courier New" w:cs="Courier New"/>
          <w:sz w:val="16"/>
          <w:szCs w:val="16"/>
        </w:rPr>
        <w:t xml:space="preserve"> LAB UI 1.6 to Enhanced Acknowledgement Mode</w:t>
      </w:r>
    </w:p>
    <w:p w:rsidR="00703BF2" w:rsidRPr="00942F71"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sz w:val="16"/>
          <w:szCs w:val="16"/>
        </w:rPr>
      </w:pPr>
    </w:p>
    <w:p w:rsidR="00703BF2" w:rsidRPr="00A45D05"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b/>
          <w:sz w:val="16"/>
          <w:szCs w:val="16"/>
        </w:rPr>
      </w:pPr>
      <w:proofErr w:type="gramStart"/>
      <w:r w:rsidRPr="00942F71">
        <w:rPr>
          <w:rFonts w:ascii="Courier New" w:hAnsi="Courier New" w:cs="Courier New"/>
          <w:sz w:val="16"/>
          <w:szCs w:val="16"/>
        </w:rPr>
        <w:t>Has the Lab UI COTS driver been upgraded</w:t>
      </w:r>
      <w:proofErr w:type="gramEnd"/>
      <w:r w:rsidRPr="00942F71">
        <w:rPr>
          <w:rFonts w:ascii="Courier New" w:hAnsi="Courier New" w:cs="Courier New"/>
          <w:sz w:val="16"/>
          <w:szCs w:val="16"/>
        </w:rPr>
        <w:t xml:space="preserve"> to send HL7 v2.5.1 messages? No/</w:t>
      </w:r>
      <w:proofErr w:type="gramStart"/>
      <w:r w:rsidRPr="00942F71">
        <w:rPr>
          <w:rFonts w:ascii="Courier New" w:hAnsi="Courier New" w:cs="Courier New"/>
          <w:sz w:val="16"/>
          <w:szCs w:val="16"/>
        </w:rPr>
        <w:t xml:space="preserve">/ </w:t>
      </w:r>
      <w:r w:rsidRPr="00A45D05">
        <w:rPr>
          <w:rFonts w:ascii="Courier New" w:hAnsi="Courier New" w:cs="Courier New"/>
          <w:b/>
          <w:sz w:val="16"/>
          <w:szCs w:val="16"/>
        </w:rPr>
        <w:t>?</w:t>
      </w:r>
      <w:proofErr w:type="gramEnd"/>
    </w:p>
    <w:p w:rsidR="00703BF2" w:rsidRPr="00942F71"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sz w:val="16"/>
          <w:szCs w:val="16"/>
        </w:rPr>
      </w:pPr>
    </w:p>
    <w:p w:rsidR="00703BF2" w:rsidRPr="00942F71"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942F71">
        <w:rPr>
          <w:rFonts w:ascii="Courier New" w:hAnsi="Courier New" w:cs="Courier New"/>
          <w:sz w:val="16"/>
          <w:szCs w:val="16"/>
        </w:rPr>
        <w:t xml:space="preserve">  Enter either 'Y' or 'N'.</w:t>
      </w:r>
    </w:p>
    <w:p w:rsidR="00703BF2" w:rsidRPr="00942F71"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942F71">
        <w:rPr>
          <w:rFonts w:ascii="Courier New" w:hAnsi="Courier New" w:cs="Courier New"/>
          <w:sz w:val="16"/>
          <w:szCs w:val="16"/>
        </w:rPr>
        <w:t xml:space="preserve"> </w:t>
      </w:r>
    </w:p>
    <w:p w:rsidR="00703BF2" w:rsidRPr="00942F71"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942F71">
        <w:rPr>
          <w:rFonts w:ascii="Courier New" w:hAnsi="Courier New" w:cs="Courier New"/>
          <w:sz w:val="16"/>
          <w:szCs w:val="16"/>
        </w:rPr>
        <w:t xml:space="preserve">  This normally involves a driver update on the COTS system</w:t>
      </w:r>
    </w:p>
    <w:p w:rsidR="00703BF2" w:rsidRPr="00942F71"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942F71">
        <w:rPr>
          <w:rFonts w:ascii="Courier New" w:hAnsi="Courier New" w:cs="Courier New"/>
          <w:sz w:val="16"/>
          <w:szCs w:val="16"/>
        </w:rPr>
        <w:t xml:space="preserve">  </w:t>
      </w:r>
      <w:proofErr w:type="gramStart"/>
      <w:r w:rsidRPr="00942F71">
        <w:rPr>
          <w:rFonts w:ascii="Courier New" w:hAnsi="Courier New" w:cs="Courier New"/>
          <w:sz w:val="16"/>
          <w:szCs w:val="16"/>
        </w:rPr>
        <w:t>to</w:t>
      </w:r>
      <w:proofErr w:type="gramEnd"/>
      <w:r w:rsidRPr="00942F71">
        <w:rPr>
          <w:rFonts w:ascii="Courier New" w:hAnsi="Courier New" w:cs="Courier New"/>
          <w:sz w:val="16"/>
          <w:szCs w:val="16"/>
        </w:rPr>
        <w:t xml:space="preserve"> allow the COTS system to send HL7 messages indicating</w:t>
      </w:r>
    </w:p>
    <w:p w:rsidR="00703BF2" w:rsidRPr="00942F71"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942F71">
        <w:rPr>
          <w:rFonts w:ascii="Courier New" w:hAnsi="Courier New" w:cs="Courier New"/>
          <w:sz w:val="16"/>
          <w:szCs w:val="16"/>
        </w:rPr>
        <w:t xml:space="preserve">  </w:t>
      </w:r>
      <w:proofErr w:type="gramStart"/>
      <w:r w:rsidRPr="00942F71">
        <w:rPr>
          <w:rFonts w:ascii="Courier New" w:hAnsi="Courier New" w:cs="Courier New"/>
          <w:sz w:val="16"/>
          <w:szCs w:val="16"/>
        </w:rPr>
        <w:t>either</w:t>
      </w:r>
      <w:proofErr w:type="gramEnd"/>
      <w:r w:rsidRPr="00942F71">
        <w:rPr>
          <w:rFonts w:ascii="Courier New" w:hAnsi="Courier New" w:cs="Courier New"/>
          <w:sz w:val="16"/>
          <w:szCs w:val="16"/>
        </w:rPr>
        <w:t xml:space="preserve"> HL7 v2.2 or v2.5.1.  Contact your Laboratory Information</w:t>
      </w:r>
    </w:p>
    <w:p w:rsidR="00703BF2" w:rsidRPr="00942F71"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942F71">
        <w:rPr>
          <w:rFonts w:ascii="Courier New" w:hAnsi="Courier New" w:cs="Courier New"/>
          <w:sz w:val="16"/>
          <w:szCs w:val="16"/>
        </w:rPr>
        <w:t xml:space="preserve">  Manager to confirm the status of the driver update.</w:t>
      </w:r>
    </w:p>
    <w:p w:rsidR="00703BF2" w:rsidRPr="00942F71"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sz w:val="16"/>
          <w:szCs w:val="16"/>
        </w:rPr>
      </w:pPr>
    </w:p>
    <w:p w:rsidR="00703BF2" w:rsidRPr="00942F71"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sz w:val="16"/>
          <w:szCs w:val="16"/>
        </w:rPr>
      </w:pPr>
      <w:proofErr w:type="gramStart"/>
      <w:r w:rsidRPr="00942F71">
        <w:rPr>
          <w:rFonts w:ascii="Courier New" w:hAnsi="Courier New" w:cs="Courier New"/>
          <w:sz w:val="16"/>
          <w:szCs w:val="16"/>
        </w:rPr>
        <w:t>Has the Lab UI COTS driver been upgraded</w:t>
      </w:r>
      <w:proofErr w:type="gramEnd"/>
      <w:r w:rsidRPr="00942F71">
        <w:rPr>
          <w:rFonts w:ascii="Courier New" w:hAnsi="Courier New" w:cs="Courier New"/>
          <w:sz w:val="16"/>
          <w:szCs w:val="16"/>
        </w:rPr>
        <w:t xml:space="preserve"> to send HL7 v2.5.1 messages? No// </w:t>
      </w:r>
      <w:r w:rsidRPr="00A45D05">
        <w:rPr>
          <w:rFonts w:ascii="Courier New" w:hAnsi="Courier New" w:cs="Courier New"/>
          <w:b/>
          <w:sz w:val="16"/>
          <w:szCs w:val="16"/>
        </w:rPr>
        <w:t>YES</w:t>
      </w:r>
    </w:p>
    <w:p w:rsidR="00703BF2" w:rsidRPr="00942F71"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sz w:val="16"/>
          <w:szCs w:val="16"/>
        </w:rPr>
      </w:pPr>
    </w:p>
    <w:p w:rsidR="00703BF2" w:rsidRPr="00A45D05"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b/>
          <w:sz w:val="16"/>
          <w:szCs w:val="16"/>
        </w:rPr>
      </w:pPr>
      <w:proofErr w:type="gramStart"/>
      <w:r w:rsidRPr="00942F71">
        <w:rPr>
          <w:rFonts w:ascii="Courier New" w:hAnsi="Courier New" w:cs="Courier New"/>
          <w:sz w:val="16"/>
          <w:szCs w:val="16"/>
        </w:rPr>
        <w:t>Implement enhanced acknowledgement mode transmission?</w:t>
      </w:r>
      <w:proofErr w:type="gramEnd"/>
      <w:r w:rsidRPr="00942F71">
        <w:rPr>
          <w:rFonts w:ascii="Courier New" w:hAnsi="Courier New" w:cs="Courier New"/>
          <w:sz w:val="16"/>
          <w:szCs w:val="16"/>
        </w:rPr>
        <w:t xml:space="preserve"> No/</w:t>
      </w:r>
      <w:proofErr w:type="gramStart"/>
      <w:r w:rsidRPr="00942F71">
        <w:rPr>
          <w:rFonts w:ascii="Courier New" w:hAnsi="Courier New" w:cs="Courier New"/>
          <w:sz w:val="16"/>
          <w:szCs w:val="16"/>
        </w:rPr>
        <w:t>/</w:t>
      </w:r>
      <w:r w:rsidRPr="00A45D05">
        <w:rPr>
          <w:rFonts w:ascii="Courier New" w:hAnsi="Courier New" w:cs="Courier New"/>
          <w:b/>
          <w:sz w:val="16"/>
          <w:szCs w:val="16"/>
        </w:rPr>
        <w:t xml:space="preserve"> ?</w:t>
      </w:r>
      <w:proofErr w:type="gramEnd"/>
    </w:p>
    <w:p w:rsidR="00703BF2" w:rsidRPr="003454BB" w:rsidRDefault="00703BF2" w:rsidP="00703BF2">
      <w:pPr>
        <w:pBdr>
          <w:top w:val="single" w:sz="4" w:space="1" w:color="auto"/>
          <w:left w:val="single" w:sz="4" w:space="5" w:color="auto"/>
          <w:bottom w:val="single" w:sz="4" w:space="1" w:color="auto"/>
          <w:right w:val="single" w:sz="4" w:space="4" w:color="auto"/>
        </w:pBdr>
        <w:autoSpaceDE w:val="0"/>
        <w:autoSpaceDN w:val="0"/>
        <w:adjustRightInd w:val="0"/>
        <w:ind w:left="720"/>
        <w:rPr>
          <w:rFonts w:ascii="Courier New" w:hAnsi="Courier New" w:cs="Courier New"/>
          <w:sz w:val="16"/>
          <w:szCs w:val="16"/>
          <w:highlight w:val="yellow"/>
        </w:rPr>
      </w:pPr>
    </w:p>
    <w:p w:rsidR="00703BF2" w:rsidRPr="00942F71" w:rsidRDefault="00703BF2" w:rsidP="00703BF2">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942F71">
        <w:rPr>
          <w:rFonts w:ascii="Courier New" w:hAnsi="Courier New" w:cs="Courier New"/>
          <w:sz w:val="16"/>
          <w:szCs w:val="16"/>
        </w:rPr>
        <w:t>Enter either 'Y' or 'N'.</w:t>
      </w:r>
    </w:p>
    <w:p w:rsidR="00703BF2" w:rsidRPr="00942F71" w:rsidRDefault="00703BF2" w:rsidP="00703BF2">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 w:val="16"/>
          <w:szCs w:val="16"/>
        </w:rPr>
      </w:pPr>
    </w:p>
    <w:p w:rsidR="00703BF2" w:rsidRPr="003E3E0A" w:rsidRDefault="00703BF2" w:rsidP="00703BF2">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 w:val="16"/>
          <w:szCs w:val="16"/>
        </w:rPr>
      </w:pPr>
      <w:proofErr w:type="gramStart"/>
      <w:r w:rsidRPr="00942F71">
        <w:rPr>
          <w:rFonts w:ascii="Courier New" w:hAnsi="Courier New" w:cs="Courier New"/>
          <w:sz w:val="16"/>
          <w:szCs w:val="16"/>
        </w:rPr>
        <w:t>Implement enhanced acknowledgement mode transmission?</w:t>
      </w:r>
      <w:proofErr w:type="gramEnd"/>
      <w:r w:rsidRPr="00942F71">
        <w:rPr>
          <w:rFonts w:ascii="Courier New" w:hAnsi="Courier New" w:cs="Courier New"/>
          <w:sz w:val="16"/>
          <w:szCs w:val="16"/>
        </w:rPr>
        <w:t xml:space="preserve"> No// </w:t>
      </w:r>
      <w:r w:rsidRPr="00A45D05">
        <w:rPr>
          <w:rFonts w:ascii="Courier New" w:hAnsi="Courier New" w:cs="Courier New"/>
          <w:b/>
          <w:sz w:val="16"/>
          <w:szCs w:val="16"/>
        </w:rPr>
        <w:t>YES</w:t>
      </w:r>
    </w:p>
    <w:p w:rsidR="00703BF2" w:rsidRPr="003E3E0A" w:rsidRDefault="00703BF2" w:rsidP="00703BF2">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3E3E0A">
        <w:rPr>
          <w:rFonts w:ascii="Courier New" w:hAnsi="Courier New" w:cs="Courier New"/>
          <w:sz w:val="16"/>
          <w:szCs w:val="16"/>
        </w:rPr>
        <w:t xml:space="preserve"> </w:t>
      </w:r>
    </w:p>
    <w:p w:rsidR="00703BF2" w:rsidRPr="003E3E0A" w:rsidRDefault="00703BF2" w:rsidP="00703BF2">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3E3E0A">
        <w:rPr>
          <w:rFonts w:ascii="Courier New" w:hAnsi="Courier New" w:cs="Courier New"/>
          <w:sz w:val="16"/>
          <w:szCs w:val="16"/>
        </w:rPr>
        <w:t xml:space="preserve">      Starting checking and updating related Lab UI protocols in file #101</w:t>
      </w:r>
    </w:p>
    <w:p w:rsidR="00703BF2" w:rsidRPr="003E3E0A" w:rsidRDefault="00703BF2" w:rsidP="00703BF2">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3E3E0A">
        <w:rPr>
          <w:rFonts w:ascii="Courier New" w:hAnsi="Courier New" w:cs="Courier New"/>
          <w:sz w:val="16"/>
          <w:szCs w:val="16"/>
        </w:rPr>
        <w:t xml:space="preserve"> </w:t>
      </w:r>
    </w:p>
    <w:p w:rsidR="00703BF2" w:rsidRPr="003E3E0A" w:rsidRDefault="00703BF2" w:rsidP="00703BF2">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3E3E0A">
        <w:rPr>
          <w:rFonts w:ascii="Courier New" w:hAnsi="Courier New" w:cs="Courier New"/>
          <w:sz w:val="16"/>
          <w:szCs w:val="16"/>
        </w:rPr>
        <w:t xml:space="preserve">       Protocol LA7UI ORM-O01 EVENT already updated to HL7 version 2.5.1</w:t>
      </w:r>
    </w:p>
    <w:p w:rsidR="00703BF2" w:rsidRPr="003E3E0A" w:rsidRDefault="00703BF2" w:rsidP="00703BF2">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3E3E0A">
        <w:rPr>
          <w:rFonts w:ascii="Courier New" w:hAnsi="Courier New" w:cs="Courier New"/>
          <w:sz w:val="16"/>
          <w:szCs w:val="16"/>
        </w:rPr>
        <w:t xml:space="preserve"> </w:t>
      </w:r>
    </w:p>
    <w:p w:rsidR="00703BF2" w:rsidRPr="003E3E0A" w:rsidRDefault="00703BF2" w:rsidP="00703BF2">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3E3E0A">
        <w:rPr>
          <w:rFonts w:ascii="Courier New" w:hAnsi="Courier New" w:cs="Courier New"/>
          <w:sz w:val="16"/>
          <w:szCs w:val="16"/>
        </w:rPr>
        <w:t xml:space="preserve">   Protocol LA7UI ORM-O01 EVENT updated to HL7 Enhanced Mode Acknowledgments.</w:t>
      </w:r>
    </w:p>
    <w:p w:rsidR="00703BF2" w:rsidRPr="003E3E0A" w:rsidRDefault="00703BF2" w:rsidP="00703BF2">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3E3E0A">
        <w:rPr>
          <w:rFonts w:ascii="Courier New" w:hAnsi="Courier New" w:cs="Courier New"/>
          <w:sz w:val="16"/>
          <w:szCs w:val="16"/>
        </w:rPr>
        <w:t xml:space="preserve"> </w:t>
      </w:r>
    </w:p>
    <w:p w:rsidR="00703BF2" w:rsidRDefault="00703BF2" w:rsidP="00703BF2">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3E3E0A">
        <w:rPr>
          <w:rFonts w:ascii="Courier New" w:hAnsi="Courier New" w:cs="Courier New"/>
          <w:sz w:val="16"/>
          <w:szCs w:val="16"/>
        </w:rPr>
        <w:t xml:space="preserve">        Protocol LA7UI ORM-O01 SUBS already updated to HL7 version 2.5.1</w:t>
      </w:r>
    </w:p>
    <w:p w:rsidR="00703BF2" w:rsidRDefault="00703BF2" w:rsidP="00703BF2">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Pr>
          <w:rFonts w:ascii="Courier New" w:hAnsi="Courier New" w:cs="Courier New"/>
          <w:sz w:val="16"/>
          <w:szCs w:val="16"/>
        </w:rPr>
        <w:t>.</w:t>
      </w:r>
    </w:p>
    <w:p w:rsidR="00703BF2" w:rsidRDefault="00703BF2" w:rsidP="00703BF2">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Pr>
          <w:rFonts w:ascii="Courier New" w:hAnsi="Courier New" w:cs="Courier New"/>
          <w:sz w:val="16"/>
          <w:szCs w:val="16"/>
        </w:rPr>
        <w:t>.</w:t>
      </w:r>
    </w:p>
    <w:p w:rsidR="00703BF2" w:rsidRDefault="00703BF2" w:rsidP="00703BF2">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Pr>
          <w:rFonts w:ascii="Courier New" w:hAnsi="Courier New" w:cs="Courier New"/>
          <w:sz w:val="16"/>
          <w:szCs w:val="16"/>
        </w:rPr>
        <w:t>.</w:t>
      </w:r>
    </w:p>
    <w:p w:rsidR="00703BF2" w:rsidRPr="003E3E0A" w:rsidRDefault="00703BF2" w:rsidP="00703BF2">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Pr>
          <w:rFonts w:ascii="Courier New" w:hAnsi="Courier New" w:cs="Courier New"/>
          <w:sz w:val="16"/>
          <w:szCs w:val="16"/>
        </w:rPr>
        <w:t>.</w:t>
      </w:r>
      <w:r w:rsidRPr="003E3E0A">
        <w:rPr>
          <w:rFonts w:ascii="Courier New" w:hAnsi="Courier New" w:cs="Courier New"/>
          <w:sz w:val="16"/>
          <w:szCs w:val="16"/>
        </w:rPr>
        <w:t xml:space="preserve">      </w:t>
      </w:r>
    </w:p>
    <w:p w:rsidR="00703BF2" w:rsidRPr="003E3E0A" w:rsidRDefault="00703BF2" w:rsidP="00703BF2">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3E3E0A">
        <w:rPr>
          <w:rFonts w:ascii="Courier New" w:hAnsi="Courier New" w:cs="Courier New"/>
          <w:sz w:val="16"/>
          <w:szCs w:val="16"/>
        </w:rPr>
        <w:t xml:space="preserve">       Protocol LA7UI9 ORU-R01 EVENT already updated to HL7 version 2.5.1</w:t>
      </w:r>
    </w:p>
    <w:p w:rsidR="00703BF2" w:rsidRPr="003E3E0A" w:rsidRDefault="00703BF2" w:rsidP="00703BF2">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3E3E0A">
        <w:rPr>
          <w:rFonts w:ascii="Courier New" w:hAnsi="Courier New" w:cs="Courier New"/>
          <w:sz w:val="16"/>
          <w:szCs w:val="16"/>
        </w:rPr>
        <w:t xml:space="preserve"> </w:t>
      </w:r>
    </w:p>
    <w:p w:rsidR="00703BF2" w:rsidRPr="003E3E0A" w:rsidRDefault="00703BF2" w:rsidP="00703BF2">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3E3E0A">
        <w:rPr>
          <w:rFonts w:ascii="Courier New" w:hAnsi="Courier New" w:cs="Courier New"/>
          <w:sz w:val="16"/>
          <w:szCs w:val="16"/>
        </w:rPr>
        <w:t xml:space="preserve">  Protocol LA7UI9 ORU-R01 EVENT updated to HL7 Enhanced Mode Acknowledgments.</w:t>
      </w:r>
    </w:p>
    <w:p w:rsidR="00703BF2" w:rsidRPr="003E3E0A" w:rsidRDefault="00703BF2" w:rsidP="00703BF2">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3E3E0A">
        <w:rPr>
          <w:rFonts w:ascii="Courier New" w:hAnsi="Courier New" w:cs="Courier New"/>
          <w:sz w:val="16"/>
          <w:szCs w:val="16"/>
        </w:rPr>
        <w:t xml:space="preserve"> </w:t>
      </w:r>
    </w:p>
    <w:p w:rsidR="00703BF2" w:rsidRPr="003E3E0A" w:rsidRDefault="00703BF2" w:rsidP="00703BF2">
      <w:pPr>
        <w:pBdr>
          <w:top w:val="single" w:sz="4" w:space="1" w:color="auto"/>
          <w:left w:val="single" w:sz="4" w:space="4" w:color="auto"/>
          <w:bottom w:val="single" w:sz="4" w:space="1" w:color="auto"/>
          <w:right w:val="single" w:sz="4" w:space="4" w:color="auto"/>
        </w:pBdr>
        <w:autoSpaceDE w:val="0"/>
        <w:autoSpaceDN w:val="0"/>
        <w:adjustRightInd w:val="0"/>
        <w:ind w:left="720"/>
        <w:rPr>
          <w:rFonts w:ascii="Courier New" w:hAnsi="Courier New" w:cs="Courier New"/>
          <w:sz w:val="16"/>
          <w:szCs w:val="16"/>
        </w:rPr>
      </w:pPr>
      <w:r w:rsidRPr="003E3E0A">
        <w:rPr>
          <w:rFonts w:ascii="Courier New" w:hAnsi="Courier New" w:cs="Courier New"/>
          <w:sz w:val="16"/>
          <w:szCs w:val="16"/>
        </w:rPr>
        <w:t xml:space="preserve">      </w:t>
      </w:r>
      <w:r w:rsidRPr="00942F71">
        <w:rPr>
          <w:rFonts w:ascii="Courier New" w:hAnsi="Courier New" w:cs="Courier New"/>
          <w:sz w:val="16"/>
          <w:szCs w:val="16"/>
        </w:rPr>
        <w:t>Finished checking and updating related Lab UI protocols in file #101</w:t>
      </w:r>
    </w:p>
    <w:p w:rsidR="00703BF2" w:rsidRPr="00FD032A" w:rsidRDefault="00703BF2" w:rsidP="00703BF2">
      <w:pPr>
        <w:pStyle w:val="ListParagraph"/>
        <w:rPr>
          <w:b/>
        </w:rPr>
      </w:pPr>
    </w:p>
    <w:p w:rsidR="00703BF2" w:rsidRDefault="00703BF2" w:rsidP="004B11AC">
      <w:pPr>
        <w:pStyle w:val="ListParagraph"/>
        <w:numPr>
          <w:ilvl w:val="0"/>
          <w:numId w:val="26"/>
        </w:numPr>
        <w:spacing w:after="200" w:line="276" w:lineRule="auto"/>
        <w:rPr>
          <w:sz w:val="24"/>
        </w:rPr>
      </w:pPr>
      <w:r w:rsidRPr="00703BF2">
        <w:rPr>
          <w:sz w:val="24"/>
        </w:rPr>
        <w:lastRenderedPageBreak/>
        <w:t>Local site personnel should assign DIVISIONS to the new proxy users, LRLAB,</w:t>
      </w:r>
      <w:r w:rsidR="00BC0EFE">
        <w:rPr>
          <w:sz w:val="24"/>
        </w:rPr>
        <w:t xml:space="preserve"> </w:t>
      </w:r>
      <w:r w:rsidRPr="00703BF2">
        <w:rPr>
          <w:sz w:val="24"/>
        </w:rPr>
        <w:t>AUTO RELEASE and LRLAB,</w:t>
      </w:r>
      <w:r w:rsidR="00BC0EFE">
        <w:rPr>
          <w:sz w:val="24"/>
        </w:rPr>
        <w:t xml:space="preserve"> </w:t>
      </w:r>
      <w:r w:rsidRPr="00703BF2">
        <w:rPr>
          <w:sz w:val="24"/>
        </w:rPr>
        <w:t xml:space="preserve">AUTO </w:t>
      </w:r>
      <w:r w:rsidR="00472CA5" w:rsidRPr="00703BF2">
        <w:rPr>
          <w:sz w:val="24"/>
        </w:rPr>
        <w:t>VERIFY that</w:t>
      </w:r>
      <w:r w:rsidRPr="00703BF2">
        <w:rPr>
          <w:sz w:val="24"/>
        </w:rPr>
        <w:t xml:space="preserve"> corresponds to the performing laboratories that will utilize the </w:t>
      </w:r>
      <w:r w:rsidR="006F0727">
        <w:rPr>
          <w:sz w:val="24"/>
        </w:rPr>
        <w:t>A</w:t>
      </w:r>
      <w:r w:rsidRPr="00703BF2">
        <w:rPr>
          <w:sz w:val="24"/>
        </w:rPr>
        <w:t xml:space="preserve">uto </w:t>
      </w:r>
      <w:r w:rsidR="006F0727">
        <w:rPr>
          <w:sz w:val="24"/>
        </w:rPr>
        <w:t>R</w:t>
      </w:r>
      <w:r w:rsidRPr="00703BF2">
        <w:rPr>
          <w:sz w:val="24"/>
        </w:rPr>
        <w:t>elease process.</w:t>
      </w:r>
    </w:p>
    <w:p w:rsidR="00CC2C3A" w:rsidRPr="00820E2F" w:rsidRDefault="00CC2C3A" w:rsidP="00CC2C3A">
      <w:pPr>
        <w:pStyle w:val="BodyText"/>
        <w:ind w:left="720"/>
      </w:pPr>
      <w:r>
        <w:t xml:space="preserve">The LRLAB, AUTO RELEASE and LRLAB, AUTO VERIFY user records </w:t>
      </w:r>
      <w:proofErr w:type="gramStart"/>
      <w:r>
        <w:t>are automatically created</w:t>
      </w:r>
      <w:proofErr w:type="gramEnd"/>
      <w:r>
        <w:t xml:space="preserve"> in </w:t>
      </w:r>
      <w:proofErr w:type="spellStart"/>
      <w:r>
        <w:t>VistA</w:t>
      </w:r>
      <w:proofErr w:type="spellEnd"/>
      <w:r>
        <w:t xml:space="preserve"> File #200 NEW PERSON FILE. </w:t>
      </w:r>
    </w:p>
    <w:p w:rsidR="00CC2C3A" w:rsidRPr="001359C2" w:rsidRDefault="00CC2C3A" w:rsidP="004B11AC">
      <w:pPr>
        <w:pStyle w:val="ListParagraph"/>
        <w:numPr>
          <w:ilvl w:val="0"/>
          <w:numId w:val="25"/>
        </w:numPr>
      </w:pPr>
      <w:r w:rsidRPr="001359C2">
        <w:t>LRLAB,</w:t>
      </w:r>
      <w:r>
        <w:t xml:space="preserve"> AUTO RELEASE </w:t>
      </w:r>
      <w:proofErr w:type="gramStart"/>
      <w:r>
        <w:t>is</w:t>
      </w:r>
      <w:r w:rsidRPr="001359C2">
        <w:t xml:space="preserve"> </w:t>
      </w:r>
      <w:r>
        <w:t>used</w:t>
      </w:r>
      <w:proofErr w:type="gramEnd"/>
      <w:r>
        <w:t xml:space="preserve"> to</w:t>
      </w:r>
      <w:r w:rsidRPr="001359C2">
        <w:t xml:space="preserve"> reflect results released within </w:t>
      </w:r>
      <w:proofErr w:type="spellStart"/>
      <w:r w:rsidRPr="001359C2">
        <w:t>VistA</w:t>
      </w:r>
      <w:proofErr w:type="spellEnd"/>
      <w:r w:rsidRPr="001359C2">
        <w:t xml:space="preserve"> Lab that were verified by an auto verification process (LRLAB,</w:t>
      </w:r>
      <w:r>
        <w:t xml:space="preserve"> </w:t>
      </w:r>
      <w:r w:rsidRPr="001359C2">
        <w:t>AUTO VERIFY) or released/approved by a human on an external system (DI or other COTS/external lab).</w:t>
      </w:r>
    </w:p>
    <w:p w:rsidR="00CC2C3A" w:rsidRDefault="00CC2C3A" w:rsidP="004B11AC">
      <w:pPr>
        <w:pStyle w:val="ListParagraph"/>
        <w:numPr>
          <w:ilvl w:val="0"/>
          <w:numId w:val="25"/>
        </w:numPr>
      </w:pPr>
      <w:r w:rsidRPr="001359C2">
        <w:t xml:space="preserve">LRLAB, AUTO VERIFY – used to indicate that </w:t>
      </w:r>
      <w:proofErr w:type="gramStart"/>
      <w:r w:rsidRPr="001359C2">
        <w:t xml:space="preserve">the results were approved by an automated process using </w:t>
      </w:r>
      <w:r>
        <w:t xml:space="preserve">a </w:t>
      </w:r>
      <w:r w:rsidRPr="001359C2">
        <w:t>rules</w:t>
      </w:r>
      <w:r w:rsidR="00BC0EFE">
        <w:t>-</w:t>
      </w:r>
      <w:r w:rsidRPr="001359C2">
        <w:t>based system</w:t>
      </w:r>
      <w:proofErr w:type="gramEnd"/>
      <w:r w:rsidRPr="001359C2">
        <w:t>.</w:t>
      </w:r>
    </w:p>
    <w:p w:rsidR="00703BF2" w:rsidRPr="00703BF2" w:rsidRDefault="00703BF2" w:rsidP="00703BF2">
      <w:pPr>
        <w:spacing w:after="200" w:line="276" w:lineRule="auto"/>
        <w:ind w:left="360"/>
        <w:rPr>
          <w:sz w:val="24"/>
        </w:rPr>
      </w:pPr>
    </w:p>
    <w:p w:rsidR="00703BF2" w:rsidRPr="00703BF2" w:rsidRDefault="00703BF2" w:rsidP="004B11AC">
      <w:pPr>
        <w:pStyle w:val="ListParagraph"/>
        <w:numPr>
          <w:ilvl w:val="0"/>
          <w:numId w:val="26"/>
        </w:numPr>
        <w:spacing w:after="200" w:line="276" w:lineRule="auto"/>
        <w:rPr>
          <w:sz w:val="24"/>
        </w:rPr>
      </w:pPr>
      <w:r w:rsidRPr="00703BF2">
        <w:rPr>
          <w:sz w:val="24"/>
        </w:rPr>
        <w:t xml:space="preserve">New option </w:t>
      </w:r>
      <w:proofErr w:type="gramStart"/>
      <w:r w:rsidRPr="00703BF2">
        <w:rPr>
          <w:sz w:val="24"/>
        </w:rPr>
        <w:t>was added</w:t>
      </w:r>
      <w:proofErr w:type="gramEnd"/>
      <w:r w:rsidRPr="00703BF2">
        <w:rPr>
          <w:sz w:val="24"/>
        </w:rPr>
        <w:t xml:space="preserve"> to the Supervisor reports [LRSUPER REPORTS] menu.</w:t>
      </w:r>
    </w:p>
    <w:p w:rsidR="00703BF2" w:rsidRPr="00703BF2" w:rsidRDefault="00703BF2" w:rsidP="00703BF2">
      <w:pPr>
        <w:ind w:left="720"/>
        <w:rPr>
          <w:b/>
          <w:sz w:val="24"/>
        </w:rPr>
      </w:pPr>
      <w:r w:rsidRPr="00703BF2">
        <w:rPr>
          <w:b/>
          <w:sz w:val="24"/>
        </w:rPr>
        <w:t>Summary List (Patient) [LRLISTPS</w:t>
      </w:r>
      <w:proofErr w:type="gramStart"/>
      <w:r w:rsidRPr="00703BF2">
        <w:rPr>
          <w:b/>
          <w:sz w:val="24"/>
        </w:rPr>
        <w:t>]</w:t>
      </w:r>
      <w:proofErr w:type="gramEnd"/>
      <w:r w:rsidRPr="00703BF2">
        <w:rPr>
          <w:b/>
          <w:sz w:val="24"/>
        </w:rPr>
        <w:br/>
        <w:t>Description:</w:t>
      </w:r>
      <w:r w:rsidRPr="00703BF2">
        <w:rPr>
          <w:sz w:val="24"/>
        </w:rPr>
        <w:t xml:space="preserve"> All results for a given patient for a given area for a given date. This report can serve as an 'audit trail' for a patient. Includes information on person placing order, person performing test, verifying person, and dates and times of specimen collection and test completion.  The report can be printed in an "extended" form, which includes the </w:t>
      </w:r>
      <w:proofErr w:type="gramStart"/>
      <w:r w:rsidRPr="00703BF2">
        <w:rPr>
          <w:sz w:val="24"/>
        </w:rPr>
        <w:t>above mentioned</w:t>
      </w:r>
      <w:proofErr w:type="gramEnd"/>
      <w:r w:rsidRPr="00703BF2">
        <w:rPr>
          <w:sz w:val="24"/>
        </w:rPr>
        <w:t xml:space="preserve"> information plus the test results and associated units/</w:t>
      </w:r>
      <w:proofErr w:type="spellStart"/>
      <w:r w:rsidRPr="00703BF2">
        <w:rPr>
          <w:sz w:val="24"/>
        </w:rPr>
        <w:t>normals</w:t>
      </w:r>
      <w:proofErr w:type="spellEnd"/>
      <w:r w:rsidRPr="00703BF2">
        <w:rPr>
          <w:sz w:val="24"/>
        </w:rPr>
        <w:t>/LOINC coding and performing lab.</w:t>
      </w:r>
    </w:p>
    <w:p w:rsidR="008459A2" w:rsidRPr="008459A2" w:rsidRDefault="008459A2" w:rsidP="008459A2">
      <w:pPr>
        <w:pStyle w:val="BodyText"/>
      </w:pPr>
    </w:p>
    <w:p w:rsidR="00080748" w:rsidRDefault="00080748" w:rsidP="00AA618B">
      <w:pPr>
        <w:pStyle w:val="Heading2"/>
      </w:pPr>
      <w:bookmarkStart w:id="35" w:name="_Toc469641813"/>
      <w:r>
        <w:t>Data Flows</w:t>
      </w:r>
      <w:bookmarkEnd w:id="35"/>
    </w:p>
    <w:p w:rsidR="00080748" w:rsidRPr="00BC0EFE" w:rsidRDefault="00BC0EFE" w:rsidP="00080748">
      <w:pPr>
        <w:pStyle w:val="InstructionalText1"/>
        <w:rPr>
          <w:i w:val="0"/>
          <w:color w:val="auto"/>
          <w:sz w:val="24"/>
          <w:szCs w:val="24"/>
        </w:rPr>
      </w:pPr>
      <w:r>
        <w:rPr>
          <w:i w:val="0"/>
          <w:color w:val="auto"/>
          <w:sz w:val="24"/>
          <w:szCs w:val="24"/>
        </w:rPr>
        <w:t>Figure 5</w:t>
      </w:r>
      <w:r w:rsidR="00080748" w:rsidRPr="00BC0EFE">
        <w:rPr>
          <w:i w:val="0"/>
          <w:color w:val="auto"/>
          <w:sz w:val="24"/>
          <w:szCs w:val="24"/>
        </w:rPr>
        <w:t xml:space="preserve"> depict</w:t>
      </w:r>
      <w:r>
        <w:rPr>
          <w:i w:val="0"/>
          <w:color w:val="auto"/>
          <w:sz w:val="24"/>
          <w:szCs w:val="24"/>
        </w:rPr>
        <w:t>s</w:t>
      </w:r>
      <w:r w:rsidR="00080748" w:rsidRPr="00BC0EFE">
        <w:rPr>
          <w:i w:val="0"/>
          <w:color w:val="auto"/>
          <w:sz w:val="24"/>
          <w:szCs w:val="24"/>
        </w:rPr>
        <w:t xml:space="preserve"> graphically the overall flow of data in the system</w:t>
      </w:r>
      <w:r w:rsidR="00BA0022" w:rsidRPr="00BC0EFE">
        <w:rPr>
          <w:i w:val="0"/>
          <w:color w:val="auto"/>
          <w:sz w:val="24"/>
          <w:szCs w:val="24"/>
        </w:rPr>
        <w:t>.</w:t>
      </w:r>
    </w:p>
    <w:p w:rsidR="001A7088" w:rsidRPr="00BC0EFE" w:rsidRDefault="001A7088" w:rsidP="001E632B">
      <w:pPr>
        <w:pStyle w:val="InstructionalText1"/>
        <w:keepNext/>
        <w:keepLines/>
        <w:rPr>
          <w:b/>
          <w:i w:val="0"/>
          <w:color w:val="auto"/>
        </w:rPr>
      </w:pPr>
      <w:r w:rsidRPr="00BC0EFE">
        <w:rPr>
          <w:b/>
          <w:i w:val="0"/>
          <w:color w:val="auto"/>
        </w:rPr>
        <w:t xml:space="preserve">Figure </w:t>
      </w:r>
      <w:r w:rsidR="00BC0EFE">
        <w:rPr>
          <w:b/>
          <w:i w:val="0"/>
          <w:color w:val="auto"/>
        </w:rPr>
        <w:t>5</w:t>
      </w:r>
      <w:r w:rsidRPr="00BC0EFE">
        <w:rPr>
          <w:b/>
          <w:i w:val="0"/>
          <w:color w:val="auto"/>
        </w:rPr>
        <w:t>: Data Flow Diagram</w:t>
      </w:r>
    </w:p>
    <w:p w:rsidR="00EC786D" w:rsidRPr="00EC786D" w:rsidRDefault="001A06D4" w:rsidP="00EC786D">
      <w:pPr>
        <w:pStyle w:val="BodyText"/>
      </w:pPr>
      <w:r>
        <w:object w:dxaOrig="19367" w:dyaOrig="9007" w14:anchorId="05696FB9">
          <v:shape id="_x0000_i1028" type="#_x0000_t75" alt="Data Flow Diagram" style="width:468pt;height:217.5pt" o:ole="">
            <v:imagedata r:id="rId19" o:title=""/>
          </v:shape>
          <o:OLEObject Type="Embed" ProgID="Visio.Drawing.11" ShapeID="_x0000_i1028" DrawAspect="Content" ObjectID="_1543383731" r:id="rId24"/>
        </w:object>
      </w:r>
    </w:p>
    <w:p w:rsidR="00FC3958" w:rsidRPr="00BB02B0" w:rsidRDefault="00FC3958" w:rsidP="001E632B">
      <w:pPr>
        <w:pStyle w:val="InstructionalText1"/>
      </w:pPr>
    </w:p>
    <w:p w:rsidR="00080748" w:rsidRDefault="00080748" w:rsidP="00AA618B">
      <w:pPr>
        <w:pStyle w:val="Heading2"/>
      </w:pPr>
      <w:bookmarkStart w:id="36" w:name="_Toc469641814"/>
      <w:r>
        <w:lastRenderedPageBreak/>
        <w:t>User Access Levels</w:t>
      </w:r>
      <w:bookmarkEnd w:id="36"/>
    </w:p>
    <w:p w:rsidR="0032689B" w:rsidRDefault="0032689B" w:rsidP="0032689B">
      <w:pPr>
        <w:pStyle w:val="BodyText"/>
      </w:pPr>
      <w:r>
        <w:t>There are two primary user roles for this new capability:</w:t>
      </w:r>
    </w:p>
    <w:p w:rsidR="0032689B" w:rsidRDefault="0032689B" w:rsidP="004B11AC">
      <w:pPr>
        <w:pStyle w:val="BodyText"/>
        <w:numPr>
          <w:ilvl w:val="0"/>
          <w:numId w:val="30"/>
        </w:numPr>
      </w:pPr>
      <w:r>
        <w:t>Laboratory Information Manager (LIM) – responsible for initial configuration and ongoing support, including troubleshooting of Application Errors.</w:t>
      </w:r>
    </w:p>
    <w:p w:rsidR="0032689B" w:rsidRPr="0032689B" w:rsidRDefault="0032689B" w:rsidP="004B11AC">
      <w:pPr>
        <w:pStyle w:val="BodyText"/>
        <w:numPr>
          <w:ilvl w:val="0"/>
          <w:numId w:val="30"/>
        </w:numPr>
      </w:pPr>
      <w:r>
        <w:t xml:space="preserve">Medical Technologists authorized to verify results external to </w:t>
      </w:r>
      <w:proofErr w:type="spellStart"/>
      <w:r>
        <w:t>VistA</w:t>
      </w:r>
      <w:proofErr w:type="spellEnd"/>
      <w:r>
        <w:t xml:space="preserve"> on the COTS package – these users will need to have the LRVERIFY key and an active </w:t>
      </w:r>
      <w:proofErr w:type="spellStart"/>
      <w:r>
        <w:t>VistA</w:t>
      </w:r>
      <w:proofErr w:type="spellEnd"/>
      <w:r>
        <w:t xml:space="preserve"> account</w:t>
      </w:r>
      <w:r w:rsidR="00D337C6">
        <w:t xml:space="preserve"> and have appropriate security settings in the COTS </w:t>
      </w:r>
      <w:r w:rsidR="00EC786D">
        <w:t xml:space="preserve">GIM </w:t>
      </w:r>
      <w:r w:rsidR="00D337C6">
        <w:t>system</w:t>
      </w:r>
      <w:r w:rsidR="00BC0EFE">
        <w:t>.</w:t>
      </w:r>
    </w:p>
    <w:p w:rsidR="00080748" w:rsidRDefault="00172699" w:rsidP="00AA618B">
      <w:pPr>
        <w:pStyle w:val="Heading2"/>
      </w:pPr>
      <w:bookmarkStart w:id="37" w:name="_Toc469641815"/>
      <w:r>
        <w:t>Continuity</w:t>
      </w:r>
      <w:r w:rsidR="00080748">
        <w:t xml:space="preserve"> of Operation</w:t>
      </w:r>
      <w:bookmarkEnd w:id="37"/>
    </w:p>
    <w:p w:rsidR="00923F8F" w:rsidRPr="00460DB5" w:rsidRDefault="00923F8F" w:rsidP="00923F8F">
      <w:pPr>
        <w:pStyle w:val="BodyText"/>
      </w:pPr>
      <w:r>
        <w:t xml:space="preserve">No changes, continuity of operations in the case of an emergency or disaster for the laboratory universal interface and modules on </w:t>
      </w:r>
      <w:proofErr w:type="spellStart"/>
      <w:r>
        <w:t>VistA</w:t>
      </w:r>
      <w:proofErr w:type="spellEnd"/>
      <w:r>
        <w:t xml:space="preserve"> continue as per current policy and procedures.</w:t>
      </w:r>
    </w:p>
    <w:p w:rsidR="00080748" w:rsidRDefault="00080748" w:rsidP="00AA618B">
      <w:pPr>
        <w:pStyle w:val="Heading1"/>
      </w:pPr>
      <w:bookmarkStart w:id="38" w:name="_Toc469641816"/>
      <w:r>
        <w:t>Getting Started</w:t>
      </w:r>
      <w:bookmarkEnd w:id="38"/>
    </w:p>
    <w:p w:rsidR="00080748" w:rsidRDefault="00080748" w:rsidP="00766F0B">
      <w:pPr>
        <w:pStyle w:val="Heading2"/>
      </w:pPr>
      <w:bookmarkStart w:id="39" w:name="_Toc469641817"/>
      <w:r>
        <w:t>Logging On</w:t>
      </w:r>
      <w:bookmarkEnd w:id="39"/>
    </w:p>
    <w:p w:rsidR="00923F8F" w:rsidRPr="00460DB5" w:rsidRDefault="00923F8F" w:rsidP="00923F8F">
      <w:pPr>
        <w:pStyle w:val="BodyText"/>
      </w:pPr>
      <w:r>
        <w:t xml:space="preserve">No changes, </w:t>
      </w:r>
      <w:proofErr w:type="spellStart"/>
      <w:r>
        <w:t>VistA</w:t>
      </w:r>
      <w:proofErr w:type="spellEnd"/>
      <w:r>
        <w:t xml:space="preserve"> log-on continues as per current operations.</w:t>
      </w:r>
    </w:p>
    <w:p w:rsidR="00080748" w:rsidRDefault="00080748" w:rsidP="00AA618B">
      <w:pPr>
        <w:pStyle w:val="Heading2"/>
      </w:pPr>
      <w:bookmarkStart w:id="40" w:name="_Toc469641818"/>
      <w:r>
        <w:t>System Menu</w:t>
      </w:r>
      <w:bookmarkEnd w:id="40"/>
    </w:p>
    <w:p w:rsidR="00EB7B0E" w:rsidRDefault="00EB7B0E" w:rsidP="00EB7B0E">
      <w:pPr>
        <w:pStyle w:val="Heading3"/>
      </w:pPr>
      <w:bookmarkStart w:id="41" w:name="_Toc469641819"/>
      <w:r>
        <w:t>Modifications to the AUTO INSTRUMENT (#62.4) option.</w:t>
      </w:r>
      <w:bookmarkEnd w:id="41"/>
    </w:p>
    <w:p w:rsidR="00EB7B0E" w:rsidRDefault="00EB7B0E" w:rsidP="00EB7B0E">
      <w:pPr>
        <w:pStyle w:val="BodyText"/>
      </w:pPr>
      <w:r>
        <w:t>Select Lab Universal Interface Menu &lt;TEST ACCOUNT&gt; Option:  Lab Universal Interface Setup</w:t>
      </w:r>
    </w:p>
    <w:p w:rsidR="00EB7B0E" w:rsidRDefault="00EB7B0E" w:rsidP="00EB7B0E">
      <w:pPr>
        <w:pStyle w:val="BodyText"/>
      </w:pPr>
      <w:r>
        <w:t xml:space="preserve">     Select one of the following:</w:t>
      </w:r>
    </w:p>
    <w:p w:rsidR="00EB7B0E" w:rsidRDefault="00EB7B0E" w:rsidP="004B11AC">
      <w:pPr>
        <w:pStyle w:val="BodyText"/>
        <w:numPr>
          <w:ilvl w:val="0"/>
          <w:numId w:val="28"/>
        </w:numPr>
        <w:rPr>
          <w:lang w:val="fr-FR"/>
        </w:rPr>
      </w:pPr>
      <w:r w:rsidRPr="00EB7B0E">
        <w:rPr>
          <w:lang w:val="fr-FR"/>
        </w:rPr>
        <w:t>LA7 MESSAGE PARAMETER (#62.48)</w:t>
      </w:r>
    </w:p>
    <w:p w:rsidR="00EB7B0E" w:rsidRPr="0077393B" w:rsidRDefault="00EB7B0E" w:rsidP="004B11AC">
      <w:pPr>
        <w:pStyle w:val="BodyText"/>
        <w:numPr>
          <w:ilvl w:val="0"/>
          <w:numId w:val="28"/>
        </w:numPr>
        <w:rPr>
          <w14:textOutline w14:w="9525" w14:cap="rnd" w14:cmpd="sng" w14:algn="ctr">
            <w14:gradFill>
              <w14:gsLst>
                <w14:gs w14:pos="0">
                  <w14:schemeClr w14:val="tx2">
                    <w14:lumMod w14:val="60000"/>
                    <w14:lumOff w14:val="4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77393B">
        <w:rPr>
          <w:lang w:val="fr-FR"/>
          <w14:textOutline w14:w="9525" w14:cap="rnd" w14:cmpd="sng" w14:algn="ctr">
            <w14:gradFill>
              <w14:gsLst>
                <w14:gs w14:pos="0">
                  <w14:schemeClr w14:val="tx2">
                    <w14:lumMod w14:val="60000"/>
                    <w14:lumOff w14:val="4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AUTO INSTRUMENT (#62.4)</w:t>
      </w:r>
    </w:p>
    <w:p w:rsidR="00EB7B0E" w:rsidRDefault="00EB7B0E" w:rsidP="004B11AC">
      <w:pPr>
        <w:pStyle w:val="BodyText"/>
        <w:numPr>
          <w:ilvl w:val="0"/>
          <w:numId w:val="28"/>
        </w:numPr>
      </w:pPr>
      <w:r>
        <w:t>Auto Release System Parameter</w:t>
      </w:r>
    </w:p>
    <w:p w:rsidR="00EB7B0E" w:rsidRDefault="00EB7B0E" w:rsidP="004B11AC">
      <w:pPr>
        <w:pStyle w:val="BodyText"/>
        <w:numPr>
          <w:ilvl w:val="0"/>
          <w:numId w:val="28"/>
        </w:numPr>
      </w:pPr>
      <w:r>
        <w:t>Configuration Report (132 COL)</w:t>
      </w:r>
    </w:p>
    <w:p w:rsidR="00EB7B0E" w:rsidRDefault="00EB7B0E" w:rsidP="004B11AC">
      <w:pPr>
        <w:pStyle w:val="BodyText"/>
        <w:numPr>
          <w:ilvl w:val="0"/>
          <w:numId w:val="28"/>
        </w:numPr>
      </w:pPr>
      <w:r>
        <w:t>Holders of Lab keys</w:t>
      </w:r>
    </w:p>
    <w:p w:rsidR="00EB7B0E" w:rsidRDefault="00EB7B0E" w:rsidP="004B11AC">
      <w:pPr>
        <w:pStyle w:val="BodyText"/>
        <w:numPr>
          <w:ilvl w:val="0"/>
          <w:numId w:val="28"/>
        </w:numPr>
      </w:pPr>
      <w:r>
        <w:t>Ordering Provider Contact Parameter</w:t>
      </w:r>
    </w:p>
    <w:p w:rsidR="00EB7B0E" w:rsidRDefault="00EB7B0E" w:rsidP="004B11AC">
      <w:pPr>
        <w:pStyle w:val="BodyText"/>
        <w:numPr>
          <w:ilvl w:val="0"/>
          <w:numId w:val="28"/>
        </w:numPr>
      </w:pPr>
      <w:r>
        <w:t>Convert LAB UI 1.6 to Enhanced Acknowledgement Mode</w:t>
      </w:r>
    </w:p>
    <w:p w:rsidR="009F0EE5" w:rsidRDefault="009F0EE5" w:rsidP="00EB7B0E">
      <w:pPr>
        <w:pStyle w:val="Heading3"/>
      </w:pPr>
      <w:bookmarkStart w:id="42" w:name="_Toc469641820"/>
      <w:r>
        <w:t>New Auto Release System Parameter Option</w:t>
      </w:r>
      <w:bookmarkEnd w:id="42"/>
    </w:p>
    <w:p w:rsidR="009F0EE5" w:rsidRDefault="009F0EE5" w:rsidP="009F0EE5">
      <w:pPr>
        <w:pStyle w:val="BodyText"/>
      </w:pPr>
      <w:r>
        <w:t>Select Lab Universal Interface Menu &lt;TEST ACCOUNT&gt; Option:  Lab Universal Interface Setup</w:t>
      </w:r>
    </w:p>
    <w:p w:rsidR="009F0EE5" w:rsidRDefault="009F0EE5" w:rsidP="009F0EE5">
      <w:pPr>
        <w:pStyle w:val="BodyText"/>
      </w:pPr>
      <w:r>
        <w:t xml:space="preserve">     Select one of the following:</w:t>
      </w:r>
    </w:p>
    <w:p w:rsidR="009F0EE5" w:rsidRDefault="009F0EE5" w:rsidP="004B11AC">
      <w:pPr>
        <w:pStyle w:val="BodyText"/>
        <w:numPr>
          <w:ilvl w:val="0"/>
          <w:numId w:val="29"/>
        </w:numPr>
        <w:rPr>
          <w:lang w:val="fr-FR"/>
        </w:rPr>
      </w:pPr>
      <w:r w:rsidRPr="00EB7B0E">
        <w:rPr>
          <w:lang w:val="fr-FR"/>
        </w:rPr>
        <w:t>LA7 MESSAGE PARAMETER (#62.48)</w:t>
      </w:r>
    </w:p>
    <w:p w:rsidR="009F0EE5" w:rsidRPr="009F0EE5" w:rsidRDefault="009F0EE5" w:rsidP="004B11AC">
      <w:pPr>
        <w:pStyle w:val="BodyText"/>
        <w:numPr>
          <w:ilvl w:val="0"/>
          <w:numId w:val="29"/>
        </w:numPr>
        <w:rPr>
          <w14:textOutline w14:w="9525" w14:cap="rnd" w14:cmpd="sng" w14:algn="ctr">
            <w14:noFill/>
            <w14:prstDash w14:val="solid"/>
            <w14:bevel/>
          </w14:textOutline>
        </w:rPr>
      </w:pPr>
      <w:r w:rsidRPr="009F0EE5">
        <w:rPr>
          <w:lang w:val="fr-FR"/>
          <w14:textOutline w14:w="9525" w14:cap="rnd" w14:cmpd="sng" w14:algn="ctr">
            <w14:noFill/>
            <w14:prstDash w14:val="solid"/>
            <w14:bevel/>
          </w14:textOutline>
        </w:rPr>
        <w:t>AUTO INSTRUMENT (#62.4)</w:t>
      </w:r>
    </w:p>
    <w:p w:rsidR="009F0EE5" w:rsidRPr="009F0EE5" w:rsidRDefault="009F0EE5" w:rsidP="004B11AC">
      <w:pPr>
        <w:pStyle w:val="BodyText"/>
        <w:numPr>
          <w:ilvl w:val="0"/>
          <w:numId w:val="29"/>
        </w:numPr>
        <w:rPr>
          <w:szCs w:val="24"/>
          <w14:textOutline w14:w="9525" w14:cap="rnd" w14:cmpd="sng" w14:algn="ctr">
            <w14:gradFill>
              <w14:gsLst>
                <w14:gs w14:pos="0">
                  <w14:schemeClr w14:val="tx2">
                    <w14:lumMod w14:val="60000"/>
                    <w14:lumOff w14:val="4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9F0EE5">
        <w:rPr>
          <w:szCs w:val="24"/>
          <w14:textOutline w14:w="9525" w14:cap="rnd" w14:cmpd="sng" w14:algn="ctr">
            <w14:gradFill>
              <w14:gsLst>
                <w14:gs w14:pos="0">
                  <w14:schemeClr w14:val="tx2">
                    <w14:lumMod w14:val="60000"/>
                    <w14:lumOff w14:val="4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lastRenderedPageBreak/>
        <w:t>Auto Release System Parameter</w:t>
      </w:r>
    </w:p>
    <w:p w:rsidR="009F0EE5" w:rsidRDefault="009F0EE5" w:rsidP="004B11AC">
      <w:pPr>
        <w:pStyle w:val="BodyText"/>
        <w:numPr>
          <w:ilvl w:val="0"/>
          <w:numId w:val="29"/>
        </w:numPr>
      </w:pPr>
      <w:r>
        <w:t>Configuration Report (132 COL)</w:t>
      </w:r>
    </w:p>
    <w:p w:rsidR="009F0EE5" w:rsidRDefault="009F0EE5" w:rsidP="004B11AC">
      <w:pPr>
        <w:pStyle w:val="BodyText"/>
        <w:numPr>
          <w:ilvl w:val="0"/>
          <w:numId w:val="29"/>
        </w:numPr>
      </w:pPr>
      <w:r>
        <w:t>Holders of Lab keys</w:t>
      </w:r>
    </w:p>
    <w:p w:rsidR="009F0EE5" w:rsidRDefault="009F0EE5" w:rsidP="004B11AC">
      <w:pPr>
        <w:pStyle w:val="BodyText"/>
        <w:numPr>
          <w:ilvl w:val="0"/>
          <w:numId w:val="29"/>
        </w:numPr>
      </w:pPr>
      <w:r>
        <w:t>Ordering Provider Contact Parameter</w:t>
      </w:r>
    </w:p>
    <w:p w:rsidR="009F0EE5" w:rsidRDefault="009F0EE5" w:rsidP="004B11AC">
      <w:pPr>
        <w:pStyle w:val="BodyText"/>
        <w:numPr>
          <w:ilvl w:val="0"/>
          <w:numId w:val="29"/>
        </w:numPr>
      </w:pPr>
      <w:r>
        <w:t>Convert LAB UI 1.6 to Enhanced Acknowledgement Mode</w:t>
      </w:r>
    </w:p>
    <w:p w:rsidR="0082759B" w:rsidRDefault="0082759B" w:rsidP="00EB7B0E">
      <w:pPr>
        <w:pStyle w:val="Heading3"/>
      </w:pPr>
      <w:bookmarkStart w:id="43" w:name="_Toc469641821"/>
      <w:r w:rsidRPr="00703BF2">
        <w:t xml:space="preserve">New </w:t>
      </w:r>
      <w:r w:rsidR="009F0EE5">
        <w:t>Summary List (Patient) Report Option</w:t>
      </w:r>
      <w:bookmarkEnd w:id="43"/>
    </w:p>
    <w:p w:rsidR="00EB7B0E" w:rsidRDefault="00EB7B0E" w:rsidP="00EB7B0E">
      <w:pPr>
        <w:pStyle w:val="BodyText"/>
      </w:pPr>
      <w:r>
        <w:t xml:space="preserve">   Select Supervisor reports Option: sum</w:t>
      </w:r>
    </w:p>
    <w:p w:rsidR="00EB7B0E" w:rsidRDefault="00EB7B0E" w:rsidP="004B11AC">
      <w:pPr>
        <w:pStyle w:val="BodyText"/>
        <w:numPr>
          <w:ilvl w:val="0"/>
          <w:numId w:val="27"/>
        </w:numPr>
      </w:pPr>
      <w:r>
        <w:t>Summary list (extended supervisors')</w:t>
      </w:r>
    </w:p>
    <w:p w:rsidR="00EB7B0E" w:rsidRPr="009F0EE5" w:rsidRDefault="00EB7B0E" w:rsidP="004B11AC">
      <w:pPr>
        <w:pStyle w:val="BodyText"/>
        <w:numPr>
          <w:ilvl w:val="0"/>
          <w:numId w:val="27"/>
        </w:numPr>
        <w:rPr>
          <w14:textOutline w14:w="9525" w14:cap="rnd" w14:cmpd="sng" w14:algn="ctr">
            <w14:gradFill>
              <w14:gsLst>
                <w14:gs w14:pos="0">
                  <w14:schemeClr w14:val="tx2">
                    <w14:lumMod w14:val="60000"/>
                    <w14:lumOff w14:val="4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9F0EE5">
        <w:rPr>
          <w14:textOutline w14:w="9525" w14:cap="rnd" w14:cmpd="sng" w14:algn="ctr">
            <w14:gradFill>
              <w14:gsLst>
                <w14:gs w14:pos="0">
                  <w14:schemeClr w14:val="tx2">
                    <w14:lumMod w14:val="60000"/>
                    <w14:lumOff w14:val="4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 xml:space="preserve">Summary List (Patient)           </w:t>
      </w:r>
    </w:p>
    <w:p w:rsidR="00EB7B0E" w:rsidRDefault="00EB7B0E" w:rsidP="004B11AC">
      <w:pPr>
        <w:pStyle w:val="BodyText"/>
        <w:numPr>
          <w:ilvl w:val="0"/>
          <w:numId w:val="27"/>
        </w:numPr>
      </w:pPr>
      <w:r>
        <w:t xml:space="preserve">Summary list (supervisors')       </w:t>
      </w:r>
    </w:p>
    <w:p w:rsidR="00EB7B0E" w:rsidRDefault="00EB7B0E" w:rsidP="00EB7B0E">
      <w:pPr>
        <w:pStyle w:val="BodyText"/>
        <w:ind w:left="720"/>
      </w:pPr>
      <w:r>
        <w:t xml:space="preserve">CHOOSE 1-3: </w:t>
      </w:r>
      <w:proofErr w:type="gramStart"/>
      <w:r>
        <w:t>2  Summary</w:t>
      </w:r>
      <w:proofErr w:type="gramEnd"/>
      <w:r>
        <w:t xml:space="preserve"> List (Patient)</w:t>
      </w:r>
    </w:p>
    <w:p w:rsidR="00080748" w:rsidRDefault="00080748" w:rsidP="00AA618B">
      <w:pPr>
        <w:pStyle w:val="Heading2"/>
      </w:pPr>
      <w:bookmarkStart w:id="44" w:name="_Toc469641822"/>
      <w:r>
        <w:t>Changing User ID and Password</w:t>
      </w:r>
      <w:bookmarkEnd w:id="44"/>
    </w:p>
    <w:p w:rsidR="00460DB5" w:rsidRPr="00460DB5" w:rsidRDefault="00460DB5" w:rsidP="00460DB5">
      <w:pPr>
        <w:pStyle w:val="BodyText"/>
      </w:pPr>
      <w:r>
        <w:t xml:space="preserve">No changes, </w:t>
      </w:r>
      <w:proofErr w:type="spellStart"/>
      <w:r>
        <w:t>VistA</w:t>
      </w:r>
      <w:proofErr w:type="spellEnd"/>
      <w:r>
        <w:t xml:space="preserve"> password resets continue as per current operations.</w:t>
      </w:r>
    </w:p>
    <w:p w:rsidR="00080748" w:rsidRDefault="00080748" w:rsidP="00AA618B">
      <w:pPr>
        <w:pStyle w:val="Heading2"/>
      </w:pPr>
      <w:bookmarkStart w:id="45" w:name="_Toc469641823"/>
      <w:r>
        <w:t>Exit System</w:t>
      </w:r>
      <w:bookmarkEnd w:id="45"/>
    </w:p>
    <w:p w:rsidR="00460DB5" w:rsidRPr="00460DB5" w:rsidRDefault="00460DB5" w:rsidP="00460DB5">
      <w:pPr>
        <w:pStyle w:val="BodyText"/>
      </w:pPr>
      <w:r>
        <w:t xml:space="preserve">No changes, </w:t>
      </w:r>
      <w:proofErr w:type="spellStart"/>
      <w:r>
        <w:t>VistA</w:t>
      </w:r>
      <w:proofErr w:type="spellEnd"/>
      <w:r>
        <w:t xml:space="preserve"> log-off</w:t>
      </w:r>
      <w:r w:rsidR="00923F8F">
        <w:t>s</w:t>
      </w:r>
      <w:r>
        <w:t xml:space="preserve"> continue as per current operations.</w:t>
      </w:r>
    </w:p>
    <w:p w:rsidR="00080748" w:rsidRDefault="00080748" w:rsidP="00310941">
      <w:pPr>
        <w:pStyle w:val="Heading2"/>
        <w:ind w:left="1080" w:hanging="1080"/>
      </w:pPr>
      <w:bookmarkStart w:id="46" w:name="_Toc469641824"/>
      <w:r>
        <w:t>Caveats and Exceptions</w:t>
      </w:r>
      <w:bookmarkEnd w:id="46"/>
    </w:p>
    <w:p w:rsidR="00080748" w:rsidRPr="00D25835" w:rsidRDefault="00D25835" w:rsidP="00D25835">
      <w:pPr>
        <w:pStyle w:val="BodyText"/>
      </w:pPr>
      <w:r>
        <w:t xml:space="preserve">Please review the Troubleshooting section of this guide to learn about how to triage and act upon interface application errors. </w:t>
      </w:r>
    </w:p>
    <w:p w:rsidR="00080748" w:rsidRDefault="00330411" w:rsidP="00B40906">
      <w:pPr>
        <w:pStyle w:val="Heading1"/>
      </w:pPr>
      <w:bookmarkStart w:id="47" w:name="_Toc469641825"/>
      <w:r w:rsidRPr="00017CEA">
        <w:t>Us</w:t>
      </w:r>
      <w:r>
        <w:t>ing</w:t>
      </w:r>
      <w:r w:rsidRPr="00017CEA">
        <w:t xml:space="preserve"> the </w:t>
      </w:r>
      <w:r>
        <w:t>Software</w:t>
      </w:r>
      <w:bookmarkEnd w:id="47"/>
    </w:p>
    <w:p w:rsidR="004062E7" w:rsidRDefault="004062E7" w:rsidP="004062E7">
      <w:pPr>
        <w:pStyle w:val="Heading2"/>
      </w:pPr>
      <w:bookmarkStart w:id="48" w:name="_Toc469641826"/>
      <w:r>
        <w:t>Auto</w:t>
      </w:r>
      <w:r w:rsidR="00A823FA">
        <w:t xml:space="preserve"> V</w:t>
      </w:r>
      <w:r>
        <w:t>erified Result</w:t>
      </w:r>
      <w:r w:rsidR="008720DA">
        <w:t>s from External System</w:t>
      </w:r>
      <w:bookmarkEnd w:id="48"/>
    </w:p>
    <w:p w:rsidR="0067786B" w:rsidRDefault="00FC7624" w:rsidP="0067786B">
      <w:pPr>
        <w:pStyle w:val="BodyText"/>
      </w:pPr>
      <w:r>
        <w:t>When results are Auto</w:t>
      </w:r>
      <w:r w:rsidR="00A823FA">
        <w:t xml:space="preserve"> V</w:t>
      </w:r>
      <w:r>
        <w:t xml:space="preserve">erified on an external system such as DI’s Instrument Manager, then when the results </w:t>
      </w:r>
      <w:proofErr w:type="gramStart"/>
      <w:r>
        <w:t xml:space="preserve">are received and stored on </w:t>
      </w:r>
      <w:proofErr w:type="spellStart"/>
      <w:r>
        <w:t>VistA</w:t>
      </w:r>
      <w:proofErr w:type="spellEnd"/>
      <w:r w:rsidR="006001A6">
        <w:t>,</w:t>
      </w:r>
      <w:proofErr w:type="gramEnd"/>
      <w:r>
        <w:t xml:space="preserve"> proxy users are entered in the “VERIFY PERSON” and “PERFORMED/RELEASED BY” fields. An ex</w:t>
      </w:r>
      <w:r w:rsidR="007E7CC6">
        <w:t xml:space="preserve">ample is shown below using the </w:t>
      </w:r>
      <w:r>
        <w:t xml:space="preserve">Summary List (Patient) Report on the Supervisor Reports menu </w:t>
      </w:r>
      <w:proofErr w:type="gramStart"/>
      <w:r>
        <w:t>off of</w:t>
      </w:r>
      <w:proofErr w:type="gramEnd"/>
      <w:r>
        <w:t xml:space="preserve"> the Lab Menu.</w:t>
      </w:r>
    </w:p>
    <w:p w:rsidR="002268FA" w:rsidRDefault="002268FA" w:rsidP="0067786B">
      <w:pPr>
        <w:pStyle w:val="BodyText"/>
      </w:pPr>
    </w:p>
    <w:tbl>
      <w:tblPr>
        <w:tblStyle w:val="GridTable4-Accent11"/>
        <w:tblW w:w="0" w:type="auto"/>
        <w:tblLook w:val="04A0" w:firstRow="1" w:lastRow="0" w:firstColumn="1" w:lastColumn="0" w:noHBand="0" w:noVBand="1"/>
        <w:tblCaption w:val="Example of Autoverified Result with Proxy Users"/>
        <w:tblDescription w:val="Example of Autoverified Result with Proxy Users"/>
      </w:tblPr>
      <w:tblGrid>
        <w:gridCol w:w="9350"/>
      </w:tblGrid>
      <w:tr w:rsidR="00EF5799" w:rsidRPr="00EF5799" w:rsidTr="00EF579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350" w:type="dxa"/>
            <w:shd w:val="clear" w:color="auto" w:fill="auto"/>
          </w:tcPr>
          <w:p w:rsidR="0067786B" w:rsidRPr="00EF5799" w:rsidRDefault="00C52D48" w:rsidP="00F62666">
            <w:pPr>
              <w:pStyle w:val="TableHeading"/>
              <w:rPr>
                <w:color w:val="auto"/>
              </w:rPr>
            </w:pPr>
            <w:r w:rsidRPr="00EF5799">
              <w:rPr>
                <w:color w:val="auto"/>
              </w:rPr>
              <w:t>EXAMPLE OF AUTO</w:t>
            </w:r>
            <w:r w:rsidR="00A823FA">
              <w:rPr>
                <w:color w:val="auto"/>
              </w:rPr>
              <w:t xml:space="preserve"> </w:t>
            </w:r>
            <w:r w:rsidRPr="00EF5799">
              <w:rPr>
                <w:color w:val="auto"/>
              </w:rPr>
              <w:t>VERIFIED RESULT with PROXY USERS</w:t>
            </w:r>
          </w:p>
        </w:tc>
      </w:tr>
      <w:tr w:rsidR="00EF5799" w:rsidRPr="00EF5799" w:rsidTr="00EF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shd w:val="clear" w:color="auto" w:fill="auto"/>
          </w:tcPr>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xml:space="preserve">Select Supervisor reports Option: </w:t>
            </w:r>
            <w:proofErr w:type="spellStart"/>
            <w:r w:rsidRPr="00A45D05">
              <w:rPr>
                <w:rFonts w:ascii="r_ansi" w:hAnsi="r_ansi"/>
                <w:sz w:val="20"/>
                <w:szCs w:val="20"/>
              </w:rPr>
              <w:t>summ</w:t>
            </w:r>
            <w:proofErr w:type="spellEnd"/>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1    Summary list (extended supervisors')</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xml:space="preserve">    2    Summary List (Patient)            </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xml:space="preserve">    3    Summary list (supervisors')       </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xml:space="preserve">CHOOSE 1-3: </w:t>
            </w:r>
            <w:r w:rsidRPr="00A45D05">
              <w:rPr>
                <w:rFonts w:ascii="r_ansi" w:hAnsi="r_ansi"/>
                <w:sz w:val="20"/>
                <w:szCs w:val="20"/>
              </w:rPr>
              <w:t>2</w:t>
            </w:r>
            <w:r w:rsidRPr="00A45D05">
              <w:rPr>
                <w:rFonts w:ascii="r_ansi" w:hAnsi="r_ansi"/>
                <w:b w:val="0"/>
                <w:sz w:val="20"/>
                <w:szCs w:val="20"/>
              </w:rPr>
              <w:t>  Summary List (Patient)</w:t>
            </w:r>
          </w:p>
          <w:p w:rsidR="0067786B" w:rsidRPr="00A45D05" w:rsidRDefault="0067786B" w:rsidP="0067786B">
            <w:pPr>
              <w:autoSpaceDE w:val="0"/>
              <w:autoSpaceDN w:val="0"/>
              <w:rPr>
                <w:rFonts w:ascii="r_ansi" w:hAnsi="r_ansi"/>
                <w:b w:val="0"/>
                <w:sz w:val="20"/>
                <w:szCs w:val="20"/>
              </w:rPr>
            </w:pP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xml:space="preserve">Select Patient Name: </w:t>
            </w:r>
            <w:r w:rsidRPr="00A45D05">
              <w:rPr>
                <w:rFonts w:ascii="r_ansi" w:hAnsi="r_ansi"/>
                <w:sz w:val="20"/>
                <w:szCs w:val="20"/>
              </w:rPr>
              <w:t>####</w:t>
            </w:r>
            <w:proofErr w:type="spellStart"/>
            <w:r w:rsidRPr="00A45D05">
              <w:rPr>
                <w:rFonts w:ascii="r_ansi" w:hAnsi="r_ansi"/>
                <w:sz w:val="20"/>
                <w:szCs w:val="20"/>
              </w:rPr>
              <w:t>nnnnn</w:t>
            </w:r>
            <w:proofErr w:type="spellEnd"/>
            <w:r w:rsidRPr="00A45D05">
              <w:rPr>
                <w:rFonts w:ascii="r_ansi" w:hAnsi="r_ansi"/>
                <w:b w:val="0"/>
                <w:sz w:val="20"/>
                <w:szCs w:val="20"/>
              </w:rPr>
              <w:t>  ZZDUCK,ZBYEV MMM        9-30-48   ####</w:t>
            </w:r>
            <w:proofErr w:type="spellStart"/>
            <w:r w:rsidRPr="00A45D05">
              <w:rPr>
                <w:rFonts w:ascii="r_ansi" w:hAnsi="r_ansi"/>
                <w:b w:val="0"/>
                <w:sz w:val="20"/>
                <w:szCs w:val="20"/>
              </w:rPr>
              <w:t>nnnnn</w:t>
            </w:r>
            <w:proofErr w:type="spellEnd"/>
            <w:r w:rsidRPr="00A45D05">
              <w:rPr>
                <w:rFonts w:ascii="r_ansi" w:hAnsi="r_ansi"/>
                <w:b w:val="0"/>
                <w:sz w:val="20"/>
                <w:szCs w:val="20"/>
              </w:rPr>
              <w:t> </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xml:space="preserve"> NO     NON-VETERAN (OTHER)        </w:t>
            </w:r>
          </w:p>
          <w:p w:rsidR="0067786B" w:rsidRPr="00A45D05" w:rsidRDefault="0067786B" w:rsidP="0067786B">
            <w:pPr>
              <w:autoSpaceDE w:val="0"/>
              <w:autoSpaceDN w:val="0"/>
              <w:rPr>
                <w:rFonts w:ascii="r_ansi" w:hAnsi="r_ansi"/>
                <w:b w:val="0"/>
                <w:sz w:val="20"/>
                <w:szCs w:val="20"/>
              </w:rPr>
            </w:pPr>
            <w:proofErr w:type="gramStart"/>
            <w:r w:rsidRPr="00A45D05">
              <w:rPr>
                <w:rFonts w:ascii="r_ansi" w:hAnsi="r_ansi"/>
                <w:b w:val="0"/>
                <w:sz w:val="20"/>
                <w:szCs w:val="20"/>
              </w:rPr>
              <w:lastRenderedPageBreak/>
              <w:t>WARNING :</w:t>
            </w:r>
            <w:proofErr w:type="gramEnd"/>
            <w:r w:rsidRPr="00A45D05">
              <w:rPr>
                <w:rFonts w:ascii="r_ansi" w:hAnsi="r_ansi"/>
                <w:b w:val="0"/>
                <w:sz w:val="20"/>
                <w:szCs w:val="20"/>
              </w:rPr>
              <w:t xml:space="preserve"> You may have selected a test patient.</w:t>
            </w:r>
          </w:p>
          <w:p w:rsidR="0067786B" w:rsidRPr="00A45D05" w:rsidRDefault="0067786B" w:rsidP="0067786B">
            <w:pPr>
              <w:autoSpaceDE w:val="0"/>
              <w:autoSpaceDN w:val="0"/>
              <w:rPr>
                <w:rFonts w:ascii="r_ansi" w:hAnsi="r_ansi"/>
                <w:b w:val="0"/>
                <w:sz w:val="20"/>
                <w:szCs w:val="20"/>
              </w:rPr>
            </w:pPr>
            <w:proofErr w:type="gramStart"/>
            <w:r w:rsidRPr="00A45D05">
              <w:rPr>
                <w:rFonts w:ascii="r_ansi" w:hAnsi="r_ansi"/>
                <w:b w:val="0"/>
                <w:sz w:val="20"/>
                <w:szCs w:val="20"/>
              </w:rPr>
              <w:t>WARNING :</w:t>
            </w:r>
            <w:proofErr w:type="gramEnd"/>
            <w:r w:rsidRPr="00A45D05">
              <w:rPr>
                <w:rFonts w:ascii="r_ansi" w:hAnsi="r_ansi"/>
                <w:b w:val="0"/>
                <w:sz w:val="20"/>
                <w:szCs w:val="20"/>
              </w:rPr>
              <w:t xml:space="preserve"> ** This patient has been flagged with a Bad Address Indicator.</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Enrollment Priority:            Category: NOT ENROLLED  End Date: 03/28/2005</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Enrollment Status: NOT ELIGIBLE; INELIGIBLE DATE</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xml:space="preserve">Select LR SUBSCRIPT: CH// </w:t>
            </w:r>
            <w:r w:rsidRPr="00A45D05">
              <w:rPr>
                <w:rFonts w:ascii="r_ansi" w:hAnsi="r_ansi"/>
                <w:sz w:val="20"/>
                <w:szCs w:val="20"/>
              </w:rPr>
              <w:t>EM, HEM, TOX, RIA, SER, etc.</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Enter START date: TODAY//</w:t>
            </w:r>
            <w:r w:rsidRPr="00A45D05">
              <w:rPr>
                <w:rFonts w:ascii="r_ansi" w:hAnsi="r_ansi"/>
                <w:sz w:val="20"/>
                <w:szCs w:val="20"/>
              </w:rPr>
              <w:t>T</w:t>
            </w:r>
            <w:r w:rsidRPr="00A45D05">
              <w:rPr>
                <w:rFonts w:ascii="r_ansi" w:hAnsi="r_ansi"/>
                <w:b w:val="0"/>
                <w:sz w:val="20"/>
                <w:szCs w:val="20"/>
              </w:rPr>
              <w:t>  (MAY 18, 2016)</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Enter END date: T-1//</w:t>
            </w:r>
            <w:r w:rsidRPr="00A45D05">
              <w:rPr>
                <w:rFonts w:ascii="r_ansi" w:hAnsi="r_ansi"/>
                <w:sz w:val="20"/>
                <w:szCs w:val="20"/>
              </w:rPr>
              <w:t>T</w:t>
            </w:r>
            <w:r w:rsidRPr="00A45D05">
              <w:rPr>
                <w:rFonts w:ascii="r_ansi" w:hAnsi="r_ansi"/>
                <w:b w:val="0"/>
                <w:sz w:val="20"/>
                <w:szCs w:val="20"/>
              </w:rPr>
              <w:t>  (MAY 18, 2016)</w:t>
            </w:r>
          </w:p>
          <w:p w:rsidR="0067786B" w:rsidRPr="00A45D05" w:rsidRDefault="0067786B" w:rsidP="0067786B">
            <w:pPr>
              <w:autoSpaceDE w:val="0"/>
              <w:autoSpaceDN w:val="0"/>
              <w:rPr>
                <w:rFonts w:ascii="r_ansi" w:hAnsi="r_ansi"/>
                <w:b w:val="0"/>
                <w:sz w:val="20"/>
                <w:szCs w:val="20"/>
              </w:rPr>
            </w:pPr>
            <w:proofErr w:type="gramStart"/>
            <w:r w:rsidRPr="00A45D05">
              <w:rPr>
                <w:rFonts w:ascii="r_ansi" w:hAnsi="r_ansi"/>
                <w:b w:val="0"/>
                <w:sz w:val="20"/>
                <w:szCs w:val="20"/>
              </w:rPr>
              <w:t>Display an Extended Listing?</w:t>
            </w:r>
            <w:proofErr w:type="gramEnd"/>
            <w:r w:rsidRPr="00A45D05">
              <w:rPr>
                <w:rFonts w:ascii="r_ansi" w:hAnsi="r_ansi"/>
                <w:b w:val="0"/>
                <w:sz w:val="20"/>
                <w:szCs w:val="20"/>
              </w:rPr>
              <w:t xml:space="preserve"> YES// </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xml:space="preserve">Display associated </w:t>
            </w:r>
            <w:proofErr w:type="gramStart"/>
            <w:r w:rsidRPr="00A45D05">
              <w:rPr>
                <w:rFonts w:ascii="r_ansi" w:hAnsi="r_ansi"/>
                <w:b w:val="0"/>
                <w:sz w:val="20"/>
                <w:szCs w:val="20"/>
              </w:rPr>
              <w:t>global?</w:t>
            </w:r>
            <w:proofErr w:type="gramEnd"/>
            <w:r w:rsidRPr="00A45D05">
              <w:rPr>
                <w:rFonts w:ascii="r_ansi" w:hAnsi="r_ansi"/>
                <w:b w:val="0"/>
                <w:sz w:val="20"/>
                <w:szCs w:val="20"/>
              </w:rPr>
              <w:t xml:space="preserve"> NO// </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DEVICE: HOME//   Linux Telnet/</w:t>
            </w:r>
            <w:r w:rsidRPr="00A45D05">
              <w:rPr>
                <w:rFonts w:ascii="r_ansi" w:hAnsi="r_ansi"/>
                <w:sz w:val="20"/>
                <w:szCs w:val="20"/>
              </w:rPr>
              <w:t>SSH</w:t>
            </w:r>
          </w:p>
          <w:p w:rsidR="0067786B" w:rsidRPr="00A45D05" w:rsidRDefault="0067786B" w:rsidP="0067786B">
            <w:pPr>
              <w:autoSpaceDE w:val="0"/>
              <w:autoSpaceDN w:val="0"/>
              <w:rPr>
                <w:rFonts w:ascii="r_ansi" w:hAnsi="r_ansi"/>
                <w:b w:val="0"/>
                <w:sz w:val="20"/>
                <w:szCs w:val="20"/>
              </w:rPr>
            </w:pP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Patient Summary Report  WORK COPY ONLY - DO NOT FILE  Printed: May 18, 2016</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ZZDUCK,DAISY SUE              ####</w:t>
            </w:r>
            <w:proofErr w:type="spellStart"/>
            <w:r w:rsidRPr="00A45D05">
              <w:rPr>
                <w:rFonts w:ascii="r_ansi" w:hAnsi="r_ansi"/>
                <w:b w:val="0"/>
                <w:sz w:val="20"/>
                <w:szCs w:val="20"/>
              </w:rPr>
              <w:t>nnnnn</w:t>
            </w:r>
            <w:proofErr w:type="spellEnd"/>
            <w:r w:rsidRPr="00A45D05">
              <w:rPr>
                <w:rFonts w:ascii="r_ansi" w:hAnsi="r_ansi"/>
                <w:b w:val="0"/>
                <w:sz w:val="20"/>
                <w:szCs w:val="20"/>
              </w:rPr>
              <w:t>  Sex: F</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For date range: May 18, 2016 to May 18, 2016@24:00 for CHEM, HEM, TOX, RIA, SE</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R, etc.</w:t>
            </w:r>
          </w:p>
          <w:p w:rsidR="0067786B" w:rsidRPr="00A45D05" w:rsidRDefault="0067786B" w:rsidP="0067786B">
            <w:pPr>
              <w:autoSpaceDE w:val="0"/>
              <w:autoSpaceDN w:val="0"/>
              <w:rPr>
                <w:rFonts w:ascii="r_ansi" w:hAnsi="r_ansi"/>
                <w:b w:val="0"/>
                <w:sz w:val="20"/>
                <w:szCs w:val="20"/>
              </w:rPr>
            </w:pP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DATE/TIME SPECIMEN TAKEN: MAY 18, 2016@07:27:23</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DATE REPORT COMPLETED: MAY 18, 2016@07:37:28</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xml:space="preserve">  VERIFY PERSON: </w:t>
            </w:r>
            <w:r w:rsidRPr="00A45D05">
              <w:rPr>
                <w:rFonts w:ascii="r_ansi" w:hAnsi="r_ansi"/>
                <w:b w:val="0"/>
                <w:sz w:val="28"/>
                <w:szCs w:val="28"/>
                <w14:textOutline w14:w="9525" w14:cap="rnd" w14:cmpd="sng" w14:algn="ctr">
                  <w14:gradFill>
                    <w14:gsLst>
                      <w14:gs w14:pos="0">
                        <w14:schemeClr w14:val="tx2">
                          <w14:lumMod w14:val="60000"/>
                          <w14:lumOff w14:val="4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LRLAB,AUTO RELEASE</w:t>
            </w:r>
            <w:r w:rsidRPr="00A45D05">
              <w:rPr>
                <w:rFonts w:ascii="r_ansi" w:hAnsi="r_ansi"/>
                <w:b w:val="0"/>
                <w:sz w:val="20"/>
                <w:szCs w:val="20"/>
                <w14:textOutline w14:w="9525" w14:cap="rnd" w14:cmpd="sng" w14:algn="ctr">
                  <w14:gradFill>
                    <w14:gsLst>
                      <w14:gs w14:pos="0">
                        <w14:schemeClr w14:val="tx2">
                          <w14:lumMod w14:val="60000"/>
                          <w14:lumOff w14:val="4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 xml:space="preserve">     </w:t>
            </w:r>
            <w:r w:rsidRPr="00A45D05">
              <w:rPr>
                <w:rFonts w:ascii="r_ansi" w:hAnsi="r_ansi"/>
                <w:b w:val="0"/>
                <w:sz w:val="20"/>
                <w:szCs w:val="20"/>
              </w:rPr>
              <w:t>SPECIMEN TYPE: PLASMA</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ACCESSION: COAG 0518 18               METHOD OR SITE: ACLTOP(AR)</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REQUESTING PERSON: MATHUR,SHARAD C    REQUESTING LOCATION: LAB</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REQUESTING LOC/DIV: KC-PATHOLOGY LABORATORY</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ACCESSIONING INSTITUTION: VA HEARTLAND - WEST, VISN 15</w:t>
            </w:r>
          </w:p>
          <w:p w:rsidR="0067786B" w:rsidRPr="00A45D05" w:rsidRDefault="0067786B" w:rsidP="0067786B">
            <w:pPr>
              <w:autoSpaceDE w:val="0"/>
              <w:autoSpaceDN w:val="0"/>
              <w:rPr>
                <w:rFonts w:ascii="r_ansi" w:hAnsi="r_ansi"/>
                <w:b w:val="0"/>
                <w:sz w:val="20"/>
                <w:szCs w:val="20"/>
              </w:rPr>
            </w:pP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xml:space="preserve">  INR EK: 3.0  ( INR)                   PERFORMED/RELEASED BY: </w:t>
            </w:r>
            <w:proofErr w:type="spellStart"/>
            <w:r w:rsidRPr="00A45D05">
              <w:rPr>
                <w:rFonts w:ascii="r_ansi" w:hAnsi="r_ansi"/>
                <w:b w:val="0"/>
                <w:sz w:val="28"/>
                <w:szCs w:val="20"/>
                <w14:textOutline w14:w="9525" w14:cap="rnd" w14:cmpd="sng" w14:algn="ctr">
                  <w14:gradFill>
                    <w14:gsLst>
                      <w14:gs w14:pos="0">
                        <w14:schemeClr w14:val="tx2">
                          <w14:lumMod w14:val="60000"/>
                          <w14:lumOff w14:val="4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Lrlab,Auto</w:t>
            </w:r>
            <w:proofErr w:type="spellEnd"/>
            <w:r w:rsidRPr="00A45D05">
              <w:rPr>
                <w:rFonts w:ascii="r_ansi" w:hAnsi="r_ansi"/>
                <w:b w:val="0"/>
                <w:sz w:val="28"/>
                <w:szCs w:val="20"/>
                <w14:textOutline w14:w="9525" w14:cap="rnd" w14:cmpd="sng" w14:algn="ctr">
                  <w14:gradFill>
                    <w14:gsLst>
                      <w14:gs w14:pos="0">
                        <w14:schemeClr w14:val="tx2">
                          <w14:lumMod w14:val="60000"/>
                          <w14:lumOff w14:val="4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 xml:space="preserve"> Verify</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PERFORMED/RELEASED ON: May 18, 2016@07:37:28</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PERFORMING LAB: VA HEARTLAND - WEST, VISN 15</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LOINC Code: 6301-6                   EII: ACPTOP1;LRAV</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xml:space="preserve">  PT(10/01): 32.2 H (9.6-12.5 Sec)      PERFORMED/RELEASED BY: </w:t>
            </w:r>
            <w:proofErr w:type="spellStart"/>
            <w:r w:rsidRPr="00A45D05">
              <w:rPr>
                <w:rFonts w:ascii="r_ansi" w:hAnsi="r_ansi"/>
                <w:b w:val="0"/>
                <w:sz w:val="28"/>
                <w:szCs w:val="20"/>
                <w14:textOutline w14:w="9525" w14:cap="rnd" w14:cmpd="sng" w14:algn="ctr">
                  <w14:gradFill>
                    <w14:gsLst>
                      <w14:gs w14:pos="0">
                        <w14:schemeClr w14:val="tx2">
                          <w14:lumMod w14:val="60000"/>
                          <w14:lumOff w14:val="4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Lrlab,Auto</w:t>
            </w:r>
            <w:proofErr w:type="spellEnd"/>
            <w:r w:rsidRPr="00A45D05">
              <w:rPr>
                <w:rFonts w:ascii="r_ansi" w:hAnsi="r_ansi"/>
                <w:b w:val="0"/>
                <w:sz w:val="28"/>
                <w:szCs w:val="20"/>
                <w14:textOutline w14:w="9525" w14:cap="rnd" w14:cmpd="sng" w14:algn="ctr">
                  <w14:gradFill>
                    <w14:gsLst>
                      <w14:gs w14:pos="0">
                        <w14:schemeClr w14:val="tx2">
                          <w14:lumMod w14:val="60000"/>
                          <w14:lumOff w14:val="4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 xml:space="preserve"> Verify</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PERFORMED/RELEASED ON: May 18, 2016@07:37:28</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PERFORMING LAB: VA HEARTLAND - WEST, VISN 15</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LOINC Code: 5902-2                   EII: ACPTOP1;LRAV</w:t>
            </w:r>
          </w:p>
          <w:p w:rsidR="0067786B" w:rsidRPr="00A45D05" w:rsidRDefault="0067786B" w:rsidP="0067786B">
            <w:pPr>
              <w:autoSpaceDE w:val="0"/>
              <w:autoSpaceDN w:val="0"/>
              <w:rPr>
                <w:rFonts w:ascii="r_ansi" w:hAnsi="r_ansi"/>
                <w:b w:val="0"/>
                <w:sz w:val="28"/>
                <w:szCs w:val="20"/>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A45D05">
              <w:rPr>
                <w:rFonts w:ascii="r_ansi" w:hAnsi="r_ansi"/>
                <w:b w:val="0"/>
                <w:sz w:val="20"/>
                <w:szCs w:val="20"/>
              </w:rPr>
              <w:t xml:space="preserve">  APTT ACL: 63.5 H (25.8-36.6 Sec)      PERFORMED/RELEASED BY: </w:t>
            </w:r>
            <w:proofErr w:type="spellStart"/>
            <w:r w:rsidRPr="00A45D05">
              <w:rPr>
                <w:rFonts w:ascii="r_ansi" w:hAnsi="r_ansi"/>
                <w:b w:val="0"/>
                <w:sz w:val="28"/>
                <w:szCs w:val="20"/>
                <w14:textOutline w14:w="9525" w14:cap="rnd" w14:cmpd="sng" w14:algn="ctr">
                  <w14:gradFill>
                    <w14:gsLst>
                      <w14:gs w14:pos="0">
                        <w14:schemeClr w14:val="tx2">
                          <w14:lumMod w14:val="60000"/>
                          <w14:lumOff w14:val="4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Lrlab,Auto</w:t>
            </w:r>
            <w:proofErr w:type="spellEnd"/>
            <w:r w:rsidRPr="00A45D05">
              <w:rPr>
                <w:rFonts w:ascii="r_ansi" w:hAnsi="r_ansi"/>
                <w:b w:val="0"/>
                <w:sz w:val="28"/>
                <w:szCs w:val="20"/>
                <w14:textOutline w14:w="9525" w14:cap="rnd" w14:cmpd="sng" w14:algn="ctr">
                  <w14:gradFill>
                    <w14:gsLst>
                      <w14:gs w14:pos="0">
                        <w14:schemeClr w14:val="tx2">
                          <w14:lumMod w14:val="60000"/>
                          <w14:lumOff w14:val="4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 xml:space="preserve"> Verify</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PERFORMED/RELEASED ON: May 18, 2016@07:37:28</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PERFORMING LAB: VA HEARTLAND - WEST, VISN 15</w:t>
            </w:r>
          </w:p>
          <w:p w:rsidR="0067786B" w:rsidRPr="00A45D05" w:rsidRDefault="0067786B" w:rsidP="0067786B">
            <w:pPr>
              <w:autoSpaceDE w:val="0"/>
              <w:autoSpaceDN w:val="0"/>
              <w:rPr>
                <w:rFonts w:ascii="r_ansi" w:hAnsi="r_ansi"/>
                <w:b w:val="0"/>
                <w:sz w:val="20"/>
                <w:szCs w:val="20"/>
              </w:rPr>
            </w:pPr>
            <w:r w:rsidRPr="00A45D05">
              <w:rPr>
                <w:rFonts w:ascii="r_ansi" w:hAnsi="r_ansi"/>
                <w:b w:val="0"/>
                <w:sz w:val="20"/>
                <w:szCs w:val="20"/>
              </w:rPr>
              <w:t>   LOINC Code: 14979-9                  EII: ACPTOP1;LRAV</w:t>
            </w:r>
          </w:p>
          <w:p w:rsidR="0067786B" w:rsidRPr="00EF5799" w:rsidRDefault="0067786B" w:rsidP="0067786B">
            <w:pPr>
              <w:pStyle w:val="BodyText"/>
            </w:pPr>
          </w:p>
        </w:tc>
      </w:tr>
    </w:tbl>
    <w:p w:rsidR="0067786B" w:rsidRDefault="0067786B" w:rsidP="0067786B">
      <w:pPr>
        <w:pStyle w:val="BodyText"/>
      </w:pPr>
    </w:p>
    <w:p w:rsidR="004062E7" w:rsidRDefault="004062E7" w:rsidP="004062E7">
      <w:pPr>
        <w:pStyle w:val="Heading2"/>
      </w:pPr>
      <w:bookmarkStart w:id="49" w:name="_Toc469641827"/>
      <w:r>
        <w:t>Tech Verified Result</w:t>
      </w:r>
      <w:r w:rsidR="008720DA">
        <w:t xml:space="preserve"> from External System</w:t>
      </w:r>
      <w:bookmarkEnd w:id="49"/>
    </w:p>
    <w:p w:rsidR="008C0FEB" w:rsidRDefault="004062E7" w:rsidP="004062E7">
      <w:pPr>
        <w:pStyle w:val="BodyText"/>
      </w:pPr>
      <w:r>
        <w:t xml:space="preserve">If a user with appropriate authority including an active </w:t>
      </w:r>
      <w:proofErr w:type="spellStart"/>
      <w:r>
        <w:t>VistA</w:t>
      </w:r>
      <w:proofErr w:type="spellEnd"/>
      <w:r>
        <w:t xml:space="preserve"> account and holder of the LRVERIFY key manual</w:t>
      </w:r>
      <w:r w:rsidR="00444120">
        <w:t>ly</w:t>
      </w:r>
      <w:r>
        <w:t xml:space="preserve"> verifies a result outside of </w:t>
      </w:r>
      <w:proofErr w:type="spellStart"/>
      <w:r>
        <w:t>VistA</w:t>
      </w:r>
      <w:proofErr w:type="spellEnd"/>
      <w:r w:rsidR="0067786B">
        <w:t xml:space="preserve"> (for example on the </w:t>
      </w:r>
      <w:r w:rsidR="008E002D">
        <w:t>GIM</w:t>
      </w:r>
      <w:r w:rsidR="0067786B">
        <w:t xml:space="preserve">), then when the results are sent back to </w:t>
      </w:r>
      <w:proofErr w:type="spellStart"/>
      <w:r w:rsidR="0067786B">
        <w:t>VistA</w:t>
      </w:r>
      <w:proofErr w:type="spellEnd"/>
      <w:r w:rsidR="0067786B">
        <w:t xml:space="preserve"> via the Laboratory Universal Interface, this user will be recorded as the </w:t>
      </w:r>
      <w:r w:rsidR="00C52D48">
        <w:t>‘PERFORMED/RELEASED BY’</w:t>
      </w:r>
      <w:r w:rsidR="0067786B">
        <w:t xml:space="preserve"> tech. To view this information please use the Summary List (Patient) Report on the Supervisor Reports menu </w:t>
      </w:r>
      <w:proofErr w:type="gramStart"/>
      <w:r w:rsidR="0067786B">
        <w:t>off of</w:t>
      </w:r>
      <w:proofErr w:type="gramEnd"/>
      <w:r w:rsidR="0067786B">
        <w:t xml:space="preserve"> the Lab Menu. The </w:t>
      </w:r>
      <w:r w:rsidR="007E7CC6">
        <w:t>screen capture</w:t>
      </w:r>
      <w:r w:rsidR="0067786B">
        <w:t xml:space="preserve"> below shows an example of how the report will look.</w:t>
      </w:r>
    </w:p>
    <w:p w:rsidR="008C0FEB" w:rsidRDefault="008C0FEB" w:rsidP="004062E7">
      <w:pPr>
        <w:pStyle w:val="BodyText"/>
      </w:pPr>
    </w:p>
    <w:tbl>
      <w:tblPr>
        <w:tblStyle w:val="GridTable4-Accent41"/>
        <w:tblW w:w="0" w:type="auto"/>
        <w:tblLook w:val="04A0" w:firstRow="1" w:lastRow="0" w:firstColumn="1" w:lastColumn="0" w:noHBand="0" w:noVBand="1"/>
        <w:tblCaption w:val="Example of Externally Verified Result and AutoReleased on VistA with Proxy User"/>
        <w:tblDescription w:val="Example of Externally Verified Result and AutoReleased on VistA with Proxy User"/>
      </w:tblPr>
      <w:tblGrid>
        <w:gridCol w:w="9350"/>
      </w:tblGrid>
      <w:tr w:rsidR="00EF5799" w:rsidRPr="00EF5799" w:rsidTr="00EF579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350" w:type="dxa"/>
            <w:shd w:val="clear" w:color="auto" w:fill="auto"/>
          </w:tcPr>
          <w:p w:rsidR="008C0FEB" w:rsidRPr="00A45D05" w:rsidRDefault="008C0FEB" w:rsidP="00A95CEA">
            <w:pPr>
              <w:autoSpaceDE w:val="0"/>
              <w:autoSpaceDN w:val="0"/>
              <w:rPr>
                <w:rFonts w:ascii="r_ansi" w:hAnsi="r_ansi"/>
                <w:b w:val="0"/>
                <w:color w:val="auto"/>
                <w:sz w:val="20"/>
                <w:szCs w:val="20"/>
              </w:rPr>
            </w:pPr>
            <w:r w:rsidRPr="00A45D05">
              <w:rPr>
                <w:b w:val="0"/>
                <w:color w:val="auto"/>
                <w:sz w:val="24"/>
              </w:rPr>
              <w:lastRenderedPageBreak/>
              <w:t>EXAMPLE OF Externally VERIFIED RESULT and AUTO</w:t>
            </w:r>
            <w:r w:rsidR="00EC6ACB">
              <w:rPr>
                <w:b w:val="0"/>
                <w:color w:val="auto"/>
                <w:sz w:val="24"/>
              </w:rPr>
              <w:t xml:space="preserve"> </w:t>
            </w:r>
            <w:r w:rsidRPr="00A45D05">
              <w:rPr>
                <w:b w:val="0"/>
                <w:color w:val="auto"/>
                <w:sz w:val="24"/>
              </w:rPr>
              <w:t xml:space="preserve">RELEASED on </w:t>
            </w:r>
            <w:proofErr w:type="spellStart"/>
            <w:r w:rsidRPr="00A45D05">
              <w:rPr>
                <w:b w:val="0"/>
                <w:color w:val="auto"/>
                <w:sz w:val="24"/>
              </w:rPr>
              <w:t>VistA</w:t>
            </w:r>
            <w:proofErr w:type="spellEnd"/>
            <w:r w:rsidRPr="00A45D05">
              <w:rPr>
                <w:b w:val="0"/>
                <w:color w:val="auto"/>
                <w:sz w:val="24"/>
              </w:rPr>
              <w:t xml:space="preserve"> with PROXY USER</w:t>
            </w:r>
          </w:p>
        </w:tc>
      </w:tr>
      <w:tr w:rsidR="00EF5799" w:rsidRPr="00EF5799" w:rsidTr="00EF5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shd w:val="clear" w:color="auto" w:fill="auto"/>
          </w:tcPr>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xml:space="preserve">Select Process data in lab menu  &lt;TEST ACCOUNT&gt; Option: </w:t>
            </w:r>
            <w:r w:rsidRPr="00A45D05">
              <w:rPr>
                <w:rFonts w:ascii="r_ansi" w:hAnsi="r_ansi"/>
                <w:sz w:val="20"/>
                <w:szCs w:val="20"/>
              </w:rPr>
              <w:t xml:space="preserve">^SUPERVISOR </w:t>
            </w:r>
            <w:proofErr w:type="spellStart"/>
            <w:r w:rsidRPr="00A45D05">
              <w:rPr>
                <w:rFonts w:ascii="r_ansi" w:hAnsi="r_ansi"/>
                <w:sz w:val="20"/>
                <w:szCs w:val="20"/>
              </w:rPr>
              <w:t>REPorts</w:t>
            </w:r>
            <w:proofErr w:type="spellEnd"/>
          </w:p>
          <w:p w:rsidR="008C0FEB" w:rsidRPr="00A45D05" w:rsidRDefault="008C0FEB" w:rsidP="00A95CEA">
            <w:pPr>
              <w:autoSpaceDE w:val="0"/>
              <w:autoSpaceDN w:val="0"/>
              <w:rPr>
                <w:rFonts w:ascii="r_ansi" w:hAnsi="r_ansi"/>
                <w:b w:val="0"/>
                <w:sz w:val="20"/>
                <w:szCs w:val="20"/>
              </w:rPr>
            </w:pP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xml:space="preserve">Select Supervisor reports  &lt;TEST ACCOUNT&gt; Option: </w:t>
            </w:r>
            <w:r w:rsidRPr="00A45D05">
              <w:rPr>
                <w:rFonts w:ascii="r_ansi" w:hAnsi="r_ansi"/>
                <w:sz w:val="20"/>
                <w:szCs w:val="20"/>
              </w:rPr>
              <w:t>SUMM</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1    Summary list (extended supervisors')</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xml:space="preserve">    2    Summary List (Patient)            </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xml:space="preserve">    3    Summary list (supervisors')       </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xml:space="preserve">CHOOSE 1-3: </w:t>
            </w:r>
            <w:r w:rsidRPr="00A45D05">
              <w:rPr>
                <w:rFonts w:ascii="r_ansi" w:hAnsi="r_ansi"/>
                <w:sz w:val="20"/>
                <w:szCs w:val="20"/>
              </w:rPr>
              <w:t>2</w:t>
            </w:r>
            <w:r w:rsidRPr="00A45D05">
              <w:rPr>
                <w:rFonts w:ascii="r_ansi" w:hAnsi="r_ansi"/>
                <w:b w:val="0"/>
                <w:sz w:val="20"/>
                <w:szCs w:val="20"/>
              </w:rPr>
              <w:t>  Summary List (Patient)</w:t>
            </w:r>
          </w:p>
          <w:p w:rsidR="008C0FEB" w:rsidRPr="00A45D05" w:rsidRDefault="008C0FEB" w:rsidP="00A95CEA">
            <w:pPr>
              <w:autoSpaceDE w:val="0"/>
              <w:autoSpaceDN w:val="0"/>
              <w:rPr>
                <w:rFonts w:ascii="r_ansi" w:hAnsi="r_ansi"/>
                <w:b w:val="0"/>
                <w:sz w:val="20"/>
                <w:szCs w:val="20"/>
              </w:rPr>
            </w:pP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xml:space="preserve">Select Patient Name: </w:t>
            </w:r>
            <w:r w:rsidRPr="00A45D05">
              <w:rPr>
                <w:rFonts w:ascii="r_ansi" w:hAnsi="r_ansi"/>
                <w:sz w:val="20"/>
                <w:szCs w:val="20"/>
              </w:rPr>
              <w:t>####</w:t>
            </w:r>
            <w:proofErr w:type="spellStart"/>
            <w:r w:rsidRPr="00A45D05">
              <w:rPr>
                <w:rFonts w:ascii="r_ansi" w:hAnsi="r_ansi"/>
                <w:sz w:val="20"/>
                <w:szCs w:val="20"/>
              </w:rPr>
              <w:t>nnnnn</w:t>
            </w:r>
            <w:proofErr w:type="spellEnd"/>
            <w:r w:rsidRPr="00A45D05">
              <w:rPr>
                <w:rFonts w:ascii="r_ansi" w:hAnsi="r_ansi"/>
                <w:b w:val="0"/>
                <w:sz w:val="20"/>
                <w:szCs w:val="20"/>
              </w:rPr>
              <w:t>  BLUSAHN,AAXNI THKULY        10-21-75    ####</w:t>
            </w:r>
            <w:proofErr w:type="spellStart"/>
            <w:r w:rsidRPr="00A45D05">
              <w:rPr>
                <w:rFonts w:ascii="r_ansi" w:hAnsi="r_ansi"/>
                <w:b w:val="0"/>
                <w:sz w:val="20"/>
                <w:szCs w:val="20"/>
              </w:rPr>
              <w:t>nnnnn</w:t>
            </w:r>
            <w:proofErr w:type="spellEnd"/>
            <w:r w:rsidRPr="00A45D05">
              <w:rPr>
                <w:rFonts w:ascii="r_ansi" w:hAnsi="r_ansi"/>
                <w:b w:val="0"/>
                <w:sz w:val="20"/>
                <w:szCs w:val="20"/>
              </w:rPr>
              <w:t> </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xml:space="preserve">6     YES     SC VETERAN        </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xml:space="preserve"> Enrollment Priority: GROUP 1    Category: ENROLLED      End Date: </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Combat Vet Status: EXPIRED                            End Date: 05/18/2009</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xml:space="preserve">Select LR SUBSCRIPT: CH// </w:t>
            </w:r>
            <w:r w:rsidRPr="00A45D05">
              <w:rPr>
                <w:rFonts w:ascii="r_ansi" w:hAnsi="r_ansi"/>
                <w:sz w:val="20"/>
                <w:szCs w:val="20"/>
              </w:rPr>
              <w:t>EM, HEM, TOX, RIA, SER, etc.</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Enter START date: TODAY//</w:t>
            </w:r>
            <w:r w:rsidRPr="00A45D05">
              <w:rPr>
                <w:rFonts w:ascii="r_ansi" w:hAnsi="r_ansi"/>
                <w:sz w:val="20"/>
                <w:szCs w:val="20"/>
              </w:rPr>
              <w:t>0517 </w:t>
            </w:r>
            <w:r w:rsidRPr="00A45D05">
              <w:rPr>
                <w:rFonts w:ascii="r_ansi" w:hAnsi="r_ansi"/>
                <w:b w:val="0"/>
                <w:sz w:val="20"/>
                <w:szCs w:val="20"/>
              </w:rPr>
              <w:t xml:space="preserve"> (MAY 17, 2016)</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Enter END date: T-1//  (MAY 26, 2016)</w:t>
            </w:r>
          </w:p>
          <w:p w:rsidR="008C0FEB" w:rsidRPr="00A45D05" w:rsidRDefault="008C0FEB" w:rsidP="00A95CEA">
            <w:pPr>
              <w:autoSpaceDE w:val="0"/>
              <w:autoSpaceDN w:val="0"/>
              <w:rPr>
                <w:rFonts w:ascii="r_ansi" w:hAnsi="r_ansi"/>
                <w:b w:val="0"/>
                <w:sz w:val="20"/>
                <w:szCs w:val="20"/>
              </w:rPr>
            </w:pPr>
            <w:proofErr w:type="gramStart"/>
            <w:r w:rsidRPr="00A45D05">
              <w:rPr>
                <w:rFonts w:ascii="r_ansi" w:hAnsi="r_ansi"/>
                <w:b w:val="0"/>
                <w:sz w:val="20"/>
                <w:szCs w:val="20"/>
              </w:rPr>
              <w:t>Display an Extended Listing?</w:t>
            </w:r>
            <w:proofErr w:type="gramEnd"/>
            <w:r w:rsidRPr="00A45D05">
              <w:rPr>
                <w:rFonts w:ascii="r_ansi" w:hAnsi="r_ansi"/>
                <w:b w:val="0"/>
                <w:sz w:val="20"/>
                <w:szCs w:val="20"/>
              </w:rPr>
              <w:t xml:space="preserve"> YES// </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xml:space="preserve">Display associated </w:t>
            </w:r>
            <w:proofErr w:type="gramStart"/>
            <w:r w:rsidRPr="00A45D05">
              <w:rPr>
                <w:rFonts w:ascii="r_ansi" w:hAnsi="r_ansi"/>
                <w:b w:val="0"/>
                <w:sz w:val="20"/>
                <w:szCs w:val="20"/>
              </w:rPr>
              <w:t>global?</w:t>
            </w:r>
            <w:proofErr w:type="gramEnd"/>
            <w:r w:rsidRPr="00A45D05">
              <w:rPr>
                <w:rFonts w:ascii="r_ansi" w:hAnsi="r_ansi"/>
                <w:b w:val="0"/>
                <w:sz w:val="20"/>
                <w:szCs w:val="20"/>
              </w:rPr>
              <w:t xml:space="preserve"> NO// </w:t>
            </w:r>
          </w:p>
          <w:p w:rsidR="008C0FEB" w:rsidRPr="00A45D05" w:rsidRDefault="008C0FEB" w:rsidP="00A95CEA">
            <w:pPr>
              <w:autoSpaceDE w:val="0"/>
              <w:autoSpaceDN w:val="0"/>
              <w:rPr>
                <w:rFonts w:ascii="r_ansi" w:hAnsi="r_ansi"/>
                <w:sz w:val="20"/>
                <w:szCs w:val="20"/>
              </w:rPr>
            </w:pPr>
            <w:r w:rsidRPr="00A45D05">
              <w:rPr>
                <w:rFonts w:ascii="r_ansi" w:hAnsi="r_ansi"/>
                <w:b w:val="0"/>
                <w:sz w:val="20"/>
                <w:szCs w:val="20"/>
              </w:rPr>
              <w:t>DEVICE: HOME//   Linux Telnet/</w:t>
            </w:r>
            <w:r w:rsidRPr="00A45D05">
              <w:rPr>
                <w:rFonts w:ascii="r_ansi" w:hAnsi="r_ansi"/>
                <w:sz w:val="20"/>
                <w:szCs w:val="20"/>
              </w:rPr>
              <w:t>SSH</w:t>
            </w:r>
          </w:p>
          <w:p w:rsidR="008C0FEB" w:rsidRPr="00A45D05" w:rsidRDefault="008C0FEB" w:rsidP="00A95CEA">
            <w:pPr>
              <w:autoSpaceDE w:val="0"/>
              <w:autoSpaceDN w:val="0"/>
              <w:rPr>
                <w:rFonts w:ascii="r_ansi" w:hAnsi="r_ansi"/>
                <w:b w:val="0"/>
                <w:sz w:val="20"/>
                <w:szCs w:val="20"/>
              </w:rPr>
            </w:pPr>
          </w:p>
          <w:p w:rsidR="008C0FEB" w:rsidRPr="00A45D05" w:rsidRDefault="008C0FEB" w:rsidP="00A95CEA">
            <w:pPr>
              <w:autoSpaceDE w:val="0"/>
              <w:autoSpaceDN w:val="0"/>
              <w:rPr>
                <w:rFonts w:ascii="r_ansi" w:hAnsi="r_ansi"/>
                <w:b w:val="0"/>
                <w:sz w:val="20"/>
                <w:szCs w:val="20"/>
              </w:rPr>
            </w:pPr>
          </w:p>
          <w:p w:rsidR="008C0FEB" w:rsidRPr="00A45D05" w:rsidRDefault="008C0FEB" w:rsidP="00A95CEA">
            <w:pPr>
              <w:autoSpaceDE w:val="0"/>
              <w:autoSpaceDN w:val="0"/>
              <w:rPr>
                <w:rFonts w:ascii="r_ansi" w:hAnsi="r_ansi"/>
                <w:b w:val="0"/>
                <w:sz w:val="20"/>
                <w:szCs w:val="20"/>
              </w:rPr>
            </w:pP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Patient Summary Report   WORK COPY ONLY - DO NOT FILE     Printed: May 27, 2016</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BLUSAHN,AAXNI THKULY          ####</w:t>
            </w:r>
            <w:proofErr w:type="spellStart"/>
            <w:r w:rsidRPr="00A45D05">
              <w:rPr>
                <w:rFonts w:ascii="r_ansi" w:hAnsi="r_ansi"/>
                <w:b w:val="0"/>
                <w:sz w:val="20"/>
                <w:szCs w:val="20"/>
              </w:rPr>
              <w:t>nnnnn</w:t>
            </w:r>
            <w:proofErr w:type="spellEnd"/>
            <w:r w:rsidRPr="00A45D05">
              <w:rPr>
                <w:rFonts w:ascii="r_ansi" w:hAnsi="r_ansi"/>
                <w:b w:val="0"/>
                <w:sz w:val="20"/>
                <w:szCs w:val="20"/>
              </w:rPr>
              <w:t>  Sex: M</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For date range: May 17, 2016 to May 26, 2016@24:00 for CHEM, HEM, TOX, RIA, SE</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R, etc.</w:t>
            </w:r>
          </w:p>
          <w:p w:rsidR="008C0FEB" w:rsidRPr="00A45D05" w:rsidRDefault="008C0FEB" w:rsidP="00A95CEA">
            <w:pPr>
              <w:autoSpaceDE w:val="0"/>
              <w:autoSpaceDN w:val="0"/>
              <w:rPr>
                <w:rFonts w:ascii="r_ansi" w:hAnsi="r_ansi"/>
                <w:b w:val="0"/>
                <w:sz w:val="20"/>
                <w:szCs w:val="20"/>
              </w:rPr>
            </w:pP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DATE/TIME SPECIMEN TAKEN: MAY 17, 2016@08:54:51</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DATE REPORT COMPLETED: MAY 18, 2016@09:27:06</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xml:space="preserve">  VERIFY PERSON: </w:t>
            </w:r>
            <w:r w:rsidRPr="00A45D05">
              <w:rPr>
                <w:rFonts w:ascii="r_ansi" w:hAnsi="r_ansi"/>
                <w:b w:val="0"/>
                <w:sz w:val="28"/>
                <w:szCs w:val="28"/>
                <w14:textOutline w14:w="9525" w14:cap="rnd" w14:cmpd="sng" w14:algn="ctr">
                  <w14:gradFill>
                    <w14:gsLst>
                      <w14:gs w14:pos="0">
                        <w14:schemeClr w14:val="tx2">
                          <w14:lumMod w14:val="40000"/>
                          <w14:lumOff w14:val="6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LRLAB,AUTO RELEASE</w:t>
            </w:r>
            <w:r w:rsidRPr="00A45D05">
              <w:rPr>
                <w:rFonts w:ascii="r_ansi" w:hAnsi="r_ansi"/>
                <w:b w:val="0"/>
                <w:sz w:val="20"/>
                <w:szCs w:val="20"/>
                <w14:textOutline w14:w="9525" w14:cap="rnd" w14:cmpd="sng" w14:algn="ctr">
                  <w14:gradFill>
                    <w14:gsLst>
                      <w14:gs w14:pos="0">
                        <w14:schemeClr w14:val="tx2">
                          <w14:lumMod w14:val="40000"/>
                          <w14:lumOff w14:val="6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 xml:space="preserve">     </w:t>
            </w:r>
            <w:r w:rsidRPr="00A45D05">
              <w:rPr>
                <w:rFonts w:ascii="r_ansi" w:hAnsi="r_ansi"/>
                <w:b w:val="0"/>
                <w:sz w:val="20"/>
                <w:szCs w:val="20"/>
              </w:rPr>
              <w:t>SPECIMEN TYPE: PLASMA</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ACCESSION: CH 0517 88                 METHOD OR SITE: ARCH1(AR)</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REQUESTING PERSON: MATHUR,SHARAD C    REQUESTING LOCATION: LAB</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REQUESTING LOC/DIV: KC-PATHOLOGY LABORATORY</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ACCESSIONING INSTITUTION: VA HEARTLAND - WEST, VISN 15</w:t>
            </w:r>
          </w:p>
          <w:p w:rsidR="008C0FEB" w:rsidRPr="00A45D05" w:rsidRDefault="008C0FEB" w:rsidP="00A95CEA">
            <w:pPr>
              <w:autoSpaceDE w:val="0"/>
              <w:autoSpaceDN w:val="0"/>
              <w:rPr>
                <w:rFonts w:ascii="r_ansi" w:hAnsi="r_ansi"/>
                <w:b w:val="0"/>
                <w:sz w:val="20"/>
                <w:szCs w:val="20"/>
              </w:rPr>
            </w:pPr>
          </w:p>
          <w:p w:rsidR="008C0FEB" w:rsidRPr="00A45D05" w:rsidRDefault="008C0FEB" w:rsidP="00A95CEA">
            <w:pPr>
              <w:autoSpaceDE w:val="0"/>
              <w:autoSpaceDN w:val="0"/>
              <w:rPr>
                <w:rFonts w:ascii="r_ansi" w:hAnsi="r_ansi"/>
                <w:b w:val="0"/>
                <w:sz w:val="20"/>
                <w:szCs w:val="20"/>
                <w14:textOutline w14:w="9525" w14:cap="rnd" w14:cmpd="sng" w14:algn="ctr">
                  <w14:gradFill>
                    <w14:gsLst>
                      <w14:gs w14:pos="0">
                        <w14:schemeClr w14:val="tx2">
                          <w14:lumMod w14:val="60000"/>
                          <w14:lumOff w14:val="4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sidRPr="00A45D05">
              <w:rPr>
                <w:rFonts w:ascii="r_ansi" w:hAnsi="r_ansi"/>
                <w:b w:val="0"/>
                <w:sz w:val="20"/>
                <w:szCs w:val="20"/>
              </w:rPr>
              <w:t xml:space="preserve">  SODIUM: 137  (136-145 </w:t>
            </w:r>
            <w:proofErr w:type="spellStart"/>
            <w:r w:rsidRPr="00A45D05">
              <w:rPr>
                <w:rFonts w:ascii="r_ansi" w:hAnsi="r_ansi"/>
                <w:b w:val="0"/>
                <w:sz w:val="20"/>
                <w:szCs w:val="20"/>
              </w:rPr>
              <w:t>mEq</w:t>
            </w:r>
            <w:proofErr w:type="spellEnd"/>
            <w:r w:rsidRPr="00A45D05">
              <w:rPr>
                <w:rFonts w:ascii="r_ansi" w:hAnsi="r_ansi"/>
                <w:b w:val="0"/>
                <w:sz w:val="20"/>
                <w:szCs w:val="20"/>
              </w:rPr>
              <w:t xml:space="preserve">/L)          PERFORMED/RELEASED BY: </w:t>
            </w:r>
            <w:proofErr w:type="spellStart"/>
            <w:r w:rsidRPr="00A45D05">
              <w:rPr>
                <w:rFonts w:ascii="r_ansi" w:hAnsi="r_ansi"/>
                <w:b w:val="0"/>
                <w:sz w:val="28"/>
                <w:szCs w:val="28"/>
                <w14:textOutline w14:w="9525" w14:cap="rnd" w14:cmpd="sng" w14:algn="ctr">
                  <w14:gradFill>
                    <w14:gsLst>
                      <w14:gs w14:pos="0">
                        <w14:schemeClr w14:val="tx2">
                          <w14:lumMod w14:val="60000"/>
                          <w14:lumOff w14:val="4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Wilson,Liesl</w:t>
            </w:r>
            <w:proofErr w:type="spellEnd"/>
            <w:r w:rsidRPr="00A45D05">
              <w:rPr>
                <w:rFonts w:ascii="r_ansi" w:hAnsi="r_ansi"/>
                <w:b w:val="0"/>
                <w:sz w:val="28"/>
                <w:szCs w:val="28"/>
                <w14:textOutline w14:w="9525" w14:cap="rnd" w14:cmpd="sng" w14:algn="ctr">
                  <w14:gradFill>
                    <w14:gsLst>
                      <w14:gs w14:pos="0">
                        <w14:schemeClr w14:val="tx2">
                          <w14:lumMod w14:val="60000"/>
                          <w14:lumOff w14:val="40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 xml:space="preserve"> T MT</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PERFORMED/RELEASED ON: May 17, 2016@09:28:17</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PERFORMING LAB: VA HEARTLAND - WEST, VISN 15</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LOINC Code: 2951-2</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xml:space="preserve">  POTASSIUM: 4.1  ( )                   PERFORMED/RELEASED BY: </w:t>
            </w:r>
            <w:proofErr w:type="spellStart"/>
            <w:r w:rsidRPr="00A45D05">
              <w:rPr>
                <w:rFonts w:ascii="r_ansi" w:hAnsi="r_ansi"/>
                <w:b w:val="0"/>
                <w:sz w:val="20"/>
                <w:szCs w:val="20"/>
              </w:rPr>
              <w:t>Wilson,Liesl</w:t>
            </w:r>
            <w:proofErr w:type="spellEnd"/>
            <w:r w:rsidRPr="00A45D05">
              <w:rPr>
                <w:rFonts w:ascii="r_ansi" w:hAnsi="r_ansi"/>
                <w:b w:val="0"/>
                <w:sz w:val="20"/>
                <w:szCs w:val="20"/>
              </w:rPr>
              <w:t xml:space="preserve"> T MT</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PERFORMED/RELEASED ON: May 18, 2016@09:27:03</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PERFORMING LAB: VA HEARTLAND - WEST, VISN 15</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LOINC Code: 2823-3                   EII: VISTA IN-ORDERS;LRTV</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xml:space="preserve">  CL: 108  ( )                          PERFORMED/RELEASED BY: </w:t>
            </w:r>
            <w:proofErr w:type="spellStart"/>
            <w:r w:rsidRPr="00A45D05">
              <w:rPr>
                <w:rFonts w:ascii="r_ansi" w:hAnsi="r_ansi"/>
                <w:b w:val="0"/>
                <w:sz w:val="20"/>
                <w:szCs w:val="20"/>
              </w:rPr>
              <w:t>Wilson,Liesl</w:t>
            </w:r>
            <w:proofErr w:type="spellEnd"/>
            <w:r w:rsidRPr="00A45D05">
              <w:rPr>
                <w:rFonts w:ascii="r_ansi" w:hAnsi="r_ansi"/>
                <w:b w:val="0"/>
                <w:sz w:val="20"/>
                <w:szCs w:val="20"/>
              </w:rPr>
              <w:t xml:space="preserve"> T MT</w:t>
            </w:r>
          </w:p>
          <w:p w:rsidR="008C0FEB" w:rsidRPr="00A45D05" w:rsidRDefault="008C0FEB" w:rsidP="00A95CEA">
            <w:pPr>
              <w:autoSpaceDE w:val="0"/>
              <w:autoSpaceDN w:val="0"/>
              <w:rPr>
                <w:rFonts w:ascii="r_ansi" w:hAnsi="r_ansi"/>
                <w:b w:val="0"/>
                <w:sz w:val="20"/>
                <w:szCs w:val="20"/>
              </w:rPr>
            </w:pP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xml:space="preserve">Enter RETURN to continue or '^' to exit: </w:t>
            </w:r>
          </w:p>
          <w:p w:rsidR="008C0FEB" w:rsidRPr="00A45D05" w:rsidRDefault="008C0FEB" w:rsidP="00A95CEA">
            <w:pPr>
              <w:autoSpaceDE w:val="0"/>
              <w:autoSpaceDN w:val="0"/>
              <w:rPr>
                <w:rFonts w:ascii="r_ansi" w:hAnsi="r_ansi"/>
                <w:b w:val="0"/>
                <w:sz w:val="20"/>
                <w:szCs w:val="20"/>
              </w:rPr>
            </w:pP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PERFORMED/RELEASED ON: May 18, 2016@09:27:03</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PERFORMING LAB: VA HEARTLAND - WEST, VISN 15</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LOINC Code: 2075-0                   EII: VISTA IN-ORDERS;LRTV</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xml:space="preserve">  CARBONDI: 25  ( )                     PERFORMED/RELEASED BY: </w:t>
            </w:r>
            <w:proofErr w:type="spellStart"/>
            <w:r w:rsidRPr="00A45D05">
              <w:rPr>
                <w:rFonts w:ascii="r_ansi" w:hAnsi="r_ansi"/>
                <w:b w:val="0"/>
                <w:sz w:val="20"/>
                <w:szCs w:val="20"/>
              </w:rPr>
              <w:t>Wilson,Liesl</w:t>
            </w:r>
            <w:proofErr w:type="spellEnd"/>
            <w:r w:rsidRPr="00A45D05">
              <w:rPr>
                <w:rFonts w:ascii="r_ansi" w:hAnsi="r_ansi"/>
                <w:b w:val="0"/>
                <w:sz w:val="20"/>
                <w:szCs w:val="20"/>
              </w:rPr>
              <w:t xml:space="preserve"> T MT</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PERFORMED/RELEASED ON: May 18, 2016@09:27:03</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PERFORMING LAB: VA HEARTLAND - WEST, VISN 15</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LOINC Code: 2028-9                   EII: VISTA IN-ORDERS;LRTV</w:t>
            </w:r>
          </w:p>
          <w:p w:rsidR="008C0FEB" w:rsidRPr="00A45D05" w:rsidRDefault="008C0FEB" w:rsidP="00A95CEA">
            <w:pPr>
              <w:autoSpaceDE w:val="0"/>
              <w:autoSpaceDN w:val="0"/>
              <w:rPr>
                <w:rFonts w:ascii="r_ansi" w:hAnsi="r_ansi"/>
                <w:b w:val="0"/>
                <w:sz w:val="20"/>
                <w:szCs w:val="20"/>
              </w:rPr>
            </w:pP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UID: 2361380088</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ORDERED TEST: Electrolytes              ORDERED URGENCY: ROUTINE</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CPRS ORDER #: 105362623               LAB ORDER #: LR-430-316138</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ORDER TYPE: Lab Collect               ORDERING PROVIDER LOCAL: MATHUR,SHARAD C</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SPECIMEN TOPOGRAPHY: PLASMA           COLLECTION SAMPLE: GREEN TOP TUBE</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LAB TEST ORDERED: ELECTROLYTES</w:t>
            </w: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  RELEASING SITE: VA HEARTLAND - WEST, VISN 15</w:t>
            </w:r>
          </w:p>
          <w:p w:rsidR="008C0FEB" w:rsidRPr="00A45D05" w:rsidRDefault="008C0FEB" w:rsidP="00A95CEA">
            <w:pPr>
              <w:autoSpaceDE w:val="0"/>
              <w:autoSpaceDN w:val="0"/>
              <w:rPr>
                <w:rFonts w:ascii="r_ansi" w:hAnsi="r_ansi"/>
                <w:b w:val="0"/>
                <w:sz w:val="20"/>
                <w:szCs w:val="20"/>
              </w:rPr>
            </w:pPr>
          </w:p>
          <w:p w:rsidR="008C0FEB" w:rsidRPr="00A45D05" w:rsidRDefault="008C0FEB" w:rsidP="00A95CEA">
            <w:pPr>
              <w:autoSpaceDE w:val="0"/>
              <w:autoSpaceDN w:val="0"/>
              <w:rPr>
                <w:rFonts w:ascii="r_ansi" w:hAnsi="r_ansi"/>
                <w:b w:val="0"/>
                <w:sz w:val="20"/>
                <w:szCs w:val="20"/>
              </w:rPr>
            </w:pPr>
            <w:r w:rsidRPr="00A45D05">
              <w:rPr>
                <w:rFonts w:ascii="r_ansi" w:hAnsi="r_ansi"/>
                <w:b w:val="0"/>
                <w:sz w:val="20"/>
                <w:szCs w:val="20"/>
              </w:rPr>
              <w:t>Enter RETURN to continue or '^' to exit:</w:t>
            </w:r>
          </w:p>
          <w:p w:rsidR="008C0FEB" w:rsidRPr="00A45D05" w:rsidRDefault="008C0FEB" w:rsidP="00A95CEA">
            <w:pPr>
              <w:autoSpaceDE w:val="0"/>
              <w:autoSpaceDN w:val="0"/>
              <w:rPr>
                <w:rFonts w:ascii="r_ansi" w:hAnsi="r_ansi"/>
                <w:b w:val="0"/>
                <w:sz w:val="20"/>
                <w:szCs w:val="20"/>
              </w:rPr>
            </w:pPr>
          </w:p>
        </w:tc>
      </w:tr>
    </w:tbl>
    <w:p w:rsidR="0067786B" w:rsidRDefault="0067786B" w:rsidP="0067786B">
      <w:pPr>
        <w:autoSpaceDE w:val="0"/>
        <w:autoSpaceDN w:val="0"/>
        <w:rPr>
          <w:rFonts w:ascii="r_ansi" w:hAnsi="r_ansi"/>
          <w:sz w:val="20"/>
          <w:szCs w:val="20"/>
        </w:rPr>
      </w:pPr>
    </w:p>
    <w:p w:rsidR="00452ED4" w:rsidRPr="00452ED4" w:rsidRDefault="00A94C96" w:rsidP="00452ED4">
      <w:pPr>
        <w:pStyle w:val="Heading1"/>
      </w:pPr>
      <w:bookmarkStart w:id="50" w:name="_Toc469641828"/>
      <w:r>
        <w:t>Post Release Patches, LR*5.2*475 and LR*5.2*94</w:t>
      </w:r>
      <w:bookmarkEnd w:id="50"/>
    </w:p>
    <w:p w:rsidR="00A94C96" w:rsidRDefault="00A94C96" w:rsidP="00A94C96">
      <w:pPr>
        <w:pStyle w:val="BodyText"/>
      </w:pPr>
      <w:r w:rsidRPr="00A94C96">
        <w:rPr>
          <w:b/>
        </w:rPr>
        <w:t>LR*5.2*475</w:t>
      </w:r>
      <w:r>
        <w:t xml:space="preserve"> adds functionality to store Lab Test (#60) configuration data which doesn’t come from the middleware for verified results.</w:t>
      </w:r>
    </w:p>
    <w:p w:rsidR="00A94C96" w:rsidRPr="00A94C96" w:rsidRDefault="00A94C96" w:rsidP="00A94C96">
      <w:pPr>
        <w:pStyle w:val="BodyText"/>
      </w:pPr>
      <w:r>
        <w:t xml:space="preserve">This will allow the user to edit previously auto-released results using the normal </w:t>
      </w:r>
      <w:proofErr w:type="spellStart"/>
      <w:r>
        <w:t>VistA</w:t>
      </w:r>
      <w:proofErr w:type="spellEnd"/>
      <w:r>
        <w:t xml:space="preserve"> lab EM/EA options utilizing the values used at the time of original verification.</w:t>
      </w:r>
    </w:p>
    <w:p w:rsidR="0067786B" w:rsidRPr="004062E7" w:rsidRDefault="00A94C96" w:rsidP="004062E7">
      <w:pPr>
        <w:pStyle w:val="BodyText"/>
      </w:pPr>
      <w:r w:rsidRPr="00A94C96">
        <w:rPr>
          <w:b/>
        </w:rPr>
        <w:t>LR*5.2*94</w:t>
      </w:r>
      <w:r>
        <w:t xml:space="preserve"> corrects an issue with the “Holders of Lab Keys” report, where the report would seem to queue up when user requested a printed report, but the report would not print. The report could be displayed on screen.</w:t>
      </w:r>
    </w:p>
    <w:p w:rsidR="00080748" w:rsidRDefault="00080748" w:rsidP="00AA618B">
      <w:pPr>
        <w:pStyle w:val="Heading1"/>
      </w:pPr>
      <w:bookmarkStart w:id="51" w:name="_Toc469641829"/>
      <w:r>
        <w:t>Troubleshooting</w:t>
      </w:r>
      <w:bookmarkEnd w:id="51"/>
    </w:p>
    <w:p w:rsidR="003910DE" w:rsidRPr="004010C7" w:rsidRDefault="003910DE" w:rsidP="003910DE">
      <w:pPr>
        <w:rPr>
          <w:sz w:val="24"/>
        </w:rPr>
      </w:pPr>
      <w:r w:rsidRPr="004010C7">
        <w:rPr>
          <w:sz w:val="24"/>
        </w:rPr>
        <w:t xml:space="preserve">The </w:t>
      </w:r>
      <w:proofErr w:type="spellStart"/>
      <w:r w:rsidRPr="004010C7">
        <w:rPr>
          <w:sz w:val="24"/>
        </w:rPr>
        <w:t>VistA</w:t>
      </w:r>
      <w:proofErr w:type="spellEnd"/>
      <w:r w:rsidRPr="004010C7">
        <w:rPr>
          <w:sz w:val="24"/>
        </w:rPr>
        <w:t xml:space="preserve"> software enhancement for Lab Auto</w:t>
      </w:r>
      <w:r w:rsidR="007E7CC6">
        <w:rPr>
          <w:sz w:val="24"/>
        </w:rPr>
        <w:t xml:space="preserve"> </w:t>
      </w:r>
      <w:r w:rsidRPr="004010C7">
        <w:rPr>
          <w:sz w:val="24"/>
        </w:rPr>
        <w:t xml:space="preserve">Release 1.0 includes enhanced interface messaging support between </w:t>
      </w:r>
      <w:r w:rsidR="001E6454">
        <w:rPr>
          <w:sz w:val="24"/>
        </w:rPr>
        <w:t>GIM</w:t>
      </w:r>
      <w:r w:rsidRPr="004010C7">
        <w:rPr>
          <w:sz w:val="24"/>
        </w:rPr>
        <w:t xml:space="preserve"> and the </w:t>
      </w:r>
      <w:proofErr w:type="spellStart"/>
      <w:r w:rsidRPr="004010C7">
        <w:rPr>
          <w:sz w:val="24"/>
        </w:rPr>
        <w:t>VistA</w:t>
      </w:r>
      <w:proofErr w:type="spellEnd"/>
      <w:r w:rsidRPr="004010C7">
        <w:rPr>
          <w:sz w:val="24"/>
        </w:rPr>
        <w:t xml:space="preserve"> Laboratory Universal Interface. </w:t>
      </w:r>
      <w:proofErr w:type="spellStart"/>
      <w:r w:rsidRPr="004010C7">
        <w:rPr>
          <w:sz w:val="24"/>
        </w:rPr>
        <w:t>VistA</w:t>
      </w:r>
      <w:proofErr w:type="spellEnd"/>
      <w:r w:rsidRPr="004010C7">
        <w:rPr>
          <w:sz w:val="24"/>
        </w:rPr>
        <w:t xml:space="preserve"> will send an application acknowledgement (ACK) to IM when a Health Level 7 (HL7) message errors when </w:t>
      </w:r>
      <w:proofErr w:type="spellStart"/>
      <w:r w:rsidRPr="004010C7">
        <w:rPr>
          <w:sz w:val="24"/>
        </w:rPr>
        <w:t>VistA</w:t>
      </w:r>
      <w:proofErr w:type="spellEnd"/>
      <w:r w:rsidRPr="004010C7">
        <w:rPr>
          <w:sz w:val="24"/>
        </w:rPr>
        <w:t xml:space="preserve"> Laboratory is trying to process and save the data. This error will show on the IM Status page. The enhanced acknowledgement Support can be activated on the vadhl7hl 8.00.0017driver.</w:t>
      </w:r>
    </w:p>
    <w:p w:rsidR="001A483C" w:rsidRDefault="0046532E" w:rsidP="001A483C">
      <w:pPr>
        <w:pStyle w:val="Heading2"/>
      </w:pPr>
      <w:bookmarkStart w:id="52" w:name="_Toc469641830"/>
      <w:r>
        <w:t>Order Message Acknowledgements</w:t>
      </w:r>
      <w:bookmarkEnd w:id="52"/>
    </w:p>
    <w:p w:rsidR="003910DE" w:rsidRPr="004010C7" w:rsidRDefault="003910DE" w:rsidP="003910DE">
      <w:pPr>
        <w:rPr>
          <w:sz w:val="24"/>
        </w:rPr>
      </w:pPr>
      <w:r w:rsidRPr="004010C7">
        <w:rPr>
          <w:sz w:val="24"/>
        </w:rPr>
        <w:t>If the option for enhanced acknowledgement support is unchecked</w:t>
      </w:r>
      <w:r w:rsidR="00005841" w:rsidRPr="004010C7">
        <w:rPr>
          <w:sz w:val="24"/>
        </w:rPr>
        <w:t>, then</w:t>
      </w:r>
      <w:r w:rsidRPr="004010C7">
        <w:rPr>
          <w:sz w:val="24"/>
        </w:rPr>
        <w:t xml:space="preserve"> the </w:t>
      </w:r>
      <w:r w:rsidR="00316FCD">
        <w:rPr>
          <w:sz w:val="24"/>
        </w:rPr>
        <w:t>GIM</w:t>
      </w:r>
      <w:r w:rsidRPr="004010C7">
        <w:rPr>
          <w:sz w:val="24"/>
        </w:rPr>
        <w:t xml:space="preserve"> will send an Application Acknowledgment </w:t>
      </w:r>
      <w:r w:rsidR="00316FCD">
        <w:rPr>
          <w:sz w:val="24"/>
        </w:rPr>
        <w:t xml:space="preserve">(ORR) </w:t>
      </w:r>
      <w:r w:rsidRPr="004010C7">
        <w:rPr>
          <w:sz w:val="24"/>
        </w:rPr>
        <w:t xml:space="preserve">in response to an order </w:t>
      </w:r>
      <w:r w:rsidR="00316FCD">
        <w:rPr>
          <w:sz w:val="24"/>
        </w:rPr>
        <w:t xml:space="preserve">message (ORM) </w:t>
      </w:r>
      <w:r w:rsidRPr="004010C7">
        <w:rPr>
          <w:sz w:val="24"/>
        </w:rPr>
        <w:t>and will not send any values in MSH.15 or MSH.16.</w:t>
      </w:r>
    </w:p>
    <w:p w:rsidR="007E7CC6" w:rsidRDefault="007E7CC6" w:rsidP="003910DE">
      <w:pPr>
        <w:rPr>
          <w:sz w:val="24"/>
        </w:rPr>
      </w:pPr>
    </w:p>
    <w:p w:rsidR="003910DE" w:rsidRPr="004010C7" w:rsidRDefault="003910DE" w:rsidP="003910DE">
      <w:pPr>
        <w:rPr>
          <w:sz w:val="24"/>
        </w:rPr>
      </w:pPr>
      <w:r w:rsidRPr="004010C7">
        <w:rPr>
          <w:sz w:val="24"/>
        </w:rPr>
        <w:t xml:space="preserve">If the option for enhanced acknowledgement support is </w:t>
      </w:r>
      <w:r w:rsidR="00316FCD">
        <w:rPr>
          <w:sz w:val="24"/>
        </w:rPr>
        <w:t>enabled</w:t>
      </w:r>
      <w:r w:rsidRPr="004010C7">
        <w:rPr>
          <w:sz w:val="24"/>
        </w:rPr>
        <w:t xml:space="preserve"> then the </w:t>
      </w:r>
      <w:r w:rsidR="00316FCD">
        <w:rPr>
          <w:sz w:val="24"/>
        </w:rPr>
        <w:t>GIM</w:t>
      </w:r>
      <w:r w:rsidRPr="004010C7">
        <w:rPr>
          <w:sz w:val="24"/>
        </w:rPr>
        <w:t xml:space="preserve"> will send a Commit Acknowledgment </w:t>
      </w:r>
      <w:r w:rsidR="00316FCD">
        <w:rPr>
          <w:sz w:val="24"/>
        </w:rPr>
        <w:t xml:space="preserve">(ACK) </w:t>
      </w:r>
      <w:r w:rsidRPr="004010C7">
        <w:rPr>
          <w:sz w:val="24"/>
        </w:rPr>
        <w:t>on the inbound connection in response to an order (ORM) followed by an Application Acknowledgment (ORR) on the outbound connection.</w:t>
      </w:r>
    </w:p>
    <w:p w:rsidR="0046532E" w:rsidRPr="00941BD3" w:rsidRDefault="0046532E" w:rsidP="0046532E">
      <w:pPr>
        <w:pStyle w:val="Heading2"/>
      </w:pPr>
      <w:bookmarkStart w:id="53" w:name="_Toc469641831"/>
      <w:r w:rsidRPr="00941BD3">
        <w:t>Result Acknowledgements</w:t>
      </w:r>
      <w:bookmarkEnd w:id="53"/>
    </w:p>
    <w:p w:rsidR="007E7CC6" w:rsidRDefault="00444120" w:rsidP="003910DE">
      <w:pPr>
        <w:rPr>
          <w:sz w:val="24"/>
        </w:rPr>
      </w:pPr>
      <w:r w:rsidRPr="005A1E0B">
        <w:rPr>
          <w:rFonts w:cs="Arial"/>
          <w:noProof/>
          <w:sz w:val="20"/>
        </w:rPr>
        <w:drawing>
          <wp:inline distT="0" distB="0" distL="0" distR="0" wp14:anchorId="0EF98C6B" wp14:editId="168CA1B7">
            <wp:extent cx="312420" cy="304800"/>
            <wp:effectExtent l="0" t="0" r="0" b="0"/>
            <wp:docPr id="8" name="Picture 8"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420" cy="304800"/>
                    </a:xfrm>
                    <a:prstGeom prst="rect">
                      <a:avLst/>
                    </a:prstGeom>
                    <a:noFill/>
                    <a:ln>
                      <a:noFill/>
                    </a:ln>
                  </pic:spPr>
                </pic:pic>
              </a:graphicData>
            </a:graphic>
          </wp:inline>
        </w:drawing>
      </w:r>
      <w:r>
        <w:rPr>
          <w:sz w:val="24"/>
        </w:rPr>
        <w:t xml:space="preserve">  </w:t>
      </w:r>
      <w:r w:rsidR="003910DE" w:rsidRPr="004010C7">
        <w:rPr>
          <w:sz w:val="24"/>
        </w:rPr>
        <w:t xml:space="preserve">For results, the </w:t>
      </w:r>
      <w:r w:rsidR="00316FCD">
        <w:rPr>
          <w:sz w:val="24"/>
        </w:rPr>
        <w:t>GIM</w:t>
      </w:r>
      <w:r w:rsidR="003910DE" w:rsidRPr="004010C7">
        <w:rPr>
          <w:sz w:val="24"/>
        </w:rPr>
        <w:t xml:space="preserve"> will populate </w:t>
      </w:r>
      <w:proofErr w:type="gramStart"/>
      <w:r w:rsidR="003910DE" w:rsidRPr="004010C7">
        <w:rPr>
          <w:sz w:val="24"/>
        </w:rPr>
        <w:t>MSH.15  and</w:t>
      </w:r>
      <w:proofErr w:type="gramEnd"/>
      <w:r w:rsidR="003910DE" w:rsidRPr="004010C7">
        <w:rPr>
          <w:sz w:val="24"/>
        </w:rPr>
        <w:t xml:space="preserve"> MSH.16 to indicate th</w:t>
      </w:r>
      <w:r w:rsidR="00316FCD">
        <w:rPr>
          <w:sz w:val="24"/>
        </w:rPr>
        <w:t>e</w:t>
      </w:r>
      <w:r w:rsidR="003910DE" w:rsidRPr="004010C7">
        <w:rPr>
          <w:sz w:val="24"/>
        </w:rPr>
        <w:t xml:space="preserve"> Commit Acknowledgment and </w:t>
      </w:r>
      <w:r w:rsidR="00316FCD">
        <w:rPr>
          <w:sz w:val="24"/>
        </w:rPr>
        <w:t>the</w:t>
      </w:r>
      <w:r w:rsidR="003910DE" w:rsidRPr="004010C7">
        <w:rPr>
          <w:sz w:val="24"/>
        </w:rPr>
        <w:t xml:space="preserve"> Application </w:t>
      </w:r>
      <w:r w:rsidR="00472CA5" w:rsidRPr="004010C7">
        <w:rPr>
          <w:sz w:val="24"/>
        </w:rPr>
        <w:t>Acknowledgement</w:t>
      </w:r>
      <w:r w:rsidR="003910DE" w:rsidRPr="004010C7">
        <w:rPr>
          <w:sz w:val="24"/>
        </w:rPr>
        <w:t xml:space="preserve"> </w:t>
      </w:r>
      <w:r w:rsidR="00316FCD">
        <w:rPr>
          <w:sz w:val="24"/>
        </w:rPr>
        <w:t>conditions</w:t>
      </w:r>
      <w:r w:rsidR="003910DE" w:rsidRPr="004010C7">
        <w:rPr>
          <w:sz w:val="24"/>
        </w:rPr>
        <w:t>.</w:t>
      </w:r>
    </w:p>
    <w:p w:rsidR="007E7CC6" w:rsidRDefault="007E7CC6" w:rsidP="003910DE">
      <w:pPr>
        <w:rPr>
          <w:sz w:val="24"/>
        </w:rPr>
      </w:pPr>
    </w:p>
    <w:p w:rsidR="003910DE" w:rsidRPr="00D120D8" w:rsidRDefault="003910DE" w:rsidP="003910DE">
      <w:pPr>
        <w:rPr>
          <w:sz w:val="24"/>
        </w:rPr>
      </w:pPr>
      <w:r w:rsidRPr="00D120D8">
        <w:rPr>
          <w:sz w:val="24"/>
        </w:rPr>
        <w:t xml:space="preserve">Upon receipt of </w:t>
      </w:r>
      <w:r w:rsidR="00316FCD">
        <w:rPr>
          <w:sz w:val="24"/>
        </w:rPr>
        <w:t>a</w:t>
      </w:r>
      <w:r w:rsidRPr="00D120D8">
        <w:rPr>
          <w:sz w:val="24"/>
        </w:rPr>
        <w:t xml:space="preserve"> result message</w:t>
      </w:r>
      <w:r w:rsidR="00316FCD">
        <w:rPr>
          <w:sz w:val="24"/>
        </w:rPr>
        <w:t xml:space="preserve"> (ORU)</w:t>
      </w:r>
      <w:r w:rsidRPr="00D120D8">
        <w:rPr>
          <w:sz w:val="24"/>
        </w:rPr>
        <w:t xml:space="preserve">, </w:t>
      </w:r>
      <w:r w:rsidR="00316FCD">
        <w:rPr>
          <w:sz w:val="24"/>
        </w:rPr>
        <w:t xml:space="preserve">the </w:t>
      </w:r>
      <w:proofErr w:type="spellStart"/>
      <w:r w:rsidR="00316FCD">
        <w:rPr>
          <w:sz w:val="24"/>
        </w:rPr>
        <w:t>VistA</w:t>
      </w:r>
      <w:proofErr w:type="spellEnd"/>
      <w:r w:rsidR="00316FCD">
        <w:rPr>
          <w:sz w:val="24"/>
        </w:rPr>
        <w:t xml:space="preserve"> HL package responds with a commit acknowledgment (ACK) based on the value specified in MSH.15. T</w:t>
      </w:r>
      <w:r w:rsidRPr="00D120D8">
        <w:rPr>
          <w:sz w:val="24"/>
        </w:rPr>
        <w:t xml:space="preserve">he </w:t>
      </w:r>
      <w:proofErr w:type="spellStart"/>
      <w:r w:rsidRPr="00D120D8">
        <w:rPr>
          <w:sz w:val="24"/>
        </w:rPr>
        <w:t>VistA</w:t>
      </w:r>
      <w:proofErr w:type="spellEnd"/>
      <w:r w:rsidRPr="00D120D8">
        <w:rPr>
          <w:sz w:val="24"/>
        </w:rPr>
        <w:t xml:space="preserve"> Laboratory system responds with an </w:t>
      </w:r>
      <w:r w:rsidR="00316FCD">
        <w:rPr>
          <w:sz w:val="24"/>
        </w:rPr>
        <w:t xml:space="preserve">application </w:t>
      </w:r>
      <w:r w:rsidRPr="00D120D8">
        <w:rPr>
          <w:sz w:val="24"/>
        </w:rPr>
        <w:t xml:space="preserve">acknowledgment (ACK) message based </w:t>
      </w:r>
      <w:r w:rsidR="00005841" w:rsidRPr="00D120D8">
        <w:rPr>
          <w:sz w:val="24"/>
        </w:rPr>
        <w:t>on the</w:t>
      </w:r>
      <w:r w:rsidRPr="00D120D8">
        <w:rPr>
          <w:sz w:val="24"/>
        </w:rPr>
        <w:t xml:space="preserve"> condition </w:t>
      </w:r>
      <w:r w:rsidR="00472CA5" w:rsidRPr="00D120D8">
        <w:rPr>
          <w:sz w:val="24"/>
        </w:rPr>
        <w:t>specified</w:t>
      </w:r>
      <w:r w:rsidRPr="00D120D8">
        <w:rPr>
          <w:sz w:val="24"/>
        </w:rPr>
        <w:t xml:space="preserve"> by MSH.16 of the result (ORU) message.  The </w:t>
      </w:r>
      <w:r w:rsidR="00316FCD">
        <w:rPr>
          <w:sz w:val="24"/>
        </w:rPr>
        <w:t xml:space="preserve">application </w:t>
      </w:r>
      <w:r w:rsidRPr="00D120D8">
        <w:rPr>
          <w:sz w:val="24"/>
        </w:rPr>
        <w:t>ACK message consists of the following segments.</w:t>
      </w:r>
    </w:p>
    <w:p w:rsidR="003910DE" w:rsidRPr="00D120D8" w:rsidRDefault="003910DE" w:rsidP="003910DE">
      <w:pPr>
        <w:ind w:left="114"/>
        <w:rPr>
          <w:sz w:val="24"/>
        </w:rPr>
      </w:pPr>
    </w:p>
    <w:p w:rsidR="003910DE" w:rsidRPr="00D120D8" w:rsidRDefault="003910DE" w:rsidP="003910DE">
      <w:pPr>
        <w:tabs>
          <w:tab w:val="left" w:pos="2160"/>
          <w:tab w:val="right" w:pos="6480"/>
        </w:tabs>
        <w:ind w:left="57"/>
        <w:rPr>
          <w:sz w:val="24"/>
          <w:u w:val="single"/>
        </w:rPr>
      </w:pPr>
      <w:r w:rsidRPr="00D120D8">
        <w:rPr>
          <w:sz w:val="24"/>
          <w:u w:val="single"/>
        </w:rPr>
        <w:t>ACK</w:t>
      </w:r>
      <w:r w:rsidRPr="00D120D8">
        <w:rPr>
          <w:sz w:val="24"/>
          <w:u w:val="single"/>
        </w:rPr>
        <w:tab/>
        <w:t>General Acknowledgment Message</w:t>
      </w:r>
      <w:r w:rsidRPr="00D120D8">
        <w:rPr>
          <w:sz w:val="24"/>
          <w:u w:val="single"/>
        </w:rPr>
        <w:tab/>
      </w:r>
    </w:p>
    <w:p w:rsidR="003910DE" w:rsidRPr="00D120D8" w:rsidRDefault="003910DE" w:rsidP="003910DE">
      <w:pPr>
        <w:tabs>
          <w:tab w:val="left" w:pos="3600"/>
        </w:tabs>
        <w:ind w:left="57"/>
        <w:rPr>
          <w:sz w:val="24"/>
        </w:rPr>
      </w:pPr>
      <w:r w:rsidRPr="00D120D8">
        <w:rPr>
          <w:sz w:val="24"/>
        </w:rPr>
        <w:t>MSH</w:t>
      </w:r>
      <w:r w:rsidRPr="00D120D8">
        <w:rPr>
          <w:sz w:val="24"/>
        </w:rPr>
        <w:tab/>
        <w:t>Message Header</w:t>
      </w:r>
    </w:p>
    <w:p w:rsidR="003910DE" w:rsidRPr="00D120D8" w:rsidRDefault="003910DE" w:rsidP="003910DE">
      <w:pPr>
        <w:tabs>
          <w:tab w:val="left" w:pos="3600"/>
        </w:tabs>
        <w:ind w:left="57"/>
        <w:rPr>
          <w:sz w:val="24"/>
        </w:rPr>
      </w:pPr>
      <w:r w:rsidRPr="00D120D8">
        <w:rPr>
          <w:sz w:val="24"/>
        </w:rPr>
        <w:t>MSA</w:t>
      </w:r>
      <w:r w:rsidRPr="00D120D8">
        <w:rPr>
          <w:sz w:val="24"/>
        </w:rPr>
        <w:tab/>
        <w:t>Message Acknowledgment</w:t>
      </w:r>
    </w:p>
    <w:p w:rsidR="003910DE" w:rsidRPr="00D120D8" w:rsidRDefault="003910DE" w:rsidP="003910DE">
      <w:pPr>
        <w:tabs>
          <w:tab w:val="left" w:pos="3600"/>
        </w:tabs>
        <w:ind w:left="57"/>
        <w:rPr>
          <w:sz w:val="24"/>
        </w:rPr>
      </w:pPr>
      <w:r w:rsidRPr="00D120D8">
        <w:rPr>
          <w:sz w:val="24"/>
        </w:rPr>
        <w:t>ERR</w:t>
      </w:r>
      <w:r w:rsidRPr="00D120D8">
        <w:rPr>
          <w:sz w:val="24"/>
        </w:rPr>
        <w:tab/>
        <w:t>Error</w:t>
      </w:r>
    </w:p>
    <w:p w:rsidR="003910DE" w:rsidRPr="00D120D8" w:rsidRDefault="003910DE" w:rsidP="003910DE">
      <w:pPr>
        <w:ind w:left="57"/>
        <w:rPr>
          <w:sz w:val="24"/>
        </w:rPr>
      </w:pPr>
    </w:p>
    <w:p w:rsidR="003910DE" w:rsidRPr="00D120D8" w:rsidRDefault="003910DE" w:rsidP="003910DE">
      <w:pPr>
        <w:ind w:left="57"/>
        <w:rPr>
          <w:sz w:val="24"/>
        </w:rPr>
      </w:pPr>
      <w:r w:rsidRPr="00D120D8">
        <w:rPr>
          <w:sz w:val="24"/>
        </w:rPr>
        <w:t>When triaging an Application Acknowledgment please refer to the following message structure information below for where to identify data related to errors.</w:t>
      </w:r>
    </w:p>
    <w:p w:rsidR="003910DE" w:rsidRPr="00D120D8" w:rsidRDefault="003910DE" w:rsidP="003910DE">
      <w:pPr>
        <w:ind w:left="57"/>
        <w:rPr>
          <w:sz w:val="24"/>
        </w:rPr>
      </w:pPr>
      <w:r w:rsidRPr="00D120D8">
        <w:rPr>
          <w:sz w:val="24"/>
        </w:rPr>
        <w:t xml:space="preserve">MSA-2 Message Control ID will contain the message control ID of the </w:t>
      </w:r>
      <w:r w:rsidR="007E7CC6">
        <w:rPr>
          <w:sz w:val="24"/>
        </w:rPr>
        <w:t xml:space="preserve">ORU message </w:t>
      </w:r>
      <w:proofErr w:type="gramStart"/>
      <w:r w:rsidR="007E7CC6">
        <w:rPr>
          <w:sz w:val="24"/>
        </w:rPr>
        <w:t>being acknowledged</w:t>
      </w:r>
      <w:proofErr w:type="gramEnd"/>
      <w:r w:rsidR="007E7CC6">
        <w:rPr>
          <w:sz w:val="24"/>
        </w:rPr>
        <w:t>.</w:t>
      </w:r>
    </w:p>
    <w:p w:rsidR="003910DE" w:rsidRPr="00D120D8" w:rsidRDefault="003910DE" w:rsidP="003910DE">
      <w:pPr>
        <w:ind w:left="57"/>
        <w:rPr>
          <w:sz w:val="24"/>
        </w:rPr>
      </w:pPr>
      <w:r w:rsidRPr="00D120D8">
        <w:rPr>
          <w:sz w:val="24"/>
        </w:rPr>
        <w:t>MSA-3 Text Message will contain either of the following:</w:t>
      </w:r>
    </w:p>
    <w:p w:rsidR="003910DE" w:rsidRPr="00D120D8" w:rsidRDefault="003910DE" w:rsidP="003910DE">
      <w:pPr>
        <w:ind w:left="58"/>
        <w:rPr>
          <w:sz w:val="24"/>
        </w:rPr>
      </w:pPr>
      <w:r w:rsidRPr="00D120D8">
        <w:rPr>
          <w:sz w:val="24"/>
        </w:rPr>
        <w:t>•</w:t>
      </w:r>
      <w:r w:rsidRPr="00D120D8">
        <w:rPr>
          <w:sz w:val="24"/>
        </w:rPr>
        <w:tab/>
        <w:t>If MSA-1 Acknowledgment Code is AA then MSA-3 will be blank.</w:t>
      </w:r>
    </w:p>
    <w:p w:rsidR="003910DE" w:rsidRPr="00D120D8" w:rsidRDefault="003910DE" w:rsidP="003910DE">
      <w:pPr>
        <w:ind w:left="58"/>
        <w:rPr>
          <w:sz w:val="24"/>
        </w:rPr>
      </w:pPr>
      <w:r w:rsidRPr="00D120D8">
        <w:rPr>
          <w:sz w:val="24"/>
        </w:rPr>
        <w:t>•</w:t>
      </w:r>
      <w:r w:rsidRPr="00D120D8">
        <w:rPr>
          <w:sz w:val="24"/>
        </w:rPr>
        <w:tab/>
        <w:t>If MSA-1 Acknowledgment Code is AE then MSA-3 will contain an error message.</w:t>
      </w:r>
    </w:p>
    <w:p w:rsidR="003910DE" w:rsidRPr="00D120D8" w:rsidRDefault="003910DE" w:rsidP="003910DE">
      <w:pPr>
        <w:ind w:left="57"/>
        <w:rPr>
          <w:sz w:val="24"/>
        </w:rPr>
      </w:pPr>
    </w:p>
    <w:p w:rsidR="003910DE" w:rsidRPr="00D120D8" w:rsidRDefault="003910DE" w:rsidP="003910DE">
      <w:pPr>
        <w:ind w:left="57"/>
        <w:rPr>
          <w:sz w:val="24"/>
        </w:rPr>
      </w:pPr>
      <w:r w:rsidRPr="00D120D8">
        <w:rPr>
          <w:sz w:val="24"/>
        </w:rPr>
        <w:t>ERR-3 HL7 Error Code</w:t>
      </w:r>
    </w:p>
    <w:p w:rsidR="003910DE" w:rsidRPr="00D120D8" w:rsidRDefault="003910DE" w:rsidP="003910DE">
      <w:pPr>
        <w:numPr>
          <w:ilvl w:val="0"/>
          <w:numId w:val="18"/>
        </w:numPr>
        <w:rPr>
          <w:sz w:val="24"/>
        </w:rPr>
      </w:pPr>
      <w:r w:rsidRPr="00D120D8">
        <w:rPr>
          <w:sz w:val="24"/>
        </w:rPr>
        <w:t>If MSA-1 Acknowledgment Code is AA then ERR-3 will contain value 0 from HL7 Table 0357.</w:t>
      </w:r>
    </w:p>
    <w:p w:rsidR="003910DE" w:rsidRPr="00D120D8" w:rsidRDefault="003910DE" w:rsidP="003910DE">
      <w:pPr>
        <w:numPr>
          <w:ilvl w:val="0"/>
          <w:numId w:val="18"/>
        </w:numPr>
        <w:rPr>
          <w:sz w:val="24"/>
        </w:rPr>
      </w:pPr>
      <w:r w:rsidRPr="00D120D8">
        <w:rPr>
          <w:sz w:val="24"/>
        </w:rPr>
        <w:t>If MSA-1 Acknowledgment Code is AE then ERR-3 will contain an error code/message from HL7 Table 0357.</w:t>
      </w:r>
    </w:p>
    <w:p w:rsidR="003910DE" w:rsidRPr="00D120D8" w:rsidRDefault="003910DE" w:rsidP="003910DE">
      <w:pPr>
        <w:ind w:left="777"/>
        <w:rPr>
          <w:sz w:val="24"/>
        </w:rPr>
      </w:pPr>
    </w:p>
    <w:p w:rsidR="003910DE" w:rsidRPr="00D120D8" w:rsidRDefault="003910DE" w:rsidP="003910DE">
      <w:pPr>
        <w:ind w:left="57"/>
        <w:rPr>
          <w:sz w:val="24"/>
        </w:rPr>
      </w:pPr>
      <w:r w:rsidRPr="00D120D8">
        <w:rPr>
          <w:sz w:val="24"/>
        </w:rPr>
        <w:t>ERR-4 Severity</w:t>
      </w:r>
    </w:p>
    <w:p w:rsidR="003910DE" w:rsidRPr="00D120D8" w:rsidRDefault="003910DE" w:rsidP="003910DE">
      <w:pPr>
        <w:numPr>
          <w:ilvl w:val="0"/>
          <w:numId w:val="18"/>
        </w:numPr>
        <w:rPr>
          <w:sz w:val="24"/>
        </w:rPr>
      </w:pPr>
      <w:r w:rsidRPr="00D120D8">
        <w:rPr>
          <w:sz w:val="24"/>
        </w:rPr>
        <w:t>If MSA-1 Acknowledgment Code is AA then ERR-4 will be blank.</w:t>
      </w:r>
    </w:p>
    <w:p w:rsidR="003910DE" w:rsidRPr="00D120D8" w:rsidRDefault="003910DE" w:rsidP="003910DE">
      <w:pPr>
        <w:numPr>
          <w:ilvl w:val="0"/>
          <w:numId w:val="18"/>
        </w:numPr>
        <w:rPr>
          <w:sz w:val="24"/>
        </w:rPr>
      </w:pPr>
      <w:r w:rsidRPr="00D120D8">
        <w:rPr>
          <w:sz w:val="24"/>
        </w:rPr>
        <w:t>If MSA-1 Acknowledgment Code is AE then ERR-4 will contain an error code/message from HL7 Table 0357</w:t>
      </w:r>
    </w:p>
    <w:p w:rsidR="003910DE" w:rsidRPr="00D120D8" w:rsidRDefault="003910DE" w:rsidP="003910DE">
      <w:pPr>
        <w:rPr>
          <w:sz w:val="24"/>
        </w:rPr>
      </w:pPr>
    </w:p>
    <w:p w:rsidR="003910DE" w:rsidRPr="00D120D8" w:rsidRDefault="003910DE" w:rsidP="003910DE">
      <w:pPr>
        <w:rPr>
          <w:sz w:val="24"/>
        </w:rPr>
      </w:pPr>
      <w:r w:rsidRPr="00D120D8">
        <w:rPr>
          <w:sz w:val="24"/>
        </w:rPr>
        <w:t>ERR-5   Application Error Code</w:t>
      </w:r>
    </w:p>
    <w:p w:rsidR="003910DE" w:rsidRPr="00D120D8" w:rsidRDefault="003910DE" w:rsidP="003910DE">
      <w:pPr>
        <w:numPr>
          <w:ilvl w:val="0"/>
          <w:numId w:val="18"/>
        </w:numPr>
        <w:rPr>
          <w:sz w:val="24"/>
        </w:rPr>
      </w:pPr>
      <w:r w:rsidRPr="00D120D8">
        <w:rPr>
          <w:sz w:val="24"/>
        </w:rPr>
        <w:t>If MSA-1 Acknowledgment Code is AA then ERR-5 will be blank.</w:t>
      </w:r>
    </w:p>
    <w:p w:rsidR="003910DE" w:rsidRPr="00D120D8" w:rsidRDefault="003910DE" w:rsidP="003910DE">
      <w:pPr>
        <w:numPr>
          <w:ilvl w:val="0"/>
          <w:numId w:val="18"/>
        </w:numPr>
        <w:rPr>
          <w:sz w:val="24"/>
        </w:rPr>
      </w:pPr>
      <w:r w:rsidRPr="00D120D8">
        <w:rPr>
          <w:sz w:val="24"/>
        </w:rPr>
        <w:t xml:space="preserve">If MSA-1 Acknowledgment Code is AE then ERR-4 will contain an error code/message from </w:t>
      </w:r>
      <w:proofErr w:type="spellStart"/>
      <w:r w:rsidRPr="00D120D8">
        <w:rPr>
          <w:sz w:val="24"/>
        </w:rPr>
        <w:t>VistA</w:t>
      </w:r>
      <w:proofErr w:type="spellEnd"/>
      <w:r w:rsidRPr="00D120D8">
        <w:rPr>
          <w:sz w:val="24"/>
        </w:rPr>
        <w:t xml:space="preserve"> Laboratory LA7 MESSAGE LOG BULLETINS FILE (#62.485) (see troubleshooting table below)</w:t>
      </w:r>
    </w:p>
    <w:p w:rsidR="003910DE" w:rsidRPr="00D120D8" w:rsidRDefault="003910DE" w:rsidP="003910DE">
      <w:pPr>
        <w:rPr>
          <w:sz w:val="24"/>
        </w:rPr>
      </w:pPr>
    </w:p>
    <w:p w:rsidR="003910DE" w:rsidRPr="00D120D8" w:rsidRDefault="003910DE" w:rsidP="003910DE">
      <w:pPr>
        <w:rPr>
          <w:sz w:val="24"/>
          <w:lang w:val="de-DE"/>
        </w:rPr>
      </w:pPr>
      <w:r w:rsidRPr="00D120D8">
        <w:rPr>
          <w:sz w:val="24"/>
          <w:lang w:val="de-DE"/>
        </w:rPr>
        <w:t xml:space="preserve">ERR-8   User Message   </w:t>
      </w:r>
    </w:p>
    <w:p w:rsidR="003910DE" w:rsidRPr="00D120D8" w:rsidRDefault="003910DE" w:rsidP="003910DE">
      <w:pPr>
        <w:numPr>
          <w:ilvl w:val="0"/>
          <w:numId w:val="18"/>
        </w:numPr>
        <w:rPr>
          <w:sz w:val="24"/>
        </w:rPr>
      </w:pPr>
      <w:r w:rsidRPr="00D120D8">
        <w:rPr>
          <w:sz w:val="24"/>
        </w:rPr>
        <w:t>If MSA-1 Acknowledgment Code is AA then ERR-8 will be blank.</w:t>
      </w:r>
    </w:p>
    <w:p w:rsidR="003910DE" w:rsidRPr="00D120D8" w:rsidRDefault="003910DE" w:rsidP="003910DE">
      <w:pPr>
        <w:numPr>
          <w:ilvl w:val="0"/>
          <w:numId w:val="18"/>
        </w:numPr>
        <w:rPr>
          <w:sz w:val="24"/>
        </w:rPr>
      </w:pPr>
      <w:r w:rsidRPr="00D120D8">
        <w:rPr>
          <w:sz w:val="24"/>
        </w:rPr>
        <w:t>If MSA-1 Acknowledgment Code is AE then ERR-8 will contain text message from ERR-5.</w:t>
      </w:r>
    </w:p>
    <w:p w:rsidR="003910DE" w:rsidRPr="00D120D8" w:rsidRDefault="003910DE" w:rsidP="003910DE">
      <w:pPr>
        <w:rPr>
          <w:sz w:val="24"/>
        </w:rPr>
      </w:pPr>
    </w:p>
    <w:p w:rsidR="003B1BCE" w:rsidRDefault="003910DE" w:rsidP="003910DE">
      <w:pPr>
        <w:rPr>
          <w:sz w:val="24"/>
        </w:rPr>
      </w:pPr>
      <w:r w:rsidRPr="00D120D8">
        <w:rPr>
          <w:sz w:val="24"/>
        </w:rPr>
        <w:t>ERR-9   Inform Person Indicator</w:t>
      </w:r>
    </w:p>
    <w:p w:rsidR="003910DE" w:rsidRPr="00D120D8" w:rsidRDefault="003910DE" w:rsidP="003910DE">
      <w:pPr>
        <w:rPr>
          <w:sz w:val="24"/>
        </w:rPr>
      </w:pPr>
      <w:r w:rsidRPr="00D120D8">
        <w:rPr>
          <w:sz w:val="24"/>
        </w:rPr>
        <w:t>•</w:t>
      </w:r>
      <w:r w:rsidRPr="00D120D8">
        <w:rPr>
          <w:sz w:val="24"/>
        </w:rPr>
        <w:tab/>
        <w:t>If MSA-1 Acknowledgment Code is AA then ERR-9 will be blank.</w:t>
      </w:r>
    </w:p>
    <w:p w:rsidR="003910DE" w:rsidRPr="00D120D8" w:rsidRDefault="003910DE" w:rsidP="003910DE">
      <w:pPr>
        <w:rPr>
          <w:sz w:val="24"/>
        </w:rPr>
      </w:pPr>
      <w:r w:rsidRPr="00D120D8">
        <w:rPr>
          <w:sz w:val="24"/>
        </w:rPr>
        <w:t>•</w:t>
      </w:r>
      <w:r w:rsidRPr="00D120D8">
        <w:rPr>
          <w:sz w:val="24"/>
        </w:rPr>
        <w:tab/>
        <w:t xml:space="preserve">If MSA-1 Acknowledgment Code is AE then ERR-9 will </w:t>
      </w:r>
      <w:proofErr w:type="spellStart"/>
      <w:r w:rsidRPr="00D120D8">
        <w:rPr>
          <w:sz w:val="24"/>
        </w:rPr>
        <w:t>contain”USR</w:t>
      </w:r>
      <w:proofErr w:type="spellEnd"/>
      <w:r w:rsidRPr="00D120D8">
        <w:rPr>
          <w:sz w:val="24"/>
        </w:rPr>
        <w:t>”.</w:t>
      </w:r>
    </w:p>
    <w:p w:rsidR="00937C2E" w:rsidRPr="002C48BE" w:rsidRDefault="00937C2E" w:rsidP="003910DE"/>
    <w:p w:rsidR="003910DE" w:rsidRDefault="003910DE" w:rsidP="003910DE">
      <w:pPr>
        <w:tabs>
          <w:tab w:val="left" w:pos="450"/>
        </w:tabs>
        <w:ind w:left="57"/>
        <w:rPr>
          <w:b/>
        </w:rPr>
      </w:pPr>
    </w:p>
    <w:p w:rsidR="003910DE" w:rsidRPr="002C48BE" w:rsidRDefault="003910DE" w:rsidP="003910DE">
      <w:pPr>
        <w:tabs>
          <w:tab w:val="left" w:pos="450"/>
        </w:tabs>
        <w:ind w:left="57"/>
        <w:rPr>
          <w:b/>
        </w:rPr>
      </w:pPr>
      <w:r w:rsidRPr="002C48BE">
        <w:rPr>
          <w:b/>
        </w:rPr>
        <w:t>EXAMPLE:</w:t>
      </w:r>
    </w:p>
    <w:p w:rsidR="003910DE" w:rsidRDefault="003910DE" w:rsidP="003910DE">
      <w:pPr>
        <w:tabs>
          <w:tab w:val="left" w:pos="450"/>
        </w:tabs>
        <w:ind w:left="57"/>
      </w:pPr>
      <w:r>
        <w:t>Message with an AA application accept</w:t>
      </w:r>
    </w:p>
    <w:tbl>
      <w:tblPr>
        <w:tblW w:w="8973" w:type="dxa"/>
        <w:tblInd w:w="144" w:type="dxa"/>
        <w:tblBorders>
          <w:top w:val="single" w:sz="12" w:space="0" w:color="auto"/>
          <w:left w:val="single" w:sz="12" w:space="0" w:color="auto"/>
          <w:bottom w:val="thickThinSmallGap" w:sz="24" w:space="0" w:color="auto"/>
          <w:right w:val="thickThinSmallGap" w:sz="24" w:space="0" w:color="auto"/>
        </w:tblBorders>
        <w:tblCellMar>
          <w:top w:w="115" w:type="dxa"/>
          <w:left w:w="115" w:type="dxa"/>
          <w:bottom w:w="115" w:type="dxa"/>
          <w:right w:w="115" w:type="dxa"/>
        </w:tblCellMar>
        <w:tblLook w:val="00A0" w:firstRow="1" w:lastRow="0" w:firstColumn="1" w:lastColumn="0" w:noHBand="0" w:noVBand="0"/>
      </w:tblPr>
      <w:tblGrid>
        <w:gridCol w:w="8973"/>
      </w:tblGrid>
      <w:tr w:rsidR="003910DE" w:rsidRPr="00C72C99" w:rsidTr="002F4E62">
        <w:trPr>
          <w:trHeight w:val="1280"/>
        </w:trPr>
        <w:tc>
          <w:tcPr>
            <w:tcW w:w="8973" w:type="dxa"/>
            <w:shd w:val="clear" w:color="auto" w:fill="auto"/>
          </w:tcPr>
          <w:p w:rsidR="003910DE" w:rsidRPr="002C48BE" w:rsidRDefault="003910DE" w:rsidP="00472CA5">
            <w:pPr>
              <w:ind w:left="360"/>
              <w:rPr>
                <w:rFonts w:ascii="Courier New" w:hAnsi="Courier New" w:cs="Courier New"/>
                <w:sz w:val="18"/>
                <w:szCs w:val="18"/>
              </w:rPr>
            </w:pPr>
            <w:r w:rsidRPr="002C48BE">
              <w:rPr>
                <w:rFonts w:ascii="Courier New" w:hAnsi="Courier New" w:cs="Courier New"/>
                <w:sz w:val="18"/>
                <w:szCs w:val="18"/>
              </w:rPr>
              <w:t>MSH|^~\&amp;|LA7LAB|500|LA7UI1|500|20160108183946-0500||ACK^R01|50039</w:t>
            </w:r>
            <w:r>
              <w:rPr>
                <w:rFonts w:ascii="Courier New" w:hAnsi="Courier New" w:cs="Courier New"/>
                <w:sz w:val="18"/>
                <w:szCs w:val="18"/>
              </w:rPr>
              <w:t>6</w:t>
            </w:r>
            <w:r w:rsidRPr="002C48BE">
              <w:rPr>
                <w:rFonts w:ascii="Courier New" w:hAnsi="Courier New" w:cs="Courier New"/>
                <w:sz w:val="18"/>
                <w:szCs w:val="18"/>
              </w:rPr>
              <w:t>|T|2.5.1|||AL|NE|USA</w:t>
            </w:r>
          </w:p>
          <w:p w:rsidR="003910DE" w:rsidRDefault="003910DE" w:rsidP="00472CA5">
            <w:pPr>
              <w:ind w:left="360"/>
              <w:rPr>
                <w:rFonts w:ascii="Courier New" w:hAnsi="Courier New" w:cs="Courier New"/>
                <w:sz w:val="18"/>
                <w:szCs w:val="18"/>
              </w:rPr>
            </w:pPr>
            <w:r w:rsidRPr="004A3C11">
              <w:rPr>
                <w:rFonts w:ascii="Courier New" w:hAnsi="Courier New" w:cs="Courier New"/>
                <w:sz w:val="18"/>
                <w:szCs w:val="18"/>
              </w:rPr>
              <w:t>MSA|AA|64014,61262</w:t>
            </w:r>
          </w:p>
          <w:p w:rsidR="003910DE" w:rsidRPr="000525F6" w:rsidRDefault="003910DE" w:rsidP="00472CA5">
            <w:pPr>
              <w:ind w:left="360"/>
              <w:rPr>
                <w:rFonts w:ascii="Courier New" w:hAnsi="Courier New" w:cs="Courier New"/>
                <w:sz w:val="18"/>
                <w:szCs w:val="18"/>
              </w:rPr>
            </w:pPr>
            <w:r w:rsidRPr="004A3C11">
              <w:rPr>
                <w:rFonts w:ascii="Courier New" w:hAnsi="Courier New" w:cs="Courier New"/>
                <w:sz w:val="18"/>
                <w:szCs w:val="18"/>
              </w:rPr>
              <w:t>ERR|||0^Message accepted^HL70357|I"</w:t>
            </w:r>
          </w:p>
        </w:tc>
      </w:tr>
    </w:tbl>
    <w:p w:rsidR="003910DE" w:rsidRDefault="003910DE" w:rsidP="003910DE">
      <w:pPr>
        <w:tabs>
          <w:tab w:val="left" w:pos="450"/>
        </w:tabs>
        <w:ind w:left="57"/>
      </w:pPr>
    </w:p>
    <w:p w:rsidR="003910DE" w:rsidRPr="002C48BE" w:rsidRDefault="003910DE" w:rsidP="003910DE">
      <w:pPr>
        <w:tabs>
          <w:tab w:val="left" w:pos="450"/>
        </w:tabs>
        <w:ind w:left="57"/>
      </w:pPr>
      <w:r>
        <w:t>Message with an AE application error</w:t>
      </w:r>
    </w:p>
    <w:tbl>
      <w:tblPr>
        <w:tblW w:w="9078" w:type="dxa"/>
        <w:tblInd w:w="144" w:type="dxa"/>
        <w:tblBorders>
          <w:top w:val="single" w:sz="12" w:space="0" w:color="auto"/>
          <w:left w:val="single" w:sz="12" w:space="0" w:color="auto"/>
          <w:bottom w:val="thickThinSmallGap" w:sz="24" w:space="0" w:color="auto"/>
          <w:right w:val="thickThinSmallGap" w:sz="24" w:space="0" w:color="auto"/>
        </w:tblBorders>
        <w:tblCellMar>
          <w:top w:w="115" w:type="dxa"/>
          <w:left w:w="115" w:type="dxa"/>
          <w:bottom w:w="115" w:type="dxa"/>
          <w:right w:w="115" w:type="dxa"/>
        </w:tblCellMar>
        <w:tblLook w:val="00A0" w:firstRow="1" w:lastRow="0" w:firstColumn="1" w:lastColumn="0" w:noHBand="0" w:noVBand="0"/>
      </w:tblPr>
      <w:tblGrid>
        <w:gridCol w:w="9078"/>
      </w:tblGrid>
      <w:tr w:rsidR="003910DE" w:rsidRPr="00C72C99" w:rsidTr="00472CA5">
        <w:trPr>
          <w:trHeight w:val="1769"/>
        </w:trPr>
        <w:tc>
          <w:tcPr>
            <w:tcW w:w="9078" w:type="dxa"/>
            <w:shd w:val="clear" w:color="auto" w:fill="auto"/>
          </w:tcPr>
          <w:p w:rsidR="003910DE" w:rsidRPr="002C48BE" w:rsidRDefault="003910DE" w:rsidP="00472CA5">
            <w:pPr>
              <w:ind w:left="360"/>
              <w:rPr>
                <w:rFonts w:ascii="Courier New" w:hAnsi="Courier New" w:cs="Courier New"/>
                <w:sz w:val="18"/>
                <w:szCs w:val="18"/>
              </w:rPr>
            </w:pPr>
            <w:r w:rsidRPr="002C48BE">
              <w:rPr>
                <w:rFonts w:ascii="Courier New" w:hAnsi="Courier New" w:cs="Courier New"/>
                <w:sz w:val="18"/>
                <w:szCs w:val="18"/>
              </w:rPr>
              <w:t>MSH|^~\&amp;|LA7LAB|500|LA7UI1|500|20160108183946-0500||ACK^R01|500399|T|2.5.1|||AL|NE|USA</w:t>
            </w:r>
          </w:p>
          <w:p w:rsidR="003910DE" w:rsidRPr="002C48BE" w:rsidRDefault="003910DE" w:rsidP="00472CA5">
            <w:pPr>
              <w:ind w:left="360"/>
              <w:rPr>
                <w:rFonts w:ascii="Courier New" w:hAnsi="Courier New" w:cs="Courier New"/>
                <w:sz w:val="18"/>
                <w:szCs w:val="18"/>
              </w:rPr>
            </w:pPr>
            <w:r w:rsidRPr="002C48BE">
              <w:rPr>
                <w:rFonts w:ascii="Courier New" w:hAnsi="Courier New" w:cs="Courier New"/>
                <w:sz w:val="18"/>
                <w:szCs w:val="18"/>
              </w:rPr>
              <w:t>MSA|AE|63886,49648|Msg #30, Auto Release not allowed for accession UID CH53230012</w:t>
            </w:r>
          </w:p>
          <w:p w:rsidR="003910DE" w:rsidRPr="000525F6" w:rsidRDefault="003910DE" w:rsidP="00472CA5">
            <w:pPr>
              <w:ind w:left="360"/>
              <w:rPr>
                <w:rFonts w:ascii="Courier New" w:hAnsi="Courier New" w:cs="Courier New"/>
                <w:sz w:val="18"/>
                <w:szCs w:val="18"/>
              </w:rPr>
            </w:pPr>
            <w:r w:rsidRPr="002C48BE">
              <w:rPr>
                <w:rFonts w:ascii="Courier New" w:hAnsi="Courier New" w:cs="Courier New"/>
                <w:sz w:val="18"/>
                <w:szCs w:val="18"/>
              </w:rPr>
              <w:t>ERR|||207^Application internal error^HL70357|E|307^Msg #30, Auto Release not allowed for accession UID CH53230012. Results have previously been released</w:t>
            </w:r>
            <w:proofErr w:type="gramStart"/>
            <w:r w:rsidRPr="002C48BE">
              <w:rPr>
                <w:rFonts w:ascii="Courier New" w:hAnsi="Courier New" w:cs="Courier New"/>
                <w:sz w:val="18"/>
                <w:szCs w:val="18"/>
              </w:rPr>
              <w:t>.^</w:t>
            </w:r>
            <w:proofErr w:type="gramEnd"/>
            <w:r w:rsidRPr="002C48BE">
              <w:rPr>
                <w:rFonts w:ascii="Courier New" w:hAnsi="Courier New" w:cs="Courier New"/>
                <w:sz w:val="18"/>
                <w:szCs w:val="18"/>
              </w:rPr>
              <w:t>99VA62.485|||</w:t>
            </w:r>
            <w:proofErr w:type="spellStart"/>
            <w:r w:rsidRPr="002C48BE">
              <w:rPr>
                <w:rFonts w:ascii="Courier New" w:hAnsi="Courier New" w:cs="Courier New"/>
                <w:sz w:val="18"/>
                <w:szCs w:val="18"/>
              </w:rPr>
              <w:t>Msg</w:t>
            </w:r>
            <w:proofErr w:type="spellEnd"/>
            <w:r w:rsidRPr="002C48BE">
              <w:rPr>
                <w:rFonts w:ascii="Courier New" w:hAnsi="Courier New" w:cs="Courier New"/>
                <w:sz w:val="18"/>
                <w:szCs w:val="18"/>
              </w:rPr>
              <w:t xml:space="preserve"> #30, Auto Release not allowed for accession UID CH53230012. Results have previously been </w:t>
            </w:r>
            <w:proofErr w:type="spellStart"/>
            <w:r w:rsidRPr="002C48BE">
              <w:rPr>
                <w:rFonts w:ascii="Courier New" w:hAnsi="Courier New" w:cs="Courier New"/>
                <w:sz w:val="18"/>
                <w:szCs w:val="18"/>
              </w:rPr>
              <w:t>released.|USR</w:t>
            </w:r>
            <w:proofErr w:type="spellEnd"/>
          </w:p>
        </w:tc>
      </w:tr>
    </w:tbl>
    <w:p w:rsidR="0046532E" w:rsidRDefault="0046532E" w:rsidP="0046532E"/>
    <w:p w:rsidR="0046532E" w:rsidRDefault="0046532E" w:rsidP="0046532E">
      <w:pPr>
        <w:pStyle w:val="Heading3"/>
      </w:pPr>
      <w:bookmarkStart w:id="54" w:name="_Toc469641832"/>
      <w:r>
        <w:t xml:space="preserve">Troubleshooting </w:t>
      </w:r>
      <w:proofErr w:type="spellStart"/>
      <w:r>
        <w:t>VistA</w:t>
      </w:r>
      <w:proofErr w:type="spellEnd"/>
      <w:r>
        <w:t xml:space="preserve"> Generated Application Error Codes</w:t>
      </w:r>
      <w:bookmarkEnd w:id="54"/>
      <w:r>
        <w:t xml:space="preserve"> </w:t>
      </w:r>
    </w:p>
    <w:p w:rsidR="0046532E" w:rsidRDefault="0046532E" w:rsidP="0046532E"/>
    <w:p w:rsidR="0046532E" w:rsidRDefault="0046532E" w:rsidP="0046532E">
      <w:r>
        <w:t xml:space="preserve">The following table provides troubleshooting information on </w:t>
      </w:r>
      <w:proofErr w:type="spellStart"/>
      <w:r>
        <w:t>VistA</w:t>
      </w:r>
      <w:proofErr w:type="spellEnd"/>
      <w:r>
        <w:t xml:space="preserve"> Generated Application Error Codes sent to Data Innovations (DI) when it fails to process/save the information on the received Result Messages.  Error information is found in the </w:t>
      </w:r>
      <w:proofErr w:type="gramStart"/>
      <w:r>
        <w:t>5</w:t>
      </w:r>
      <w:r w:rsidRPr="00941BD3">
        <w:rPr>
          <w:vertAlign w:val="superscript"/>
        </w:rPr>
        <w:t>th</w:t>
      </w:r>
      <w:proofErr w:type="gramEnd"/>
      <w:r>
        <w:t xml:space="preserve"> sequence of the ERR segment in the HL7 message ACK. All possible errors in this sequence </w:t>
      </w:r>
      <w:proofErr w:type="gramStart"/>
      <w:r w:rsidR="00D337C6">
        <w:t>may be found</w:t>
      </w:r>
      <w:proofErr w:type="gramEnd"/>
      <w:r w:rsidR="00D337C6">
        <w:t xml:space="preserve"> in </w:t>
      </w:r>
      <w:r w:rsidRPr="004A3C11">
        <w:t>LA7 MESSAGE LOG BULLETINS</w:t>
      </w:r>
      <w:r>
        <w:t xml:space="preserve"> FILE (#62.485).</w:t>
      </w:r>
    </w:p>
    <w:p w:rsidR="00E53773" w:rsidRDefault="00E53773" w:rsidP="0046532E"/>
    <w:p w:rsidR="00A77A21" w:rsidRDefault="00A77A21">
      <w:r>
        <w:br w:type="page"/>
      </w:r>
    </w:p>
    <w:p w:rsidR="00E53773" w:rsidRPr="007E7CC6" w:rsidRDefault="00221B00" w:rsidP="0046532E">
      <w:pPr>
        <w:rPr>
          <w:b/>
          <w:sz w:val="24"/>
        </w:rPr>
      </w:pPr>
      <w:r w:rsidRPr="007E7CC6">
        <w:rPr>
          <w:b/>
          <w:sz w:val="24"/>
        </w:rPr>
        <w:lastRenderedPageBreak/>
        <w:t>Table</w:t>
      </w:r>
      <w:r w:rsidR="007E7CC6" w:rsidRPr="007E7CC6">
        <w:rPr>
          <w:b/>
          <w:sz w:val="24"/>
        </w:rPr>
        <w:t>7</w:t>
      </w:r>
      <w:r w:rsidRPr="007E7CC6">
        <w:rPr>
          <w:b/>
          <w:sz w:val="24"/>
        </w:rPr>
        <w:t xml:space="preserve">: Troubleshooting </w:t>
      </w:r>
      <w:proofErr w:type="spellStart"/>
      <w:r w:rsidRPr="007E7CC6">
        <w:rPr>
          <w:b/>
          <w:sz w:val="24"/>
        </w:rPr>
        <w:t>VistA</w:t>
      </w:r>
      <w:proofErr w:type="spellEnd"/>
      <w:r w:rsidRPr="007E7CC6">
        <w:rPr>
          <w:b/>
          <w:sz w:val="24"/>
        </w:rPr>
        <w:t xml:space="preserve"> Generated Application Error Codes</w:t>
      </w:r>
      <w:r w:rsidR="00D337C6" w:rsidRPr="007E7CC6">
        <w:rPr>
          <w:b/>
          <w:sz w:val="24"/>
        </w:rPr>
        <w:t xml:space="preserve"> </w:t>
      </w:r>
    </w:p>
    <w:p w:rsidR="00D337C6" w:rsidRDefault="00D337C6" w:rsidP="0046532E">
      <w:r w:rsidRPr="005A1E0B">
        <w:rPr>
          <w:rFonts w:cs="Arial"/>
          <w:noProof/>
          <w:sz w:val="20"/>
        </w:rPr>
        <w:drawing>
          <wp:inline distT="0" distB="0" distL="0" distR="0" wp14:anchorId="2C24AFD7" wp14:editId="167A9417">
            <wp:extent cx="312420" cy="304800"/>
            <wp:effectExtent l="0" t="0" r="0" b="0"/>
            <wp:docPr id="11" name="Picture 11"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420" cy="304800"/>
                    </a:xfrm>
                    <a:prstGeom prst="rect">
                      <a:avLst/>
                    </a:prstGeom>
                    <a:noFill/>
                    <a:ln>
                      <a:noFill/>
                    </a:ln>
                  </pic:spPr>
                </pic:pic>
              </a:graphicData>
            </a:graphic>
          </wp:inline>
        </w:drawing>
      </w:r>
      <w:r>
        <w:t xml:space="preserve"> For additional Error Codes, see File 62.485</w:t>
      </w:r>
    </w:p>
    <w:p w:rsidR="00E53773" w:rsidRDefault="00E53773" w:rsidP="0046532E"/>
    <w:tbl>
      <w:tblPr>
        <w:tblStyle w:val="GridTable5Dark-Accent610"/>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Caption w:val="Troubleshooting Information Table"/>
        <w:tblDescription w:val="Troubleshooting Information Table"/>
      </w:tblPr>
      <w:tblGrid>
        <w:gridCol w:w="715"/>
        <w:gridCol w:w="2183"/>
        <w:gridCol w:w="1980"/>
        <w:gridCol w:w="3060"/>
        <w:gridCol w:w="2070"/>
      </w:tblGrid>
      <w:tr w:rsidR="00A77A21" w:rsidRPr="00A77A21" w:rsidTr="00A77A2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15" w:type="dxa"/>
            <w:tcBorders>
              <w:top w:val="none" w:sz="0" w:space="0" w:color="auto"/>
              <w:left w:val="none" w:sz="0" w:space="0" w:color="auto"/>
              <w:right w:val="none" w:sz="0" w:space="0" w:color="auto"/>
            </w:tcBorders>
            <w:shd w:val="clear" w:color="auto" w:fill="FFFFFF" w:themeFill="background1"/>
          </w:tcPr>
          <w:p w:rsidR="00E53773" w:rsidRPr="00A77A21" w:rsidRDefault="00E53773" w:rsidP="00472CA5">
            <w:pPr>
              <w:rPr>
                <w:color w:val="auto"/>
              </w:rPr>
            </w:pPr>
            <w:r w:rsidRPr="00A77A21">
              <w:rPr>
                <w:color w:val="auto"/>
              </w:rPr>
              <w:t>Code</w:t>
            </w:r>
          </w:p>
        </w:tc>
        <w:tc>
          <w:tcPr>
            <w:tcW w:w="2183" w:type="dxa"/>
            <w:tcBorders>
              <w:top w:val="none" w:sz="0" w:space="0" w:color="auto"/>
              <w:left w:val="none" w:sz="0" w:space="0" w:color="auto"/>
              <w:right w:val="none" w:sz="0" w:space="0" w:color="auto"/>
            </w:tcBorders>
            <w:shd w:val="clear" w:color="auto" w:fill="FFFFFF" w:themeFill="background1"/>
          </w:tcPr>
          <w:p w:rsidR="00E53773" w:rsidRPr="00A77A21" w:rsidRDefault="00E53773" w:rsidP="00472CA5">
            <w:pPr>
              <w:cnfStyle w:val="100000000000" w:firstRow="1" w:lastRow="0" w:firstColumn="0" w:lastColumn="0" w:oddVBand="0" w:evenVBand="0" w:oddHBand="0" w:evenHBand="0" w:firstRowFirstColumn="0" w:firstRowLastColumn="0" w:lastRowFirstColumn="0" w:lastRowLastColumn="0"/>
              <w:rPr>
                <w:color w:val="auto"/>
              </w:rPr>
            </w:pPr>
            <w:r w:rsidRPr="00A77A21">
              <w:rPr>
                <w:color w:val="auto"/>
              </w:rPr>
              <w:t>Text</w:t>
            </w:r>
          </w:p>
        </w:tc>
        <w:tc>
          <w:tcPr>
            <w:tcW w:w="1980" w:type="dxa"/>
            <w:tcBorders>
              <w:top w:val="none" w:sz="0" w:space="0" w:color="auto"/>
              <w:left w:val="none" w:sz="0" w:space="0" w:color="auto"/>
              <w:right w:val="none" w:sz="0" w:space="0" w:color="auto"/>
            </w:tcBorders>
            <w:shd w:val="clear" w:color="auto" w:fill="FFFFFF" w:themeFill="background1"/>
          </w:tcPr>
          <w:p w:rsidR="00E53773" w:rsidRPr="00A77A21" w:rsidRDefault="00E53773" w:rsidP="00472CA5">
            <w:pPr>
              <w:cnfStyle w:val="100000000000" w:firstRow="1" w:lastRow="0" w:firstColumn="0" w:lastColumn="0" w:oddVBand="0" w:evenVBand="0" w:oddHBand="0" w:evenHBand="0" w:firstRowFirstColumn="0" w:firstRowLastColumn="0" w:lastRowFirstColumn="0" w:lastRowLastColumn="0"/>
              <w:rPr>
                <w:color w:val="auto"/>
              </w:rPr>
            </w:pPr>
            <w:r w:rsidRPr="00A77A21">
              <w:rPr>
                <w:color w:val="auto"/>
              </w:rPr>
              <w:t>Scenario</w:t>
            </w:r>
          </w:p>
        </w:tc>
        <w:tc>
          <w:tcPr>
            <w:tcW w:w="3060" w:type="dxa"/>
            <w:tcBorders>
              <w:top w:val="none" w:sz="0" w:space="0" w:color="auto"/>
              <w:left w:val="none" w:sz="0" w:space="0" w:color="auto"/>
              <w:right w:val="none" w:sz="0" w:space="0" w:color="auto"/>
            </w:tcBorders>
            <w:shd w:val="clear" w:color="auto" w:fill="FFFFFF" w:themeFill="background1"/>
          </w:tcPr>
          <w:p w:rsidR="00E53773" w:rsidRPr="00A77A21" w:rsidRDefault="00E53773" w:rsidP="00472CA5">
            <w:pPr>
              <w:cnfStyle w:val="100000000000" w:firstRow="1" w:lastRow="0" w:firstColumn="0" w:lastColumn="0" w:oddVBand="0" w:evenVBand="0" w:oddHBand="0" w:evenHBand="0" w:firstRowFirstColumn="0" w:firstRowLastColumn="0" w:lastRowFirstColumn="0" w:lastRowLastColumn="0"/>
              <w:rPr>
                <w:color w:val="auto"/>
              </w:rPr>
            </w:pPr>
            <w:r w:rsidRPr="00A77A21">
              <w:rPr>
                <w:color w:val="auto"/>
              </w:rPr>
              <w:t>Fix</w:t>
            </w:r>
          </w:p>
        </w:tc>
        <w:tc>
          <w:tcPr>
            <w:tcW w:w="2070" w:type="dxa"/>
            <w:tcBorders>
              <w:top w:val="none" w:sz="0" w:space="0" w:color="auto"/>
              <w:left w:val="none" w:sz="0" w:space="0" w:color="auto"/>
              <w:right w:val="none" w:sz="0" w:space="0" w:color="auto"/>
            </w:tcBorders>
            <w:shd w:val="clear" w:color="auto" w:fill="FFFFFF" w:themeFill="background1"/>
          </w:tcPr>
          <w:p w:rsidR="00E53773" w:rsidRPr="00A77A21" w:rsidRDefault="00E53773" w:rsidP="00472CA5">
            <w:pPr>
              <w:cnfStyle w:val="100000000000" w:firstRow="1" w:lastRow="0" w:firstColumn="0" w:lastColumn="0" w:oddVBand="0" w:evenVBand="0" w:oddHBand="0" w:evenHBand="0" w:firstRowFirstColumn="0" w:firstRowLastColumn="0" w:lastRowFirstColumn="0" w:lastRowLastColumn="0"/>
              <w:rPr>
                <w:color w:val="auto"/>
              </w:rPr>
            </w:pPr>
            <w:r w:rsidRPr="00A77A21">
              <w:rPr>
                <w:color w:val="auto"/>
              </w:rPr>
              <w:t>Test Scenario</w:t>
            </w:r>
          </w:p>
        </w:tc>
      </w:tr>
      <w:tr w:rsidR="00A77A21" w:rsidRPr="00A77A21" w:rsidTr="00A77A2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15" w:type="dxa"/>
            <w:tcBorders>
              <w:left w:val="none" w:sz="0" w:space="0" w:color="auto"/>
            </w:tcBorders>
            <w:shd w:val="clear" w:color="auto" w:fill="FFFFFF" w:themeFill="background1"/>
          </w:tcPr>
          <w:p w:rsidR="00E53773" w:rsidRPr="00A77A21" w:rsidRDefault="00E53773" w:rsidP="00472CA5">
            <w:pPr>
              <w:rPr>
                <w:color w:val="auto"/>
              </w:rPr>
            </w:pPr>
            <w:r w:rsidRPr="00A77A21">
              <w:rPr>
                <w:color w:val="auto"/>
              </w:rPr>
              <w:t>301</w:t>
            </w:r>
          </w:p>
        </w:tc>
        <w:tc>
          <w:tcPr>
            <w:tcW w:w="2183" w:type="dxa"/>
            <w:shd w:val="clear" w:color="auto" w:fill="FFFFFF" w:themeFill="background1"/>
          </w:tcPr>
          <w:p w:rsidR="00E53773" w:rsidRPr="00A77A21" w:rsidRDefault="00E53773" w:rsidP="00472CA5">
            <w:pPr>
              <w:cnfStyle w:val="000000100000" w:firstRow="0" w:lastRow="0" w:firstColumn="0" w:lastColumn="0" w:oddVBand="0" w:evenVBand="0" w:oddHBand="1" w:evenHBand="0" w:firstRowFirstColumn="0" w:firstRowLastColumn="0" w:lastRowFirstColumn="0" w:lastRowLastColumn="0"/>
            </w:pPr>
            <w:r w:rsidRPr="00A77A21">
              <w:t xml:space="preserve">301 </w:t>
            </w:r>
            <w:proofErr w:type="spellStart"/>
            <w:r w:rsidRPr="00A77A21">
              <w:t>Msg</w:t>
            </w:r>
            <w:proofErr w:type="spellEnd"/>
            <w:r w:rsidRPr="00A77A21">
              <w:t xml:space="preserve"> #|1|, User |2| [DUZ: |3|] does not own the LRVERIFY security key. Auto Release not allowed for accession UID |4|.</w:t>
            </w:r>
          </w:p>
        </w:tc>
        <w:tc>
          <w:tcPr>
            <w:tcW w:w="1980" w:type="dxa"/>
            <w:shd w:val="clear" w:color="auto" w:fill="FFFFFF" w:themeFill="background1"/>
          </w:tcPr>
          <w:p w:rsidR="00E53773" w:rsidRPr="00A77A21" w:rsidRDefault="00E53773" w:rsidP="00472CA5">
            <w:pPr>
              <w:cnfStyle w:val="000000100000" w:firstRow="0" w:lastRow="0" w:firstColumn="0" w:lastColumn="0" w:oddVBand="0" w:evenVBand="0" w:oddHBand="1" w:evenHBand="0" w:firstRowFirstColumn="0" w:firstRowLastColumn="0" w:lastRowFirstColumn="0" w:lastRowLastColumn="0"/>
            </w:pPr>
            <w:r w:rsidRPr="00A77A21">
              <w:t xml:space="preserve">User verifies a result on </w:t>
            </w:r>
            <w:r w:rsidR="00E006FC">
              <w:t>G</w:t>
            </w:r>
            <w:r w:rsidRPr="00A77A21">
              <w:t xml:space="preserve">IM but does not hold the LRVERIFY key on </w:t>
            </w:r>
            <w:proofErr w:type="spellStart"/>
            <w:r w:rsidRPr="00A77A21">
              <w:t>VistA</w:t>
            </w:r>
            <w:proofErr w:type="spellEnd"/>
            <w:r w:rsidRPr="00A77A21">
              <w:t xml:space="preserve">. </w:t>
            </w:r>
          </w:p>
        </w:tc>
        <w:tc>
          <w:tcPr>
            <w:tcW w:w="3060" w:type="dxa"/>
            <w:shd w:val="clear" w:color="auto" w:fill="FFFFFF" w:themeFill="background1"/>
          </w:tcPr>
          <w:p w:rsidR="00E53773" w:rsidRPr="00A77A21" w:rsidRDefault="00E53773" w:rsidP="00E53773">
            <w:pPr>
              <w:pStyle w:val="ListParagraph"/>
              <w:numPr>
                <w:ilvl w:val="0"/>
                <w:numId w:val="19"/>
              </w:numPr>
              <w:ind w:left="342"/>
              <w:cnfStyle w:val="000000100000" w:firstRow="0" w:lastRow="0" w:firstColumn="0" w:lastColumn="0" w:oddVBand="0" w:evenVBand="0" w:oddHBand="1" w:evenHBand="0" w:firstRowFirstColumn="0" w:firstRowLastColumn="0" w:lastRowFirstColumn="0" w:lastRowLastColumn="0"/>
            </w:pPr>
            <w:r w:rsidRPr="00A77A21">
              <w:t xml:space="preserve">Follow facility policy for requesting security key, if assigned in a timely manner, resend result from </w:t>
            </w:r>
            <w:r w:rsidR="00E006FC">
              <w:t>GIM</w:t>
            </w:r>
            <w:r w:rsidRPr="00A77A21">
              <w:t xml:space="preserve"> </w:t>
            </w:r>
          </w:p>
          <w:p w:rsidR="00E53773" w:rsidRPr="00A77A21" w:rsidRDefault="00E53773" w:rsidP="00472CA5">
            <w:pPr>
              <w:ind w:left="-18"/>
              <w:cnfStyle w:val="000000100000" w:firstRow="0" w:lastRow="0" w:firstColumn="0" w:lastColumn="0" w:oddVBand="0" w:evenVBand="0" w:oddHBand="1" w:evenHBand="0" w:firstRowFirstColumn="0" w:firstRowLastColumn="0" w:lastRowFirstColumn="0" w:lastRowLastColumn="0"/>
            </w:pPr>
            <w:r w:rsidRPr="00A77A21">
              <w:t>OR</w:t>
            </w:r>
          </w:p>
          <w:p w:rsidR="00E53773" w:rsidRDefault="00E53773" w:rsidP="00E53773">
            <w:pPr>
              <w:pStyle w:val="ListParagraph"/>
              <w:numPr>
                <w:ilvl w:val="0"/>
                <w:numId w:val="19"/>
              </w:numPr>
              <w:ind w:left="342"/>
              <w:cnfStyle w:val="000000100000" w:firstRow="0" w:lastRow="0" w:firstColumn="0" w:lastColumn="0" w:oddVBand="0" w:evenVBand="0" w:oddHBand="1" w:evenHBand="0" w:firstRowFirstColumn="0" w:firstRowLastColumn="0" w:lastRowFirstColumn="0" w:lastRowLastColumn="0"/>
            </w:pPr>
            <w:r w:rsidRPr="00A77A21">
              <w:t xml:space="preserve">Have a tech with the proper </w:t>
            </w:r>
            <w:proofErr w:type="spellStart"/>
            <w:r w:rsidRPr="00A77A21">
              <w:t>VistA</w:t>
            </w:r>
            <w:proofErr w:type="spellEnd"/>
            <w:r w:rsidRPr="00A77A21">
              <w:t xml:space="preserve"> key, verify the result and resend to </w:t>
            </w:r>
            <w:proofErr w:type="spellStart"/>
            <w:r w:rsidRPr="00A77A21">
              <w:t>VistA</w:t>
            </w:r>
            <w:proofErr w:type="spellEnd"/>
          </w:p>
          <w:p w:rsidR="00E006FC" w:rsidRPr="00A77A21" w:rsidRDefault="00E006FC" w:rsidP="00E53773">
            <w:pPr>
              <w:pStyle w:val="ListParagraph"/>
              <w:numPr>
                <w:ilvl w:val="0"/>
                <w:numId w:val="19"/>
              </w:numPr>
              <w:ind w:left="342"/>
              <w:cnfStyle w:val="000000100000" w:firstRow="0" w:lastRow="0" w:firstColumn="0" w:lastColumn="0" w:oddVBand="0" w:evenVBand="0" w:oddHBand="1" w:evenHBand="0" w:firstRowFirstColumn="0" w:firstRowLastColumn="0" w:lastRowFirstColumn="0" w:lastRowLastColumn="0"/>
            </w:pPr>
            <w:r>
              <w:t xml:space="preserve"> Verify transmitted results using normal </w:t>
            </w:r>
            <w:proofErr w:type="spellStart"/>
            <w:r>
              <w:t>VistA</w:t>
            </w:r>
            <w:proofErr w:type="spellEnd"/>
            <w:r>
              <w:t xml:space="preserve"> Lab </w:t>
            </w:r>
            <w:r>
              <w:rPr>
                <w:rFonts w:ascii="r_ansi" w:hAnsi="r_ansi" w:cs="r_ansi"/>
                <w:sz w:val="20"/>
                <w:szCs w:val="20"/>
              </w:rPr>
              <w:t>Enter/verify data (auto instrument) option [LRVR].</w:t>
            </w:r>
          </w:p>
        </w:tc>
        <w:tc>
          <w:tcPr>
            <w:tcW w:w="2070" w:type="dxa"/>
            <w:shd w:val="clear" w:color="auto" w:fill="FFFFFF" w:themeFill="background1"/>
          </w:tcPr>
          <w:p w:rsidR="00E53773" w:rsidRPr="00A77A21" w:rsidRDefault="00E53773" w:rsidP="00E006FC">
            <w:pPr>
              <w:cnfStyle w:val="000000100000" w:firstRow="0" w:lastRow="0" w:firstColumn="0" w:lastColumn="0" w:oddVBand="0" w:evenVBand="0" w:oddHBand="1" w:evenHBand="0" w:firstRowFirstColumn="0" w:firstRowLastColumn="0" w:lastRowFirstColumn="0" w:lastRowLastColumn="0"/>
            </w:pPr>
            <w:r w:rsidRPr="00A77A21">
              <w:t xml:space="preserve">Testing Scenario-1 A user </w:t>
            </w:r>
            <w:proofErr w:type="gramStart"/>
            <w:r w:rsidRPr="00A77A21">
              <w:t>will be configured</w:t>
            </w:r>
            <w:proofErr w:type="gramEnd"/>
            <w:r w:rsidRPr="00A77A21">
              <w:t xml:space="preserve"> in IM Security setting that does not hold the LRVERIFY Lab Key. A test </w:t>
            </w:r>
            <w:proofErr w:type="gramStart"/>
            <w:r w:rsidRPr="00A77A21">
              <w:t>will be ordered and run on an instrument</w:t>
            </w:r>
            <w:proofErr w:type="gramEnd"/>
            <w:r w:rsidRPr="00A77A21">
              <w:t xml:space="preserve">. The result should be one that does not pass the rule set and </w:t>
            </w:r>
            <w:proofErr w:type="gramStart"/>
            <w:r w:rsidRPr="00A77A21">
              <w:t>is held</w:t>
            </w:r>
            <w:proofErr w:type="gramEnd"/>
            <w:r w:rsidRPr="00A77A21">
              <w:t xml:space="preserve"> in IM Workspace. Log into IM Workspace as the user configured above and release the result. This should cause an error on the Vista side since the user does not hold the LRVERIFY Lab Key.  </w:t>
            </w:r>
            <w:proofErr w:type="spellStart"/>
            <w:r w:rsidRPr="00A77A21">
              <w:t>VistA</w:t>
            </w:r>
            <w:proofErr w:type="spellEnd"/>
            <w:r w:rsidRPr="00A77A21">
              <w:t xml:space="preserve"> should send an ACK ERR message back to </w:t>
            </w:r>
            <w:proofErr w:type="gramStart"/>
            <w:r w:rsidR="00E006FC">
              <w:t>GIM</w:t>
            </w:r>
            <w:r w:rsidRPr="00A77A21">
              <w:t xml:space="preserve"> which</w:t>
            </w:r>
            <w:proofErr w:type="gramEnd"/>
            <w:r w:rsidRPr="00A77A21">
              <w:t xml:space="preserve"> should appear on the Status screen.</w:t>
            </w:r>
          </w:p>
        </w:tc>
      </w:tr>
      <w:tr w:rsidR="00A77A21" w:rsidRPr="00A77A21" w:rsidTr="00A77A21">
        <w:trPr>
          <w:cantSplit/>
        </w:trPr>
        <w:tc>
          <w:tcPr>
            <w:cnfStyle w:val="001000000000" w:firstRow="0" w:lastRow="0" w:firstColumn="1" w:lastColumn="0" w:oddVBand="0" w:evenVBand="0" w:oddHBand="0" w:evenHBand="0" w:firstRowFirstColumn="0" w:firstRowLastColumn="0" w:lastRowFirstColumn="0" w:lastRowLastColumn="0"/>
            <w:tcW w:w="715" w:type="dxa"/>
            <w:tcBorders>
              <w:left w:val="none" w:sz="0" w:space="0" w:color="auto"/>
            </w:tcBorders>
            <w:shd w:val="clear" w:color="auto" w:fill="FFFFFF" w:themeFill="background1"/>
          </w:tcPr>
          <w:p w:rsidR="00E53773" w:rsidRPr="00A77A21" w:rsidRDefault="00E53773" w:rsidP="00472CA5">
            <w:pPr>
              <w:rPr>
                <w:color w:val="auto"/>
              </w:rPr>
            </w:pPr>
            <w:r w:rsidRPr="00A77A21">
              <w:rPr>
                <w:color w:val="auto"/>
              </w:rPr>
              <w:lastRenderedPageBreak/>
              <w:t>302</w:t>
            </w:r>
          </w:p>
        </w:tc>
        <w:tc>
          <w:tcPr>
            <w:tcW w:w="2183" w:type="dxa"/>
            <w:shd w:val="clear" w:color="auto" w:fill="FFFFFF" w:themeFill="background1"/>
          </w:tcPr>
          <w:p w:rsidR="00E53773" w:rsidRPr="00A77A21" w:rsidRDefault="00E53773" w:rsidP="00472CA5">
            <w:pPr>
              <w:cnfStyle w:val="000000000000" w:firstRow="0" w:lastRow="0" w:firstColumn="0" w:lastColumn="0" w:oddVBand="0" w:evenVBand="0" w:oddHBand="0" w:evenHBand="0" w:firstRowFirstColumn="0" w:firstRowLastColumn="0" w:lastRowFirstColumn="0" w:lastRowLastColumn="0"/>
            </w:pPr>
            <w:r w:rsidRPr="00A77A21">
              <w:t xml:space="preserve">302 </w:t>
            </w:r>
            <w:proofErr w:type="spellStart"/>
            <w:r w:rsidRPr="00A77A21">
              <w:t>Msg</w:t>
            </w:r>
            <w:proofErr w:type="spellEnd"/>
            <w:r w:rsidRPr="00A77A21">
              <w:t xml:space="preserve"> #|1|, User |2| [DUZ: |3|] is not an active user on the system. Auto Release not allowed for accession UID |4|.</w:t>
            </w:r>
          </w:p>
        </w:tc>
        <w:tc>
          <w:tcPr>
            <w:tcW w:w="1980" w:type="dxa"/>
            <w:shd w:val="clear" w:color="auto" w:fill="FFFFFF" w:themeFill="background1"/>
          </w:tcPr>
          <w:p w:rsidR="00E53773" w:rsidRPr="00A77A21" w:rsidRDefault="00E53773" w:rsidP="00472CA5">
            <w:pPr>
              <w:cnfStyle w:val="000000000000" w:firstRow="0" w:lastRow="0" w:firstColumn="0" w:lastColumn="0" w:oddVBand="0" w:evenVBand="0" w:oddHBand="0" w:evenHBand="0" w:firstRowFirstColumn="0" w:firstRowLastColumn="0" w:lastRowFirstColumn="0" w:lastRowLastColumn="0"/>
            </w:pPr>
            <w:r w:rsidRPr="00A77A21">
              <w:t xml:space="preserve">A result is released from </w:t>
            </w:r>
            <w:r w:rsidR="00E006FC">
              <w:t>G</w:t>
            </w:r>
            <w:r w:rsidRPr="00A77A21">
              <w:t xml:space="preserve">IM with a user that does not have an Active </w:t>
            </w:r>
            <w:proofErr w:type="spellStart"/>
            <w:r w:rsidRPr="00A77A21">
              <w:t>VistA</w:t>
            </w:r>
            <w:proofErr w:type="spellEnd"/>
            <w:r w:rsidRPr="00A77A21">
              <w:t xml:space="preserve"> User Record/Account</w:t>
            </w:r>
          </w:p>
        </w:tc>
        <w:tc>
          <w:tcPr>
            <w:tcW w:w="3060" w:type="dxa"/>
            <w:shd w:val="clear" w:color="auto" w:fill="FFFFFF" w:themeFill="background1"/>
          </w:tcPr>
          <w:p w:rsidR="00E53773" w:rsidRPr="00A77A21" w:rsidRDefault="00E006FC" w:rsidP="00E53773">
            <w:pPr>
              <w:pStyle w:val="ListParagraph"/>
              <w:numPr>
                <w:ilvl w:val="0"/>
                <w:numId w:val="20"/>
              </w:numPr>
              <w:ind w:left="342"/>
              <w:cnfStyle w:val="000000000000" w:firstRow="0" w:lastRow="0" w:firstColumn="0" w:lastColumn="0" w:oddVBand="0" w:evenVBand="0" w:oddHBand="0" w:evenHBand="0" w:firstRowFirstColumn="0" w:firstRowLastColumn="0" w:lastRowFirstColumn="0" w:lastRowLastColumn="0"/>
            </w:pPr>
            <w:r>
              <w:t xml:space="preserve">Have results released by a user with an active account on </w:t>
            </w:r>
            <w:proofErr w:type="spellStart"/>
            <w:r>
              <w:t>VistA</w:t>
            </w:r>
            <w:proofErr w:type="spellEnd"/>
            <w:r>
              <w:t>.</w:t>
            </w:r>
          </w:p>
          <w:p w:rsidR="00E53773" w:rsidRPr="00A77A21" w:rsidRDefault="00E53773" w:rsidP="00472CA5">
            <w:pPr>
              <w:ind w:left="-18"/>
              <w:cnfStyle w:val="000000000000" w:firstRow="0" w:lastRow="0" w:firstColumn="0" w:lastColumn="0" w:oddVBand="0" w:evenVBand="0" w:oddHBand="0" w:evenHBand="0" w:firstRowFirstColumn="0" w:firstRowLastColumn="0" w:lastRowFirstColumn="0" w:lastRowLastColumn="0"/>
            </w:pPr>
            <w:r w:rsidRPr="00A77A21">
              <w:t>OR</w:t>
            </w:r>
          </w:p>
          <w:p w:rsidR="00E53773" w:rsidRPr="00A77A21" w:rsidRDefault="00E53773" w:rsidP="00C82D0B">
            <w:pPr>
              <w:pStyle w:val="ListParagraph"/>
              <w:numPr>
                <w:ilvl w:val="0"/>
                <w:numId w:val="20"/>
              </w:numPr>
              <w:ind w:left="342"/>
              <w:cnfStyle w:val="000000000000" w:firstRow="0" w:lastRow="0" w:firstColumn="0" w:lastColumn="0" w:oddVBand="0" w:evenVBand="0" w:oddHBand="0" w:evenHBand="0" w:firstRowFirstColumn="0" w:firstRowLastColumn="0" w:lastRowFirstColumn="0" w:lastRowLastColumn="0"/>
            </w:pPr>
            <w:r w:rsidRPr="00A77A21">
              <w:t xml:space="preserve">Have a tech with </w:t>
            </w:r>
            <w:r w:rsidR="00E006FC">
              <w:t>an active account on</w:t>
            </w:r>
            <w:r w:rsidRPr="00A77A21">
              <w:t xml:space="preserve"> </w:t>
            </w:r>
            <w:proofErr w:type="spellStart"/>
            <w:r w:rsidRPr="00A77A21">
              <w:t>VistA</w:t>
            </w:r>
            <w:proofErr w:type="spellEnd"/>
            <w:r w:rsidRPr="00A77A21">
              <w:t xml:space="preserve">  verify the result and resend to </w:t>
            </w:r>
            <w:proofErr w:type="spellStart"/>
            <w:r w:rsidRPr="00A77A21">
              <w:t>VistA</w:t>
            </w:r>
            <w:proofErr w:type="spellEnd"/>
          </w:p>
        </w:tc>
        <w:tc>
          <w:tcPr>
            <w:tcW w:w="2070" w:type="dxa"/>
            <w:shd w:val="clear" w:color="auto" w:fill="FFFFFF" w:themeFill="background1"/>
          </w:tcPr>
          <w:p w:rsidR="00E53773" w:rsidRPr="00A77A21" w:rsidRDefault="00E53773" w:rsidP="00E006FC">
            <w:pPr>
              <w:cnfStyle w:val="000000000000" w:firstRow="0" w:lastRow="0" w:firstColumn="0" w:lastColumn="0" w:oddVBand="0" w:evenVBand="0" w:oddHBand="0" w:evenHBand="0" w:firstRowFirstColumn="0" w:firstRowLastColumn="0" w:lastRowFirstColumn="0" w:lastRowLastColumn="0"/>
            </w:pPr>
            <w:r w:rsidRPr="00A77A21">
              <w:t xml:space="preserve">Testing Scenario-2: A user </w:t>
            </w:r>
            <w:proofErr w:type="gramStart"/>
            <w:r w:rsidRPr="00A77A21">
              <w:t>will be configured</w:t>
            </w:r>
            <w:proofErr w:type="gramEnd"/>
            <w:r w:rsidRPr="00A77A21">
              <w:t xml:space="preserve"> in IM Security setting that does not exist on </w:t>
            </w:r>
            <w:proofErr w:type="spellStart"/>
            <w:r w:rsidRPr="00A77A21">
              <w:t>VistA</w:t>
            </w:r>
            <w:proofErr w:type="spellEnd"/>
            <w:r w:rsidRPr="00A77A21">
              <w:t xml:space="preserve">. A test </w:t>
            </w:r>
            <w:proofErr w:type="gramStart"/>
            <w:r w:rsidRPr="00A77A21">
              <w:t>will be ordered and run on an instrument</w:t>
            </w:r>
            <w:proofErr w:type="gramEnd"/>
            <w:r w:rsidRPr="00A77A21">
              <w:t xml:space="preserve">. The result should be one that does not pass the rule set and </w:t>
            </w:r>
            <w:proofErr w:type="gramStart"/>
            <w:r w:rsidRPr="00A77A21">
              <w:t>is held</w:t>
            </w:r>
            <w:proofErr w:type="gramEnd"/>
            <w:r w:rsidRPr="00A77A21">
              <w:t xml:space="preserve"> in IM Workspace. Log into IM Workspace as the user configured above and release the result. This should cause an error on the Vista side since the user does not exist on </w:t>
            </w:r>
            <w:proofErr w:type="spellStart"/>
            <w:r w:rsidRPr="00A77A21">
              <w:t>VistA</w:t>
            </w:r>
            <w:proofErr w:type="spellEnd"/>
            <w:r w:rsidRPr="00A77A21">
              <w:t xml:space="preserve">.  Vista should send an ACK ERR message back to </w:t>
            </w:r>
            <w:proofErr w:type="gramStart"/>
            <w:r w:rsidR="00E006FC">
              <w:t>GIM</w:t>
            </w:r>
            <w:r w:rsidRPr="00A77A21">
              <w:t xml:space="preserve"> which</w:t>
            </w:r>
            <w:proofErr w:type="gramEnd"/>
            <w:r w:rsidRPr="00A77A21">
              <w:t xml:space="preserve"> should appear on the Status screen.</w:t>
            </w:r>
          </w:p>
        </w:tc>
      </w:tr>
      <w:tr w:rsidR="00A77A21" w:rsidRPr="00A77A21" w:rsidTr="00A77A2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15" w:type="dxa"/>
            <w:tcBorders>
              <w:left w:val="none" w:sz="0" w:space="0" w:color="auto"/>
            </w:tcBorders>
            <w:shd w:val="clear" w:color="auto" w:fill="FFFFFF" w:themeFill="background1"/>
          </w:tcPr>
          <w:p w:rsidR="00E53773" w:rsidRPr="00A77A21" w:rsidRDefault="00E53773" w:rsidP="00472CA5">
            <w:pPr>
              <w:rPr>
                <w:color w:val="auto"/>
              </w:rPr>
            </w:pPr>
            <w:r w:rsidRPr="00A77A21">
              <w:rPr>
                <w:color w:val="auto"/>
              </w:rPr>
              <w:t>303</w:t>
            </w:r>
          </w:p>
        </w:tc>
        <w:tc>
          <w:tcPr>
            <w:tcW w:w="2183" w:type="dxa"/>
            <w:shd w:val="clear" w:color="auto" w:fill="FFFFFF" w:themeFill="background1"/>
          </w:tcPr>
          <w:p w:rsidR="00E53773" w:rsidRPr="00A77A21" w:rsidRDefault="00E53773" w:rsidP="00472CA5">
            <w:pPr>
              <w:cnfStyle w:val="000000100000" w:firstRow="0" w:lastRow="0" w:firstColumn="0" w:lastColumn="0" w:oddVBand="0" w:evenVBand="0" w:oddHBand="1" w:evenHBand="0" w:firstRowFirstColumn="0" w:firstRowLastColumn="0" w:lastRowFirstColumn="0" w:lastRowLastColumn="0"/>
            </w:pPr>
            <w:r w:rsidRPr="00A77A21">
              <w:t xml:space="preserve">303 </w:t>
            </w:r>
            <w:proofErr w:type="spellStart"/>
            <w:r w:rsidRPr="00A77A21">
              <w:t>Msg</w:t>
            </w:r>
            <w:proofErr w:type="spellEnd"/>
            <w:r w:rsidRPr="00A77A21">
              <w:t xml:space="preserve"> #|1|, No verifying user or application proxy found. Auto Release not allowed for accession UID |2|.</w:t>
            </w:r>
          </w:p>
        </w:tc>
        <w:tc>
          <w:tcPr>
            <w:tcW w:w="1980" w:type="dxa"/>
            <w:shd w:val="clear" w:color="auto" w:fill="FFFFFF" w:themeFill="background1"/>
          </w:tcPr>
          <w:p w:rsidR="00E53773" w:rsidRPr="00A77A21" w:rsidRDefault="00E53773" w:rsidP="00472CA5">
            <w:pPr>
              <w:cnfStyle w:val="000000100000" w:firstRow="0" w:lastRow="0" w:firstColumn="0" w:lastColumn="0" w:oddVBand="0" w:evenVBand="0" w:oddHBand="1" w:evenHBand="0" w:firstRowFirstColumn="0" w:firstRowLastColumn="0" w:lastRowFirstColumn="0" w:lastRowLastColumn="0"/>
            </w:pPr>
            <w:r w:rsidRPr="00A77A21">
              <w:t xml:space="preserve">A result </w:t>
            </w:r>
            <w:proofErr w:type="gramStart"/>
            <w:r w:rsidRPr="00A77A21">
              <w:t>is released</w:t>
            </w:r>
            <w:proofErr w:type="gramEnd"/>
            <w:r w:rsidRPr="00A77A21">
              <w:t xml:space="preserve"> from </w:t>
            </w:r>
            <w:r w:rsidR="00E006FC">
              <w:t>G</w:t>
            </w:r>
            <w:r w:rsidRPr="00A77A21">
              <w:t>IM without a user or proxy user in the message.</w:t>
            </w:r>
          </w:p>
        </w:tc>
        <w:tc>
          <w:tcPr>
            <w:tcW w:w="3060" w:type="dxa"/>
            <w:shd w:val="clear" w:color="auto" w:fill="FFFFFF" w:themeFill="background1"/>
          </w:tcPr>
          <w:p w:rsidR="00E53773" w:rsidRDefault="00E53773" w:rsidP="00E53773">
            <w:pPr>
              <w:pStyle w:val="ListParagraph"/>
              <w:numPr>
                <w:ilvl w:val="0"/>
                <w:numId w:val="21"/>
              </w:numPr>
              <w:ind w:left="432"/>
              <w:cnfStyle w:val="000000100000" w:firstRow="0" w:lastRow="0" w:firstColumn="0" w:lastColumn="0" w:oddVBand="0" w:evenVBand="0" w:oddHBand="1" w:evenHBand="0" w:firstRowFirstColumn="0" w:firstRowLastColumn="0" w:lastRowFirstColumn="0" w:lastRowLastColumn="0"/>
            </w:pPr>
            <w:r w:rsidRPr="00A77A21">
              <w:t xml:space="preserve">Consult the Install Guide and ensure that the required proxy users and valid </w:t>
            </w:r>
            <w:proofErr w:type="spellStart"/>
            <w:r w:rsidRPr="00A77A21">
              <w:t>VistA</w:t>
            </w:r>
            <w:proofErr w:type="spellEnd"/>
            <w:r w:rsidRPr="00A77A21">
              <w:t xml:space="preserve"> users are set up on </w:t>
            </w:r>
            <w:r w:rsidR="00E006FC">
              <w:t>G</w:t>
            </w:r>
            <w:r w:rsidRPr="00A77A21">
              <w:t>IM.</w:t>
            </w:r>
          </w:p>
          <w:p w:rsidR="00373AF9" w:rsidRPr="00A77A21" w:rsidRDefault="00373AF9" w:rsidP="00E53773">
            <w:pPr>
              <w:pStyle w:val="ListParagraph"/>
              <w:numPr>
                <w:ilvl w:val="0"/>
                <w:numId w:val="21"/>
              </w:numPr>
              <w:ind w:left="432"/>
              <w:cnfStyle w:val="000000100000" w:firstRow="0" w:lastRow="0" w:firstColumn="0" w:lastColumn="0" w:oddVBand="0" w:evenVBand="0" w:oddHBand="1" w:evenHBand="0" w:firstRowFirstColumn="0" w:firstRowLastColumn="0" w:lastRowFirstColumn="0" w:lastRowLastColumn="0"/>
            </w:pPr>
            <w:r>
              <w:t xml:space="preserve">Alternatively, use LRVERIFY EA in </w:t>
            </w:r>
            <w:proofErr w:type="spellStart"/>
            <w:r>
              <w:t>VistA</w:t>
            </w:r>
            <w:proofErr w:type="spellEnd"/>
            <w:r>
              <w:t xml:space="preserve"> to release manually</w:t>
            </w:r>
          </w:p>
        </w:tc>
        <w:tc>
          <w:tcPr>
            <w:tcW w:w="2070" w:type="dxa"/>
            <w:shd w:val="clear" w:color="auto" w:fill="FFFFFF" w:themeFill="background1"/>
          </w:tcPr>
          <w:p w:rsidR="00E53773" w:rsidRPr="00A77A21" w:rsidRDefault="00E53773" w:rsidP="00472CA5">
            <w:pPr>
              <w:cnfStyle w:val="000000100000" w:firstRow="0" w:lastRow="0" w:firstColumn="0" w:lastColumn="0" w:oddVBand="0" w:evenVBand="0" w:oddHBand="1" w:evenHBand="0" w:firstRowFirstColumn="0" w:firstRowLastColumn="0" w:lastRowFirstColumn="0" w:lastRowLastColumn="0"/>
            </w:pPr>
          </w:p>
        </w:tc>
      </w:tr>
      <w:tr w:rsidR="00A77A21" w:rsidRPr="00A77A21" w:rsidTr="00A77A21">
        <w:trPr>
          <w:cantSplit/>
        </w:trPr>
        <w:tc>
          <w:tcPr>
            <w:cnfStyle w:val="001000000000" w:firstRow="0" w:lastRow="0" w:firstColumn="1" w:lastColumn="0" w:oddVBand="0" w:evenVBand="0" w:oddHBand="0" w:evenHBand="0" w:firstRowFirstColumn="0" w:firstRowLastColumn="0" w:lastRowFirstColumn="0" w:lastRowLastColumn="0"/>
            <w:tcW w:w="715" w:type="dxa"/>
            <w:tcBorders>
              <w:left w:val="none" w:sz="0" w:space="0" w:color="auto"/>
            </w:tcBorders>
            <w:shd w:val="clear" w:color="auto" w:fill="FFFFFF" w:themeFill="background1"/>
          </w:tcPr>
          <w:p w:rsidR="00E53773" w:rsidRPr="00A77A21" w:rsidRDefault="00E53773" w:rsidP="00472CA5">
            <w:pPr>
              <w:rPr>
                <w:color w:val="auto"/>
              </w:rPr>
            </w:pPr>
            <w:r w:rsidRPr="00A77A21">
              <w:rPr>
                <w:color w:val="auto"/>
              </w:rPr>
              <w:t>304</w:t>
            </w:r>
          </w:p>
        </w:tc>
        <w:tc>
          <w:tcPr>
            <w:tcW w:w="2183" w:type="dxa"/>
            <w:shd w:val="clear" w:color="auto" w:fill="FFFFFF" w:themeFill="background1"/>
          </w:tcPr>
          <w:p w:rsidR="00E53773" w:rsidRPr="00A77A21" w:rsidRDefault="00E53773" w:rsidP="00472CA5">
            <w:pPr>
              <w:cnfStyle w:val="000000000000" w:firstRow="0" w:lastRow="0" w:firstColumn="0" w:lastColumn="0" w:oddVBand="0" w:evenVBand="0" w:oddHBand="0" w:evenHBand="0" w:firstRowFirstColumn="0" w:firstRowLastColumn="0" w:lastRowFirstColumn="0" w:lastRowLastColumn="0"/>
            </w:pPr>
            <w:r w:rsidRPr="00A77A21">
              <w:t xml:space="preserve">304 </w:t>
            </w:r>
            <w:proofErr w:type="spellStart"/>
            <w:r w:rsidRPr="00A77A21">
              <w:t>Msg</w:t>
            </w:r>
            <w:proofErr w:type="spellEnd"/>
            <w:r w:rsidRPr="00A77A21">
              <w:t xml:space="preserve"> #|1|, User |2| [DUZ: |3|] is not a valid user to verify results. Auto Release not allowed for accession UID |4|.</w:t>
            </w:r>
          </w:p>
        </w:tc>
        <w:tc>
          <w:tcPr>
            <w:tcW w:w="1980" w:type="dxa"/>
            <w:shd w:val="clear" w:color="auto" w:fill="FFFFFF" w:themeFill="background1"/>
          </w:tcPr>
          <w:p w:rsidR="00E53773" w:rsidRPr="00A77A21" w:rsidRDefault="00E53773" w:rsidP="00A87962">
            <w:pPr>
              <w:cnfStyle w:val="000000000000" w:firstRow="0" w:lastRow="0" w:firstColumn="0" w:lastColumn="0" w:oddVBand="0" w:evenVBand="0" w:oddHBand="0" w:evenHBand="0" w:firstRowFirstColumn="0" w:firstRowLastColumn="0" w:lastRowFirstColumn="0" w:lastRowLastColumn="0"/>
            </w:pPr>
            <w:r w:rsidRPr="00A77A21">
              <w:t xml:space="preserve">A result is released from </w:t>
            </w:r>
            <w:r w:rsidR="00E006FC">
              <w:t>G</w:t>
            </w:r>
            <w:r w:rsidRPr="00A77A21">
              <w:t xml:space="preserve">IM </w:t>
            </w:r>
            <w:r w:rsidR="00005841" w:rsidRPr="00A77A21">
              <w:t xml:space="preserve">and </w:t>
            </w:r>
            <w:proofErr w:type="gramStart"/>
            <w:r w:rsidR="00005841" w:rsidRPr="00A77A21">
              <w:t>indicated</w:t>
            </w:r>
            <w:r w:rsidRPr="00A77A21">
              <w:t xml:space="preserve">  the</w:t>
            </w:r>
            <w:proofErr w:type="gramEnd"/>
            <w:r w:rsidRPr="00A77A21">
              <w:t xml:space="preserve"> performing user </w:t>
            </w:r>
            <w:r w:rsidR="00E006FC">
              <w:t>was</w:t>
            </w:r>
            <w:r w:rsidRPr="00A77A21">
              <w:t xml:space="preserve"> the application proxy LRLAB, AUTO RELEASE </w:t>
            </w:r>
            <w:r w:rsidR="00A87962">
              <w:t xml:space="preserve">This application proxy </w:t>
            </w:r>
            <w:r w:rsidRPr="00A77A21">
              <w:t xml:space="preserve"> is invalid.</w:t>
            </w:r>
          </w:p>
        </w:tc>
        <w:tc>
          <w:tcPr>
            <w:tcW w:w="3060" w:type="dxa"/>
            <w:shd w:val="clear" w:color="auto" w:fill="FFFFFF" w:themeFill="background1"/>
          </w:tcPr>
          <w:p w:rsidR="00E53773" w:rsidRPr="00373AF9" w:rsidRDefault="00E53773" w:rsidP="00373AF9">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rsidRPr="00373AF9">
              <w:t xml:space="preserve">Need to transmit the identity of the actual user </w:t>
            </w:r>
            <w:r w:rsidR="00444120" w:rsidRPr="00373AF9">
              <w:t>(</w:t>
            </w:r>
            <w:proofErr w:type="spellStart"/>
            <w:r w:rsidR="00444120" w:rsidRPr="00373AF9">
              <w:t>VistA</w:t>
            </w:r>
            <w:proofErr w:type="spellEnd"/>
            <w:r w:rsidR="00444120" w:rsidRPr="00373AF9">
              <w:t xml:space="preserve"> DUZ number) </w:t>
            </w:r>
            <w:r w:rsidRPr="00373AF9">
              <w:t>or the application proxy LRLAB, AUTO VERIFY.</w:t>
            </w:r>
            <w:r w:rsidR="00444120" w:rsidRPr="00373AF9">
              <w:t xml:space="preserve"> Configured in the COTS driver configuration.</w:t>
            </w:r>
          </w:p>
          <w:p w:rsidR="00373AF9" w:rsidRPr="00373AF9" w:rsidRDefault="00373AF9" w:rsidP="00373AF9">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rsidRPr="00373AF9">
              <w:t xml:space="preserve">Alternatively, use LRVERIFY EA in </w:t>
            </w:r>
            <w:proofErr w:type="spellStart"/>
            <w:r w:rsidRPr="00373AF9">
              <w:t>VistA</w:t>
            </w:r>
            <w:proofErr w:type="spellEnd"/>
            <w:r w:rsidRPr="00373AF9">
              <w:t xml:space="preserve"> to release manually</w:t>
            </w:r>
          </w:p>
        </w:tc>
        <w:tc>
          <w:tcPr>
            <w:tcW w:w="2070" w:type="dxa"/>
            <w:shd w:val="clear" w:color="auto" w:fill="FFFFFF" w:themeFill="background1"/>
          </w:tcPr>
          <w:p w:rsidR="00E53773" w:rsidRPr="00A77A21" w:rsidRDefault="00E53773" w:rsidP="00472CA5">
            <w:pPr>
              <w:cnfStyle w:val="000000000000" w:firstRow="0" w:lastRow="0" w:firstColumn="0" w:lastColumn="0" w:oddVBand="0" w:evenVBand="0" w:oddHBand="0" w:evenHBand="0" w:firstRowFirstColumn="0" w:firstRowLastColumn="0" w:lastRowFirstColumn="0" w:lastRowLastColumn="0"/>
            </w:pPr>
          </w:p>
        </w:tc>
      </w:tr>
      <w:tr w:rsidR="00A77A21" w:rsidRPr="00A77A21" w:rsidTr="00A77A2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15" w:type="dxa"/>
            <w:tcBorders>
              <w:left w:val="none" w:sz="0" w:space="0" w:color="auto"/>
            </w:tcBorders>
            <w:shd w:val="clear" w:color="auto" w:fill="FFFFFF" w:themeFill="background1"/>
          </w:tcPr>
          <w:p w:rsidR="00E53773" w:rsidRPr="00A77A21" w:rsidRDefault="00E53773" w:rsidP="00472CA5">
            <w:pPr>
              <w:rPr>
                <w:color w:val="auto"/>
              </w:rPr>
            </w:pPr>
            <w:r w:rsidRPr="00A77A21">
              <w:rPr>
                <w:color w:val="auto"/>
              </w:rPr>
              <w:lastRenderedPageBreak/>
              <w:t>305</w:t>
            </w:r>
          </w:p>
        </w:tc>
        <w:tc>
          <w:tcPr>
            <w:tcW w:w="2183" w:type="dxa"/>
            <w:shd w:val="clear" w:color="auto" w:fill="FFFFFF" w:themeFill="background1"/>
          </w:tcPr>
          <w:p w:rsidR="00E53773" w:rsidRPr="00A77A21" w:rsidRDefault="00E53773" w:rsidP="00472CA5">
            <w:pPr>
              <w:cnfStyle w:val="000000100000" w:firstRow="0" w:lastRow="0" w:firstColumn="0" w:lastColumn="0" w:oddVBand="0" w:evenVBand="0" w:oddHBand="1" w:evenHBand="0" w:firstRowFirstColumn="0" w:firstRowLastColumn="0" w:lastRowFirstColumn="0" w:lastRowLastColumn="0"/>
            </w:pPr>
            <w:r w:rsidRPr="00A77A21">
              <w:t xml:space="preserve">305 </w:t>
            </w:r>
            <w:proofErr w:type="spellStart"/>
            <w:r w:rsidRPr="00A77A21">
              <w:t>Msg</w:t>
            </w:r>
            <w:proofErr w:type="spellEnd"/>
            <w:r w:rsidRPr="00A77A21">
              <w:t xml:space="preserve"> #|1|, User |2| [DUZ: |3|] is not allowed to verify. Only auto verification enabled for this instrument. Auto Release not allowed for accession UID |4|.</w:t>
            </w:r>
          </w:p>
        </w:tc>
        <w:tc>
          <w:tcPr>
            <w:tcW w:w="1980" w:type="dxa"/>
            <w:shd w:val="clear" w:color="auto" w:fill="FFFFFF" w:themeFill="background1"/>
          </w:tcPr>
          <w:p w:rsidR="00E53773" w:rsidRPr="00A77A21" w:rsidRDefault="00E53773" w:rsidP="00472CA5">
            <w:pPr>
              <w:cnfStyle w:val="000000100000" w:firstRow="0" w:lastRow="0" w:firstColumn="0" w:lastColumn="0" w:oddVBand="0" w:evenVBand="0" w:oddHBand="1" w:evenHBand="0" w:firstRowFirstColumn="0" w:firstRowLastColumn="0" w:lastRowFirstColumn="0" w:lastRowLastColumn="0"/>
            </w:pPr>
            <w:r w:rsidRPr="00A77A21">
              <w:t xml:space="preserve">A result </w:t>
            </w:r>
            <w:proofErr w:type="gramStart"/>
            <w:r w:rsidRPr="00A77A21">
              <w:t>is released</w:t>
            </w:r>
            <w:proofErr w:type="gramEnd"/>
            <w:r w:rsidRPr="00A77A21">
              <w:t xml:space="preserve"> from </w:t>
            </w:r>
            <w:r w:rsidR="00A87962">
              <w:t>G</w:t>
            </w:r>
            <w:r w:rsidRPr="00A77A21">
              <w:t xml:space="preserve">IM by a tech versus the application proxy LRLAB AUTO VERIFY when </w:t>
            </w:r>
            <w:proofErr w:type="spellStart"/>
            <w:r w:rsidRPr="00A77A21">
              <w:t>VistA</w:t>
            </w:r>
            <w:proofErr w:type="spellEnd"/>
            <w:r w:rsidRPr="00A77A21">
              <w:t xml:space="preserve"> is configured to only allow auto verification for the instrument, and the instrument does not allow external tech verification.</w:t>
            </w:r>
          </w:p>
        </w:tc>
        <w:tc>
          <w:tcPr>
            <w:tcW w:w="3060" w:type="dxa"/>
            <w:shd w:val="clear" w:color="auto" w:fill="FFFFFF" w:themeFill="background1"/>
          </w:tcPr>
          <w:p w:rsidR="00E53773" w:rsidRPr="00373AF9" w:rsidRDefault="00E53773" w:rsidP="00373AF9">
            <w:pPr>
              <w:pStyle w:val="ListParagraph"/>
              <w:numPr>
                <w:ilvl w:val="0"/>
                <w:numId w:val="34"/>
              </w:numPr>
              <w:ind w:left="360"/>
              <w:cnfStyle w:val="000000100000" w:firstRow="0" w:lastRow="0" w:firstColumn="0" w:lastColumn="0" w:oddVBand="0" w:evenVBand="0" w:oddHBand="1" w:evenHBand="0" w:firstRowFirstColumn="0" w:firstRowLastColumn="0" w:lastRowFirstColumn="0" w:lastRowLastColumn="0"/>
            </w:pPr>
            <w:r w:rsidRPr="00373AF9">
              <w:t xml:space="preserve">Either configure </w:t>
            </w:r>
            <w:proofErr w:type="spellStart"/>
            <w:r w:rsidRPr="00373AF9">
              <w:t>VistA</w:t>
            </w:r>
            <w:proofErr w:type="spellEnd"/>
            <w:r w:rsidRPr="00373AF9">
              <w:t xml:space="preserve"> Lab auto instrument entry to allow tech verification or disable tech verification on </w:t>
            </w:r>
            <w:r w:rsidR="006F124B" w:rsidRPr="00373AF9">
              <w:t>Generic Instrument Manager (</w:t>
            </w:r>
            <w:r w:rsidRPr="00373AF9">
              <w:t>GIM</w:t>
            </w:r>
            <w:r w:rsidR="006F124B" w:rsidRPr="00373AF9">
              <w:t>)</w:t>
            </w:r>
            <w:r w:rsidRPr="00373AF9">
              <w:t>.</w:t>
            </w:r>
          </w:p>
          <w:p w:rsidR="00373AF9" w:rsidRDefault="00373AF9" w:rsidP="00373AF9">
            <w:pPr>
              <w:cnfStyle w:val="000000100000" w:firstRow="0" w:lastRow="0" w:firstColumn="0" w:lastColumn="0" w:oddVBand="0" w:evenVBand="0" w:oddHBand="1" w:evenHBand="0" w:firstRowFirstColumn="0" w:firstRowLastColumn="0" w:lastRowFirstColumn="0" w:lastRowLastColumn="0"/>
            </w:pPr>
          </w:p>
          <w:p w:rsidR="00373AF9" w:rsidRPr="00373AF9" w:rsidRDefault="00373AF9" w:rsidP="00373AF9">
            <w:pPr>
              <w:pStyle w:val="ListParagraph"/>
              <w:numPr>
                <w:ilvl w:val="0"/>
                <w:numId w:val="34"/>
              </w:numPr>
              <w:ind w:left="360"/>
              <w:cnfStyle w:val="000000100000" w:firstRow="0" w:lastRow="0" w:firstColumn="0" w:lastColumn="0" w:oddVBand="0" w:evenVBand="0" w:oddHBand="1" w:evenHBand="0" w:firstRowFirstColumn="0" w:firstRowLastColumn="0" w:lastRowFirstColumn="0" w:lastRowLastColumn="0"/>
            </w:pPr>
            <w:r w:rsidRPr="00373AF9">
              <w:t xml:space="preserve">Alternatively, use LRVERIFY EA in </w:t>
            </w:r>
            <w:proofErr w:type="spellStart"/>
            <w:r w:rsidRPr="00373AF9">
              <w:t>VistA</w:t>
            </w:r>
            <w:proofErr w:type="spellEnd"/>
            <w:r w:rsidRPr="00373AF9">
              <w:t xml:space="preserve"> to release manually</w:t>
            </w:r>
          </w:p>
        </w:tc>
        <w:tc>
          <w:tcPr>
            <w:tcW w:w="2070" w:type="dxa"/>
            <w:shd w:val="clear" w:color="auto" w:fill="FFFFFF" w:themeFill="background1"/>
          </w:tcPr>
          <w:p w:rsidR="00E53773" w:rsidRPr="00A77A21" w:rsidRDefault="00E53773" w:rsidP="00472CA5">
            <w:pPr>
              <w:cnfStyle w:val="000000100000" w:firstRow="0" w:lastRow="0" w:firstColumn="0" w:lastColumn="0" w:oddVBand="0" w:evenVBand="0" w:oddHBand="1" w:evenHBand="0" w:firstRowFirstColumn="0" w:firstRowLastColumn="0" w:lastRowFirstColumn="0" w:lastRowLastColumn="0"/>
            </w:pPr>
          </w:p>
        </w:tc>
      </w:tr>
      <w:tr w:rsidR="00A77A21" w:rsidRPr="00A77A21" w:rsidTr="00A77A21">
        <w:trPr>
          <w:cantSplit/>
        </w:trPr>
        <w:tc>
          <w:tcPr>
            <w:cnfStyle w:val="001000000000" w:firstRow="0" w:lastRow="0" w:firstColumn="1" w:lastColumn="0" w:oddVBand="0" w:evenVBand="0" w:oddHBand="0" w:evenHBand="0" w:firstRowFirstColumn="0" w:firstRowLastColumn="0" w:lastRowFirstColumn="0" w:lastRowLastColumn="0"/>
            <w:tcW w:w="715" w:type="dxa"/>
            <w:tcBorders>
              <w:left w:val="none" w:sz="0" w:space="0" w:color="auto"/>
            </w:tcBorders>
            <w:shd w:val="clear" w:color="auto" w:fill="FFFFFF" w:themeFill="background1"/>
          </w:tcPr>
          <w:p w:rsidR="00E53773" w:rsidRPr="00A77A21" w:rsidRDefault="00E53773" w:rsidP="00472CA5">
            <w:pPr>
              <w:rPr>
                <w:color w:val="auto"/>
              </w:rPr>
            </w:pPr>
            <w:r w:rsidRPr="00A77A21">
              <w:rPr>
                <w:color w:val="auto"/>
              </w:rPr>
              <w:t>306</w:t>
            </w:r>
          </w:p>
        </w:tc>
        <w:tc>
          <w:tcPr>
            <w:tcW w:w="2183" w:type="dxa"/>
            <w:shd w:val="clear" w:color="auto" w:fill="FFFFFF" w:themeFill="background1"/>
          </w:tcPr>
          <w:p w:rsidR="00E53773" w:rsidRPr="00A77A21" w:rsidRDefault="00E53773" w:rsidP="00472CA5">
            <w:pPr>
              <w:cnfStyle w:val="000000000000" w:firstRow="0" w:lastRow="0" w:firstColumn="0" w:lastColumn="0" w:oddVBand="0" w:evenVBand="0" w:oddHBand="0" w:evenHBand="0" w:firstRowFirstColumn="0" w:firstRowLastColumn="0" w:lastRowFirstColumn="0" w:lastRowLastColumn="0"/>
            </w:pPr>
            <w:r w:rsidRPr="00A77A21">
              <w:t xml:space="preserve">306 </w:t>
            </w:r>
            <w:proofErr w:type="spellStart"/>
            <w:r w:rsidRPr="00A77A21">
              <w:t>Msg</w:t>
            </w:r>
            <w:proofErr w:type="spellEnd"/>
            <w:r w:rsidRPr="00A77A21">
              <w:t xml:space="preserve"> #|1|, User |2| [DUZ: |3|] is not allowed to verify. Only tech verification enabled for this instrument. Auto Release not allowed for accession UID |4|.</w:t>
            </w:r>
          </w:p>
        </w:tc>
        <w:tc>
          <w:tcPr>
            <w:tcW w:w="1980" w:type="dxa"/>
            <w:shd w:val="clear" w:color="auto" w:fill="FFFFFF" w:themeFill="background1"/>
          </w:tcPr>
          <w:p w:rsidR="00E53773" w:rsidRPr="00A77A21" w:rsidRDefault="00E53773" w:rsidP="00472CA5">
            <w:pPr>
              <w:cnfStyle w:val="000000000000" w:firstRow="0" w:lastRow="0" w:firstColumn="0" w:lastColumn="0" w:oddVBand="0" w:evenVBand="0" w:oddHBand="0" w:evenHBand="0" w:firstRowFirstColumn="0" w:firstRowLastColumn="0" w:lastRowFirstColumn="0" w:lastRowLastColumn="0"/>
            </w:pPr>
            <w:r w:rsidRPr="00A77A21">
              <w:t xml:space="preserve">A result indicates that </w:t>
            </w:r>
            <w:proofErr w:type="gramStart"/>
            <w:r w:rsidRPr="00A77A21">
              <w:t>it was released by an auto verification process</w:t>
            </w:r>
            <w:proofErr w:type="gramEnd"/>
            <w:r w:rsidRPr="00A77A21">
              <w:t xml:space="preserve"> when </w:t>
            </w:r>
            <w:proofErr w:type="spellStart"/>
            <w:r w:rsidRPr="00A77A21">
              <w:t>VistA</w:t>
            </w:r>
            <w:proofErr w:type="spellEnd"/>
            <w:r w:rsidRPr="00A77A21">
              <w:t xml:space="preserve"> is configured to only allow tech verification on the GIM.</w:t>
            </w:r>
          </w:p>
        </w:tc>
        <w:tc>
          <w:tcPr>
            <w:tcW w:w="3060" w:type="dxa"/>
            <w:shd w:val="clear" w:color="auto" w:fill="FFFFFF" w:themeFill="background1"/>
          </w:tcPr>
          <w:p w:rsidR="00E53773" w:rsidRPr="00373AF9" w:rsidRDefault="00E53773" w:rsidP="00373AF9">
            <w:pPr>
              <w:pStyle w:val="ListParagraph"/>
              <w:numPr>
                <w:ilvl w:val="0"/>
                <w:numId w:val="35"/>
              </w:numPr>
              <w:ind w:left="360"/>
              <w:cnfStyle w:val="000000000000" w:firstRow="0" w:lastRow="0" w:firstColumn="0" w:lastColumn="0" w:oddVBand="0" w:evenVBand="0" w:oddHBand="0" w:evenHBand="0" w:firstRowFirstColumn="0" w:firstRowLastColumn="0" w:lastRowFirstColumn="0" w:lastRowLastColumn="0"/>
            </w:pPr>
            <w:r w:rsidRPr="00373AF9">
              <w:t xml:space="preserve">Either configure </w:t>
            </w:r>
            <w:proofErr w:type="spellStart"/>
            <w:r w:rsidRPr="00373AF9">
              <w:t>VistA</w:t>
            </w:r>
            <w:proofErr w:type="spellEnd"/>
            <w:r w:rsidRPr="00373AF9">
              <w:t xml:space="preserve"> Lab auto instrument entry to allow auto verification or disable auto verification on GIM.</w:t>
            </w:r>
          </w:p>
          <w:p w:rsidR="00373AF9" w:rsidRDefault="00373AF9" w:rsidP="00373AF9">
            <w:pPr>
              <w:cnfStyle w:val="000000000000" w:firstRow="0" w:lastRow="0" w:firstColumn="0" w:lastColumn="0" w:oddVBand="0" w:evenVBand="0" w:oddHBand="0" w:evenHBand="0" w:firstRowFirstColumn="0" w:firstRowLastColumn="0" w:lastRowFirstColumn="0" w:lastRowLastColumn="0"/>
            </w:pPr>
          </w:p>
          <w:p w:rsidR="00373AF9" w:rsidRPr="00373AF9" w:rsidRDefault="00373AF9" w:rsidP="00373AF9">
            <w:pPr>
              <w:pStyle w:val="ListParagraph"/>
              <w:numPr>
                <w:ilvl w:val="0"/>
                <w:numId w:val="35"/>
              </w:numPr>
              <w:ind w:left="360"/>
              <w:cnfStyle w:val="000000000000" w:firstRow="0" w:lastRow="0" w:firstColumn="0" w:lastColumn="0" w:oddVBand="0" w:evenVBand="0" w:oddHBand="0" w:evenHBand="0" w:firstRowFirstColumn="0" w:firstRowLastColumn="0" w:lastRowFirstColumn="0" w:lastRowLastColumn="0"/>
            </w:pPr>
            <w:r w:rsidRPr="00373AF9">
              <w:t xml:space="preserve">Alternatively, use LRVERIFY EA in </w:t>
            </w:r>
            <w:proofErr w:type="spellStart"/>
            <w:r w:rsidRPr="00373AF9">
              <w:t>VistA</w:t>
            </w:r>
            <w:proofErr w:type="spellEnd"/>
            <w:r w:rsidRPr="00373AF9">
              <w:t xml:space="preserve"> to release manually</w:t>
            </w:r>
          </w:p>
        </w:tc>
        <w:tc>
          <w:tcPr>
            <w:tcW w:w="2070" w:type="dxa"/>
            <w:shd w:val="clear" w:color="auto" w:fill="FFFFFF" w:themeFill="background1"/>
          </w:tcPr>
          <w:p w:rsidR="00E53773" w:rsidRPr="00A77A21" w:rsidRDefault="00E53773" w:rsidP="00472CA5">
            <w:pPr>
              <w:cnfStyle w:val="000000000000" w:firstRow="0" w:lastRow="0" w:firstColumn="0" w:lastColumn="0" w:oddVBand="0" w:evenVBand="0" w:oddHBand="0" w:evenHBand="0" w:firstRowFirstColumn="0" w:firstRowLastColumn="0" w:lastRowFirstColumn="0" w:lastRowLastColumn="0"/>
            </w:pPr>
          </w:p>
        </w:tc>
      </w:tr>
      <w:tr w:rsidR="00A77A21" w:rsidRPr="00A77A21" w:rsidTr="00896FE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15" w:type="dxa"/>
            <w:tcBorders>
              <w:left w:val="none" w:sz="0" w:space="0" w:color="auto"/>
              <w:bottom w:val="single" w:sz="4" w:space="0" w:color="auto"/>
            </w:tcBorders>
            <w:shd w:val="clear" w:color="auto" w:fill="FFFFFF" w:themeFill="background1"/>
          </w:tcPr>
          <w:p w:rsidR="00E53773" w:rsidRPr="00A77A21" w:rsidRDefault="00E53773" w:rsidP="00472CA5">
            <w:pPr>
              <w:rPr>
                <w:color w:val="auto"/>
              </w:rPr>
            </w:pPr>
            <w:r w:rsidRPr="00A77A21">
              <w:rPr>
                <w:color w:val="auto"/>
              </w:rPr>
              <w:lastRenderedPageBreak/>
              <w:t>307</w:t>
            </w:r>
          </w:p>
        </w:tc>
        <w:tc>
          <w:tcPr>
            <w:tcW w:w="2183" w:type="dxa"/>
            <w:shd w:val="clear" w:color="auto" w:fill="FFFFFF" w:themeFill="background1"/>
          </w:tcPr>
          <w:p w:rsidR="00E53773" w:rsidRPr="00A77A21" w:rsidRDefault="00E53773" w:rsidP="00472CA5">
            <w:pPr>
              <w:cnfStyle w:val="000000100000" w:firstRow="0" w:lastRow="0" w:firstColumn="0" w:lastColumn="0" w:oddVBand="0" w:evenVBand="0" w:oddHBand="1" w:evenHBand="0" w:firstRowFirstColumn="0" w:firstRowLastColumn="0" w:lastRowFirstColumn="0" w:lastRowLastColumn="0"/>
            </w:pPr>
            <w:r w:rsidRPr="00A77A21">
              <w:t xml:space="preserve">307 </w:t>
            </w:r>
            <w:proofErr w:type="spellStart"/>
            <w:r w:rsidRPr="00A77A21">
              <w:t>Msg</w:t>
            </w:r>
            <w:proofErr w:type="spellEnd"/>
            <w:r w:rsidRPr="00A77A21">
              <w:t xml:space="preserve"> #|1|, Auto Release not allowed for accession UID |2|. Results </w:t>
            </w:r>
            <w:proofErr w:type="gramStart"/>
            <w:r w:rsidRPr="00A77A21">
              <w:t>have previously been released</w:t>
            </w:r>
            <w:proofErr w:type="gramEnd"/>
            <w:r w:rsidRPr="00A77A21">
              <w:t xml:space="preserve">. </w:t>
            </w:r>
          </w:p>
        </w:tc>
        <w:tc>
          <w:tcPr>
            <w:tcW w:w="1980" w:type="dxa"/>
            <w:shd w:val="clear" w:color="auto" w:fill="FFFFFF" w:themeFill="background1"/>
          </w:tcPr>
          <w:p w:rsidR="00E53773" w:rsidRDefault="00E53773" w:rsidP="00444120">
            <w:pPr>
              <w:cnfStyle w:val="000000100000" w:firstRow="0" w:lastRow="0" w:firstColumn="0" w:lastColumn="0" w:oddVBand="0" w:evenVBand="0" w:oddHBand="1" w:evenHBand="0" w:firstRowFirstColumn="0" w:firstRowLastColumn="0" w:lastRowFirstColumn="0" w:lastRowLastColumn="0"/>
            </w:pPr>
            <w:r w:rsidRPr="00A77A21">
              <w:t>A result</w:t>
            </w:r>
            <w:r w:rsidR="00444120">
              <w:t xml:space="preserve"> (data packet)</w:t>
            </w:r>
            <w:r w:rsidRPr="00A77A21">
              <w:t xml:space="preserve"> is</w:t>
            </w:r>
            <w:r w:rsidR="00444120">
              <w:t xml:space="preserve"> transmitted </w:t>
            </w:r>
            <w:r w:rsidRPr="00A77A21">
              <w:t xml:space="preserve">from </w:t>
            </w:r>
            <w:r w:rsidR="00A87962">
              <w:t>G</w:t>
            </w:r>
            <w:r w:rsidRPr="00A77A21">
              <w:t>IM</w:t>
            </w:r>
            <w:r w:rsidR="00444120">
              <w:t xml:space="preserve"> which contains at least one result that has already been resulted or cancelled in </w:t>
            </w:r>
            <w:proofErr w:type="spellStart"/>
            <w:r w:rsidR="00444120">
              <w:t>VistA</w:t>
            </w:r>
            <w:proofErr w:type="spellEnd"/>
            <w:r w:rsidRPr="00A77A21">
              <w:t xml:space="preserve"> </w:t>
            </w:r>
          </w:p>
          <w:p w:rsidR="00E73998" w:rsidRDefault="00E73998" w:rsidP="00444120">
            <w:pPr>
              <w:cnfStyle w:val="000000100000" w:firstRow="0" w:lastRow="0" w:firstColumn="0" w:lastColumn="0" w:oddVBand="0" w:evenVBand="0" w:oddHBand="1" w:evenHBand="0" w:firstRowFirstColumn="0" w:firstRowLastColumn="0" w:lastRowFirstColumn="0" w:lastRowLastColumn="0"/>
            </w:pPr>
          </w:p>
          <w:p w:rsidR="00E73998" w:rsidRPr="00A77A21" w:rsidRDefault="00172086" w:rsidP="00A823FA">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78FE6AE" wp14:editId="6691A77B">
                  <wp:extent cx="400000" cy="390476"/>
                  <wp:effectExtent l="0" t="0" r="635" b="0"/>
                  <wp:docPr id="9" name="Picture 9" descr="Triangle with an exclamation point (!) inside to indicate caution for the reader to take special notice of critic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0000" cy="390476"/>
                          </a:xfrm>
                          <a:prstGeom prst="rect">
                            <a:avLst/>
                          </a:prstGeom>
                        </pic:spPr>
                      </pic:pic>
                    </a:graphicData>
                  </a:graphic>
                </wp:inline>
              </w:drawing>
            </w:r>
            <w:r>
              <w:t xml:space="preserve"> </w:t>
            </w:r>
            <w:r w:rsidR="00E73998">
              <w:t xml:space="preserve">*NOTE* A single “previously verified” or “previously cancelled” result will invalidate </w:t>
            </w:r>
            <w:r w:rsidR="00EC6ACB">
              <w:t>A</w:t>
            </w:r>
            <w:r w:rsidR="00E73998">
              <w:t>uto</w:t>
            </w:r>
            <w:r w:rsidR="00EC6ACB">
              <w:t xml:space="preserve"> R</w:t>
            </w:r>
            <w:r w:rsidR="00E73998">
              <w:t>elease for ALL results present in a given da</w:t>
            </w:r>
            <w:r w:rsidR="00A823FA">
              <w:t>ta packet, regardless of their A</w:t>
            </w:r>
            <w:r w:rsidR="00E73998">
              <w:t>uto</w:t>
            </w:r>
            <w:r w:rsidR="00A823FA">
              <w:t xml:space="preserve"> V</w:t>
            </w:r>
            <w:r w:rsidR="00E73998">
              <w:t>erification status or eligibility</w:t>
            </w:r>
          </w:p>
        </w:tc>
        <w:tc>
          <w:tcPr>
            <w:tcW w:w="3060" w:type="dxa"/>
            <w:shd w:val="clear" w:color="auto" w:fill="FFFFFF" w:themeFill="background1"/>
          </w:tcPr>
          <w:p w:rsidR="00E53773" w:rsidRPr="00A77A21" w:rsidRDefault="00E53773" w:rsidP="00A87962">
            <w:pPr>
              <w:cnfStyle w:val="000000100000" w:firstRow="0" w:lastRow="0" w:firstColumn="0" w:lastColumn="0" w:oddVBand="0" w:evenVBand="0" w:oddHBand="1" w:evenHBand="0" w:firstRowFirstColumn="0" w:firstRowLastColumn="0" w:lastRowFirstColumn="0" w:lastRowLastColumn="0"/>
            </w:pPr>
            <w:r w:rsidRPr="00A77A21">
              <w:t xml:space="preserve">Compare the result on </w:t>
            </w:r>
            <w:r w:rsidR="00A87962">
              <w:t>GIM</w:t>
            </w:r>
            <w:r w:rsidRPr="00A77A21">
              <w:t xml:space="preserve"> and </w:t>
            </w:r>
            <w:proofErr w:type="spellStart"/>
            <w:r w:rsidRPr="00A77A21">
              <w:t>VistA</w:t>
            </w:r>
            <w:proofErr w:type="spellEnd"/>
            <w:r w:rsidRPr="00A77A21">
              <w:t xml:space="preserve">, if needed issue an amended report thru </w:t>
            </w:r>
            <w:proofErr w:type="spellStart"/>
            <w:r w:rsidRPr="00A77A21">
              <w:t>VistA</w:t>
            </w:r>
            <w:proofErr w:type="spellEnd"/>
            <w:r w:rsidRPr="00A77A21">
              <w:t xml:space="preserve">. </w:t>
            </w:r>
          </w:p>
        </w:tc>
        <w:tc>
          <w:tcPr>
            <w:tcW w:w="2070" w:type="dxa"/>
            <w:shd w:val="clear" w:color="auto" w:fill="FFFFFF" w:themeFill="background1"/>
          </w:tcPr>
          <w:p w:rsidR="00E53773" w:rsidRPr="00A77A21" w:rsidRDefault="00E53773" w:rsidP="00472CA5">
            <w:pPr>
              <w:cnfStyle w:val="000000100000" w:firstRow="0" w:lastRow="0" w:firstColumn="0" w:lastColumn="0" w:oddVBand="0" w:evenVBand="0" w:oddHBand="1" w:evenHBand="0" w:firstRowFirstColumn="0" w:firstRowLastColumn="0" w:lastRowFirstColumn="0" w:lastRowLastColumn="0"/>
            </w:pPr>
            <w:r w:rsidRPr="00A77A21">
              <w:t xml:space="preserve">Testing Scenario-B.  A test </w:t>
            </w:r>
            <w:proofErr w:type="gramStart"/>
            <w:r w:rsidRPr="00A77A21">
              <w:t>will be ordered</w:t>
            </w:r>
            <w:proofErr w:type="gramEnd"/>
            <w:r w:rsidRPr="00A77A21">
              <w:t xml:space="preserve"> in Vista and run on an instrument. The result should be one that does not pass the rule set and </w:t>
            </w:r>
            <w:proofErr w:type="gramStart"/>
            <w:r w:rsidRPr="00A77A21">
              <w:t>is held</w:t>
            </w:r>
            <w:proofErr w:type="gramEnd"/>
            <w:r w:rsidRPr="00A77A21">
              <w:t xml:space="preserve"> in IM Workspace. Once the result </w:t>
            </w:r>
            <w:proofErr w:type="gramStart"/>
            <w:r w:rsidRPr="00A77A21">
              <w:t>is held</w:t>
            </w:r>
            <w:proofErr w:type="gramEnd"/>
            <w:r w:rsidRPr="00A77A21">
              <w:t xml:space="preserve"> the tester will go into Vista and using EM result out the test. Once the test is </w:t>
            </w:r>
            <w:proofErr w:type="gramStart"/>
            <w:r w:rsidRPr="00A77A21">
              <w:t>resulted</w:t>
            </w:r>
            <w:proofErr w:type="gramEnd"/>
            <w:r w:rsidRPr="00A77A21">
              <w:t xml:space="preserve"> using EM the tester will release the result from IM. This should cause an error on the Vista side since the test will have a status of “Completed” making the result ineligible for processing. Vista should send an ACK ERR message back to Instrument </w:t>
            </w:r>
            <w:proofErr w:type="gramStart"/>
            <w:r w:rsidRPr="00A77A21">
              <w:t>Manager which</w:t>
            </w:r>
            <w:proofErr w:type="gramEnd"/>
            <w:r w:rsidRPr="00A77A21">
              <w:t xml:space="preserve"> should appear on the Status screen.</w:t>
            </w:r>
          </w:p>
        </w:tc>
      </w:tr>
      <w:tr w:rsidR="00937C2E" w:rsidRPr="00A77A21" w:rsidTr="00896FE5">
        <w:trPr>
          <w:cantSplit/>
        </w:trPr>
        <w:tc>
          <w:tcPr>
            <w:cnfStyle w:val="001000000000" w:firstRow="0" w:lastRow="0" w:firstColumn="1" w:lastColumn="0" w:oddVBand="0" w:evenVBand="0" w:oddHBand="0" w:evenHBand="0" w:firstRowFirstColumn="0" w:firstRowLastColumn="0" w:lastRowFirstColumn="0" w:lastRowLastColumn="0"/>
            <w:tcW w:w="715" w:type="dxa"/>
            <w:tcBorders>
              <w:left w:val="single" w:sz="4" w:space="0" w:color="auto"/>
              <w:bottom w:val="single" w:sz="4" w:space="0" w:color="auto"/>
            </w:tcBorders>
            <w:shd w:val="clear" w:color="auto" w:fill="FFFFFF" w:themeFill="background1"/>
          </w:tcPr>
          <w:p w:rsidR="00937C2E" w:rsidRPr="00A77A21" w:rsidRDefault="00896FE5" w:rsidP="00937C2E">
            <w:r>
              <w:t>13</w:t>
            </w:r>
          </w:p>
        </w:tc>
        <w:tc>
          <w:tcPr>
            <w:tcW w:w="2183" w:type="dxa"/>
            <w:shd w:val="clear" w:color="auto" w:fill="FFFFFF" w:themeFill="background1"/>
          </w:tcPr>
          <w:p w:rsidR="00937C2E" w:rsidRPr="00A77A21" w:rsidRDefault="00937C2E" w:rsidP="00937C2E">
            <w:pPr>
              <w:cnfStyle w:val="000000000000" w:firstRow="0" w:lastRow="0" w:firstColumn="0" w:lastColumn="0" w:oddVBand="0" w:evenVBand="0" w:oddHBand="0" w:evenHBand="0" w:firstRowFirstColumn="0" w:firstRowLastColumn="0" w:lastRowFirstColumn="0" w:lastRowLastColumn="0"/>
            </w:pPr>
            <w:r>
              <w:t xml:space="preserve">13 </w:t>
            </w:r>
            <w:proofErr w:type="spellStart"/>
            <w:r>
              <w:t>Msg</w:t>
            </w:r>
            <w:proofErr w:type="spellEnd"/>
            <w:r>
              <w:t xml:space="preserve"> #|1|, accession not found in file 68 for area |2| (Auto Instrument Name), date |3|, entry |4|, using LRUID</w:t>
            </w:r>
          </w:p>
        </w:tc>
        <w:tc>
          <w:tcPr>
            <w:tcW w:w="1980" w:type="dxa"/>
            <w:shd w:val="clear" w:color="auto" w:fill="FFFFFF" w:themeFill="background1"/>
          </w:tcPr>
          <w:p w:rsidR="00937C2E" w:rsidRPr="00A77A21" w:rsidRDefault="00937C2E" w:rsidP="00937C2E">
            <w:pPr>
              <w:cnfStyle w:val="000000000000" w:firstRow="0" w:lastRow="0" w:firstColumn="0" w:lastColumn="0" w:oddVBand="0" w:evenVBand="0" w:oddHBand="0" w:evenHBand="0" w:firstRowFirstColumn="0" w:firstRowLastColumn="0" w:lastRowFirstColumn="0" w:lastRowLastColumn="0"/>
            </w:pPr>
            <w:r>
              <w:t>A result has been released by the GID that does not exist in the corresponding Auto Instrument file</w:t>
            </w:r>
          </w:p>
        </w:tc>
        <w:tc>
          <w:tcPr>
            <w:tcW w:w="3060" w:type="dxa"/>
            <w:shd w:val="clear" w:color="auto" w:fill="FFFFFF" w:themeFill="background1"/>
          </w:tcPr>
          <w:p w:rsidR="00937C2E" w:rsidRPr="00A77A21" w:rsidRDefault="00937C2E" w:rsidP="00A823FA">
            <w:pPr>
              <w:cnfStyle w:val="000000000000" w:firstRow="0" w:lastRow="0" w:firstColumn="0" w:lastColumn="0" w:oddVBand="0" w:evenVBand="0" w:oddHBand="0" w:evenHBand="0" w:firstRowFirstColumn="0" w:firstRowLastColumn="0" w:lastRowFirstColumn="0" w:lastRowLastColumn="0"/>
            </w:pPr>
            <w:r>
              <w:t xml:space="preserve">Confirm the UID is correct. This error typically happens with UID numbers </w:t>
            </w:r>
            <w:proofErr w:type="gramStart"/>
            <w:r>
              <w:t xml:space="preserve">that do not correspond to a patient and erroneously passed through the </w:t>
            </w:r>
            <w:r w:rsidR="00A823FA">
              <w:t>A</w:t>
            </w:r>
            <w:r>
              <w:t>uto</w:t>
            </w:r>
            <w:r w:rsidR="00A823FA">
              <w:t xml:space="preserve"> V</w:t>
            </w:r>
            <w:r>
              <w:t>erificati</w:t>
            </w:r>
            <w:r w:rsidR="00A823FA">
              <w:t>on logic</w:t>
            </w:r>
            <w:proofErr w:type="gramEnd"/>
            <w:r w:rsidR="00A823FA">
              <w:t>. If necessary, modify A</w:t>
            </w:r>
            <w:r>
              <w:t>uto</w:t>
            </w:r>
            <w:r w:rsidR="00A823FA">
              <w:t xml:space="preserve"> V</w:t>
            </w:r>
            <w:r>
              <w:t>erification rules so that only acceptable UID numbers pass through to VISTA.</w:t>
            </w:r>
          </w:p>
        </w:tc>
        <w:tc>
          <w:tcPr>
            <w:tcW w:w="2070" w:type="dxa"/>
            <w:shd w:val="clear" w:color="auto" w:fill="FFFFFF" w:themeFill="background1"/>
          </w:tcPr>
          <w:p w:rsidR="00937C2E" w:rsidRPr="00A77A21" w:rsidRDefault="00937C2E" w:rsidP="00937C2E">
            <w:pPr>
              <w:cnfStyle w:val="000000000000" w:firstRow="0" w:lastRow="0" w:firstColumn="0" w:lastColumn="0" w:oddVBand="0" w:evenVBand="0" w:oddHBand="0" w:evenHBand="0" w:firstRowFirstColumn="0" w:firstRowLastColumn="0" w:lastRowFirstColumn="0" w:lastRowLastColumn="0"/>
            </w:pPr>
          </w:p>
        </w:tc>
      </w:tr>
    </w:tbl>
    <w:p w:rsidR="00E53773" w:rsidRDefault="00E53773" w:rsidP="0046532E"/>
    <w:p w:rsidR="0046532E" w:rsidRDefault="0046532E" w:rsidP="0046532E"/>
    <w:p w:rsidR="0046532E" w:rsidRDefault="00B4398D" w:rsidP="00E95B8D">
      <w:pPr>
        <w:pStyle w:val="Heading3"/>
      </w:pPr>
      <w:bookmarkStart w:id="55" w:name="_Toc469641833"/>
      <w:r>
        <w:lastRenderedPageBreak/>
        <w:t>Example of Error Messages on Instrument Manager Console</w:t>
      </w:r>
      <w:bookmarkEnd w:id="55"/>
    </w:p>
    <w:p w:rsidR="00B4398D" w:rsidRPr="00B4398D" w:rsidRDefault="00B4398D" w:rsidP="00B4398D">
      <w:pPr>
        <w:pStyle w:val="BodyText"/>
      </w:pPr>
      <w:r>
        <w:t xml:space="preserve">The image below shows a screen shot of the Data Innovations Instrument Manager (IM) console and all Application Errors </w:t>
      </w:r>
      <w:proofErr w:type="gramStart"/>
      <w:r>
        <w:t>are shown</w:t>
      </w:r>
      <w:proofErr w:type="gramEnd"/>
      <w:r>
        <w:t xml:space="preserve"> on the bottom third of this view. </w:t>
      </w:r>
    </w:p>
    <w:p w:rsidR="00B4398D" w:rsidRPr="00B4398D" w:rsidRDefault="00B4398D" w:rsidP="00B4398D">
      <w:pPr>
        <w:pStyle w:val="BodyText"/>
      </w:pPr>
      <w:r>
        <w:rPr>
          <w:noProof/>
        </w:rPr>
        <w:drawing>
          <wp:inline distT="0" distB="0" distL="0" distR="0" wp14:anchorId="7CD306B3" wp14:editId="46B50C3E">
            <wp:extent cx="5943600" cy="2754064"/>
            <wp:effectExtent l="0" t="0" r="0" b="8255"/>
            <wp:docPr id="4" name="Picture 4" descr="cid:image003.jpg@01D1B7FB.99DDCF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3.jpg@01D1B7FB.99DDCFA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5943600" cy="2754064"/>
                    </a:xfrm>
                    <a:prstGeom prst="rect">
                      <a:avLst/>
                    </a:prstGeom>
                    <a:noFill/>
                    <a:ln>
                      <a:noFill/>
                    </a:ln>
                  </pic:spPr>
                </pic:pic>
              </a:graphicData>
            </a:graphic>
          </wp:inline>
        </w:drawing>
      </w:r>
    </w:p>
    <w:p w:rsidR="00373AF9" w:rsidRDefault="00373AF9" w:rsidP="0046532E">
      <w:pPr>
        <w:pStyle w:val="BodyText"/>
      </w:pPr>
    </w:p>
    <w:p w:rsidR="0046532E" w:rsidRDefault="00373AF9" w:rsidP="0046532E">
      <w:pPr>
        <w:pStyle w:val="BodyText"/>
      </w:pPr>
      <w:r w:rsidRPr="005A1E0B">
        <w:rPr>
          <w:rFonts w:cs="Arial"/>
          <w:noProof/>
          <w:sz w:val="20"/>
        </w:rPr>
        <w:drawing>
          <wp:inline distT="0" distB="0" distL="0" distR="0" wp14:anchorId="2AA3933F" wp14:editId="6054A0DD">
            <wp:extent cx="312420" cy="304800"/>
            <wp:effectExtent l="0" t="0" r="0" b="0"/>
            <wp:docPr id="21" name="Picture 21" descr="Symbol for additional information (letter &quot;i&quot;) inside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2420" cy="304800"/>
                    </a:xfrm>
                    <a:prstGeom prst="rect">
                      <a:avLst/>
                    </a:prstGeom>
                    <a:noFill/>
                    <a:ln>
                      <a:noFill/>
                    </a:ln>
                  </pic:spPr>
                </pic:pic>
              </a:graphicData>
            </a:graphic>
          </wp:inline>
        </w:drawing>
      </w:r>
      <w:r>
        <w:t>Check with your vendor for examples of error messages</w:t>
      </w:r>
    </w:p>
    <w:p w:rsidR="00373AF9" w:rsidRPr="0046532E" w:rsidRDefault="00373AF9" w:rsidP="0046532E">
      <w:pPr>
        <w:pStyle w:val="BodyText"/>
      </w:pPr>
    </w:p>
    <w:p w:rsidR="008C652C" w:rsidRPr="008400DE" w:rsidRDefault="008C652C" w:rsidP="00AA618B">
      <w:pPr>
        <w:pStyle w:val="Heading1"/>
      </w:pPr>
      <w:bookmarkStart w:id="56" w:name="_Toc469641834"/>
      <w:r w:rsidRPr="008400DE">
        <w:lastRenderedPageBreak/>
        <w:t>Acronyms</w:t>
      </w:r>
      <w:r w:rsidR="00373AF9">
        <w:t xml:space="preserve">, </w:t>
      </w:r>
      <w:r w:rsidRPr="008400DE">
        <w:t>Abbreviations</w:t>
      </w:r>
      <w:r w:rsidR="00373AF9">
        <w:t>, Definitions</w:t>
      </w:r>
      <w:bookmarkEnd w:id="56"/>
    </w:p>
    <w:tbl>
      <w:tblPr>
        <w:tblStyle w:val="TableGrid"/>
        <w:tblW w:w="0" w:type="auto"/>
        <w:tblLook w:val="04A0" w:firstRow="1" w:lastRow="0" w:firstColumn="1" w:lastColumn="0" w:noHBand="0" w:noVBand="1"/>
        <w:tblCaption w:val="Acronyms"/>
        <w:tblDescription w:val="Acronyms"/>
      </w:tblPr>
      <w:tblGrid>
        <w:gridCol w:w="1705"/>
        <w:gridCol w:w="7645"/>
      </w:tblGrid>
      <w:tr w:rsidR="00F82883" w:rsidTr="004010C7">
        <w:trPr>
          <w:trHeight w:hRule="exact" w:val="432"/>
          <w:tblHeader/>
        </w:trPr>
        <w:tc>
          <w:tcPr>
            <w:tcW w:w="1705" w:type="dxa"/>
          </w:tcPr>
          <w:p w:rsidR="00F82883" w:rsidRDefault="00F82883" w:rsidP="00F82883">
            <w:pPr>
              <w:pStyle w:val="BodyText"/>
            </w:pPr>
          </w:p>
        </w:tc>
        <w:tc>
          <w:tcPr>
            <w:tcW w:w="7645" w:type="dxa"/>
          </w:tcPr>
          <w:p w:rsidR="00F82883" w:rsidRDefault="00273167" w:rsidP="00F82883">
            <w:pPr>
              <w:pStyle w:val="BodyText"/>
            </w:pPr>
            <w:r>
              <w:t xml:space="preserve">Term and/or </w:t>
            </w:r>
            <w:r w:rsidR="00F82883">
              <w:t>Definition</w:t>
            </w:r>
          </w:p>
        </w:tc>
      </w:tr>
      <w:tr w:rsidR="00373AF9" w:rsidTr="004010C7">
        <w:trPr>
          <w:trHeight w:hRule="exact" w:val="432"/>
          <w:tblHeader/>
        </w:trPr>
        <w:tc>
          <w:tcPr>
            <w:tcW w:w="1705" w:type="dxa"/>
          </w:tcPr>
          <w:p w:rsidR="00373AF9" w:rsidRDefault="00373AF9" w:rsidP="00F82883">
            <w:pPr>
              <w:pStyle w:val="BodyText"/>
            </w:pPr>
          </w:p>
        </w:tc>
        <w:tc>
          <w:tcPr>
            <w:tcW w:w="7645" w:type="dxa"/>
          </w:tcPr>
          <w:p w:rsidR="00373AF9" w:rsidRDefault="00373AF9" w:rsidP="00F82883">
            <w:pPr>
              <w:pStyle w:val="BodyText"/>
            </w:pPr>
          </w:p>
        </w:tc>
      </w:tr>
      <w:tr w:rsidR="00F82883" w:rsidTr="004010C7">
        <w:trPr>
          <w:trHeight w:hRule="exact" w:val="432"/>
          <w:tblHeader/>
        </w:trPr>
        <w:tc>
          <w:tcPr>
            <w:tcW w:w="1705" w:type="dxa"/>
          </w:tcPr>
          <w:p w:rsidR="00F82883" w:rsidRDefault="008B4CFE" w:rsidP="00F82883">
            <w:pPr>
              <w:pStyle w:val="BodyText"/>
            </w:pPr>
            <w:r>
              <w:t>ACK</w:t>
            </w:r>
          </w:p>
        </w:tc>
        <w:tc>
          <w:tcPr>
            <w:tcW w:w="7645" w:type="dxa"/>
          </w:tcPr>
          <w:p w:rsidR="00F82883" w:rsidRDefault="008B4CFE" w:rsidP="00F82883">
            <w:pPr>
              <w:pStyle w:val="BodyText"/>
            </w:pPr>
            <w:r>
              <w:t>Acknowledgement</w:t>
            </w:r>
          </w:p>
        </w:tc>
      </w:tr>
      <w:tr w:rsidR="00373AF9" w:rsidTr="004010C7">
        <w:trPr>
          <w:trHeight w:hRule="exact" w:val="432"/>
          <w:tblHeader/>
        </w:trPr>
        <w:tc>
          <w:tcPr>
            <w:tcW w:w="1705" w:type="dxa"/>
          </w:tcPr>
          <w:p w:rsidR="00373AF9" w:rsidRDefault="00373AF9" w:rsidP="00F82883">
            <w:pPr>
              <w:pStyle w:val="BodyText"/>
            </w:pPr>
            <w:r>
              <w:t>Auto</w:t>
            </w:r>
            <w:r w:rsidR="00FC5122">
              <w:t xml:space="preserve"> </w:t>
            </w:r>
            <w:r>
              <w:t>Release</w:t>
            </w:r>
          </w:p>
        </w:tc>
        <w:tc>
          <w:tcPr>
            <w:tcW w:w="7645" w:type="dxa"/>
          </w:tcPr>
          <w:p w:rsidR="00373AF9" w:rsidRDefault="00373AF9" w:rsidP="00F82883">
            <w:pPr>
              <w:pStyle w:val="BodyText"/>
            </w:pPr>
            <w:r>
              <w:t xml:space="preserve">Results automatically released from </w:t>
            </w:r>
            <w:proofErr w:type="spellStart"/>
            <w:r>
              <w:t>VistA</w:t>
            </w:r>
            <w:proofErr w:type="spellEnd"/>
            <w:r>
              <w:t xml:space="preserve"> upon receipt from GIM</w:t>
            </w:r>
          </w:p>
        </w:tc>
      </w:tr>
      <w:tr w:rsidR="00373AF9" w:rsidTr="00373AF9">
        <w:trPr>
          <w:trHeight w:hRule="exact" w:val="802"/>
          <w:tblHeader/>
        </w:trPr>
        <w:tc>
          <w:tcPr>
            <w:tcW w:w="1705" w:type="dxa"/>
          </w:tcPr>
          <w:p w:rsidR="00373AF9" w:rsidRDefault="00373AF9" w:rsidP="00F82883">
            <w:pPr>
              <w:pStyle w:val="BodyText"/>
            </w:pPr>
            <w:r>
              <w:t>Auto</w:t>
            </w:r>
            <w:r w:rsidR="00A823FA">
              <w:t xml:space="preserve"> </w:t>
            </w:r>
            <w:r>
              <w:t>Verify</w:t>
            </w:r>
          </w:p>
        </w:tc>
        <w:tc>
          <w:tcPr>
            <w:tcW w:w="7645" w:type="dxa"/>
          </w:tcPr>
          <w:p w:rsidR="00373AF9" w:rsidRDefault="00373AF9" w:rsidP="00F82883">
            <w:pPr>
              <w:pStyle w:val="BodyText"/>
            </w:pPr>
            <w:r>
              <w:t xml:space="preserve">Results verified and released from the GIM that satisfy the set rules and algorithms defined for said test, and sent to </w:t>
            </w:r>
            <w:proofErr w:type="spellStart"/>
            <w:r>
              <w:t>VistA</w:t>
            </w:r>
            <w:proofErr w:type="spellEnd"/>
          </w:p>
          <w:p w:rsidR="00373AF9" w:rsidRDefault="00373AF9" w:rsidP="00F82883">
            <w:pPr>
              <w:pStyle w:val="BodyText"/>
            </w:pPr>
          </w:p>
        </w:tc>
      </w:tr>
      <w:tr w:rsidR="00F82883" w:rsidTr="004010C7">
        <w:trPr>
          <w:trHeight w:hRule="exact" w:val="432"/>
          <w:tblHeader/>
        </w:trPr>
        <w:tc>
          <w:tcPr>
            <w:tcW w:w="1705" w:type="dxa"/>
          </w:tcPr>
          <w:p w:rsidR="00F82883" w:rsidRDefault="00E80D6E" w:rsidP="00F82883">
            <w:pPr>
              <w:pStyle w:val="BodyText"/>
            </w:pPr>
            <w:r>
              <w:t>DI</w:t>
            </w:r>
          </w:p>
        </w:tc>
        <w:tc>
          <w:tcPr>
            <w:tcW w:w="7645" w:type="dxa"/>
          </w:tcPr>
          <w:p w:rsidR="00F82883" w:rsidRDefault="00E80D6E" w:rsidP="00F82883">
            <w:pPr>
              <w:pStyle w:val="BodyText"/>
            </w:pPr>
            <w:r>
              <w:t xml:space="preserve">Data Innovations – Corporation that develops the Instrument Interface Manager used with </w:t>
            </w:r>
            <w:proofErr w:type="spellStart"/>
            <w:r>
              <w:t>VistA</w:t>
            </w:r>
            <w:proofErr w:type="spellEnd"/>
            <w:r>
              <w:t xml:space="preserve"> Laboratory Universal Interface</w:t>
            </w:r>
          </w:p>
        </w:tc>
      </w:tr>
      <w:tr w:rsidR="00F82883" w:rsidTr="004010C7">
        <w:trPr>
          <w:trHeight w:hRule="exact" w:val="432"/>
          <w:tblHeader/>
        </w:trPr>
        <w:tc>
          <w:tcPr>
            <w:tcW w:w="1705" w:type="dxa"/>
          </w:tcPr>
          <w:p w:rsidR="00F82883" w:rsidRDefault="008B4CFE" w:rsidP="00F82883">
            <w:pPr>
              <w:pStyle w:val="BodyText"/>
            </w:pPr>
            <w:r>
              <w:t>DUZ</w:t>
            </w:r>
          </w:p>
        </w:tc>
        <w:tc>
          <w:tcPr>
            <w:tcW w:w="7645" w:type="dxa"/>
          </w:tcPr>
          <w:p w:rsidR="00F82883" w:rsidRDefault="008B4CFE" w:rsidP="00F82883">
            <w:pPr>
              <w:pStyle w:val="BodyText"/>
            </w:pPr>
            <w:r>
              <w:t xml:space="preserve">Unique Identifier of a </w:t>
            </w:r>
            <w:proofErr w:type="spellStart"/>
            <w:r>
              <w:t>VistA</w:t>
            </w:r>
            <w:proofErr w:type="spellEnd"/>
            <w:r>
              <w:t xml:space="preserve"> User</w:t>
            </w:r>
          </w:p>
        </w:tc>
      </w:tr>
      <w:tr w:rsidR="008B4CFE" w:rsidTr="004010C7">
        <w:trPr>
          <w:trHeight w:hRule="exact" w:val="432"/>
          <w:tblHeader/>
        </w:trPr>
        <w:tc>
          <w:tcPr>
            <w:tcW w:w="1705" w:type="dxa"/>
          </w:tcPr>
          <w:p w:rsidR="008B4CFE" w:rsidRDefault="008B4CFE" w:rsidP="00F82883">
            <w:pPr>
              <w:pStyle w:val="BodyText"/>
            </w:pPr>
            <w:r>
              <w:t>ERR</w:t>
            </w:r>
          </w:p>
        </w:tc>
        <w:tc>
          <w:tcPr>
            <w:tcW w:w="7645" w:type="dxa"/>
          </w:tcPr>
          <w:p w:rsidR="008B4CFE" w:rsidRDefault="008B4CFE" w:rsidP="00F82883">
            <w:pPr>
              <w:pStyle w:val="BodyText"/>
            </w:pPr>
            <w:r>
              <w:t>Error Segment in an Health Level 7 (HL7) Interface Transmission</w:t>
            </w:r>
          </w:p>
        </w:tc>
      </w:tr>
      <w:tr w:rsidR="00A87962" w:rsidTr="004010C7">
        <w:trPr>
          <w:trHeight w:hRule="exact" w:val="432"/>
          <w:tblHeader/>
        </w:trPr>
        <w:tc>
          <w:tcPr>
            <w:tcW w:w="1705" w:type="dxa"/>
          </w:tcPr>
          <w:p w:rsidR="00A87962" w:rsidRDefault="00A87962" w:rsidP="00F82883">
            <w:pPr>
              <w:pStyle w:val="BodyText"/>
            </w:pPr>
            <w:r>
              <w:t>GIM</w:t>
            </w:r>
          </w:p>
        </w:tc>
        <w:tc>
          <w:tcPr>
            <w:tcW w:w="7645" w:type="dxa"/>
          </w:tcPr>
          <w:p w:rsidR="00A87962" w:rsidRDefault="00A87962" w:rsidP="00F82883">
            <w:pPr>
              <w:pStyle w:val="BodyText"/>
            </w:pPr>
            <w:r>
              <w:t>Generic Interface Manager</w:t>
            </w:r>
          </w:p>
        </w:tc>
      </w:tr>
      <w:tr w:rsidR="008B4CFE" w:rsidTr="004010C7">
        <w:trPr>
          <w:trHeight w:hRule="exact" w:val="432"/>
          <w:tblHeader/>
        </w:trPr>
        <w:tc>
          <w:tcPr>
            <w:tcW w:w="1705" w:type="dxa"/>
          </w:tcPr>
          <w:p w:rsidR="008B4CFE" w:rsidRDefault="008B4CFE" w:rsidP="00F82883">
            <w:pPr>
              <w:pStyle w:val="BodyText"/>
            </w:pPr>
            <w:r>
              <w:t>HL7</w:t>
            </w:r>
          </w:p>
        </w:tc>
        <w:tc>
          <w:tcPr>
            <w:tcW w:w="7645" w:type="dxa"/>
          </w:tcPr>
          <w:p w:rsidR="008B4CFE" w:rsidRDefault="008B4CFE" w:rsidP="00F82883">
            <w:pPr>
              <w:pStyle w:val="BodyText"/>
            </w:pPr>
            <w:r>
              <w:t>Health Level 7 Interface Standard</w:t>
            </w:r>
          </w:p>
        </w:tc>
      </w:tr>
      <w:tr w:rsidR="00E80D6E" w:rsidTr="004010C7">
        <w:trPr>
          <w:trHeight w:hRule="exact" w:val="432"/>
          <w:tblHeader/>
        </w:trPr>
        <w:tc>
          <w:tcPr>
            <w:tcW w:w="1705" w:type="dxa"/>
          </w:tcPr>
          <w:p w:rsidR="00E80D6E" w:rsidRDefault="00E80D6E" w:rsidP="00F82883">
            <w:pPr>
              <w:pStyle w:val="BodyText"/>
            </w:pPr>
            <w:r>
              <w:t>IM</w:t>
            </w:r>
          </w:p>
        </w:tc>
        <w:tc>
          <w:tcPr>
            <w:tcW w:w="7645" w:type="dxa"/>
          </w:tcPr>
          <w:p w:rsidR="00E80D6E" w:rsidRDefault="00E80D6E" w:rsidP="00E80D6E">
            <w:pPr>
              <w:pStyle w:val="BodyText"/>
            </w:pPr>
            <w:r>
              <w:t xml:space="preserve">Instrument Manager, product that manages the interface of orders and results between </w:t>
            </w:r>
            <w:proofErr w:type="spellStart"/>
            <w:r>
              <w:t>VistA</w:t>
            </w:r>
            <w:proofErr w:type="spellEnd"/>
            <w:r>
              <w:t xml:space="preserve"> and Laboratory Analyzers</w:t>
            </w:r>
          </w:p>
        </w:tc>
      </w:tr>
      <w:tr w:rsidR="00273167" w:rsidTr="004010C7">
        <w:trPr>
          <w:trHeight w:hRule="exact" w:val="432"/>
          <w:tblHeader/>
        </w:trPr>
        <w:tc>
          <w:tcPr>
            <w:tcW w:w="1705" w:type="dxa"/>
          </w:tcPr>
          <w:p w:rsidR="00273167" w:rsidRPr="00273167" w:rsidRDefault="00273167" w:rsidP="00273167">
            <w:pPr>
              <w:pStyle w:val="Default"/>
            </w:pPr>
            <w:r w:rsidRPr="00273167">
              <w:t xml:space="preserve">LIM </w:t>
            </w:r>
          </w:p>
        </w:tc>
        <w:tc>
          <w:tcPr>
            <w:tcW w:w="7645" w:type="dxa"/>
          </w:tcPr>
          <w:p w:rsidR="00273167" w:rsidRPr="00273167" w:rsidRDefault="00273167" w:rsidP="00273167">
            <w:pPr>
              <w:pStyle w:val="Default"/>
            </w:pPr>
            <w:r w:rsidRPr="00273167">
              <w:t xml:space="preserve">Laboratory Information Manager </w:t>
            </w:r>
          </w:p>
        </w:tc>
      </w:tr>
      <w:tr w:rsidR="00E80D6E" w:rsidTr="004010C7">
        <w:trPr>
          <w:trHeight w:hRule="exact" w:val="432"/>
          <w:tblHeader/>
        </w:trPr>
        <w:tc>
          <w:tcPr>
            <w:tcW w:w="1705" w:type="dxa"/>
          </w:tcPr>
          <w:p w:rsidR="00E80D6E" w:rsidRDefault="00E80D6E" w:rsidP="00F82883">
            <w:pPr>
              <w:pStyle w:val="BodyText"/>
            </w:pPr>
            <w:r>
              <w:t>MSA</w:t>
            </w:r>
          </w:p>
        </w:tc>
        <w:tc>
          <w:tcPr>
            <w:tcW w:w="7645" w:type="dxa"/>
          </w:tcPr>
          <w:p w:rsidR="00E80D6E" w:rsidRDefault="00E80D6E" w:rsidP="00E80D6E">
            <w:pPr>
              <w:pStyle w:val="BodyText"/>
            </w:pPr>
            <w:r>
              <w:t>Message Acknowledgment</w:t>
            </w:r>
          </w:p>
        </w:tc>
      </w:tr>
      <w:tr w:rsidR="00F82883" w:rsidTr="004010C7">
        <w:trPr>
          <w:trHeight w:hRule="exact" w:val="432"/>
          <w:tblHeader/>
        </w:trPr>
        <w:tc>
          <w:tcPr>
            <w:tcW w:w="1705" w:type="dxa"/>
          </w:tcPr>
          <w:p w:rsidR="00F82883" w:rsidRDefault="00EF30D0" w:rsidP="00F82883">
            <w:pPr>
              <w:pStyle w:val="BodyText"/>
            </w:pPr>
            <w:proofErr w:type="spellStart"/>
            <w:r>
              <w:t>Msg</w:t>
            </w:r>
            <w:proofErr w:type="spellEnd"/>
          </w:p>
        </w:tc>
        <w:tc>
          <w:tcPr>
            <w:tcW w:w="7645" w:type="dxa"/>
          </w:tcPr>
          <w:p w:rsidR="00F82883" w:rsidRDefault="008B4CFE" w:rsidP="00F82883">
            <w:pPr>
              <w:pStyle w:val="BodyText"/>
            </w:pPr>
            <w:r>
              <w:t>Message</w:t>
            </w:r>
          </w:p>
        </w:tc>
      </w:tr>
      <w:tr w:rsidR="00F82883" w:rsidTr="004010C7">
        <w:trPr>
          <w:trHeight w:hRule="exact" w:val="432"/>
          <w:tblHeader/>
        </w:trPr>
        <w:tc>
          <w:tcPr>
            <w:tcW w:w="1705" w:type="dxa"/>
          </w:tcPr>
          <w:p w:rsidR="00F82883" w:rsidRDefault="00E80D6E" w:rsidP="00F82883">
            <w:pPr>
              <w:pStyle w:val="BodyText"/>
            </w:pPr>
            <w:r>
              <w:t>MSH</w:t>
            </w:r>
          </w:p>
        </w:tc>
        <w:tc>
          <w:tcPr>
            <w:tcW w:w="7645" w:type="dxa"/>
          </w:tcPr>
          <w:p w:rsidR="00F82883" w:rsidRDefault="00E80D6E" w:rsidP="00F82883">
            <w:pPr>
              <w:pStyle w:val="BodyText"/>
            </w:pPr>
            <w:r>
              <w:t>Message Header</w:t>
            </w:r>
          </w:p>
        </w:tc>
      </w:tr>
      <w:tr w:rsidR="00F82883" w:rsidTr="004010C7">
        <w:trPr>
          <w:trHeight w:hRule="exact" w:val="432"/>
          <w:tblHeader/>
        </w:trPr>
        <w:tc>
          <w:tcPr>
            <w:tcW w:w="1705" w:type="dxa"/>
          </w:tcPr>
          <w:p w:rsidR="00F82883" w:rsidRDefault="00F82883" w:rsidP="00F82883">
            <w:pPr>
              <w:pStyle w:val="BodyText"/>
            </w:pPr>
            <w:r>
              <w:t>OI&amp;T</w:t>
            </w:r>
          </w:p>
        </w:tc>
        <w:tc>
          <w:tcPr>
            <w:tcW w:w="7645" w:type="dxa"/>
          </w:tcPr>
          <w:p w:rsidR="00F82883" w:rsidRDefault="00F82883" w:rsidP="00F82883">
            <w:pPr>
              <w:pStyle w:val="BodyText"/>
            </w:pPr>
            <w:r w:rsidRPr="00F82883">
              <w:t xml:space="preserve">Office of Information and Technology </w:t>
            </w:r>
          </w:p>
        </w:tc>
      </w:tr>
      <w:tr w:rsidR="00F82883" w:rsidTr="004010C7">
        <w:trPr>
          <w:trHeight w:hRule="exact" w:val="432"/>
          <w:tblHeader/>
        </w:trPr>
        <w:tc>
          <w:tcPr>
            <w:tcW w:w="1705" w:type="dxa"/>
          </w:tcPr>
          <w:p w:rsidR="00F82883" w:rsidRDefault="00EF30D0" w:rsidP="00F82883">
            <w:pPr>
              <w:pStyle w:val="BodyText"/>
            </w:pPr>
            <w:r>
              <w:t>UID</w:t>
            </w:r>
          </w:p>
        </w:tc>
        <w:tc>
          <w:tcPr>
            <w:tcW w:w="7645" w:type="dxa"/>
          </w:tcPr>
          <w:p w:rsidR="00F82883" w:rsidRDefault="00EF30D0" w:rsidP="00F82883">
            <w:pPr>
              <w:pStyle w:val="BodyText"/>
            </w:pPr>
            <w:r>
              <w:t>Unique Identifier</w:t>
            </w:r>
          </w:p>
        </w:tc>
      </w:tr>
      <w:tr w:rsidR="00273167" w:rsidTr="004010C7">
        <w:trPr>
          <w:trHeight w:hRule="exact" w:val="432"/>
          <w:tblHeader/>
        </w:trPr>
        <w:tc>
          <w:tcPr>
            <w:tcW w:w="1705" w:type="dxa"/>
          </w:tcPr>
          <w:p w:rsidR="00273167" w:rsidRPr="00273167" w:rsidRDefault="00273167" w:rsidP="00273167">
            <w:pPr>
              <w:pStyle w:val="Default"/>
            </w:pPr>
            <w:r w:rsidRPr="00273167">
              <w:t xml:space="preserve">UI </w:t>
            </w:r>
          </w:p>
        </w:tc>
        <w:tc>
          <w:tcPr>
            <w:tcW w:w="7645" w:type="dxa"/>
          </w:tcPr>
          <w:p w:rsidR="00273167" w:rsidRPr="00273167" w:rsidRDefault="00273167" w:rsidP="00A87962">
            <w:pPr>
              <w:pStyle w:val="Default"/>
              <w:spacing w:before="120" w:after="120"/>
            </w:pPr>
            <w:r w:rsidRPr="00273167">
              <w:t>U</w:t>
            </w:r>
            <w:r w:rsidR="00A87962">
              <w:t>niver</w:t>
            </w:r>
            <w:r w:rsidR="00205FF2">
              <w:t>s</w:t>
            </w:r>
            <w:r w:rsidR="00A87962">
              <w:t>al</w:t>
            </w:r>
            <w:r w:rsidRPr="00273167">
              <w:t xml:space="preserve"> Interface </w:t>
            </w:r>
          </w:p>
        </w:tc>
      </w:tr>
      <w:tr w:rsidR="00273167" w:rsidTr="004010C7">
        <w:trPr>
          <w:trHeight w:hRule="exact" w:val="432"/>
          <w:tblHeader/>
        </w:trPr>
        <w:tc>
          <w:tcPr>
            <w:tcW w:w="1705" w:type="dxa"/>
          </w:tcPr>
          <w:p w:rsidR="00273167" w:rsidRPr="00273167" w:rsidRDefault="00273167" w:rsidP="00273167">
            <w:pPr>
              <w:pStyle w:val="Default"/>
            </w:pPr>
            <w:r w:rsidRPr="00273167">
              <w:t xml:space="preserve">VA </w:t>
            </w:r>
          </w:p>
        </w:tc>
        <w:tc>
          <w:tcPr>
            <w:tcW w:w="7645" w:type="dxa"/>
          </w:tcPr>
          <w:p w:rsidR="00273167" w:rsidRPr="00273167" w:rsidRDefault="00273167" w:rsidP="00273167">
            <w:pPr>
              <w:pStyle w:val="Default"/>
              <w:spacing w:before="120" w:after="120"/>
            </w:pPr>
            <w:r w:rsidRPr="00273167">
              <w:t xml:space="preserve">Department of Veterans Affairs </w:t>
            </w:r>
          </w:p>
        </w:tc>
      </w:tr>
      <w:tr w:rsidR="008B4CFE" w:rsidTr="004010C7">
        <w:trPr>
          <w:trHeight w:hRule="exact" w:val="432"/>
          <w:tblHeader/>
        </w:trPr>
        <w:tc>
          <w:tcPr>
            <w:tcW w:w="1705" w:type="dxa"/>
          </w:tcPr>
          <w:p w:rsidR="008B4CFE" w:rsidRDefault="008B4CFE" w:rsidP="00F82883">
            <w:pPr>
              <w:pStyle w:val="BodyText"/>
            </w:pPr>
            <w:proofErr w:type="spellStart"/>
            <w:r>
              <w:t>VistA</w:t>
            </w:r>
            <w:proofErr w:type="spellEnd"/>
          </w:p>
        </w:tc>
        <w:tc>
          <w:tcPr>
            <w:tcW w:w="7645" w:type="dxa"/>
          </w:tcPr>
          <w:p w:rsidR="008B4CFE" w:rsidRDefault="00BE3FC7" w:rsidP="00F82883">
            <w:pPr>
              <w:pStyle w:val="BodyText"/>
            </w:pPr>
            <w:r w:rsidRPr="00BE3FC7">
              <w:t>Veterans Health Information Systems and Technology Architecture</w:t>
            </w:r>
          </w:p>
        </w:tc>
      </w:tr>
    </w:tbl>
    <w:p w:rsidR="000A0911" w:rsidRDefault="000A0911" w:rsidP="00FC5122">
      <w:pPr>
        <w:rPr>
          <w:rFonts w:ascii="Arial" w:hAnsi="Arial" w:cs="Arial"/>
          <w:b/>
          <w:bCs/>
          <w:sz w:val="28"/>
          <w:szCs w:val="32"/>
        </w:rPr>
      </w:pPr>
    </w:p>
    <w:sectPr w:rsidR="000A0911" w:rsidSect="005577B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57A" w:rsidRDefault="0060057A">
      <w:r>
        <w:separator/>
      </w:r>
    </w:p>
    <w:p w:rsidR="0060057A" w:rsidRDefault="0060057A"/>
  </w:endnote>
  <w:endnote w:type="continuationSeparator" w:id="0">
    <w:p w:rsidR="0060057A" w:rsidRDefault="0060057A">
      <w:r>
        <w:continuationSeparator/>
      </w:r>
    </w:p>
    <w:p w:rsidR="0060057A" w:rsidRDefault="006005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r_ansi">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EE0" w:rsidRPr="00ED6EE0" w:rsidRDefault="00ED6EE0" w:rsidP="004428E7">
    <w:pPr>
      <w:pStyle w:val="InstructionalFooter"/>
      <w:rPr>
        <w:i w:val="0"/>
        <w:color w:val="auto"/>
        <w:lang w:val="fr-FR"/>
      </w:rPr>
    </w:pPr>
    <w:proofErr w:type="spellStart"/>
    <w:r w:rsidRPr="00ED6EE0">
      <w:rPr>
        <w:i w:val="0"/>
        <w:color w:val="auto"/>
        <w:lang w:val="fr-FR"/>
      </w:rPr>
      <w:t>Lab</w:t>
    </w:r>
    <w:proofErr w:type="spellEnd"/>
    <w:r w:rsidRPr="00ED6EE0">
      <w:rPr>
        <w:i w:val="0"/>
        <w:color w:val="auto"/>
        <w:lang w:val="fr-FR"/>
      </w:rPr>
      <w:t xml:space="preserve"> Auto Release 1.0 (LR*5.2*458 &amp; LA*5.2*88, LA*5.2*94 &amp; LR*5.2*475)</w:t>
    </w:r>
  </w:p>
  <w:p w:rsidR="00ED6EE0" w:rsidRPr="00F159B7" w:rsidRDefault="00ED6EE0" w:rsidP="004428E7">
    <w:pPr>
      <w:tabs>
        <w:tab w:val="center" w:pos="4680"/>
        <w:tab w:val="right" w:pos="9360"/>
      </w:tabs>
      <w:rPr>
        <w:rFonts w:cs="Tahoma"/>
        <w:sz w:val="20"/>
        <w:szCs w:val="16"/>
      </w:rPr>
    </w:pPr>
    <w:r w:rsidRPr="00ED6EE0">
      <w:rPr>
        <w:rFonts w:cs="Tahoma"/>
        <w:sz w:val="20"/>
        <w:szCs w:val="16"/>
        <w:lang w:val="fr-FR"/>
      </w:rPr>
      <w:t>User Guide</w:t>
    </w:r>
    <w:r w:rsidRPr="00ED6EE0">
      <w:rPr>
        <w:rFonts w:cs="Tahoma"/>
        <w:sz w:val="20"/>
        <w:szCs w:val="16"/>
        <w:lang w:val="fr-FR"/>
      </w:rPr>
      <w:tab/>
    </w:r>
    <w:r w:rsidRPr="00F159B7">
      <w:rPr>
        <w:rStyle w:val="PageNumber"/>
      </w:rPr>
      <w:fldChar w:fldCharType="begin"/>
    </w:r>
    <w:r w:rsidRPr="00F159B7">
      <w:rPr>
        <w:rStyle w:val="PageNumber"/>
      </w:rPr>
      <w:instrText xml:space="preserve"> PAGE </w:instrText>
    </w:r>
    <w:r w:rsidRPr="00F159B7">
      <w:rPr>
        <w:rStyle w:val="PageNumber"/>
      </w:rPr>
      <w:fldChar w:fldCharType="separate"/>
    </w:r>
    <w:r w:rsidR="00452ED4">
      <w:rPr>
        <w:rStyle w:val="PageNumber"/>
        <w:noProof/>
      </w:rPr>
      <w:t>i</w:t>
    </w:r>
    <w:r w:rsidRPr="00F159B7">
      <w:rPr>
        <w:rStyle w:val="PageNumber"/>
      </w:rPr>
      <w:fldChar w:fldCharType="end"/>
    </w:r>
    <w:r w:rsidRPr="00F159B7">
      <w:rPr>
        <w:rFonts w:cs="Tahoma"/>
        <w:sz w:val="20"/>
        <w:szCs w:val="20"/>
      </w:rPr>
      <w:tab/>
    </w:r>
    <w:r>
      <w:rPr>
        <w:rStyle w:val="FooterChar"/>
        <w:sz w:val="20"/>
        <w:szCs w:val="20"/>
      </w:rPr>
      <w:t>December</w:t>
    </w:r>
    <w:r w:rsidRPr="00F159B7">
      <w:rPr>
        <w:rStyle w:val="FooterChar"/>
        <w:sz w:val="20"/>
        <w:szCs w:val="20"/>
      </w:rPr>
      <w:t xml:space="preserve"> 2016</w:t>
    </w:r>
  </w:p>
  <w:p w:rsidR="00ED6EE0" w:rsidRPr="004428E7" w:rsidRDefault="00ED6EE0" w:rsidP="004428E7">
    <w:pPr>
      <w:pStyle w:val="Footer"/>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57A" w:rsidRDefault="0060057A">
      <w:r>
        <w:separator/>
      </w:r>
    </w:p>
    <w:p w:rsidR="0060057A" w:rsidRDefault="0060057A"/>
  </w:footnote>
  <w:footnote w:type="continuationSeparator" w:id="0">
    <w:p w:rsidR="0060057A" w:rsidRDefault="0060057A">
      <w:r>
        <w:continuationSeparator/>
      </w:r>
    </w:p>
    <w:p w:rsidR="0060057A" w:rsidRDefault="0060057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DD47D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931871"/>
    <w:multiLevelType w:val="hybridMultilevel"/>
    <w:tmpl w:val="B58AED08"/>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2A4748F"/>
    <w:multiLevelType w:val="hybridMultilevel"/>
    <w:tmpl w:val="A88CAE6C"/>
    <w:lvl w:ilvl="0" w:tplc="5ADE4E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267F6F"/>
    <w:multiLevelType w:val="hybridMultilevel"/>
    <w:tmpl w:val="486A5FF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4F0FEF"/>
    <w:multiLevelType w:val="hybridMultilevel"/>
    <w:tmpl w:val="0E4A9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36F4958"/>
    <w:multiLevelType w:val="hybridMultilevel"/>
    <w:tmpl w:val="9E8273DE"/>
    <w:lvl w:ilvl="0" w:tplc="4420CE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5B16167"/>
    <w:multiLevelType w:val="hybridMultilevel"/>
    <w:tmpl w:val="6ECE7094"/>
    <w:lvl w:ilvl="0" w:tplc="E3E681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88381C"/>
    <w:multiLevelType w:val="hybridMultilevel"/>
    <w:tmpl w:val="89CE14E0"/>
    <w:lvl w:ilvl="0" w:tplc="400800FE">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93092D"/>
    <w:multiLevelType w:val="hybridMultilevel"/>
    <w:tmpl w:val="F1BC64AC"/>
    <w:lvl w:ilvl="0" w:tplc="F8EE7F8A">
      <w:start w:val="1"/>
      <w:numFmt w:val="decimal"/>
      <w:lvlText w:val="%1."/>
      <w:lvlJc w:val="left"/>
      <w:pPr>
        <w:ind w:left="720" w:hanging="360"/>
      </w:pPr>
      <w:rPr>
        <w:rFonts w:hint="default"/>
      </w:rPr>
    </w:lvl>
    <w:lvl w:ilvl="1" w:tplc="7664751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940513"/>
    <w:multiLevelType w:val="hybridMultilevel"/>
    <w:tmpl w:val="7756B51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2"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39732B8E"/>
    <w:multiLevelType w:val="hybridMultilevel"/>
    <w:tmpl w:val="23DE6908"/>
    <w:lvl w:ilvl="0" w:tplc="5ADE4E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7A60BA"/>
    <w:multiLevelType w:val="hybridMultilevel"/>
    <w:tmpl w:val="C4F47F86"/>
    <w:lvl w:ilvl="0" w:tplc="A30C7BAA">
      <w:start w:val="1"/>
      <w:numFmt w:val="none"/>
      <w:pStyle w:val="Note"/>
      <w:lvlText w:val="NOTE:"/>
      <w:lvlJc w:val="left"/>
      <w:pPr>
        <w:tabs>
          <w:tab w:val="num" w:pos="1098"/>
        </w:tabs>
        <w:ind w:left="1026" w:hanging="936"/>
      </w:pPr>
      <w:rPr>
        <w:rFonts w:ascii="Times New Roman" w:hAnsi="Times New Roman" w:cs="Times New Roman" w:hint="default"/>
        <w:b/>
        <w:i/>
        <w:sz w:val="22"/>
        <w:szCs w:val="22"/>
      </w:rPr>
    </w:lvl>
    <w:lvl w:ilvl="1" w:tplc="D17CFAC2">
      <w:start w:val="1"/>
      <w:numFmt w:val="lowerLetter"/>
      <w:lvlText w:val="%2."/>
      <w:lvlJc w:val="left"/>
      <w:pPr>
        <w:tabs>
          <w:tab w:val="num" w:pos="1440"/>
        </w:tabs>
        <w:ind w:left="1440" w:hanging="360"/>
      </w:pPr>
    </w:lvl>
    <w:lvl w:ilvl="2" w:tplc="69880946" w:tentative="1">
      <w:start w:val="1"/>
      <w:numFmt w:val="lowerRoman"/>
      <w:lvlText w:val="%3."/>
      <w:lvlJc w:val="right"/>
      <w:pPr>
        <w:tabs>
          <w:tab w:val="num" w:pos="2160"/>
        </w:tabs>
        <w:ind w:left="2160" w:hanging="180"/>
      </w:pPr>
    </w:lvl>
    <w:lvl w:ilvl="3" w:tplc="26C81EB2" w:tentative="1">
      <w:start w:val="1"/>
      <w:numFmt w:val="decimal"/>
      <w:lvlText w:val="%4."/>
      <w:lvlJc w:val="left"/>
      <w:pPr>
        <w:tabs>
          <w:tab w:val="num" w:pos="2880"/>
        </w:tabs>
        <w:ind w:left="2880" w:hanging="360"/>
      </w:pPr>
    </w:lvl>
    <w:lvl w:ilvl="4" w:tplc="1BC8129A" w:tentative="1">
      <w:start w:val="1"/>
      <w:numFmt w:val="lowerLetter"/>
      <w:lvlText w:val="%5."/>
      <w:lvlJc w:val="left"/>
      <w:pPr>
        <w:tabs>
          <w:tab w:val="num" w:pos="3600"/>
        </w:tabs>
        <w:ind w:left="3600" w:hanging="360"/>
      </w:pPr>
    </w:lvl>
    <w:lvl w:ilvl="5" w:tplc="01848BBA" w:tentative="1">
      <w:start w:val="1"/>
      <w:numFmt w:val="lowerRoman"/>
      <w:lvlText w:val="%6."/>
      <w:lvlJc w:val="right"/>
      <w:pPr>
        <w:tabs>
          <w:tab w:val="num" w:pos="4320"/>
        </w:tabs>
        <w:ind w:left="4320" w:hanging="180"/>
      </w:pPr>
    </w:lvl>
    <w:lvl w:ilvl="6" w:tplc="D5E40A6A" w:tentative="1">
      <w:start w:val="1"/>
      <w:numFmt w:val="decimal"/>
      <w:lvlText w:val="%7."/>
      <w:lvlJc w:val="left"/>
      <w:pPr>
        <w:tabs>
          <w:tab w:val="num" w:pos="5040"/>
        </w:tabs>
        <w:ind w:left="5040" w:hanging="360"/>
      </w:pPr>
    </w:lvl>
    <w:lvl w:ilvl="7" w:tplc="F7729344" w:tentative="1">
      <w:start w:val="1"/>
      <w:numFmt w:val="lowerLetter"/>
      <w:lvlText w:val="%8."/>
      <w:lvlJc w:val="left"/>
      <w:pPr>
        <w:tabs>
          <w:tab w:val="num" w:pos="5760"/>
        </w:tabs>
        <w:ind w:left="5760" w:hanging="360"/>
      </w:pPr>
    </w:lvl>
    <w:lvl w:ilvl="8" w:tplc="FD728B96" w:tentative="1">
      <w:start w:val="1"/>
      <w:numFmt w:val="lowerRoman"/>
      <w:lvlText w:val="%9."/>
      <w:lvlJc w:val="right"/>
      <w:pPr>
        <w:tabs>
          <w:tab w:val="num" w:pos="6480"/>
        </w:tabs>
        <w:ind w:left="6480" w:hanging="180"/>
      </w:pPr>
    </w:lvl>
  </w:abstractNum>
  <w:abstractNum w:abstractNumId="16" w15:restartNumberingAfterBreak="0">
    <w:nsid w:val="4B066CB5"/>
    <w:multiLevelType w:val="hybridMultilevel"/>
    <w:tmpl w:val="2DA0C9E2"/>
    <w:lvl w:ilvl="0" w:tplc="92A65D4A">
      <w:start w:val="1"/>
      <w:numFmt w:val="bullet"/>
      <w:pStyle w:val="InstructionalBullet2"/>
      <w:lvlText w:val="o"/>
      <w:lvlJc w:val="left"/>
      <w:pPr>
        <w:tabs>
          <w:tab w:val="num" w:pos="720"/>
        </w:tabs>
        <w:ind w:left="720" w:hanging="360"/>
      </w:pPr>
      <w:rPr>
        <w:rFonts w:ascii="Courier New" w:hAnsi="Courier New" w:cs="Courier New"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8" w15:restartNumberingAfterBreak="0">
    <w:nsid w:val="4F2D3B00"/>
    <w:multiLevelType w:val="hybridMultilevel"/>
    <w:tmpl w:val="D6DA09D0"/>
    <w:lvl w:ilvl="0" w:tplc="273A24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A86FDC"/>
    <w:multiLevelType w:val="hybridMultilevel"/>
    <w:tmpl w:val="49303C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2D45CED"/>
    <w:multiLevelType w:val="hybridMultilevel"/>
    <w:tmpl w:val="09066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D474A08"/>
    <w:multiLevelType w:val="hybridMultilevel"/>
    <w:tmpl w:val="9718E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E96130"/>
    <w:multiLevelType w:val="hybridMultilevel"/>
    <w:tmpl w:val="B240F832"/>
    <w:lvl w:ilvl="0" w:tplc="4420C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5" w15:restartNumberingAfterBreak="0">
    <w:nsid w:val="607E1894"/>
    <w:multiLevelType w:val="hybridMultilevel"/>
    <w:tmpl w:val="E604B45E"/>
    <w:lvl w:ilvl="0" w:tplc="04090001">
      <w:start w:val="1"/>
      <w:numFmt w:val="bullet"/>
      <w:lvlText w:val=""/>
      <w:lvlJc w:val="left"/>
      <w:pPr>
        <w:ind w:left="720" w:hanging="360"/>
      </w:pPr>
      <w:rPr>
        <w:rFonts w:ascii="Symbol" w:hAnsi="Symbol" w:hint="default"/>
      </w:rPr>
    </w:lvl>
    <w:lvl w:ilvl="1" w:tplc="F9D29C0C">
      <w:numFmt w:val="bullet"/>
      <w:lvlText w:val="•"/>
      <w:lvlJc w:val="left"/>
      <w:pPr>
        <w:ind w:left="1800" w:hanging="720"/>
      </w:pPr>
      <w:rPr>
        <w:rFonts w:ascii="Calibri" w:eastAsia="Calibri" w:hAnsi="Calibri"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2C32581"/>
    <w:multiLevelType w:val="hybridMultilevel"/>
    <w:tmpl w:val="1B48F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C71C00"/>
    <w:multiLevelType w:val="multilevel"/>
    <w:tmpl w:val="54D6F2F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8" w15:restartNumberingAfterBreak="0">
    <w:nsid w:val="68E96F6D"/>
    <w:multiLevelType w:val="hybridMultilevel"/>
    <w:tmpl w:val="0C5EBD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C3C7AA4"/>
    <w:multiLevelType w:val="hybridMultilevel"/>
    <w:tmpl w:val="B240F832"/>
    <w:lvl w:ilvl="0" w:tplc="4420C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1"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2" w15:restartNumberingAfterBreak="0">
    <w:nsid w:val="70C744CE"/>
    <w:multiLevelType w:val="hybridMultilevel"/>
    <w:tmpl w:val="B720F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3"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4"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30"/>
  </w:num>
  <w:num w:numId="3">
    <w:abstractNumId w:val="5"/>
  </w:num>
  <w:num w:numId="4">
    <w:abstractNumId w:val="33"/>
  </w:num>
  <w:num w:numId="5">
    <w:abstractNumId w:val="34"/>
  </w:num>
  <w:num w:numId="6">
    <w:abstractNumId w:val="21"/>
  </w:num>
  <w:num w:numId="7">
    <w:abstractNumId w:val="11"/>
  </w:num>
  <w:num w:numId="8">
    <w:abstractNumId w:val="8"/>
  </w:num>
  <w:num w:numId="9">
    <w:abstractNumId w:val="13"/>
  </w:num>
  <w:num w:numId="10">
    <w:abstractNumId w:val="17"/>
  </w:num>
  <w:num w:numId="11">
    <w:abstractNumId w:val="12"/>
  </w:num>
  <w:num w:numId="12">
    <w:abstractNumId w:val="24"/>
  </w:num>
  <w:num w:numId="13">
    <w:abstractNumId w:val="0"/>
  </w:num>
  <w:num w:numId="14">
    <w:abstractNumId w:val="15"/>
  </w:num>
  <w:num w:numId="15">
    <w:abstractNumId w:val="27"/>
  </w:num>
  <w:num w:numId="16">
    <w:abstractNumId w:val="4"/>
  </w:num>
  <w:num w:numId="17">
    <w:abstractNumId w:val="16"/>
  </w:num>
  <w:num w:numId="18">
    <w:abstractNumId w:val="32"/>
  </w:num>
  <w:num w:numId="19">
    <w:abstractNumId w:val="20"/>
  </w:num>
  <w:num w:numId="20">
    <w:abstractNumId w:val="2"/>
  </w:num>
  <w:num w:numId="21">
    <w:abstractNumId w:val="14"/>
  </w:num>
  <w:num w:numId="22">
    <w:abstractNumId w:val="7"/>
  </w:num>
  <w:num w:numId="23">
    <w:abstractNumId w:val="10"/>
  </w:num>
  <w:num w:numId="24">
    <w:abstractNumId w:val="3"/>
  </w:num>
  <w:num w:numId="25">
    <w:abstractNumId w:val="1"/>
  </w:num>
  <w:num w:numId="26">
    <w:abstractNumId w:val="9"/>
  </w:num>
  <w:num w:numId="27">
    <w:abstractNumId w:val="6"/>
  </w:num>
  <w:num w:numId="28">
    <w:abstractNumId w:val="29"/>
  </w:num>
  <w:num w:numId="29">
    <w:abstractNumId w:val="23"/>
  </w:num>
  <w:num w:numId="30">
    <w:abstractNumId w:val="18"/>
  </w:num>
  <w:num w:numId="31">
    <w:abstractNumId w:val="25"/>
  </w:num>
  <w:num w:numId="32">
    <w:abstractNumId w:val="28"/>
  </w:num>
  <w:num w:numId="33">
    <w:abstractNumId w:val="19"/>
  </w:num>
  <w:num w:numId="34">
    <w:abstractNumId w:val="22"/>
  </w:num>
  <w:num w:numId="35">
    <w:abstractNumId w:val="2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activeWritingStyle w:appName="MSWord" w:lang="en-US" w:vendorID="64" w:dllVersion="131078" w:nlCheck="1" w:checkStyle="0"/>
  <w:activeWritingStyle w:appName="MSWord" w:lang="fr-FR" w:vendorID="64" w:dllVersion="131078" w:nlCheck="1" w:checkStyle="0"/>
  <w:activeWritingStyle w:appName="MSWord" w:lang="de-DE" w:vendorID="64" w:dllVersion="131078" w:nlCheck="1" w:checkStyle="1"/>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493"/>
    <w:rsid w:val="0000015A"/>
    <w:rsid w:val="00000799"/>
    <w:rsid w:val="00002EF3"/>
    <w:rsid w:val="00004FFF"/>
    <w:rsid w:val="00005841"/>
    <w:rsid w:val="000063A7"/>
    <w:rsid w:val="0000671E"/>
    <w:rsid w:val="0000675B"/>
    <w:rsid w:val="00006DB8"/>
    <w:rsid w:val="00010140"/>
    <w:rsid w:val="000114B6"/>
    <w:rsid w:val="00011EE6"/>
    <w:rsid w:val="0001226E"/>
    <w:rsid w:val="00012589"/>
    <w:rsid w:val="00016E3E"/>
    <w:rsid w:val="000171DA"/>
    <w:rsid w:val="00017CEA"/>
    <w:rsid w:val="00023197"/>
    <w:rsid w:val="0002546B"/>
    <w:rsid w:val="000263BB"/>
    <w:rsid w:val="000272A4"/>
    <w:rsid w:val="00032402"/>
    <w:rsid w:val="00033159"/>
    <w:rsid w:val="0003584A"/>
    <w:rsid w:val="00040EA7"/>
    <w:rsid w:val="00043778"/>
    <w:rsid w:val="0004636C"/>
    <w:rsid w:val="000466AA"/>
    <w:rsid w:val="0005076D"/>
    <w:rsid w:val="00051533"/>
    <w:rsid w:val="00057218"/>
    <w:rsid w:val="00057A16"/>
    <w:rsid w:val="00061162"/>
    <w:rsid w:val="00065D98"/>
    <w:rsid w:val="00066870"/>
    <w:rsid w:val="00071609"/>
    <w:rsid w:val="00077DD9"/>
    <w:rsid w:val="00080748"/>
    <w:rsid w:val="000821C5"/>
    <w:rsid w:val="00083728"/>
    <w:rsid w:val="00086D68"/>
    <w:rsid w:val="000875F5"/>
    <w:rsid w:val="00090772"/>
    <w:rsid w:val="00090AB4"/>
    <w:rsid w:val="00094A0F"/>
    <w:rsid w:val="00095D46"/>
    <w:rsid w:val="000971FB"/>
    <w:rsid w:val="000A0911"/>
    <w:rsid w:val="000A373F"/>
    <w:rsid w:val="000A56B4"/>
    <w:rsid w:val="000B23F8"/>
    <w:rsid w:val="000B5363"/>
    <w:rsid w:val="000C47DF"/>
    <w:rsid w:val="000C751C"/>
    <w:rsid w:val="000D02F6"/>
    <w:rsid w:val="000D2203"/>
    <w:rsid w:val="000D3407"/>
    <w:rsid w:val="000D6754"/>
    <w:rsid w:val="000E69FA"/>
    <w:rsid w:val="000F1FEC"/>
    <w:rsid w:val="000F2008"/>
    <w:rsid w:val="000F204E"/>
    <w:rsid w:val="000F3438"/>
    <w:rsid w:val="000F7262"/>
    <w:rsid w:val="000F7520"/>
    <w:rsid w:val="000F7F42"/>
    <w:rsid w:val="001019C4"/>
    <w:rsid w:val="00101B1F"/>
    <w:rsid w:val="0010320F"/>
    <w:rsid w:val="00103D04"/>
    <w:rsid w:val="00104399"/>
    <w:rsid w:val="0010664C"/>
    <w:rsid w:val="00107971"/>
    <w:rsid w:val="001111DA"/>
    <w:rsid w:val="00114BEF"/>
    <w:rsid w:val="0012060D"/>
    <w:rsid w:val="00125A03"/>
    <w:rsid w:val="00125D35"/>
    <w:rsid w:val="00126C82"/>
    <w:rsid w:val="00130F76"/>
    <w:rsid w:val="0013246A"/>
    <w:rsid w:val="00132F20"/>
    <w:rsid w:val="00134195"/>
    <w:rsid w:val="0014217F"/>
    <w:rsid w:val="001449FD"/>
    <w:rsid w:val="001459C3"/>
    <w:rsid w:val="00145AE1"/>
    <w:rsid w:val="00147B7F"/>
    <w:rsid w:val="00151087"/>
    <w:rsid w:val="0015557A"/>
    <w:rsid w:val="001572AD"/>
    <w:rsid w:val="001574A4"/>
    <w:rsid w:val="00160824"/>
    <w:rsid w:val="00161ED8"/>
    <w:rsid w:val="001624C3"/>
    <w:rsid w:val="00165AB8"/>
    <w:rsid w:val="00172086"/>
    <w:rsid w:val="00172699"/>
    <w:rsid w:val="00172D7F"/>
    <w:rsid w:val="00180235"/>
    <w:rsid w:val="00180457"/>
    <w:rsid w:val="00186009"/>
    <w:rsid w:val="00186BC6"/>
    <w:rsid w:val="00191D2A"/>
    <w:rsid w:val="0019425A"/>
    <w:rsid w:val="001A01F5"/>
    <w:rsid w:val="001A06D4"/>
    <w:rsid w:val="001A1153"/>
    <w:rsid w:val="001A3C5C"/>
    <w:rsid w:val="001A483C"/>
    <w:rsid w:val="001A7088"/>
    <w:rsid w:val="001B2D09"/>
    <w:rsid w:val="001B4BDB"/>
    <w:rsid w:val="001B60C1"/>
    <w:rsid w:val="001B6996"/>
    <w:rsid w:val="001C677D"/>
    <w:rsid w:val="001C6D26"/>
    <w:rsid w:val="001D3222"/>
    <w:rsid w:val="001D3478"/>
    <w:rsid w:val="001D6650"/>
    <w:rsid w:val="001E4B39"/>
    <w:rsid w:val="001E5796"/>
    <w:rsid w:val="001E632B"/>
    <w:rsid w:val="001E6454"/>
    <w:rsid w:val="001E6605"/>
    <w:rsid w:val="001E6C98"/>
    <w:rsid w:val="001E7825"/>
    <w:rsid w:val="001E7CFE"/>
    <w:rsid w:val="001F383E"/>
    <w:rsid w:val="00202E31"/>
    <w:rsid w:val="00205FF2"/>
    <w:rsid w:val="00217034"/>
    <w:rsid w:val="002179C3"/>
    <w:rsid w:val="00220648"/>
    <w:rsid w:val="00221043"/>
    <w:rsid w:val="002216E5"/>
    <w:rsid w:val="00221B00"/>
    <w:rsid w:val="002243EB"/>
    <w:rsid w:val="002268FA"/>
    <w:rsid w:val="002273CA"/>
    <w:rsid w:val="002310D3"/>
    <w:rsid w:val="00234111"/>
    <w:rsid w:val="00240B49"/>
    <w:rsid w:val="0024186D"/>
    <w:rsid w:val="00242944"/>
    <w:rsid w:val="00247A8B"/>
    <w:rsid w:val="00252BD5"/>
    <w:rsid w:val="00256419"/>
    <w:rsid w:val="00256F04"/>
    <w:rsid w:val="00261AF4"/>
    <w:rsid w:val="00262F54"/>
    <w:rsid w:val="00266D60"/>
    <w:rsid w:val="00271CBC"/>
    <w:rsid w:val="00273167"/>
    <w:rsid w:val="00280A53"/>
    <w:rsid w:val="0028282E"/>
    <w:rsid w:val="00282DF1"/>
    <w:rsid w:val="00282EDE"/>
    <w:rsid w:val="00283FB2"/>
    <w:rsid w:val="00287B93"/>
    <w:rsid w:val="00292B10"/>
    <w:rsid w:val="002958C6"/>
    <w:rsid w:val="002968F8"/>
    <w:rsid w:val="002972A0"/>
    <w:rsid w:val="002A0C8C"/>
    <w:rsid w:val="002A2AD1"/>
    <w:rsid w:val="002A2EE5"/>
    <w:rsid w:val="002A4347"/>
    <w:rsid w:val="002A4907"/>
    <w:rsid w:val="002B0049"/>
    <w:rsid w:val="002B0B64"/>
    <w:rsid w:val="002B3527"/>
    <w:rsid w:val="002B41B8"/>
    <w:rsid w:val="002B6DF6"/>
    <w:rsid w:val="002C0082"/>
    <w:rsid w:val="002C3200"/>
    <w:rsid w:val="002C43F4"/>
    <w:rsid w:val="002C6335"/>
    <w:rsid w:val="002D0C49"/>
    <w:rsid w:val="002D1B52"/>
    <w:rsid w:val="002D5204"/>
    <w:rsid w:val="002E1D8C"/>
    <w:rsid w:val="002E751D"/>
    <w:rsid w:val="002F0076"/>
    <w:rsid w:val="002F21F1"/>
    <w:rsid w:val="002F3129"/>
    <w:rsid w:val="002F333C"/>
    <w:rsid w:val="002F4E62"/>
    <w:rsid w:val="002F5410"/>
    <w:rsid w:val="002F74FF"/>
    <w:rsid w:val="00303F6F"/>
    <w:rsid w:val="00310941"/>
    <w:rsid w:val="003110DB"/>
    <w:rsid w:val="00311925"/>
    <w:rsid w:val="00312A4C"/>
    <w:rsid w:val="00314B90"/>
    <w:rsid w:val="00315667"/>
    <w:rsid w:val="00316FCD"/>
    <w:rsid w:val="00320EA3"/>
    <w:rsid w:val="003220CB"/>
    <w:rsid w:val="003220D5"/>
    <w:rsid w:val="0032241E"/>
    <w:rsid w:val="003224BE"/>
    <w:rsid w:val="0032689B"/>
    <w:rsid w:val="00326966"/>
    <w:rsid w:val="00330411"/>
    <w:rsid w:val="00337100"/>
    <w:rsid w:val="003417C9"/>
    <w:rsid w:val="00342E0C"/>
    <w:rsid w:val="00346959"/>
    <w:rsid w:val="00346C42"/>
    <w:rsid w:val="00353152"/>
    <w:rsid w:val="003565ED"/>
    <w:rsid w:val="00357285"/>
    <w:rsid w:val="00362487"/>
    <w:rsid w:val="00367E9C"/>
    <w:rsid w:val="00370DE1"/>
    <w:rsid w:val="0037170A"/>
    <w:rsid w:val="00371DB3"/>
    <w:rsid w:val="003732A1"/>
    <w:rsid w:val="00373AF9"/>
    <w:rsid w:val="00374844"/>
    <w:rsid w:val="00376DD4"/>
    <w:rsid w:val="003779B0"/>
    <w:rsid w:val="003903E2"/>
    <w:rsid w:val="003910DE"/>
    <w:rsid w:val="00392B05"/>
    <w:rsid w:val="003A00D7"/>
    <w:rsid w:val="003A10CC"/>
    <w:rsid w:val="003A2662"/>
    <w:rsid w:val="003A2803"/>
    <w:rsid w:val="003A7704"/>
    <w:rsid w:val="003B1BCE"/>
    <w:rsid w:val="003B25C1"/>
    <w:rsid w:val="003B266F"/>
    <w:rsid w:val="003B43A4"/>
    <w:rsid w:val="003B70C6"/>
    <w:rsid w:val="003C2662"/>
    <w:rsid w:val="003C30B0"/>
    <w:rsid w:val="003C3F23"/>
    <w:rsid w:val="003C7B01"/>
    <w:rsid w:val="003D1174"/>
    <w:rsid w:val="003D4FEB"/>
    <w:rsid w:val="003D59EF"/>
    <w:rsid w:val="003D7EA1"/>
    <w:rsid w:val="003E02D6"/>
    <w:rsid w:val="003E1F9E"/>
    <w:rsid w:val="003E5E7F"/>
    <w:rsid w:val="003F30DB"/>
    <w:rsid w:val="003F4789"/>
    <w:rsid w:val="003F7E0C"/>
    <w:rsid w:val="004010C7"/>
    <w:rsid w:val="0040298F"/>
    <w:rsid w:val="00403209"/>
    <w:rsid w:val="004044BB"/>
    <w:rsid w:val="004047F3"/>
    <w:rsid w:val="004062E7"/>
    <w:rsid w:val="004105A6"/>
    <w:rsid w:val="00410DE7"/>
    <w:rsid w:val="00413D03"/>
    <w:rsid w:val="004145D9"/>
    <w:rsid w:val="00414EF5"/>
    <w:rsid w:val="004168E3"/>
    <w:rsid w:val="004209B0"/>
    <w:rsid w:val="00423003"/>
    <w:rsid w:val="00423A58"/>
    <w:rsid w:val="00424A0D"/>
    <w:rsid w:val="0043350D"/>
    <w:rsid w:val="00433816"/>
    <w:rsid w:val="00437714"/>
    <w:rsid w:val="00437C2C"/>
    <w:rsid w:val="00440A78"/>
    <w:rsid w:val="004428E7"/>
    <w:rsid w:val="00444120"/>
    <w:rsid w:val="00450320"/>
    <w:rsid w:val="004508EB"/>
    <w:rsid w:val="00451181"/>
    <w:rsid w:val="00452DB6"/>
    <w:rsid w:val="00452ED4"/>
    <w:rsid w:val="00454C75"/>
    <w:rsid w:val="00455233"/>
    <w:rsid w:val="00457EB6"/>
    <w:rsid w:val="00460DB5"/>
    <w:rsid w:val="00464730"/>
    <w:rsid w:val="00465102"/>
    <w:rsid w:val="0046532E"/>
    <w:rsid w:val="00465DE6"/>
    <w:rsid w:val="00467F6F"/>
    <w:rsid w:val="00472CA5"/>
    <w:rsid w:val="00474BBC"/>
    <w:rsid w:val="0048016C"/>
    <w:rsid w:val="0048455F"/>
    <w:rsid w:val="00484D4D"/>
    <w:rsid w:val="00486DCE"/>
    <w:rsid w:val="004930B0"/>
    <w:rsid w:val="00496CD6"/>
    <w:rsid w:val="004A0D2F"/>
    <w:rsid w:val="004A1EEC"/>
    <w:rsid w:val="004A28E1"/>
    <w:rsid w:val="004A375F"/>
    <w:rsid w:val="004A760C"/>
    <w:rsid w:val="004B0F62"/>
    <w:rsid w:val="004B11AC"/>
    <w:rsid w:val="004B64EC"/>
    <w:rsid w:val="004B7FD5"/>
    <w:rsid w:val="004C26BE"/>
    <w:rsid w:val="004C2CCC"/>
    <w:rsid w:val="004C33A4"/>
    <w:rsid w:val="004C5356"/>
    <w:rsid w:val="004C5CB1"/>
    <w:rsid w:val="004C756F"/>
    <w:rsid w:val="004D0A93"/>
    <w:rsid w:val="004D0FD2"/>
    <w:rsid w:val="004D2A64"/>
    <w:rsid w:val="004D3CB7"/>
    <w:rsid w:val="004D3FB6"/>
    <w:rsid w:val="004D5CD2"/>
    <w:rsid w:val="004D7735"/>
    <w:rsid w:val="004E4C61"/>
    <w:rsid w:val="004F0FB3"/>
    <w:rsid w:val="004F226E"/>
    <w:rsid w:val="004F31E5"/>
    <w:rsid w:val="004F3A80"/>
    <w:rsid w:val="004F554D"/>
    <w:rsid w:val="004F7556"/>
    <w:rsid w:val="00502D1D"/>
    <w:rsid w:val="00504BC1"/>
    <w:rsid w:val="00510914"/>
    <w:rsid w:val="00514C04"/>
    <w:rsid w:val="00515F2A"/>
    <w:rsid w:val="005206DD"/>
    <w:rsid w:val="00520A7F"/>
    <w:rsid w:val="00522D9C"/>
    <w:rsid w:val="00527B5C"/>
    <w:rsid w:val="00530D34"/>
    <w:rsid w:val="00530EA0"/>
    <w:rsid w:val="00531CD9"/>
    <w:rsid w:val="005327F9"/>
    <w:rsid w:val="00532B92"/>
    <w:rsid w:val="00540E51"/>
    <w:rsid w:val="00543E06"/>
    <w:rsid w:val="00554A11"/>
    <w:rsid w:val="00554B8F"/>
    <w:rsid w:val="00555361"/>
    <w:rsid w:val="00556C57"/>
    <w:rsid w:val="005577B5"/>
    <w:rsid w:val="00561683"/>
    <w:rsid w:val="005647C7"/>
    <w:rsid w:val="00565889"/>
    <w:rsid w:val="00566522"/>
    <w:rsid w:val="00566D6A"/>
    <w:rsid w:val="00567037"/>
    <w:rsid w:val="00575CFA"/>
    <w:rsid w:val="00576B88"/>
    <w:rsid w:val="00577B5B"/>
    <w:rsid w:val="00582264"/>
    <w:rsid w:val="00584F2F"/>
    <w:rsid w:val="00585881"/>
    <w:rsid w:val="00591D18"/>
    <w:rsid w:val="005940B2"/>
    <w:rsid w:val="00594383"/>
    <w:rsid w:val="00595BB6"/>
    <w:rsid w:val="005A10DA"/>
    <w:rsid w:val="005A1E0B"/>
    <w:rsid w:val="005A47F7"/>
    <w:rsid w:val="005A5106"/>
    <w:rsid w:val="005A722B"/>
    <w:rsid w:val="005B2A4C"/>
    <w:rsid w:val="005B514D"/>
    <w:rsid w:val="005B5D2C"/>
    <w:rsid w:val="005B7AF2"/>
    <w:rsid w:val="005B7CDD"/>
    <w:rsid w:val="005D0E72"/>
    <w:rsid w:val="005D18C5"/>
    <w:rsid w:val="005D2AEE"/>
    <w:rsid w:val="005D3B22"/>
    <w:rsid w:val="005D5276"/>
    <w:rsid w:val="005D6BF2"/>
    <w:rsid w:val="005E0541"/>
    <w:rsid w:val="005E2AF9"/>
    <w:rsid w:val="005E741C"/>
    <w:rsid w:val="005F2EE8"/>
    <w:rsid w:val="006001A6"/>
    <w:rsid w:val="00600235"/>
    <w:rsid w:val="0060057A"/>
    <w:rsid w:val="00601CBF"/>
    <w:rsid w:val="00602136"/>
    <w:rsid w:val="0061297B"/>
    <w:rsid w:val="006244C7"/>
    <w:rsid w:val="006269B4"/>
    <w:rsid w:val="006309AB"/>
    <w:rsid w:val="00630A2B"/>
    <w:rsid w:val="00641F8D"/>
    <w:rsid w:val="00642849"/>
    <w:rsid w:val="006447CD"/>
    <w:rsid w:val="0064769E"/>
    <w:rsid w:val="00651E73"/>
    <w:rsid w:val="0065443F"/>
    <w:rsid w:val="0065706C"/>
    <w:rsid w:val="00660BC9"/>
    <w:rsid w:val="00663B92"/>
    <w:rsid w:val="00665BF6"/>
    <w:rsid w:val="006670D2"/>
    <w:rsid w:val="00667E47"/>
    <w:rsid w:val="00672FD9"/>
    <w:rsid w:val="00673D46"/>
    <w:rsid w:val="00677451"/>
    <w:rsid w:val="006774F6"/>
    <w:rsid w:val="0067786B"/>
    <w:rsid w:val="00680463"/>
    <w:rsid w:val="00680563"/>
    <w:rsid w:val="00680A03"/>
    <w:rsid w:val="00683680"/>
    <w:rsid w:val="006867F4"/>
    <w:rsid w:val="006867FC"/>
    <w:rsid w:val="00686A4B"/>
    <w:rsid w:val="00687EA8"/>
    <w:rsid w:val="00691431"/>
    <w:rsid w:val="006915CA"/>
    <w:rsid w:val="00693FC5"/>
    <w:rsid w:val="006A20A1"/>
    <w:rsid w:val="006A3574"/>
    <w:rsid w:val="006A7603"/>
    <w:rsid w:val="006B07D8"/>
    <w:rsid w:val="006B5C9C"/>
    <w:rsid w:val="006B65E1"/>
    <w:rsid w:val="006C2210"/>
    <w:rsid w:val="006C4512"/>
    <w:rsid w:val="006C4A5D"/>
    <w:rsid w:val="006C74F4"/>
    <w:rsid w:val="006C7CC1"/>
    <w:rsid w:val="006D1126"/>
    <w:rsid w:val="006D19EF"/>
    <w:rsid w:val="006D4142"/>
    <w:rsid w:val="006D68DA"/>
    <w:rsid w:val="006D76F8"/>
    <w:rsid w:val="006E32E0"/>
    <w:rsid w:val="006E5523"/>
    <w:rsid w:val="006E6D3A"/>
    <w:rsid w:val="006F0727"/>
    <w:rsid w:val="006F124B"/>
    <w:rsid w:val="006F1D6A"/>
    <w:rsid w:val="006F32AD"/>
    <w:rsid w:val="006F6D65"/>
    <w:rsid w:val="00703BF2"/>
    <w:rsid w:val="00704B99"/>
    <w:rsid w:val="00704E3A"/>
    <w:rsid w:val="00706211"/>
    <w:rsid w:val="00707AF7"/>
    <w:rsid w:val="007138B7"/>
    <w:rsid w:val="00714730"/>
    <w:rsid w:val="0071563B"/>
    <w:rsid w:val="00715F75"/>
    <w:rsid w:val="00717E8B"/>
    <w:rsid w:val="007238FF"/>
    <w:rsid w:val="007245CC"/>
    <w:rsid w:val="0072569B"/>
    <w:rsid w:val="00725C30"/>
    <w:rsid w:val="007300A8"/>
    <w:rsid w:val="0073078F"/>
    <w:rsid w:val="007316E5"/>
    <w:rsid w:val="00731B8D"/>
    <w:rsid w:val="0073470E"/>
    <w:rsid w:val="00736B0D"/>
    <w:rsid w:val="00742D4B"/>
    <w:rsid w:val="00743ECB"/>
    <w:rsid w:val="00744F0F"/>
    <w:rsid w:val="007453EA"/>
    <w:rsid w:val="007537E2"/>
    <w:rsid w:val="00753814"/>
    <w:rsid w:val="007559CE"/>
    <w:rsid w:val="00761EA6"/>
    <w:rsid w:val="00762B30"/>
    <w:rsid w:val="00762B56"/>
    <w:rsid w:val="00763DBB"/>
    <w:rsid w:val="007654AB"/>
    <w:rsid w:val="00765E89"/>
    <w:rsid w:val="00765F79"/>
    <w:rsid w:val="00766F0B"/>
    <w:rsid w:val="00771B1F"/>
    <w:rsid w:val="00772466"/>
    <w:rsid w:val="0077393B"/>
    <w:rsid w:val="00775AB4"/>
    <w:rsid w:val="00780150"/>
    <w:rsid w:val="007809A2"/>
    <w:rsid w:val="00781144"/>
    <w:rsid w:val="007815DD"/>
    <w:rsid w:val="00784DEC"/>
    <w:rsid w:val="007864FA"/>
    <w:rsid w:val="00786671"/>
    <w:rsid w:val="00787429"/>
    <w:rsid w:val="0078769E"/>
    <w:rsid w:val="00787815"/>
    <w:rsid w:val="00791F1A"/>
    <w:rsid w:val="007926DE"/>
    <w:rsid w:val="0079475C"/>
    <w:rsid w:val="00794FA9"/>
    <w:rsid w:val="00796F08"/>
    <w:rsid w:val="007A29EE"/>
    <w:rsid w:val="007A39CC"/>
    <w:rsid w:val="007A55BB"/>
    <w:rsid w:val="007A6331"/>
    <w:rsid w:val="007A76B6"/>
    <w:rsid w:val="007B1E16"/>
    <w:rsid w:val="007B3D18"/>
    <w:rsid w:val="007B5233"/>
    <w:rsid w:val="007B65D7"/>
    <w:rsid w:val="007C087F"/>
    <w:rsid w:val="007C2637"/>
    <w:rsid w:val="007D0FF6"/>
    <w:rsid w:val="007D1D99"/>
    <w:rsid w:val="007D3A5D"/>
    <w:rsid w:val="007D6404"/>
    <w:rsid w:val="007E05D4"/>
    <w:rsid w:val="007E0881"/>
    <w:rsid w:val="007E4370"/>
    <w:rsid w:val="007E536E"/>
    <w:rsid w:val="007E7CC6"/>
    <w:rsid w:val="007F1653"/>
    <w:rsid w:val="007F4281"/>
    <w:rsid w:val="007F767C"/>
    <w:rsid w:val="00801B32"/>
    <w:rsid w:val="008035B8"/>
    <w:rsid w:val="008122B4"/>
    <w:rsid w:val="008126B1"/>
    <w:rsid w:val="0081629A"/>
    <w:rsid w:val="00817918"/>
    <w:rsid w:val="00820E2F"/>
    <w:rsid w:val="00821FD9"/>
    <w:rsid w:val="00825350"/>
    <w:rsid w:val="0082759B"/>
    <w:rsid w:val="008308C2"/>
    <w:rsid w:val="00837790"/>
    <w:rsid w:val="00837BBB"/>
    <w:rsid w:val="008400DE"/>
    <w:rsid w:val="008459A2"/>
    <w:rsid w:val="00845AEC"/>
    <w:rsid w:val="00845BB9"/>
    <w:rsid w:val="00851812"/>
    <w:rsid w:val="00854CF7"/>
    <w:rsid w:val="00856A08"/>
    <w:rsid w:val="00863B21"/>
    <w:rsid w:val="00871E3C"/>
    <w:rsid w:val="008720DA"/>
    <w:rsid w:val="0087394B"/>
    <w:rsid w:val="008741AB"/>
    <w:rsid w:val="008748E2"/>
    <w:rsid w:val="00876A13"/>
    <w:rsid w:val="008770C4"/>
    <w:rsid w:val="00880BB0"/>
    <w:rsid w:val="00880C3D"/>
    <w:rsid w:val="00880CE2"/>
    <w:rsid w:val="008831EB"/>
    <w:rsid w:val="00885922"/>
    <w:rsid w:val="008871FC"/>
    <w:rsid w:val="00887D77"/>
    <w:rsid w:val="00891914"/>
    <w:rsid w:val="00893A9F"/>
    <w:rsid w:val="00895ADE"/>
    <w:rsid w:val="00896FE5"/>
    <w:rsid w:val="00897A44"/>
    <w:rsid w:val="008A135B"/>
    <w:rsid w:val="008A1731"/>
    <w:rsid w:val="008A4AE4"/>
    <w:rsid w:val="008A783A"/>
    <w:rsid w:val="008B146D"/>
    <w:rsid w:val="008B3E7B"/>
    <w:rsid w:val="008B4CFE"/>
    <w:rsid w:val="008B7806"/>
    <w:rsid w:val="008C0FEB"/>
    <w:rsid w:val="008C1423"/>
    <w:rsid w:val="008C4576"/>
    <w:rsid w:val="008C652C"/>
    <w:rsid w:val="008C7A21"/>
    <w:rsid w:val="008D191D"/>
    <w:rsid w:val="008D2AAA"/>
    <w:rsid w:val="008E002D"/>
    <w:rsid w:val="008E3951"/>
    <w:rsid w:val="008E3EF4"/>
    <w:rsid w:val="008E4C04"/>
    <w:rsid w:val="008E661A"/>
    <w:rsid w:val="008F08CD"/>
    <w:rsid w:val="008F24A2"/>
    <w:rsid w:val="008F298E"/>
    <w:rsid w:val="008F43AA"/>
    <w:rsid w:val="009004D8"/>
    <w:rsid w:val="009011D4"/>
    <w:rsid w:val="00901D12"/>
    <w:rsid w:val="00903202"/>
    <w:rsid w:val="00905BD7"/>
    <w:rsid w:val="00906711"/>
    <w:rsid w:val="009071B9"/>
    <w:rsid w:val="0091258B"/>
    <w:rsid w:val="00914292"/>
    <w:rsid w:val="00922004"/>
    <w:rsid w:val="00922099"/>
    <w:rsid w:val="00923F8F"/>
    <w:rsid w:val="0093434C"/>
    <w:rsid w:val="009355C5"/>
    <w:rsid w:val="009376E8"/>
    <w:rsid w:val="00937C2E"/>
    <w:rsid w:val="009453C1"/>
    <w:rsid w:val="00946652"/>
    <w:rsid w:val="00947AE3"/>
    <w:rsid w:val="00950E47"/>
    <w:rsid w:val="0095133D"/>
    <w:rsid w:val="00951F22"/>
    <w:rsid w:val="009554D3"/>
    <w:rsid w:val="009560DE"/>
    <w:rsid w:val="00961FED"/>
    <w:rsid w:val="00963076"/>
    <w:rsid w:val="0096462C"/>
    <w:rsid w:val="00967C1C"/>
    <w:rsid w:val="0097488C"/>
    <w:rsid w:val="00976031"/>
    <w:rsid w:val="009763BD"/>
    <w:rsid w:val="009800B5"/>
    <w:rsid w:val="009812B1"/>
    <w:rsid w:val="0098407A"/>
    <w:rsid w:val="00984DA0"/>
    <w:rsid w:val="00990A94"/>
    <w:rsid w:val="009910F2"/>
    <w:rsid w:val="00991613"/>
    <w:rsid w:val="009921F2"/>
    <w:rsid w:val="00996BFA"/>
    <w:rsid w:val="00996E0A"/>
    <w:rsid w:val="009A0140"/>
    <w:rsid w:val="009A09A6"/>
    <w:rsid w:val="009A0AEB"/>
    <w:rsid w:val="009B1957"/>
    <w:rsid w:val="009B3CD1"/>
    <w:rsid w:val="009B6140"/>
    <w:rsid w:val="009C4236"/>
    <w:rsid w:val="009C4C5F"/>
    <w:rsid w:val="009C53F3"/>
    <w:rsid w:val="009C6191"/>
    <w:rsid w:val="009C7882"/>
    <w:rsid w:val="009D1049"/>
    <w:rsid w:val="009D368C"/>
    <w:rsid w:val="009D4125"/>
    <w:rsid w:val="009E369B"/>
    <w:rsid w:val="009E67B2"/>
    <w:rsid w:val="009F0117"/>
    <w:rsid w:val="009F0EE5"/>
    <w:rsid w:val="009F3B25"/>
    <w:rsid w:val="009F5E75"/>
    <w:rsid w:val="009F77D2"/>
    <w:rsid w:val="00A00AA8"/>
    <w:rsid w:val="00A01D37"/>
    <w:rsid w:val="00A04018"/>
    <w:rsid w:val="00A0550C"/>
    <w:rsid w:val="00A05CA6"/>
    <w:rsid w:val="00A136DC"/>
    <w:rsid w:val="00A13FBB"/>
    <w:rsid w:val="00A149C0"/>
    <w:rsid w:val="00A24CF9"/>
    <w:rsid w:val="00A267E0"/>
    <w:rsid w:val="00A34941"/>
    <w:rsid w:val="00A4035B"/>
    <w:rsid w:val="00A407AA"/>
    <w:rsid w:val="00A43AA1"/>
    <w:rsid w:val="00A442AD"/>
    <w:rsid w:val="00A45D05"/>
    <w:rsid w:val="00A52D5B"/>
    <w:rsid w:val="00A552FB"/>
    <w:rsid w:val="00A56A73"/>
    <w:rsid w:val="00A63D6C"/>
    <w:rsid w:val="00A712CB"/>
    <w:rsid w:val="00A7256E"/>
    <w:rsid w:val="00A73816"/>
    <w:rsid w:val="00A753C8"/>
    <w:rsid w:val="00A77A21"/>
    <w:rsid w:val="00A80829"/>
    <w:rsid w:val="00A81560"/>
    <w:rsid w:val="00A823FA"/>
    <w:rsid w:val="00A829EA"/>
    <w:rsid w:val="00A83D56"/>
    <w:rsid w:val="00A83EB5"/>
    <w:rsid w:val="00A87962"/>
    <w:rsid w:val="00A94C96"/>
    <w:rsid w:val="00A95CEA"/>
    <w:rsid w:val="00A962F0"/>
    <w:rsid w:val="00AA0F64"/>
    <w:rsid w:val="00AA337E"/>
    <w:rsid w:val="00AA4D26"/>
    <w:rsid w:val="00AA618B"/>
    <w:rsid w:val="00AA6982"/>
    <w:rsid w:val="00AA7363"/>
    <w:rsid w:val="00AA793C"/>
    <w:rsid w:val="00AB0117"/>
    <w:rsid w:val="00AB177C"/>
    <w:rsid w:val="00AB2B69"/>
    <w:rsid w:val="00AB2C7C"/>
    <w:rsid w:val="00AC02DB"/>
    <w:rsid w:val="00AC269C"/>
    <w:rsid w:val="00AC2AE6"/>
    <w:rsid w:val="00AD074D"/>
    <w:rsid w:val="00AD11AB"/>
    <w:rsid w:val="00AD2556"/>
    <w:rsid w:val="00AD26BF"/>
    <w:rsid w:val="00AD494A"/>
    <w:rsid w:val="00AD50AE"/>
    <w:rsid w:val="00AE0630"/>
    <w:rsid w:val="00AE41FA"/>
    <w:rsid w:val="00AE51CB"/>
    <w:rsid w:val="00AE6517"/>
    <w:rsid w:val="00AE7786"/>
    <w:rsid w:val="00AF1D4B"/>
    <w:rsid w:val="00AF3B2F"/>
    <w:rsid w:val="00AF3BCF"/>
    <w:rsid w:val="00AF505A"/>
    <w:rsid w:val="00AF6C56"/>
    <w:rsid w:val="00AF7769"/>
    <w:rsid w:val="00B03BF3"/>
    <w:rsid w:val="00B04771"/>
    <w:rsid w:val="00B04DEB"/>
    <w:rsid w:val="00B07479"/>
    <w:rsid w:val="00B1375C"/>
    <w:rsid w:val="00B140A4"/>
    <w:rsid w:val="00B254C3"/>
    <w:rsid w:val="00B32710"/>
    <w:rsid w:val="00B3350D"/>
    <w:rsid w:val="00B40906"/>
    <w:rsid w:val="00B4398D"/>
    <w:rsid w:val="00B5365A"/>
    <w:rsid w:val="00B56B78"/>
    <w:rsid w:val="00B6276E"/>
    <w:rsid w:val="00B646D7"/>
    <w:rsid w:val="00B659CB"/>
    <w:rsid w:val="00B667B2"/>
    <w:rsid w:val="00B6706C"/>
    <w:rsid w:val="00B725E5"/>
    <w:rsid w:val="00B76112"/>
    <w:rsid w:val="00B811B1"/>
    <w:rsid w:val="00B8292C"/>
    <w:rsid w:val="00B83F9C"/>
    <w:rsid w:val="00B84AAD"/>
    <w:rsid w:val="00B859DB"/>
    <w:rsid w:val="00B8745A"/>
    <w:rsid w:val="00B8795F"/>
    <w:rsid w:val="00B921B5"/>
    <w:rsid w:val="00B92868"/>
    <w:rsid w:val="00B92D0D"/>
    <w:rsid w:val="00B93100"/>
    <w:rsid w:val="00B959D1"/>
    <w:rsid w:val="00BA0022"/>
    <w:rsid w:val="00BA012B"/>
    <w:rsid w:val="00BA29C2"/>
    <w:rsid w:val="00BB02B0"/>
    <w:rsid w:val="00BC01A5"/>
    <w:rsid w:val="00BC0EFE"/>
    <w:rsid w:val="00BC2D41"/>
    <w:rsid w:val="00BC5E75"/>
    <w:rsid w:val="00BE12D2"/>
    <w:rsid w:val="00BE1E7F"/>
    <w:rsid w:val="00BE329D"/>
    <w:rsid w:val="00BE3FC7"/>
    <w:rsid w:val="00BE4324"/>
    <w:rsid w:val="00BE6657"/>
    <w:rsid w:val="00BE7AD9"/>
    <w:rsid w:val="00BF1EB7"/>
    <w:rsid w:val="00BF52D5"/>
    <w:rsid w:val="00C02875"/>
    <w:rsid w:val="00C033C1"/>
    <w:rsid w:val="00C03950"/>
    <w:rsid w:val="00C13654"/>
    <w:rsid w:val="00C13D59"/>
    <w:rsid w:val="00C1649C"/>
    <w:rsid w:val="00C16641"/>
    <w:rsid w:val="00C16A56"/>
    <w:rsid w:val="00C206A5"/>
    <w:rsid w:val="00C20DA2"/>
    <w:rsid w:val="00C22681"/>
    <w:rsid w:val="00C23006"/>
    <w:rsid w:val="00C3317D"/>
    <w:rsid w:val="00C360EB"/>
    <w:rsid w:val="00C36612"/>
    <w:rsid w:val="00C36B4B"/>
    <w:rsid w:val="00C36ED5"/>
    <w:rsid w:val="00C44C32"/>
    <w:rsid w:val="00C46F09"/>
    <w:rsid w:val="00C52330"/>
    <w:rsid w:val="00C52D48"/>
    <w:rsid w:val="00C54796"/>
    <w:rsid w:val="00C5532C"/>
    <w:rsid w:val="00C60E35"/>
    <w:rsid w:val="00C61A90"/>
    <w:rsid w:val="00C6696D"/>
    <w:rsid w:val="00C70D27"/>
    <w:rsid w:val="00C71D29"/>
    <w:rsid w:val="00C75C1E"/>
    <w:rsid w:val="00C762B1"/>
    <w:rsid w:val="00C76C28"/>
    <w:rsid w:val="00C80110"/>
    <w:rsid w:val="00C8025E"/>
    <w:rsid w:val="00C82D0B"/>
    <w:rsid w:val="00C85412"/>
    <w:rsid w:val="00C8651E"/>
    <w:rsid w:val="00C93BF9"/>
    <w:rsid w:val="00C946FE"/>
    <w:rsid w:val="00C95147"/>
    <w:rsid w:val="00C96C41"/>
    <w:rsid w:val="00C96FD1"/>
    <w:rsid w:val="00CA119A"/>
    <w:rsid w:val="00CA3735"/>
    <w:rsid w:val="00CA5DF5"/>
    <w:rsid w:val="00CA63E0"/>
    <w:rsid w:val="00CB2A72"/>
    <w:rsid w:val="00CB3A45"/>
    <w:rsid w:val="00CB5F2D"/>
    <w:rsid w:val="00CB6767"/>
    <w:rsid w:val="00CB6CB1"/>
    <w:rsid w:val="00CC2C3A"/>
    <w:rsid w:val="00CC3CFF"/>
    <w:rsid w:val="00CC439B"/>
    <w:rsid w:val="00CC52EE"/>
    <w:rsid w:val="00CC5DC0"/>
    <w:rsid w:val="00CD0681"/>
    <w:rsid w:val="00CD14DE"/>
    <w:rsid w:val="00CD4AC8"/>
    <w:rsid w:val="00CD4F2E"/>
    <w:rsid w:val="00CE14C4"/>
    <w:rsid w:val="00CE5E6F"/>
    <w:rsid w:val="00CE61F4"/>
    <w:rsid w:val="00CE681A"/>
    <w:rsid w:val="00CF08BF"/>
    <w:rsid w:val="00CF4333"/>
    <w:rsid w:val="00CF5A24"/>
    <w:rsid w:val="00CF7D03"/>
    <w:rsid w:val="00D008F5"/>
    <w:rsid w:val="00D0520A"/>
    <w:rsid w:val="00D06805"/>
    <w:rsid w:val="00D07156"/>
    <w:rsid w:val="00D25835"/>
    <w:rsid w:val="00D26350"/>
    <w:rsid w:val="00D2735E"/>
    <w:rsid w:val="00D30432"/>
    <w:rsid w:val="00D3172E"/>
    <w:rsid w:val="00D321F0"/>
    <w:rsid w:val="00D337C6"/>
    <w:rsid w:val="00D350D6"/>
    <w:rsid w:val="00D3642C"/>
    <w:rsid w:val="00D41E05"/>
    <w:rsid w:val="00D4529D"/>
    <w:rsid w:val="00D55A2A"/>
    <w:rsid w:val="00D60C86"/>
    <w:rsid w:val="00D6157B"/>
    <w:rsid w:val="00D672E7"/>
    <w:rsid w:val="00D70363"/>
    <w:rsid w:val="00D70781"/>
    <w:rsid w:val="00D70854"/>
    <w:rsid w:val="00D70A62"/>
    <w:rsid w:val="00D713C8"/>
    <w:rsid w:val="00D71B75"/>
    <w:rsid w:val="00D774AF"/>
    <w:rsid w:val="00D83562"/>
    <w:rsid w:val="00D83E24"/>
    <w:rsid w:val="00D84003"/>
    <w:rsid w:val="00D844BA"/>
    <w:rsid w:val="00D87137"/>
    <w:rsid w:val="00D87E85"/>
    <w:rsid w:val="00D91B11"/>
    <w:rsid w:val="00D93822"/>
    <w:rsid w:val="00D938FC"/>
    <w:rsid w:val="00D957C8"/>
    <w:rsid w:val="00DA6C4E"/>
    <w:rsid w:val="00DA7E40"/>
    <w:rsid w:val="00DB206C"/>
    <w:rsid w:val="00DB2FFF"/>
    <w:rsid w:val="00DB4A3F"/>
    <w:rsid w:val="00DB4B5C"/>
    <w:rsid w:val="00DC1930"/>
    <w:rsid w:val="00DC30B7"/>
    <w:rsid w:val="00DC3FD5"/>
    <w:rsid w:val="00DC49E2"/>
    <w:rsid w:val="00DC5861"/>
    <w:rsid w:val="00DD1CEA"/>
    <w:rsid w:val="00DD4E7C"/>
    <w:rsid w:val="00DD565E"/>
    <w:rsid w:val="00DD6972"/>
    <w:rsid w:val="00DE5C8D"/>
    <w:rsid w:val="00DF0692"/>
    <w:rsid w:val="00DF3985"/>
    <w:rsid w:val="00DF65B0"/>
    <w:rsid w:val="00DF6735"/>
    <w:rsid w:val="00DF70CA"/>
    <w:rsid w:val="00E006FC"/>
    <w:rsid w:val="00E02B61"/>
    <w:rsid w:val="00E03070"/>
    <w:rsid w:val="00E032B1"/>
    <w:rsid w:val="00E1514D"/>
    <w:rsid w:val="00E16BFA"/>
    <w:rsid w:val="00E20D36"/>
    <w:rsid w:val="00E2245D"/>
    <w:rsid w:val="00E2381D"/>
    <w:rsid w:val="00E24621"/>
    <w:rsid w:val="00E2463A"/>
    <w:rsid w:val="00E30BAF"/>
    <w:rsid w:val="00E3221B"/>
    <w:rsid w:val="00E32A1D"/>
    <w:rsid w:val="00E3386A"/>
    <w:rsid w:val="00E338F6"/>
    <w:rsid w:val="00E44B12"/>
    <w:rsid w:val="00E46DB9"/>
    <w:rsid w:val="00E47D1B"/>
    <w:rsid w:val="00E53160"/>
    <w:rsid w:val="00E53773"/>
    <w:rsid w:val="00E54E10"/>
    <w:rsid w:val="00E56E99"/>
    <w:rsid w:val="00E57CF1"/>
    <w:rsid w:val="00E6285D"/>
    <w:rsid w:val="00E648C4"/>
    <w:rsid w:val="00E72124"/>
    <w:rsid w:val="00E725BE"/>
    <w:rsid w:val="00E73998"/>
    <w:rsid w:val="00E75180"/>
    <w:rsid w:val="00E773E8"/>
    <w:rsid w:val="00E80D6E"/>
    <w:rsid w:val="00E83A70"/>
    <w:rsid w:val="00E84A48"/>
    <w:rsid w:val="00E85D94"/>
    <w:rsid w:val="00E8664A"/>
    <w:rsid w:val="00E9007C"/>
    <w:rsid w:val="00E901B4"/>
    <w:rsid w:val="00E92E7F"/>
    <w:rsid w:val="00E93BAA"/>
    <w:rsid w:val="00E95B8D"/>
    <w:rsid w:val="00E96B4B"/>
    <w:rsid w:val="00EA1C70"/>
    <w:rsid w:val="00EA4B53"/>
    <w:rsid w:val="00EA6E32"/>
    <w:rsid w:val="00EB1C51"/>
    <w:rsid w:val="00EB45EC"/>
    <w:rsid w:val="00EB6D24"/>
    <w:rsid w:val="00EB771E"/>
    <w:rsid w:val="00EB7B0E"/>
    <w:rsid w:val="00EB7F5F"/>
    <w:rsid w:val="00EC0593"/>
    <w:rsid w:val="00EC51AF"/>
    <w:rsid w:val="00EC6ACB"/>
    <w:rsid w:val="00EC71A5"/>
    <w:rsid w:val="00EC786D"/>
    <w:rsid w:val="00EC7CD2"/>
    <w:rsid w:val="00ED280C"/>
    <w:rsid w:val="00ED2EC8"/>
    <w:rsid w:val="00ED2FB8"/>
    <w:rsid w:val="00ED3437"/>
    <w:rsid w:val="00ED4712"/>
    <w:rsid w:val="00ED699D"/>
    <w:rsid w:val="00ED6EE0"/>
    <w:rsid w:val="00EE2D68"/>
    <w:rsid w:val="00EE3EA6"/>
    <w:rsid w:val="00EE55AD"/>
    <w:rsid w:val="00EE639A"/>
    <w:rsid w:val="00EE7492"/>
    <w:rsid w:val="00EF07B0"/>
    <w:rsid w:val="00EF0C86"/>
    <w:rsid w:val="00EF30D0"/>
    <w:rsid w:val="00EF5799"/>
    <w:rsid w:val="00EF5879"/>
    <w:rsid w:val="00F0346F"/>
    <w:rsid w:val="00F159B7"/>
    <w:rsid w:val="00F16CDE"/>
    <w:rsid w:val="00F17047"/>
    <w:rsid w:val="00F214A8"/>
    <w:rsid w:val="00F225AF"/>
    <w:rsid w:val="00F24B09"/>
    <w:rsid w:val="00F30E93"/>
    <w:rsid w:val="00F31ED0"/>
    <w:rsid w:val="00F323DE"/>
    <w:rsid w:val="00F33DEC"/>
    <w:rsid w:val="00F3501C"/>
    <w:rsid w:val="00F361F8"/>
    <w:rsid w:val="00F4062E"/>
    <w:rsid w:val="00F4182E"/>
    <w:rsid w:val="00F41C1C"/>
    <w:rsid w:val="00F41FAD"/>
    <w:rsid w:val="00F45F46"/>
    <w:rsid w:val="00F46DFD"/>
    <w:rsid w:val="00F5014A"/>
    <w:rsid w:val="00F527C1"/>
    <w:rsid w:val="00F53761"/>
    <w:rsid w:val="00F54831"/>
    <w:rsid w:val="00F5647A"/>
    <w:rsid w:val="00F57F42"/>
    <w:rsid w:val="00F601FD"/>
    <w:rsid w:val="00F62666"/>
    <w:rsid w:val="00F64DB6"/>
    <w:rsid w:val="00F6698D"/>
    <w:rsid w:val="00F7216E"/>
    <w:rsid w:val="00F72ED7"/>
    <w:rsid w:val="00F730D1"/>
    <w:rsid w:val="00F73BF6"/>
    <w:rsid w:val="00F741A0"/>
    <w:rsid w:val="00F8047A"/>
    <w:rsid w:val="00F82883"/>
    <w:rsid w:val="00F879AC"/>
    <w:rsid w:val="00F907F2"/>
    <w:rsid w:val="00F91A26"/>
    <w:rsid w:val="00F91D34"/>
    <w:rsid w:val="00F94C8A"/>
    <w:rsid w:val="00F96B7A"/>
    <w:rsid w:val="00F9794C"/>
    <w:rsid w:val="00FA1116"/>
    <w:rsid w:val="00FA25B6"/>
    <w:rsid w:val="00FA587A"/>
    <w:rsid w:val="00FA5AB3"/>
    <w:rsid w:val="00FA5B5C"/>
    <w:rsid w:val="00FA5EDC"/>
    <w:rsid w:val="00FA6493"/>
    <w:rsid w:val="00FB0A6D"/>
    <w:rsid w:val="00FB0AEE"/>
    <w:rsid w:val="00FC29E1"/>
    <w:rsid w:val="00FC3958"/>
    <w:rsid w:val="00FC5122"/>
    <w:rsid w:val="00FC6549"/>
    <w:rsid w:val="00FC660D"/>
    <w:rsid w:val="00FC7624"/>
    <w:rsid w:val="00FD1A50"/>
    <w:rsid w:val="00FD55A2"/>
    <w:rsid w:val="00FD6CCC"/>
    <w:rsid w:val="00FD7715"/>
    <w:rsid w:val="00FE0067"/>
    <w:rsid w:val="00FE1601"/>
    <w:rsid w:val="00FE22A0"/>
    <w:rsid w:val="00FE3863"/>
    <w:rsid w:val="00FF26FB"/>
    <w:rsid w:val="00FF2B52"/>
    <w:rsid w:val="00FF5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580A7BE-A936-4031-8B9F-A3E51DEBF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00B5"/>
    <w:rPr>
      <w:sz w:val="22"/>
      <w:szCs w:val="24"/>
    </w:rPr>
  </w:style>
  <w:style w:type="paragraph" w:styleId="Heading1">
    <w:name w:val="heading 1"/>
    <w:next w:val="BodyText"/>
    <w:qFormat/>
    <w:rsid w:val="007138B7"/>
    <w:pPr>
      <w:keepNext/>
      <w:numPr>
        <w:numId w:val="15"/>
      </w:numPr>
      <w:tabs>
        <w:tab w:val="clear" w:pos="432"/>
        <w:tab w:val="num" w:pos="720"/>
      </w:tabs>
      <w:autoSpaceDE w:val="0"/>
      <w:autoSpaceDN w:val="0"/>
      <w:adjustRightInd w:val="0"/>
      <w:spacing w:before="240" w:after="120"/>
      <w:ind w:left="720" w:hanging="720"/>
      <w:outlineLvl w:val="0"/>
    </w:pPr>
    <w:rPr>
      <w:rFonts w:ascii="Arial" w:hAnsi="Arial" w:cs="Arial"/>
      <w:b/>
      <w:bCs/>
      <w:kern w:val="32"/>
      <w:sz w:val="36"/>
      <w:szCs w:val="32"/>
    </w:rPr>
  </w:style>
  <w:style w:type="paragraph" w:styleId="Heading2">
    <w:name w:val="heading 2"/>
    <w:next w:val="BodyText"/>
    <w:qFormat/>
    <w:rsid w:val="007138B7"/>
    <w:pPr>
      <w:keepNext/>
      <w:numPr>
        <w:ilvl w:val="1"/>
        <w:numId w:val="15"/>
      </w:numPr>
      <w:tabs>
        <w:tab w:val="clear" w:pos="576"/>
        <w:tab w:val="left" w:pos="900"/>
      </w:tabs>
      <w:spacing w:before="240" w:after="120"/>
      <w:ind w:left="994" w:hanging="994"/>
      <w:outlineLvl w:val="1"/>
    </w:pPr>
    <w:rPr>
      <w:rFonts w:ascii="Arial" w:hAnsi="Arial" w:cs="Arial"/>
      <w:b/>
      <w:iCs/>
      <w:kern w:val="32"/>
      <w:sz w:val="32"/>
      <w:szCs w:val="28"/>
    </w:rPr>
  </w:style>
  <w:style w:type="paragraph" w:styleId="Heading3">
    <w:name w:val="heading 3"/>
    <w:next w:val="BodyText"/>
    <w:link w:val="Heading3Char"/>
    <w:qFormat/>
    <w:rsid w:val="00EB1C51"/>
    <w:pPr>
      <w:keepNext/>
      <w:numPr>
        <w:ilvl w:val="2"/>
        <w:numId w:val="15"/>
      </w:numPr>
      <w:tabs>
        <w:tab w:val="clear" w:pos="720"/>
        <w:tab w:val="num" w:pos="1080"/>
      </w:tabs>
      <w:spacing w:before="240" w:after="120"/>
      <w:ind w:left="1080" w:hanging="1080"/>
      <w:outlineLvl w:val="2"/>
    </w:pPr>
    <w:rPr>
      <w:rFonts w:ascii="Arial" w:hAnsi="Arial" w:cs="Arial"/>
      <w:b/>
      <w:bCs/>
      <w:iCs/>
      <w:kern w:val="32"/>
      <w:sz w:val="28"/>
      <w:szCs w:val="26"/>
    </w:rPr>
  </w:style>
  <w:style w:type="paragraph" w:styleId="Heading4">
    <w:name w:val="heading 4"/>
    <w:next w:val="BodyText"/>
    <w:qFormat/>
    <w:rsid w:val="00EB1C51"/>
    <w:pPr>
      <w:keepNext/>
      <w:numPr>
        <w:ilvl w:val="3"/>
        <w:numId w:val="15"/>
      </w:numPr>
      <w:tabs>
        <w:tab w:val="clear" w:pos="864"/>
        <w:tab w:val="num" w:pos="1080"/>
      </w:tabs>
      <w:spacing w:before="240" w:after="120"/>
      <w:ind w:left="1080" w:hanging="1080"/>
      <w:outlineLvl w:val="3"/>
    </w:pPr>
    <w:rPr>
      <w:rFonts w:ascii="Arial" w:hAnsi="Arial" w:cs="Arial"/>
      <w:b/>
      <w:bCs/>
      <w:sz w:val="24"/>
      <w:szCs w:val="28"/>
    </w:rPr>
  </w:style>
  <w:style w:type="paragraph" w:styleId="Heading5">
    <w:name w:val="heading 5"/>
    <w:next w:val="BodyText"/>
    <w:qFormat/>
    <w:rsid w:val="007D1D99"/>
    <w:pPr>
      <w:numPr>
        <w:ilvl w:val="4"/>
        <w:numId w:val="15"/>
      </w:numPr>
      <w:spacing w:before="360" w:after="240"/>
      <w:outlineLvl w:val="4"/>
    </w:pPr>
    <w:rPr>
      <w:rFonts w:ascii="Arial" w:hAnsi="Arial" w:cs="Arial"/>
      <w:b/>
      <w:bCs/>
      <w:iCs/>
      <w:sz w:val="28"/>
      <w:szCs w:val="28"/>
    </w:rPr>
  </w:style>
  <w:style w:type="paragraph" w:styleId="Heading6">
    <w:name w:val="heading 6"/>
    <w:next w:val="BodyText"/>
    <w:qFormat/>
    <w:rsid w:val="007D1D99"/>
    <w:pPr>
      <w:numPr>
        <w:ilvl w:val="5"/>
        <w:numId w:val="15"/>
      </w:numPr>
      <w:spacing w:before="120" w:after="120"/>
      <w:outlineLvl w:val="5"/>
    </w:pPr>
    <w:rPr>
      <w:rFonts w:ascii="Arial" w:hAnsi="Arial" w:cs="Arial"/>
      <w:bCs/>
      <w:sz w:val="22"/>
      <w:szCs w:val="22"/>
    </w:rPr>
  </w:style>
  <w:style w:type="paragraph" w:styleId="Heading7">
    <w:name w:val="heading 7"/>
    <w:basedOn w:val="Normal"/>
    <w:next w:val="Normal"/>
    <w:qFormat/>
    <w:rsid w:val="007D1D99"/>
    <w:pPr>
      <w:numPr>
        <w:ilvl w:val="6"/>
        <w:numId w:val="15"/>
      </w:numPr>
      <w:spacing w:before="240" w:after="60"/>
      <w:outlineLvl w:val="6"/>
    </w:pPr>
    <w:rPr>
      <w:sz w:val="24"/>
    </w:rPr>
  </w:style>
  <w:style w:type="paragraph" w:styleId="Heading8">
    <w:name w:val="heading 8"/>
    <w:next w:val="BlockText"/>
    <w:qFormat/>
    <w:rsid w:val="006E5523"/>
    <w:pPr>
      <w:numPr>
        <w:ilvl w:val="7"/>
        <w:numId w:val="15"/>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5"/>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qFormat/>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7E536E"/>
    <w:pPr>
      <w:spacing w:before="60" w:after="60"/>
    </w:pPr>
    <w:rPr>
      <w:rFonts w:ascii="Arial" w:hAnsi="Arial" w:cs="Arial"/>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link w:val="BodyTextBullet1Char"/>
    <w:qFormat/>
    <w:rsid w:val="00A267E0"/>
    <w:pPr>
      <w:numPr>
        <w:numId w:val="5"/>
      </w:numPr>
      <w:spacing w:before="60" w:after="60"/>
    </w:pPr>
    <w:rPr>
      <w:sz w:val="24"/>
    </w:rPr>
  </w:style>
  <w:style w:type="paragraph" w:styleId="TOC1">
    <w:name w:val="toc 1"/>
    <w:basedOn w:val="Normal"/>
    <w:next w:val="Normal"/>
    <w:autoRedefine/>
    <w:uiPriority w:val="39"/>
    <w:rsid w:val="00C360EB"/>
    <w:pPr>
      <w:tabs>
        <w:tab w:val="left" w:pos="450"/>
        <w:tab w:val="right" w:leader="dot" w:pos="9350"/>
      </w:tabs>
      <w:spacing w:before="120" w:after="120"/>
    </w:pPr>
    <w:rPr>
      <w:b/>
      <w:noProof/>
      <w:szCs w:val="22"/>
    </w:rPr>
  </w:style>
  <w:style w:type="paragraph" w:styleId="TOC2">
    <w:name w:val="toc 2"/>
    <w:basedOn w:val="Normal"/>
    <w:next w:val="Normal"/>
    <w:autoRedefine/>
    <w:uiPriority w:val="39"/>
    <w:rsid w:val="00C360EB"/>
    <w:pPr>
      <w:tabs>
        <w:tab w:val="left" w:pos="900"/>
        <w:tab w:val="right" w:leader="dot" w:pos="9350"/>
      </w:tabs>
      <w:spacing w:before="60"/>
      <w:ind w:left="360"/>
    </w:pPr>
    <w:rPr>
      <w:noProof/>
      <w:szCs w:val="22"/>
    </w:rPr>
  </w:style>
  <w:style w:type="paragraph" w:styleId="TOC3">
    <w:name w:val="toc 3"/>
    <w:basedOn w:val="Normal"/>
    <w:next w:val="Normal"/>
    <w:autoRedefine/>
    <w:uiPriority w:val="39"/>
    <w:rsid w:val="00C360EB"/>
    <w:pPr>
      <w:tabs>
        <w:tab w:val="left" w:pos="1350"/>
        <w:tab w:val="right" w:leader="dot" w:pos="9350"/>
      </w:tabs>
      <w:spacing w:before="60"/>
      <w:ind w:left="547"/>
    </w:pPr>
    <w:rPr>
      <w:noProof/>
      <w:szCs w:val="22"/>
    </w:rPr>
  </w:style>
  <w:style w:type="paragraph" w:customStyle="1" w:styleId="BodyTextBullet2">
    <w:name w:val="Body Text Bullet 2"/>
    <w:uiPriority w:val="99"/>
    <w:qFormat/>
    <w:rsid w:val="00A267E0"/>
    <w:pPr>
      <w:numPr>
        <w:numId w:val="6"/>
      </w:numPr>
      <w:spacing w:before="60" w:after="60"/>
    </w:pPr>
    <w:rPr>
      <w:sz w:val="24"/>
    </w:rPr>
  </w:style>
  <w:style w:type="paragraph" w:customStyle="1" w:styleId="BodyTextNumbered1">
    <w:name w:val="Body Text Numbered 1"/>
    <w:qFormat/>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uiPriority w:val="99"/>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C360EB"/>
    <w:pPr>
      <w:tabs>
        <w:tab w:val="left" w:pos="1760"/>
        <w:tab w:val="right" w:leader="dot" w:pos="9350"/>
      </w:tabs>
      <w:spacing w:before="60"/>
      <w:ind w:left="720"/>
    </w:pPr>
    <w:rPr>
      <w:noProof/>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766F0B"/>
    <w:pPr>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766F0B"/>
    <w:rPr>
      <w:i/>
      <w:iCs/>
      <w:color w:val="0000FF"/>
      <w:sz w:val="22"/>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15557A"/>
    <w:pPr>
      <w:numPr>
        <w:numId w:val="8"/>
      </w:numPr>
      <w:spacing w:before="60" w:after="60"/>
    </w:pPr>
    <w:rPr>
      <w:i/>
      <w:color w:val="0000FF"/>
      <w:sz w:val="22"/>
      <w:szCs w:val="24"/>
    </w:rPr>
  </w:style>
  <w:style w:type="paragraph" w:customStyle="1" w:styleId="InstructionalBullet2">
    <w:name w:val="Instructional Bullet 2"/>
    <w:basedOn w:val="InstructionalBullet1"/>
    <w:rsid w:val="004D0A93"/>
    <w:pPr>
      <w:numPr>
        <w:numId w:val="17"/>
      </w:numPr>
      <w:tabs>
        <w:tab w:val="clear" w:pos="720"/>
      </w:tabs>
      <w:ind w:left="144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B03BF3"/>
    <w:pPr>
      <w:ind w:left="360"/>
    </w:pPr>
  </w:style>
  <w:style w:type="character" w:customStyle="1" w:styleId="InstructionalText2Char">
    <w:name w:val="Instructional Text 2 Char"/>
    <w:basedOn w:val="InstructionalText1Char"/>
    <w:link w:val="InstructionalText2"/>
    <w:rsid w:val="00B03BF3"/>
    <w:rPr>
      <w:i/>
      <w:iCs/>
      <w:color w:val="0000FF"/>
      <w:sz w:val="22"/>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7E536E"/>
    <w:pPr>
      <w:keepNext/>
      <w:keepLines/>
      <w:spacing w:before="240" w:after="120"/>
    </w:pPr>
    <w:rPr>
      <w:rFonts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7E536E"/>
    <w:rPr>
      <w:rFonts w:ascii="Arial" w:hAnsi="Arial" w:cs="Arial"/>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qFormat/>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4F31E5"/>
    <w:pPr>
      <w:spacing w:before="120"/>
      <w:jc w:val="center"/>
    </w:pPr>
    <w:rPr>
      <w:rFonts w:ascii="Garamond" w:hAnsi="Garamond"/>
      <w:sz w:val="24"/>
    </w:rPr>
  </w:style>
  <w:style w:type="character" w:customStyle="1" w:styleId="NormalTableTextCenteredChar">
    <w:name w:val="Normal Table Text Centered Char"/>
    <w:basedOn w:val="DefaultParagraphFont"/>
    <w:link w:val="NormalTableTextCentered"/>
    <w:uiPriority w:val="99"/>
    <w:locked/>
    <w:rsid w:val="004F31E5"/>
    <w:rPr>
      <w:rFonts w:ascii="Garamond" w:hAnsi="Garamond"/>
      <w:sz w:val="24"/>
      <w:szCs w:val="24"/>
    </w:rPr>
  </w:style>
  <w:style w:type="paragraph" w:customStyle="1" w:styleId="Note">
    <w:name w:val="Note"/>
    <w:basedOn w:val="BodyText"/>
    <w:link w:val="NoteChar"/>
    <w:qFormat/>
    <w:rsid w:val="004B7FD5"/>
    <w:pPr>
      <w:numPr>
        <w:numId w:val="14"/>
      </w:numPr>
      <w:pBdr>
        <w:top w:val="single" w:sz="6" w:space="1" w:color="auto"/>
        <w:bottom w:val="single" w:sz="6" w:space="1" w:color="auto"/>
      </w:pBdr>
      <w:shd w:val="clear" w:color="auto" w:fill="D9D9D9" w:themeFill="background1" w:themeFillShade="D9"/>
      <w:tabs>
        <w:tab w:val="clear" w:pos="1098"/>
        <w:tab w:val="num" w:pos="900"/>
      </w:tabs>
      <w:autoSpaceDE w:val="0"/>
      <w:autoSpaceDN w:val="0"/>
      <w:adjustRightInd w:val="0"/>
      <w:spacing w:before="240" w:after="240"/>
      <w:ind w:left="907" w:hanging="907"/>
    </w:pPr>
    <w:rPr>
      <w:i/>
      <w:iCs/>
      <w:color w:val="000000" w:themeColor="text1"/>
      <w:sz w:val="22"/>
      <w:szCs w:val="22"/>
    </w:rPr>
  </w:style>
  <w:style w:type="character" w:customStyle="1" w:styleId="NoteChar">
    <w:name w:val="Note Char"/>
    <w:basedOn w:val="BodyTextChar"/>
    <w:link w:val="Note"/>
    <w:rsid w:val="004B7FD5"/>
    <w:rPr>
      <w:i/>
      <w:iCs/>
      <w:color w:val="000000" w:themeColor="text1"/>
      <w:sz w:val="22"/>
      <w:szCs w:val="22"/>
      <w:shd w:val="clear" w:color="auto" w:fill="D9D9D9" w:themeFill="background1" w:themeFillShade="D9"/>
      <w:lang w:val="en-US" w:eastAsia="en-US" w:bidi="ar-SA"/>
    </w:rPr>
  </w:style>
  <w:style w:type="character" w:styleId="CommentReference">
    <w:name w:val="annotation reference"/>
    <w:basedOn w:val="DefaultParagraphFont"/>
    <w:rsid w:val="00282DF1"/>
    <w:rPr>
      <w:sz w:val="16"/>
      <w:szCs w:val="16"/>
    </w:rPr>
  </w:style>
  <w:style w:type="paragraph" w:styleId="CommentText">
    <w:name w:val="annotation text"/>
    <w:basedOn w:val="Normal"/>
    <w:link w:val="CommentTextChar"/>
    <w:rsid w:val="00282DF1"/>
    <w:rPr>
      <w:sz w:val="20"/>
      <w:szCs w:val="20"/>
    </w:rPr>
  </w:style>
  <w:style w:type="character" w:customStyle="1" w:styleId="CommentTextChar">
    <w:name w:val="Comment Text Char"/>
    <w:basedOn w:val="DefaultParagraphFont"/>
    <w:link w:val="CommentText"/>
    <w:rsid w:val="00282DF1"/>
  </w:style>
  <w:style w:type="paragraph" w:styleId="CommentSubject">
    <w:name w:val="annotation subject"/>
    <w:basedOn w:val="CommentText"/>
    <w:next w:val="CommentText"/>
    <w:link w:val="CommentSubjectChar"/>
    <w:rsid w:val="00282DF1"/>
    <w:rPr>
      <w:b/>
      <w:bCs/>
    </w:rPr>
  </w:style>
  <w:style w:type="character" w:customStyle="1" w:styleId="CommentSubjectChar">
    <w:name w:val="Comment Subject Char"/>
    <w:basedOn w:val="CommentTextChar"/>
    <w:link w:val="CommentSubject"/>
    <w:rsid w:val="00282DF1"/>
    <w:rPr>
      <w:b/>
      <w:bCs/>
    </w:rPr>
  </w:style>
  <w:style w:type="paragraph" w:styleId="Revision">
    <w:name w:val="Revision"/>
    <w:hidden/>
    <w:uiPriority w:val="99"/>
    <w:semiHidden/>
    <w:rsid w:val="00282DF1"/>
    <w:rPr>
      <w:sz w:val="22"/>
      <w:szCs w:val="24"/>
    </w:rPr>
  </w:style>
  <w:style w:type="character" w:customStyle="1" w:styleId="Heading3Char">
    <w:name w:val="Heading 3 Char"/>
    <w:basedOn w:val="DefaultParagraphFont"/>
    <w:link w:val="Heading3"/>
    <w:rsid w:val="00EB1C51"/>
    <w:rPr>
      <w:rFonts w:ascii="Arial" w:hAnsi="Arial" w:cs="Arial"/>
      <w:b/>
      <w:bCs/>
      <w:iCs/>
      <w:kern w:val="32"/>
      <w:sz w:val="28"/>
      <w:szCs w:val="26"/>
    </w:rPr>
  </w:style>
  <w:style w:type="paragraph" w:styleId="ListBullet">
    <w:name w:val="List Bullet"/>
    <w:basedOn w:val="Normal"/>
    <w:link w:val="ListBulletChar"/>
    <w:uiPriority w:val="99"/>
    <w:qFormat/>
    <w:rsid w:val="00AE41FA"/>
    <w:pPr>
      <w:numPr>
        <w:numId w:val="13"/>
      </w:numPr>
      <w:contextualSpacing/>
    </w:pPr>
  </w:style>
  <w:style w:type="character" w:customStyle="1" w:styleId="ListBulletChar">
    <w:name w:val="List Bullet Char"/>
    <w:basedOn w:val="DefaultParagraphFont"/>
    <w:link w:val="ListBullet"/>
    <w:uiPriority w:val="99"/>
    <w:locked/>
    <w:rsid w:val="00AE41FA"/>
    <w:rPr>
      <w:sz w:val="22"/>
      <w:szCs w:val="24"/>
    </w:rPr>
  </w:style>
  <w:style w:type="character" w:styleId="HTMLCode">
    <w:name w:val="HTML Code"/>
    <w:basedOn w:val="DefaultParagraphFont"/>
    <w:rsid w:val="00771B1F"/>
    <w:rPr>
      <w:rFonts w:ascii="Courier New" w:hAnsi="Courier New" w:cs="Courier New"/>
      <w:sz w:val="20"/>
      <w:szCs w:val="20"/>
    </w:rPr>
  </w:style>
  <w:style w:type="paragraph" w:styleId="NormalWeb">
    <w:name w:val="Normal (Web)"/>
    <w:basedOn w:val="Normal"/>
    <w:uiPriority w:val="99"/>
    <w:unhideWhenUsed/>
    <w:rsid w:val="000F2008"/>
    <w:pPr>
      <w:spacing w:before="100" w:beforeAutospacing="1" w:after="100" w:afterAutospacing="1"/>
    </w:pPr>
    <w:rPr>
      <w:sz w:val="24"/>
    </w:rPr>
  </w:style>
  <w:style w:type="paragraph" w:styleId="ListParagraph">
    <w:name w:val="List Paragraph"/>
    <w:basedOn w:val="Normal"/>
    <w:uiPriority w:val="34"/>
    <w:qFormat/>
    <w:rsid w:val="001A01F5"/>
    <w:pPr>
      <w:ind w:left="720"/>
      <w:contextualSpacing/>
    </w:pPr>
  </w:style>
  <w:style w:type="paragraph" w:styleId="BodyTextIndent">
    <w:name w:val="Body Text Indent"/>
    <w:basedOn w:val="Normal"/>
    <w:link w:val="BodyTextIndentChar"/>
    <w:rsid w:val="00672FD9"/>
    <w:pPr>
      <w:spacing w:after="120"/>
      <w:ind w:left="360"/>
    </w:pPr>
  </w:style>
  <w:style w:type="character" w:customStyle="1" w:styleId="BodyTextIndentChar">
    <w:name w:val="Body Text Indent Char"/>
    <w:basedOn w:val="DefaultParagraphFont"/>
    <w:link w:val="BodyTextIndent"/>
    <w:rsid w:val="00672FD9"/>
    <w:rPr>
      <w:sz w:val="22"/>
      <w:szCs w:val="24"/>
    </w:rPr>
  </w:style>
  <w:style w:type="paragraph" w:customStyle="1" w:styleId="Institution">
    <w:name w:val="Institution"/>
    <w:basedOn w:val="Normal"/>
    <w:qFormat/>
    <w:rsid w:val="00C85412"/>
    <w:pPr>
      <w:tabs>
        <w:tab w:val="num" w:pos="360"/>
      </w:tabs>
      <w:autoSpaceDE w:val="0"/>
      <w:autoSpaceDN w:val="0"/>
      <w:adjustRightInd w:val="0"/>
      <w:spacing w:before="120" w:after="120"/>
      <w:jc w:val="center"/>
    </w:pPr>
    <w:rPr>
      <w:rFonts w:ascii="Arial Rounded MT Bold" w:hAnsi="Arial Rounded MT Bold" w:cs="Arial"/>
      <w:b/>
      <w:bCs/>
      <w:color w:val="000000" w:themeColor="text1"/>
      <w:sz w:val="32"/>
      <w:szCs w:val="32"/>
    </w:rPr>
  </w:style>
  <w:style w:type="paragraph" w:customStyle="1" w:styleId="ProjectName">
    <w:name w:val="Project Name"/>
    <w:basedOn w:val="Normal"/>
    <w:rsid w:val="00C85412"/>
    <w:pPr>
      <w:spacing w:before="720"/>
      <w:jc w:val="center"/>
    </w:pPr>
    <w:rPr>
      <w:rFonts w:ascii="Arial" w:eastAsia="Batang" w:hAnsi="Arial"/>
      <w:b/>
      <w:color w:val="000000" w:themeColor="text1"/>
      <w:sz w:val="40"/>
      <w:szCs w:val="40"/>
      <w:lang w:eastAsia="ko-KR"/>
    </w:rPr>
  </w:style>
  <w:style w:type="paragraph" w:styleId="List">
    <w:name w:val="List"/>
    <w:basedOn w:val="Normal"/>
    <w:uiPriority w:val="99"/>
    <w:rsid w:val="00C85412"/>
    <w:pPr>
      <w:tabs>
        <w:tab w:val="num" w:pos="360"/>
      </w:tabs>
      <w:ind w:left="360" w:hanging="360"/>
    </w:pPr>
    <w:rPr>
      <w:color w:val="000000" w:themeColor="text1"/>
      <w:sz w:val="20"/>
      <w:szCs w:val="20"/>
    </w:rPr>
  </w:style>
  <w:style w:type="paragraph" w:customStyle="1" w:styleId="CaptionTable">
    <w:name w:val="Caption Table"/>
    <w:basedOn w:val="Caption"/>
    <w:qFormat/>
    <w:rsid w:val="00951F22"/>
  </w:style>
  <w:style w:type="character" w:customStyle="1" w:styleId="BodyTextBullet1Char">
    <w:name w:val="Body Text Bullet 1 Char"/>
    <w:link w:val="BodyTextBullet1"/>
    <w:rsid w:val="00A267E0"/>
    <w:rPr>
      <w:sz w:val="24"/>
    </w:rPr>
  </w:style>
  <w:style w:type="paragraph" w:customStyle="1" w:styleId="RefNote">
    <w:name w:val="Ref Note"/>
    <w:basedOn w:val="Note"/>
    <w:qFormat/>
    <w:rsid w:val="005E0541"/>
    <w:pPr>
      <w:numPr>
        <w:numId w:val="0"/>
      </w:numPr>
      <w:tabs>
        <w:tab w:val="left" w:pos="720"/>
      </w:tabs>
      <w:ind w:left="720" w:hanging="720"/>
    </w:pPr>
  </w:style>
  <w:style w:type="character" w:customStyle="1" w:styleId="ms-wikipagenameeditor-display">
    <w:name w:val="ms-wikipagenameeditor-display"/>
    <w:basedOn w:val="DefaultParagraphFont"/>
    <w:rsid w:val="000D3407"/>
  </w:style>
  <w:style w:type="paragraph" w:customStyle="1" w:styleId="InstructionalFooter">
    <w:name w:val="Instructional Footer"/>
    <w:next w:val="Footer"/>
    <w:qFormat/>
    <w:rsid w:val="004428E7"/>
    <w:pPr>
      <w:tabs>
        <w:tab w:val="left" w:pos="0"/>
      </w:tabs>
    </w:pPr>
    <w:rPr>
      <w:rFonts w:cs="Tahoma"/>
      <w:i/>
      <w:color w:val="0000FF"/>
      <w:szCs w:val="16"/>
    </w:rPr>
  </w:style>
  <w:style w:type="table" w:customStyle="1" w:styleId="GridTable5Dark-Accent61">
    <w:name w:val="Grid Table 5 Dark - Accent 61"/>
    <w:basedOn w:val="TableNormal"/>
    <w:uiPriority w:val="50"/>
    <w:rsid w:val="0046532E"/>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5Dark-Accent41">
    <w:name w:val="Grid Table 5 Dark - Accent 41"/>
    <w:basedOn w:val="TableNormal"/>
    <w:uiPriority w:val="50"/>
    <w:rsid w:val="00F8288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paragraph" w:customStyle="1" w:styleId="Default">
    <w:name w:val="Default"/>
    <w:rsid w:val="00273167"/>
    <w:pPr>
      <w:autoSpaceDE w:val="0"/>
      <w:autoSpaceDN w:val="0"/>
      <w:adjustRightInd w:val="0"/>
    </w:pPr>
    <w:rPr>
      <w:color w:val="000000"/>
      <w:sz w:val="24"/>
      <w:szCs w:val="24"/>
    </w:rPr>
  </w:style>
  <w:style w:type="table" w:customStyle="1" w:styleId="GridTable4-Accent11">
    <w:name w:val="Grid Table 4 - Accent 11"/>
    <w:basedOn w:val="TableNormal"/>
    <w:uiPriority w:val="49"/>
    <w:rsid w:val="00B921B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echnical">
    <w:name w:val="Technical"/>
    <w:basedOn w:val="Normal"/>
    <w:link w:val="TechnicalChar"/>
    <w:qFormat/>
    <w:rsid w:val="00703BF2"/>
    <w:pPr>
      <w:spacing w:after="200" w:line="276" w:lineRule="auto"/>
      <w:ind w:left="720"/>
    </w:pPr>
    <w:rPr>
      <w:rFonts w:ascii="Courier New" w:eastAsiaTheme="minorHAnsi" w:hAnsi="Courier New" w:cs="Courier New"/>
      <w:color w:val="215868" w:themeColor="accent5" w:themeShade="80"/>
      <w:sz w:val="18"/>
      <w:szCs w:val="18"/>
    </w:rPr>
  </w:style>
  <w:style w:type="character" w:customStyle="1" w:styleId="TechnicalChar">
    <w:name w:val="Technical Char"/>
    <w:basedOn w:val="DefaultParagraphFont"/>
    <w:link w:val="Technical"/>
    <w:rsid w:val="00703BF2"/>
    <w:rPr>
      <w:rFonts w:ascii="Courier New" w:eastAsiaTheme="minorHAnsi" w:hAnsi="Courier New" w:cs="Courier New"/>
      <w:color w:val="215868" w:themeColor="accent5" w:themeShade="80"/>
      <w:sz w:val="18"/>
      <w:szCs w:val="18"/>
    </w:rPr>
  </w:style>
  <w:style w:type="table" w:customStyle="1" w:styleId="GridTable4-Accent31">
    <w:name w:val="Grid Table 4 - Accent 31"/>
    <w:basedOn w:val="TableNormal"/>
    <w:uiPriority w:val="49"/>
    <w:rsid w:val="00C52D4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61">
    <w:name w:val="Grid Table 4 - Accent 61"/>
    <w:basedOn w:val="TableNormal"/>
    <w:uiPriority w:val="49"/>
    <w:rsid w:val="00C52D4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4-Accent41">
    <w:name w:val="Grid Table 4 - Accent 41"/>
    <w:basedOn w:val="TableNormal"/>
    <w:uiPriority w:val="49"/>
    <w:rsid w:val="00C52D4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5Dark-Accent610">
    <w:name w:val="Grid Table 5 Dark - Accent 61"/>
    <w:basedOn w:val="TableNormal"/>
    <w:uiPriority w:val="50"/>
    <w:rsid w:val="00E53773"/>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02052">
      <w:bodyDiv w:val="1"/>
      <w:marLeft w:val="0"/>
      <w:marRight w:val="0"/>
      <w:marTop w:val="0"/>
      <w:marBottom w:val="0"/>
      <w:divBdr>
        <w:top w:val="none" w:sz="0" w:space="0" w:color="auto"/>
        <w:left w:val="none" w:sz="0" w:space="0" w:color="auto"/>
        <w:bottom w:val="none" w:sz="0" w:space="0" w:color="auto"/>
        <w:right w:val="none" w:sz="0" w:space="0" w:color="auto"/>
      </w:divBdr>
    </w:div>
    <w:div w:id="213852241">
      <w:bodyDiv w:val="1"/>
      <w:marLeft w:val="0"/>
      <w:marRight w:val="0"/>
      <w:marTop w:val="0"/>
      <w:marBottom w:val="0"/>
      <w:divBdr>
        <w:top w:val="none" w:sz="0" w:space="0" w:color="auto"/>
        <w:left w:val="none" w:sz="0" w:space="0" w:color="auto"/>
        <w:bottom w:val="none" w:sz="0" w:space="0" w:color="auto"/>
        <w:right w:val="none" w:sz="0" w:space="0" w:color="auto"/>
      </w:divBdr>
    </w:div>
    <w:div w:id="220604883">
      <w:bodyDiv w:val="1"/>
      <w:marLeft w:val="0"/>
      <w:marRight w:val="0"/>
      <w:marTop w:val="0"/>
      <w:marBottom w:val="0"/>
      <w:divBdr>
        <w:top w:val="none" w:sz="0" w:space="0" w:color="auto"/>
        <w:left w:val="none" w:sz="0" w:space="0" w:color="auto"/>
        <w:bottom w:val="none" w:sz="0" w:space="0" w:color="auto"/>
        <w:right w:val="none" w:sz="0" w:space="0" w:color="auto"/>
      </w:divBdr>
    </w:div>
    <w:div w:id="620960432">
      <w:bodyDiv w:val="1"/>
      <w:marLeft w:val="0"/>
      <w:marRight w:val="0"/>
      <w:marTop w:val="0"/>
      <w:marBottom w:val="0"/>
      <w:divBdr>
        <w:top w:val="none" w:sz="0" w:space="0" w:color="auto"/>
        <w:left w:val="none" w:sz="0" w:space="0" w:color="auto"/>
        <w:bottom w:val="none" w:sz="0" w:space="0" w:color="auto"/>
        <w:right w:val="none" w:sz="0" w:space="0" w:color="auto"/>
      </w:divBdr>
    </w:div>
    <w:div w:id="685984371">
      <w:bodyDiv w:val="1"/>
      <w:marLeft w:val="0"/>
      <w:marRight w:val="0"/>
      <w:marTop w:val="0"/>
      <w:marBottom w:val="0"/>
      <w:divBdr>
        <w:top w:val="none" w:sz="0" w:space="0" w:color="auto"/>
        <w:left w:val="none" w:sz="0" w:space="0" w:color="auto"/>
        <w:bottom w:val="none" w:sz="0" w:space="0" w:color="auto"/>
        <w:right w:val="none" w:sz="0" w:space="0" w:color="auto"/>
      </w:divBdr>
    </w:div>
    <w:div w:id="693532840">
      <w:bodyDiv w:val="1"/>
      <w:marLeft w:val="0"/>
      <w:marRight w:val="0"/>
      <w:marTop w:val="0"/>
      <w:marBottom w:val="0"/>
      <w:divBdr>
        <w:top w:val="none" w:sz="0" w:space="0" w:color="auto"/>
        <w:left w:val="none" w:sz="0" w:space="0" w:color="auto"/>
        <w:bottom w:val="none" w:sz="0" w:space="0" w:color="auto"/>
        <w:right w:val="none" w:sz="0" w:space="0" w:color="auto"/>
      </w:divBdr>
    </w:div>
    <w:div w:id="770593339">
      <w:bodyDiv w:val="1"/>
      <w:marLeft w:val="0"/>
      <w:marRight w:val="0"/>
      <w:marTop w:val="0"/>
      <w:marBottom w:val="0"/>
      <w:divBdr>
        <w:top w:val="none" w:sz="0" w:space="0" w:color="auto"/>
        <w:left w:val="none" w:sz="0" w:space="0" w:color="auto"/>
        <w:bottom w:val="none" w:sz="0" w:space="0" w:color="auto"/>
        <w:right w:val="none" w:sz="0" w:space="0" w:color="auto"/>
      </w:divBdr>
    </w:div>
    <w:div w:id="795031358">
      <w:bodyDiv w:val="1"/>
      <w:marLeft w:val="0"/>
      <w:marRight w:val="0"/>
      <w:marTop w:val="0"/>
      <w:marBottom w:val="0"/>
      <w:divBdr>
        <w:top w:val="none" w:sz="0" w:space="0" w:color="auto"/>
        <w:left w:val="none" w:sz="0" w:space="0" w:color="auto"/>
        <w:bottom w:val="none" w:sz="0" w:space="0" w:color="auto"/>
        <w:right w:val="none" w:sz="0" w:space="0" w:color="auto"/>
      </w:divBdr>
    </w:div>
    <w:div w:id="863857962">
      <w:bodyDiv w:val="1"/>
      <w:marLeft w:val="0"/>
      <w:marRight w:val="0"/>
      <w:marTop w:val="0"/>
      <w:marBottom w:val="0"/>
      <w:divBdr>
        <w:top w:val="none" w:sz="0" w:space="0" w:color="auto"/>
        <w:left w:val="none" w:sz="0" w:space="0" w:color="auto"/>
        <w:bottom w:val="none" w:sz="0" w:space="0" w:color="auto"/>
        <w:right w:val="none" w:sz="0" w:space="0" w:color="auto"/>
      </w:divBdr>
      <w:divsChild>
        <w:div w:id="914777600">
          <w:marLeft w:val="0"/>
          <w:marRight w:val="0"/>
          <w:marTop w:val="0"/>
          <w:marBottom w:val="0"/>
          <w:divBdr>
            <w:top w:val="none" w:sz="0" w:space="0" w:color="auto"/>
            <w:left w:val="none" w:sz="0" w:space="0" w:color="auto"/>
            <w:bottom w:val="none" w:sz="0" w:space="0" w:color="auto"/>
            <w:right w:val="none" w:sz="0" w:space="0" w:color="auto"/>
          </w:divBdr>
          <w:divsChild>
            <w:div w:id="1905219478">
              <w:marLeft w:val="0"/>
              <w:marRight w:val="0"/>
              <w:marTop w:val="0"/>
              <w:marBottom w:val="0"/>
              <w:divBdr>
                <w:top w:val="none" w:sz="0" w:space="0" w:color="auto"/>
                <w:left w:val="none" w:sz="0" w:space="0" w:color="auto"/>
                <w:bottom w:val="none" w:sz="0" w:space="0" w:color="auto"/>
                <w:right w:val="none" w:sz="0" w:space="0" w:color="auto"/>
              </w:divBdr>
              <w:divsChild>
                <w:div w:id="346564490">
                  <w:marLeft w:val="0"/>
                  <w:marRight w:val="0"/>
                  <w:marTop w:val="0"/>
                  <w:marBottom w:val="0"/>
                  <w:divBdr>
                    <w:top w:val="none" w:sz="0" w:space="0" w:color="auto"/>
                    <w:left w:val="none" w:sz="0" w:space="0" w:color="auto"/>
                    <w:bottom w:val="none" w:sz="0" w:space="0" w:color="auto"/>
                    <w:right w:val="none" w:sz="0" w:space="0" w:color="auto"/>
                  </w:divBdr>
                  <w:divsChild>
                    <w:div w:id="392772362">
                      <w:marLeft w:val="2325"/>
                      <w:marRight w:val="0"/>
                      <w:marTop w:val="0"/>
                      <w:marBottom w:val="0"/>
                      <w:divBdr>
                        <w:top w:val="none" w:sz="0" w:space="0" w:color="auto"/>
                        <w:left w:val="none" w:sz="0" w:space="0" w:color="auto"/>
                        <w:bottom w:val="none" w:sz="0" w:space="0" w:color="auto"/>
                        <w:right w:val="none" w:sz="0" w:space="0" w:color="auto"/>
                      </w:divBdr>
                      <w:divsChild>
                        <w:div w:id="1712224208">
                          <w:marLeft w:val="0"/>
                          <w:marRight w:val="0"/>
                          <w:marTop w:val="0"/>
                          <w:marBottom w:val="0"/>
                          <w:divBdr>
                            <w:top w:val="none" w:sz="0" w:space="0" w:color="auto"/>
                            <w:left w:val="none" w:sz="0" w:space="0" w:color="auto"/>
                            <w:bottom w:val="none" w:sz="0" w:space="0" w:color="auto"/>
                            <w:right w:val="none" w:sz="0" w:space="0" w:color="auto"/>
                          </w:divBdr>
                          <w:divsChild>
                            <w:div w:id="49041963">
                              <w:marLeft w:val="0"/>
                              <w:marRight w:val="0"/>
                              <w:marTop w:val="0"/>
                              <w:marBottom w:val="0"/>
                              <w:divBdr>
                                <w:top w:val="none" w:sz="0" w:space="0" w:color="auto"/>
                                <w:left w:val="none" w:sz="0" w:space="0" w:color="auto"/>
                                <w:bottom w:val="none" w:sz="0" w:space="0" w:color="auto"/>
                                <w:right w:val="none" w:sz="0" w:space="0" w:color="auto"/>
                              </w:divBdr>
                              <w:divsChild>
                                <w:div w:id="1856116514">
                                  <w:marLeft w:val="0"/>
                                  <w:marRight w:val="0"/>
                                  <w:marTop w:val="0"/>
                                  <w:marBottom w:val="0"/>
                                  <w:divBdr>
                                    <w:top w:val="none" w:sz="0" w:space="0" w:color="auto"/>
                                    <w:left w:val="none" w:sz="0" w:space="0" w:color="auto"/>
                                    <w:bottom w:val="none" w:sz="0" w:space="0" w:color="auto"/>
                                    <w:right w:val="none" w:sz="0" w:space="0" w:color="auto"/>
                                  </w:divBdr>
                                  <w:divsChild>
                                    <w:div w:id="1359895141">
                                      <w:marLeft w:val="0"/>
                                      <w:marRight w:val="0"/>
                                      <w:marTop w:val="0"/>
                                      <w:marBottom w:val="0"/>
                                      <w:divBdr>
                                        <w:top w:val="none" w:sz="0" w:space="0" w:color="auto"/>
                                        <w:left w:val="none" w:sz="0" w:space="0" w:color="auto"/>
                                        <w:bottom w:val="none" w:sz="0" w:space="0" w:color="auto"/>
                                        <w:right w:val="none" w:sz="0" w:space="0" w:color="auto"/>
                                      </w:divBdr>
                                      <w:divsChild>
                                        <w:div w:id="2052142736">
                                          <w:marLeft w:val="0"/>
                                          <w:marRight w:val="0"/>
                                          <w:marTop w:val="0"/>
                                          <w:marBottom w:val="0"/>
                                          <w:divBdr>
                                            <w:top w:val="none" w:sz="0" w:space="0" w:color="auto"/>
                                            <w:left w:val="none" w:sz="0" w:space="0" w:color="auto"/>
                                            <w:bottom w:val="none" w:sz="0" w:space="0" w:color="auto"/>
                                            <w:right w:val="none" w:sz="0" w:space="0" w:color="auto"/>
                                          </w:divBdr>
                                          <w:divsChild>
                                            <w:div w:id="1673532447">
                                              <w:marLeft w:val="0"/>
                                              <w:marRight w:val="0"/>
                                              <w:marTop w:val="0"/>
                                              <w:marBottom w:val="0"/>
                                              <w:divBdr>
                                                <w:top w:val="none" w:sz="0" w:space="0" w:color="auto"/>
                                                <w:left w:val="none" w:sz="0" w:space="0" w:color="auto"/>
                                                <w:bottom w:val="none" w:sz="0" w:space="0" w:color="auto"/>
                                                <w:right w:val="none" w:sz="0" w:space="0" w:color="auto"/>
                                              </w:divBdr>
                                              <w:divsChild>
                                                <w:div w:id="465926519">
                                                  <w:marLeft w:val="0"/>
                                                  <w:marRight w:val="0"/>
                                                  <w:marTop w:val="0"/>
                                                  <w:marBottom w:val="0"/>
                                                  <w:divBdr>
                                                    <w:top w:val="none" w:sz="0" w:space="0" w:color="auto"/>
                                                    <w:left w:val="none" w:sz="0" w:space="0" w:color="auto"/>
                                                    <w:bottom w:val="none" w:sz="0" w:space="0" w:color="auto"/>
                                                    <w:right w:val="none" w:sz="0" w:space="0" w:color="auto"/>
                                                  </w:divBdr>
                                                  <w:divsChild>
                                                    <w:div w:id="15350933">
                                                      <w:marLeft w:val="0"/>
                                                      <w:marRight w:val="0"/>
                                                      <w:marTop w:val="0"/>
                                                      <w:marBottom w:val="0"/>
                                                      <w:divBdr>
                                                        <w:top w:val="none" w:sz="0" w:space="0" w:color="auto"/>
                                                        <w:left w:val="none" w:sz="0" w:space="0" w:color="auto"/>
                                                        <w:bottom w:val="none" w:sz="0" w:space="0" w:color="auto"/>
                                                        <w:right w:val="none" w:sz="0" w:space="0" w:color="auto"/>
                                                      </w:divBdr>
                                                      <w:divsChild>
                                                        <w:div w:id="1154486296">
                                                          <w:marLeft w:val="15"/>
                                                          <w:marRight w:val="15"/>
                                                          <w:marTop w:val="15"/>
                                                          <w:marBottom w:val="15"/>
                                                          <w:divBdr>
                                                            <w:top w:val="none" w:sz="0" w:space="0" w:color="auto"/>
                                                            <w:left w:val="none" w:sz="0" w:space="0" w:color="auto"/>
                                                            <w:bottom w:val="none" w:sz="0" w:space="0" w:color="auto"/>
                                                            <w:right w:val="none" w:sz="0" w:space="0" w:color="auto"/>
                                                          </w:divBdr>
                                                          <w:divsChild>
                                                            <w:div w:id="1354259340">
                                                              <w:marLeft w:val="0"/>
                                                              <w:marRight w:val="0"/>
                                                              <w:marTop w:val="0"/>
                                                              <w:marBottom w:val="0"/>
                                                              <w:divBdr>
                                                                <w:top w:val="none" w:sz="0" w:space="0" w:color="auto"/>
                                                                <w:left w:val="none" w:sz="0" w:space="0" w:color="auto"/>
                                                                <w:bottom w:val="none" w:sz="0" w:space="0" w:color="auto"/>
                                                                <w:right w:val="none" w:sz="0" w:space="0" w:color="auto"/>
                                                              </w:divBdr>
                                                            </w:div>
                                                            <w:div w:id="609893954">
                                                              <w:marLeft w:val="0"/>
                                                              <w:marRight w:val="0"/>
                                                              <w:marTop w:val="0"/>
                                                              <w:marBottom w:val="0"/>
                                                              <w:divBdr>
                                                                <w:top w:val="none" w:sz="0" w:space="0" w:color="auto"/>
                                                                <w:left w:val="none" w:sz="0" w:space="0" w:color="auto"/>
                                                                <w:bottom w:val="none" w:sz="0" w:space="0" w:color="auto"/>
                                                                <w:right w:val="none" w:sz="0" w:space="0" w:color="auto"/>
                                                              </w:divBdr>
                                                            </w:div>
                                                            <w:div w:id="1972633881">
                                                              <w:marLeft w:val="0"/>
                                                              <w:marRight w:val="0"/>
                                                              <w:marTop w:val="0"/>
                                                              <w:marBottom w:val="0"/>
                                                              <w:divBdr>
                                                                <w:top w:val="none" w:sz="0" w:space="0" w:color="auto"/>
                                                                <w:left w:val="none" w:sz="0" w:space="0" w:color="auto"/>
                                                                <w:bottom w:val="none" w:sz="0" w:space="0" w:color="auto"/>
                                                                <w:right w:val="none" w:sz="0" w:space="0" w:color="auto"/>
                                                              </w:divBdr>
                                                            </w:div>
                                                            <w:div w:id="40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76115074">
      <w:bodyDiv w:val="1"/>
      <w:marLeft w:val="0"/>
      <w:marRight w:val="0"/>
      <w:marTop w:val="0"/>
      <w:marBottom w:val="0"/>
      <w:divBdr>
        <w:top w:val="none" w:sz="0" w:space="0" w:color="auto"/>
        <w:left w:val="none" w:sz="0" w:space="0" w:color="auto"/>
        <w:bottom w:val="none" w:sz="0" w:space="0" w:color="auto"/>
        <w:right w:val="none" w:sz="0" w:space="0" w:color="auto"/>
      </w:divBdr>
    </w:div>
    <w:div w:id="1003239137">
      <w:bodyDiv w:val="1"/>
      <w:marLeft w:val="0"/>
      <w:marRight w:val="0"/>
      <w:marTop w:val="0"/>
      <w:marBottom w:val="0"/>
      <w:divBdr>
        <w:top w:val="none" w:sz="0" w:space="0" w:color="auto"/>
        <w:left w:val="none" w:sz="0" w:space="0" w:color="auto"/>
        <w:bottom w:val="none" w:sz="0" w:space="0" w:color="auto"/>
        <w:right w:val="none" w:sz="0" w:space="0" w:color="auto"/>
      </w:divBdr>
    </w:div>
    <w:div w:id="1025404872">
      <w:bodyDiv w:val="1"/>
      <w:marLeft w:val="0"/>
      <w:marRight w:val="0"/>
      <w:marTop w:val="0"/>
      <w:marBottom w:val="0"/>
      <w:divBdr>
        <w:top w:val="none" w:sz="0" w:space="0" w:color="auto"/>
        <w:left w:val="none" w:sz="0" w:space="0" w:color="auto"/>
        <w:bottom w:val="none" w:sz="0" w:space="0" w:color="auto"/>
        <w:right w:val="none" w:sz="0" w:space="0" w:color="auto"/>
      </w:divBdr>
    </w:div>
    <w:div w:id="1285229624">
      <w:bodyDiv w:val="1"/>
      <w:marLeft w:val="0"/>
      <w:marRight w:val="0"/>
      <w:marTop w:val="0"/>
      <w:marBottom w:val="0"/>
      <w:divBdr>
        <w:top w:val="none" w:sz="0" w:space="0" w:color="auto"/>
        <w:left w:val="none" w:sz="0" w:space="0" w:color="auto"/>
        <w:bottom w:val="none" w:sz="0" w:space="0" w:color="auto"/>
        <w:right w:val="none" w:sz="0" w:space="0" w:color="auto"/>
      </w:divBdr>
    </w:div>
    <w:div w:id="1323505751">
      <w:bodyDiv w:val="1"/>
      <w:marLeft w:val="0"/>
      <w:marRight w:val="0"/>
      <w:marTop w:val="0"/>
      <w:marBottom w:val="0"/>
      <w:divBdr>
        <w:top w:val="none" w:sz="0" w:space="0" w:color="auto"/>
        <w:left w:val="none" w:sz="0" w:space="0" w:color="auto"/>
        <w:bottom w:val="none" w:sz="0" w:space="0" w:color="auto"/>
        <w:right w:val="none" w:sz="0" w:space="0" w:color="auto"/>
      </w:divBdr>
    </w:div>
    <w:div w:id="1337881963">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61071030">
      <w:bodyDiv w:val="1"/>
      <w:marLeft w:val="0"/>
      <w:marRight w:val="0"/>
      <w:marTop w:val="0"/>
      <w:marBottom w:val="0"/>
      <w:divBdr>
        <w:top w:val="none" w:sz="0" w:space="0" w:color="auto"/>
        <w:left w:val="none" w:sz="0" w:space="0" w:color="auto"/>
        <w:bottom w:val="none" w:sz="0" w:space="0" w:color="auto"/>
        <w:right w:val="none" w:sz="0" w:space="0" w:color="auto"/>
      </w:divBdr>
    </w:div>
    <w:div w:id="1486628051">
      <w:bodyDiv w:val="1"/>
      <w:marLeft w:val="0"/>
      <w:marRight w:val="0"/>
      <w:marTop w:val="0"/>
      <w:marBottom w:val="0"/>
      <w:divBdr>
        <w:top w:val="none" w:sz="0" w:space="0" w:color="auto"/>
        <w:left w:val="none" w:sz="0" w:space="0" w:color="auto"/>
        <w:bottom w:val="none" w:sz="0" w:space="0" w:color="auto"/>
        <w:right w:val="none" w:sz="0" w:space="0" w:color="auto"/>
      </w:divBdr>
    </w:div>
    <w:div w:id="1495484808">
      <w:bodyDiv w:val="1"/>
      <w:marLeft w:val="0"/>
      <w:marRight w:val="0"/>
      <w:marTop w:val="0"/>
      <w:marBottom w:val="0"/>
      <w:divBdr>
        <w:top w:val="none" w:sz="0" w:space="0" w:color="auto"/>
        <w:left w:val="none" w:sz="0" w:space="0" w:color="auto"/>
        <w:bottom w:val="none" w:sz="0" w:space="0" w:color="auto"/>
        <w:right w:val="none" w:sz="0" w:space="0" w:color="auto"/>
      </w:divBdr>
    </w:div>
    <w:div w:id="1539509718">
      <w:bodyDiv w:val="1"/>
      <w:marLeft w:val="0"/>
      <w:marRight w:val="0"/>
      <w:marTop w:val="0"/>
      <w:marBottom w:val="0"/>
      <w:divBdr>
        <w:top w:val="none" w:sz="0" w:space="0" w:color="auto"/>
        <w:left w:val="none" w:sz="0" w:space="0" w:color="auto"/>
        <w:bottom w:val="none" w:sz="0" w:space="0" w:color="auto"/>
        <w:right w:val="none" w:sz="0" w:space="0" w:color="auto"/>
      </w:divBdr>
    </w:div>
    <w:div w:id="1584606521">
      <w:bodyDiv w:val="1"/>
      <w:marLeft w:val="0"/>
      <w:marRight w:val="0"/>
      <w:marTop w:val="0"/>
      <w:marBottom w:val="0"/>
      <w:divBdr>
        <w:top w:val="none" w:sz="0" w:space="0" w:color="auto"/>
        <w:left w:val="none" w:sz="0" w:space="0" w:color="auto"/>
        <w:bottom w:val="none" w:sz="0" w:space="0" w:color="auto"/>
        <w:right w:val="none" w:sz="0" w:space="0" w:color="auto"/>
      </w:divBdr>
    </w:div>
    <w:div w:id="1655454506">
      <w:bodyDiv w:val="1"/>
      <w:marLeft w:val="0"/>
      <w:marRight w:val="0"/>
      <w:marTop w:val="0"/>
      <w:marBottom w:val="0"/>
      <w:divBdr>
        <w:top w:val="none" w:sz="0" w:space="0" w:color="auto"/>
        <w:left w:val="none" w:sz="0" w:space="0" w:color="auto"/>
        <w:bottom w:val="none" w:sz="0" w:space="0" w:color="auto"/>
        <w:right w:val="none" w:sz="0" w:space="0" w:color="auto"/>
      </w:divBdr>
    </w:div>
    <w:div w:id="2125225317">
      <w:bodyDiv w:val="1"/>
      <w:marLeft w:val="0"/>
      <w:marRight w:val="0"/>
      <w:marTop w:val="0"/>
      <w:marBottom w:val="0"/>
      <w:divBdr>
        <w:top w:val="none" w:sz="0" w:space="0" w:color="auto"/>
        <w:left w:val="none" w:sz="0" w:space="0" w:color="auto"/>
        <w:bottom w:val="none" w:sz="0" w:space="0" w:color="auto"/>
        <w:right w:val="none" w:sz="0" w:space="0" w:color="auto"/>
      </w:divBdr>
      <w:divsChild>
        <w:div w:id="82058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image" Target="cid:image003.jpg@01D1B7FB.99DDCFA0" TargetMode="External"/><Relationship Id="rId3" Type="http://schemas.openxmlformats.org/officeDocument/2006/relationships/customXml" Target="../customXml/item3.xml"/><Relationship Id="rId21" Type="http://schemas.openxmlformats.org/officeDocument/2006/relationships/oleObject" Target="embeddings/Microsoft_Visio_2003-2010_Drawing122.vsd"/><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Nationalservicedeskanr@va.gov" TargetMode="External"/><Relationship Id="rId25"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hyperlink" Target="mailto:Nationalservicedeskanr@va.gov" TargetMode="External"/><Relationship Id="rId20" Type="http://schemas.openxmlformats.org/officeDocument/2006/relationships/oleObject" Target="embeddings/Microsoft_Visio_2003-2010_Drawing11.vsd"/><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oleObject" Target="embeddings/Microsoft_Visio_2003-2010_Drawing344.vsd"/><Relationship Id="rId5" Type="http://schemas.openxmlformats.org/officeDocument/2006/relationships/numbering" Target="numbering.xml"/><Relationship Id="rId15" Type="http://schemas.openxmlformats.org/officeDocument/2006/relationships/hyperlink" Target="mailto:Nationalservicedeskanr@va.gov" TargetMode="External"/><Relationship Id="rId23" Type="http://schemas.openxmlformats.org/officeDocument/2006/relationships/oleObject" Target="embeddings/Microsoft_Visio_2003-2010_Drawing233.vsd"/><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6.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54" ma:contentTypeDescription="Create a new document." ma:contentTypeScope="" ma:versionID="025614898dd32741c7cf6686ebf433a4">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dfa263e964a5abad6e4c46daa5b8b932"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Artifact_x0020_Type" minOccurs="0"/>
                <xsd:element ref="ns2:Category" minOccurs="0"/>
                <xsd:element ref="ns2:Funding" minOccurs="0"/>
                <xsd:element ref="ns2:Required_x0020_by_x0020_Governance" minOccurs="0"/>
                <xsd:element ref="ns2:Required_x0020_by_x0020_Program" minOccurs="0"/>
                <xsd:element ref="ns2:Associated_x0020_PMAS_x0020_Milestone" minOccurs="0"/>
                <xsd:element ref="ns2:Critical_x0020_Decision" minOccurs="0"/>
                <xsd:element ref="ns2:Purpose"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2:Scope0" minOccurs="0"/>
                <xsd:element ref="ns2:External_x0020_Link" minOccurs="0"/>
                <xsd:element ref="ns2:External_x0020_URL" minOccurs="0"/>
                <xsd:element ref="ns2:VOA"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20" nillable="true" ma:displayName="Approver Comments" ma:hidden="true" ma:internalName="_ModerationComments" ma:readOnly="true">
      <xsd:simpleType>
        <xsd:restriction base="dms:Note"/>
      </xsd:simpleType>
    </xsd:element>
    <xsd:element name="File_x0020_Type" ma:index="23" nillable="true" ma:displayName="File Type" ma:hidden="true" ma:internalName="File_x0020_Type" ma:readOnly="true">
      <xsd:simpleType>
        <xsd:restriction base="dms:Text"/>
      </xsd:simpleType>
    </xsd:element>
    <xsd:element name="HTML_x0020_File_x0020_Type" ma:index="24" nillable="true" ma:displayName="HTML File Type" ma:hidden="true" ma:internalName="HTML_x0020_File_x0020_Type" ma:readOnly="true">
      <xsd:simpleType>
        <xsd:restriction base="dms:Text"/>
      </xsd:simpleType>
    </xsd:element>
    <xsd:element name="_SourceUrl" ma:index="25" nillable="true" ma:displayName="Source URL" ma:hidden="true" ma:internalName="_SourceUrl">
      <xsd:simpleType>
        <xsd:restriction base="dms:Text"/>
      </xsd:simpleType>
    </xsd:element>
    <xsd:element name="_SharedFileIndex" ma:index="26" nillable="true" ma:displayName="Shared File Index" ma:hidden="true" ma:internalName="_SharedFileIndex">
      <xsd:simpleType>
        <xsd:restriction base="dms:Text"/>
      </xsd:simpleType>
    </xsd:element>
    <xsd:element name="ContentTypeId" ma:index="27" nillable="true" ma:displayName="Content Type ID" ma:hidden="true" ma:internalName="ContentTypeId" ma:readOnly="true">
      <xsd:simpleType>
        <xsd:restriction base="dms:Unknown"/>
      </xsd:simpleType>
    </xsd:element>
    <xsd:element name="TemplateUrl" ma:index="28" nillable="true" ma:displayName="Template Link" ma:hidden="true" ma:internalName="TemplateUrl">
      <xsd:simpleType>
        <xsd:restriction base="dms:Text"/>
      </xsd:simpleType>
    </xsd:element>
    <xsd:element name="xd_ProgID" ma:index="29" nillable="true" ma:displayName="HTML File Link" ma:hidden="true" ma:internalName="xd_ProgID">
      <xsd:simpleType>
        <xsd:restriction base="dms:Text"/>
      </xsd:simpleType>
    </xsd:element>
    <xsd:element name="xd_Signature" ma:index="30" nillable="true" ma:displayName="Is Signed" ma:hidden="true" ma:internalName="xd_Signature" ma:readOnly="true">
      <xsd:simpleType>
        <xsd:restriction base="dms:Boolean"/>
      </xsd:simpleType>
    </xsd:element>
    <xsd:element name="ID" ma:index="33" nillable="true" ma:displayName="ID" ma:internalName="ID" ma:readOnly="true">
      <xsd:simpleType>
        <xsd:restriction base="dms:Unknown"/>
      </xsd:simpleType>
    </xsd:element>
    <xsd:element name="Author" ma:index="3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3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39" nillable="true" ma:displayName="Has Copy Destinations" ma:hidden="true" ma:internalName="_HasCopyDestinations" ma:readOnly="true">
      <xsd:simpleType>
        <xsd:restriction base="dms:Boolean"/>
      </xsd:simpleType>
    </xsd:element>
    <xsd:element name="_CopySource" ma:index="40" nillable="true" ma:displayName="Copy Source" ma:internalName="_CopySource" ma:readOnly="true">
      <xsd:simpleType>
        <xsd:restriction base="dms:Text"/>
      </xsd:simpleType>
    </xsd:element>
    <xsd:element name="_ModerationStatus" ma:index="41" nillable="true" ma:displayName="Approval Status" ma:default="0" ma:hidden="true" ma:internalName="_ModerationStatus" ma:readOnly="true">
      <xsd:simpleType>
        <xsd:restriction base="dms:Unknown"/>
      </xsd:simpleType>
    </xsd:element>
    <xsd:element name="FileRef" ma:index="42" nillable="true" ma:displayName="URL Path" ma:hidden="true" ma:list="Docs" ma:internalName="FileRef" ma:readOnly="true" ma:showField="FullUrl">
      <xsd:simpleType>
        <xsd:restriction base="dms:Lookup"/>
      </xsd:simpleType>
    </xsd:element>
    <xsd:element name="FileDirRef" ma:index="43" nillable="true" ma:displayName="Path" ma:hidden="true" ma:list="Docs" ma:internalName="FileDirRef" ma:readOnly="true" ma:showField="DirName">
      <xsd:simpleType>
        <xsd:restriction base="dms:Lookup"/>
      </xsd:simpleType>
    </xsd:element>
    <xsd:element name="Last_x0020_Modified" ma:index="44" nillable="true" ma:displayName="Modified" ma:format="TRUE" ma:hidden="true" ma:list="Docs" ma:internalName="Last_x0020_Modified" ma:readOnly="true" ma:showField="TimeLastModified">
      <xsd:simpleType>
        <xsd:restriction base="dms:Lookup"/>
      </xsd:simpleType>
    </xsd:element>
    <xsd:element name="Created_x0020_Date" ma:index="45" nillable="true" ma:displayName="Created" ma:format="TRUE" ma:hidden="true" ma:list="Docs" ma:internalName="Created_x0020_Date" ma:readOnly="true" ma:showField="TimeCreated">
      <xsd:simpleType>
        <xsd:restriction base="dms:Lookup"/>
      </xsd:simpleType>
    </xsd:element>
    <xsd:element name="File_x0020_Size" ma:index="46" nillable="true" ma:displayName="File Size" ma:format="TRUE" ma:hidden="true" ma:list="Docs" ma:internalName="File_x0020_Size" ma:readOnly="true" ma:showField="SizeInKB">
      <xsd:simpleType>
        <xsd:restriction base="dms:Lookup"/>
      </xsd:simpleType>
    </xsd:element>
    <xsd:element name="FSObjType" ma:index="47" nillable="true" ma:displayName="Item Type" ma:hidden="true" ma:list="Docs" ma:internalName="FSObjType" ma:readOnly="true" ma:showField="FSType">
      <xsd:simpleType>
        <xsd:restriction base="dms:Lookup"/>
      </xsd:simpleType>
    </xsd:element>
    <xsd:element name="SortBehavior" ma:index="48" nillable="true" ma:displayName="Sort Type" ma:hidden="true" ma:list="Docs" ma:internalName="SortBehavior" ma:readOnly="true" ma:showField="SortBehavior">
      <xsd:simpleType>
        <xsd:restriction base="dms:Lookup"/>
      </xsd:simpleType>
    </xsd:element>
    <xsd:element name="CheckedOutUserId" ma:index="50" nillable="true" ma:displayName="ID of the User who has the item Checked Out" ma:hidden="true" ma:list="Docs" ma:internalName="CheckedOutUserId" ma:readOnly="true" ma:showField="CheckoutUserId">
      <xsd:simpleType>
        <xsd:restriction base="dms:Lookup"/>
      </xsd:simpleType>
    </xsd:element>
    <xsd:element name="IsCheckedoutToLocal" ma:index="51" nillable="true" ma:displayName="Is Checked out to local" ma:hidden="true" ma:list="Docs" ma:internalName="IsCheckedoutToLocal" ma:readOnly="true" ma:showField="IsCheckoutToLocal">
      <xsd:simpleType>
        <xsd:restriction base="dms:Lookup"/>
      </xsd:simpleType>
    </xsd:element>
    <xsd:element name="CheckoutUser" ma:index="52"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53" nillable="true" ma:displayName="Unique Id" ma:hidden="true" ma:list="Docs" ma:internalName="UniqueId" ma:readOnly="true" ma:showField="UniqueId">
      <xsd:simpleType>
        <xsd:restriction base="dms:Lookup"/>
      </xsd:simpleType>
    </xsd:element>
    <xsd:element name="SyncClientId" ma:index="54" nillable="true" ma:displayName="Client Id" ma:hidden="true" ma:list="Docs" ma:internalName="SyncClientId" ma:readOnly="true" ma:showField="SyncClientId">
      <xsd:simpleType>
        <xsd:restriction base="dms:Lookup"/>
      </xsd:simpleType>
    </xsd:element>
    <xsd:element name="ProgId" ma:index="55" nillable="true" ma:displayName="ProgId" ma:hidden="true" ma:list="Docs" ma:internalName="ProgId" ma:readOnly="true" ma:showField="ProgId">
      <xsd:simpleType>
        <xsd:restriction base="dms:Lookup"/>
      </xsd:simpleType>
    </xsd:element>
    <xsd:element name="ScopeId" ma:index="56" nillable="true" ma:displayName="ScopeId" ma:hidden="true" ma:list="Docs" ma:internalName="ScopeId" ma:readOnly="true" ma:showField="ScopeId">
      <xsd:simpleType>
        <xsd:restriction base="dms:Lookup"/>
      </xsd:simpleType>
    </xsd:element>
    <xsd:element name="VirusStatus" ma:index="57" nillable="true" ma:displayName="Virus Status" ma:format="TRUE" ma:hidden="true" ma:list="Docs" ma:internalName="VirusStatus" ma:readOnly="true" ma:showField="Size">
      <xsd:simpleType>
        <xsd:restriction base="dms:Lookup"/>
      </xsd:simpleType>
    </xsd:element>
    <xsd:element name="CheckedOutTitle" ma:index="58" nillable="true" ma:displayName="Checked Out To" ma:format="TRUE" ma:hidden="true" ma:list="Docs" ma:internalName="CheckedOutTitle" ma:readOnly="true" ma:showField="CheckedOutTitle">
      <xsd:simpleType>
        <xsd:restriction base="dms:Lookup"/>
      </xsd:simpleType>
    </xsd:element>
    <xsd:element name="_CheckinComment" ma:index="59" nillable="true" ma:displayName="Check In Comment" ma:format="TRUE" ma:list="Docs" ma:internalName="_CheckinComment" ma:readOnly="true" ma:showField="CheckinComment">
      <xsd:simpleType>
        <xsd:restriction base="dms:Lookup"/>
      </xsd:simpleType>
    </xsd:element>
    <xsd:element name="MetaInfo" ma:index="72" nillable="true" ma:displayName="Property Bag" ma:hidden="true" ma:list="Docs" ma:internalName="MetaInfo" ma:showField="MetaInfo">
      <xsd:simpleType>
        <xsd:restriction base="dms:Lookup"/>
      </xsd:simpleType>
    </xsd:element>
    <xsd:element name="_Level" ma:index="73" nillable="true" ma:displayName="Level" ma:hidden="true" ma:internalName="_Level" ma:readOnly="true">
      <xsd:simpleType>
        <xsd:restriction base="dms:Unknown"/>
      </xsd:simpleType>
    </xsd:element>
    <xsd:element name="_IsCurrentVersion" ma:index="74" nillable="true" ma:displayName="Is Current Version" ma:hidden="true" ma:internalName="_IsCurrentVersion" ma:readOnly="true">
      <xsd:simpleType>
        <xsd:restriction base="dms:Boolean"/>
      </xsd:simpleType>
    </xsd:element>
    <xsd:element name="ItemChildCount" ma:index="75" nillable="true" ma:displayName="Item Child Count" ma:hidden="true" ma:list="Docs" ma:internalName="ItemChildCount" ma:readOnly="true" ma:showField="ItemChildCount">
      <xsd:simpleType>
        <xsd:restriction base="dms:Lookup"/>
      </xsd:simpleType>
    </xsd:element>
    <xsd:element name="FolderChildCount" ma:index="76" nillable="true" ma:displayName="Folder Child Count" ma:hidden="true" ma:list="Docs" ma:internalName="FolderChildCount" ma:readOnly="true" ma:showField="FolderChildCount">
      <xsd:simpleType>
        <xsd:restriction base="dms:Lookup"/>
      </xsd:simpleType>
    </xsd:element>
    <xsd:element name="owshiddenversion" ma:index="80" nillable="true" ma:displayName="owshiddenversion" ma:hidden="true" ma:internalName="owshiddenversion" ma:readOnly="true">
      <xsd:simpleType>
        <xsd:restriction base="dms:Unknown"/>
      </xsd:simpleType>
    </xsd:element>
    <xsd:element name="_UIVersion" ma:index="81" nillable="true" ma:displayName="UI Version" ma:hidden="true" ma:internalName="_UIVersion" ma:readOnly="true">
      <xsd:simpleType>
        <xsd:restriction base="dms:Unknown"/>
      </xsd:simpleType>
    </xsd:element>
    <xsd:element name="_UIVersionString" ma:index="82" nillable="true" ma:displayName="Version" ma:internalName="_UIVersionString" ma:readOnly="true">
      <xsd:simpleType>
        <xsd:restriction base="dms:Text"/>
      </xsd:simpleType>
    </xsd:element>
    <xsd:element name="InstanceID" ma:index="83" nillable="true" ma:displayName="Instance ID" ma:hidden="true" ma:internalName="InstanceID" ma:readOnly="true">
      <xsd:simpleType>
        <xsd:restriction base="dms:Unknown"/>
      </xsd:simpleType>
    </xsd:element>
    <xsd:element name="Order" ma:index="84" nillable="true" ma:displayName="Order" ma:hidden="true" ma:internalName="Order">
      <xsd:simpleType>
        <xsd:restriction base="dms:Number"/>
      </xsd:simpleType>
    </xsd:element>
    <xsd:element name="GUID" ma:index="85" nillable="true" ma:displayName="GUID" ma:hidden="true" ma:internalName="GUID" ma:readOnly="true">
      <xsd:simpleType>
        <xsd:restriction base="dms:Unknown"/>
      </xsd:simpleType>
    </xsd:element>
    <xsd:element name="WorkflowVersion" ma:index="86" nillable="true" ma:displayName="Workflow Version" ma:hidden="true" ma:internalName="WorkflowVersion" ma:readOnly="true">
      <xsd:simpleType>
        <xsd:restriction base="dms:Unknown"/>
      </xsd:simpleType>
    </xsd:element>
    <xsd:element name="WorkflowInstanceID" ma:index="87" nillable="true" ma:displayName="Workflow Instance ID" ma:hidden="true" ma:internalName="WorkflowInstanceID" ma:readOnly="true">
      <xsd:simpleType>
        <xsd:restriction base="dms:Unknown"/>
      </xsd:simpleType>
    </xsd:element>
    <xsd:element name="ParentVersionString" ma:index="88" nillable="true" ma:displayName="Source Version (Converted Document)" ma:hidden="true" ma:list="Docs" ma:internalName="ParentVersionString" ma:readOnly="true" ma:showField="ParentVersionString">
      <xsd:simpleType>
        <xsd:restriction base="dms:Lookup"/>
      </xsd:simpleType>
    </xsd:element>
    <xsd:element name="ParentLeafName" ma:index="89" nillable="true" ma:displayName="Source Name (Converted Document)" ma:hidden="true" ma:list="Docs" ma:internalName="ParentLeafName" ma:readOnly="true" ma:showField="ParentLeafName">
      <xsd:simpleType>
        <xsd:restriction base="dms:Lookup"/>
      </xsd:simpleType>
    </xsd:element>
    <xsd:element name="DocConcurrencyNumber" ma:index="90"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 ma:description="Select the process ID(s) where the artifact is either created or updated."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Artifact_x0020_Type" ma:index="3" nillable="true" ma:displayName="Artifact Type" ma:description="1. If Build is selected also select Product&#10;2. If Increment is selected also select Project" ma:internalName="Artifact_x0020_Type">
      <xsd:complexType>
        <xsd:complexContent>
          <xsd:extension base="dms:MultiChoice">
            <xsd:sequence>
              <xsd:element name="Value" maxOccurs="unbounded" minOccurs="0" nillable="true">
                <xsd:simpleType>
                  <xsd:restriction base="dms:Choice">
                    <xsd:enumeration value="Program"/>
                    <xsd:enumeration value="Project"/>
                    <xsd:enumeration value="Increment"/>
                    <xsd:enumeration value="Product"/>
                    <xsd:enumeration value="Build"/>
                  </xsd:restriction>
                </xsd:simpleType>
              </xsd:element>
            </xsd:sequence>
          </xsd:extension>
        </xsd:complexContent>
      </xsd:complexType>
    </xsd:element>
    <xsd:element name="Category" ma:index="4" nillable="true" ma:displayName="Category" ma:format="Dropdown" ma:internalName="Category">
      <xsd:simpleType>
        <xsd:restriction base="dms:Choice">
          <xsd:enumeration value="Template"/>
          <xsd:enumeration value="Checklist"/>
          <xsd:enumeration value="Process Map"/>
          <xsd:enumeration value="Supporting Documents"/>
        </xsd:restriction>
      </xsd:simpleType>
    </xsd:element>
    <xsd:element name="Funding" ma:index="5" nillable="true" ma:displayName="Funding" ma:internalName="Funding">
      <xsd:complexType>
        <xsd:complexContent>
          <xsd:extension base="dms:MultiChoice">
            <xsd:sequence>
              <xsd:element name="Value" maxOccurs="unbounded" minOccurs="0" nillable="true">
                <xsd:simpleType>
                  <xsd:restriction base="dms:Choice">
                    <xsd:enumeration value="DME"/>
                    <xsd:enumeration value="Sustainment"/>
                  </xsd:restriction>
                </xsd:simpleType>
              </xsd:element>
            </xsd:sequence>
          </xsd:extension>
        </xsd:complexContent>
      </xsd:complexType>
    </xsd:element>
    <xsd:element name="Required_x0020_by_x0020_Governance" ma:index="6" nillable="true" ma:displayName="Required by Governance" ma:internalName="Required_x0020_by_x0020_Governance">
      <xsd:complexType>
        <xsd:complexContent>
          <xsd:extension base="dms:MultiChoice">
            <xsd:sequence>
              <xsd:element name="Value" maxOccurs="unbounded" minOccurs="0" nillable="true">
                <xsd:simpleType>
                  <xsd:restriction base="dms:Choice">
                    <xsd:enumeration value="PMAS"/>
                    <xsd:enumeration value="ESE ETS"/>
                    <xsd:enumeration value="ESE SEDR"/>
                    <xsd:enumeration value="ESE Release Review"/>
                    <xsd:enumeration value="AERB"/>
                    <xsd:enumeration value="Assessment and Authorization"/>
                    <xsd:enumeration value="Section 508"/>
                    <xsd:enumeration value="VHA Release Management"/>
                    <xsd:enumeration value="Operational Readiness"/>
                    <xsd:enumeration value="Enterprise Operations"/>
                    <xsd:enumeration value="Field Operations"/>
                    <xsd:enumeration value="VistA Intake Program"/>
                    <xsd:enumeration value="VHA Sustainment"/>
                    <xsd:enumeration value="VBA Sustainment"/>
                    <xsd:enumeration value="Veteran Focused Integration Process (VIP)"/>
                  </xsd:restriction>
                </xsd:simpleType>
              </xsd:element>
            </xsd:sequence>
          </xsd:extension>
        </xsd:complexContent>
      </xsd:complexType>
    </xsd:element>
    <xsd:element name="Required_x0020_by_x0020_Program" ma:index="7" nillable="true" ma:displayName="Required by Program" ma:description="This is a listing of VBA Organizations. Use Only if VBA Sustainment is Selected Above" ma:internalName="Required_x0020_by_x0020_Program">
      <xsd:complexType>
        <xsd:complexContent>
          <xsd:extension base="dms:MultiChoice">
            <xsd:sequence>
              <xsd:element name="Value" maxOccurs="unbounded" minOccurs="0" nillable="true">
                <xsd:simpleType>
                  <xsd:restriction base="dms:Choice">
                    <xsd:enumeration value="VBA BDN"/>
                    <xsd:enumeration value="VBA BIRLS"/>
                    <xsd:enumeration value="VBA Education Benefits"/>
                    <xsd:enumeration value="VBA Insurance"/>
                    <xsd:enumeration value="VBA LGY"/>
                    <xsd:enumeration value="VBA NCA"/>
                    <xsd:enumeration value="VBA VETSNET"/>
                  </xsd:restriction>
                </xsd:simpleType>
              </xsd:element>
            </xsd:sequence>
          </xsd:extension>
        </xsd:complexContent>
      </xsd:complexType>
    </xsd:element>
    <xsd:element name="Associated_x0020_PMAS_x0020_Milestone" ma:index="8" nillable="true" ma:displayName="Required by Milestone" ma:default="No" ma:description="By which PMAS Milestone is the artifact needed." ma:format="Dropdown" ma:internalName="Associated_x0020_PMAS_x0020_Milestone">
      <xsd:simpleType>
        <xsd:restriction base="dms:Choice">
          <xsd:enumeration value="No"/>
          <xsd:enumeration value="MS 0"/>
          <xsd:enumeration value="MS 1"/>
          <xsd:enumeration value="MS 1 IOC"/>
          <xsd:enumeration value="MS 2"/>
          <xsd:enumeration value="MS 3"/>
          <xsd:enumeration value="MS 4"/>
        </xsd:restriction>
      </xsd:simpleType>
    </xsd:element>
    <xsd:element name="Critical_x0020_Decision" ma:index="9" nillable="true" ma:displayName="Critical Decision" ma:format="Dropdown" ma:internalName="Critical_x0020_Decision">
      <xsd:simpleType>
        <xsd:restriction base="dms:Choice">
          <xsd:enumeration value="One"/>
          <xsd:enumeration value="Two"/>
        </xsd:restriction>
      </xsd:simpleType>
    </xsd:element>
    <xsd:element name="Purpose" ma:index="10" nillable="true" ma:displayName="Purpose" ma:description="Enter the purpose or brief description of the artifact in question." ma:internalName="Purpose">
      <xsd:simpleType>
        <xsd:restriction base="dms:Note">
          <xsd:maxLength value="255"/>
        </xsd:restriction>
      </xsd:simpleType>
    </xsd:element>
    <xsd:element name="RCS_x0020_Section" ma:index="11"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12"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13"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14"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15" nillable="true" ma:displayName="RCS Disposition Date" ma:format="DateOnly" ma:internalName="RCS_x0020_Disposition_x0020_Date">
      <xsd:simpleType>
        <xsd:restriction base="dms:DateTime"/>
      </xsd:simpleType>
    </xsd:element>
    <xsd:element name="Scope0" ma:index="16" nillable="true" ma:displayName="Scope" ma:format="Dropdown" ma:internalName="Scope0">
      <xsd:simpleType>
        <xsd:restriction base="dms:Choice">
          <xsd:enumeration value="PD"/>
          <xsd:enumeration value="Cross-Cutting"/>
          <xsd:enumeration value="VBA"/>
          <xsd:enumeration value="VHA"/>
          <xsd:enumeration value="NCA"/>
          <xsd:enumeration value="OIT"/>
          <xsd:enumeration value="ASD"/>
          <xsd:enumeration value="ITRM"/>
          <xsd:enumeration value="SDE"/>
          <xsd:enumeration value="OIS"/>
          <xsd:enumeration value="CORP"/>
          <xsd:enumeration value="OAL"/>
          <xsd:enumeration value="QPO"/>
        </xsd:restriction>
      </xsd:simpleType>
    </xsd:element>
    <xsd:element name="External_x0020_Link" ma:index="17" nillable="true" ma:displayName="External Link" ma:default="0" ma:internalName="External_x0020_Link">
      <xsd:simpleType>
        <xsd:restriction base="dms:Boolean"/>
      </xsd:simpleType>
    </xsd:element>
    <xsd:element name="External_x0020_URL" ma:index="18" nillable="true" ma:displayName="External URL" ma:internalName="External_x0020_URL">
      <xsd:simpleType>
        <xsd:restriction base="dms:Text">
          <xsd:maxLength value="255"/>
        </xsd:restriction>
      </xsd:simpleType>
    </xsd:element>
    <xsd:element name="VOA" ma:index="19" nillable="true" ma:displayName="Public" ma:internalName="VOA">
      <xsd:simpleType>
        <xsd:restriction base="dms:Text">
          <xsd:maxLength value="255"/>
        </xsd:restriction>
      </xsd:simpleType>
    </xsd:element>
    <xsd:element name="Process_x0020_ID_x003a_Process_x0020_Name" ma:index="3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32"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Order xmlns="http://schemas.microsoft.com/sharepoint/v3">1100</Order>
    <MetaInfo xmlns="http://schemas.microsoft.com/sharepoint/v3" xsi:nil="true"/>
    <xd_ProgID xmlns="http://schemas.microsoft.com/sharepoint/v3" xsi:nil="true"/>
    <ContentTypeId xmlns="http://schemas.microsoft.com/sharepoint/v3">0x010100798E6643DD6FF5429B8E18E4896FA32A</ContentTypeId>
    <_SourceUrl xmlns="http://schemas.microsoft.com/sharepoint/v3" xsi:nil="true"/>
    <_SharedFileIndex xmlns="http://schemas.microsoft.com/sharepoint/v3" xsi:nil="true"/>
    <TemplateUrl xmlns="http://schemas.microsoft.com/sharepoint/v3" xsi:nil="true"/>
    <External_x0020_URL xmlns="43668e79-6fdd-42f5-9b8e-18e4896fa32a" xsi:nil="true"/>
    <External_x0020_Link xmlns="43668e79-6fdd-42f5-9b8e-18e4896fa32a">false</External_x0020_Link>
    <RCS_x0020_Retention_x0020_Period xmlns="43668e79-6fdd-42f5-9b8e-18e4896fa32a">Destroy/delete 5 years after project is terminated.</RCS_x0020_Retention_x0020_Period>
    <RCS_x0020_Disposition_x0020_Date xmlns="43668e79-6fdd-42f5-9b8e-18e4896fa32a" xsi:nil="true"/>
    <Required_x0020_by_x0020_Governance xmlns="43668e79-6fdd-42f5-9b8e-18e4896fa32a">
      <Value>PMAS</Value>
      <Value>VHA Release Management</Value>
      <Value>VistA Intake Program</Value>
      <Value>VHA Sustainment</Value>
    </Required_x0020_by_x0020_Governance>
    <RCS_x0020_Section xmlns="43668e79-6fdd-42f5-9b8e-18e4896fa32a">P</RCS_x0020_Section>
    <Artifact_x0020_Type xmlns="43668e79-6fdd-42f5-9b8e-18e4896fa32a">
      <Value>Product</Value>
    </Artifact_x0020_Type>
    <RCS_x0020_Description xmlns="43668e79-6fdd-42f5-9b8e-18e4896fa32a">IT Infrastructure Design and Implementation Files</RCS_x0020_Description>
    <RCS_x0020_Item_x0020_Number xmlns="43668e79-6fdd-42f5-9b8e-18e4896fa32a">11 b.</RCS_x0020_Item_x0020_Number>
    <Scope0 xmlns="43668e79-6fdd-42f5-9b8e-18e4896fa32a">Cross-Cutting</Scope0>
    <Category xmlns="43668e79-6fdd-42f5-9b8e-18e4896fa32a">Template</Category>
    <Funding xmlns="43668e79-6fdd-42f5-9b8e-18e4896fa32a">
      <Value>DME</Value>
      <Value>Sustainment</Value>
    </Funding>
    <Required_x0020_by_x0020_Program xmlns="43668e79-6fdd-42f5-9b8e-18e4896fa32a"/>
    <Associated_x0020_PMAS_x0020_Milestone xmlns="43668e79-6fdd-42f5-9b8e-18e4896fa32a">MS 2</Associated_x0020_PMAS_x0020_Milestone>
    <Process_x0020_ID_x0020__x0028_from_x0020_Processes_x0029_ xmlns="43668e79-6fdd-42f5-9b8e-18e4896fa32a">
      <Value>129</Value>
      <Value>127</Value>
    </Process_x0020_ID_x0020__x0028_from_x0020_Processes_x0029_>
    <Purpose xmlns="43668e79-6fdd-42f5-9b8e-18e4896fa32a">A technical communication document intended to give assistance to people using a particular system. It is usually written by a technical writer, although it can also be written by programmers, product or project managers, or other technical staff. </Purpose>
    <VOA xmlns="43668e79-6fdd-42f5-9b8e-18e4896fa32a">Yes</VOA>
    <TaxCatchAll xmlns="f6d67f09-d0ae-4744-9067-740867136662"/>
    <Critical_x0020_Decision xmlns="43668e79-6fdd-42f5-9b8e-18e4896fa32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7846D3-CB1C-4E07-A69F-D4017D85C3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E34929-B06A-473F-8BC8-50FCE37577D4}">
  <ds:schemaRefs>
    <ds:schemaRef ds:uri="http://schemas.microsoft.com/office/2006/metadata/properties"/>
    <ds:schemaRef ds:uri="http://schemas.microsoft.com/office/infopath/2007/PartnerControls"/>
    <ds:schemaRef ds:uri="http://schemas.microsoft.com/sharepoint/v3"/>
    <ds:schemaRef ds:uri="43668e79-6fdd-42f5-9b8e-18e4896fa32a"/>
    <ds:schemaRef ds:uri="f6d67f09-d0ae-4744-9067-740867136662"/>
  </ds:schemaRefs>
</ds:datastoreItem>
</file>

<file path=customXml/itemProps3.xml><?xml version="1.0" encoding="utf-8"?>
<ds:datastoreItem xmlns:ds="http://schemas.openxmlformats.org/officeDocument/2006/customXml" ds:itemID="{77090A02-9C3B-4C75-BEC6-CB0121491BF8}">
  <ds:schemaRefs>
    <ds:schemaRef ds:uri="http://schemas.microsoft.com/sharepoint/v3/contenttype/forms"/>
  </ds:schemaRefs>
</ds:datastoreItem>
</file>

<file path=customXml/itemProps4.xml><?xml version="1.0" encoding="utf-8"?>
<ds:datastoreItem xmlns:ds="http://schemas.openxmlformats.org/officeDocument/2006/customXml" ds:itemID="{FAE22174-F9DB-4D4F-94CA-6E57AFF22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35</Pages>
  <Words>8544</Words>
  <Characters>48707</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User Guide Template</vt:lpstr>
    </vt:vector>
  </TitlesOfParts>
  <Company>Dept. of Veterans Affairs</Company>
  <LinksUpToDate>false</LinksUpToDate>
  <CharactersWithSpaces>57137</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Template</dc:title>
  <dc:subject>User Guide Template</dc:subject>
  <dc:creator>Englert, Daniel J. (SMS)</dc:creator>
  <cp:keywords/>
  <cp:lastModifiedBy>Daniel Englert</cp:lastModifiedBy>
  <cp:revision>3</cp:revision>
  <cp:lastPrinted>2016-07-13T20:55:00Z</cp:lastPrinted>
  <dcterms:created xsi:type="dcterms:W3CDTF">2016-11-11T16:59:00Z</dcterms:created>
  <dcterms:modified xsi:type="dcterms:W3CDTF">2016-12-16T13:56:00Z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40</vt:lpwstr>
  </property>
  <property fmtid="{D5CDD505-2E9C-101B-9397-08002B2CF9AE}" pid="3" name="Required by National Release">
    <vt:bool>true</vt:bool>
  </property>
  <property fmtid="{D5CDD505-2E9C-101B-9397-08002B2CF9AE}" pid="4" name="TaxKeyword">
    <vt:lpwstr/>
  </property>
  <property fmtid="{D5CDD505-2E9C-101B-9397-08002B2CF9AE}" pid="5" name="Version Control Storage Location">
    <vt:lpwstr>1</vt:lpwstr>
  </property>
  <property fmtid="{D5CDD505-2E9C-101B-9397-08002B2CF9AE}" pid="6" name="Category0">
    <vt:lpwstr>5</vt:lpwstr>
  </property>
  <property fmtid="{D5CDD505-2E9C-101B-9397-08002B2CF9AE}" pid="7" name="Required by Independent Testing">
    <vt:bool>false</vt:bool>
  </property>
  <property fmtid="{D5CDD505-2E9C-101B-9397-08002B2CF9AE}" pid="8" name="Required by Operational Readiness">
    <vt:bool>false</vt:bool>
  </property>
  <property fmtid="{D5CDD505-2E9C-101B-9397-08002B2CF9AE}" pid="9" name="Required for Operational Readiness Review">
    <vt:bool>false</vt:bool>
  </property>
  <property fmtid="{D5CDD505-2E9C-101B-9397-08002B2CF9AE}" pid="10" name="Required by PMAS">
    <vt:bool>true</vt:bool>
  </property>
  <property fmtid="{D5CDD505-2E9C-101B-9397-08002B2CF9AE}" pid="11" name="Required by VHA Release Management">
    <vt:bool>true</vt:bool>
  </property>
  <property fmtid="{D5CDD505-2E9C-101B-9397-08002B2CF9AE}" pid="12" name="ProPath Process ID">
    <vt:lpwstr>7</vt:lpwstr>
  </property>
  <property fmtid="{D5CDD505-2E9C-101B-9397-08002B2CF9AE}" pid="13" name="Required for Assessment and Authorizatio">
    <vt:bool>false</vt:bool>
  </property>
  <property fmtid="{D5CDD505-2E9C-101B-9397-08002B2CF9AE}" pid="14" name="Required for Assessment and Authorization">
    <vt:bool>false</vt:bool>
  </property>
  <property fmtid="{D5CDD505-2E9C-101B-9397-08002B2CF9AE}" pid="15" name="_dlc_DocIdItemGuid">
    <vt:lpwstr>69455f6d-98b6-42b8-82cc-abe11c2103b0</vt:lpwstr>
  </property>
  <property fmtid="{D5CDD505-2E9C-101B-9397-08002B2CF9AE}" pid="16" name="Activity ID">
    <vt:lpwstr/>
  </property>
  <property fmtid="{D5CDD505-2E9C-101B-9397-08002B2CF9AE}" pid="17" name="Action Requested">
    <vt:lpwstr>Push to Production</vt:lpwstr>
  </property>
  <property fmtid="{D5CDD505-2E9C-101B-9397-08002B2CF9AE}" pid="18" name="Required by Enterprise Operations">
    <vt:bool>false</vt:bool>
  </property>
  <property fmtid="{D5CDD505-2E9C-101B-9397-08002B2CF9AE}" pid="19" name="Scope">
    <vt:lpwstr>2</vt:lpwstr>
  </property>
  <property fmtid="{D5CDD505-2E9C-101B-9397-08002B2CF9AE}" pid="20" name="_NewReviewCycle">
    <vt:lpwstr/>
  </property>
  <property fmtid="{D5CDD505-2E9C-101B-9397-08002B2CF9AE}" pid="21" name="Reviewed at Milestone (Multi-Select)">
    <vt:lpwstr>;#None;#</vt:lpwstr>
  </property>
  <property fmtid="{D5CDD505-2E9C-101B-9397-08002B2CF9AE}" pid="22" name="Required for National Release">
    <vt:bool>false</vt:bool>
  </property>
  <property fmtid="{D5CDD505-2E9C-101B-9397-08002B2CF9AE}" pid="23" name="Description0">
    <vt:lpwstr>a technical communication document intended to give assistance to people using a particular system. It is usually written by a technical writer, although it can also be written by programmers, product or project managers, or other technical staff.  </vt:lpwstr>
  </property>
  <property fmtid="{D5CDD505-2E9C-101B-9397-08002B2CF9AE}" pid="24" name="Artifact Owner">
    <vt:lpwstr>25</vt:lpwstr>
  </property>
  <property fmtid="{D5CDD505-2E9C-101B-9397-08002B2CF9AE}" pid="25" name="_dlc_DocId">
    <vt:lpwstr>657KNE7CTRDA-583-12541</vt:lpwstr>
  </property>
  <property fmtid="{D5CDD505-2E9C-101B-9397-08002B2CF9AE}" pid="26" name="Status">
    <vt:lpwstr>Active</vt:lpwstr>
  </property>
  <property fmtid="{D5CDD505-2E9C-101B-9397-08002B2CF9AE}" pid="27" name="PMAS Milestone Required">
    <vt:lpwstr>MS 2</vt:lpwstr>
  </property>
  <property fmtid="{D5CDD505-2E9C-101B-9397-08002B2CF9AE}" pid="28" name="Contributors">
    <vt:lpwstr/>
  </property>
  <property fmtid="{D5CDD505-2E9C-101B-9397-08002B2CF9AE}" pid="29" name="Replaced By">
    <vt:lpwstr>, </vt:lpwstr>
  </property>
  <property fmtid="{D5CDD505-2E9C-101B-9397-08002B2CF9AE}" pid="30" name="_dlc_DocIdUrl">
    <vt:lpwstr>http://vaww.oed.portal.va.gov/administration/Process/_layouts/DocIdRedir.aspx?ID=657KNE7CTRDA-583-12541657KNE7CTRDA-583-12541</vt:lpwstr>
  </property>
  <property fmtid="{D5CDD505-2E9C-101B-9397-08002B2CF9AE}" pid="31" name="LM SIP Document Sensitivity">
    <vt:lpwstr/>
  </property>
  <property fmtid="{D5CDD505-2E9C-101B-9397-08002B2CF9AE}" pid="32" name="Document Author">
    <vt:lpwstr>ACCT04\engledaj</vt:lpwstr>
  </property>
  <property fmtid="{D5CDD505-2E9C-101B-9397-08002B2CF9AE}" pid="33" name="Document Sensitivity">
    <vt:lpwstr>1</vt:lpwstr>
  </property>
  <property fmtid="{D5CDD505-2E9C-101B-9397-08002B2CF9AE}" pid="34" name="ThirdParty">
    <vt:lpwstr/>
  </property>
  <property fmtid="{D5CDD505-2E9C-101B-9397-08002B2CF9AE}" pid="35" name="OCI Restriction">
    <vt:bool>false</vt:bool>
  </property>
  <property fmtid="{D5CDD505-2E9C-101B-9397-08002B2CF9AE}" pid="36" name="OCI Additional Info">
    <vt:lpwstr/>
  </property>
  <property fmtid="{D5CDD505-2E9C-101B-9397-08002B2CF9AE}" pid="37" name="Allow Header Overwrite">
    <vt:bool>true</vt:bool>
  </property>
  <property fmtid="{D5CDD505-2E9C-101B-9397-08002B2CF9AE}" pid="38" name="Allow Footer Overwrite">
    <vt:bool>true</vt:bool>
  </property>
  <property fmtid="{D5CDD505-2E9C-101B-9397-08002B2CF9AE}" pid="39" name="Multiple Selected">
    <vt:lpwstr>-1</vt:lpwstr>
  </property>
  <property fmtid="{D5CDD505-2E9C-101B-9397-08002B2CF9AE}" pid="40" name="SIPLongWording">
    <vt:lpwstr/>
  </property>
  <property fmtid="{D5CDD505-2E9C-101B-9397-08002B2CF9AE}" pid="41" name="checkedProgramsCount">
    <vt:i4>0</vt:i4>
  </property>
  <property fmtid="{D5CDD505-2E9C-101B-9397-08002B2CF9AE}" pid="42" name="ExpCountry">
    <vt:lpwstr/>
  </property>
</Properties>
</file>