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1AE" w:rsidRPr="00C47A3F" w:rsidRDefault="00D267DA" w:rsidP="001D258C">
      <w:pPr>
        <w:pStyle w:val="StyleTitlePageCentered"/>
        <w:numPr>
          <w:ilvl w:val="0"/>
          <w:numId w:val="0"/>
        </w:numPr>
      </w:pPr>
      <w:bookmarkStart w:id="0" w:name="_GoBack"/>
      <w:bookmarkEnd w:id="0"/>
      <w:r w:rsidRPr="00376C7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vbecslogo_medium" style="width:267.75pt;height:95.25pt;visibility:visible">
            <v:imagedata r:id="rId9" o:title="vbecslogo_medium"/>
          </v:shape>
        </w:pict>
      </w:r>
    </w:p>
    <w:p w:rsidR="002A21AE" w:rsidRPr="00C47A3F" w:rsidRDefault="002A21AE">
      <w:pPr>
        <w:pStyle w:val="TitlePage"/>
      </w:pPr>
    </w:p>
    <w:p w:rsidR="002A21AE" w:rsidRPr="00C47A3F" w:rsidRDefault="002A21AE" w:rsidP="001D258C">
      <w:pPr>
        <w:pStyle w:val="StyleTitlePageCentered"/>
        <w:numPr>
          <w:ilvl w:val="0"/>
          <w:numId w:val="0"/>
        </w:numPr>
      </w:pPr>
    </w:p>
    <w:p w:rsidR="002A21AE" w:rsidRPr="00C47A3F" w:rsidRDefault="002A21AE" w:rsidP="001D258C">
      <w:pPr>
        <w:pStyle w:val="StyleTitlePageCentered"/>
        <w:numPr>
          <w:ilvl w:val="0"/>
          <w:numId w:val="0"/>
        </w:numPr>
      </w:pPr>
    </w:p>
    <w:p w:rsidR="002A21AE" w:rsidRPr="00C47A3F" w:rsidRDefault="002A21AE" w:rsidP="001D258C">
      <w:pPr>
        <w:pStyle w:val="StyleTitlePageCentered"/>
        <w:numPr>
          <w:ilvl w:val="0"/>
          <w:numId w:val="0"/>
        </w:numPr>
      </w:pPr>
    </w:p>
    <w:p w:rsidR="00AE06A4" w:rsidRPr="00C47A3F" w:rsidRDefault="00AE06A4" w:rsidP="00AE06A4">
      <w:pPr>
        <w:pStyle w:val="StyleTitlePageCentered"/>
        <w:numPr>
          <w:ilvl w:val="0"/>
          <w:numId w:val="0"/>
        </w:numPr>
      </w:pPr>
      <w:r w:rsidRPr="00C47A3F">
        <w:t>VistA Blood Establishment Com</w:t>
      </w:r>
      <w:r w:rsidR="00F9474F" w:rsidRPr="00C47A3F">
        <w:t xml:space="preserve">puter Software (VBECS) Version </w:t>
      </w:r>
      <w:r w:rsidR="00AD08CE">
        <w:t>2.3.</w:t>
      </w:r>
      <w:r w:rsidR="002209FB">
        <w:t>2</w:t>
      </w:r>
    </w:p>
    <w:p w:rsidR="00F9474F" w:rsidRPr="00C47A3F" w:rsidRDefault="00F9474F" w:rsidP="00AE06A4">
      <w:pPr>
        <w:pStyle w:val="StyleTitlePageCentered"/>
        <w:numPr>
          <w:ilvl w:val="0"/>
          <w:numId w:val="0"/>
        </w:numPr>
      </w:pPr>
    </w:p>
    <w:p w:rsidR="002A21AE" w:rsidRPr="00C47A3F" w:rsidRDefault="00AE06A4" w:rsidP="00AE06A4">
      <w:pPr>
        <w:pStyle w:val="StyleTitlePageCentered"/>
        <w:numPr>
          <w:ilvl w:val="0"/>
          <w:numId w:val="0"/>
        </w:numPr>
      </w:pPr>
      <w:r w:rsidRPr="00C47A3F">
        <w:t xml:space="preserve">Release Notes Version </w:t>
      </w:r>
      <w:r w:rsidR="009819A2">
        <w:t>3</w:t>
      </w:r>
      <w:r w:rsidR="00F9474F" w:rsidRPr="00C47A3F">
        <w:t>.0</w:t>
      </w:r>
    </w:p>
    <w:p w:rsidR="002A21AE" w:rsidRPr="00C47A3F" w:rsidRDefault="002A21AE" w:rsidP="001D258C">
      <w:pPr>
        <w:pStyle w:val="StyleTitlePageCentered"/>
        <w:numPr>
          <w:ilvl w:val="0"/>
          <w:numId w:val="0"/>
        </w:numPr>
      </w:pPr>
    </w:p>
    <w:p w:rsidR="002A21AE" w:rsidRPr="00C47A3F" w:rsidRDefault="002A21AE" w:rsidP="001D258C">
      <w:pPr>
        <w:pStyle w:val="StyleTitlePageCentered"/>
        <w:numPr>
          <w:ilvl w:val="0"/>
          <w:numId w:val="0"/>
        </w:numPr>
      </w:pPr>
    </w:p>
    <w:p w:rsidR="002A21AE" w:rsidRPr="00C47A3F" w:rsidRDefault="002A21AE" w:rsidP="001D258C">
      <w:pPr>
        <w:pStyle w:val="StyleTitlePageCentered"/>
        <w:numPr>
          <w:ilvl w:val="0"/>
          <w:numId w:val="0"/>
        </w:numPr>
      </w:pPr>
    </w:p>
    <w:p w:rsidR="002A21AE" w:rsidRPr="00C47A3F" w:rsidRDefault="002A21AE" w:rsidP="001D258C">
      <w:pPr>
        <w:pStyle w:val="StyleTitlePageCentered"/>
        <w:numPr>
          <w:ilvl w:val="0"/>
          <w:numId w:val="0"/>
        </w:numPr>
      </w:pPr>
    </w:p>
    <w:p w:rsidR="002A21AE" w:rsidRPr="00C47A3F" w:rsidRDefault="002A21AE" w:rsidP="001D258C">
      <w:pPr>
        <w:pStyle w:val="StyleTitlePageCentered"/>
        <w:numPr>
          <w:ilvl w:val="0"/>
          <w:numId w:val="0"/>
        </w:numPr>
      </w:pPr>
    </w:p>
    <w:p w:rsidR="002A21AE" w:rsidRPr="00C47A3F" w:rsidRDefault="002A21AE" w:rsidP="001D258C">
      <w:pPr>
        <w:pStyle w:val="StyleTitlePageCentered"/>
        <w:numPr>
          <w:ilvl w:val="0"/>
          <w:numId w:val="0"/>
        </w:numPr>
      </w:pPr>
    </w:p>
    <w:p w:rsidR="002A21AE" w:rsidRPr="00C47A3F" w:rsidRDefault="002A21AE" w:rsidP="001D258C">
      <w:pPr>
        <w:pStyle w:val="StyleTitlePageCentered"/>
        <w:numPr>
          <w:ilvl w:val="0"/>
          <w:numId w:val="0"/>
        </w:numPr>
      </w:pPr>
    </w:p>
    <w:p w:rsidR="002A21AE" w:rsidRPr="00C47A3F" w:rsidRDefault="002A21AE" w:rsidP="001D258C">
      <w:pPr>
        <w:pStyle w:val="StyleTitlePageBottom"/>
        <w:numPr>
          <w:ilvl w:val="0"/>
          <w:numId w:val="0"/>
        </w:numPr>
      </w:pPr>
      <w:r w:rsidRPr="00C47A3F">
        <w:t>Department of Veterans Affairs</w:t>
      </w:r>
    </w:p>
    <w:p w:rsidR="002A21AE" w:rsidRPr="00C47A3F" w:rsidRDefault="00490739" w:rsidP="001D258C">
      <w:pPr>
        <w:pStyle w:val="StyleTitlePageBottom"/>
        <w:numPr>
          <w:ilvl w:val="0"/>
          <w:numId w:val="0"/>
        </w:numPr>
        <w:sectPr w:rsidR="002A21AE" w:rsidRPr="00C47A3F" w:rsidSect="000A4A7C">
          <w:headerReference w:type="default" r:id="rId10"/>
          <w:pgSz w:w="12240" w:h="15840" w:code="1"/>
          <w:pgMar w:top="1440" w:right="1440" w:bottom="1440" w:left="1440" w:header="720" w:footer="720" w:gutter="0"/>
          <w:paperSrc w:first="7" w:other="7"/>
          <w:cols w:space="720"/>
          <w:docGrid w:linePitch="360"/>
        </w:sectPr>
      </w:pPr>
      <w:r w:rsidRPr="00C47A3F">
        <w:t>Enterprise Project Management Office</w:t>
      </w:r>
    </w:p>
    <w:p w:rsidR="002A21AE" w:rsidRPr="00C47A3F" w:rsidRDefault="002249FA" w:rsidP="002249FA">
      <w:pPr>
        <w:pStyle w:val="BodyText"/>
        <w:jc w:val="center"/>
        <w:sectPr w:rsidR="002A21AE" w:rsidRPr="00C47A3F" w:rsidSect="00BE7B08">
          <w:headerReference w:type="even" r:id="rId11"/>
          <w:headerReference w:type="default" r:id="rId12"/>
          <w:footerReference w:type="default" r:id="rId13"/>
          <w:headerReference w:type="first" r:id="rId14"/>
          <w:type w:val="nextColumn"/>
          <w:pgSz w:w="12240" w:h="15840" w:code="1"/>
          <w:pgMar w:top="1440" w:right="1440" w:bottom="1440" w:left="1440" w:header="720" w:footer="720" w:gutter="0"/>
          <w:paperSrc w:first="7" w:other="7"/>
          <w:cols w:space="720"/>
          <w:docGrid w:linePitch="360"/>
        </w:sectPr>
      </w:pPr>
      <w:r w:rsidRPr="00C47A3F">
        <w:lastRenderedPageBreak/>
        <w:t>This page intentionally left</w:t>
      </w:r>
      <w:r w:rsidR="000014DD" w:rsidRPr="00C47A3F">
        <w:t xml:space="preserve"> </w:t>
      </w:r>
      <w:r w:rsidRPr="00C47A3F">
        <w:t>blank.</w:t>
      </w:r>
    </w:p>
    <w:p w:rsidR="00037BAD" w:rsidRPr="00C47A3F" w:rsidRDefault="00037BAD" w:rsidP="00037BAD">
      <w:pPr>
        <w:pStyle w:val="Heading1"/>
      </w:pPr>
      <w:bookmarkStart w:id="1" w:name="_Toc63137949"/>
      <w:bookmarkStart w:id="2" w:name="_Toc20828375"/>
      <w:r w:rsidRPr="00C47A3F">
        <w:lastRenderedPageBreak/>
        <w:t>Revision History</w:t>
      </w:r>
      <w:bookmarkEnd w:id="2"/>
    </w:p>
    <w:tbl>
      <w:tblPr>
        <w:tblW w:w="95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94"/>
        <w:gridCol w:w="1084"/>
        <w:gridCol w:w="5756"/>
        <w:gridCol w:w="1642"/>
      </w:tblGrid>
      <w:tr w:rsidR="00037BAD" w:rsidRPr="00C47A3F" w:rsidTr="00A1016B">
        <w:trPr>
          <w:trHeight w:val="403"/>
          <w:tblHeader/>
        </w:trPr>
        <w:tc>
          <w:tcPr>
            <w:tcW w:w="1094" w:type="dxa"/>
            <w:tcBorders>
              <w:bottom w:val="single" w:sz="6" w:space="0" w:color="auto"/>
            </w:tcBorders>
            <w:shd w:val="clear" w:color="auto" w:fill="B3B3B3"/>
            <w:vAlign w:val="bottom"/>
          </w:tcPr>
          <w:p w:rsidR="00037BAD" w:rsidRPr="00C47A3F" w:rsidRDefault="00037BAD" w:rsidP="00037BAD">
            <w:pPr>
              <w:pStyle w:val="TableText"/>
              <w:rPr>
                <w:b/>
                <w:u w:val="single"/>
              </w:rPr>
            </w:pPr>
            <w:r w:rsidRPr="00C47A3F">
              <w:rPr>
                <w:b/>
              </w:rPr>
              <w:t>Date</w:t>
            </w:r>
          </w:p>
        </w:tc>
        <w:tc>
          <w:tcPr>
            <w:tcW w:w="1084" w:type="dxa"/>
            <w:tcBorders>
              <w:bottom w:val="single" w:sz="6" w:space="0" w:color="auto"/>
            </w:tcBorders>
            <w:shd w:val="clear" w:color="auto" w:fill="B3B3B3"/>
            <w:vAlign w:val="bottom"/>
          </w:tcPr>
          <w:p w:rsidR="00037BAD" w:rsidRPr="00C47A3F" w:rsidRDefault="00037BAD" w:rsidP="00037BAD">
            <w:pPr>
              <w:pStyle w:val="TableText"/>
              <w:rPr>
                <w:b/>
                <w:u w:val="single"/>
              </w:rPr>
            </w:pPr>
            <w:r w:rsidRPr="00C47A3F">
              <w:rPr>
                <w:b/>
              </w:rPr>
              <w:t>Revision</w:t>
            </w:r>
          </w:p>
        </w:tc>
        <w:tc>
          <w:tcPr>
            <w:tcW w:w="5756" w:type="dxa"/>
            <w:tcBorders>
              <w:bottom w:val="single" w:sz="6" w:space="0" w:color="auto"/>
            </w:tcBorders>
            <w:shd w:val="clear" w:color="auto" w:fill="B3B3B3"/>
            <w:vAlign w:val="bottom"/>
          </w:tcPr>
          <w:p w:rsidR="00037BAD" w:rsidRPr="00C47A3F" w:rsidRDefault="00037BAD" w:rsidP="00037BAD">
            <w:pPr>
              <w:pStyle w:val="TableText"/>
              <w:rPr>
                <w:b/>
                <w:u w:val="single"/>
              </w:rPr>
            </w:pPr>
            <w:r w:rsidRPr="00C47A3F">
              <w:rPr>
                <w:b/>
              </w:rPr>
              <w:t>Description</w:t>
            </w:r>
          </w:p>
        </w:tc>
        <w:tc>
          <w:tcPr>
            <w:tcW w:w="1642" w:type="dxa"/>
            <w:tcBorders>
              <w:bottom w:val="single" w:sz="6" w:space="0" w:color="auto"/>
            </w:tcBorders>
            <w:shd w:val="clear" w:color="auto" w:fill="B3B3B3"/>
            <w:vAlign w:val="bottom"/>
          </w:tcPr>
          <w:p w:rsidR="00037BAD" w:rsidRPr="00C47A3F" w:rsidRDefault="00037BAD" w:rsidP="00037BAD">
            <w:pPr>
              <w:pStyle w:val="TableText"/>
              <w:rPr>
                <w:b/>
                <w:u w:val="single"/>
              </w:rPr>
            </w:pPr>
            <w:r w:rsidRPr="00C47A3F">
              <w:rPr>
                <w:b/>
              </w:rPr>
              <w:t>Author</w:t>
            </w:r>
          </w:p>
        </w:tc>
      </w:tr>
      <w:tr w:rsidR="00233CBB" w:rsidRPr="00C47A3F" w:rsidTr="00AD08CE">
        <w:trPr>
          <w:trHeight w:val="403"/>
        </w:trPr>
        <w:tc>
          <w:tcPr>
            <w:tcW w:w="1094" w:type="dxa"/>
            <w:vAlign w:val="bottom"/>
          </w:tcPr>
          <w:p w:rsidR="00233CBB" w:rsidRPr="00C47A3F" w:rsidRDefault="002209FB" w:rsidP="00AD08CE">
            <w:pPr>
              <w:pStyle w:val="TableText"/>
            </w:pPr>
            <w:r>
              <w:t>8</w:t>
            </w:r>
            <w:r w:rsidR="00AD08CE">
              <w:t>/</w:t>
            </w:r>
            <w:r w:rsidR="003745FD">
              <w:t>21</w:t>
            </w:r>
            <w:r w:rsidR="00AD08CE">
              <w:t>/19</w:t>
            </w:r>
          </w:p>
        </w:tc>
        <w:tc>
          <w:tcPr>
            <w:tcW w:w="1084" w:type="dxa"/>
            <w:vAlign w:val="bottom"/>
          </w:tcPr>
          <w:p w:rsidR="00233CBB" w:rsidRPr="00C47A3F" w:rsidRDefault="00F9474F" w:rsidP="00AD08CE">
            <w:pPr>
              <w:pStyle w:val="TableText"/>
            </w:pPr>
            <w:r w:rsidRPr="00C47A3F">
              <w:t>1.0</w:t>
            </w:r>
          </w:p>
        </w:tc>
        <w:tc>
          <w:tcPr>
            <w:tcW w:w="5756" w:type="dxa"/>
            <w:vAlign w:val="bottom"/>
          </w:tcPr>
          <w:p w:rsidR="00283B73" w:rsidRDefault="00283B73" w:rsidP="00AD08CE">
            <w:pPr>
              <w:pStyle w:val="TableText"/>
              <w:rPr>
                <w:szCs w:val="18"/>
              </w:rPr>
            </w:pPr>
            <w:r>
              <w:rPr>
                <w:szCs w:val="18"/>
              </w:rPr>
              <w:t>VBECS 2.3.2</w:t>
            </w:r>
            <w:r w:rsidR="006E162F">
              <w:rPr>
                <w:szCs w:val="18"/>
              </w:rPr>
              <w:t xml:space="preserve"> Rev A</w:t>
            </w:r>
          </w:p>
          <w:p w:rsidR="002C4BC8" w:rsidRPr="00C47A3F" w:rsidRDefault="002A633B" w:rsidP="00AD08CE">
            <w:pPr>
              <w:pStyle w:val="TableText"/>
              <w:rPr>
                <w:szCs w:val="18"/>
              </w:rPr>
            </w:pPr>
            <w:r w:rsidRPr="00C47A3F">
              <w:rPr>
                <w:szCs w:val="18"/>
              </w:rPr>
              <w:t>Initial v</w:t>
            </w:r>
            <w:r w:rsidR="00F9474F" w:rsidRPr="00C47A3F">
              <w:rPr>
                <w:szCs w:val="18"/>
              </w:rPr>
              <w:t>ersion</w:t>
            </w:r>
            <w:r w:rsidR="006667AB" w:rsidRPr="00C47A3F">
              <w:rPr>
                <w:szCs w:val="18"/>
              </w:rPr>
              <w:t xml:space="preserve"> </w:t>
            </w:r>
            <w:r w:rsidR="006667AB" w:rsidRPr="00B61D51">
              <w:rPr>
                <w:vanish/>
                <w:szCs w:val="18"/>
              </w:rPr>
              <w:t xml:space="preserve">(Task </w:t>
            </w:r>
            <w:r w:rsidR="002209FB" w:rsidRPr="00B61D51">
              <w:rPr>
                <w:vanish/>
                <w:szCs w:val="18"/>
              </w:rPr>
              <w:t>974569</w:t>
            </w:r>
            <w:r w:rsidR="00AD08CE" w:rsidRPr="00B61D51">
              <w:rPr>
                <w:vanish/>
                <w:szCs w:val="18"/>
              </w:rPr>
              <w:t>)</w:t>
            </w:r>
          </w:p>
        </w:tc>
        <w:tc>
          <w:tcPr>
            <w:tcW w:w="1642" w:type="dxa"/>
            <w:vAlign w:val="bottom"/>
          </w:tcPr>
          <w:p w:rsidR="00233CBB" w:rsidRPr="00C47A3F" w:rsidRDefault="00065C6A" w:rsidP="00AD08CE">
            <w:pPr>
              <w:pStyle w:val="TableText"/>
            </w:pPr>
            <w:r w:rsidRPr="00C47A3F">
              <w:t>BBM T</w:t>
            </w:r>
            <w:r w:rsidR="00AE06A4" w:rsidRPr="00C47A3F">
              <w:t>eam</w:t>
            </w:r>
          </w:p>
        </w:tc>
      </w:tr>
      <w:tr w:rsidR="00C37C52" w:rsidRPr="00C47A3F" w:rsidTr="00AD08CE">
        <w:trPr>
          <w:trHeight w:val="403"/>
        </w:trPr>
        <w:tc>
          <w:tcPr>
            <w:tcW w:w="1094" w:type="dxa"/>
            <w:vAlign w:val="bottom"/>
          </w:tcPr>
          <w:p w:rsidR="00C37C52" w:rsidRDefault="00B61D51" w:rsidP="00AD08CE">
            <w:pPr>
              <w:pStyle w:val="TableText"/>
            </w:pPr>
            <w:r>
              <w:t>10</w:t>
            </w:r>
            <w:r w:rsidR="00C37C52">
              <w:t>/</w:t>
            </w:r>
            <w:r w:rsidR="00AE56BA">
              <w:t>2</w:t>
            </w:r>
            <w:r w:rsidR="00C37C52">
              <w:t>/19</w:t>
            </w:r>
          </w:p>
        </w:tc>
        <w:tc>
          <w:tcPr>
            <w:tcW w:w="1084" w:type="dxa"/>
            <w:vAlign w:val="bottom"/>
          </w:tcPr>
          <w:p w:rsidR="00C37C52" w:rsidRPr="00C47A3F" w:rsidRDefault="00C37C52" w:rsidP="00AD08CE">
            <w:pPr>
              <w:pStyle w:val="TableText"/>
            </w:pPr>
            <w:r>
              <w:t>2.0</w:t>
            </w:r>
          </w:p>
        </w:tc>
        <w:tc>
          <w:tcPr>
            <w:tcW w:w="5756" w:type="dxa"/>
            <w:vAlign w:val="bottom"/>
          </w:tcPr>
          <w:p w:rsidR="000C29C1" w:rsidRDefault="00C37C52" w:rsidP="00AD08CE">
            <w:pPr>
              <w:pStyle w:val="TableText"/>
              <w:rPr>
                <w:szCs w:val="18"/>
              </w:rPr>
            </w:pPr>
            <w:r>
              <w:rPr>
                <w:szCs w:val="18"/>
              </w:rPr>
              <w:t>VBECS 2.3.2</w:t>
            </w:r>
            <w:r w:rsidR="006E162F">
              <w:rPr>
                <w:szCs w:val="18"/>
              </w:rPr>
              <w:t xml:space="preserve"> Rev A</w:t>
            </w:r>
          </w:p>
          <w:p w:rsidR="00D36557" w:rsidRPr="000C29C1" w:rsidRDefault="00D36557" w:rsidP="00AD08CE">
            <w:pPr>
              <w:pStyle w:val="TableText"/>
              <w:rPr>
                <w:vanish/>
                <w:szCs w:val="18"/>
              </w:rPr>
            </w:pPr>
            <w:r>
              <w:rPr>
                <w:szCs w:val="18"/>
              </w:rPr>
              <w:t>Updates from IOC test.</w:t>
            </w:r>
          </w:p>
          <w:p w:rsidR="001B48FF" w:rsidRDefault="00625C78" w:rsidP="00AD08CE">
            <w:pPr>
              <w:pStyle w:val="TableText"/>
              <w:rPr>
                <w:rFonts w:ascii="Helvetica" w:hAnsi="Helvetica" w:cs="Helvetica"/>
                <w:vanish/>
                <w:szCs w:val="18"/>
              </w:rPr>
            </w:pPr>
            <w:r w:rsidRPr="000C29C1">
              <w:rPr>
                <w:rFonts w:ascii="Helvetica" w:hAnsi="Helvetica" w:cs="Helvetica"/>
                <w:vanish/>
                <w:szCs w:val="18"/>
              </w:rPr>
              <w:t>Table 1: Description: Provided guidance that testing of some reports may be difficult in their test environment, but that thorough report testing was completed by the IOC sites.</w:t>
            </w:r>
            <w:r w:rsidRPr="000C29C1">
              <w:rPr>
                <w:rFonts w:ascii="Helvetica" w:hAnsi="Helvetica" w:cs="Helvetica"/>
                <w:vanish/>
                <w:szCs w:val="18"/>
              </w:rPr>
              <w:br/>
              <w:t>Table 1: row 7</w:t>
            </w:r>
            <w:r w:rsidR="00C4181C">
              <w:rPr>
                <w:rFonts w:ascii="Helvetica" w:hAnsi="Helvetica" w:cs="Helvetica"/>
                <w:vanish/>
                <w:szCs w:val="18"/>
              </w:rPr>
              <w:t>, Validation Scenario</w:t>
            </w:r>
            <w:r w:rsidRPr="000C29C1">
              <w:rPr>
                <w:rFonts w:ascii="Helvetica" w:hAnsi="Helvetica" w:cs="Helvetica"/>
                <w:vanish/>
                <w:szCs w:val="18"/>
              </w:rPr>
              <w:t xml:space="preserve">: </w:t>
            </w:r>
            <w:r w:rsidR="00C4181C">
              <w:rPr>
                <w:rFonts w:ascii="Helvetica" w:hAnsi="Helvetica" w:cs="Helvetica"/>
                <w:vanish/>
                <w:szCs w:val="18"/>
              </w:rPr>
              <w:t>Removed product code and provided sample unit ID</w:t>
            </w:r>
            <w:r w:rsidR="00C37C52" w:rsidRPr="000C29C1">
              <w:rPr>
                <w:rFonts w:ascii="Helvetica" w:hAnsi="Helvetica" w:cs="Helvetica"/>
                <w:vanish/>
                <w:szCs w:val="18"/>
              </w:rPr>
              <w:t>.</w:t>
            </w:r>
          </w:p>
          <w:p w:rsidR="00C4181C" w:rsidRPr="000C29C1" w:rsidRDefault="00C4181C" w:rsidP="00AD08CE">
            <w:pPr>
              <w:pStyle w:val="TableText"/>
              <w:rPr>
                <w:vanish/>
                <w:szCs w:val="18"/>
              </w:rPr>
            </w:pPr>
            <w:r>
              <w:rPr>
                <w:rFonts w:ascii="Helvetica" w:hAnsi="Helvetica" w:cs="Helvetica"/>
                <w:vanish/>
                <w:szCs w:val="18"/>
              </w:rPr>
              <w:t>Table 1: row 8, Validation Scenario: Added clarification validation is only required for sites that use Code39 barcodes.</w:t>
            </w:r>
          </w:p>
          <w:p w:rsidR="00C4181C" w:rsidRDefault="001B48FF" w:rsidP="00AD08CE">
            <w:pPr>
              <w:pStyle w:val="TableText"/>
              <w:rPr>
                <w:rFonts w:ascii="Helvetica" w:hAnsi="Helvetica" w:cs="Helvetica"/>
                <w:vanish/>
                <w:szCs w:val="18"/>
              </w:rPr>
            </w:pPr>
            <w:r w:rsidRPr="000C29C1">
              <w:rPr>
                <w:rFonts w:ascii="Helvetica" w:hAnsi="Helvetica" w:cs="Helvetica"/>
                <w:vanish/>
                <w:szCs w:val="18"/>
              </w:rPr>
              <w:t xml:space="preserve">Table 1: </w:t>
            </w:r>
            <w:r w:rsidR="00630BF3" w:rsidRPr="000C29C1">
              <w:rPr>
                <w:rFonts w:ascii="Helvetica" w:hAnsi="Helvetica" w:cs="Helvetica"/>
                <w:vanish/>
                <w:szCs w:val="18"/>
              </w:rPr>
              <w:t xml:space="preserve">Validation Scenario column: </w:t>
            </w:r>
            <w:r w:rsidR="00992695" w:rsidRPr="000C29C1">
              <w:rPr>
                <w:rFonts w:ascii="Helvetica" w:hAnsi="Helvetica" w:cs="Helvetica"/>
                <w:vanish/>
                <w:szCs w:val="18"/>
              </w:rPr>
              <w:t>A</w:t>
            </w:r>
            <w:r w:rsidR="00630BF3" w:rsidRPr="000C29C1">
              <w:rPr>
                <w:rFonts w:ascii="Helvetica" w:hAnsi="Helvetica" w:cs="Helvetica"/>
                <w:vanish/>
                <w:szCs w:val="18"/>
              </w:rPr>
              <w:t>dded that validation is not required in test accounts</w:t>
            </w:r>
            <w:r w:rsidR="00992695" w:rsidRPr="000C29C1">
              <w:rPr>
                <w:rFonts w:ascii="Helvetica" w:hAnsi="Helvetica" w:cs="Helvetica"/>
                <w:vanish/>
                <w:szCs w:val="18"/>
              </w:rPr>
              <w:t xml:space="preserve"> where applicable</w:t>
            </w:r>
            <w:r w:rsidR="00630BF3" w:rsidRPr="000C29C1">
              <w:rPr>
                <w:rFonts w:ascii="Helvetica" w:hAnsi="Helvetica" w:cs="Helvetica"/>
                <w:vanish/>
                <w:szCs w:val="18"/>
              </w:rPr>
              <w:t>.</w:t>
            </w:r>
          </w:p>
          <w:p w:rsidR="00C37C52" w:rsidRPr="00D36557" w:rsidRDefault="00C4181C" w:rsidP="00AD08CE">
            <w:pPr>
              <w:pStyle w:val="TableText"/>
              <w:rPr>
                <w:vanish/>
                <w:szCs w:val="18"/>
              </w:rPr>
            </w:pPr>
            <w:r>
              <w:rPr>
                <w:rFonts w:ascii="Helvetica" w:hAnsi="Helvetica" w:cs="Helvetica"/>
                <w:vanish/>
                <w:szCs w:val="18"/>
              </w:rPr>
              <w:t>Table 2: Added product codes to the category names, and added Note before the table to clarify that validation is not required if no product codes provided.</w:t>
            </w:r>
            <w:r w:rsidR="00C37C52" w:rsidRPr="000C29C1">
              <w:rPr>
                <w:rFonts w:ascii="Helvetica" w:hAnsi="Helvetica" w:cs="Helvetica"/>
                <w:vanish/>
                <w:szCs w:val="18"/>
              </w:rPr>
              <w:br/>
            </w:r>
            <w:r w:rsidR="00625C78" w:rsidRPr="00D36557">
              <w:rPr>
                <w:rFonts w:ascii="Helvetica" w:hAnsi="Helvetica" w:cs="Helvetica"/>
                <w:vanish/>
                <w:szCs w:val="18"/>
              </w:rPr>
              <w:t xml:space="preserve">Added Appendix A: </w:t>
            </w:r>
            <w:r w:rsidR="00C37C52" w:rsidRPr="00D36557">
              <w:rPr>
                <w:rFonts w:ascii="Helvetica" w:hAnsi="Helvetica" w:cs="Helvetica"/>
                <w:vanish/>
                <w:szCs w:val="18"/>
              </w:rPr>
              <w:t xml:space="preserve">Included special instructions that </w:t>
            </w:r>
            <w:r w:rsidR="00625C78" w:rsidRPr="00D36557">
              <w:rPr>
                <w:rFonts w:ascii="Helvetica" w:hAnsi="Helvetica" w:cs="Helvetica"/>
                <w:vanish/>
                <w:szCs w:val="18"/>
              </w:rPr>
              <w:t>ar</w:t>
            </w:r>
            <w:r w:rsidR="00C37C52" w:rsidRPr="00D36557">
              <w:rPr>
                <w:rFonts w:ascii="Helvetica" w:hAnsi="Helvetica" w:cs="Helvetica"/>
                <w:vanish/>
                <w:szCs w:val="18"/>
              </w:rPr>
              <w:t>e needed in the system test setup to help users complete aspects of testing that they are unfamiliar with (such as entering orders in CPRS).</w:t>
            </w:r>
          </w:p>
          <w:p w:rsidR="00C37C52" w:rsidRDefault="00C37C52" w:rsidP="00AD08CE">
            <w:pPr>
              <w:pStyle w:val="TableText"/>
              <w:rPr>
                <w:szCs w:val="18"/>
              </w:rPr>
            </w:pPr>
            <w:r w:rsidRPr="00D36557">
              <w:rPr>
                <w:vanish/>
                <w:szCs w:val="18"/>
              </w:rPr>
              <w:t xml:space="preserve">(Task </w:t>
            </w:r>
            <w:r w:rsidRPr="00D36557">
              <w:rPr>
                <w:rStyle w:val="titletext"/>
                <w:rFonts w:ascii="Helvetica" w:hAnsi="Helvetica" w:cs="Helvetica"/>
                <w:vanish/>
                <w:szCs w:val="18"/>
              </w:rPr>
              <w:t>1118388)</w:t>
            </w:r>
          </w:p>
        </w:tc>
        <w:tc>
          <w:tcPr>
            <w:tcW w:w="1642" w:type="dxa"/>
            <w:vAlign w:val="bottom"/>
          </w:tcPr>
          <w:p w:rsidR="00C37C52" w:rsidRPr="00C47A3F" w:rsidRDefault="00C37C52" w:rsidP="00AD08CE">
            <w:pPr>
              <w:pStyle w:val="TableText"/>
            </w:pPr>
            <w:r>
              <w:t>BBM Team</w:t>
            </w:r>
          </w:p>
        </w:tc>
      </w:tr>
      <w:tr w:rsidR="009819A2" w:rsidRPr="00C47A3F" w:rsidTr="00AD08CE">
        <w:trPr>
          <w:trHeight w:val="403"/>
        </w:trPr>
        <w:tc>
          <w:tcPr>
            <w:tcW w:w="1094" w:type="dxa"/>
            <w:vAlign w:val="bottom"/>
          </w:tcPr>
          <w:p w:rsidR="009819A2" w:rsidRDefault="009819A2" w:rsidP="00AD08CE">
            <w:pPr>
              <w:pStyle w:val="TableText"/>
            </w:pPr>
            <w:r>
              <w:t>11/</w:t>
            </w:r>
            <w:r w:rsidR="007B5308">
              <w:t>6</w:t>
            </w:r>
            <w:r>
              <w:t>/19</w:t>
            </w:r>
          </w:p>
        </w:tc>
        <w:tc>
          <w:tcPr>
            <w:tcW w:w="1084" w:type="dxa"/>
            <w:vAlign w:val="bottom"/>
          </w:tcPr>
          <w:p w:rsidR="009819A2" w:rsidRDefault="009819A2" w:rsidP="00AD08CE">
            <w:pPr>
              <w:pStyle w:val="TableText"/>
            </w:pPr>
            <w:r>
              <w:t>3.0</w:t>
            </w:r>
          </w:p>
        </w:tc>
        <w:tc>
          <w:tcPr>
            <w:tcW w:w="5756" w:type="dxa"/>
            <w:vAlign w:val="bottom"/>
          </w:tcPr>
          <w:p w:rsidR="009819A2" w:rsidRDefault="009819A2" w:rsidP="00AD08CE">
            <w:pPr>
              <w:pStyle w:val="TableText"/>
              <w:rPr>
                <w:szCs w:val="18"/>
              </w:rPr>
            </w:pPr>
            <w:r>
              <w:rPr>
                <w:szCs w:val="18"/>
              </w:rPr>
              <w:t>VBECS 2.3.2</w:t>
            </w:r>
            <w:r w:rsidR="006E162F">
              <w:rPr>
                <w:szCs w:val="18"/>
              </w:rPr>
              <w:t xml:space="preserve"> Rev A</w:t>
            </w:r>
          </w:p>
          <w:p w:rsidR="00C72106" w:rsidRPr="007B5308" w:rsidRDefault="009819A2" w:rsidP="007B5308">
            <w:pPr>
              <w:pStyle w:val="TableText"/>
              <w:rPr>
                <w:vanish/>
                <w:szCs w:val="18"/>
              </w:rPr>
            </w:pPr>
            <w:r>
              <w:rPr>
                <w:szCs w:val="18"/>
              </w:rPr>
              <w:t>Update</w:t>
            </w:r>
            <w:r w:rsidR="009F4805">
              <w:rPr>
                <w:szCs w:val="18"/>
              </w:rPr>
              <w:t>s</w:t>
            </w:r>
            <w:r>
              <w:rPr>
                <w:szCs w:val="18"/>
              </w:rPr>
              <w:t xml:space="preserve"> from Clin2.</w:t>
            </w:r>
            <w:r w:rsidRPr="007B5308">
              <w:rPr>
                <w:vanish/>
                <w:szCs w:val="18"/>
              </w:rPr>
              <w:t xml:space="preserve">Changed Features and Functions, Enhancements and adaptive, preventive, or perfective maintenance: Added more information about the HTML versions of the VBECS Admin and VBECS User </w:t>
            </w:r>
            <w:r w:rsidR="006E162F" w:rsidRPr="007B5308">
              <w:rPr>
                <w:vanish/>
                <w:szCs w:val="18"/>
              </w:rPr>
              <w:t>G</w:t>
            </w:r>
            <w:r w:rsidRPr="007B5308">
              <w:rPr>
                <w:vanish/>
                <w:szCs w:val="18"/>
              </w:rPr>
              <w:t>uides. Added a reference to the user guide section that describes the CPRS Order Status Alert</w:t>
            </w:r>
            <w:r w:rsidR="007B5308">
              <w:rPr>
                <w:vanish/>
                <w:szCs w:val="18"/>
              </w:rPr>
              <w:t xml:space="preserve"> in both the Features and Functions and Updates by Option row 10. Updates by Option row 11, added description of how to display online help</w:t>
            </w:r>
            <w:r w:rsidRPr="007B5308">
              <w:rPr>
                <w:vanish/>
                <w:szCs w:val="18"/>
              </w:rPr>
              <w:t>.</w:t>
            </w:r>
            <w:r w:rsidR="00C72106" w:rsidRPr="007B5308">
              <w:rPr>
                <w:vanish/>
                <w:szCs w:val="18"/>
              </w:rPr>
              <w:t xml:space="preserve"> (Task </w:t>
            </w:r>
            <w:r w:rsidR="00C72106" w:rsidRPr="007B5308">
              <w:rPr>
                <w:vanish/>
              </w:rPr>
              <w:t>1135816)</w:t>
            </w:r>
          </w:p>
        </w:tc>
        <w:tc>
          <w:tcPr>
            <w:tcW w:w="1642" w:type="dxa"/>
            <w:vAlign w:val="bottom"/>
          </w:tcPr>
          <w:p w:rsidR="009819A2" w:rsidRDefault="009819A2" w:rsidP="00AD08CE">
            <w:pPr>
              <w:pStyle w:val="TableText"/>
            </w:pPr>
            <w:r>
              <w:t>BBM Team</w:t>
            </w:r>
          </w:p>
        </w:tc>
      </w:tr>
    </w:tbl>
    <w:p w:rsidR="003A2A3F" w:rsidRDefault="003A2A3F"/>
    <w:p w:rsidR="003A2A3F" w:rsidRDefault="003A2A3F">
      <w:r>
        <w:br w:type="page"/>
      </w:r>
    </w:p>
    <w:p w:rsidR="004E6091" w:rsidRPr="003A2A3F" w:rsidRDefault="003A2A3F" w:rsidP="003A2A3F">
      <w:pPr>
        <w:jc w:val="center"/>
        <w:rPr>
          <w:sz w:val="22"/>
          <w:szCs w:val="22"/>
        </w:rPr>
      </w:pPr>
      <w:r w:rsidRPr="003A2A3F">
        <w:rPr>
          <w:sz w:val="22"/>
          <w:szCs w:val="22"/>
        </w:rPr>
        <w:t>This page intentionally left blank.</w:t>
      </w:r>
    </w:p>
    <w:p w:rsidR="00507214" w:rsidRDefault="00507214" w:rsidP="00997879">
      <w:pPr>
        <w:pStyle w:val="TableofContents"/>
        <w:jc w:val="center"/>
      </w:pPr>
    </w:p>
    <w:p w:rsidR="002A21AE" w:rsidRPr="00C47A3F" w:rsidRDefault="000F1C4A" w:rsidP="00BC1CB9">
      <w:pPr>
        <w:pStyle w:val="TableofContents"/>
      </w:pPr>
      <w:r w:rsidRPr="00C47A3F">
        <w:br w:type="page"/>
      </w:r>
      <w:r w:rsidR="002A21AE" w:rsidRPr="00C47A3F">
        <w:lastRenderedPageBreak/>
        <w:t>Table of Contents</w:t>
      </w:r>
      <w:bookmarkEnd w:id="1"/>
    </w:p>
    <w:p w:rsidR="00225093" w:rsidRPr="00C47A3F" w:rsidRDefault="00225093" w:rsidP="00225093">
      <w:pPr>
        <w:pStyle w:val="BodyText"/>
      </w:pPr>
    </w:p>
    <w:p w:rsidR="00B61D51" w:rsidRPr="006D7A01" w:rsidRDefault="002A21AE">
      <w:pPr>
        <w:pStyle w:val="TOC1"/>
        <w:tabs>
          <w:tab w:val="right" w:leader="dot" w:pos="9350"/>
        </w:tabs>
        <w:rPr>
          <w:rFonts w:ascii="Calibri" w:hAnsi="Calibri"/>
          <w:b w:val="0"/>
          <w:caps w:val="0"/>
          <w:noProof/>
        </w:rPr>
      </w:pPr>
      <w:r w:rsidRPr="00C47A3F">
        <w:fldChar w:fldCharType="begin"/>
      </w:r>
      <w:r w:rsidRPr="00C47A3F">
        <w:instrText xml:space="preserve"> TOC \o "2-3" \h \z \t "Heading 1,1" </w:instrText>
      </w:r>
      <w:r w:rsidRPr="00C47A3F">
        <w:fldChar w:fldCharType="separate"/>
      </w:r>
      <w:hyperlink w:anchor="_Toc20828375" w:history="1">
        <w:r w:rsidR="00B61D51" w:rsidRPr="00216966">
          <w:rPr>
            <w:rStyle w:val="Hyperlink"/>
            <w:noProof/>
          </w:rPr>
          <w:t>Revision History</w:t>
        </w:r>
        <w:r w:rsidR="00B61D51">
          <w:rPr>
            <w:noProof/>
            <w:webHidden/>
          </w:rPr>
          <w:tab/>
        </w:r>
        <w:r w:rsidR="00B61D51">
          <w:rPr>
            <w:noProof/>
            <w:webHidden/>
          </w:rPr>
          <w:fldChar w:fldCharType="begin"/>
        </w:r>
        <w:r w:rsidR="00B61D51">
          <w:rPr>
            <w:noProof/>
            <w:webHidden/>
          </w:rPr>
          <w:instrText xml:space="preserve"> PAGEREF _Toc20828375 \h </w:instrText>
        </w:r>
        <w:r w:rsidR="00B61D51">
          <w:rPr>
            <w:noProof/>
            <w:webHidden/>
          </w:rPr>
        </w:r>
        <w:r w:rsidR="00B61D51">
          <w:rPr>
            <w:noProof/>
            <w:webHidden/>
          </w:rPr>
          <w:fldChar w:fldCharType="separate"/>
        </w:r>
        <w:r w:rsidR="006B0A91">
          <w:rPr>
            <w:noProof/>
            <w:webHidden/>
          </w:rPr>
          <w:t>i</w:t>
        </w:r>
        <w:r w:rsidR="00B61D51">
          <w:rPr>
            <w:noProof/>
            <w:webHidden/>
          </w:rPr>
          <w:fldChar w:fldCharType="end"/>
        </w:r>
      </w:hyperlink>
    </w:p>
    <w:p w:rsidR="00B61D51" w:rsidRPr="006D7A01" w:rsidRDefault="00B61D51">
      <w:pPr>
        <w:pStyle w:val="TOC1"/>
        <w:tabs>
          <w:tab w:val="right" w:leader="dot" w:pos="9350"/>
        </w:tabs>
        <w:rPr>
          <w:rFonts w:ascii="Calibri" w:hAnsi="Calibri"/>
          <w:b w:val="0"/>
          <w:caps w:val="0"/>
          <w:noProof/>
        </w:rPr>
      </w:pPr>
      <w:hyperlink w:anchor="_Toc20828376" w:history="1">
        <w:r w:rsidRPr="00216966">
          <w:rPr>
            <w:rStyle w:val="Hyperlink"/>
            <w:noProof/>
          </w:rPr>
          <w:t>Introduction</w:t>
        </w:r>
        <w:r>
          <w:rPr>
            <w:noProof/>
            <w:webHidden/>
          </w:rPr>
          <w:tab/>
        </w:r>
        <w:r>
          <w:rPr>
            <w:noProof/>
            <w:webHidden/>
          </w:rPr>
          <w:fldChar w:fldCharType="begin"/>
        </w:r>
        <w:r>
          <w:rPr>
            <w:noProof/>
            <w:webHidden/>
          </w:rPr>
          <w:instrText xml:space="preserve"> PAGEREF _Toc20828376 \h </w:instrText>
        </w:r>
        <w:r>
          <w:rPr>
            <w:noProof/>
            <w:webHidden/>
          </w:rPr>
        </w:r>
        <w:r>
          <w:rPr>
            <w:noProof/>
            <w:webHidden/>
          </w:rPr>
          <w:fldChar w:fldCharType="separate"/>
        </w:r>
        <w:r w:rsidR="006B0A91">
          <w:rPr>
            <w:noProof/>
            <w:webHidden/>
          </w:rPr>
          <w:t>1</w:t>
        </w:r>
        <w:r>
          <w:rPr>
            <w:noProof/>
            <w:webHidden/>
          </w:rPr>
          <w:fldChar w:fldCharType="end"/>
        </w:r>
      </w:hyperlink>
    </w:p>
    <w:p w:rsidR="00B61D51" w:rsidRPr="006D7A01" w:rsidRDefault="00B61D51">
      <w:pPr>
        <w:pStyle w:val="TOC1"/>
        <w:tabs>
          <w:tab w:val="right" w:leader="dot" w:pos="9350"/>
        </w:tabs>
        <w:rPr>
          <w:rFonts w:ascii="Calibri" w:hAnsi="Calibri"/>
          <w:b w:val="0"/>
          <w:caps w:val="0"/>
          <w:noProof/>
        </w:rPr>
      </w:pPr>
      <w:hyperlink w:anchor="_Toc20828377" w:history="1">
        <w:r w:rsidRPr="00216966">
          <w:rPr>
            <w:rStyle w:val="Hyperlink"/>
            <w:noProof/>
          </w:rPr>
          <w:t>Changed Features and Functions</w:t>
        </w:r>
        <w:r>
          <w:rPr>
            <w:noProof/>
            <w:webHidden/>
          </w:rPr>
          <w:tab/>
        </w:r>
        <w:r>
          <w:rPr>
            <w:noProof/>
            <w:webHidden/>
          </w:rPr>
          <w:fldChar w:fldCharType="begin"/>
        </w:r>
        <w:r>
          <w:rPr>
            <w:noProof/>
            <w:webHidden/>
          </w:rPr>
          <w:instrText xml:space="preserve"> PAGEREF _Toc20828377 \h </w:instrText>
        </w:r>
        <w:r>
          <w:rPr>
            <w:noProof/>
            <w:webHidden/>
          </w:rPr>
        </w:r>
        <w:r>
          <w:rPr>
            <w:noProof/>
            <w:webHidden/>
          </w:rPr>
          <w:fldChar w:fldCharType="separate"/>
        </w:r>
        <w:r w:rsidR="006B0A91">
          <w:rPr>
            <w:noProof/>
            <w:webHidden/>
          </w:rPr>
          <w:t>1</w:t>
        </w:r>
        <w:r>
          <w:rPr>
            <w:noProof/>
            <w:webHidden/>
          </w:rPr>
          <w:fldChar w:fldCharType="end"/>
        </w:r>
      </w:hyperlink>
    </w:p>
    <w:p w:rsidR="00B61D51" w:rsidRPr="006D7A01" w:rsidRDefault="00B61D51">
      <w:pPr>
        <w:pStyle w:val="TOC2"/>
        <w:tabs>
          <w:tab w:val="right" w:leader="dot" w:pos="9350"/>
        </w:tabs>
        <w:rPr>
          <w:rFonts w:ascii="Calibri" w:hAnsi="Calibri"/>
          <w:smallCaps w:val="0"/>
          <w:noProof/>
        </w:rPr>
      </w:pPr>
      <w:hyperlink w:anchor="_Toc20828378" w:history="1">
        <w:r w:rsidRPr="00216966">
          <w:rPr>
            <w:rStyle w:val="Hyperlink"/>
            <w:noProof/>
          </w:rPr>
          <w:t>Untestable System-Level Corrected Code Requests</w:t>
        </w:r>
        <w:r>
          <w:rPr>
            <w:noProof/>
            <w:webHidden/>
          </w:rPr>
          <w:tab/>
        </w:r>
        <w:r>
          <w:rPr>
            <w:noProof/>
            <w:webHidden/>
          </w:rPr>
          <w:fldChar w:fldCharType="begin"/>
        </w:r>
        <w:r>
          <w:rPr>
            <w:noProof/>
            <w:webHidden/>
          </w:rPr>
          <w:instrText xml:space="preserve"> PAGEREF _Toc20828378 \h </w:instrText>
        </w:r>
        <w:r>
          <w:rPr>
            <w:noProof/>
            <w:webHidden/>
          </w:rPr>
        </w:r>
        <w:r>
          <w:rPr>
            <w:noProof/>
            <w:webHidden/>
          </w:rPr>
          <w:fldChar w:fldCharType="separate"/>
        </w:r>
        <w:r w:rsidR="006B0A91">
          <w:rPr>
            <w:noProof/>
            <w:webHidden/>
          </w:rPr>
          <w:t>2</w:t>
        </w:r>
        <w:r>
          <w:rPr>
            <w:noProof/>
            <w:webHidden/>
          </w:rPr>
          <w:fldChar w:fldCharType="end"/>
        </w:r>
      </w:hyperlink>
    </w:p>
    <w:p w:rsidR="00B61D51" w:rsidRPr="006D7A01" w:rsidRDefault="00B61D51">
      <w:pPr>
        <w:pStyle w:val="TOC2"/>
        <w:tabs>
          <w:tab w:val="right" w:leader="dot" w:pos="9350"/>
        </w:tabs>
        <w:rPr>
          <w:rFonts w:ascii="Calibri" w:hAnsi="Calibri"/>
          <w:smallCaps w:val="0"/>
          <w:noProof/>
        </w:rPr>
      </w:pPr>
      <w:hyperlink w:anchor="_Toc20828379" w:history="1">
        <w:r w:rsidRPr="00216966">
          <w:rPr>
            <w:rStyle w:val="Hyperlink"/>
            <w:noProof/>
          </w:rPr>
          <w:t>VistA Software Dependencies</w:t>
        </w:r>
        <w:r>
          <w:rPr>
            <w:noProof/>
            <w:webHidden/>
          </w:rPr>
          <w:tab/>
        </w:r>
        <w:r>
          <w:rPr>
            <w:noProof/>
            <w:webHidden/>
          </w:rPr>
          <w:fldChar w:fldCharType="begin"/>
        </w:r>
        <w:r>
          <w:rPr>
            <w:noProof/>
            <w:webHidden/>
          </w:rPr>
          <w:instrText xml:space="preserve"> PAGEREF _Toc20828379 \h </w:instrText>
        </w:r>
        <w:r>
          <w:rPr>
            <w:noProof/>
            <w:webHidden/>
          </w:rPr>
        </w:r>
        <w:r>
          <w:rPr>
            <w:noProof/>
            <w:webHidden/>
          </w:rPr>
          <w:fldChar w:fldCharType="separate"/>
        </w:r>
        <w:r w:rsidR="006B0A91">
          <w:rPr>
            <w:noProof/>
            <w:webHidden/>
          </w:rPr>
          <w:t>2</w:t>
        </w:r>
        <w:r>
          <w:rPr>
            <w:noProof/>
            <w:webHidden/>
          </w:rPr>
          <w:fldChar w:fldCharType="end"/>
        </w:r>
      </w:hyperlink>
    </w:p>
    <w:p w:rsidR="00B61D51" w:rsidRPr="006D7A01" w:rsidRDefault="00B61D51">
      <w:pPr>
        <w:pStyle w:val="TOC2"/>
        <w:tabs>
          <w:tab w:val="right" w:leader="dot" w:pos="9350"/>
        </w:tabs>
        <w:rPr>
          <w:rFonts w:ascii="Calibri" w:hAnsi="Calibri"/>
          <w:smallCaps w:val="0"/>
          <w:noProof/>
        </w:rPr>
      </w:pPr>
      <w:hyperlink w:anchor="_Toc20828380" w:history="1">
        <w:r w:rsidRPr="00216966">
          <w:rPr>
            <w:rStyle w:val="Hyperlink"/>
            <w:noProof/>
          </w:rPr>
          <w:t>VBECS User Documents</w:t>
        </w:r>
        <w:r>
          <w:rPr>
            <w:noProof/>
            <w:webHidden/>
          </w:rPr>
          <w:tab/>
        </w:r>
        <w:r>
          <w:rPr>
            <w:noProof/>
            <w:webHidden/>
          </w:rPr>
          <w:fldChar w:fldCharType="begin"/>
        </w:r>
        <w:r>
          <w:rPr>
            <w:noProof/>
            <w:webHidden/>
          </w:rPr>
          <w:instrText xml:space="preserve"> PAGEREF _Toc20828380 \h </w:instrText>
        </w:r>
        <w:r>
          <w:rPr>
            <w:noProof/>
            <w:webHidden/>
          </w:rPr>
        </w:r>
        <w:r>
          <w:rPr>
            <w:noProof/>
            <w:webHidden/>
          </w:rPr>
          <w:fldChar w:fldCharType="separate"/>
        </w:r>
        <w:r w:rsidR="006B0A91">
          <w:rPr>
            <w:noProof/>
            <w:webHidden/>
          </w:rPr>
          <w:t>2</w:t>
        </w:r>
        <w:r>
          <w:rPr>
            <w:noProof/>
            <w:webHidden/>
          </w:rPr>
          <w:fldChar w:fldCharType="end"/>
        </w:r>
      </w:hyperlink>
    </w:p>
    <w:p w:rsidR="00B61D51" w:rsidRPr="006D7A01" w:rsidRDefault="00B61D51">
      <w:pPr>
        <w:pStyle w:val="TOC1"/>
        <w:tabs>
          <w:tab w:val="right" w:leader="dot" w:pos="9350"/>
        </w:tabs>
        <w:rPr>
          <w:rFonts w:ascii="Calibri" w:hAnsi="Calibri"/>
          <w:b w:val="0"/>
          <w:caps w:val="0"/>
          <w:noProof/>
        </w:rPr>
      </w:pPr>
      <w:hyperlink w:anchor="_Toc20828381" w:history="1">
        <w:r w:rsidRPr="00216966">
          <w:rPr>
            <w:rStyle w:val="Hyperlink"/>
            <w:noProof/>
          </w:rPr>
          <w:t>Customer Support</w:t>
        </w:r>
        <w:r>
          <w:rPr>
            <w:noProof/>
            <w:webHidden/>
          </w:rPr>
          <w:tab/>
        </w:r>
        <w:r>
          <w:rPr>
            <w:noProof/>
            <w:webHidden/>
          </w:rPr>
          <w:fldChar w:fldCharType="begin"/>
        </w:r>
        <w:r>
          <w:rPr>
            <w:noProof/>
            <w:webHidden/>
          </w:rPr>
          <w:instrText xml:space="preserve"> PAGEREF _Toc20828381 \h </w:instrText>
        </w:r>
        <w:r>
          <w:rPr>
            <w:noProof/>
            <w:webHidden/>
          </w:rPr>
        </w:r>
        <w:r>
          <w:rPr>
            <w:noProof/>
            <w:webHidden/>
          </w:rPr>
          <w:fldChar w:fldCharType="separate"/>
        </w:r>
        <w:r w:rsidR="006B0A91">
          <w:rPr>
            <w:noProof/>
            <w:webHidden/>
          </w:rPr>
          <w:t>3</w:t>
        </w:r>
        <w:r>
          <w:rPr>
            <w:noProof/>
            <w:webHidden/>
          </w:rPr>
          <w:fldChar w:fldCharType="end"/>
        </w:r>
      </w:hyperlink>
    </w:p>
    <w:p w:rsidR="00B61D51" w:rsidRPr="006D7A01" w:rsidRDefault="00B61D51">
      <w:pPr>
        <w:pStyle w:val="TOC2"/>
        <w:tabs>
          <w:tab w:val="right" w:leader="dot" w:pos="9350"/>
        </w:tabs>
        <w:rPr>
          <w:rFonts w:ascii="Calibri" w:hAnsi="Calibri"/>
          <w:smallCaps w:val="0"/>
          <w:noProof/>
        </w:rPr>
      </w:pPr>
      <w:hyperlink w:anchor="_Toc20828382" w:history="1">
        <w:r w:rsidRPr="00216966">
          <w:rPr>
            <w:rStyle w:val="Hyperlink"/>
            <w:noProof/>
          </w:rPr>
          <w:t>Problems?</w:t>
        </w:r>
        <w:r>
          <w:rPr>
            <w:noProof/>
            <w:webHidden/>
          </w:rPr>
          <w:tab/>
        </w:r>
        <w:r>
          <w:rPr>
            <w:noProof/>
            <w:webHidden/>
          </w:rPr>
          <w:fldChar w:fldCharType="begin"/>
        </w:r>
        <w:r>
          <w:rPr>
            <w:noProof/>
            <w:webHidden/>
          </w:rPr>
          <w:instrText xml:space="preserve"> PAGEREF _Toc20828382 \h </w:instrText>
        </w:r>
        <w:r>
          <w:rPr>
            <w:noProof/>
            <w:webHidden/>
          </w:rPr>
        </w:r>
        <w:r>
          <w:rPr>
            <w:noProof/>
            <w:webHidden/>
          </w:rPr>
          <w:fldChar w:fldCharType="separate"/>
        </w:r>
        <w:r w:rsidR="006B0A91">
          <w:rPr>
            <w:noProof/>
            <w:webHidden/>
          </w:rPr>
          <w:t>3</w:t>
        </w:r>
        <w:r>
          <w:rPr>
            <w:noProof/>
            <w:webHidden/>
          </w:rPr>
          <w:fldChar w:fldCharType="end"/>
        </w:r>
      </w:hyperlink>
    </w:p>
    <w:p w:rsidR="00B61D51" w:rsidRPr="006D7A01" w:rsidRDefault="00B61D51">
      <w:pPr>
        <w:pStyle w:val="TOC2"/>
        <w:tabs>
          <w:tab w:val="right" w:leader="dot" w:pos="9350"/>
        </w:tabs>
        <w:rPr>
          <w:rFonts w:ascii="Calibri" w:hAnsi="Calibri"/>
          <w:smallCaps w:val="0"/>
          <w:noProof/>
        </w:rPr>
      </w:pPr>
      <w:hyperlink w:anchor="_Toc20828383" w:history="1">
        <w:r w:rsidRPr="00216966">
          <w:rPr>
            <w:rStyle w:val="Hyperlink"/>
            <w:noProof/>
          </w:rPr>
          <w:t>References</w:t>
        </w:r>
        <w:r>
          <w:rPr>
            <w:noProof/>
            <w:webHidden/>
          </w:rPr>
          <w:tab/>
        </w:r>
        <w:r>
          <w:rPr>
            <w:noProof/>
            <w:webHidden/>
          </w:rPr>
          <w:fldChar w:fldCharType="begin"/>
        </w:r>
        <w:r>
          <w:rPr>
            <w:noProof/>
            <w:webHidden/>
          </w:rPr>
          <w:instrText xml:space="preserve"> PAGEREF _Toc20828383 \h </w:instrText>
        </w:r>
        <w:r>
          <w:rPr>
            <w:noProof/>
            <w:webHidden/>
          </w:rPr>
        </w:r>
        <w:r>
          <w:rPr>
            <w:noProof/>
            <w:webHidden/>
          </w:rPr>
          <w:fldChar w:fldCharType="separate"/>
        </w:r>
        <w:r w:rsidR="006B0A91">
          <w:rPr>
            <w:noProof/>
            <w:webHidden/>
          </w:rPr>
          <w:t>3</w:t>
        </w:r>
        <w:r>
          <w:rPr>
            <w:noProof/>
            <w:webHidden/>
          </w:rPr>
          <w:fldChar w:fldCharType="end"/>
        </w:r>
      </w:hyperlink>
    </w:p>
    <w:p w:rsidR="00B61D51" w:rsidRPr="006D7A01" w:rsidRDefault="00B61D51">
      <w:pPr>
        <w:pStyle w:val="TOC2"/>
        <w:tabs>
          <w:tab w:val="right" w:leader="dot" w:pos="9350"/>
        </w:tabs>
        <w:rPr>
          <w:rFonts w:ascii="Calibri" w:hAnsi="Calibri"/>
          <w:smallCaps w:val="0"/>
          <w:noProof/>
        </w:rPr>
      </w:pPr>
      <w:hyperlink w:anchor="_Toc20828384" w:history="1">
        <w:r w:rsidRPr="00216966">
          <w:rPr>
            <w:rStyle w:val="Hyperlink"/>
            <w:noProof/>
          </w:rPr>
          <w:t>VBECS SharePoint Site</w:t>
        </w:r>
        <w:r>
          <w:rPr>
            <w:noProof/>
            <w:webHidden/>
          </w:rPr>
          <w:tab/>
        </w:r>
        <w:r>
          <w:rPr>
            <w:noProof/>
            <w:webHidden/>
          </w:rPr>
          <w:fldChar w:fldCharType="begin"/>
        </w:r>
        <w:r>
          <w:rPr>
            <w:noProof/>
            <w:webHidden/>
          </w:rPr>
          <w:instrText xml:space="preserve"> PAGEREF _Toc20828384 \h </w:instrText>
        </w:r>
        <w:r>
          <w:rPr>
            <w:noProof/>
            <w:webHidden/>
          </w:rPr>
        </w:r>
        <w:r>
          <w:rPr>
            <w:noProof/>
            <w:webHidden/>
          </w:rPr>
          <w:fldChar w:fldCharType="separate"/>
        </w:r>
        <w:r w:rsidR="006B0A91">
          <w:rPr>
            <w:noProof/>
            <w:webHidden/>
          </w:rPr>
          <w:t>3</w:t>
        </w:r>
        <w:r>
          <w:rPr>
            <w:noProof/>
            <w:webHidden/>
          </w:rPr>
          <w:fldChar w:fldCharType="end"/>
        </w:r>
      </w:hyperlink>
    </w:p>
    <w:p w:rsidR="00B61D51" w:rsidRPr="006D7A01" w:rsidRDefault="00B61D51">
      <w:pPr>
        <w:pStyle w:val="TOC1"/>
        <w:tabs>
          <w:tab w:val="right" w:leader="dot" w:pos="9350"/>
        </w:tabs>
        <w:rPr>
          <w:rFonts w:ascii="Calibri" w:hAnsi="Calibri"/>
          <w:b w:val="0"/>
          <w:caps w:val="0"/>
          <w:noProof/>
        </w:rPr>
      </w:pPr>
      <w:hyperlink w:anchor="_Toc20828385" w:history="1">
        <w:r w:rsidRPr="00216966">
          <w:rPr>
            <w:rStyle w:val="Hyperlink"/>
            <w:noProof/>
          </w:rPr>
          <w:t>Installation Qualification (IQ) Documentation</w:t>
        </w:r>
        <w:r>
          <w:rPr>
            <w:noProof/>
            <w:webHidden/>
          </w:rPr>
          <w:tab/>
        </w:r>
        <w:r>
          <w:rPr>
            <w:noProof/>
            <w:webHidden/>
          </w:rPr>
          <w:fldChar w:fldCharType="begin"/>
        </w:r>
        <w:r>
          <w:rPr>
            <w:noProof/>
            <w:webHidden/>
          </w:rPr>
          <w:instrText xml:space="preserve"> PAGEREF _Toc20828385 \h </w:instrText>
        </w:r>
        <w:r>
          <w:rPr>
            <w:noProof/>
            <w:webHidden/>
          </w:rPr>
        </w:r>
        <w:r>
          <w:rPr>
            <w:noProof/>
            <w:webHidden/>
          </w:rPr>
          <w:fldChar w:fldCharType="separate"/>
        </w:r>
        <w:r w:rsidR="006B0A91">
          <w:rPr>
            <w:noProof/>
            <w:webHidden/>
          </w:rPr>
          <w:t>3</w:t>
        </w:r>
        <w:r>
          <w:rPr>
            <w:noProof/>
            <w:webHidden/>
          </w:rPr>
          <w:fldChar w:fldCharType="end"/>
        </w:r>
      </w:hyperlink>
    </w:p>
    <w:p w:rsidR="00B61D51" w:rsidRPr="006D7A01" w:rsidRDefault="00B61D51">
      <w:pPr>
        <w:pStyle w:val="TOC1"/>
        <w:tabs>
          <w:tab w:val="right" w:leader="dot" w:pos="9350"/>
        </w:tabs>
        <w:rPr>
          <w:rFonts w:ascii="Calibri" w:hAnsi="Calibri"/>
          <w:b w:val="0"/>
          <w:caps w:val="0"/>
          <w:noProof/>
        </w:rPr>
      </w:pPr>
      <w:hyperlink w:anchor="_Toc20828386" w:history="1">
        <w:r w:rsidRPr="00216966">
          <w:rPr>
            <w:rStyle w:val="Hyperlink"/>
            <w:noProof/>
          </w:rPr>
          <w:t>Validation Planning</w:t>
        </w:r>
        <w:r>
          <w:rPr>
            <w:noProof/>
            <w:webHidden/>
          </w:rPr>
          <w:tab/>
        </w:r>
        <w:r>
          <w:rPr>
            <w:noProof/>
            <w:webHidden/>
          </w:rPr>
          <w:fldChar w:fldCharType="begin"/>
        </w:r>
        <w:r>
          <w:rPr>
            <w:noProof/>
            <w:webHidden/>
          </w:rPr>
          <w:instrText xml:space="preserve"> PAGEREF _Toc20828386 \h </w:instrText>
        </w:r>
        <w:r>
          <w:rPr>
            <w:noProof/>
            <w:webHidden/>
          </w:rPr>
        </w:r>
        <w:r>
          <w:rPr>
            <w:noProof/>
            <w:webHidden/>
          </w:rPr>
          <w:fldChar w:fldCharType="separate"/>
        </w:r>
        <w:r w:rsidR="006B0A91">
          <w:rPr>
            <w:noProof/>
            <w:webHidden/>
          </w:rPr>
          <w:t>5</w:t>
        </w:r>
        <w:r>
          <w:rPr>
            <w:noProof/>
            <w:webHidden/>
          </w:rPr>
          <w:fldChar w:fldCharType="end"/>
        </w:r>
      </w:hyperlink>
    </w:p>
    <w:p w:rsidR="00B61D51" w:rsidRPr="006D7A01" w:rsidRDefault="00B61D51">
      <w:pPr>
        <w:pStyle w:val="TOC1"/>
        <w:tabs>
          <w:tab w:val="right" w:leader="dot" w:pos="9350"/>
        </w:tabs>
        <w:rPr>
          <w:rFonts w:ascii="Calibri" w:hAnsi="Calibri"/>
          <w:b w:val="0"/>
          <w:caps w:val="0"/>
          <w:noProof/>
        </w:rPr>
      </w:pPr>
      <w:hyperlink w:anchor="_Toc20828387" w:history="1">
        <w:r w:rsidRPr="00216966">
          <w:rPr>
            <w:rStyle w:val="Hyperlink"/>
            <w:noProof/>
          </w:rPr>
          <w:t>Table 1: Updates by Option</w:t>
        </w:r>
        <w:r>
          <w:rPr>
            <w:noProof/>
            <w:webHidden/>
          </w:rPr>
          <w:tab/>
        </w:r>
        <w:r>
          <w:rPr>
            <w:noProof/>
            <w:webHidden/>
          </w:rPr>
          <w:fldChar w:fldCharType="begin"/>
        </w:r>
        <w:r>
          <w:rPr>
            <w:noProof/>
            <w:webHidden/>
          </w:rPr>
          <w:instrText xml:space="preserve"> PAGEREF _Toc20828387 \h </w:instrText>
        </w:r>
        <w:r>
          <w:rPr>
            <w:noProof/>
            <w:webHidden/>
          </w:rPr>
        </w:r>
        <w:r>
          <w:rPr>
            <w:noProof/>
            <w:webHidden/>
          </w:rPr>
          <w:fldChar w:fldCharType="separate"/>
        </w:r>
        <w:r w:rsidR="006B0A91">
          <w:rPr>
            <w:noProof/>
            <w:webHidden/>
          </w:rPr>
          <w:t>6</w:t>
        </w:r>
        <w:r>
          <w:rPr>
            <w:noProof/>
            <w:webHidden/>
          </w:rPr>
          <w:fldChar w:fldCharType="end"/>
        </w:r>
      </w:hyperlink>
    </w:p>
    <w:p w:rsidR="00B61D51" w:rsidRPr="006D7A01" w:rsidRDefault="00B61D51">
      <w:pPr>
        <w:pStyle w:val="TOC1"/>
        <w:tabs>
          <w:tab w:val="right" w:leader="dot" w:pos="9350"/>
        </w:tabs>
        <w:rPr>
          <w:rFonts w:ascii="Calibri" w:hAnsi="Calibri"/>
          <w:b w:val="0"/>
          <w:caps w:val="0"/>
          <w:noProof/>
        </w:rPr>
      </w:pPr>
      <w:hyperlink w:anchor="_Toc20828388" w:history="1">
        <w:r w:rsidRPr="00216966">
          <w:rPr>
            <w:rStyle w:val="Hyperlink"/>
            <w:noProof/>
          </w:rPr>
          <w:t>Table 2: New CDC reportable categories added to Administrative Data Report</w:t>
        </w:r>
        <w:r>
          <w:rPr>
            <w:noProof/>
            <w:webHidden/>
          </w:rPr>
          <w:tab/>
        </w:r>
        <w:r>
          <w:rPr>
            <w:noProof/>
            <w:webHidden/>
          </w:rPr>
          <w:fldChar w:fldCharType="begin"/>
        </w:r>
        <w:r>
          <w:rPr>
            <w:noProof/>
            <w:webHidden/>
          </w:rPr>
          <w:instrText xml:space="preserve"> PAGEREF _Toc20828388 \h </w:instrText>
        </w:r>
        <w:r>
          <w:rPr>
            <w:noProof/>
            <w:webHidden/>
          </w:rPr>
        </w:r>
        <w:r>
          <w:rPr>
            <w:noProof/>
            <w:webHidden/>
          </w:rPr>
          <w:fldChar w:fldCharType="separate"/>
        </w:r>
        <w:r w:rsidR="006B0A91">
          <w:rPr>
            <w:noProof/>
            <w:webHidden/>
          </w:rPr>
          <w:t>16</w:t>
        </w:r>
        <w:r>
          <w:rPr>
            <w:noProof/>
            <w:webHidden/>
          </w:rPr>
          <w:fldChar w:fldCharType="end"/>
        </w:r>
      </w:hyperlink>
    </w:p>
    <w:p w:rsidR="00B61D51" w:rsidRPr="006D7A01" w:rsidRDefault="00B61D51">
      <w:pPr>
        <w:pStyle w:val="TOC1"/>
        <w:tabs>
          <w:tab w:val="right" w:leader="dot" w:pos="9350"/>
        </w:tabs>
        <w:rPr>
          <w:rFonts w:ascii="Calibri" w:hAnsi="Calibri"/>
          <w:b w:val="0"/>
          <w:caps w:val="0"/>
          <w:noProof/>
        </w:rPr>
      </w:pPr>
      <w:hyperlink w:anchor="_Toc20828389" w:history="1">
        <w:r w:rsidRPr="00216966">
          <w:rPr>
            <w:rStyle w:val="Hyperlink"/>
            <w:noProof/>
          </w:rPr>
          <w:t>App</w:t>
        </w:r>
        <w:r w:rsidRPr="00216966">
          <w:rPr>
            <w:rStyle w:val="Hyperlink"/>
            <w:noProof/>
          </w:rPr>
          <w:t>e</w:t>
        </w:r>
        <w:r w:rsidRPr="00216966">
          <w:rPr>
            <w:rStyle w:val="Hyperlink"/>
            <w:noProof/>
          </w:rPr>
          <w:t>ndix A: Place and Sign a VBECS Order (via CPRS GUI)</w:t>
        </w:r>
        <w:r>
          <w:rPr>
            <w:noProof/>
            <w:webHidden/>
          </w:rPr>
          <w:tab/>
        </w:r>
        <w:r>
          <w:rPr>
            <w:noProof/>
            <w:webHidden/>
          </w:rPr>
          <w:fldChar w:fldCharType="begin"/>
        </w:r>
        <w:r>
          <w:rPr>
            <w:noProof/>
            <w:webHidden/>
          </w:rPr>
          <w:instrText xml:space="preserve"> PAGEREF _Toc20828389 \h </w:instrText>
        </w:r>
        <w:r>
          <w:rPr>
            <w:noProof/>
            <w:webHidden/>
          </w:rPr>
        </w:r>
        <w:r>
          <w:rPr>
            <w:noProof/>
            <w:webHidden/>
          </w:rPr>
          <w:fldChar w:fldCharType="separate"/>
        </w:r>
        <w:r w:rsidR="006B0A91">
          <w:rPr>
            <w:noProof/>
            <w:webHidden/>
          </w:rPr>
          <w:t>19</w:t>
        </w:r>
        <w:r>
          <w:rPr>
            <w:noProof/>
            <w:webHidden/>
          </w:rPr>
          <w:fldChar w:fldCharType="end"/>
        </w:r>
      </w:hyperlink>
    </w:p>
    <w:p w:rsidR="00B61D51" w:rsidRPr="006D7A01" w:rsidRDefault="00B61D51">
      <w:pPr>
        <w:pStyle w:val="TOC1"/>
        <w:tabs>
          <w:tab w:val="right" w:leader="dot" w:pos="9350"/>
        </w:tabs>
        <w:rPr>
          <w:rFonts w:ascii="Calibri" w:hAnsi="Calibri"/>
          <w:b w:val="0"/>
          <w:caps w:val="0"/>
          <w:noProof/>
        </w:rPr>
      </w:pPr>
      <w:hyperlink w:anchor="_Toc20828390" w:history="1">
        <w:r w:rsidRPr="00216966">
          <w:rPr>
            <w:rStyle w:val="Hyperlink"/>
            <w:noProof/>
          </w:rPr>
          <w:t>Index</w:t>
        </w:r>
        <w:r>
          <w:rPr>
            <w:noProof/>
            <w:webHidden/>
          </w:rPr>
          <w:tab/>
        </w:r>
        <w:r>
          <w:rPr>
            <w:noProof/>
            <w:webHidden/>
          </w:rPr>
          <w:fldChar w:fldCharType="begin"/>
        </w:r>
        <w:r>
          <w:rPr>
            <w:noProof/>
            <w:webHidden/>
          </w:rPr>
          <w:instrText xml:space="preserve"> PAGEREF _Toc20828390 \h </w:instrText>
        </w:r>
        <w:r>
          <w:rPr>
            <w:noProof/>
            <w:webHidden/>
          </w:rPr>
        </w:r>
        <w:r>
          <w:rPr>
            <w:noProof/>
            <w:webHidden/>
          </w:rPr>
          <w:fldChar w:fldCharType="separate"/>
        </w:r>
        <w:r w:rsidR="006B0A91">
          <w:rPr>
            <w:noProof/>
            <w:webHidden/>
          </w:rPr>
          <w:t>23</w:t>
        </w:r>
        <w:r>
          <w:rPr>
            <w:noProof/>
            <w:webHidden/>
          </w:rPr>
          <w:fldChar w:fldCharType="end"/>
        </w:r>
      </w:hyperlink>
    </w:p>
    <w:p w:rsidR="002A21AE" w:rsidRPr="00C47A3F" w:rsidRDefault="002A21AE">
      <w:pPr>
        <w:pStyle w:val="Heading1"/>
        <w:rPr>
          <w:rFonts w:ascii="Times New Roman" w:hAnsi="Times New Roman" w:cs="Times New Roman"/>
          <w:bCs w:val="0"/>
          <w:caps/>
          <w:kern w:val="0"/>
          <w:sz w:val="22"/>
          <w:szCs w:val="22"/>
        </w:rPr>
        <w:sectPr w:rsidR="002A21AE" w:rsidRPr="00C47A3F" w:rsidSect="00BE7B08">
          <w:headerReference w:type="even" r:id="rId15"/>
          <w:headerReference w:type="default" r:id="rId16"/>
          <w:footerReference w:type="default" r:id="rId17"/>
          <w:headerReference w:type="first" r:id="rId18"/>
          <w:type w:val="nextColumn"/>
          <w:pgSz w:w="12240" w:h="15840" w:code="1"/>
          <w:pgMar w:top="1440" w:right="1440" w:bottom="1440" w:left="1440" w:header="720" w:footer="720" w:gutter="0"/>
          <w:paperSrc w:first="7" w:other="7"/>
          <w:pgNumType w:fmt="lowerRoman" w:start="1"/>
          <w:cols w:space="720"/>
          <w:docGrid w:linePitch="360"/>
        </w:sectPr>
      </w:pPr>
      <w:r w:rsidRPr="00C47A3F">
        <w:rPr>
          <w:rFonts w:ascii="Times New Roman" w:hAnsi="Times New Roman" w:cs="Times New Roman"/>
          <w:kern w:val="0"/>
          <w:sz w:val="22"/>
          <w:szCs w:val="22"/>
        </w:rPr>
        <w:fldChar w:fldCharType="end"/>
      </w:r>
    </w:p>
    <w:p w:rsidR="003877E0" w:rsidRPr="00C47A3F" w:rsidRDefault="008D2925" w:rsidP="00061AEC">
      <w:pPr>
        <w:pStyle w:val="BodyText"/>
        <w:jc w:val="center"/>
        <w:sectPr w:rsidR="003877E0" w:rsidRPr="00C47A3F" w:rsidSect="00BE7B08">
          <w:type w:val="continuous"/>
          <w:pgSz w:w="12240" w:h="15840" w:code="1"/>
          <w:pgMar w:top="1440" w:right="1440" w:bottom="1440" w:left="1440" w:header="720" w:footer="720" w:gutter="0"/>
          <w:paperSrc w:first="7" w:other="7"/>
          <w:pgNumType w:fmt="lowerRoman"/>
          <w:cols w:space="720"/>
          <w:docGrid w:linePitch="360"/>
        </w:sectPr>
      </w:pPr>
      <w:r w:rsidRPr="00C47A3F">
        <w:br w:type="page"/>
      </w:r>
      <w:r w:rsidR="00061AEC" w:rsidRPr="00C47A3F">
        <w:lastRenderedPageBreak/>
        <w:t>This page intentionally left blank.</w:t>
      </w:r>
    </w:p>
    <w:p w:rsidR="002A21AE" w:rsidRPr="00C47A3F" w:rsidRDefault="002A21AE" w:rsidP="00061AEC">
      <w:pPr>
        <w:pStyle w:val="Heading1"/>
      </w:pPr>
      <w:bookmarkStart w:id="3" w:name="_Toc20828376"/>
      <w:r w:rsidRPr="00C47A3F">
        <w:lastRenderedPageBreak/>
        <w:t>Introduction</w:t>
      </w:r>
      <w:bookmarkEnd w:id="3"/>
      <w:r w:rsidRPr="00C47A3F">
        <w:fldChar w:fldCharType="begin"/>
      </w:r>
      <w:r w:rsidRPr="00C47A3F">
        <w:instrText xml:space="preserve"> XE </w:instrText>
      </w:r>
      <w:r w:rsidR="00FA7E65" w:rsidRPr="00C47A3F">
        <w:instrText>“</w:instrText>
      </w:r>
      <w:r w:rsidRPr="00C47A3F">
        <w:instrText>Introduction</w:instrText>
      </w:r>
      <w:r w:rsidR="00FA7E65" w:rsidRPr="00C47A3F">
        <w:instrText>”</w:instrText>
      </w:r>
      <w:r w:rsidRPr="00C47A3F">
        <w:instrText xml:space="preserve"> </w:instrText>
      </w:r>
      <w:r w:rsidRPr="00C47A3F">
        <w:fldChar w:fldCharType="end"/>
      </w:r>
    </w:p>
    <w:p w:rsidR="002A633B" w:rsidRPr="00C47A3F" w:rsidRDefault="00862081" w:rsidP="002A633B">
      <w:pPr>
        <w:pStyle w:val="BodyText"/>
      </w:pPr>
      <w:bookmarkStart w:id="4" w:name="OLE_LINK41"/>
      <w:bookmarkStart w:id="5" w:name="OLE_LINK42"/>
      <w:r w:rsidRPr="00C47A3F">
        <w:rPr>
          <w:i/>
        </w:rPr>
        <w:t xml:space="preserve">VistA Blood Establishment Computer Software (VBECS) Version </w:t>
      </w:r>
      <w:r w:rsidR="00AD08CE">
        <w:rPr>
          <w:i/>
        </w:rPr>
        <w:t>2.3.</w:t>
      </w:r>
      <w:r w:rsidR="00711746">
        <w:rPr>
          <w:i/>
        </w:rPr>
        <w:t>2</w:t>
      </w:r>
      <w:r w:rsidR="00601ED4" w:rsidRPr="00C47A3F">
        <w:rPr>
          <w:i/>
        </w:rPr>
        <w:t xml:space="preserve"> </w:t>
      </w:r>
      <w:r w:rsidRPr="00C47A3F">
        <w:rPr>
          <w:i/>
        </w:rPr>
        <w:t xml:space="preserve">Release Notes </w:t>
      </w:r>
      <w:bookmarkEnd w:id="4"/>
      <w:bookmarkEnd w:id="5"/>
      <w:r w:rsidRPr="00C47A3F">
        <w:t>contains information</w:t>
      </w:r>
      <w:r w:rsidR="009E1F51" w:rsidRPr="00C47A3F">
        <w:t xml:space="preserve"> f</w:t>
      </w:r>
      <w:r w:rsidR="002724D6" w:rsidRPr="00C47A3F">
        <w:t>or changes and corrections made to VBECS</w:t>
      </w:r>
      <w:r w:rsidR="00D2151D" w:rsidRPr="00C47A3F">
        <w:t xml:space="preserve"> in the </w:t>
      </w:r>
      <w:r w:rsidR="00AD08CE">
        <w:t>2.3.</w:t>
      </w:r>
      <w:r w:rsidR="00711746">
        <w:t>2</w:t>
      </w:r>
      <w:r w:rsidR="00D2151D" w:rsidRPr="00C47A3F">
        <w:t xml:space="preserve"> patch</w:t>
      </w:r>
      <w:r w:rsidR="002724D6" w:rsidRPr="00C47A3F">
        <w:t xml:space="preserve">.  </w:t>
      </w:r>
    </w:p>
    <w:p w:rsidR="0011651F" w:rsidRPr="00C47A3F" w:rsidRDefault="0011651F" w:rsidP="0011651F">
      <w:pPr>
        <w:pStyle w:val="ListBullet"/>
        <w:numPr>
          <w:ilvl w:val="0"/>
          <w:numId w:val="0"/>
        </w:numPr>
      </w:pPr>
      <w:r w:rsidRPr="00C47A3F">
        <w:t>Perform a local evaluation and risk assessment of the changes to determine the requirements for local validation of the changes</w:t>
      </w:r>
      <w:r w:rsidR="00D2151D" w:rsidRPr="00C47A3F">
        <w:t>, including documentation of the assessment activities</w:t>
      </w:r>
      <w:r w:rsidR="00C94FFA" w:rsidRPr="00C47A3F">
        <w:t xml:space="preserve">. </w:t>
      </w:r>
      <w:r w:rsidR="005A306F" w:rsidRPr="00C47A3F">
        <w:t>See</w:t>
      </w:r>
      <w:r w:rsidR="00636A5A" w:rsidRPr="00C47A3F">
        <w:t xml:space="preserve"> </w:t>
      </w:r>
      <w:r w:rsidR="00636A5A" w:rsidRPr="00C47A3F">
        <w:fldChar w:fldCharType="begin"/>
      </w:r>
      <w:r w:rsidR="00636A5A" w:rsidRPr="00C47A3F">
        <w:instrText xml:space="preserve"> REF _Ref494275082 \h </w:instrText>
      </w:r>
      <w:r w:rsidR="00AE384C" w:rsidRPr="00C47A3F">
        <w:instrText xml:space="preserve"> \* MERGEFORMAT </w:instrText>
      </w:r>
      <w:r w:rsidR="00636A5A" w:rsidRPr="00C47A3F">
        <w:fldChar w:fldCharType="separate"/>
      </w:r>
      <w:r w:rsidR="00A531D6" w:rsidRPr="00C47A3F">
        <w:t>Validation Planning</w:t>
      </w:r>
      <w:r w:rsidR="00636A5A" w:rsidRPr="00C47A3F">
        <w:fldChar w:fldCharType="end"/>
      </w:r>
      <w:r w:rsidR="00044C12">
        <w:t>.</w:t>
      </w:r>
    </w:p>
    <w:p w:rsidR="00CD3E3C" w:rsidRPr="00C47A3F" w:rsidRDefault="00306C3C" w:rsidP="00862081">
      <w:pPr>
        <w:pStyle w:val="Heading1"/>
      </w:pPr>
      <w:bookmarkStart w:id="6" w:name="_Toc20828377"/>
      <w:r w:rsidRPr="00C47A3F">
        <w:t xml:space="preserve">Changed </w:t>
      </w:r>
      <w:r w:rsidR="00FD69A3" w:rsidRPr="00C47A3F">
        <w:t>Features and Functions</w:t>
      </w:r>
      <w:bookmarkEnd w:id="6"/>
    </w:p>
    <w:p w:rsidR="00176D65" w:rsidRPr="00520236" w:rsidRDefault="00176D65" w:rsidP="00176D65">
      <w:pPr>
        <w:spacing w:before="60" w:after="120"/>
        <w:rPr>
          <w:sz w:val="22"/>
          <w:szCs w:val="22"/>
        </w:rPr>
      </w:pPr>
      <w:r w:rsidRPr="00520236">
        <w:rPr>
          <w:sz w:val="22"/>
          <w:szCs w:val="22"/>
        </w:rPr>
        <w:t xml:space="preserve">This project is a patch release centrally focused around resolving </w:t>
      </w:r>
      <w:r>
        <w:rPr>
          <w:sz w:val="22"/>
          <w:szCs w:val="22"/>
        </w:rPr>
        <w:t>low</w:t>
      </w:r>
      <w:r w:rsidRPr="00520236">
        <w:rPr>
          <w:sz w:val="22"/>
          <w:szCs w:val="22"/>
        </w:rPr>
        <w:t xml:space="preserve"> Fortify findings in the VBECS code, providing solutions to customer reported issues and enhancements, and releasing updates for </w:t>
      </w:r>
      <w:r>
        <w:rPr>
          <w:sz w:val="22"/>
          <w:szCs w:val="22"/>
        </w:rPr>
        <w:t xml:space="preserve">VBECS </w:t>
      </w:r>
      <w:r w:rsidRPr="00520236">
        <w:rPr>
          <w:sz w:val="22"/>
          <w:szCs w:val="22"/>
        </w:rPr>
        <w:t>system maintenance.</w:t>
      </w:r>
    </w:p>
    <w:p w:rsidR="004472C9" w:rsidRDefault="004472C9" w:rsidP="004472C9">
      <w:pPr>
        <w:spacing w:before="60"/>
        <w:rPr>
          <w:sz w:val="22"/>
          <w:szCs w:val="22"/>
        </w:rPr>
      </w:pPr>
      <w:r>
        <w:rPr>
          <w:sz w:val="22"/>
          <w:szCs w:val="22"/>
        </w:rPr>
        <w:t>Enhancements and adaptive, preventive, or perfective maintenance changes:</w:t>
      </w:r>
    </w:p>
    <w:p w:rsidR="00DF699A" w:rsidRPr="007B5308" w:rsidRDefault="00DF699A" w:rsidP="009C37CC">
      <w:pPr>
        <w:numPr>
          <w:ilvl w:val="0"/>
          <w:numId w:val="18"/>
        </w:numPr>
        <w:spacing w:before="60"/>
        <w:rPr>
          <w:sz w:val="22"/>
          <w:szCs w:val="22"/>
        </w:rPr>
      </w:pPr>
      <w:r w:rsidRPr="007B5308">
        <w:rPr>
          <w:sz w:val="22"/>
          <w:szCs w:val="22"/>
        </w:rPr>
        <w:t>VBECS System maintenance (testable by the user)</w:t>
      </w:r>
    </w:p>
    <w:p w:rsidR="00DF699A" w:rsidRPr="007B5308" w:rsidRDefault="00DF699A" w:rsidP="009C37CC">
      <w:pPr>
        <w:numPr>
          <w:ilvl w:val="1"/>
          <w:numId w:val="18"/>
        </w:numPr>
        <w:spacing w:before="60"/>
        <w:rPr>
          <w:sz w:val="22"/>
          <w:szCs w:val="22"/>
        </w:rPr>
      </w:pPr>
      <w:r w:rsidRPr="007B5308">
        <w:rPr>
          <w:sz w:val="22"/>
          <w:szCs w:val="22"/>
        </w:rPr>
        <w:t xml:space="preserve">Provide an embedded viewer for accessing the html version of the </w:t>
      </w:r>
      <w:r w:rsidR="009819A2" w:rsidRPr="007B5308">
        <w:rPr>
          <w:sz w:val="22"/>
          <w:szCs w:val="22"/>
        </w:rPr>
        <w:t xml:space="preserve">VBECS and VBECS Admin </w:t>
      </w:r>
      <w:r w:rsidRPr="007B5308">
        <w:rPr>
          <w:sz w:val="22"/>
          <w:szCs w:val="22"/>
        </w:rPr>
        <w:t>User Guide</w:t>
      </w:r>
      <w:r w:rsidR="009819A2" w:rsidRPr="007B5308">
        <w:rPr>
          <w:sz w:val="22"/>
          <w:szCs w:val="22"/>
        </w:rPr>
        <w:t>s</w:t>
      </w:r>
      <w:r w:rsidRPr="007B5308">
        <w:rPr>
          <w:sz w:val="22"/>
          <w:szCs w:val="22"/>
        </w:rPr>
        <w:t>.</w:t>
      </w:r>
    </w:p>
    <w:p w:rsidR="00DF699A" w:rsidRPr="007B5308" w:rsidRDefault="00DF699A" w:rsidP="009C37CC">
      <w:pPr>
        <w:numPr>
          <w:ilvl w:val="1"/>
          <w:numId w:val="18"/>
        </w:numPr>
        <w:spacing w:before="60"/>
        <w:rPr>
          <w:sz w:val="22"/>
          <w:szCs w:val="22"/>
        </w:rPr>
      </w:pPr>
      <w:r w:rsidRPr="007B5308">
        <w:rPr>
          <w:sz w:val="22"/>
          <w:szCs w:val="22"/>
        </w:rPr>
        <w:t>Provide a status bar alert for CPRS VBECS-OERR link problems.</w:t>
      </w:r>
      <w:r w:rsidR="009819A2" w:rsidRPr="007B5308">
        <w:rPr>
          <w:sz w:val="22"/>
          <w:szCs w:val="22"/>
        </w:rPr>
        <w:t xml:space="preserve"> For more information on this alert refer to the VBECS Users Guide, Accept Orders: Accept an Order, CPRS Order Status Alert section.</w:t>
      </w:r>
    </w:p>
    <w:p w:rsidR="00012AA5" w:rsidRDefault="00012AA5" w:rsidP="004472C9">
      <w:pPr>
        <w:spacing w:before="60"/>
        <w:rPr>
          <w:sz w:val="22"/>
          <w:szCs w:val="22"/>
        </w:rPr>
      </w:pPr>
      <w:r w:rsidRPr="00A22CFD">
        <w:rPr>
          <w:sz w:val="22"/>
          <w:szCs w:val="22"/>
        </w:rPr>
        <w:t xml:space="preserve">Defect </w:t>
      </w:r>
      <w:r>
        <w:rPr>
          <w:sz w:val="22"/>
          <w:szCs w:val="22"/>
        </w:rPr>
        <w:t>corrections</w:t>
      </w:r>
    </w:p>
    <w:p w:rsidR="00012AA5" w:rsidRDefault="00012AA5" w:rsidP="009C37CC">
      <w:pPr>
        <w:numPr>
          <w:ilvl w:val="0"/>
          <w:numId w:val="19"/>
        </w:numPr>
        <w:spacing w:before="60"/>
        <w:rPr>
          <w:sz w:val="22"/>
          <w:szCs w:val="22"/>
        </w:rPr>
      </w:pPr>
      <w:r w:rsidRPr="00A22CFD">
        <w:rPr>
          <w:sz w:val="22"/>
          <w:szCs w:val="22"/>
        </w:rPr>
        <w:t xml:space="preserve">Customer </w:t>
      </w:r>
      <w:r>
        <w:rPr>
          <w:sz w:val="22"/>
          <w:szCs w:val="22"/>
        </w:rPr>
        <w:t>r</w:t>
      </w:r>
      <w:r w:rsidRPr="00A22CFD">
        <w:rPr>
          <w:sz w:val="22"/>
          <w:szCs w:val="22"/>
        </w:rPr>
        <w:t xml:space="preserve">eported </w:t>
      </w:r>
      <w:r>
        <w:rPr>
          <w:sz w:val="22"/>
          <w:szCs w:val="22"/>
        </w:rPr>
        <w:t>d</w:t>
      </w:r>
      <w:r w:rsidRPr="00A22CFD">
        <w:rPr>
          <w:sz w:val="22"/>
          <w:szCs w:val="22"/>
        </w:rPr>
        <w:t>efects</w:t>
      </w:r>
    </w:p>
    <w:p w:rsidR="00012AA5" w:rsidRDefault="00012AA5" w:rsidP="009C37CC">
      <w:pPr>
        <w:numPr>
          <w:ilvl w:val="1"/>
          <w:numId w:val="19"/>
        </w:numPr>
        <w:spacing w:before="60"/>
        <w:rPr>
          <w:sz w:val="22"/>
          <w:szCs w:val="22"/>
        </w:rPr>
      </w:pPr>
      <w:r w:rsidRPr="00A22CFD">
        <w:rPr>
          <w:sz w:val="22"/>
          <w:szCs w:val="22"/>
        </w:rPr>
        <w:t>Fix known defects related to the Division Transfusion Report.</w:t>
      </w:r>
    </w:p>
    <w:p w:rsidR="00012AA5" w:rsidRDefault="00012AA5" w:rsidP="009C37CC">
      <w:pPr>
        <w:numPr>
          <w:ilvl w:val="1"/>
          <w:numId w:val="19"/>
        </w:numPr>
        <w:spacing w:before="60"/>
        <w:rPr>
          <w:sz w:val="22"/>
          <w:szCs w:val="22"/>
        </w:rPr>
      </w:pPr>
      <w:r w:rsidRPr="00A22CFD">
        <w:rPr>
          <w:sz w:val="22"/>
          <w:szCs w:val="22"/>
        </w:rPr>
        <w:t>Fix known defects related to the C:T Ratio Report.</w:t>
      </w:r>
    </w:p>
    <w:p w:rsidR="00012AA5" w:rsidRDefault="00012AA5" w:rsidP="009C37CC">
      <w:pPr>
        <w:numPr>
          <w:ilvl w:val="1"/>
          <w:numId w:val="19"/>
        </w:numPr>
        <w:spacing w:before="60"/>
        <w:rPr>
          <w:sz w:val="22"/>
          <w:szCs w:val="22"/>
        </w:rPr>
      </w:pPr>
      <w:r w:rsidRPr="00A22CFD">
        <w:rPr>
          <w:sz w:val="22"/>
          <w:szCs w:val="22"/>
        </w:rPr>
        <w:t>Fix known defects related to the Administrative Data Report.</w:t>
      </w:r>
    </w:p>
    <w:p w:rsidR="00012AA5" w:rsidRDefault="00012AA5" w:rsidP="009C37CC">
      <w:pPr>
        <w:numPr>
          <w:ilvl w:val="1"/>
          <w:numId w:val="19"/>
        </w:numPr>
        <w:spacing w:before="60"/>
        <w:rPr>
          <w:sz w:val="22"/>
          <w:szCs w:val="22"/>
        </w:rPr>
      </w:pPr>
      <w:r w:rsidRPr="00A22CFD">
        <w:rPr>
          <w:sz w:val="22"/>
          <w:szCs w:val="22"/>
        </w:rPr>
        <w:t>Fix known defects related to the Issued/Returned Report.</w:t>
      </w:r>
    </w:p>
    <w:p w:rsidR="00012AA5" w:rsidRDefault="00012AA5" w:rsidP="009C37CC">
      <w:pPr>
        <w:numPr>
          <w:ilvl w:val="1"/>
          <w:numId w:val="19"/>
        </w:numPr>
        <w:spacing w:before="60"/>
        <w:rPr>
          <w:sz w:val="22"/>
          <w:szCs w:val="22"/>
        </w:rPr>
      </w:pPr>
      <w:r w:rsidRPr="00A22CFD">
        <w:rPr>
          <w:sz w:val="22"/>
          <w:szCs w:val="22"/>
        </w:rPr>
        <w:t>Fix known defects related to the Cost Accounting Report.</w:t>
      </w:r>
    </w:p>
    <w:p w:rsidR="00012AA5" w:rsidRDefault="00012AA5" w:rsidP="009C37CC">
      <w:pPr>
        <w:numPr>
          <w:ilvl w:val="1"/>
          <w:numId w:val="19"/>
        </w:numPr>
        <w:spacing w:before="60"/>
        <w:rPr>
          <w:sz w:val="22"/>
          <w:szCs w:val="22"/>
        </w:rPr>
      </w:pPr>
      <w:r w:rsidRPr="00A22CFD">
        <w:rPr>
          <w:sz w:val="22"/>
          <w:szCs w:val="22"/>
        </w:rPr>
        <w:t>Fix known defects related to duplicate transfusion records on the Patient History Report and Unit History Report.</w:t>
      </w:r>
    </w:p>
    <w:p w:rsidR="00012AA5" w:rsidRDefault="00012AA5" w:rsidP="009C37CC">
      <w:pPr>
        <w:numPr>
          <w:ilvl w:val="0"/>
          <w:numId w:val="19"/>
        </w:numPr>
        <w:spacing w:before="60"/>
        <w:rPr>
          <w:sz w:val="22"/>
          <w:szCs w:val="22"/>
        </w:rPr>
      </w:pPr>
      <w:r w:rsidRPr="00A22CFD">
        <w:rPr>
          <w:sz w:val="22"/>
          <w:szCs w:val="22"/>
        </w:rPr>
        <w:t xml:space="preserve">Regulatory </w:t>
      </w:r>
      <w:r>
        <w:rPr>
          <w:sz w:val="22"/>
          <w:szCs w:val="22"/>
        </w:rPr>
        <w:t>c</w:t>
      </w:r>
      <w:r w:rsidRPr="00A22CFD">
        <w:rPr>
          <w:sz w:val="22"/>
          <w:szCs w:val="22"/>
        </w:rPr>
        <w:t xml:space="preserve">ompliance </w:t>
      </w:r>
      <w:r>
        <w:rPr>
          <w:sz w:val="22"/>
          <w:szCs w:val="22"/>
        </w:rPr>
        <w:t>u</w:t>
      </w:r>
      <w:r w:rsidRPr="00A22CFD">
        <w:rPr>
          <w:sz w:val="22"/>
          <w:szCs w:val="22"/>
        </w:rPr>
        <w:t>pdates</w:t>
      </w:r>
    </w:p>
    <w:p w:rsidR="00012AA5" w:rsidRDefault="00012AA5" w:rsidP="009C37CC">
      <w:pPr>
        <w:numPr>
          <w:ilvl w:val="1"/>
          <w:numId w:val="19"/>
        </w:numPr>
        <w:spacing w:before="60"/>
        <w:rPr>
          <w:sz w:val="22"/>
          <w:szCs w:val="22"/>
        </w:rPr>
      </w:pPr>
      <w:r w:rsidRPr="00A22CFD">
        <w:rPr>
          <w:sz w:val="22"/>
          <w:szCs w:val="22"/>
        </w:rPr>
        <w:t>Allow alphanumeric product codes as specified by ICCBBA.</w:t>
      </w:r>
    </w:p>
    <w:p w:rsidR="00012AA5" w:rsidRDefault="00012AA5" w:rsidP="009C37CC">
      <w:pPr>
        <w:numPr>
          <w:ilvl w:val="1"/>
          <w:numId w:val="19"/>
        </w:numPr>
        <w:spacing w:before="60"/>
        <w:rPr>
          <w:sz w:val="22"/>
          <w:szCs w:val="22"/>
        </w:rPr>
      </w:pPr>
      <w:r w:rsidRPr="00A22CFD">
        <w:rPr>
          <w:sz w:val="22"/>
          <w:szCs w:val="22"/>
        </w:rPr>
        <w:t>Allow alphanumeric unit IDs as specified by ICCBBA.</w:t>
      </w:r>
    </w:p>
    <w:p w:rsidR="00012AA5" w:rsidRDefault="00012AA5" w:rsidP="009C37CC">
      <w:pPr>
        <w:numPr>
          <w:ilvl w:val="0"/>
          <w:numId w:val="19"/>
        </w:numPr>
        <w:spacing w:before="60"/>
        <w:rPr>
          <w:sz w:val="22"/>
          <w:szCs w:val="22"/>
        </w:rPr>
      </w:pPr>
      <w:r w:rsidRPr="00A22CFD">
        <w:rPr>
          <w:sz w:val="22"/>
          <w:szCs w:val="22"/>
        </w:rPr>
        <w:t xml:space="preserve">VBECS </w:t>
      </w:r>
      <w:r>
        <w:rPr>
          <w:sz w:val="22"/>
          <w:szCs w:val="22"/>
        </w:rPr>
        <w:t>s</w:t>
      </w:r>
      <w:r w:rsidRPr="00A22CFD">
        <w:rPr>
          <w:sz w:val="22"/>
          <w:szCs w:val="22"/>
        </w:rPr>
        <w:t xml:space="preserve">ystem </w:t>
      </w:r>
      <w:r>
        <w:rPr>
          <w:sz w:val="22"/>
          <w:szCs w:val="22"/>
        </w:rPr>
        <w:t>m</w:t>
      </w:r>
      <w:r w:rsidRPr="00A22CFD">
        <w:rPr>
          <w:sz w:val="22"/>
          <w:szCs w:val="22"/>
        </w:rPr>
        <w:t>aintenance</w:t>
      </w:r>
    </w:p>
    <w:p w:rsidR="00012AA5" w:rsidRDefault="00012AA5" w:rsidP="009C37CC">
      <w:pPr>
        <w:numPr>
          <w:ilvl w:val="1"/>
          <w:numId w:val="19"/>
        </w:numPr>
        <w:spacing w:before="60"/>
        <w:rPr>
          <w:sz w:val="22"/>
          <w:szCs w:val="22"/>
        </w:rPr>
      </w:pPr>
      <w:r w:rsidRPr="00A22CFD">
        <w:rPr>
          <w:sz w:val="22"/>
          <w:szCs w:val="22"/>
        </w:rPr>
        <w:t>Correct an issue with user synchronization removing user middle names.</w:t>
      </w:r>
    </w:p>
    <w:p w:rsidR="00012AA5" w:rsidRDefault="00012AA5" w:rsidP="009C37CC">
      <w:pPr>
        <w:numPr>
          <w:ilvl w:val="1"/>
          <w:numId w:val="19"/>
        </w:numPr>
        <w:spacing w:before="60"/>
        <w:rPr>
          <w:sz w:val="22"/>
          <w:szCs w:val="22"/>
        </w:rPr>
      </w:pPr>
      <w:r w:rsidRPr="00A22CFD">
        <w:rPr>
          <w:sz w:val="22"/>
          <w:szCs w:val="22"/>
        </w:rPr>
        <w:t>Allow scanning of non-ISBT labels in the target product field of Modify Units.</w:t>
      </w:r>
    </w:p>
    <w:p w:rsidR="00012AA5" w:rsidRDefault="00012AA5" w:rsidP="009C37CC">
      <w:pPr>
        <w:numPr>
          <w:ilvl w:val="1"/>
          <w:numId w:val="19"/>
        </w:numPr>
        <w:spacing w:before="60"/>
        <w:rPr>
          <w:sz w:val="22"/>
          <w:szCs w:val="22"/>
        </w:rPr>
      </w:pPr>
      <w:r w:rsidRPr="00A22CFD">
        <w:rPr>
          <w:sz w:val="22"/>
          <w:szCs w:val="22"/>
        </w:rPr>
        <w:t>Update the version of the report viewer runtime tool.</w:t>
      </w:r>
    </w:p>
    <w:p w:rsidR="00AD08CE" w:rsidRDefault="00AD08CE" w:rsidP="004C1071">
      <w:pPr>
        <w:pStyle w:val="ListBullet"/>
        <w:numPr>
          <w:ilvl w:val="0"/>
          <w:numId w:val="0"/>
        </w:numPr>
        <w:spacing w:before="60" w:after="120"/>
      </w:pPr>
    </w:p>
    <w:p w:rsidR="004C1071" w:rsidRPr="00C47A3F" w:rsidRDefault="00465078" w:rsidP="004C1071">
      <w:pPr>
        <w:pStyle w:val="ListBullet"/>
        <w:numPr>
          <w:ilvl w:val="0"/>
          <w:numId w:val="0"/>
        </w:numPr>
        <w:spacing w:before="60" w:after="120"/>
      </w:pPr>
      <w:r w:rsidRPr="00841E3E">
        <w:fldChar w:fldCharType="begin"/>
      </w:r>
      <w:r w:rsidRPr="00841E3E">
        <w:instrText xml:space="preserve"> REF _Ref513719669 \h </w:instrText>
      </w:r>
      <w:r w:rsidR="00841E3E">
        <w:instrText xml:space="preserve"> \* MERGEFORMAT </w:instrText>
      </w:r>
      <w:r w:rsidRPr="00841E3E">
        <w:fldChar w:fldCharType="separate"/>
      </w:r>
      <w:r w:rsidR="00A531D6" w:rsidRPr="00551F82">
        <w:t xml:space="preserve">Table </w:t>
      </w:r>
      <w:r w:rsidR="00A531D6">
        <w:rPr>
          <w:noProof/>
        </w:rPr>
        <w:t>1</w:t>
      </w:r>
      <w:r w:rsidR="00A531D6" w:rsidRPr="00551F82">
        <w:t>: Updates by Option</w:t>
      </w:r>
      <w:r w:rsidRPr="00841E3E">
        <w:fldChar w:fldCharType="end"/>
      </w:r>
      <w:r w:rsidRPr="00841E3E">
        <w:t xml:space="preserve"> </w:t>
      </w:r>
      <w:r w:rsidR="00516033">
        <w:t>provides</w:t>
      </w:r>
      <w:r w:rsidR="004C1071" w:rsidRPr="00841E3E">
        <w:t xml:space="preserve"> complete lists</w:t>
      </w:r>
      <w:r w:rsidR="004C1071">
        <w:t xml:space="preserve"> of the included changes</w:t>
      </w:r>
      <w:r w:rsidR="004C1071" w:rsidRPr="00C47A3F">
        <w:t>.</w:t>
      </w:r>
    </w:p>
    <w:p w:rsidR="00AD001E" w:rsidRPr="00C47A3F" w:rsidRDefault="00E06B69" w:rsidP="00AD001E">
      <w:pPr>
        <w:pStyle w:val="ListBullet"/>
        <w:numPr>
          <w:ilvl w:val="0"/>
          <w:numId w:val="0"/>
        </w:numPr>
        <w:spacing w:before="60" w:after="120"/>
      </w:pPr>
      <w:r>
        <w:t>Service Desk</w:t>
      </w:r>
      <w:r w:rsidR="00C95651">
        <w:t xml:space="preserve"> ticket</w:t>
      </w:r>
      <w:r w:rsidR="00CC337F" w:rsidRPr="00C47A3F">
        <w:t xml:space="preserve"> numbers are no longer included in the release notes</w:t>
      </w:r>
      <w:r w:rsidR="00B23BD3" w:rsidRPr="00C47A3F">
        <w:t>,</w:t>
      </w:r>
      <w:r w:rsidR="00CC337F" w:rsidRPr="00C47A3F">
        <w:t xml:space="preserve"> as </w:t>
      </w:r>
      <w:r w:rsidR="00B23BD3" w:rsidRPr="00C47A3F">
        <w:t>the defect tracking number processes all changes</w:t>
      </w:r>
      <w:r w:rsidR="00CC337F" w:rsidRPr="00C47A3F">
        <w:t>. The defect tracking number</w:t>
      </w:r>
      <w:r w:rsidR="005A497A" w:rsidRPr="00C47A3F">
        <w:t xml:space="preserve"> is</w:t>
      </w:r>
      <w:r w:rsidR="00CC337F" w:rsidRPr="00C47A3F">
        <w:t xml:space="preserve"> identified in the ticket prior to </w:t>
      </w:r>
      <w:r w:rsidR="0016760A">
        <w:t>closure.</w:t>
      </w:r>
      <w:r w:rsidR="00AD001E" w:rsidRPr="00C47A3F">
        <w:t xml:space="preserve"> </w:t>
      </w:r>
    </w:p>
    <w:p w:rsidR="002531B3" w:rsidRDefault="002531B3"/>
    <w:p w:rsidR="002531B3" w:rsidRPr="002531B3" w:rsidRDefault="002531B3" w:rsidP="002531B3"/>
    <w:p w:rsidR="002531B3" w:rsidRPr="002531B3" w:rsidRDefault="002531B3" w:rsidP="002531B3"/>
    <w:p w:rsidR="002531B3" w:rsidRPr="002531B3" w:rsidRDefault="002531B3" w:rsidP="002531B3"/>
    <w:p w:rsidR="002531B3" w:rsidRPr="002531B3" w:rsidRDefault="002531B3" w:rsidP="002531B3"/>
    <w:p w:rsidR="002531B3" w:rsidRDefault="002531B3"/>
    <w:p w:rsidR="002531B3" w:rsidRDefault="002531B3" w:rsidP="002531B3">
      <w:pPr>
        <w:tabs>
          <w:tab w:val="left" w:pos="660"/>
        </w:tabs>
      </w:pPr>
      <w:r>
        <w:tab/>
      </w:r>
    </w:p>
    <w:p w:rsidR="002531B3" w:rsidRDefault="002531B3"/>
    <w:p w:rsidR="00AD001E" w:rsidRPr="00C47A3F" w:rsidRDefault="00AD001E" w:rsidP="00AD001E">
      <w:pPr>
        <w:pStyle w:val="Heading2"/>
      </w:pPr>
      <w:bookmarkStart w:id="7" w:name="_Toc20828378"/>
      <w:r w:rsidRPr="00C47A3F">
        <w:t>Untestable System-Level Corrected Code Requests</w:t>
      </w:r>
      <w:bookmarkEnd w:id="7"/>
    </w:p>
    <w:p w:rsidR="00E30E40" w:rsidRDefault="00E30E40" w:rsidP="009C37CC">
      <w:pPr>
        <w:pStyle w:val="BodyText"/>
        <w:numPr>
          <w:ilvl w:val="0"/>
          <w:numId w:val="13"/>
        </w:numPr>
        <w:spacing w:before="0" w:after="0"/>
      </w:pPr>
      <w:bookmarkStart w:id="8" w:name="_Toc329870836"/>
      <w:bookmarkStart w:id="9" w:name="_Toc346616968"/>
      <w:r>
        <w:t>Fortify Secure Code Corrections</w:t>
      </w:r>
    </w:p>
    <w:p w:rsidR="00176D65" w:rsidRPr="00A906F8" w:rsidRDefault="00176D65" w:rsidP="009C37CC">
      <w:pPr>
        <w:pStyle w:val="BodyText"/>
        <w:numPr>
          <w:ilvl w:val="1"/>
          <w:numId w:val="13"/>
        </w:numPr>
        <w:spacing w:before="0" w:after="0"/>
      </w:pPr>
      <w:r w:rsidRPr="00A906F8">
        <w:t>Resolve low security findings from the Fortify static analysis tool scan</w:t>
      </w:r>
      <w:r w:rsidR="00E30E40" w:rsidRPr="00E07A47">
        <w:rPr>
          <w:vanish/>
        </w:rPr>
        <w:t xml:space="preserve"> 912756</w:t>
      </w:r>
    </w:p>
    <w:p w:rsidR="00AD001E" w:rsidRDefault="00AD001E" w:rsidP="00AD001E">
      <w:pPr>
        <w:pStyle w:val="Heading2"/>
      </w:pPr>
      <w:bookmarkStart w:id="10" w:name="_Toc20828379"/>
      <w:r w:rsidRPr="00C47A3F">
        <w:t>VistA Software Dependencies</w:t>
      </w:r>
      <w:bookmarkEnd w:id="8"/>
      <w:bookmarkEnd w:id="9"/>
      <w:bookmarkEnd w:id="10"/>
    </w:p>
    <w:p w:rsidR="00E30E40" w:rsidRDefault="00E30E40" w:rsidP="009C37CC">
      <w:pPr>
        <w:pStyle w:val="BodyText"/>
        <w:numPr>
          <w:ilvl w:val="0"/>
          <w:numId w:val="13"/>
        </w:numPr>
        <w:spacing w:before="0" w:after="0"/>
      </w:pPr>
      <w:r>
        <w:t>VBEC*2*5 - This is an informational VistA patch.</w:t>
      </w:r>
    </w:p>
    <w:p w:rsidR="00D65310" w:rsidRDefault="00D65310" w:rsidP="009B4301"/>
    <w:p w:rsidR="00AD001E" w:rsidRPr="00C47A3F" w:rsidRDefault="00AD001E" w:rsidP="00AD001E">
      <w:pPr>
        <w:pStyle w:val="Heading2"/>
      </w:pPr>
      <w:bookmarkStart w:id="11" w:name="_Toc20828380"/>
      <w:r w:rsidRPr="00C47A3F">
        <w:t>VBECS User Documents</w:t>
      </w:r>
      <w:bookmarkEnd w:id="11"/>
      <w:r w:rsidRPr="00C47A3F">
        <w:fldChar w:fldCharType="begin"/>
      </w:r>
      <w:r w:rsidRPr="00C47A3F">
        <w:instrText xml:space="preserve"> XE "Related Manuals and Materials" </w:instrText>
      </w:r>
      <w:r w:rsidRPr="00C47A3F">
        <w:fldChar w:fldCharType="end"/>
      </w:r>
    </w:p>
    <w:p w:rsidR="00AD001E" w:rsidRPr="00C47A3F" w:rsidRDefault="00AD001E" w:rsidP="00AD001E">
      <w:pPr>
        <w:pStyle w:val="BodyText"/>
      </w:pPr>
      <w:r w:rsidRPr="00C47A3F">
        <w:t xml:space="preserve">To update VBECS documents, retrieve the update packages for these guides from the VA Software Document Library (VDL): </w:t>
      </w:r>
    </w:p>
    <w:p w:rsidR="00AD001E" w:rsidRPr="00C47A3F" w:rsidRDefault="00AD001E" w:rsidP="00AD001E">
      <w:pPr>
        <w:pStyle w:val="BodyText"/>
      </w:pPr>
      <w:r w:rsidRPr="00C47A3F">
        <w:t>See each guide’s revision history for change details:</w:t>
      </w:r>
    </w:p>
    <w:p w:rsidR="00AD001E" w:rsidRPr="00C47A3F" w:rsidRDefault="00AD001E" w:rsidP="004C4B6E">
      <w:pPr>
        <w:pStyle w:val="ListBullet"/>
        <w:rPr>
          <w:i/>
        </w:rPr>
      </w:pPr>
      <w:r w:rsidRPr="00C47A3F">
        <w:rPr>
          <w:i/>
        </w:rPr>
        <w:t>VistA Blood Establishment Computer Software (VBECS) 2.3.</w:t>
      </w:r>
      <w:r w:rsidR="004472C9">
        <w:rPr>
          <w:i/>
        </w:rPr>
        <w:t>2</w:t>
      </w:r>
      <w:r w:rsidRPr="00C47A3F">
        <w:rPr>
          <w:i/>
        </w:rPr>
        <w:t xml:space="preserve"> Release Notes</w:t>
      </w:r>
      <w:r w:rsidR="00E26B81" w:rsidRPr="004C4B6E">
        <w:rPr>
          <w:i/>
        </w:rPr>
        <w:t xml:space="preserve"> </w:t>
      </w:r>
      <w:r w:rsidR="00E26B81" w:rsidRPr="001B7A62">
        <w:t>(this document)</w:t>
      </w:r>
    </w:p>
    <w:p w:rsidR="00AD001E" w:rsidRPr="00C47A3F" w:rsidRDefault="00AD001E" w:rsidP="00AD001E">
      <w:pPr>
        <w:pStyle w:val="ListBullet"/>
        <w:rPr>
          <w:i/>
        </w:rPr>
      </w:pPr>
      <w:r w:rsidRPr="00C47A3F">
        <w:rPr>
          <w:i/>
        </w:rPr>
        <w:t>VistA Blood Establishment Computer Software (VBECS) 2.3.</w:t>
      </w:r>
      <w:r w:rsidR="004472C9">
        <w:rPr>
          <w:i/>
        </w:rPr>
        <w:t>2</w:t>
      </w:r>
      <w:r w:rsidRPr="00C47A3F">
        <w:rPr>
          <w:i/>
        </w:rPr>
        <w:t xml:space="preserve"> Technical Manual-Security Guide </w:t>
      </w:r>
    </w:p>
    <w:p w:rsidR="00AD001E" w:rsidRPr="00C47A3F" w:rsidRDefault="00AD001E" w:rsidP="00AD001E">
      <w:pPr>
        <w:pStyle w:val="ListBullet"/>
        <w:rPr>
          <w:i/>
        </w:rPr>
      </w:pPr>
      <w:r w:rsidRPr="00C47A3F">
        <w:rPr>
          <w:i/>
        </w:rPr>
        <w:t>VistA Blood Establishment Computer Software</w:t>
      </w:r>
      <w:r w:rsidRPr="00C47A3F">
        <w:t xml:space="preserve"> (</w:t>
      </w:r>
      <w:r w:rsidRPr="00C47A3F">
        <w:rPr>
          <w:i/>
        </w:rPr>
        <w:t>VBECS) 2.3.</w:t>
      </w:r>
      <w:r w:rsidR="004472C9">
        <w:rPr>
          <w:i/>
        </w:rPr>
        <w:t>2</w:t>
      </w:r>
      <w:r w:rsidRPr="00C47A3F">
        <w:rPr>
          <w:i/>
        </w:rPr>
        <w:t xml:space="preserve"> User Guide</w:t>
      </w:r>
    </w:p>
    <w:p w:rsidR="00E26B81" w:rsidRPr="00C47A3F" w:rsidRDefault="00E26B81" w:rsidP="00E26B81">
      <w:pPr>
        <w:pStyle w:val="ListBullet"/>
        <w:rPr>
          <w:i/>
        </w:rPr>
      </w:pPr>
      <w:r w:rsidRPr="00C47A3F">
        <w:rPr>
          <w:i/>
        </w:rPr>
        <w:t>VistA Blood Establishment Computer Software</w:t>
      </w:r>
      <w:r w:rsidRPr="00C47A3F">
        <w:t xml:space="preserve"> (</w:t>
      </w:r>
      <w:r w:rsidRPr="00C47A3F">
        <w:rPr>
          <w:i/>
        </w:rPr>
        <w:t>VBECS) 2.3.</w:t>
      </w:r>
      <w:r w:rsidR="004472C9">
        <w:rPr>
          <w:i/>
        </w:rPr>
        <w:t>2</w:t>
      </w:r>
      <w:r w:rsidRPr="00C47A3F">
        <w:rPr>
          <w:i/>
        </w:rPr>
        <w:t xml:space="preserve"> </w:t>
      </w:r>
      <w:r>
        <w:rPr>
          <w:i/>
        </w:rPr>
        <w:t xml:space="preserve">Administrator </w:t>
      </w:r>
      <w:r w:rsidRPr="00C47A3F">
        <w:rPr>
          <w:i/>
        </w:rPr>
        <w:t>User Guide</w:t>
      </w:r>
    </w:p>
    <w:p w:rsidR="00AD001E" w:rsidRPr="00C47A3F" w:rsidRDefault="00516033" w:rsidP="004C4B6E">
      <w:pPr>
        <w:pStyle w:val="ListBullet"/>
        <w:rPr>
          <w:i/>
        </w:rPr>
      </w:pPr>
      <w:r>
        <w:rPr>
          <w:i/>
        </w:rPr>
        <w:t>VBECS 2.3.</w:t>
      </w:r>
      <w:r w:rsidR="004472C9">
        <w:rPr>
          <w:i/>
        </w:rPr>
        <w:t>2</w:t>
      </w:r>
      <w:r w:rsidR="00AD001E" w:rsidRPr="00C47A3F">
        <w:rPr>
          <w:i/>
        </w:rPr>
        <w:t xml:space="preserve"> Known Defects and Anomalies</w:t>
      </w:r>
    </w:p>
    <w:p w:rsidR="00865639" w:rsidRDefault="00865639">
      <w:pPr>
        <w:rPr>
          <w:rFonts w:ascii="Arial" w:hAnsi="Arial" w:cs="Arial"/>
          <w:b/>
          <w:bCs/>
          <w:kern w:val="32"/>
          <w:sz w:val="36"/>
          <w:szCs w:val="32"/>
        </w:rPr>
      </w:pPr>
      <w:r>
        <w:br w:type="page"/>
      </w:r>
    </w:p>
    <w:p w:rsidR="002E0111" w:rsidRPr="00C47A3F" w:rsidRDefault="002E0111" w:rsidP="002E0111">
      <w:pPr>
        <w:pStyle w:val="Heading1"/>
      </w:pPr>
      <w:bookmarkStart w:id="12" w:name="_Toc20828381"/>
      <w:r w:rsidRPr="00C47A3F">
        <w:t>Customer Support</w:t>
      </w:r>
      <w:bookmarkEnd w:id="12"/>
      <w:r w:rsidRPr="00C47A3F">
        <w:fldChar w:fldCharType="begin"/>
      </w:r>
      <w:r w:rsidRPr="00C47A3F">
        <w:instrText xml:space="preserve"> XE “Customer Support” </w:instrText>
      </w:r>
      <w:r w:rsidRPr="00C47A3F">
        <w:fldChar w:fldCharType="end"/>
      </w:r>
    </w:p>
    <w:p w:rsidR="002E0111" w:rsidRPr="00C47A3F" w:rsidRDefault="002E0111" w:rsidP="007F2C7C">
      <w:pPr>
        <w:pStyle w:val="Heading2"/>
        <w:spacing w:before="120"/>
      </w:pPr>
      <w:bookmarkStart w:id="13" w:name="_Toc370808848"/>
      <w:bookmarkStart w:id="14" w:name="_Toc168887121"/>
      <w:bookmarkStart w:id="15" w:name="_Toc20828382"/>
      <w:r w:rsidRPr="00C47A3F">
        <w:t>Problems?</w:t>
      </w:r>
      <w:bookmarkEnd w:id="13"/>
      <w:bookmarkEnd w:id="15"/>
      <w:r w:rsidRPr="00C47A3F">
        <w:fldChar w:fldCharType="begin"/>
      </w:r>
      <w:r w:rsidRPr="00C47A3F">
        <w:instrText xml:space="preserve"> XE “Problems?” </w:instrText>
      </w:r>
      <w:r w:rsidRPr="00C47A3F">
        <w:fldChar w:fldCharType="end"/>
      </w:r>
    </w:p>
    <w:p w:rsidR="005D4706" w:rsidRPr="005D4706" w:rsidRDefault="005D4706" w:rsidP="005D4706">
      <w:pPr>
        <w:keepNext/>
        <w:spacing w:before="240" w:after="60"/>
        <w:rPr>
          <w:sz w:val="22"/>
          <w:szCs w:val="22"/>
        </w:rPr>
      </w:pPr>
      <w:bookmarkStart w:id="16" w:name="_MailAutoSig"/>
      <w:r w:rsidRPr="005D4706">
        <w:rPr>
          <w:sz w:val="22"/>
          <w:szCs w:val="22"/>
        </w:rPr>
        <w:t xml:space="preserve">Contact your Local Office of Information Technology (OIT) or Laboratory Information Manager (LIM) if you encounter VistA or CPRS connection problems and for training support </w:t>
      </w:r>
      <w:r w:rsidRPr="005D4706">
        <w:rPr>
          <w:b/>
          <w:bCs/>
          <w:sz w:val="22"/>
          <w:szCs w:val="22"/>
          <w:u w:val="single"/>
        </w:rPr>
        <w:t>before</w:t>
      </w:r>
      <w:r>
        <w:rPr>
          <w:b/>
          <w:bCs/>
          <w:u w:val="single"/>
        </w:rPr>
        <w:t xml:space="preserve"> </w:t>
      </w:r>
      <w:r w:rsidR="00742E90">
        <w:rPr>
          <w:sz w:val="22"/>
          <w:szCs w:val="22"/>
        </w:rPr>
        <w:t xml:space="preserve">contacting the </w:t>
      </w:r>
      <w:r w:rsidRPr="005D4706">
        <w:rPr>
          <w:sz w:val="22"/>
          <w:szCs w:val="22"/>
        </w:rPr>
        <w:t>Service Desk (SD).</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8"/>
      </w:tblGrid>
      <w:tr w:rsidR="00B4703E" w:rsidRPr="00576A3E" w:rsidTr="00576A3E">
        <w:tc>
          <w:tcPr>
            <w:tcW w:w="9198" w:type="dxa"/>
            <w:shd w:val="clear" w:color="auto" w:fill="auto"/>
          </w:tcPr>
          <w:p w:rsidR="00B4703E" w:rsidRDefault="00254F4F" w:rsidP="004C4B6E">
            <w:pPr>
              <w:pStyle w:val="ListBullet"/>
              <w:tabs>
                <w:tab w:val="clear" w:pos="648"/>
                <w:tab w:val="num" w:pos="342"/>
              </w:tabs>
              <w:spacing w:before="120"/>
              <w:ind w:left="346"/>
              <w:rPr>
                <w:noProof/>
              </w:rPr>
            </w:pPr>
            <w:r>
              <w:rPr>
                <w:noProof/>
              </w:rPr>
              <w:t xml:space="preserve">Please ensure local contact information is available at all times. </w:t>
            </w:r>
            <w:r w:rsidR="005D49B5">
              <w:rPr>
                <w:noProof/>
              </w:rPr>
              <w:t>Service Desk</w:t>
            </w:r>
            <w:r w:rsidR="001504A4">
              <w:rPr>
                <w:noProof/>
              </w:rPr>
              <w:t xml:space="preserve"> </w:t>
            </w:r>
            <w:r w:rsidR="00760456">
              <w:rPr>
                <w:noProof/>
              </w:rPr>
              <w:t>s</w:t>
            </w:r>
            <w:r>
              <w:rPr>
                <w:noProof/>
              </w:rPr>
              <w:t>upport will engage Enterprise Operations (EO) personnel as needed.</w:t>
            </w:r>
          </w:p>
          <w:p w:rsidR="00254F4F" w:rsidRDefault="00254F4F" w:rsidP="00576A3E">
            <w:pPr>
              <w:pStyle w:val="ListBullet"/>
              <w:tabs>
                <w:tab w:val="clear" w:pos="648"/>
                <w:tab w:val="num" w:pos="342"/>
              </w:tabs>
              <w:spacing w:before="120"/>
              <w:ind w:left="346"/>
              <w:rPr>
                <w:noProof/>
              </w:rPr>
            </w:pPr>
            <w:r>
              <w:rPr>
                <w:noProof/>
              </w:rPr>
              <w:t>Problems with connectivity to VistA and CPRS may require personnel from EO with VBECS server administrator access and VistA IT support access.</w:t>
            </w:r>
          </w:p>
          <w:p w:rsidR="00254F4F" w:rsidRDefault="00254F4F" w:rsidP="00576A3E">
            <w:pPr>
              <w:pStyle w:val="ListBullet"/>
              <w:tabs>
                <w:tab w:val="clear" w:pos="648"/>
                <w:tab w:val="num" w:pos="342"/>
              </w:tabs>
              <w:spacing w:before="120"/>
              <w:ind w:left="346"/>
              <w:rPr>
                <w:noProof/>
              </w:rPr>
            </w:pPr>
            <w:r>
              <w:rPr>
                <w:noProof/>
              </w:rPr>
              <w:t>If you experience an FDA reportable adverse event (patient death or serious injury) that VBECS may have caused or contributed to, contact the Service Desk directly to enter a ticket for Blood Bank software support.</w:t>
            </w:r>
          </w:p>
        </w:tc>
      </w:tr>
    </w:tbl>
    <w:p w:rsidR="005D4706" w:rsidRDefault="005D4706" w:rsidP="005D4706">
      <w:pPr>
        <w:pStyle w:val="BodyText"/>
        <w:spacing w:after="60"/>
        <w:rPr>
          <w:rFonts w:ascii="Calibri" w:hAnsi="Calibri"/>
          <w:b/>
          <w:bCs/>
        </w:rPr>
      </w:pPr>
      <w:r>
        <w:rPr>
          <w:u w:val="single"/>
        </w:rPr>
        <w:t>If the problem remains unresolved after local VistA triage</w:t>
      </w:r>
      <w:r>
        <w:t xml:space="preserve">, </w:t>
      </w:r>
      <w:r w:rsidR="001504A4">
        <w:t>call the Service Desk</w:t>
      </w:r>
      <w:r w:rsidRPr="005D4706">
        <w:t xml:space="preserve"> (below) and specify the Enterprise Application be set as VistA Blood Establishment Computer Software.  This will cause the Assignment group to default to NTL Alert Blood Bank &amp; VBECS, which alerts the Clin2 team.</w:t>
      </w:r>
      <w:r>
        <w:t xml:space="preserve">  </w:t>
      </w:r>
    </w:p>
    <w:p w:rsidR="002E0111" w:rsidRPr="00C47A3F" w:rsidRDefault="002E0111" w:rsidP="002E0111">
      <w:pPr>
        <w:keepNext/>
        <w:spacing w:before="240" w:after="60"/>
        <w:outlineLvl w:val="3"/>
        <w:rPr>
          <w:b/>
          <w:noProof/>
          <w:sz w:val="22"/>
          <w:szCs w:val="22"/>
        </w:rPr>
      </w:pPr>
      <w:r w:rsidRPr="00C47A3F">
        <w:rPr>
          <w:b/>
          <w:noProof/>
          <w:sz w:val="22"/>
          <w:szCs w:val="22"/>
        </w:rPr>
        <w:t>Service Desk</w:t>
      </w:r>
      <w:r w:rsidRPr="00C47A3F">
        <w:rPr>
          <w:sz w:val="22"/>
          <w:szCs w:val="22"/>
        </w:rPr>
        <w:fldChar w:fldCharType="begin"/>
      </w:r>
      <w:r w:rsidRPr="00C47A3F">
        <w:rPr>
          <w:b/>
          <w:noProof/>
          <w:sz w:val="22"/>
          <w:szCs w:val="22"/>
        </w:rPr>
        <w:instrText xml:space="preserve"> XE "VA Service Desk" </w:instrText>
      </w:r>
      <w:r w:rsidRPr="00C47A3F">
        <w:rPr>
          <w:sz w:val="22"/>
          <w:szCs w:val="22"/>
        </w:rPr>
        <w:fldChar w:fldCharType="end"/>
      </w:r>
      <w:r w:rsidRPr="00C47A3F">
        <w:rPr>
          <w:b/>
          <w:noProof/>
          <w:sz w:val="22"/>
          <w:szCs w:val="22"/>
        </w:rPr>
        <w:t xml:space="preserve"> Contact</w:t>
      </w:r>
    </w:p>
    <w:p w:rsidR="004C2587" w:rsidRPr="004C2587" w:rsidRDefault="004C2587" w:rsidP="004C2587">
      <w:pPr>
        <w:rPr>
          <w:sz w:val="22"/>
          <w:szCs w:val="22"/>
        </w:rPr>
      </w:pPr>
      <w:r w:rsidRPr="004C2587">
        <w:rPr>
          <w:sz w:val="22"/>
          <w:szCs w:val="22"/>
        </w:rPr>
        <w:t>For Information Technology (I</w:t>
      </w:r>
      <w:r w:rsidR="00570770">
        <w:rPr>
          <w:sz w:val="22"/>
          <w:szCs w:val="22"/>
        </w:rPr>
        <w:t>T) support, call the Service Desk (</w:t>
      </w:r>
      <w:r w:rsidRPr="004C2587">
        <w:rPr>
          <w:sz w:val="22"/>
          <w:szCs w:val="22"/>
        </w:rPr>
        <w:t>855-NSD-HELP (855-673-4357) toll free, 24 hours per day, 7 days per week.</w:t>
      </w:r>
    </w:p>
    <w:p w:rsidR="002E0111" w:rsidRPr="00C47A3F" w:rsidRDefault="002E0111" w:rsidP="002E0111">
      <w:pPr>
        <w:pStyle w:val="Heading2"/>
      </w:pPr>
      <w:bookmarkStart w:id="17" w:name="_Toc20828383"/>
      <w:bookmarkEnd w:id="16"/>
      <w:r w:rsidRPr="00C47A3F">
        <w:t>References</w:t>
      </w:r>
      <w:bookmarkEnd w:id="14"/>
      <w:bookmarkEnd w:id="17"/>
    </w:p>
    <w:p w:rsidR="002E0111" w:rsidRPr="004C4B6E" w:rsidRDefault="00984CEC" w:rsidP="004C4B6E">
      <w:pPr>
        <w:pStyle w:val="ListBullet"/>
        <w:rPr>
          <w:i/>
        </w:rPr>
      </w:pPr>
      <w:r w:rsidRPr="004C4B6E">
        <w:rPr>
          <w:i/>
        </w:rPr>
        <w:t>ISBT128 Standard Technical Specification v 5.</w:t>
      </w:r>
      <w:r w:rsidR="00756282">
        <w:rPr>
          <w:i/>
        </w:rPr>
        <w:t>10.0</w:t>
      </w:r>
    </w:p>
    <w:p w:rsidR="00984CEC" w:rsidRPr="004C4B6E" w:rsidRDefault="0026752D" w:rsidP="004C4B6E">
      <w:pPr>
        <w:pStyle w:val="ListBullet"/>
        <w:rPr>
          <w:i/>
        </w:rPr>
      </w:pPr>
      <w:r w:rsidRPr="004C4B6E">
        <w:rPr>
          <w:i/>
        </w:rPr>
        <w:t>Blood Product Revisions ICCBBA Version 7.</w:t>
      </w:r>
      <w:r w:rsidR="001B7A62">
        <w:rPr>
          <w:i/>
        </w:rPr>
        <w:t>23</w:t>
      </w:r>
      <w:r w:rsidRPr="004C4B6E">
        <w:rPr>
          <w:i/>
        </w:rPr>
        <w:t xml:space="preserve">.0 </w:t>
      </w:r>
      <w:r w:rsidR="001B7A62">
        <w:rPr>
          <w:i/>
        </w:rPr>
        <w:t>February</w:t>
      </w:r>
      <w:r w:rsidR="00756282">
        <w:rPr>
          <w:i/>
        </w:rPr>
        <w:t xml:space="preserve"> </w:t>
      </w:r>
      <w:r w:rsidR="001B7A62">
        <w:rPr>
          <w:i/>
        </w:rPr>
        <w:t>27</w:t>
      </w:r>
      <w:r w:rsidR="00DB2E07" w:rsidRPr="004C4B6E">
        <w:rPr>
          <w:i/>
        </w:rPr>
        <w:t>, 201</w:t>
      </w:r>
      <w:r w:rsidR="001B7A62">
        <w:rPr>
          <w:i/>
        </w:rPr>
        <w:t>9</w:t>
      </w:r>
    </w:p>
    <w:p w:rsidR="00916A82" w:rsidRDefault="00916A82" w:rsidP="00916A82">
      <w:pPr>
        <w:pStyle w:val="Heading2"/>
      </w:pPr>
      <w:bookmarkStart w:id="18" w:name="_Toc20828384"/>
      <w:r>
        <w:t>VBECS SharePoint Site</w:t>
      </w:r>
      <w:bookmarkEnd w:id="18"/>
    </w:p>
    <w:p w:rsidR="00916A82" w:rsidRDefault="00916A82" w:rsidP="00916A82">
      <w:pPr>
        <w:pStyle w:val="BodyText"/>
      </w:pPr>
      <w:r>
        <w:t>The VBECS SharePoint site provides a location for additional information related to the VBECS application such as FAQs, installation status, and release history.</w:t>
      </w:r>
    </w:p>
    <w:p w:rsidR="00916A82" w:rsidRDefault="00916A82" w:rsidP="00916A82">
      <w:pPr>
        <w:pStyle w:val="BodyText"/>
      </w:pPr>
      <w:hyperlink r:id="rId19" w:history="1">
        <w:r w:rsidRPr="00CD4AEF">
          <w:rPr>
            <w:rStyle w:val="Hyperlink"/>
          </w:rPr>
          <w:t>https://dvagov.sharepoint.com/sites/oite</w:t>
        </w:r>
        <w:r w:rsidRPr="00CD4AEF">
          <w:rPr>
            <w:rStyle w:val="Hyperlink"/>
          </w:rPr>
          <w:t>p</w:t>
        </w:r>
        <w:r w:rsidRPr="00CD4AEF">
          <w:rPr>
            <w:rStyle w:val="Hyperlink"/>
          </w:rPr>
          <w:t>movbecs/</w:t>
        </w:r>
      </w:hyperlink>
      <w:r>
        <w:t>.</w:t>
      </w:r>
    </w:p>
    <w:p w:rsidR="002E0111" w:rsidRPr="00C47A3F" w:rsidRDefault="002E0111" w:rsidP="00B23BD3">
      <w:pPr>
        <w:pStyle w:val="Heading1"/>
      </w:pPr>
      <w:bookmarkStart w:id="19" w:name="_Toc20828385"/>
      <w:r w:rsidRPr="00C47A3F">
        <w:t xml:space="preserve">Installation </w:t>
      </w:r>
      <w:r w:rsidR="00F777B4">
        <w:t xml:space="preserve">Qualification </w:t>
      </w:r>
      <w:r w:rsidRPr="00C47A3F">
        <w:t>(IQ) Documentation</w:t>
      </w:r>
      <w:bookmarkEnd w:id="19"/>
    </w:p>
    <w:p w:rsidR="00F777B4" w:rsidRDefault="002E0111" w:rsidP="002E0111">
      <w:pPr>
        <w:spacing w:before="60"/>
        <w:rPr>
          <w:sz w:val="22"/>
          <w:szCs w:val="22"/>
        </w:rPr>
      </w:pPr>
      <w:r w:rsidRPr="00044C12">
        <w:rPr>
          <w:sz w:val="22"/>
          <w:szCs w:val="22"/>
        </w:rPr>
        <w:t xml:space="preserve">The </w:t>
      </w:r>
      <w:r w:rsidR="00B23BD3" w:rsidRPr="00044C12">
        <w:rPr>
          <w:sz w:val="22"/>
          <w:szCs w:val="22"/>
        </w:rPr>
        <w:t xml:space="preserve">expedited </w:t>
      </w:r>
      <w:r w:rsidRPr="00044C12">
        <w:rPr>
          <w:sz w:val="22"/>
          <w:szCs w:val="22"/>
        </w:rPr>
        <w:t>patch installation process will continue with the installation of VBECS 2.3.</w:t>
      </w:r>
      <w:r w:rsidR="004472C9">
        <w:rPr>
          <w:sz w:val="22"/>
          <w:szCs w:val="22"/>
        </w:rPr>
        <w:t>2</w:t>
      </w:r>
      <w:r w:rsidRPr="00044C12">
        <w:rPr>
          <w:sz w:val="22"/>
          <w:szCs w:val="22"/>
        </w:rPr>
        <w:t>.  </w:t>
      </w:r>
    </w:p>
    <w:p w:rsidR="009D6143" w:rsidRDefault="009D6143" w:rsidP="002E0111">
      <w:pPr>
        <w:spacing w:before="60"/>
        <w:rPr>
          <w:sz w:val="22"/>
          <w:szCs w:val="22"/>
        </w:rPr>
      </w:pPr>
    </w:p>
    <w:tbl>
      <w:tblPr>
        <w:tblW w:w="10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8100"/>
      </w:tblGrid>
      <w:tr w:rsidR="00C27822" w:rsidTr="00D267DA">
        <w:tc>
          <w:tcPr>
            <w:tcW w:w="10525" w:type="dxa"/>
            <w:gridSpan w:val="2"/>
            <w:shd w:val="clear" w:color="auto" w:fill="BFBFBF"/>
          </w:tcPr>
          <w:p w:rsidR="0059085B" w:rsidRPr="00D267DA" w:rsidRDefault="00C27822" w:rsidP="00D267DA">
            <w:pPr>
              <w:spacing w:before="60"/>
              <w:rPr>
                <w:b/>
                <w:sz w:val="22"/>
                <w:szCs w:val="22"/>
              </w:rPr>
            </w:pPr>
            <w:r w:rsidRPr="00D267DA">
              <w:rPr>
                <w:sz w:val="22"/>
                <w:szCs w:val="22"/>
              </w:rPr>
              <w:t xml:space="preserve">                                             </w:t>
            </w:r>
            <w:r w:rsidR="00CB53AF" w:rsidRPr="00D267DA">
              <w:rPr>
                <w:b/>
                <w:sz w:val="22"/>
                <w:szCs w:val="22"/>
              </w:rPr>
              <w:t xml:space="preserve">Test Account Upgrade to </w:t>
            </w:r>
            <w:r w:rsidRPr="00D267DA">
              <w:rPr>
                <w:b/>
                <w:sz w:val="22"/>
                <w:szCs w:val="22"/>
              </w:rPr>
              <w:t>VBECS 2.3.</w:t>
            </w:r>
            <w:r w:rsidR="004472C9">
              <w:rPr>
                <w:b/>
                <w:sz w:val="22"/>
                <w:szCs w:val="22"/>
              </w:rPr>
              <w:t>2</w:t>
            </w:r>
          </w:p>
        </w:tc>
      </w:tr>
      <w:tr w:rsidR="00916A40" w:rsidTr="00D267DA">
        <w:tc>
          <w:tcPr>
            <w:tcW w:w="2425" w:type="dxa"/>
            <w:shd w:val="clear" w:color="auto" w:fill="auto"/>
          </w:tcPr>
          <w:p w:rsidR="00916A40" w:rsidRPr="00D267DA" w:rsidRDefault="00916A40" w:rsidP="00D267DA">
            <w:pPr>
              <w:spacing w:before="60"/>
              <w:rPr>
                <w:sz w:val="22"/>
                <w:szCs w:val="22"/>
              </w:rPr>
            </w:pPr>
            <w:r w:rsidRPr="00D267DA">
              <w:rPr>
                <w:sz w:val="22"/>
                <w:szCs w:val="22"/>
              </w:rPr>
              <w:t>Required Patch Installation</w:t>
            </w:r>
          </w:p>
        </w:tc>
        <w:tc>
          <w:tcPr>
            <w:tcW w:w="8100" w:type="dxa"/>
            <w:shd w:val="clear" w:color="auto" w:fill="auto"/>
          </w:tcPr>
          <w:p w:rsidR="004472C9" w:rsidRDefault="004472C9" w:rsidP="004472C9">
            <w:pPr>
              <w:spacing w:before="60"/>
              <w:rPr>
                <w:sz w:val="22"/>
                <w:szCs w:val="22"/>
              </w:rPr>
            </w:pPr>
            <w:r>
              <w:rPr>
                <w:sz w:val="22"/>
                <w:szCs w:val="22"/>
              </w:rPr>
              <w:t xml:space="preserve">VistA Patch: N/A, </w:t>
            </w:r>
          </w:p>
          <w:p w:rsidR="00916A40" w:rsidRPr="00D267DA" w:rsidRDefault="004472C9" w:rsidP="004472C9">
            <w:pPr>
              <w:spacing w:before="60"/>
              <w:rPr>
                <w:sz w:val="22"/>
                <w:szCs w:val="22"/>
              </w:rPr>
            </w:pPr>
            <w:r>
              <w:rPr>
                <w:sz w:val="22"/>
                <w:szCs w:val="22"/>
              </w:rPr>
              <w:t>Server Patch: VBECS 2.3.2</w:t>
            </w:r>
            <w:r w:rsidR="001B7A62">
              <w:rPr>
                <w:sz w:val="22"/>
                <w:szCs w:val="22"/>
              </w:rPr>
              <w:t xml:space="preserve"> Revision</w:t>
            </w:r>
            <w:r>
              <w:rPr>
                <w:sz w:val="22"/>
                <w:szCs w:val="22"/>
              </w:rPr>
              <w:t xml:space="preserve"> A</w:t>
            </w:r>
          </w:p>
        </w:tc>
      </w:tr>
      <w:tr w:rsidR="00916A40" w:rsidTr="00D267DA">
        <w:tc>
          <w:tcPr>
            <w:tcW w:w="2425" w:type="dxa"/>
            <w:shd w:val="clear" w:color="auto" w:fill="auto"/>
          </w:tcPr>
          <w:p w:rsidR="00916A40" w:rsidRPr="00D267DA" w:rsidRDefault="00C27822" w:rsidP="00D267DA">
            <w:pPr>
              <w:spacing w:before="60"/>
              <w:rPr>
                <w:sz w:val="22"/>
                <w:szCs w:val="22"/>
              </w:rPr>
            </w:pPr>
            <w:r w:rsidRPr="00D267DA">
              <w:rPr>
                <w:sz w:val="22"/>
                <w:szCs w:val="22"/>
              </w:rPr>
              <w:t>Installation Process for VBECS 2.3.</w:t>
            </w:r>
            <w:r w:rsidR="004472C9">
              <w:rPr>
                <w:sz w:val="22"/>
                <w:szCs w:val="22"/>
              </w:rPr>
              <w:t>2</w:t>
            </w:r>
          </w:p>
        </w:tc>
        <w:tc>
          <w:tcPr>
            <w:tcW w:w="8100" w:type="dxa"/>
            <w:shd w:val="clear" w:color="auto" w:fill="auto"/>
          </w:tcPr>
          <w:p w:rsidR="00916A40" w:rsidRPr="00D267DA" w:rsidRDefault="00C27822" w:rsidP="00D267DA">
            <w:pPr>
              <w:spacing w:before="60"/>
              <w:rPr>
                <w:sz w:val="22"/>
                <w:szCs w:val="22"/>
              </w:rPr>
            </w:pPr>
            <w:r w:rsidRPr="00D267DA">
              <w:rPr>
                <w:sz w:val="22"/>
                <w:szCs w:val="22"/>
              </w:rPr>
              <w:t>Install</w:t>
            </w:r>
            <w:r w:rsidR="00850D62" w:rsidRPr="00D267DA">
              <w:rPr>
                <w:sz w:val="22"/>
                <w:szCs w:val="22"/>
              </w:rPr>
              <w:t>ed</w:t>
            </w:r>
            <w:r w:rsidRPr="00D267DA">
              <w:rPr>
                <w:sz w:val="22"/>
                <w:szCs w:val="22"/>
              </w:rPr>
              <w:t xml:space="preserve"> by Austin Data Center Staff; a small number of sites will be installed </w:t>
            </w:r>
            <w:r w:rsidR="00457E20" w:rsidRPr="00D267DA">
              <w:rPr>
                <w:sz w:val="22"/>
                <w:szCs w:val="22"/>
              </w:rPr>
              <w:t xml:space="preserve">each day </w:t>
            </w:r>
            <w:r w:rsidRPr="00D267DA">
              <w:rPr>
                <w:sz w:val="22"/>
                <w:szCs w:val="22"/>
              </w:rPr>
              <w:t>over several days</w:t>
            </w:r>
          </w:p>
        </w:tc>
      </w:tr>
      <w:tr w:rsidR="0059085B" w:rsidTr="00D267DA">
        <w:tc>
          <w:tcPr>
            <w:tcW w:w="2425" w:type="dxa"/>
            <w:shd w:val="clear" w:color="auto" w:fill="auto"/>
          </w:tcPr>
          <w:p w:rsidR="0059085B" w:rsidRPr="00D267DA" w:rsidRDefault="0059085B" w:rsidP="00D267DA">
            <w:pPr>
              <w:spacing w:before="60"/>
              <w:rPr>
                <w:sz w:val="22"/>
                <w:szCs w:val="22"/>
              </w:rPr>
            </w:pPr>
            <w:r w:rsidRPr="00D267DA">
              <w:rPr>
                <w:sz w:val="22"/>
                <w:szCs w:val="22"/>
              </w:rPr>
              <w:t>Expected Downtime</w:t>
            </w:r>
          </w:p>
        </w:tc>
        <w:tc>
          <w:tcPr>
            <w:tcW w:w="8100" w:type="dxa"/>
            <w:shd w:val="clear" w:color="auto" w:fill="auto"/>
          </w:tcPr>
          <w:p w:rsidR="0059085B" w:rsidRPr="00D267DA" w:rsidRDefault="00136FFE" w:rsidP="00D267DA">
            <w:pPr>
              <w:spacing w:before="60"/>
              <w:rPr>
                <w:sz w:val="22"/>
                <w:szCs w:val="22"/>
              </w:rPr>
            </w:pPr>
            <w:r w:rsidRPr="00D267DA">
              <w:rPr>
                <w:sz w:val="22"/>
                <w:szCs w:val="22"/>
              </w:rPr>
              <w:t>Minimal</w:t>
            </w:r>
          </w:p>
        </w:tc>
      </w:tr>
      <w:tr w:rsidR="00916A40" w:rsidTr="00D267DA">
        <w:tc>
          <w:tcPr>
            <w:tcW w:w="2425" w:type="dxa"/>
            <w:shd w:val="clear" w:color="auto" w:fill="auto"/>
          </w:tcPr>
          <w:p w:rsidR="00916A40" w:rsidRPr="00D267DA" w:rsidRDefault="00C27822" w:rsidP="00D267DA">
            <w:pPr>
              <w:spacing w:before="60"/>
              <w:rPr>
                <w:sz w:val="22"/>
                <w:szCs w:val="22"/>
              </w:rPr>
            </w:pPr>
            <w:r w:rsidRPr="00D267DA">
              <w:rPr>
                <w:sz w:val="22"/>
                <w:szCs w:val="22"/>
              </w:rPr>
              <w:t xml:space="preserve">Installation </w:t>
            </w:r>
            <w:r w:rsidRPr="00D267DA">
              <w:rPr>
                <w:sz w:val="22"/>
                <w:szCs w:val="22"/>
              </w:rPr>
              <w:lastRenderedPageBreak/>
              <w:t>Communication for VBECS 2.3.</w:t>
            </w:r>
            <w:r w:rsidR="004472C9">
              <w:rPr>
                <w:sz w:val="22"/>
                <w:szCs w:val="22"/>
              </w:rPr>
              <w:t>2</w:t>
            </w:r>
          </w:p>
        </w:tc>
        <w:tc>
          <w:tcPr>
            <w:tcW w:w="8100" w:type="dxa"/>
            <w:shd w:val="clear" w:color="auto" w:fill="auto"/>
          </w:tcPr>
          <w:p w:rsidR="00916A40" w:rsidRPr="00D267DA" w:rsidRDefault="00C27822" w:rsidP="009C37CC">
            <w:pPr>
              <w:pStyle w:val="ListParagraph"/>
              <w:numPr>
                <w:ilvl w:val="0"/>
                <w:numId w:val="17"/>
              </w:numPr>
              <w:spacing w:before="60"/>
              <w:rPr>
                <w:sz w:val="22"/>
                <w:szCs w:val="22"/>
              </w:rPr>
            </w:pPr>
            <w:r w:rsidRPr="00D267DA">
              <w:rPr>
                <w:sz w:val="22"/>
                <w:szCs w:val="22"/>
              </w:rPr>
              <w:lastRenderedPageBreak/>
              <w:t>ListServ message sent at the start of the Test installation window</w:t>
            </w:r>
          </w:p>
          <w:p w:rsidR="00C27822" w:rsidRPr="00D267DA" w:rsidRDefault="00C27822" w:rsidP="009C37CC">
            <w:pPr>
              <w:pStyle w:val="ListParagraph"/>
              <w:numPr>
                <w:ilvl w:val="0"/>
                <w:numId w:val="17"/>
              </w:numPr>
              <w:spacing w:before="60"/>
              <w:rPr>
                <w:sz w:val="22"/>
                <w:szCs w:val="22"/>
              </w:rPr>
            </w:pPr>
            <w:r w:rsidRPr="00D267DA">
              <w:rPr>
                <w:sz w:val="22"/>
                <w:szCs w:val="22"/>
              </w:rPr>
              <w:lastRenderedPageBreak/>
              <w:t>Emails sent to site POCs informing them of the day/time of test installation</w:t>
            </w:r>
          </w:p>
          <w:p w:rsidR="00C27822" w:rsidRPr="00D267DA" w:rsidRDefault="00C27822" w:rsidP="009C37CC">
            <w:pPr>
              <w:pStyle w:val="ListParagraph"/>
              <w:numPr>
                <w:ilvl w:val="0"/>
                <w:numId w:val="17"/>
              </w:numPr>
              <w:spacing w:before="60"/>
              <w:rPr>
                <w:sz w:val="22"/>
                <w:szCs w:val="22"/>
              </w:rPr>
            </w:pPr>
            <w:r w:rsidRPr="00D267DA">
              <w:rPr>
                <w:sz w:val="22"/>
                <w:szCs w:val="22"/>
              </w:rPr>
              <w:t xml:space="preserve">Emails sent to site POC’s </w:t>
            </w:r>
            <w:r w:rsidR="00E06B69" w:rsidRPr="00D267DA">
              <w:rPr>
                <w:sz w:val="22"/>
                <w:szCs w:val="22"/>
              </w:rPr>
              <w:t>informing</w:t>
            </w:r>
            <w:r w:rsidRPr="00D267DA">
              <w:rPr>
                <w:sz w:val="22"/>
                <w:szCs w:val="22"/>
              </w:rPr>
              <w:t xml:space="preserve"> them of the completion of the test installation</w:t>
            </w:r>
          </w:p>
          <w:p w:rsidR="00C27822" w:rsidRPr="00D267DA" w:rsidRDefault="00C27822" w:rsidP="009C37CC">
            <w:pPr>
              <w:pStyle w:val="ListParagraph"/>
              <w:numPr>
                <w:ilvl w:val="0"/>
                <w:numId w:val="17"/>
              </w:numPr>
              <w:spacing w:before="60"/>
              <w:rPr>
                <w:sz w:val="22"/>
                <w:szCs w:val="22"/>
              </w:rPr>
            </w:pPr>
            <w:r w:rsidRPr="00D267DA">
              <w:rPr>
                <w:sz w:val="22"/>
                <w:szCs w:val="22"/>
              </w:rPr>
              <w:t>ListServ message sent at the end of the Test installation window</w:t>
            </w:r>
          </w:p>
        </w:tc>
      </w:tr>
      <w:tr w:rsidR="00C27822" w:rsidTr="00D267DA">
        <w:tc>
          <w:tcPr>
            <w:tcW w:w="2425" w:type="dxa"/>
            <w:shd w:val="clear" w:color="auto" w:fill="auto"/>
          </w:tcPr>
          <w:p w:rsidR="00C27822" w:rsidRPr="00D267DA" w:rsidRDefault="00C27822" w:rsidP="00D267DA">
            <w:pPr>
              <w:spacing w:before="60"/>
              <w:rPr>
                <w:sz w:val="22"/>
                <w:szCs w:val="22"/>
              </w:rPr>
            </w:pPr>
            <w:r w:rsidRPr="00D267DA">
              <w:rPr>
                <w:sz w:val="22"/>
                <w:szCs w:val="22"/>
              </w:rPr>
              <w:lastRenderedPageBreak/>
              <w:t>Site Responsibility</w:t>
            </w:r>
          </w:p>
        </w:tc>
        <w:tc>
          <w:tcPr>
            <w:tcW w:w="8100" w:type="dxa"/>
            <w:shd w:val="clear" w:color="auto" w:fill="auto"/>
          </w:tcPr>
          <w:p w:rsidR="00C27822" w:rsidRPr="00D267DA" w:rsidRDefault="00C27822" w:rsidP="009C37CC">
            <w:pPr>
              <w:pStyle w:val="ListParagraph"/>
              <w:numPr>
                <w:ilvl w:val="0"/>
                <w:numId w:val="16"/>
              </w:numPr>
              <w:spacing w:before="60"/>
              <w:rPr>
                <w:sz w:val="22"/>
                <w:szCs w:val="22"/>
              </w:rPr>
            </w:pPr>
            <w:r w:rsidRPr="00D267DA">
              <w:rPr>
                <w:sz w:val="22"/>
                <w:szCs w:val="22"/>
              </w:rPr>
              <w:t>Join VBECS-L message</w:t>
            </w:r>
            <w:r w:rsidR="008717F0" w:rsidRPr="00D267DA">
              <w:rPr>
                <w:sz w:val="22"/>
                <w:szCs w:val="22"/>
              </w:rPr>
              <w:t xml:space="preserve"> board on ListServ, if needed</w:t>
            </w:r>
          </w:p>
          <w:p w:rsidR="00C27822" w:rsidRPr="00D267DA" w:rsidRDefault="00C27822" w:rsidP="009C37CC">
            <w:pPr>
              <w:pStyle w:val="ListParagraph"/>
              <w:numPr>
                <w:ilvl w:val="0"/>
                <w:numId w:val="16"/>
              </w:numPr>
              <w:spacing w:before="60"/>
              <w:rPr>
                <w:sz w:val="22"/>
                <w:szCs w:val="22"/>
              </w:rPr>
            </w:pPr>
            <w:r w:rsidRPr="00D267DA">
              <w:rPr>
                <w:sz w:val="22"/>
                <w:szCs w:val="22"/>
              </w:rPr>
              <w:t>Ensure that changes to site POC are communicat</w:t>
            </w:r>
            <w:r w:rsidR="00457E20" w:rsidRPr="00D267DA">
              <w:rPr>
                <w:sz w:val="22"/>
                <w:szCs w:val="22"/>
              </w:rPr>
              <w:t>ed</w:t>
            </w:r>
            <w:r w:rsidRPr="00D267DA">
              <w:rPr>
                <w:sz w:val="22"/>
                <w:szCs w:val="22"/>
              </w:rPr>
              <w:t xml:space="preserve"> to the BBM team through </w:t>
            </w:r>
            <w:r w:rsidR="007175E6" w:rsidRPr="00D267DA">
              <w:rPr>
                <w:sz w:val="22"/>
                <w:szCs w:val="22"/>
              </w:rPr>
              <w:t>emails to the email group “VA OIT BBM Team”.</w:t>
            </w:r>
          </w:p>
          <w:p w:rsidR="0059085B" w:rsidRPr="00D267DA" w:rsidRDefault="0059085B" w:rsidP="009C37CC">
            <w:pPr>
              <w:pStyle w:val="ListParagraph"/>
              <w:numPr>
                <w:ilvl w:val="0"/>
                <w:numId w:val="16"/>
              </w:numPr>
              <w:spacing w:before="60"/>
              <w:rPr>
                <w:sz w:val="22"/>
                <w:szCs w:val="22"/>
              </w:rPr>
            </w:pPr>
            <w:r w:rsidRPr="00D267DA">
              <w:rPr>
                <w:sz w:val="22"/>
                <w:szCs w:val="22"/>
              </w:rPr>
              <w:t>Check connectivity within a week of the test patch install</w:t>
            </w:r>
          </w:p>
        </w:tc>
      </w:tr>
      <w:tr w:rsidR="008717F0" w:rsidTr="00D267DA">
        <w:tc>
          <w:tcPr>
            <w:tcW w:w="2425" w:type="dxa"/>
            <w:shd w:val="clear" w:color="auto" w:fill="auto"/>
          </w:tcPr>
          <w:p w:rsidR="008717F0" w:rsidRPr="00D267DA" w:rsidRDefault="008717F0" w:rsidP="00E06B69">
            <w:pPr>
              <w:rPr>
                <w:sz w:val="22"/>
                <w:szCs w:val="22"/>
              </w:rPr>
            </w:pPr>
            <w:r w:rsidRPr="00D267DA">
              <w:rPr>
                <w:sz w:val="22"/>
                <w:szCs w:val="22"/>
              </w:rPr>
              <w:t>Site Record of Patch Installation</w:t>
            </w:r>
          </w:p>
        </w:tc>
        <w:tc>
          <w:tcPr>
            <w:tcW w:w="8100" w:type="dxa"/>
            <w:shd w:val="clear" w:color="auto" w:fill="auto"/>
          </w:tcPr>
          <w:p w:rsidR="008717F0" w:rsidRPr="00D267DA" w:rsidRDefault="008717F0" w:rsidP="00E06B69">
            <w:pPr>
              <w:rPr>
                <w:sz w:val="22"/>
                <w:szCs w:val="22"/>
              </w:rPr>
            </w:pPr>
            <w:r w:rsidRPr="00D267DA">
              <w:rPr>
                <w:sz w:val="22"/>
                <w:szCs w:val="22"/>
              </w:rPr>
              <w:t xml:space="preserve">Sites should take and save a screenshot of the VBECS Help, About window after the Test installation is performed. This displays the VBECS updated version information. </w:t>
            </w:r>
          </w:p>
        </w:tc>
      </w:tr>
    </w:tbl>
    <w:p w:rsidR="00F9056E" w:rsidRPr="001504A4" w:rsidRDefault="00F9056E" w:rsidP="002E0111">
      <w:pPr>
        <w:spacing w:before="60"/>
        <w:rPr>
          <w:sz w:val="22"/>
          <w:szCs w:val="22"/>
        </w:rPr>
      </w:pPr>
    </w:p>
    <w:tbl>
      <w:tblPr>
        <w:tblW w:w="10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8100"/>
      </w:tblGrid>
      <w:tr w:rsidR="0059085B" w:rsidTr="00D267DA">
        <w:tc>
          <w:tcPr>
            <w:tcW w:w="10525" w:type="dxa"/>
            <w:gridSpan w:val="2"/>
            <w:shd w:val="clear" w:color="auto" w:fill="BFBFBF"/>
          </w:tcPr>
          <w:p w:rsidR="0059085B" w:rsidRPr="00D267DA" w:rsidRDefault="0059085B" w:rsidP="00D267DA">
            <w:pPr>
              <w:spacing w:before="60"/>
              <w:rPr>
                <w:b/>
                <w:sz w:val="22"/>
                <w:szCs w:val="22"/>
              </w:rPr>
            </w:pPr>
            <w:r w:rsidRPr="00D267DA">
              <w:rPr>
                <w:sz w:val="22"/>
                <w:szCs w:val="22"/>
              </w:rPr>
              <w:t xml:space="preserve">                                             </w:t>
            </w:r>
            <w:r w:rsidRPr="00D267DA">
              <w:rPr>
                <w:b/>
                <w:sz w:val="22"/>
                <w:szCs w:val="22"/>
              </w:rPr>
              <w:t>Production</w:t>
            </w:r>
            <w:r w:rsidR="006876B1" w:rsidRPr="00D267DA">
              <w:rPr>
                <w:b/>
                <w:sz w:val="22"/>
                <w:szCs w:val="22"/>
              </w:rPr>
              <w:t xml:space="preserve"> Account Upgrade to </w:t>
            </w:r>
            <w:r w:rsidRPr="00D267DA">
              <w:rPr>
                <w:b/>
                <w:sz w:val="22"/>
                <w:szCs w:val="22"/>
              </w:rPr>
              <w:t>VBECS 2.3.</w:t>
            </w:r>
            <w:r w:rsidR="004472C9">
              <w:rPr>
                <w:b/>
                <w:sz w:val="22"/>
                <w:szCs w:val="22"/>
              </w:rPr>
              <w:t>2</w:t>
            </w:r>
          </w:p>
        </w:tc>
      </w:tr>
      <w:tr w:rsidR="0059085B" w:rsidTr="00D267DA">
        <w:tc>
          <w:tcPr>
            <w:tcW w:w="2425" w:type="dxa"/>
            <w:shd w:val="clear" w:color="auto" w:fill="auto"/>
          </w:tcPr>
          <w:p w:rsidR="0059085B" w:rsidRPr="00D267DA" w:rsidRDefault="0059085B" w:rsidP="00D267DA">
            <w:pPr>
              <w:spacing w:before="60"/>
              <w:rPr>
                <w:sz w:val="22"/>
                <w:szCs w:val="22"/>
              </w:rPr>
            </w:pPr>
            <w:r w:rsidRPr="00D267DA">
              <w:rPr>
                <w:sz w:val="22"/>
                <w:szCs w:val="22"/>
              </w:rPr>
              <w:t>Required Patch Installation</w:t>
            </w:r>
          </w:p>
        </w:tc>
        <w:tc>
          <w:tcPr>
            <w:tcW w:w="8100" w:type="dxa"/>
            <w:shd w:val="clear" w:color="auto" w:fill="auto"/>
          </w:tcPr>
          <w:p w:rsidR="006629E1" w:rsidRDefault="006629E1" w:rsidP="006629E1">
            <w:pPr>
              <w:spacing w:before="60"/>
              <w:rPr>
                <w:sz w:val="22"/>
                <w:szCs w:val="22"/>
              </w:rPr>
            </w:pPr>
            <w:r>
              <w:rPr>
                <w:sz w:val="22"/>
                <w:szCs w:val="22"/>
              </w:rPr>
              <w:t xml:space="preserve">VistA Patch: N/A, </w:t>
            </w:r>
          </w:p>
          <w:p w:rsidR="0059085B" w:rsidRPr="00D267DA" w:rsidRDefault="006629E1" w:rsidP="006629E1">
            <w:pPr>
              <w:spacing w:before="60"/>
              <w:rPr>
                <w:sz w:val="22"/>
                <w:szCs w:val="22"/>
              </w:rPr>
            </w:pPr>
            <w:r>
              <w:rPr>
                <w:sz w:val="22"/>
                <w:szCs w:val="22"/>
              </w:rPr>
              <w:t>Server Patch: VBECS 2.3.2 Rev</w:t>
            </w:r>
            <w:r w:rsidR="001B7A62">
              <w:rPr>
                <w:sz w:val="22"/>
                <w:szCs w:val="22"/>
              </w:rPr>
              <w:t>ision</w:t>
            </w:r>
            <w:r>
              <w:rPr>
                <w:sz w:val="22"/>
                <w:szCs w:val="22"/>
              </w:rPr>
              <w:t xml:space="preserve"> A</w:t>
            </w:r>
          </w:p>
        </w:tc>
      </w:tr>
      <w:tr w:rsidR="0059085B" w:rsidTr="00D267DA">
        <w:tc>
          <w:tcPr>
            <w:tcW w:w="2425" w:type="dxa"/>
            <w:shd w:val="clear" w:color="auto" w:fill="auto"/>
          </w:tcPr>
          <w:p w:rsidR="0059085B" w:rsidRPr="00D267DA" w:rsidRDefault="0059085B" w:rsidP="00D267DA">
            <w:pPr>
              <w:spacing w:before="60"/>
              <w:rPr>
                <w:sz w:val="22"/>
                <w:szCs w:val="22"/>
              </w:rPr>
            </w:pPr>
            <w:r w:rsidRPr="00D267DA">
              <w:rPr>
                <w:sz w:val="22"/>
                <w:szCs w:val="22"/>
              </w:rPr>
              <w:t>Installation Process for VBECS 2.3.</w:t>
            </w:r>
            <w:r w:rsidR="006629E1">
              <w:rPr>
                <w:sz w:val="22"/>
                <w:szCs w:val="22"/>
              </w:rPr>
              <w:t>2</w:t>
            </w:r>
          </w:p>
        </w:tc>
        <w:tc>
          <w:tcPr>
            <w:tcW w:w="8100" w:type="dxa"/>
            <w:shd w:val="clear" w:color="auto" w:fill="auto"/>
          </w:tcPr>
          <w:p w:rsidR="0059085B" w:rsidRPr="00D267DA" w:rsidRDefault="0059085B" w:rsidP="00D267DA">
            <w:pPr>
              <w:spacing w:before="60"/>
              <w:rPr>
                <w:sz w:val="22"/>
                <w:szCs w:val="22"/>
              </w:rPr>
            </w:pPr>
            <w:r w:rsidRPr="00D267DA">
              <w:rPr>
                <w:sz w:val="22"/>
                <w:szCs w:val="22"/>
              </w:rPr>
              <w:t>Install</w:t>
            </w:r>
            <w:r w:rsidR="00850D62" w:rsidRPr="00D267DA">
              <w:rPr>
                <w:sz w:val="22"/>
                <w:szCs w:val="22"/>
              </w:rPr>
              <w:t>ed</w:t>
            </w:r>
            <w:r w:rsidRPr="00D267DA">
              <w:rPr>
                <w:sz w:val="22"/>
                <w:szCs w:val="22"/>
              </w:rPr>
              <w:t xml:space="preserve"> by Austin Data Center Staff for individual sites, according to scheduled date/time. The BBM team will contact sites for installation date/time when the Production Installation window begins.</w:t>
            </w:r>
          </w:p>
        </w:tc>
      </w:tr>
      <w:tr w:rsidR="0059085B" w:rsidTr="00D267DA">
        <w:tc>
          <w:tcPr>
            <w:tcW w:w="2425" w:type="dxa"/>
            <w:shd w:val="clear" w:color="auto" w:fill="auto"/>
          </w:tcPr>
          <w:p w:rsidR="0059085B" w:rsidRPr="00D267DA" w:rsidRDefault="0059085B" w:rsidP="00D267DA">
            <w:pPr>
              <w:spacing w:before="60"/>
              <w:rPr>
                <w:sz w:val="22"/>
                <w:szCs w:val="22"/>
              </w:rPr>
            </w:pPr>
            <w:r w:rsidRPr="00D267DA">
              <w:rPr>
                <w:sz w:val="22"/>
                <w:szCs w:val="22"/>
              </w:rPr>
              <w:t>Expected Downtime</w:t>
            </w:r>
          </w:p>
        </w:tc>
        <w:tc>
          <w:tcPr>
            <w:tcW w:w="8100" w:type="dxa"/>
            <w:shd w:val="clear" w:color="auto" w:fill="auto"/>
          </w:tcPr>
          <w:p w:rsidR="0059085B" w:rsidRPr="00D267DA" w:rsidRDefault="00E06B69" w:rsidP="00D267DA">
            <w:pPr>
              <w:spacing w:before="60"/>
              <w:rPr>
                <w:sz w:val="22"/>
                <w:szCs w:val="22"/>
              </w:rPr>
            </w:pPr>
            <w:r w:rsidRPr="00D267DA">
              <w:rPr>
                <w:sz w:val="22"/>
                <w:szCs w:val="22"/>
              </w:rPr>
              <w:t>Minimal</w:t>
            </w:r>
          </w:p>
        </w:tc>
      </w:tr>
      <w:tr w:rsidR="0059085B" w:rsidTr="001B7A62">
        <w:tc>
          <w:tcPr>
            <w:tcW w:w="2425" w:type="dxa"/>
            <w:shd w:val="clear" w:color="auto" w:fill="auto"/>
          </w:tcPr>
          <w:p w:rsidR="0059085B" w:rsidRPr="00D267DA" w:rsidRDefault="0059085B" w:rsidP="00D267DA">
            <w:pPr>
              <w:spacing w:before="60"/>
              <w:rPr>
                <w:sz w:val="22"/>
                <w:szCs w:val="22"/>
              </w:rPr>
            </w:pPr>
            <w:r w:rsidRPr="00D267DA">
              <w:rPr>
                <w:sz w:val="22"/>
                <w:szCs w:val="22"/>
              </w:rPr>
              <w:t>Installation Communication for VBECS 2.3.</w:t>
            </w:r>
            <w:r w:rsidR="0067468A">
              <w:rPr>
                <w:sz w:val="22"/>
                <w:szCs w:val="22"/>
              </w:rPr>
              <w:t>2</w:t>
            </w:r>
          </w:p>
        </w:tc>
        <w:tc>
          <w:tcPr>
            <w:tcW w:w="8100" w:type="dxa"/>
            <w:shd w:val="clear" w:color="auto" w:fill="auto"/>
          </w:tcPr>
          <w:p w:rsidR="0059085B" w:rsidRPr="00D267DA" w:rsidRDefault="0059085B" w:rsidP="009C37CC">
            <w:pPr>
              <w:pStyle w:val="ListParagraph"/>
              <w:numPr>
                <w:ilvl w:val="0"/>
                <w:numId w:val="14"/>
              </w:numPr>
              <w:spacing w:before="60"/>
              <w:rPr>
                <w:sz w:val="22"/>
                <w:szCs w:val="22"/>
              </w:rPr>
            </w:pPr>
            <w:r w:rsidRPr="00D267DA">
              <w:rPr>
                <w:sz w:val="22"/>
                <w:szCs w:val="22"/>
              </w:rPr>
              <w:t>ListServ message sent at the start of the Production installation window.</w:t>
            </w:r>
          </w:p>
          <w:p w:rsidR="0059085B" w:rsidRPr="00D267DA" w:rsidRDefault="0059085B" w:rsidP="009C37CC">
            <w:pPr>
              <w:pStyle w:val="ListParagraph"/>
              <w:numPr>
                <w:ilvl w:val="0"/>
                <w:numId w:val="14"/>
              </w:numPr>
              <w:spacing w:before="60"/>
              <w:rPr>
                <w:sz w:val="22"/>
                <w:szCs w:val="22"/>
              </w:rPr>
            </w:pPr>
            <w:r w:rsidRPr="00D267DA">
              <w:rPr>
                <w:sz w:val="22"/>
                <w:szCs w:val="22"/>
              </w:rPr>
              <w:t>BBM team coordination with site POCs to arrange date/time of Production installation</w:t>
            </w:r>
          </w:p>
          <w:p w:rsidR="0059085B" w:rsidRPr="00D267DA" w:rsidRDefault="0059085B" w:rsidP="009C37CC">
            <w:pPr>
              <w:pStyle w:val="ListParagraph"/>
              <w:numPr>
                <w:ilvl w:val="0"/>
                <w:numId w:val="14"/>
              </w:numPr>
              <w:spacing w:before="60"/>
              <w:rPr>
                <w:sz w:val="22"/>
                <w:szCs w:val="22"/>
              </w:rPr>
            </w:pPr>
            <w:r w:rsidRPr="00D267DA">
              <w:rPr>
                <w:sz w:val="22"/>
                <w:szCs w:val="22"/>
              </w:rPr>
              <w:t>Calendar appointments sent to site POCs for scheduled Production installation</w:t>
            </w:r>
          </w:p>
        </w:tc>
      </w:tr>
      <w:tr w:rsidR="0059085B" w:rsidTr="001B7A62">
        <w:tc>
          <w:tcPr>
            <w:tcW w:w="2425" w:type="dxa"/>
            <w:shd w:val="clear" w:color="auto" w:fill="auto"/>
          </w:tcPr>
          <w:p w:rsidR="0059085B" w:rsidRPr="00D267DA" w:rsidRDefault="00457E20" w:rsidP="00D267DA">
            <w:pPr>
              <w:spacing w:before="60"/>
              <w:rPr>
                <w:sz w:val="22"/>
                <w:szCs w:val="22"/>
              </w:rPr>
            </w:pPr>
            <w:r w:rsidRPr="00D267DA">
              <w:rPr>
                <w:sz w:val="22"/>
                <w:szCs w:val="22"/>
              </w:rPr>
              <w:t xml:space="preserve">Date of </w:t>
            </w:r>
            <w:r w:rsidR="0059085B" w:rsidRPr="00D267DA">
              <w:rPr>
                <w:sz w:val="22"/>
                <w:szCs w:val="22"/>
              </w:rPr>
              <w:t>Installation Process</w:t>
            </w:r>
          </w:p>
        </w:tc>
        <w:tc>
          <w:tcPr>
            <w:tcW w:w="8100" w:type="dxa"/>
            <w:shd w:val="clear" w:color="auto" w:fill="auto"/>
          </w:tcPr>
          <w:p w:rsidR="0059085B" w:rsidRPr="00D267DA" w:rsidRDefault="0059085B" w:rsidP="009C37CC">
            <w:pPr>
              <w:pStyle w:val="ListParagraph"/>
              <w:numPr>
                <w:ilvl w:val="0"/>
                <w:numId w:val="14"/>
              </w:numPr>
              <w:spacing w:before="60"/>
              <w:rPr>
                <w:sz w:val="22"/>
                <w:szCs w:val="22"/>
              </w:rPr>
            </w:pPr>
            <w:r w:rsidRPr="00D267DA">
              <w:rPr>
                <w:sz w:val="22"/>
                <w:szCs w:val="22"/>
              </w:rPr>
              <w:t>Installation managed through Skype call</w:t>
            </w:r>
            <w:r w:rsidR="00B80D44" w:rsidRPr="00D267DA">
              <w:rPr>
                <w:sz w:val="22"/>
                <w:szCs w:val="22"/>
              </w:rPr>
              <w:t>-</w:t>
            </w:r>
            <w:r w:rsidRPr="00D267DA">
              <w:rPr>
                <w:sz w:val="22"/>
                <w:szCs w:val="22"/>
              </w:rPr>
              <w:t xml:space="preserve"> Whiteboard and Chat Window</w:t>
            </w:r>
            <w:r w:rsidR="008717F0" w:rsidRPr="00D267DA">
              <w:rPr>
                <w:sz w:val="22"/>
                <w:szCs w:val="22"/>
              </w:rPr>
              <w:t>.</w:t>
            </w:r>
          </w:p>
          <w:p w:rsidR="0059085B" w:rsidRPr="00D267DA" w:rsidRDefault="0059085B" w:rsidP="009C37CC">
            <w:pPr>
              <w:pStyle w:val="ListParagraph"/>
              <w:numPr>
                <w:ilvl w:val="0"/>
                <w:numId w:val="14"/>
              </w:numPr>
              <w:spacing w:before="60"/>
              <w:rPr>
                <w:sz w:val="22"/>
                <w:szCs w:val="22"/>
              </w:rPr>
            </w:pPr>
            <w:r w:rsidRPr="00D267DA">
              <w:rPr>
                <w:sz w:val="22"/>
                <w:szCs w:val="22"/>
              </w:rPr>
              <w:t xml:space="preserve">Sites </w:t>
            </w:r>
            <w:r w:rsidR="008717F0" w:rsidRPr="00D267DA">
              <w:rPr>
                <w:sz w:val="22"/>
                <w:szCs w:val="22"/>
              </w:rPr>
              <w:t>can continue to use VBECS until notified that the upgrade for their site is ready to begin.</w:t>
            </w:r>
          </w:p>
          <w:p w:rsidR="008717F0" w:rsidRPr="00D267DA" w:rsidRDefault="008717F0" w:rsidP="009C37CC">
            <w:pPr>
              <w:pStyle w:val="ListParagraph"/>
              <w:numPr>
                <w:ilvl w:val="0"/>
                <w:numId w:val="14"/>
              </w:numPr>
              <w:spacing w:before="60"/>
              <w:rPr>
                <w:sz w:val="22"/>
                <w:szCs w:val="22"/>
              </w:rPr>
            </w:pPr>
            <w:r w:rsidRPr="00D267DA">
              <w:rPr>
                <w:sz w:val="22"/>
                <w:szCs w:val="22"/>
              </w:rPr>
              <w:t>After installation, sites work with Health Product Support staff to test connectivity and perform a simple order and result.</w:t>
            </w:r>
          </w:p>
        </w:tc>
      </w:tr>
      <w:tr w:rsidR="0059085B" w:rsidTr="001B7A62">
        <w:tc>
          <w:tcPr>
            <w:tcW w:w="2425" w:type="dxa"/>
            <w:shd w:val="clear" w:color="auto" w:fill="auto"/>
          </w:tcPr>
          <w:p w:rsidR="0059085B" w:rsidRPr="00D267DA" w:rsidRDefault="0059085B" w:rsidP="00D267DA">
            <w:pPr>
              <w:spacing w:before="60"/>
              <w:rPr>
                <w:sz w:val="22"/>
                <w:szCs w:val="22"/>
              </w:rPr>
            </w:pPr>
            <w:r w:rsidRPr="00D267DA">
              <w:rPr>
                <w:sz w:val="22"/>
                <w:szCs w:val="22"/>
              </w:rPr>
              <w:t>Site Responsibility</w:t>
            </w:r>
          </w:p>
        </w:tc>
        <w:tc>
          <w:tcPr>
            <w:tcW w:w="8100" w:type="dxa"/>
            <w:shd w:val="clear" w:color="auto" w:fill="auto"/>
          </w:tcPr>
          <w:p w:rsidR="008717F0" w:rsidRPr="00D267DA" w:rsidRDefault="008717F0" w:rsidP="009C37CC">
            <w:pPr>
              <w:pStyle w:val="ListParagraph"/>
              <w:numPr>
                <w:ilvl w:val="0"/>
                <w:numId w:val="15"/>
              </w:numPr>
              <w:spacing w:before="60"/>
              <w:ind w:left="360"/>
              <w:rPr>
                <w:sz w:val="22"/>
                <w:szCs w:val="22"/>
              </w:rPr>
            </w:pPr>
            <w:r w:rsidRPr="00D267DA">
              <w:rPr>
                <w:sz w:val="22"/>
                <w:szCs w:val="22"/>
              </w:rPr>
              <w:t>Perform local validation, training, and set-up requirements prior to Production installation.</w:t>
            </w:r>
          </w:p>
          <w:p w:rsidR="0059085B" w:rsidRPr="00D267DA" w:rsidRDefault="0059085B" w:rsidP="009C37CC">
            <w:pPr>
              <w:pStyle w:val="ListParagraph"/>
              <w:numPr>
                <w:ilvl w:val="0"/>
                <w:numId w:val="15"/>
              </w:numPr>
              <w:spacing w:before="60"/>
              <w:ind w:left="360"/>
              <w:rPr>
                <w:sz w:val="22"/>
                <w:szCs w:val="22"/>
              </w:rPr>
            </w:pPr>
            <w:r w:rsidRPr="00D267DA">
              <w:rPr>
                <w:sz w:val="22"/>
                <w:szCs w:val="22"/>
              </w:rPr>
              <w:t>Join VBECS-L message</w:t>
            </w:r>
            <w:r w:rsidR="008717F0" w:rsidRPr="00D267DA">
              <w:rPr>
                <w:sz w:val="22"/>
                <w:szCs w:val="22"/>
              </w:rPr>
              <w:t xml:space="preserve"> board on ListServ, if needed</w:t>
            </w:r>
          </w:p>
          <w:p w:rsidR="002400DA" w:rsidRPr="00D267DA" w:rsidRDefault="0059085B" w:rsidP="009C37CC">
            <w:pPr>
              <w:pStyle w:val="ListParagraph"/>
              <w:numPr>
                <w:ilvl w:val="0"/>
                <w:numId w:val="15"/>
              </w:numPr>
              <w:spacing w:before="60"/>
              <w:ind w:left="360"/>
              <w:rPr>
                <w:sz w:val="22"/>
                <w:szCs w:val="22"/>
              </w:rPr>
            </w:pPr>
            <w:r w:rsidRPr="00D267DA">
              <w:rPr>
                <w:sz w:val="22"/>
                <w:szCs w:val="22"/>
              </w:rPr>
              <w:t xml:space="preserve">Ensure that changes to site POC are communicated to the BBM team thorough </w:t>
            </w:r>
            <w:r w:rsidR="002400DA" w:rsidRPr="00D267DA">
              <w:rPr>
                <w:sz w:val="22"/>
                <w:szCs w:val="22"/>
              </w:rPr>
              <w:t>emails to the email group “VA OIT BBM Team”.</w:t>
            </w:r>
          </w:p>
          <w:p w:rsidR="0059085B" w:rsidRPr="00D267DA" w:rsidRDefault="0059085B" w:rsidP="009C37CC">
            <w:pPr>
              <w:pStyle w:val="ListParagraph"/>
              <w:numPr>
                <w:ilvl w:val="0"/>
                <w:numId w:val="15"/>
              </w:numPr>
              <w:spacing w:before="60"/>
              <w:ind w:left="360"/>
              <w:rPr>
                <w:sz w:val="22"/>
                <w:szCs w:val="22"/>
              </w:rPr>
            </w:pPr>
            <w:r w:rsidRPr="00D267DA">
              <w:rPr>
                <w:sz w:val="22"/>
                <w:szCs w:val="22"/>
              </w:rPr>
              <w:t>Check HL7 connectivity BEFORE the scheduled Production installation date</w:t>
            </w:r>
          </w:p>
        </w:tc>
      </w:tr>
      <w:tr w:rsidR="008717F0" w:rsidTr="001B7A62">
        <w:tc>
          <w:tcPr>
            <w:tcW w:w="2425" w:type="dxa"/>
            <w:shd w:val="clear" w:color="auto" w:fill="auto"/>
          </w:tcPr>
          <w:p w:rsidR="008717F0" w:rsidRPr="00D267DA" w:rsidRDefault="008717F0" w:rsidP="00D267DA">
            <w:pPr>
              <w:spacing w:before="60"/>
              <w:rPr>
                <w:sz w:val="22"/>
                <w:szCs w:val="22"/>
              </w:rPr>
            </w:pPr>
            <w:r w:rsidRPr="00D267DA">
              <w:rPr>
                <w:sz w:val="22"/>
                <w:szCs w:val="22"/>
              </w:rPr>
              <w:t>Site Record of Patch Installation</w:t>
            </w:r>
          </w:p>
        </w:tc>
        <w:tc>
          <w:tcPr>
            <w:tcW w:w="8100" w:type="dxa"/>
            <w:shd w:val="clear" w:color="auto" w:fill="auto"/>
          </w:tcPr>
          <w:p w:rsidR="008717F0" w:rsidRPr="00D267DA" w:rsidRDefault="008717F0" w:rsidP="009C37CC">
            <w:pPr>
              <w:pStyle w:val="ListParagraph"/>
              <w:numPr>
                <w:ilvl w:val="0"/>
                <w:numId w:val="15"/>
              </w:numPr>
              <w:spacing w:before="60"/>
              <w:ind w:left="360"/>
              <w:rPr>
                <w:sz w:val="22"/>
                <w:szCs w:val="22"/>
              </w:rPr>
            </w:pPr>
            <w:r w:rsidRPr="00D267DA">
              <w:rPr>
                <w:sz w:val="22"/>
                <w:szCs w:val="22"/>
              </w:rPr>
              <w:t xml:space="preserve">Sites should take and save a screenshot of the VBECS Help, About window after Production installation is performed. This displays the VBECS updated version information. </w:t>
            </w:r>
          </w:p>
          <w:p w:rsidR="008717F0" w:rsidRPr="00D267DA" w:rsidRDefault="008717F0" w:rsidP="009C37CC">
            <w:pPr>
              <w:pStyle w:val="ListParagraph"/>
              <w:numPr>
                <w:ilvl w:val="0"/>
                <w:numId w:val="15"/>
              </w:numPr>
              <w:spacing w:before="60"/>
              <w:ind w:left="360"/>
              <w:rPr>
                <w:sz w:val="22"/>
                <w:szCs w:val="22"/>
              </w:rPr>
            </w:pPr>
            <w:r w:rsidRPr="00D267DA">
              <w:rPr>
                <w:sz w:val="22"/>
                <w:szCs w:val="22"/>
              </w:rPr>
              <w:t xml:space="preserve">NOTE: An unsuccessful installation of a patch leaves VBECS in downtime until the problems are resolved and the installation is successfully completed. </w:t>
            </w:r>
          </w:p>
        </w:tc>
      </w:tr>
    </w:tbl>
    <w:p w:rsidR="0059085B" w:rsidRDefault="0059085B" w:rsidP="002E0111">
      <w:pPr>
        <w:spacing w:before="120"/>
        <w:rPr>
          <w:sz w:val="22"/>
          <w:szCs w:val="22"/>
        </w:rPr>
      </w:pPr>
    </w:p>
    <w:p w:rsidR="0059085B" w:rsidRDefault="0059085B" w:rsidP="002E0111">
      <w:pPr>
        <w:spacing w:before="120"/>
        <w:rPr>
          <w:sz w:val="22"/>
          <w:szCs w:val="22"/>
        </w:rPr>
      </w:pPr>
    </w:p>
    <w:p w:rsidR="0059085B" w:rsidRDefault="0059085B" w:rsidP="002E0111">
      <w:pPr>
        <w:spacing w:before="120"/>
        <w:rPr>
          <w:sz w:val="22"/>
          <w:szCs w:val="22"/>
        </w:rPr>
      </w:pPr>
    </w:p>
    <w:p w:rsidR="0059085B" w:rsidRDefault="0059085B" w:rsidP="002E0111">
      <w:pPr>
        <w:spacing w:before="120"/>
        <w:rPr>
          <w:sz w:val="22"/>
          <w:szCs w:val="22"/>
        </w:rPr>
      </w:pPr>
    </w:p>
    <w:p w:rsidR="0059085B" w:rsidRDefault="0059085B" w:rsidP="002E0111">
      <w:pPr>
        <w:spacing w:before="120"/>
        <w:rPr>
          <w:sz w:val="22"/>
          <w:szCs w:val="22"/>
        </w:rPr>
      </w:pPr>
    </w:p>
    <w:p w:rsidR="0059085B" w:rsidRDefault="0059085B" w:rsidP="00E833EF">
      <w:pPr>
        <w:spacing w:before="120"/>
        <w:jc w:val="center"/>
        <w:rPr>
          <w:sz w:val="22"/>
          <w:szCs w:val="22"/>
        </w:rPr>
      </w:pPr>
    </w:p>
    <w:p w:rsidR="002E0111" w:rsidRPr="00C47A3F" w:rsidRDefault="002E0111" w:rsidP="00B23BD3">
      <w:pPr>
        <w:pStyle w:val="Heading1"/>
      </w:pPr>
      <w:bookmarkStart w:id="20" w:name="_Ref338930387"/>
      <w:bookmarkStart w:id="21" w:name="_Ref494275082"/>
      <w:bookmarkStart w:id="22" w:name="_Toc20828386"/>
      <w:r w:rsidRPr="00C47A3F">
        <w:t>Validation Planning</w:t>
      </w:r>
      <w:bookmarkEnd w:id="20"/>
      <w:bookmarkEnd w:id="21"/>
      <w:bookmarkEnd w:id="22"/>
    </w:p>
    <w:p w:rsidR="002E0111" w:rsidRPr="00C47A3F" w:rsidRDefault="002E0111" w:rsidP="002E0111">
      <w:pPr>
        <w:spacing w:before="240" w:after="120"/>
        <w:rPr>
          <w:sz w:val="22"/>
          <w:szCs w:val="22"/>
        </w:rPr>
      </w:pPr>
      <w:r w:rsidRPr="00C47A3F">
        <w:rPr>
          <w:sz w:val="22"/>
          <w:szCs w:val="22"/>
        </w:rPr>
        <w:t>The following is a flowchart to help assess changes for validation planning.</w:t>
      </w:r>
    </w:p>
    <w:p w:rsidR="002E0111" w:rsidRPr="00C47A3F" w:rsidRDefault="00E85256" w:rsidP="002E0111">
      <w:pPr>
        <w:pStyle w:val="BodyText"/>
      </w:pPr>
      <w:r w:rsidRPr="00C47A3F">
        <w:object w:dxaOrig="11079" w:dyaOrig="14089">
          <v:shape id="_x0000_i1026" type="#_x0000_t75" style="width:478.5pt;height:512.25pt" o:ole="">
            <v:imagedata r:id="rId20" o:title=""/>
          </v:shape>
          <o:OLEObject Type="Embed" ProgID="Visio.Drawing.11" ShapeID="_x0000_i1026" DrawAspect="Content" ObjectID="_1634710741" r:id="rId21"/>
        </w:object>
      </w:r>
    </w:p>
    <w:p w:rsidR="002E0111" w:rsidRPr="00C47A3F" w:rsidRDefault="002E0111" w:rsidP="00AD001E">
      <w:pPr>
        <w:pStyle w:val="ListBullet"/>
        <w:numPr>
          <w:ilvl w:val="0"/>
          <w:numId w:val="0"/>
        </w:numPr>
        <w:spacing w:before="60" w:after="120"/>
        <w:rPr>
          <w:rFonts w:ascii="Arial" w:hAnsi="Arial" w:cs="Arial"/>
          <w:lang w:eastAsia="ko-KR"/>
        </w:rPr>
        <w:sectPr w:rsidR="002E0111" w:rsidRPr="00C47A3F" w:rsidSect="00A6127B">
          <w:headerReference w:type="even" r:id="rId22"/>
          <w:headerReference w:type="default" r:id="rId23"/>
          <w:headerReference w:type="first" r:id="rId24"/>
          <w:pgSz w:w="12240" w:h="15840" w:code="1"/>
          <w:pgMar w:top="1260" w:right="1440" w:bottom="1440" w:left="1440" w:header="720" w:footer="720" w:gutter="0"/>
          <w:paperSrc w:first="7" w:other="7"/>
          <w:pgNumType w:start="1"/>
          <w:cols w:space="720"/>
          <w:docGrid w:linePitch="360"/>
        </w:sectPr>
      </w:pPr>
    </w:p>
    <w:p w:rsidR="00465078" w:rsidRDefault="00465078" w:rsidP="003059E3">
      <w:pPr>
        <w:pStyle w:val="Heading1"/>
        <w:rPr>
          <w:sz w:val="22"/>
          <w:szCs w:val="22"/>
        </w:rPr>
      </w:pPr>
      <w:bookmarkStart w:id="23" w:name="_Ref513719669"/>
      <w:bookmarkStart w:id="24" w:name="_Hlk521587537"/>
      <w:bookmarkStart w:id="25" w:name="_Toc20828387"/>
      <w:r w:rsidRPr="00551F82">
        <w:rPr>
          <w:sz w:val="22"/>
          <w:szCs w:val="22"/>
        </w:rPr>
        <w:lastRenderedPageBreak/>
        <w:t xml:space="preserve">Table </w:t>
      </w:r>
      <w:r w:rsidR="00C34421" w:rsidRPr="00551F82">
        <w:rPr>
          <w:sz w:val="22"/>
          <w:szCs w:val="22"/>
        </w:rPr>
        <w:fldChar w:fldCharType="begin"/>
      </w:r>
      <w:r w:rsidR="00C34421" w:rsidRPr="00551F82">
        <w:rPr>
          <w:sz w:val="22"/>
          <w:szCs w:val="22"/>
        </w:rPr>
        <w:instrText xml:space="preserve"> SEQ Table \* ARABIC </w:instrText>
      </w:r>
      <w:r w:rsidR="00C34421" w:rsidRPr="00551F82">
        <w:rPr>
          <w:sz w:val="22"/>
          <w:szCs w:val="22"/>
        </w:rPr>
        <w:fldChar w:fldCharType="separate"/>
      </w:r>
      <w:r w:rsidR="00A531D6">
        <w:rPr>
          <w:noProof/>
          <w:sz w:val="22"/>
          <w:szCs w:val="22"/>
        </w:rPr>
        <w:t>1</w:t>
      </w:r>
      <w:r w:rsidR="00C34421" w:rsidRPr="00551F82">
        <w:rPr>
          <w:noProof/>
          <w:sz w:val="22"/>
          <w:szCs w:val="22"/>
        </w:rPr>
        <w:fldChar w:fldCharType="end"/>
      </w:r>
      <w:r w:rsidRPr="00551F82">
        <w:rPr>
          <w:sz w:val="22"/>
          <w:szCs w:val="22"/>
        </w:rPr>
        <w:t>: Updates by Option</w:t>
      </w:r>
      <w:bookmarkEnd w:id="23"/>
      <w:bookmarkEnd w:id="25"/>
    </w:p>
    <w:p w:rsidR="00CB3474" w:rsidRDefault="007B1511" w:rsidP="001E12D0">
      <w:pPr>
        <w:rPr>
          <w:sz w:val="22"/>
          <w:szCs w:val="22"/>
        </w:rPr>
      </w:pPr>
      <w:r w:rsidRPr="001E12D0">
        <w:rPr>
          <w:sz w:val="22"/>
          <w:szCs w:val="22"/>
        </w:rPr>
        <w:t>When performing v</w:t>
      </w:r>
      <w:r w:rsidR="00CB3474" w:rsidRPr="001E12D0">
        <w:rPr>
          <w:sz w:val="22"/>
          <w:szCs w:val="22"/>
        </w:rPr>
        <w:t xml:space="preserve">alidation of updates in Test Accounts, coordinate with local IT for policies pertaining to the availability of background jobs needed to support validations. In some cases, background jobs may need </w:t>
      </w:r>
      <w:r w:rsidRPr="001E12D0">
        <w:rPr>
          <w:sz w:val="22"/>
          <w:szCs w:val="22"/>
        </w:rPr>
        <w:t>to be started.</w:t>
      </w:r>
    </w:p>
    <w:p w:rsidR="006E3C0A" w:rsidRDefault="006E3C0A" w:rsidP="001E12D0">
      <w:pPr>
        <w:rPr>
          <w:sz w:val="22"/>
          <w:szCs w:val="22"/>
        </w:rPr>
      </w:pPr>
    </w:p>
    <w:p w:rsidR="006E3C0A" w:rsidRPr="00E53EA8" w:rsidRDefault="006E3C0A" w:rsidP="001E12D0">
      <w:pPr>
        <w:rPr>
          <w:sz w:val="22"/>
          <w:szCs w:val="22"/>
        </w:rPr>
      </w:pPr>
      <w:r w:rsidRPr="00E53EA8">
        <w:rPr>
          <w:sz w:val="22"/>
          <w:szCs w:val="22"/>
        </w:rPr>
        <w:t xml:space="preserve">Note: Validation Scenarios associated with some reports may be difficult in your test environment due to a lack of realistic data. </w:t>
      </w:r>
      <w:r w:rsidR="00742CF0" w:rsidRPr="00E53EA8">
        <w:rPr>
          <w:sz w:val="22"/>
          <w:szCs w:val="22"/>
        </w:rPr>
        <w:t>For help in setting up testing data</w:t>
      </w:r>
      <w:r w:rsidR="00E53EA8" w:rsidRPr="00E53EA8">
        <w:rPr>
          <w:sz w:val="22"/>
          <w:szCs w:val="22"/>
        </w:rPr>
        <w:t xml:space="preserve">, see </w:t>
      </w:r>
      <w:r w:rsidR="00E53EA8" w:rsidRPr="00E53EA8">
        <w:rPr>
          <w:sz w:val="22"/>
          <w:szCs w:val="22"/>
        </w:rPr>
        <w:fldChar w:fldCharType="begin"/>
      </w:r>
      <w:r w:rsidR="00E53EA8" w:rsidRPr="00E53EA8">
        <w:rPr>
          <w:sz w:val="22"/>
          <w:szCs w:val="22"/>
        </w:rPr>
        <w:instrText xml:space="preserve"> REF _Ref20198349 \h </w:instrText>
      </w:r>
      <w:r w:rsidR="00E53EA8" w:rsidRPr="00E53EA8">
        <w:rPr>
          <w:sz w:val="22"/>
          <w:szCs w:val="22"/>
        </w:rPr>
      </w:r>
      <w:r w:rsidR="00E53EA8">
        <w:rPr>
          <w:sz w:val="22"/>
          <w:szCs w:val="22"/>
        </w:rPr>
        <w:instrText xml:space="preserve"> \* MERGEFORMAT </w:instrText>
      </w:r>
      <w:r w:rsidR="00E53EA8" w:rsidRPr="00E53EA8">
        <w:rPr>
          <w:sz w:val="22"/>
          <w:szCs w:val="22"/>
        </w:rPr>
        <w:fldChar w:fldCharType="separate"/>
      </w:r>
      <w:r w:rsidR="00E53EA8" w:rsidRPr="00E53EA8">
        <w:rPr>
          <w:sz w:val="22"/>
          <w:szCs w:val="22"/>
        </w:rPr>
        <w:t>Appendix A: Place an</w:t>
      </w:r>
      <w:r w:rsidR="00E53EA8" w:rsidRPr="00E53EA8">
        <w:rPr>
          <w:sz w:val="22"/>
          <w:szCs w:val="22"/>
        </w:rPr>
        <w:t>d</w:t>
      </w:r>
      <w:r w:rsidR="00E53EA8" w:rsidRPr="00E53EA8">
        <w:rPr>
          <w:sz w:val="22"/>
          <w:szCs w:val="22"/>
        </w:rPr>
        <w:t xml:space="preserve"> Sign a VBECS Order (via CPRS GUI)</w:t>
      </w:r>
      <w:r w:rsidR="00E53EA8" w:rsidRPr="00E53EA8">
        <w:rPr>
          <w:sz w:val="22"/>
          <w:szCs w:val="22"/>
        </w:rPr>
        <w:fldChar w:fldCharType="end"/>
      </w:r>
      <w:r w:rsidR="00742CF0" w:rsidRPr="00E53EA8">
        <w:rPr>
          <w:sz w:val="22"/>
          <w:szCs w:val="22"/>
        </w:rPr>
        <w:t>.</w:t>
      </w:r>
      <w:r w:rsidR="00E53EA8" w:rsidRPr="00E53EA8">
        <w:rPr>
          <w:sz w:val="22"/>
          <w:szCs w:val="22"/>
        </w:rPr>
        <w:t xml:space="preserve"> </w:t>
      </w:r>
      <w:r w:rsidRPr="00E53EA8">
        <w:rPr>
          <w:sz w:val="22"/>
          <w:szCs w:val="22"/>
        </w:rPr>
        <w:t>Thorough report testing was completed by the IOC sites and is therefore not required by other sites in their test accounts.</w:t>
      </w:r>
    </w:p>
    <w:tbl>
      <w:tblPr>
        <w:tblW w:w="14547" w:type="dxa"/>
        <w:tblInd w:w="-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417"/>
        <w:gridCol w:w="1440"/>
        <w:gridCol w:w="2160"/>
        <w:gridCol w:w="2700"/>
        <w:gridCol w:w="3510"/>
        <w:gridCol w:w="630"/>
        <w:gridCol w:w="900"/>
        <w:gridCol w:w="810"/>
        <w:gridCol w:w="900"/>
        <w:gridCol w:w="1080"/>
      </w:tblGrid>
      <w:tr w:rsidR="000475DD" w:rsidRPr="00C47A3F" w:rsidTr="00143EB9">
        <w:trPr>
          <w:cantSplit/>
          <w:trHeight w:val="1892"/>
          <w:tblHeader/>
        </w:trPr>
        <w:tc>
          <w:tcPr>
            <w:tcW w:w="417" w:type="dxa"/>
            <w:tcBorders>
              <w:left w:val="single" w:sz="4" w:space="0" w:color="auto"/>
              <w:bottom w:val="single" w:sz="4" w:space="0" w:color="auto"/>
            </w:tcBorders>
            <w:shd w:val="pct25" w:color="000000" w:fill="auto"/>
          </w:tcPr>
          <w:p w:rsidR="000475DD" w:rsidRPr="00C47A3F" w:rsidRDefault="000475DD" w:rsidP="00F0372C">
            <w:pPr>
              <w:pStyle w:val="Heading4"/>
              <w:spacing w:before="60" w:after="0"/>
              <w:jc w:val="center"/>
              <w:rPr>
                <w:rFonts w:cs="Arial"/>
                <w:sz w:val="18"/>
                <w:szCs w:val="18"/>
              </w:rPr>
            </w:pPr>
            <w:r>
              <w:rPr>
                <w:rFonts w:cs="Arial"/>
                <w:sz w:val="18"/>
                <w:szCs w:val="18"/>
              </w:rPr>
              <w:lastRenderedPageBreak/>
              <w:t>ID</w:t>
            </w:r>
          </w:p>
        </w:tc>
        <w:tc>
          <w:tcPr>
            <w:tcW w:w="1440" w:type="dxa"/>
            <w:tcBorders>
              <w:left w:val="single" w:sz="4" w:space="0" w:color="auto"/>
              <w:bottom w:val="single" w:sz="4" w:space="0" w:color="auto"/>
            </w:tcBorders>
            <w:shd w:val="pct25" w:color="000000" w:fill="auto"/>
            <w:hideMark/>
          </w:tcPr>
          <w:p w:rsidR="000475DD" w:rsidRPr="00C47A3F" w:rsidRDefault="000475DD" w:rsidP="00F0372C">
            <w:pPr>
              <w:pStyle w:val="Heading4"/>
              <w:spacing w:before="60" w:after="0"/>
              <w:jc w:val="center"/>
              <w:rPr>
                <w:rFonts w:cs="Arial"/>
                <w:sz w:val="18"/>
                <w:szCs w:val="18"/>
              </w:rPr>
            </w:pPr>
            <w:r w:rsidRPr="00C47A3F">
              <w:rPr>
                <w:rFonts w:cs="Arial"/>
                <w:sz w:val="18"/>
                <w:szCs w:val="18"/>
              </w:rPr>
              <w:t>Option</w:t>
            </w:r>
          </w:p>
        </w:tc>
        <w:tc>
          <w:tcPr>
            <w:tcW w:w="2160" w:type="dxa"/>
            <w:tcBorders>
              <w:bottom w:val="single" w:sz="4" w:space="0" w:color="auto"/>
            </w:tcBorders>
            <w:shd w:val="pct25" w:color="000000" w:fill="auto"/>
          </w:tcPr>
          <w:p w:rsidR="000475DD" w:rsidRPr="00C47A3F" w:rsidRDefault="000475DD" w:rsidP="00F0372C">
            <w:pPr>
              <w:spacing w:before="60"/>
              <w:jc w:val="center"/>
              <w:rPr>
                <w:rFonts w:ascii="Arial" w:hAnsi="Arial" w:cs="Arial"/>
                <w:b/>
                <w:sz w:val="18"/>
                <w:szCs w:val="18"/>
              </w:rPr>
            </w:pPr>
            <w:r w:rsidRPr="00C47A3F">
              <w:rPr>
                <w:rFonts w:ascii="Arial" w:hAnsi="Arial" w:cs="Arial"/>
                <w:b/>
                <w:sz w:val="18"/>
                <w:szCs w:val="18"/>
              </w:rPr>
              <w:t>Problem Summary</w:t>
            </w:r>
          </w:p>
        </w:tc>
        <w:tc>
          <w:tcPr>
            <w:tcW w:w="2700" w:type="dxa"/>
            <w:tcBorders>
              <w:bottom w:val="single" w:sz="4" w:space="0" w:color="auto"/>
            </w:tcBorders>
            <w:shd w:val="pct25" w:color="000000" w:fill="auto"/>
            <w:tcMar>
              <w:top w:w="15" w:type="dxa"/>
              <w:left w:w="15" w:type="dxa"/>
              <w:bottom w:w="0" w:type="dxa"/>
              <w:right w:w="15" w:type="dxa"/>
            </w:tcMar>
            <w:hideMark/>
          </w:tcPr>
          <w:p w:rsidR="000475DD" w:rsidRPr="00C47A3F" w:rsidRDefault="000475DD" w:rsidP="00F0372C">
            <w:pPr>
              <w:spacing w:before="60"/>
              <w:ind w:left="18"/>
              <w:jc w:val="center"/>
              <w:rPr>
                <w:rFonts w:ascii="Arial" w:hAnsi="Arial" w:cs="Arial"/>
                <w:b/>
                <w:sz w:val="18"/>
                <w:szCs w:val="18"/>
              </w:rPr>
            </w:pPr>
            <w:r w:rsidRPr="00C47A3F">
              <w:rPr>
                <w:rFonts w:ascii="Arial" w:hAnsi="Arial" w:cs="Arial"/>
                <w:b/>
                <w:sz w:val="18"/>
                <w:szCs w:val="18"/>
              </w:rPr>
              <w:t>Change Summary</w:t>
            </w:r>
          </w:p>
        </w:tc>
        <w:tc>
          <w:tcPr>
            <w:tcW w:w="3510" w:type="dxa"/>
            <w:tcBorders>
              <w:bottom w:val="single" w:sz="4" w:space="0" w:color="auto"/>
            </w:tcBorders>
            <w:shd w:val="pct25" w:color="000000" w:fill="auto"/>
          </w:tcPr>
          <w:p w:rsidR="000475DD" w:rsidRPr="00C47A3F" w:rsidRDefault="000475DD" w:rsidP="00F0372C">
            <w:pPr>
              <w:spacing w:before="60"/>
              <w:ind w:left="-27"/>
              <w:jc w:val="center"/>
              <w:rPr>
                <w:rFonts w:ascii="Arial" w:hAnsi="Arial" w:cs="Arial"/>
                <w:b/>
                <w:sz w:val="18"/>
                <w:szCs w:val="18"/>
              </w:rPr>
            </w:pPr>
            <w:r w:rsidRPr="00C47A3F">
              <w:rPr>
                <w:rFonts w:ascii="Arial" w:hAnsi="Arial" w:cs="Arial"/>
                <w:b/>
                <w:sz w:val="18"/>
                <w:szCs w:val="18"/>
              </w:rPr>
              <w:t>Validation Scenario</w:t>
            </w:r>
          </w:p>
        </w:tc>
        <w:tc>
          <w:tcPr>
            <w:tcW w:w="630" w:type="dxa"/>
            <w:tcBorders>
              <w:bottom w:val="single" w:sz="4" w:space="0" w:color="auto"/>
            </w:tcBorders>
            <w:shd w:val="pct25" w:color="000000" w:fill="auto"/>
            <w:textDirection w:val="btLr"/>
          </w:tcPr>
          <w:p w:rsidR="000475DD" w:rsidRPr="00306C2E" w:rsidRDefault="000475DD" w:rsidP="00F0372C">
            <w:pPr>
              <w:spacing w:before="60"/>
              <w:ind w:left="113" w:right="113"/>
              <w:jc w:val="center"/>
              <w:rPr>
                <w:rFonts w:ascii="Arial" w:hAnsi="Arial" w:cs="Arial"/>
                <w:sz w:val="18"/>
                <w:szCs w:val="18"/>
                <w:lang w:eastAsia="ko-KR"/>
              </w:rPr>
            </w:pPr>
            <w:r w:rsidRPr="00306C2E">
              <w:rPr>
                <w:rFonts w:ascii="Arial" w:hAnsi="Arial" w:cs="Arial"/>
                <w:sz w:val="18"/>
                <w:szCs w:val="18"/>
                <w:lang w:eastAsia="ko-KR"/>
              </w:rPr>
              <w:t>Change applies to my facility. (Y/N)</w:t>
            </w:r>
          </w:p>
        </w:tc>
        <w:tc>
          <w:tcPr>
            <w:tcW w:w="900" w:type="dxa"/>
            <w:tcBorders>
              <w:bottom w:val="single" w:sz="4" w:space="0" w:color="auto"/>
            </w:tcBorders>
            <w:shd w:val="pct25" w:color="000000" w:fill="auto"/>
            <w:textDirection w:val="btLr"/>
          </w:tcPr>
          <w:p w:rsidR="000475DD" w:rsidRPr="00306C2E" w:rsidRDefault="000475DD" w:rsidP="00F0372C">
            <w:pPr>
              <w:spacing w:before="60"/>
              <w:ind w:left="113" w:right="113"/>
              <w:jc w:val="center"/>
              <w:rPr>
                <w:rFonts w:ascii="Arial" w:hAnsi="Arial" w:cs="Arial"/>
                <w:sz w:val="18"/>
                <w:szCs w:val="18"/>
                <w:lang w:eastAsia="ko-KR"/>
              </w:rPr>
            </w:pPr>
            <w:r w:rsidRPr="00306C2E">
              <w:rPr>
                <w:rFonts w:ascii="Arial" w:hAnsi="Arial" w:cs="Arial"/>
                <w:sz w:val="18"/>
                <w:szCs w:val="18"/>
                <w:lang w:eastAsia="ko-KR"/>
              </w:rPr>
              <w:t>Local risk Assessment</w:t>
            </w:r>
          </w:p>
          <w:p w:rsidR="000475DD" w:rsidRPr="00306C2E" w:rsidRDefault="000475DD" w:rsidP="00F0372C">
            <w:pPr>
              <w:spacing w:before="60"/>
              <w:ind w:left="113" w:right="113"/>
              <w:jc w:val="center"/>
              <w:rPr>
                <w:rFonts w:ascii="Arial" w:hAnsi="Arial" w:cs="Arial"/>
                <w:sz w:val="18"/>
                <w:szCs w:val="18"/>
                <w:lang w:eastAsia="ko-KR"/>
              </w:rPr>
            </w:pPr>
            <w:r w:rsidRPr="00306C2E">
              <w:rPr>
                <w:rFonts w:ascii="Arial" w:hAnsi="Arial" w:cs="Arial"/>
                <w:sz w:val="18"/>
                <w:szCs w:val="18"/>
                <w:lang w:eastAsia="ko-KR"/>
              </w:rPr>
              <w:t>(Low, Med, High)</w:t>
            </w:r>
          </w:p>
        </w:tc>
        <w:tc>
          <w:tcPr>
            <w:tcW w:w="810" w:type="dxa"/>
            <w:tcBorders>
              <w:bottom w:val="single" w:sz="4" w:space="0" w:color="auto"/>
            </w:tcBorders>
            <w:shd w:val="pct25" w:color="000000" w:fill="auto"/>
            <w:textDirection w:val="btLr"/>
          </w:tcPr>
          <w:p w:rsidR="000475DD" w:rsidRPr="00306C2E" w:rsidRDefault="000475DD" w:rsidP="00F0372C">
            <w:pPr>
              <w:spacing w:before="60"/>
              <w:ind w:left="113" w:right="113"/>
              <w:jc w:val="center"/>
              <w:rPr>
                <w:rFonts w:ascii="Arial" w:hAnsi="Arial" w:cs="Arial"/>
                <w:sz w:val="18"/>
                <w:szCs w:val="18"/>
                <w:lang w:eastAsia="ko-KR"/>
              </w:rPr>
            </w:pPr>
            <w:r w:rsidRPr="00306C2E">
              <w:rPr>
                <w:rFonts w:ascii="Arial" w:hAnsi="Arial" w:cs="Arial"/>
                <w:sz w:val="18"/>
                <w:szCs w:val="18"/>
                <w:lang w:eastAsia="ko-KR"/>
              </w:rPr>
              <w:t>SOP revision required. If yes, identify it.</w:t>
            </w:r>
          </w:p>
        </w:tc>
        <w:tc>
          <w:tcPr>
            <w:tcW w:w="900" w:type="dxa"/>
            <w:tcBorders>
              <w:bottom w:val="single" w:sz="4" w:space="0" w:color="auto"/>
            </w:tcBorders>
            <w:shd w:val="pct25" w:color="000000" w:fill="auto"/>
            <w:textDirection w:val="btLr"/>
          </w:tcPr>
          <w:p w:rsidR="000475DD" w:rsidRPr="00306C2E" w:rsidRDefault="000475DD" w:rsidP="00F0372C">
            <w:pPr>
              <w:spacing w:before="60"/>
              <w:ind w:left="113" w:right="113"/>
              <w:jc w:val="center"/>
              <w:rPr>
                <w:rFonts w:ascii="Arial" w:hAnsi="Arial" w:cs="Arial"/>
                <w:sz w:val="18"/>
                <w:szCs w:val="18"/>
                <w:lang w:eastAsia="ko-KR"/>
              </w:rPr>
            </w:pPr>
            <w:r w:rsidRPr="00306C2E">
              <w:rPr>
                <w:rFonts w:ascii="Arial" w:hAnsi="Arial" w:cs="Arial"/>
                <w:sz w:val="18"/>
                <w:szCs w:val="18"/>
                <w:lang w:eastAsia="ko-KR"/>
              </w:rPr>
              <w:t>Staff training needed.</w:t>
            </w:r>
          </w:p>
          <w:p w:rsidR="000475DD" w:rsidRPr="00306C2E" w:rsidRDefault="000475DD" w:rsidP="00F0372C">
            <w:pPr>
              <w:spacing w:before="60"/>
              <w:ind w:left="113" w:right="113"/>
              <w:jc w:val="center"/>
              <w:rPr>
                <w:rFonts w:ascii="Arial" w:hAnsi="Arial" w:cs="Arial"/>
                <w:sz w:val="18"/>
                <w:szCs w:val="18"/>
                <w:lang w:eastAsia="ko-KR"/>
              </w:rPr>
            </w:pPr>
            <w:r w:rsidRPr="00306C2E">
              <w:rPr>
                <w:rFonts w:ascii="Arial" w:hAnsi="Arial" w:cs="Arial"/>
                <w:sz w:val="18"/>
                <w:szCs w:val="18"/>
                <w:lang w:eastAsia="ko-KR"/>
              </w:rPr>
              <w:t>(Y/N)</w:t>
            </w:r>
          </w:p>
        </w:tc>
        <w:tc>
          <w:tcPr>
            <w:tcW w:w="1080" w:type="dxa"/>
            <w:tcBorders>
              <w:bottom w:val="single" w:sz="4" w:space="0" w:color="auto"/>
            </w:tcBorders>
            <w:shd w:val="pct25" w:color="000000" w:fill="auto"/>
            <w:textDirection w:val="btLr"/>
          </w:tcPr>
          <w:p w:rsidR="000475DD" w:rsidRPr="00306C2E" w:rsidRDefault="000475DD" w:rsidP="00F0372C">
            <w:pPr>
              <w:spacing w:before="60"/>
              <w:ind w:left="113" w:right="113"/>
              <w:jc w:val="center"/>
              <w:rPr>
                <w:rFonts w:ascii="Arial" w:hAnsi="Arial" w:cs="Arial"/>
                <w:sz w:val="18"/>
                <w:szCs w:val="18"/>
                <w:lang w:eastAsia="ko-KR"/>
              </w:rPr>
            </w:pPr>
            <w:r w:rsidRPr="00306C2E">
              <w:rPr>
                <w:rFonts w:ascii="Arial" w:hAnsi="Arial" w:cs="Arial"/>
                <w:sz w:val="18"/>
                <w:szCs w:val="18"/>
                <w:lang w:eastAsia="ko-KR"/>
              </w:rPr>
              <w:t>Scenarios or validation must be performed.</w:t>
            </w:r>
          </w:p>
          <w:p w:rsidR="000475DD" w:rsidRPr="00306C2E" w:rsidRDefault="000475DD" w:rsidP="00F0372C">
            <w:pPr>
              <w:spacing w:before="60"/>
              <w:ind w:left="113" w:right="113"/>
              <w:jc w:val="center"/>
              <w:rPr>
                <w:rFonts w:ascii="Arial" w:hAnsi="Arial" w:cs="Arial"/>
                <w:sz w:val="18"/>
                <w:szCs w:val="18"/>
                <w:lang w:eastAsia="ko-KR"/>
              </w:rPr>
            </w:pPr>
            <w:r w:rsidRPr="00306C2E">
              <w:rPr>
                <w:rFonts w:ascii="Arial" w:hAnsi="Arial" w:cs="Arial"/>
                <w:sz w:val="18"/>
                <w:szCs w:val="18"/>
                <w:lang w:eastAsia="ko-KR"/>
              </w:rPr>
              <w:t>(Y/N)</w:t>
            </w:r>
          </w:p>
        </w:tc>
      </w:tr>
      <w:tr w:rsidR="000475DD" w:rsidRPr="00C47A3F" w:rsidDel="00D65310" w:rsidTr="004D5077">
        <w:trPr>
          <w:cantSplit/>
          <w:trHeight w:val="912"/>
        </w:trPr>
        <w:tc>
          <w:tcPr>
            <w:tcW w:w="417" w:type="dxa"/>
            <w:vMerge w:val="restart"/>
            <w:tcBorders>
              <w:left w:val="single" w:sz="4" w:space="0" w:color="auto"/>
            </w:tcBorders>
          </w:tcPr>
          <w:p w:rsidR="000475DD" w:rsidDel="00D65310" w:rsidRDefault="000475DD" w:rsidP="00F0372C">
            <w:pPr>
              <w:spacing w:before="60"/>
              <w:rPr>
                <w:rFonts w:ascii="Arial" w:hAnsi="Arial" w:cs="Arial"/>
                <w:sz w:val="18"/>
                <w:szCs w:val="18"/>
              </w:rPr>
            </w:pPr>
            <w:r>
              <w:rPr>
                <w:rFonts w:ascii="Arial" w:hAnsi="Arial" w:cs="Arial"/>
                <w:sz w:val="18"/>
                <w:szCs w:val="18"/>
              </w:rPr>
              <w:t>1</w:t>
            </w:r>
          </w:p>
        </w:tc>
        <w:tc>
          <w:tcPr>
            <w:tcW w:w="1440" w:type="dxa"/>
            <w:vMerge w:val="restart"/>
            <w:tcBorders>
              <w:left w:val="single" w:sz="4" w:space="0" w:color="auto"/>
            </w:tcBorders>
            <w:shd w:val="clear" w:color="auto" w:fill="auto"/>
          </w:tcPr>
          <w:p w:rsidR="008138AC" w:rsidRPr="00E07A47" w:rsidRDefault="000475DD" w:rsidP="00F0372C">
            <w:pPr>
              <w:spacing w:before="60"/>
              <w:rPr>
                <w:rFonts w:ascii="Arial" w:hAnsi="Arial" w:cs="Arial"/>
                <w:vanish/>
                <w:sz w:val="18"/>
                <w:szCs w:val="18"/>
              </w:rPr>
            </w:pPr>
            <w:r w:rsidRPr="001D28A0">
              <w:rPr>
                <w:rFonts w:ascii="Arial" w:hAnsi="Arial" w:cs="Arial"/>
                <w:sz w:val="18"/>
                <w:szCs w:val="18"/>
              </w:rPr>
              <w:t>Division Transfusion Report</w:t>
            </w:r>
          </w:p>
          <w:p w:rsidR="008138AC" w:rsidRPr="00E07A47" w:rsidRDefault="000475DD" w:rsidP="00F0372C">
            <w:pPr>
              <w:spacing w:before="60"/>
              <w:rPr>
                <w:rFonts w:ascii="Arial" w:hAnsi="Arial" w:cs="Arial"/>
                <w:vanish/>
                <w:sz w:val="18"/>
                <w:szCs w:val="18"/>
              </w:rPr>
            </w:pPr>
            <w:r w:rsidRPr="00E07A47">
              <w:rPr>
                <w:rFonts w:ascii="Arial" w:hAnsi="Arial" w:cs="Arial"/>
                <w:vanish/>
                <w:sz w:val="18"/>
                <w:szCs w:val="18"/>
              </w:rPr>
              <w:t>210100</w:t>
            </w:r>
          </w:p>
          <w:p w:rsidR="000475DD" w:rsidRPr="00E07A47" w:rsidRDefault="000475DD" w:rsidP="00F0372C">
            <w:pPr>
              <w:spacing w:before="60"/>
              <w:rPr>
                <w:rFonts w:ascii="Arial" w:hAnsi="Arial" w:cs="Arial"/>
                <w:vanish/>
                <w:sz w:val="18"/>
                <w:szCs w:val="18"/>
              </w:rPr>
            </w:pPr>
            <w:r w:rsidRPr="00E07A47">
              <w:rPr>
                <w:rFonts w:ascii="Arial" w:hAnsi="Arial" w:cs="Arial"/>
                <w:vanish/>
                <w:sz w:val="18"/>
                <w:szCs w:val="18"/>
              </w:rPr>
              <w:t>212162</w:t>
            </w:r>
          </w:p>
          <w:p w:rsidR="008138AC" w:rsidRPr="00E07A47" w:rsidRDefault="000475DD" w:rsidP="008138AC">
            <w:pPr>
              <w:spacing w:before="60"/>
              <w:rPr>
                <w:rFonts w:ascii="Arial" w:hAnsi="Arial" w:cs="Arial"/>
                <w:vanish/>
                <w:sz w:val="18"/>
                <w:szCs w:val="18"/>
              </w:rPr>
            </w:pPr>
            <w:r w:rsidRPr="00E07A47">
              <w:rPr>
                <w:rFonts w:ascii="Arial" w:hAnsi="Arial" w:cs="Arial"/>
                <w:vanish/>
                <w:sz w:val="18"/>
                <w:szCs w:val="18"/>
              </w:rPr>
              <w:t>214337</w:t>
            </w:r>
          </w:p>
          <w:p w:rsidR="000475DD" w:rsidRPr="00C47A3F" w:rsidDel="00D65310" w:rsidRDefault="000475DD" w:rsidP="008138AC">
            <w:pPr>
              <w:spacing w:before="60"/>
              <w:rPr>
                <w:rFonts w:ascii="Arial" w:hAnsi="Arial" w:cs="Arial"/>
                <w:sz w:val="18"/>
                <w:szCs w:val="18"/>
              </w:rPr>
            </w:pPr>
            <w:r w:rsidRPr="00E07A47">
              <w:rPr>
                <w:rFonts w:ascii="Arial" w:hAnsi="Arial" w:cs="Arial"/>
                <w:vanish/>
                <w:sz w:val="18"/>
                <w:szCs w:val="18"/>
              </w:rPr>
              <w:t>214855</w:t>
            </w:r>
          </w:p>
        </w:tc>
        <w:tc>
          <w:tcPr>
            <w:tcW w:w="2160" w:type="dxa"/>
            <w:vMerge w:val="restart"/>
          </w:tcPr>
          <w:p w:rsidR="000475DD" w:rsidRPr="00C47A3F" w:rsidDel="00D65310" w:rsidRDefault="000475DD" w:rsidP="00F0372C">
            <w:pPr>
              <w:spacing w:before="60"/>
              <w:rPr>
                <w:rFonts w:ascii="Arial" w:hAnsi="Arial" w:cs="Arial"/>
                <w:sz w:val="18"/>
                <w:szCs w:val="18"/>
              </w:rPr>
            </w:pPr>
            <w:r>
              <w:rPr>
                <w:rFonts w:ascii="Arial" w:hAnsi="Arial" w:cs="Arial"/>
                <w:sz w:val="18"/>
                <w:szCs w:val="18"/>
              </w:rPr>
              <w:t>Various counting, filtering and data display issues.</w:t>
            </w:r>
          </w:p>
        </w:tc>
        <w:tc>
          <w:tcPr>
            <w:tcW w:w="2700" w:type="dxa"/>
            <w:shd w:val="clear" w:color="auto" w:fill="auto"/>
          </w:tcPr>
          <w:p w:rsidR="000475DD" w:rsidRPr="00330A1E" w:rsidDel="00D65310" w:rsidRDefault="000475DD" w:rsidP="008138AC">
            <w:pPr>
              <w:spacing w:before="20" w:afterLines="20" w:after="48"/>
              <w:ind w:right="165"/>
              <w:rPr>
                <w:rFonts w:ascii="Arial" w:hAnsi="Arial" w:cs="Arial"/>
                <w:vanish/>
                <w:sz w:val="18"/>
                <w:szCs w:val="18"/>
              </w:rPr>
            </w:pPr>
            <w:r>
              <w:rPr>
                <w:rFonts w:ascii="Arial" w:hAnsi="Arial" w:cs="Arial"/>
                <w:sz w:val="18"/>
                <w:szCs w:val="18"/>
              </w:rPr>
              <w:t>Added new type of the report that groups data by component class.</w:t>
            </w:r>
            <w:r w:rsidR="00330A1E">
              <w:rPr>
                <w:rFonts w:ascii="Arial" w:hAnsi="Arial" w:cs="Arial"/>
                <w:vanish/>
                <w:sz w:val="18"/>
                <w:szCs w:val="18"/>
              </w:rPr>
              <w:t xml:space="preserve"> 214337</w:t>
            </w:r>
          </w:p>
        </w:tc>
        <w:tc>
          <w:tcPr>
            <w:tcW w:w="3510" w:type="dxa"/>
            <w:shd w:val="clear" w:color="auto" w:fill="auto"/>
          </w:tcPr>
          <w:p w:rsidR="000475DD" w:rsidRDefault="000475DD" w:rsidP="00F0372C">
            <w:pPr>
              <w:spacing w:before="20" w:afterLines="20" w:after="48"/>
              <w:ind w:right="165"/>
              <w:rPr>
                <w:rFonts w:ascii="Arial" w:hAnsi="Arial" w:cs="Arial"/>
                <w:sz w:val="18"/>
                <w:szCs w:val="18"/>
              </w:rPr>
            </w:pPr>
            <w:r>
              <w:rPr>
                <w:rFonts w:ascii="Arial" w:hAnsi="Arial" w:cs="Arial"/>
                <w:sz w:val="18"/>
                <w:szCs w:val="18"/>
              </w:rPr>
              <w:t>Verify that a new type of the report that groups data by component class is available. Generate it and verify that transfusion data are indeed grouped by component class</w:t>
            </w:r>
            <w:r w:rsidR="008E1FF4">
              <w:rPr>
                <w:rFonts w:ascii="Arial" w:hAnsi="Arial" w:cs="Arial"/>
                <w:sz w:val="18"/>
                <w:szCs w:val="18"/>
              </w:rPr>
              <w:t xml:space="preserve"> and </w:t>
            </w:r>
            <w:r w:rsidR="007D704C">
              <w:rPr>
                <w:rFonts w:ascii="Arial" w:hAnsi="Arial" w:cs="Arial"/>
                <w:sz w:val="18"/>
                <w:szCs w:val="18"/>
              </w:rPr>
              <w:t xml:space="preserve">they are </w:t>
            </w:r>
            <w:r w:rsidR="008E1FF4">
              <w:rPr>
                <w:rFonts w:ascii="Arial" w:hAnsi="Arial" w:cs="Arial"/>
                <w:sz w:val="18"/>
                <w:szCs w:val="18"/>
              </w:rPr>
              <w:t xml:space="preserve">sorted by patient </w:t>
            </w:r>
            <w:r w:rsidR="006E207A">
              <w:rPr>
                <w:rFonts w:ascii="Arial" w:hAnsi="Arial" w:cs="Arial"/>
                <w:sz w:val="18"/>
                <w:szCs w:val="18"/>
              </w:rPr>
              <w:t xml:space="preserve">name </w:t>
            </w:r>
            <w:r w:rsidR="008E1FF4">
              <w:rPr>
                <w:rFonts w:ascii="Arial" w:hAnsi="Arial" w:cs="Arial"/>
                <w:sz w:val="18"/>
                <w:szCs w:val="18"/>
              </w:rPr>
              <w:t>for each component class</w:t>
            </w:r>
            <w:r>
              <w:rPr>
                <w:rFonts w:ascii="Arial" w:hAnsi="Arial" w:cs="Arial"/>
                <w:sz w:val="18"/>
                <w:szCs w:val="18"/>
              </w:rPr>
              <w:t>.</w:t>
            </w:r>
          </w:p>
          <w:p w:rsidR="006E162F" w:rsidRPr="006E162F" w:rsidRDefault="006E162F" w:rsidP="006E162F">
            <w:pPr>
              <w:rPr>
                <w:rFonts w:ascii="Arial" w:hAnsi="Arial" w:cs="Arial"/>
                <w:sz w:val="18"/>
                <w:szCs w:val="18"/>
              </w:rPr>
            </w:pPr>
          </w:p>
          <w:p w:rsidR="006E162F" w:rsidRPr="006E162F" w:rsidRDefault="006E162F" w:rsidP="006E162F">
            <w:pPr>
              <w:rPr>
                <w:rFonts w:ascii="Arial" w:hAnsi="Arial" w:cs="Arial"/>
                <w:sz w:val="18"/>
                <w:szCs w:val="18"/>
              </w:rPr>
            </w:pPr>
          </w:p>
          <w:p w:rsidR="006E162F" w:rsidRPr="006E162F" w:rsidRDefault="006E162F" w:rsidP="006E162F">
            <w:pPr>
              <w:rPr>
                <w:rFonts w:ascii="Arial" w:hAnsi="Arial" w:cs="Arial"/>
                <w:sz w:val="18"/>
                <w:szCs w:val="18"/>
              </w:rPr>
            </w:pPr>
          </w:p>
          <w:p w:rsidR="006E162F" w:rsidRPr="006E162F" w:rsidRDefault="006E162F" w:rsidP="006E162F">
            <w:pPr>
              <w:rPr>
                <w:rFonts w:ascii="Arial" w:hAnsi="Arial" w:cs="Arial"/>
                <w:sz w:val="18"/>
                <w:szCs w:val="18"/>
              </w:rPr>
            </w:pPr>
          </w:p>
          <w:p w:rsidR="006E162F" w:rsidRPr="006E162F" w:rsidRDefault="006E162F" w:rsidP="006E162F">
            <w:pPr>
              <w:rPr>
                <w:rFonts w:ascii="Arial" w:hAnsi="Arial" w:cs="Arial"/>
                <w:sz w:val="18"/>
                <w:szCs w:val="18"/>
              </w:rPr>
            </w:pPr>
          </w:p>
          <w:p w:rsidR="006E162F" w:rsidRPr="006E162F" w:rsidRDefault="006E162F" w:rsidP="006E162F">
            <w:pPr>
              <w:rPr>
                <w:rFonts w:ascii="Arial" w:hAnsi="Arial" w:cs="Arial"/>
                <w:sz w:val="18"/>
                <w:szCs w:val="18"/>
              </w:rPr>
            </w:pPr>
          </w:p>
          <w:p w:rsidR="006E162F" w:rsidRPr="006E162F" w:rsidRDefault="006E162F" w:rsidP="006E162F">
            <w:pPr>
              <w:rPr>
                <w:rFonts w:ascii="Arial" w:hAnsi="Arial" w:cs="Arial"/>
                <w:sz w:val="18"/>
                <w:szCs w:val="18"/>
              </w:rPr>
            </w:pPr>
          </w:p>
          <w:p w:rsidR="006E162F" w:rsidRPr="006E162F" w:rsidRDefault="006E162F" w:rsidP="006E162F">
            <w:pPr>
              <w:rPr>
                <w:rFonts w:ascii="Arial" w:hAnsi="Arial" w:cs="Arial"/>
                <w:sz w:val="18"/>
                <w:szCs w:val="18"/>
              </w:rPr>
            </w:pPr>
          </w:p>
          <w:p w:rsidR="006E162F" w:rsidRPr="006E162F" w:rsidRDefault="006E162F" w:rsidP="006E162F">
            <w:pPr>
              <w:rPr>
                <w:rFonts w:ascii="Arial" w:hAnsi="Arial" w:cs="Arial"/>
                <w:sz w:val="18"/>
                <w:szCs w:val="18"/>
              </w:rPr>
            </w:pPr>
          </w:p>
          <w:p w:rsidR="006E162F" w:rsidRPr="006E162F" w:rsidRDefault="006E162F" w:rsidP="006E162F">
            <w:pPr>
              <w:rPr>
                <w:rFonts w:ascii="Arial" w:hAnsi="Arial" w:cs="Arial"/>
                <w:sz w:val="18"/>
                <w:szCs w:val="18"/>
              </w:rPr>
            </w:pPr>
          </w:p>
          <w:p w:rsidR="006E162F" w:rsidRPr="006E162F" w:rsidRDefault="006E162F" w:rsidP="006E162F">
            <w:pPr>
              <w:rPr>
                <w:rFonts w:ascii="Arial" w:hAnsi="Arial" w:cs="Arial"/>
                <w:sz w:val="18"/>
                <w:szCs w:val="18"/>
              </w:rPr>
            </w:pPr>
          </w:p>
          <w:p w:rsidR="006E162F" w:rsidRPr="006E162F" w:rsidRDefault="006E162F" w:rsidP="006E162F">
            <w:pPr>
              <w:rPr>
                <w:rFonts w:ascii="Arial" w:hAnsi="Arial" w:cs="Arial"/>
                <w:sz w:val="18"/>
                <w:szCs w:val="18"/>
              </w:rPr>
            </w:pPr>
          </w:p>
          <w:p w:rsidR="006E162F" w:rsidRPr="006E162F" w:rsidRDefault="006E162F" w:rsidP="006E162F">
            <w:pPr>
              <w:rPr>
                <w:rFonts w:ascii="Arial" w:hAnsi="Arial" w:cs="Arial"/>
                <w:sz w:val="18"/>
                <w:szCs w:val="18"/>
              </w:rPr>
            </w:pPr>
          </w:p>
          <w:p w:rsidR="006E162F" w:rsidRPr="006E162F" w:rsidRDefault="006E162F" w:rsidP="006E162F">
            <w:pPr>
              <w:rPr>
                <w:rFonts w:ascii="Arial" w:hAnsi="Arial" w:cs="Arial"/>
                <w:sz w:val="18"/>
                <w:szCs w:val="18"/>
              </w:rPr>
            </w:pPr>
          </w:p>
          <w:p w:rsidR="006E162F" w:rsidRPr="006E162F" w:rsidRDefault="006E162F" w:rsidP="006E162F">
            <w:pPr>
              <w:rPr>
                <w:rFonts w:ascii="Arial" w:hAnsi="Arial" w:cs="Arial"/>
                <w:sz w:val="18"/>
                <w:szCs w:val="18"/>
              </w:rPr>
            </w:pPr>
          </w:p>
          <w:p w:rsidR="006E162F" w:rsidRPr="006E162F" w:rsidRDefault="006E162F" w:rsidP="006E162F">
            <w:pPr>
              <w:rPr>
                <w:rFonts w:ascii="Arial" w:hAnsi="Arial" w:cs="Arial"/>
                <w:sz w:val="18"/>
                <w:szCs w:val="18"/>
              </w:rPr>
            </w:pPr>
          </w:p>
          <w:p w:rsidR="006E162F" w:rsidRPr="006E162F" w:rsidRDefault="006E162F" w:rsidP="006E162F">
            <w:pPr>
              <w:rPr>
                <w:rFonts w:ascii="Arial" w:hAnsi="Arial" w:cs="Arial"/>
                <w:sz w:val="18"/>
                <w:szCs w:val="18"/>
              </w:rPr>
            </w:pPr>
          </w:p>
          <w:p w:rsidR="006E162F" w:rsidRPr="006E162F" w:rsidRDefault="006E162F" w:rsidP="006E162F">
            <w:pPr>
              <w:rPr>
                <w:rFonts w:ascii="Arial" w:hAnsi="Arial" w:cs="Arial"/>
                <w:sz w:val="18"/>
                <w:szCs w:val="18"/>
              </w:rPr>
            </w:pPr>
          </w:p>
          <w:p w:rsidR="006E162F" w:rsidRPr="006E162F" w:rsidRDefault="006E162F" w:rsidP="006E162F">
            <w:pPr>
              <w:rPr>
                <w:rFonts w:ascii="Arial" w:hAnsi="Arial" w:cs="Arial"/>
                <w:sz w:val="18"/>
                <w:szCs w:val="18"/>
              </w:rPr>
            </w:pPr>
          </w:p>
          <w:p w:rsidR="006E162F" w:rsidRPr="006E162F" w:rsidDel="00D65310" w:rsidRDefault="006E162F" w:rsidP="006E162F">
            <w:pPr>
              <w:rPr>
                <w:rFonts w:ascii="Arial" w:hAnsi="Arial" w:cs="Arial"/>
                <w:sz w:val="18"/>
                <w:szCs w:val="18"/>
              </w:rPr>
            </w:pPr>
          </w:p>
        </w:tc>
        <w:tc>
          <w:tcPr>
            <w:tcW w:w="630" w:type="dxa"/>
            <w:shd w:val="pct5" w:color="auto" w:fill="auto"/>
          </w:tcPr>
          <w:p w:rsidR="000475DD" w:rsidRPr="00C47A3F" w:rsidDel="00D65310" w:rsidRDefault="000475DD" w:rsidP="00F0372C">
            <w:pPr>
              <w:pStyle w:val="TableText"/>
              <w:spacing w:before="60"/>
              <w:rPr>
                <w:rFonts w:cs="Arial"/>
                <w:color w:val="000000"/>
                <w:szCs w:val="18"/>
              </w:rPr>
            </w:pPr>
          </w:p>
        </w:tc>
        <w:tc>
          <w:tcPr>
            <w:tcW w:w="900" w:type="dxa"/>
            <w:shd w:val="pct5" w:color="auto" w:fill="auto"/>
          </w:tcPr>
          <w:p w:rsidR="000475DD" w:rsidRPr="00C47A3F" w:rsidDel="00D65310" w:rsidRDefault="000475DD" w:rsidP="00F0372C">
            <w:pPr>
              <w:pStyle w:val="TableText"/>
              <w:spacing w:before="60"/>
              <w:rPr>
                <w:rFonts w:cs="Arial"/>
                <w:color w:val="000000"/>
                <w:szCs w:val="18"/>
              </w:rPr>
            </w:pPr>
          </w:p>
        </w:tc>
        <w:tc>
          <w:tcPr>
            <w:tcW w:w="810" w:type="dxa"/>
            <w:shd w:val="pct5" w:color="auto" w:fill="auto"/>
          </w:tcPr>
          <w:p w:rsidR="000475DD" w:rsidRPr="00C47A3F" w:rsidDel="00D65310" w:rsidRDefault="000475DD" w:rsidP="00F0372C">
            <w:pPr>
              <w:pStyle w:val="TableText"/>
              <w:spacing w:before="60"/>
              <w:rPr>
                <w:rFonts w:cs="Arial"/>
                <w:color w:val="000000"/>
                <w:szCs w:val="18"/>
              </w:rPr>
            </w:pPr>
          </w:p>
        </w:tc>
        <w:tc>
          <w:tcPr>
            <w:tcW w:w="900" w:type="dxa"/>
            <w:shd w:val="pct5" w:color="auto" w:fill="auto"/>
          </w:tcPr>
          <w:p w:rsidR="000475DD" w:rsidRPr="00C47A3F" w:rsidDel="00D65310" w:rsidRDefault="000475DD" w:rsidP="00F0372C">
            <w:pPr>
              <w:pStyle w:val="TableText"/>
              <w:spacing w:before="60"/>
              <w:rPr>
                <w:rFonts w:cs="Arial"/>
                <w:color w:val="000000"/>
                <w:szCs w:val="18"/>
              </w:rPr>
            </w:pPr>
          </w:p>
        </w:tc>
        <w:tc>
          <w:tcPr>
            <w:tcW w:w="1080" w:type="dxa"/>
            <w:shd w:val="pct5" w:color="auto" w:fill="auto"/>
          </w:tcPr>
          <w:p w:rsidR="000475DD" w:rsidRPr="00C47A3F" w:rsidDel="00D65310" w:rsidRDefault="000475DD" w:rsidP="00F0372C">
            <w:pPr>
              <w:pStyle w:val="TableText"/>
              <w:spacing w:before="60"/>
              <w:rPr>
                <w:rFonts w:cs="Arial"/>
                <w:color w:val="000000"/>
                <w:szCs w:val="18"/>
              </w:rPr>
            </w:pPr>
          </w:p>
        </w:tc>
      </w:tr>
      <w:tr w:rsidR="000475DD" w:rsidRPr="00C47A3F" w:rsidDel="00D65310" w:rsidTr="004D5077">
        <w:trPr>
          <w:cantSplit/>
          <w:trHeight w:val="1277"/>
        </w:trPr>
        <w:tc>
          <w:tcPr>
            <w:tcW w:w="417" w:type="dxa"/>
            <w:vMerge/>
            <w:tcBorders>
              <w:left w:val="single" w:sz="4" w:space="0" w:color="auto"/>
            </w:tcBorders>
          </w:tcPr>
          <w:p w:rsidR="000475DD" w:rsidRDefault="000475DD" w:rsidP="00F0372C">
            <w:pPr>
              <w:spacing w:before="60"/>
              <w:rPr>
                <w:rFonts w:ascii="Arial" w:hAnsi="Arial" w:cs="Arial"/>
                <w:sz w:val="18"/>
                <w:szCs w:val="18"/>
              </w:rPr>
            </w:pPr>
          </w:p>
        </w:tc>
        <w:tc>
          <w:tcPr>
            <w:tcW w:w="1440" w:type="dxa"/>
            <w:vMerge/>
            <w:tcBorders>
              <w:left w:val="single" w:sz="4" w:space="0" w:color="auto"/>
            </w:tcBorders>
            <w:shd w:val="clear" w:color="auto" w:fill="auto"/>
          </w:tcPr>
          <w:p w:rsidR="000475DD" w:rsidRPr="001D28A0" w:rsidRDefault="000475DD" w:rsidP="00F0372C">
            <w:pPr>
              <w:spacing w:before="60"/>
              <w:rPr>
                <w:rFonts w:ascii="Arial" w:hAnsi="Arial" w:cs="Arial"/>
                <w:sz w:val="18"/>
                <w:szCs w:val="18"/>
              </w:rPr>
            </w:pPr>
          </w:p>
        </w:tc>
        <w:tc>
          <w:tcPr>
            <w:tcW w:w="2160" w:type="dxa"/>
            <w:vMerge/>
          </w:tcPr>
          <w:p w:rsidR="000475DD" w:rsidRDefault="000475DD" w:rsidP="00F0372C">
            <w:pPr>
              <w:spacing w:before="60"/>
              <w:rPr>
                <w:rFonts w:ascii="Arial" w:hAnsi="Arial" w:cs="Arial"/>
                <w:sz w:val="18"/>
                <w:szCs w:val="18"/>
              </w:rPr>
            </w:pPr>
          </w:p>
        </w:tc>
        <w:tc>
          <w:tcPr>
            <w:tcW w:w="2700" w:type="dxa"/>
            <w:shd w:val="clear" w:color="auto" w:fill="auto"/>
          </w:tcPr>
          <w:p w:rsidR="000475DD" w:rsidRPr="00330A1E" w:rsidRDefault="000475DD" w:rsidP="008138AC">
            <w:pPr>
              <w:spacing w:before="60"/>
              <w:ind w:left="18"/>
              <w:rPr>
                <w:rFonts w:ascii="Arial" w:hAnsi="Arial" w:cs="Arial"/>
                <w:vanish/>
                <w:sz w:val="18"/>
                <w:szCs w:val="18"/>
              </w:rPr>
            </w:pPr>
            <w:r>
              <w:rPr>
                <w:rFonts w:ascii="Arial" w:hAnsi="Arial" w:cs="Arial"/>
                <w:sz w:val="18"/>
                <w:szCs w:val="18"/>
              </w:rPr>
              <w:t>Added ability to run report for all physicians, locations, treating specialties and component classes without a need to select them all from the list.</w:t>
            </w:r>
            <w:r w:rsidR="00330A1E">
              <w:rPr>
                <w:rFonts w:ascii="Arial" w:hAnsi="Arial" w:cs="Arial"/>
                <w:vanish/>
                <w:sz w:val="18"/>
                <w:szCs w:val="18"/>
              </w:rPr>
              <w:t xml:space="preserve"> 214855</w:t>
            </w:r>
          </w:p>
        </w:tc>
        <w:tc>
          <w:tcPr>
            <w:tcW w:w="3510" w:type="dxa"/>
            <w:shd w:val="clear" w:color="auto" w:fill="auto"/>
          </w:tcPr>
          <w:p w:rsidR="000475DD" w:rsidRDefault="00BB3044" w:rsidP="00F0372C">
            <w:pPr>
              <w:spacing w:before="20" w:afterLines="20" w:after="48"/>
              <w:ind w:right="165"/>
              <w:rPr>
                <w:rFonts w:ascii="Arial" w:hAnsi="Arial" w:cs="Arial"/>
                <w:sz w:val="18"/>
                <w:szCs w:val="18"/>
              </w:rPr>
            </w:pPr>
            <w:r w:rsidRPr="00AE56BA">
              <w:rPr>
                <w:rFonts w:ascii="Arial" w:hAnsi="Arial" w:cs="Arial"/>
                <w:sz w:val="18"/>
                <w:szCs w:val="18"/>
              </w:rPr>
              <w:t>Thorough v</w:t>
            </w:r>
            <w:r w:rsidR="006E3C0A" w:rsidRPr="00AE56BA">
              <w:rPr>
                <w:rFonts w:ascii="Arial" w:hAnsi="Arial" w:cs="Arial"/>
                <w:sz w:val="18"/>
                <w:szCs w:val="18"/>
              </w:rPr>
              <w:t>alidation not required in test accounts.</w:t>
            </w:r>
            <w:r w:rsidR="006E3C0A">
              <w:rPr>
                <w:rFonts w:ascii="Arial" w:hAnsi="Arial" w:cs="Arial"/>
                <w:sz w:val="18"/>
                <w:szCs w:val="18"/>
              </w:rPr>
              <w:t xml:space="preserve"> </w:t>
            </w:r>
            <w:r w:rsidR="000475DD">
              <w:rPr>
                <w:rFonts w:ascii="Arial" w:hAnsi="Arial" w:cs="Arial"/>
                <w:sz w:val="18"/>
                <w:szCs w:val="18"/>
              </w:rPr>
              <w:t xml:space="preserve">Verify that it is possible to run different types of report for all physicians, locations, specialties and component classes and. </w:t>
            </w:r>
          </w:p>
          <w:p w:rsidR="000475DD" w:rsidRDefault="000475DD" w:rsidP="00F0372C">
            <w:pPr>
              <w:spacing w:before="20" w:afterLines="20" w:after="48"/>
              <w:ind w:right="165"/>
              <w:rPr>
                <w:rFonts w:ascii="Arial" w:hAnsi="Arial" w:cs="Arial"/>
                <w:sz w:val="18"/>
                <w:szCs w:val="18"/>
              </w:rPr>
            </w:pPr>
            <w:r>
              <w:rPr>
                <w:rFonts w:ascii="Arial" w:hAnsi="Arial" w:cs="Arial"/>
                <w:sz w:val="18"/>
                <w:szCs w:val="18"/>
              </w:rPr>
              <w:t>Verify that it is possible to run different report types for individual physicians, locations, specialties and component classes.</w:t>
            </w:r>
          </w:p>
          <w:p w:rsidR="006E162F" w:rsidRPr="006E162F" w:rsidRDefault="006E162F" w:rsidP="006E162F">
            <w:pPr>
              <w:rPr>
                <w:rFonts w:ascii="Arial" w:hAnsi="Arial" w:cs="Arial"/>
                <w:sz w:val="18"/>
                <w:szCs w:val="18"/>
              </w:rPr>
            </w:pPr>
          </w:p>
          <w:p w:rsidR="006E162F" w:rsidRPr="006E162F" w:rsidRDefault="006E162F" w:rsidP="006E162F">
            <w:pPr>
              <w:rPr>
                <w:rFonts w:ascii="Arial" w:hAnsi="Arial" w:cs="Arial"/>
                <w:sz w:val="18"/>
                <w:szCs w:val="18"/>
              </w:rPr>
            </w:pPr>
          </w:p>
          <w:p w:rsidR="006E162F" w:rsidRPr="006E162F" w:rsidRDefault="006E162F" w:rsidP="006E162F">
            <w:pPr>
              <w:rPr>
                <w:rFonts w:ascii="Arial" w:hAnsi="Arial" w:cs="Arial"/>
                <w:sz w:val="18"/>
                <w:szCs w:val="18"/>
              </w:rPr>
            </w:pPr>
          </w:p>
          <w:p w:rsidR="006E162F" w:rsidRPr="006E162F" w:rsidRDefault="006E162F" w:rsidP="006E162F">
            <w:pPr>
              <w:rPr>
                <w:rFonts w:ascii="Arial" w:hAnsi="Arial" w:cs="Arial"/>
                <w:sz w:val="18"/>
                <w:szCs w:val="18"/>
              </w:rPr>
            </w:pPr>
          </w:p>
          <w:p w:rsidR="006E162F" w:rsidRPr="006E162F" w:rsidRDefault="006E162F" w:rsidP="006E162F">
            <w:pPr>
              <w:rPr>
                <w:rFonts w:ascii="Arial" w:hAnsi="Arial" w:cs="Arial"/>
                <w:sz w:val="18"/>
                <w:szCs w:val="18"/>
              </w:rPr>
            </w:pPr>
          </w:p>
          <w:p w:rsidR="006E162F" w:rsidRPr="006E162F" w:rsidRDefault="006E162F" w:rsidP="006E162F">
            <w:pPr>
              <w:rPr>
                <w:rFonts w:ascii="Arial" w:hAnsi="Arial" w:cs="Arial"/>
                <w:sz w:val="18"/>
                <w:szCs w:val="18"/>
              </w:rPr>
            </w:pPr>
          </w:p>
          <w:p w:rsidR="006E162F" w:rsidRPr="006E162F" w:rsidRDefault="006E162F" w:rsidP="006E162F">
            <w:pPr>
              <w:rPr>
                <w:rFonts w:ascii="Arial" w:hAnsi="Arial" w:cs="Arial"/>
                <w:sz w:val="18"/>
                <w:szCs w:val="18"/>
              </w:rPr>
            </w:pPr>
          </w:p>
          <w:p w:rsidR="006E162F" w:rsidRPr="006E162F" w:rsidRDefault="006E162F" w:rsidP="006E162F">
            <w:pPr>
              <w:rPr>
                <w:rFonts w:ascii="Arial" w:hAnsi="Arial" w:cs="Arial"/>
                <w:sz w:val="18"/>
                <w:szCs w:val="18"/>
              </w:rPr>
            </w:pPr>
          </w:p>
          <w:p w:rsidR="006E162F" w:rsidRPr="006E162F" w:rsidRDefault="006E162F" w:rsidP="006E162F">
            <w:pPr>
              <w:rPr>
                <w:rFonts w:ascii="Arial" w:hAnsi="Arial" w:cs="Arial"/>
                <w:sz w:val="18"/>
                <w:szCs w:val="18"/>
              </w:rPr>
            </w:pPr>
          </w:p>
          <w:p w:rsidR="006E162F" w:rsidRPr="006E162F" w:rsidRDefault="006E162F" w:rsidP="006E162F">
            <w:pPr>
              <w:rPr>
                <w:rFonts w:ascii="Arial" w:hAnsi="Arial" w:cs="Arial"/>
                <w:sz w:val="18"/>
                <w:szCs w:val="18"/>
              </w:rPr>
            </w:pPr>
          </w:p>
          <w:p w:rsidR="006E162F" w:rsidRPr="006E162F" w:rsidRDefault="006E162F" w:rsidP="006E162F">
            <w:pPr>
              <w:rPr>
                <w:rFonts w:ascii="Arial" w:hAnsi="Arial" w:cs="Arial"/>
                <w:sz w:val="18"/>
                <w:szCs w:val="18"/>
              </w:rPr>
            </w:pPr>
          </w:p>
          <w:p w:rsidR="006E162F" w:rsidRPr="006E162F" w:rsidRDefault="006E162F" w:rsidP="006E162F">
            <w:pPr>
              <w:rPr>
                <w:rFonts w:ascii="Arial" w:hAnsi="Arial" w:cs="Arial"/>
                <w:sz w:val="18"/>
                <w:szCs w:val="18"/>
              </w:rPr>
            </w:pPr>
          </w:p>
        </w:tc>
        <w:tc>
          <w:tcPr>
            <w:tcW w:w="630" w:type="dxa"/>
            <w:shd w:val="pct5" w:color="auto" w:fill="auto"/>
          </w:tcPr>
          <w:p w:rsidR="000475DD" w:rsidRPr="00C47A3F" w:rsidDel="00D65310" w:rsidRDefault="000475DD" w:rsidP="00F0372C">
            <w:pPr>
              <w:pStyle w:val="TableText"/>
              <w:spacing w:before="60"/>
              <w:rPr>
                <w:rFonts w:cs="Arial"/>
                <w:color w:val="000000"/>
                <w:szCs w:val="18"/>
              </w:rPr>
            </w:pPr>
          </w:p>
        </w:tc>
        <w:tc>
          <w:tcPr>
            <w:tcW w:w="900" w:type="dxa"/>
            <w:shd w:val="pct5" w:color="auto" w:fill="auto"/>
          </w:tcPr>
          <w:p w:rsidR="000475DD" w:rsidRPr="00C47A3F" w:rsidDel="00D65310" w:rsidRDefault="000475DD" w:rsidP="00F0372C">
            <w:pPr>
              <w:pStyle w:val="TableText"/>
              <w:spacing w:before="60"/>
              <w:rPr>
                <w:rFonts w:cs="Arial"/>
                <w:color w:val="000000"/>
                <w:szCs w:val="18"/>
              </w:rPr>
            </w:pPr>
          </w:p>
        </w:tc>
        <w:tc>
          <w:tcPr>
            <w:tcW w:w="810" w:type="dxa"/>
            <w:shd w:val="pct5" w:color="auto" w:fill="auto"/>
          </w:tcPr>
          <w:p w:rsidR="000475DD" w:rsidRPr="00C47A3F" w:rsidDel="00D65310" w:rsidRDefault="000475DD" w:rsidP="00F0372C">
            <w:pPr>
              <w:pStyle w:val="TableText"/>
              <w:spacing w:before="60"/>
              <w:rPr>
                <w:rFonts w:cs="Arial"/>
                <w:color w:val="000000"/>
                <w:szCs w:val="18"/>
              </w:rPr>
            </w:pPr>
          </w:p>
        </w:tc>
        <w:tc>
          <w:tcPr>
            <w:tcW w:w="900" w:type="dxa"/>
            <w:shd w:val="pct5" w:color="auto" w:fill="auto"/>
          </w:tcPr>
          <w:p w:rsidR="000475DD" w:rsidRPr="00C47A3F" w:rsidDel="00D65310" w:rsidRDefault="000475DD" w:rsidP="00F0372C">
            <w:pPr>
              <w:pStyle w:val="TableText"/>
              <w:spacing w:before="60"/>
              <w:rPr>
                <w:rFonts w:cs="Arial"/>
                <w:color w:val="000000"/>
                <w:szCs w:val="18"/>
              </w:rPr>
            </w:pPr>
          </w:p>
        </w:tc>
        <w:tc>
          <w:tcPr>
            <w:tcW w:w="1080" w:type="dxa"/>
            <w:shd w:val="pct5" w:color="auto" w:fill="auto"/>
          </w:tcPr>
          <w:p w:rsidR="000475DD" w:rsidRPr="00C47A3F" w:rsidDel="00D65310" w:rsidRDefault="000475DD" w:rsidP="00F0372C">
            <w:pPr>
              <w:pStyle w:val="TableText"/>
              <w:spacing w:before="60"/>
              <w:rPr>
                <w:rFonts w:cs="Arial"/>
                <w:color w:val="000000"/>
                <w:szCs w:val="18"/>
              </w:rPr>
            </w:pPr>
          </w:p>
        </w:tc>
      </w:tr>
      <w:tr w:rsidR="000475DD" w:rsidRPr="00C47A3F" w:rsidDel="00D65310" w:rsidTr="004D5077">
        <w:trPr>
          <w:cantSplit/>
          <w:trHeight w:val="908"/>
        </w:trPr>
        <w:tc>
          <w:tcPr>
            <w:tcW w:w="417" w:type="dxa"/>
            <w:vMerge/>
            <w:tcBorders>
              <w:left w:val="single" w:sz="4" w:space="0" w:color="auto"/>
            </w:tcBorders>
          </w:tcPr>
          <w:p w:rsidR="000475DD" w:rsidRDefault="000475DD" w:rsidP="00F0372C">
            <w:pPr>
              <w:spacing w:before="60"/>
              <w:rPr>
                <w:rFonts w:ascii="Arial" w:hAnsi="Arial" w:cs="Arial"/>
                <w:sz w:val="18"/>
                <w:szCs w:val="18"/>
              </w:rPr>
            </w:pPr>
          </w:p>
        </w:tc>
        <w:tc>
          <w:tcPr>
            <w:tcW w:w="1440" w:type="dxa"/>
            <w:vMerge/>
            <w:tcBorders>
              <w:left w:val="single" w:sz="4" w:space="0" w:color="auto"/>
            </w:tcBorders>
            <w:shd w:val="clear" w:color="auto" w:fill="auto"/>
          </w:tcPr>
          <w:p w:rsidR="000475DD" w:rsidRPr="001D28A0" w:rsidRDefault="000475DD" w:rsidP="00F0372C">
            <w:pPr>
              <w:spacing w:before="60"/>
              <w:rPr>
                <w:rFonts w:ascii="Arial" w:hAnsi="Arial" w:cs="Arial"/>
                <w:sz w:val="18"/>
                <w:szCs w:val="18"/>
              </w:rPr>
            </w:pPr>
          </w:p>
        </w:tc>
        <w:tc>
          <w:tcPr>
            <w:tcW w:w="2160" w:type="dxa"/>
            <w:vMerge/>
          </w:tcPr>
          <w:p w:rsidR="000475DD" w:rsidRDefault="000475DD" w:rsidP="00F0372C">
            <w:pPr>
              <w:spacing w:before="60"/>
              <w:rPr>
                <w:rFonts w:ascii="Arial" w:hAnsi="Arial" w:cs="Arial"/>
                <w:sz w:val="18"/>
                <w:szCs w:val="18"/>
              </w:rPr>
            </w:pPr>
          </w:p>
        </w:tc>
        <w:tc>
          <w:tcPr>
            <w:tcW w:w="2700" w:type="dxa"/>
            <w:shd w:val="clear" w:color="auto" w:fill="auto"/>
          </w:tcPr>
          <w:p w:rsidR="000475DD" w:rsidRPr="00A9254C" w:rsidRDefault="000475DD" w:rsidP="00F0372C">
            <w:pPr>
              <w:spacing w:before="60"/>
              <w:ind w:left="18"/>
              <w:rPr>
                <w:rFonts w:ascii="Arial" w:hAnsi="Arial" w:cs="Arial"/>
                <w:vanish/>
                <w:sz w:val="18"/>
                <w:szCs w:val="18"/>
              </w:rPr>
            </w:pPr>
            <w:r>
              <w:rPr>
                <w:rFonts w:ascii="Arial" w:hAnsi="Arial" w:cs="Arial"/>
                <w:sz w:val="18"/>
                <w:szCs w:val="18"/>
              </w:rPr>
              <w:t>Added table at the end of each report type that provides detailed breakdown of transfusion counts.</w:t>
            </w:r>
            <w:r w:rsidR="00A9254C">
              <w:rPr>
                <w:rFonts w:ascii="Arial" w:hAnsi="Arial" w:cs="Arial"/>
                <w:vanish/>
                <w:sz w:val="18"/>
                <w:szCs w:val="18"/>
              </w:rPr>
              <w:t xml:space="preserve"> 212162</w:t>
            </w:r>
          </w:p>
        </w:tc>
        <w:tc>
          <w:tcPr>
            <w:tcW w:w="3510" w:type="dxa"/>
            <w:shd w:val="clear" w:color="auto" w:fill="auto"/>
          </w:tcPr>
          <w:p w:rsidR="000475DD" w:rsidRDefault="000475DD" w:rsidP="00F0372C">
            <w:pPr>
              <w:spacing w:before="20" w:afterLines="20" w:after="48"/>
              <w:ind w:right="165"/>
              <w:rPr>
                <w:rFonts w:ascii="Arial" w:hAnsi="Arial" w:cs="Arial"/>
                <w:sz w:val="18"/>
                <w:szCs w:val="18"/>
              </w:rPr>
            </w:pPr>
            <w:r>
              <w:rPr>
                <w:rFonts w:ascii="Arial" w:hAnsi="Arial" w:cs="Arial"/>
                <w:sz w:val="18"/>
                <w:szCs w:val="18"/>
              </w:rPr>
              <w:t>Verify that there is a table at the end of report that shows a detailed breakdown of transfusion counts.</w:t>
            </w:r>
          </w:p>
          <w:p w:rsidR="006E162F" w:rsidRPr="006E162F" w:rsidRDefault="006E162F" w:rsidP="006E162F">
            <w:pPr>
              <w:rPr>
                <w:rFonts w:ascii="Arial" w:hAnsi="Arial" w:cs="Arial"/>
                <w:sz w:val="18"/>
                <w:szCs w:val="18"/>
              </w:rPr>
            </w:pPr>
          </w:p>
          <w:p w:rsidR="006E162F" w:rsidRPr="006E162F" w:rsidRDefault="006E162F" w:rsidP="006E162F">
            <w:pPr>
              <w:rPr>
                <w:rFonts w:ascii="Arial" w:hAnsi="Arial" w:cs="Arial"/>
                <w:sz w:val="18"/>
                <w:szCs w:val="18"/>
              </w:rPr>
            </w:pPr>
          </w:p>
          <w:p w:rsidR="006E162F" w:rsidRPr="006E162F" w:rsidRDefault="006E162F" w:rsidP="006E162F">
            <w:pPr>
              <w:rPr>
                <w:rFonts w:ascii="Arial" w:hAnsi="Arial" w:cs="Arial"/>
                <w:sz w:val="18"/>
                <w:szCs w:val="18"/>
              </w:rPr>
            </w:pPr>
          </w:p>
          <w:p w:rsidR="006E162F" w:rsidRPr="006E162F" w:rsidRDefault="006E162F" w:rsidP="006E162F">
            <w:pPr>
              <w:rPr>
                <w:rFonts w:ascii="Arial" w:hAnsi="Arial" w:cs="Arial"/>
                <w:sz w:val="18"/>
                <w:szCs w:val="18"/>
              </w:rPr>
            </w:pPr>
          </w:p>
          <w:p w:rsidR="006E162F" w:rsidRPr="006E162F" w:rsidRDefault="006E162F" w:rsidP="006E162F">
            <w:pPr>
              <w:rPr>
                <w:rFonts w:ascii="Arial" w:hAnsi="Arial" w:cs="Arial"/>
                <w:sz w:val="18"/>
                <w:szCs w:val="18"/>
              </w:rPr>
            </w:pPr>
          </w:p>
          <w:p w:rsidR="006E162F" w:rsidRPr="006E162F" w:rsidRDefault="006E162F" w:rsidP="006E162F">
            <w:pPr>
              <w:rPr>
                <w:rFonts w:ascii="Arial" w:hAnsi="Arial" w:cs="Arial"/>
                <w:sz w:val="18"/>
                <w:szCs w:val="18"/>
              </w:rPr>
            </w:pPr>
          </w:p>
          <w:p w:rsidR="006E162F" w:rsidRPr="006E162F" w:rsidRDefault="006E162F" w:rsidP="006E162F">
            <w:pPr>
              <w:rPr>
                <w:rFonts w:ascii="Arial" w:hAnsi="Arial" w:cs="Arial"/>
                <w:sz w:val="18"/>
                <w:szCs w:val="18"/>
              </w:rPr>
            </w:pPr>
          </w:p>
          <w:p w:rsidR="006E162F" w:rsidRPr="006E162F" w:rsidRDefault="006E162F" w:rsidP="006E162F">
            <w:pPr>
              <w:rPr>
                <w:rFonts w:ascii="Arial" w:hAnsi="Arial" w:cs="Arial"/>
                <w:sz w:val="18"/>
                <w:szCs w:val="18"/>
              </w:rPr>
            </w:pPr>
          </w:p>
          <w:p w:rsidR="006E162F" w:rsidRPr="006E162F" w:rsidRDefault="006E162F" w:rsidP="006E162F">
            <w:pPr>
              <w:rPr>
                <w:rFonts w:ascii="Arial" w:hAnsi="Arial" w:cs="Arial"/>
                <w:sz w:val="18"/>
                <w:szCs w:val="18"/>
              </w:rPr>
            </w:pPr>
          </w:p>
        </w:tc>
        <w:tc>
          <w:tcPr>
            <w:tcW w:w="630" w:type="dxa"/>
            <w:shd w:val="pct5" w:color="auto" w:fill="auto"/>
          </w:tcPr>
          <w:p w:rsidR="000475DD" w:rsidRPr="00C47A3F" w:rsidDel="00D65310" w:rsidRDefault="000475DD" w:rsidP="00F0372C">
            <w:pPr>
              <w:pStyle w:val="TableText"/>
              <w:spacing w:before="60"/>
              <w:rPr>
                <w:rFonts w:cs="Arial"/>
                <w:color w:val="000000"/>
                <w:szCs w:val="18"/>
              </w:rPr>
            </w:pPr>
          </w:p>
        </w:tc>
        <w:tc>
          <w:tcPr>
            <w:tcW w:w="900" w:type="dxa"/>
            <w:shd w:val="pct5" w:color="auto" w:fill="auto"/>
          </w:tcPr>
          <w:p w:rsidR="000475DD" w:rsidRPr="00C47A3F" w:rsidDel="00D65310" w:rsidRDefault="000475DD" w:rsidP="00F0372C">
            <w:pPr>
              <w:pStyle w:val="TableText"/>
              <w:spacing w:before="60"/>
              <w:rPr>
                <w:rFonts w:cs="Arial"/>
                <w:color w:val="000000"/>
                <w:szCs w:val="18"/>
              </w:rPr>
            </w:pPr>
          </w:p>
        </w:tc>
        <w:tc>
          <w:tcPr>
            <w:tcW w:w="810" w:type="dxa"/>
            <w:shd w:val="pct5" w:color="auto" w:fill="auto"/>
          </w:tcPr>
          <w:p w:rsidR="000475DD" w:rsidRPr="00C47A3F" w:rsidDel="00D65310" w:rsidRDefault="000475DD" w:rsidP="00F0372C">
            <w:pPr>
              <w:pStyle w:val="TableText"/>
              <w:spacing w:before="60"/>
              <w:rPr>
                <w:rFonts w:cs="Arial"/>
                <w:color w:val="000000"/>
                <w:szCs w:val="18"/>
              </w:rPr>
            </w:pPr>
          </w:p>
        </w:tc>
        <w:tc>
          <w:tcPr>
            <w:tcW w:w="900" w:type="dxa"/>
            <w:shd w:val="pct5" w:color="auto" w:fill="auto"/>
          </w:tcPr>
          <w:p w:rsidR="000475DD" w:rsidRPr="00C47A3F" w:rsidDel="00D65310" w:rsidRDefault="000475DD" w:rsidP="00F0372C">
            <w:pPr>
              <w:pStyle w:val="TableText"/>
              <w:spacing w:before="60"/>
              <w:rPr>
                <w:rFonts w:cs="Arial"/>
                <w:color w:val="000000"/>
                <w:szCs w:val="18"/>
              </w:rPr>
            </w:pPr>
          </w:p>
        </w:tc>
        <w:tc>
          <w:tcPr>
            <w:tcW w:w="1080" w:type="dxa"/>
            <w:shd w:val="pct5" w:color="auto" w:fill="auto"/>
          </w:tcPr>
          <w:p w:rsidR="000475DD" w:rsidRPr="00C47A3F" w:rsidDel="00D65310" w:rsidRDefault="000475DD" w:rsidP="00F0372C">
            <w:pPr>
              <w:pStyle w:val="TableText"/>
              <w:spacing w:before="60"/>
              <w:rPr>
                <w:rFonts w:cs="Arial"/>
                <w:color w:val="000000"/>
                <w:szCs w:val="18"/>
              </w:rPr>
            </w:pPr>
          </w:p>
        </w:tc>
      </w:tr>
      <w:tr w:rsidR="000475DD" w:rsidRPr="00C47A3F" w:rsidDel="00D65310" w:rsidTr="004D5077">
        <w:trPr>
          <w:cantSplit/>
          <w:trHeight w:val="908"/>
        </w:trPr>
        <w:tc>
          <w:tcPr>
            <w:tcW w:w="417" w:type="dxa"/>
            <w:vMerge/>
            <w:tcBorders>
              <w:left w:val="single" w:sz="4" w:space="0" w:color="auto"/>
            </w:tcBorders>
          </w:tcPr>
          <w:p w:rsidR="000475DD" w:rsidRDefault="000475DD" w:rsidP="00F0372C">
            <w:pPr>
              <w:spacing w:before="60"/>
              <w:rPr>
                <w:rFonts w:ascii="Arial" w:hAnsi="Arial" w:cs="Arial"/>
                <w:sz w:val="18"/>
                <w:szCs w:val="18"/>
              </w:rPr>
            </w:pPr>
          </w:p>
        </w:tc>
        <w:tc>
          <w:tcPr>
            <w:tcW w:w="1440" w:type="dxa"/>
            <w:vMerge/>
            <w:tcBorders>
              <w:left w:val="single" w:sz="4" w:space="0" w:color="auto"/>
            </w:tcBorders>
            <w:shd w:val="clear" w:color="auto" w:fill="auto"/>
          </w:tcPr>
          <w:p w:rsidR="000475DD" w:rsidRPr="001D28A0" w:rsidRDefault="000475DD" w:rsidP="00F0372C">
            <w:pPr>
              <w:spacing w:before="60"/>
              <w:rPr>
                <w:rFonts w:ascii="Arial" w:hAnsi="Arial" w:cs="Arial"/>
                <w:sz w:val="18"/>
                <w:szCs w:val="18"/>
              </w:rPr>
            </w:pPr>
          </w:p>
        </w:tc>
        <w:tc>
          <w:tcPr>
            <w:tcW w:w="2160" w:type="dxa"/>
            <w:vMerge/>
          </w:tcPr>
          <w:p w:rsidR="000475DD" w:rsidRDefault="000475DD" w:rsidP="00F0372C">
            <w:pPr>
              <w:spacing w:before="60"/>
              <w:rPr>
                <w:rFonts w:ascii="Arial" w:hAnsi="Arial" w:cs="Arial"/>
                <w:sz w:val="18"/>
                <w:szCs w:val="18"/>
              </w:rPr>
            </w:pPr>
          </w:p>
        </w:tc>
        <w:tc>
          <w:tcPr>
            <w:tcW w:w="2700" w:type="dxa"/>
            <w:shd w:val="clear" w:color="auto" w:fill="auto"/>
          </w:tcPr>
          <w:p w:rsidR="000475DD" w:rsidRPr="00A9254C" w:rsidRDefault="000475DD" w:rsidP="008138AC">
            <w:pPr>
              <w:spacing w:before="60"/>
              <w:ind w:left="18"/>
              <w:rPr>
                <w:rFonts w:ascii="Arial" w:hAnsi="Arial" w:cs="Arial"/>
                <w:vanish/>
                <w:sz w:val="18"/>
                <w:szCs w:val="18"/>
              </w:rPr>
            </w:pPr>
            <w:r>
              <w:rPr>
                <w:rFonts w:ascii="Arial" w:hAnsi="Arial" w:cs="Arial"/>
                <w:sz w:val="18"/>
                <w:szCs w:val="18"/>
              </w:rPr>
              <w:t>Fixed transfusion counts for all report types.</w:t>
            </w:r>
            <w:r w:rsidR="00A9254C">
              <w:rPr>
                <w:rFonts w:ascii="Arial" w:hAnsi="Arial" w:cs="Arial"/>
                <w:vanish/>
                <w:sz w:val="18"/>
                <w:szCs w:val="18"/>
              </w:rPr>
              <w:t xml:space="preserve"> 210100</w:t>
            </w:r>
          </w:p>
        </w:tc>
        <w:tc>
          <w:tcPr>
            <w:tcW w:w="3510" w:type="dxa"/>
            <w:shd w:val="clear" w:color="auto" w:fill="auto"/>
          </w:tcPr>
          <w:p w:rsidR="000475DD" w:rsidRDefault="000475DD" w:rsidP="00F0372C">
            <w:pPr>
              <w:spacing w:before="20" w:afterLines="20" w:after="48"/>
              <w:ind w:right="165"/>
              <w:rPr>
                <w:rFonts w:ascii="Arial" w:hAnsi="Arial" w:cs="Arial"/>
                <w:sz w:val="18"/>
                <w:szCs w:val="18"/>
              </w:rPr>
            </w:pPr>
            <w:r>
              <w:rPr>
                <w:rFonts w:ascii="Arial" w:hAnsi="Arial" w:cs="Arial"/>
                <w:sz w:val="18"/>
                <w:szCs w:val="18"/>
              </w:rPr>
              <w:t>Verify that transfusion counts displayed by each report type match each other and verify that they match counts reported by Administrative Data Report for the same date range.</w:t>
            </w:r>
          </w:p>
        </w:tc>
        <w:tc>
          <w:tcPr>
            <w:tcW w:w="630" w:type="dxa"/>
            <w:shd w:val="pct5" w:color="auto" w:fill="auto"/>
          </w:tcPr>
          <w:p w:rsidR="000475DD" w:rsidRPr="00C47A3F" w:rsidDel="00D65310" w:rsidRDefault="000475DD" w:rsidP="00F0372C">
            <w:pPr>
              <w:pStyle w:val="TableText"/>
              <w:spacing w:before="60"/>
              <w:rPr>
                <w:rFonts w:cs="Arial"/>
                <w:color w:val="000000"/>
                <w:szCs w:val="18"/>
              </w:rPr>
            </w:pPr>
          </w:p>
        </w:tc>
        <w:tc>
          <w:tcPr>
            <w:tcW w:w="900" w:type="dxa"/>
            <w:shd w:val="pct5" w:color="auto" w:fill="auto"/>
          </w:tcPr>
          <w:p w:rsidR="000475DD" w:rsidRPr="00C47A3F" w:rsidDel="00D65310" w:rsidRDefault="000475DD" w:rsidP="00F0372C">
            <w:pPr>
              <w:pStyle w:val="TableText"/>
              <w:spacing w:before="60"/>
              <w:rPr>
                <w:rFonts w:cs="Arial"/>
                <w:color w:val="000000"/>
                <w:szCs w:val="18"/>
              </w:rPr>
            </w:pPr>
          </w:p>
        </w:tc>
        <w:tc>
          <w:tcPr>
            <w:tcW w:w="810" w:type="dxa"/>
            <w:shd w:val="pct5" w:color="auto" w:fill="auto"/>
          </w:tcPr>
          <w:p w:rsidR="000475DD" w:rsidRPr="00C47A3F" w:rsidDel="00D65310" w:rsidRDefault="000475DD" w:rsidP="00F0372C">
            <w:pPr>
              <w:pStyle w:val="TableText"/>
              <w:spacing w:before="60"/>
              <w:rPr>
                <w:rFonts w:cs="Arial"/>
                <w:color w:val="000000"/>
                <w:szCs w:val="18"/>
              </w:rPr>
            </w:pPr>
          </w:p>
        </w:tc>
        <w:tc>
          <w:tcPr>
            <w:tcW w:w="900" w:type="dxa"/>
            <w:shd w:val="pct5" w:color="auto" w:fill="auto"/>
          </w:tcPr>
          <w:p w:rsidR="000475DD" w:rsidRPr="00C47A3F" w:rsidDel="00D65310" w:rsidRDefault="000475DD" w:rsidP="00F0372C">
            <w:pPr>
              <w:pStyle w:val="TableText"/>
              <w:spacing w:before="60"/>
              <w:rPr>
                <w:rFonts w:cs="Arial"/>
                <w:color w:val="000000"/>
                <w:szCs w:val="18"/>
              </w:rPr>
            </w:pPr>
          </w:p>
        </w:tc>
        <w:tc>
          <w:tcPr>
            <w:tcW w:w="1080" w:type="dxa"/>
            <w:shd w:val="pct5" w:color="auto" w:fill="auto"/>
          </w:tcPr>
          <w:p w:rsidR="000475DD" w:rsidRPr="00C47A3F" w:rsidDel="00D65310" w:rsidRDefault="000475DD" w:rsidP="00F0372C">
            <w:pPr>
              <w:pStyle w:val="TableText"/>
              <w:spacing w:before="60"/>
              <w:rPr>
                <w:rFonts w:cs="Arial"/>
                <w:color w:val="000000"/>
                <w:szCs w:val="18"/>
              </w:rPr>
            </w:pPr>
          </w:p>
        </w:tc>
      </w:tr>
      <w:tr w:rsidR="007B15F4" w:rsidRPr="00C47A3F" w:rsidDel="00D65310" w:rsidTr="004D5077">
        <w:trPr>
          <w:cantSplit/>
          <w:trHeight w:val="908"/>
        </w:trPr>
        <w:tc>
          <w:tcPr>
            <w:tcW w:w="417" w:type="dxa"/>
            <w:vMerge/>
            <w:tcBorders>
              <w:left w:val="single" w:sz="4" w:space="0" w:color="auto"/>
            </w:tcBorders>
          </w:tcPr>
          <w:p w:rsidR="007B15F4" w:rsidRDefault="007B15F4" w:rsidP="00F0372C">
            <w:pPr>
              <w:spacing w:before="60"/>
              <w:rPr>
                <w:rFonts w:ascii="Arial" w:hAnsi="Arial" w:cs="Arial"/>
                <w:sz w:val="18"/>
                <w:szCs w:val="18"/>
              </w:rPr>
            </w:pPr>
          </w:p>
        </w:tc>
        <w:tc>
          <w:tcPr>
            <w:tcW w:w="1440" w:type="dxa"/>
            <w:vMerge/>
            <w:tcBorders>
              <w:left w:val="single" w:sz="4" w:space="0" w:color="auto"/>
            </w:tcBorders>
            <w:shd w:val="clear" w:color="auto" w:fill="auto"/>
          </w:tcPr>
          <w:p w:rsidR="007B15F4" w:rsidRPr="001D28A0" w:rsidRDefault="007B15F4" w:rsidP="00F0372C">
            <w:pPr>
              <w:spacing w:before="60"/>
              <w:rPr>
                <w:rFonts w:ascii="Arial" w:hAnsi="Arial" w:cs="Arial"/>
                <w:sz w:val="18"/>
                <w:szCs w:val="18"/>
              </w:rPr>
            </w:pPr>
          </w:p>
        </w:tc>
        <w:tc>
          <w:tcPr>
            <w:tcW w:w="2160" w:type="dxa"/>
            <w:vMerge/>
          </w:tcPr>
          <w:p w:rsidR="007B15F4" w:rsidRDefault="007B15F4" w:rsidP="00F0372C">
            <w:pPr>
              <w:spacing w:before="60"/>
              <w:rPr>
                <w:rFonts w:ascii="Arial" w:hAnsi="Arial" w:cs="Arial"/>
                <w:sz w:val="18"/>
                <w:szCs w:val="18"/>
              </w:rPr>
            </w:pPr>
          </w:p>
        </w:tc>
        <w:tc>
          <w:tcPr>
            <w:tcW w:w="2700" w:type="dxa"/>
            <w:shd w:val="clear" w:color="auto" w:fill="auto"/>
          </w:tcPr>
          <w:p w:rsidR="007B15F4" w:rsidRPr="00A9254C" w:rsidRDefault="007B15F4" w:rsidP="008138AC">
            <w:pPr>
              <w:spacing w:before="60"/>
              <w:ind w:left="18"/>
              <w:rPr>
                <w:rFonts w:ascii="Arial" w:hAnsi="Arial" w:cs="Arial"/>
                <w:vanish/>
                <w:sz w:val="18"/>
                <w:szCs w:val="18"/>
              </w:rPr>
            </w:pPr>
            <w:r>
              <w:rPr>
                <w:rFonts w:ascii="Arial" w:hAnsi="Arial" w:cs="Arial"/>
                <w:sz w:val="18"/>
                <w:szCs w:val="18"/>
              </w:rPr>
              <w:t xml:space="preserve">Fixed bug that would limit transfusions included on the report only for physicians whose names started with letter A </w:t>
            </w:r>
            <w:r w:rsidR="004D412D">
              <w:rPr>
                <w:rFonts w:ascii="Arial" w:hAnsi="Arial" w:cs="Arial"/>
                <w:sz w:val="18"/>
                <w:szCs w:val="18"/>
              </w:rPr>
              <w:t>through</w:t>
            </w:r>
            <w:r>
              <w:rPr>
                <w:rFonts w:ascii="Arial" w:hAnsi="Arial" w:cs="Arial"/>
                <w:sz w:val="18"/>
                <w:szCs w:val="18"/>
              </w:rPr>
              <w:t xml:space="preserve"> P.</w:t>
            </w:r>
            <w:r w:rsidR="00A9254C">
              <w:rPr>
                <w:rFonts w:ascii="Arial" w:hAnsi="Arial" w:cs="Arial"/>
                <w:vanish/>
                <w:sz w:val="18"/>
                <w:szCs w:val="18"/>
              </w:rPr>
              <w:t xml:space="preserve"> 210100</w:t>
            </w:r>
          </w:p>
        </w:tc>
        <w:tc>
          <w:tcPr>
            <w:tcW w:w="3510" w:type="dxa"/>
            <w:shd w:val="clear" w:color="auto" w:fill="auto"/>
          </w:tcPr>
          <w:p w:rsidR="007B15F4" w:rsidRDefault="00BB3044" w:rsidP="00F0372C">
            <w:pPr>
              <w:spacing w:before="20" w:afterLines="20" w:after="48"/>
              <w:ind w:right="165"/>
              <w:rPr>
                <w:rFonts w:ascii="Arial" w:hAnsi="Arial" w:cs="Arial"/>
                <w:sz w:val="18"/>
                <w:szCs w:val="18"/>
              </w:rPr>
            </w:pPr>
            <w:r w:rsidRPr="00AE56BA">
              <w:rPr>
                <w:rFonts w:ascii="Arial" w:hAnsi="Arial" w:cs="Arial"/>
                <w:sz w:val="18"/>
                <w:szCs w:val="18"/>
              </w:rPr>
              <w:t>Thorough validation not required in test accounts.</w:t>
            </w:r>
            <w:r>
              <w:rPr>
                <w:rFonts w:ascii="Arial" w:hAnsi="Arial" w:cs="Arial"/>
                <w:sz w:val="18"/>
                <w:szCs w:val="18"/>
              </w:rPr>
              <w:t xml:space="preserve"> </w:t>
            </w:r>
            <w:r w:rsidR="007B15F4">
              <w:rPr>
                <w:rFonts w:ascii="Arial" w:hAnsi="Arial" w:cs="Arial"/>
                <w:sz w:val="18"/>
                <w:szCs w:val="18"/>
              </w:rPr>
              <w:t xml:space="preserve">Run report by </w:t>
            </w:r>
            <w:r w:rsidR="001F6FE1">
              <w:rPr>
                <w:rFonts w:ascii="Arial" w:hAnsi="Arial" w:cs="Arial"/>
                <w:sz w:val="18"/>
                <w:szCs w:val="18"/>
              </w:rPr>
              <w:t xml:space="preserve">issuing </w:t>
            </w:r>
            <w:r w:rsidR="007B15F4">
              <w:rPr>
                <w:rFonts w:ascii="Arial" w:hAnsi="Arial" w:cs="Arial"/>
                <w:sz w:val="18"/>
                <w:szCs w:val="18"/>
              </w:rPr>
              <w:t>physician and select option to “Choose Issuing Physicians to be included in the report”. Check all physicians on the list and run report. Verify that transfusions for all physicians are displayed and counted.</w:t>
            </w:r>
          </w:p>
        </w:tc>
        <w:tc>
          <w:tcPr>
            <w:tcW w:w="630" w:type="dxa"/>
            <w:shd w:val="pct5" w:color="auto" w:fill="auto"/>
          </w:tcPr>
          <w:p w:rsidR="007B15F4" w:rsidRPr="00C47A3F" w:rsidDel="00D65310" w:rsidRDefault="007B15F4" w:rsidP="00F0372C">
            <w:pPr>
              <w:pStyle w:val="TableText"/>
              <w:spacing w:before="60"/>
              <w:rPr>
                <w:rFonts w:cs="Arial"/>
                <w:color w:val="000000"/>
                <w:szCs w:val="18"/>
              </w:rPr>
            </w:pPr>
          </w:p>
        </w:tc>
        <w:tc>
          <w:tcPr>
            <w:tcW w:w="900" w:type="dxa"/>
            <w:shd w:val="pct5" w:color="auto" w:fill="auto"/>
          </w:tcPr>
          <w:p w:rsidR="007B15F4" w:rsidRPr="00C47A3F" w:rsidDel="00D65310" w:rsidRDefault="007B15F4" w:rsidP="00F0372C">
            <w:pPr>
              <w:pStyle w:val="TableText"/>
              <w:spacing w:before="60"/>
              <w:rPr>
                <w:rFonts w:cs="Arial"/>
                <w:color w:val="000000"/>
                <w:szCs w:val="18"/>
              </w:rPr>
            </w:pPr>
          </w:p>
        </w:tc>
        <w:tc>
          <w:tcPr>
            <w:tcW w:w="810" w:type="dxa"/>
            <w:shd w:val="pct5" w:color="auto" w:fill="auto"/>
          </w:tcPr>
          <w:p w:rsidR="007B15F4" w:rsidRPr="00C47A3F" w:rsidDel="00D65310" w:rsidRDefault="007B15F4" w:rsidP="00F0372C">
            <w:pPr>
              <w:pStyle w:val="TableText"/>
              <w:spacing w:before="60"/>
              <w:rPr>
                <w:rFonts w:cs="Arial"/>
                <w:color w:val="000000"/>
                <w:szCs w:val="18"/>
              </w:rPr>
            </w:pPr>
          </w:p>
        </w:tc>
        <w:tc>
          <w:tcPr>
            <w:tcW w:w="900" w:type="dxa"/>
            <w:shd w:val="pct5" w:color="auto" w:fill="auto"/>
          </w:tcPr>
          <w:p w:rsidR="007B15F4" w:rsidRPr="00C47A3F" w:rsidDel="00D65310" w:rsidRDefault="007B15F4" w:rsidP="00F0372C">
            <w:pPr>
              <w:pStyle w:val="TableText"/>
              <w:spacing w:before="60"/>
              <w:rPr>
                <w:rFonts w:cs="Arial"/>
                <w:color w:val="000000"/>
                <w:szCs w:val="18"/>
              </w:rPr>
            </w:pPr>
          </w:p>
        </w:tc>
        <w:tc>
          <w:tcPr>
            <w:tcW w:w="1080" w:type="dxa"/>
            <w:shd w:val="pct5" w:color="auto" w:fill="auto"/>
          </w:tcPr>
          <w:p w:rsidR="007B15F4" w:rsidRPr="00C47A3F" w:rsidDel="00D65310" w:rsidRDefault="007B15F4" w:rsidP="00F0372C">
            <w:pPr>
              <w:pStyle w:val="TableText"/>
              <w:spacing w:before="60"/>
              <w:rPr>
                <w:rFonts w:cs="Arial"/>
                <w:color w:val="000000"/>
                <w:szCs w:val="18"/>
              </w:rPr>
            </w:pPr>
          </w:p>
        </w:tc>
      </w:tr>
      <w:tr w:rsidR="000475DD" w:rsidRPr="00C47A3F" w:rsidDel="00D65310" w:rsidTr="004D5077">
        <w:trPr>
          <w:cantSplit/>
          <w:trHeight w:val="908"/>
        </w:trPr>
        <w:tc>
          <w:tcPr>
            <w:tcW w:w="417" w:type="dxa"/>
            <w:vMerge/>
            <w:tcBorders>
              <w:left w:val="single" w:sz="4" w:space="0" w:color="auto"/>
            </w:tcBorders>
          </w:tcPr>
          <w:p w:rsidR="000475DD" w:rsidRDefault="000475DD" w:rsidP="00F0372C">
            <w:pPr>
              <w:spacing w:before="60"/>
              <w:rPr>
                <w:rFonts w:ascii="Arial" w:hAnsi="Arial" w:cs="Arial"/>
                <w:sz w:val="18"/>
                <w:szCs w:val="18"/>
              </w:rPr>
            </w:pPr>
          </w:p>
        </w:tc>
        <w:tc>
          <w:tcPr>
            <w:tcW w:w="1440" w:type="dxa"/>
            <w:vMerge/>
            <w:tcBorders>
              <w:left w:val="single" w:sz="4" w:space="0" w:color="auto"/>
            </w:tcBorders>
            <w:shd w:val="clear" w:color="auto" w:fill="auto"/>
          </w:tcPr>
          <w:p w:rsidR="000475DD" w:rsidRPr="001D28A0" w:rsidRDefault="000475DD" w:rsidP="00F0372C">
            <w:pPr>
              <w:spacing w:before="60"/>
              <w:rPr>
                <w:rFonts w:ascii="Arial" w:hAnsi="Arial" w:cs="Arial"/>
                <w:sz w:val="18"/>
                <w:szCs w:val="18"/>
              </w:rPr>
            </w:pPr>
          </w:p>
        </w:tc>
        <w:tc>
          <w:tcPr>
            <w:tcW w:w="2160" w:type="dxa"/>
            <w:vMerge/>
          </w:tcPr>
          <w:p w:rsidR="000475DD" w:rsidRDefault="000475DD" w:rsidP="00F0372C">
            <w:pPr>
              <w:spacing w:before="60"/>
              <w:rPr>
                <w:rFonts w:ascii="Arial" w:hAnsi="Arial" w:cs="Arial"/>
                <w:sz w:val="18"/>
                <w:szCs w:val="18"/>
              </w:rPr>
            </w:pPr>
          </w:p>
        </w:tc>
        <w:tc>
          <w:tcPr>
            <w:tcW w:w="2700" w:type="dxa"/>
            <w:shd w:val="clear" w:color="auto" w:fill="auto"/>
          </w:tcPr>
          <w:p w:rsidR="000475DD" w:rsidRPr="00A9254C" w:rsidRDefault="000475DD" w:rsidP="00F0372C">
            <w:pPr>
              <w:spacing w:before="60"/>
              <w:ind w:left="18"/>
              <w:rPr>
                <w:rFonts w:ascii="Arial" w:hAnsi="Arial" w:cs="Arial"/>
                <w:vanish/>
                <w:sz w:val="18"/>
                <w:szCs w:val="18"/>
              </w:rPr>
            </w:pPr>
            <w:r>
              <w:rPr>
                <w:rFonts w:ascii="Arial" w:hAnsi="Arial" w:cs="Arial"/>
                <w:sz w:val="18"/>
                <w:szCs w:val="18"/>
              </w:rPr>
              <w:t>Added new column that displays Unit ABO/Rh.</w:t>
            </w:r>
            <w:r w:rsidR="00A9254C">
              <w:rPr>
                <w:rFonts w:ascii="Arial" w:hAnsi="Arial" w:cs="Arial"/>
                <w:vanish/>
                <w:sz w:val="18"/>
                <w:szCs w:val="18"/>
              </w:rPr>
              <w:t xml:space="preserve"> 212162</w:t>
            </w:r>
          </w:p>
        </w:tc>
        <w:tc>
          <w:tcPr>
            <w:tcW w:w="3510" w:type="dxa"/>
            <w:shd w:val="clear" w:color="auto" w:fill="auto"/>
          </w:tcPr>
          <w:p w:rsidR="000475DD" w:rsidRDefault="000475DD" w:rsidP="00F0372C">
            <w:pPr>
              <w:spacing w:before="20" w:afterLines="20" w:after="48"/>
              <w:ind w:right="165"/>
              <w:rPr>
                <w:rFonts w:ascii="Arial" w:hAnsi="Arial" w:cs="Arial"/>
                <w:sz w:val="18"/>
                <w:szCs w:val="18"/>
              </w:rPr>
            </w:pPr>
            <w:r>
              <w:rPr>
                <w:rFonts w:ascii="Arial" w:hAnsi="Arial" w:cs="Arial"/>
                <w:sz w:val="18"/>
                <w:szCs w:val="18"/>
              </w:rPr>
              <w:t>Verify that Unit ABO/Rh is now included on the report.</w:t>
            </w:r>
          </w:p>
        </w:tc>
        <w:tc>
          <w:tcPr>
            <w:tcW w:w="630" w:type="dxa"/>
            <w:shd w:val="pct5" w:color="auto" w:fill="auto"/>
          </w:tcPr>
          <w:p w:rsidR="000475DD" w:rsidRPr="00C47A3F" w:rsidDel="00D65310" w:rsidRDefault="000475DD" w:rsidP="00F0372C">
            <w:pPr>
              <w:pStyle w:val="TableText"/>
              <w:spacing w:before="60"/>
              <w:rPr>
                <w:rFonts w:cs="Arial"/>
                <w:color w:val="000000"/>
                <w:szCs w:val="18"/>
              </w:rPr>
            </w:pPr>
          </w:p>
        </w:tc>
        <w:tc>
          <w:tcPr>
            <w:tcW w:w="900" w:type="dxa"/>
            <w:shd w:val="pct5" w:color="auto" w:fill="auto"/>
          </w:tcPr>
          <w:p w:rsidR="000475DD" w:rsidRPr="00C47A3F" w:rsidDel="00D65310" w:rsidRDefault="000475DD" w:rsidP="00F0372C">
            <w:pPr>
              <w:pStyle w:val="TableText"/>
              <w:spacing w:before="60"/>
              <w:rPr>
                <w:rFonts w:cs="Arial"/>
                <w:color w:val="000000"/>
                <w:szCs w:val="18"/>
              </w:rPr>
            </w:pPr>
          </w:p>
        </w:tc>
        <w:tc>
          <w:tcPr>
            <w:tcW w:w="810" w:type="dxa"/>
            <w:shd w:val="pct5" w:color="auto" w:fill="auto"/>
          </w:tcPr>
          <w:p w:rsidR="000475DD" w:rsidRPr="00C47A3F" w:rsidDel="00D65310" w:rsidRDefault="000475DD" w:rsidP="00F0372C">
            <w:pPr>
              <w:pStyle w:val="TableText"/>
              <w:spacing w:before="60"/>
              <w:rPr>
                <w:rFonts w:cs="Arial"/>
                <w:color w:val="000000"/>
                <w:szCs w:val="18"/>
              </w:rPr>
            </w:pPr>
          </w:p>
        </w:tc>
        <w:tc>
          <w:tcPr>
            <w:tcW w:w="900" w:type="dxa"/>
            <w:shd w:val="pct5" w:color="auto" w:fill="auto"/>
          </w:tcPr>
          <w:p w:rsidR="000475DD" w:rsidRPr="00C47A3F" w:rsidDel="00D65310" w:rsidRDefault="000475DD" w:rsidP="00F0372C">
            <w:pPr>
              <w:pStyle w:val="TableText"/>
              <w:spacing w:before="60"/>
              <w:rPr>
                <w:rFonts w:cs="Arial"/>
                <w:color w:val="000000"/>
                <w:szCs w:val="18"/>
              </w:rPr>
            </w:pPr>
          </w:p>
        </w:tc>
        <w:tc>
          <w:tcPr>
            <w:tcW w:w="1080" w:type="dxa"/>
            <w:shd w:val="pct5" w:color="auto" w:fill="auto"/>
          </w:tcPr>
          <w:p w:rsidR="000475DD" w:rsidRPr="00C47A3F" w:rsidDel="00D65310" w:rsidRDefault="000475DD" w:rsidP="00F0372C">
            <w:pPr>
              <w:pStyle w:val="TableText"/>
              <w:spacing w:before="60"/>
              <w:rPr>
                <w:rFonts w:cs="Arial"/>
                <w:color w:val="000000"/>
                <w:szCs w:val="18"/>
              </w:rPr>
            </w:pPr>
          </w:p>
        </w:tc>
      </w:tr>
      <w:tr w:rsidR="000475DD" w:rsidRPr="00C47A3F" w:rsidDel="00D65310" w:rsidTr="004D5077">
        <w:trPr>
          <w:cantSplit/>
          <w:trHeight w:val="908"/>
        </w:trPr>
        <w:tc>
          <w:tcPr>
            <w:tcW w:w="417" w:type="dxa"/>
            <w:vMerge/>
            <w:tcBorders>
              <w:left w:val="single" w:sz="4" w:space="0" w:color="auto"/>
            </w:tcBorders>
          </w:tcPr>
          <w:p w:rsidR="000475DD" w:rsidRDefault="000475DD" w:rsidP="00F0372C">
            <w:pPr>
              <w:spacing w:before="60"/>
              <w:rPr>
                <w:rFonts w:ascii="Arial" w:hAnsi="Arial" w:cs="Arial"/>
                <w:sz w:val="18"/>
                <w:szCs w:val="18"/>
              </w:rPr>
            </w:pPr>
          </w:p>
        </w:tc>
        <w:tc>
          <w:tcPr>
            <w:tcW w:w="1440" w:type="dxa"/>
            <w:vMerge/>
            <w:tcBorders>
              <w:left w:val="single" w:sz="4" w:space="0" w:color="auto"/>
            </w:tcBorders>
            <w:shd w:val="clear" w:color="auto" w:fill="auto"/>
          </w:tcPr>
          <w:p w:rsidR="000475DD" w:rsidRPr="001D28A0" w:rsidRDefault="000475DD" w:rsidP="00F0372C">
            <w:pPr>
              <w:spacing w:before="60"/>
              <w:rPr>
                <w:rFonts w:ascii="Arial" w:hAnsi="Arial" w:cs="Arial"/>
                <w:sz w:val="18"/>
                <w:szCs w:val="18"/>
              </w:rPr>
            </w:pPr>
          </w:p>
        </w:tc>
        <w:tc>
          <w:tcPr>
            <w:tcW w:w="2160" w:type="dxa"/>
            <w:vMerge/>
          </w:tcPr>
          <w:p w:rsidR="000475DD" w:rsidRDefault="000475DD" w:rsidP="00F0372C">
            <w:pPr>
              <w:spacing w:before="60"/>
              <w:rPr>
                <w:rFonts w:ascii="Arial" w:hAnsi="Arial" w:cs="Arial"/>
                <w:sz w:val="18"/>
                <w:szCs w:val="18"/>
              </w:rPr>
            </w:pPr>
          </w:p>
        </w:tc>
        <w:tc>
          <w:tcPr>
            <w:tcW w:w="2700" w:type="dxa"/>
            <w:shd w:val="clear" w:color="auto" w:fill="auto"/>
          </w:tcPr>
          <w:p w:rsidR="000475DD" w:rsidRPr="00A9254C" w:rsidRDefault="000475DD" w:rsidP="00F0372C">
            <w:pPr>
              <w:spacing w:before="60"/>
              <w:ind w:left="18"/>
              <w:rPr>
                <w:rFonts w:ascii="Arial" w:hAnsi="Arial" w:cs="Arial"/>
                <w:vanish/>
                <w:sz w:val="18"/>
                <w:szCs w:val="18"/>
              </w:rPr>
            </w:pPr>
            <w:r>
              <w:rPr>
                <w:rFonts w:ascii="Arial" w:hAnsi="Arial" w:cs="Arial"/>
                <w:sz w:val="18"/>
                <w:szCs w:val="18"/>
              </w:rPr>
              <w:t>Added treating specialties of OUTPATIENT and UNKNOWN (transfusions for which VBECS did not receive treating specialty information from VistA).</w:t>
            </w:r>
            <w:r w:rsidR="00A9254C">
              <w:rPr>
                <w:rFonts w:ascii="Arial" w:hAnsi="Arial" w:cs="Arial"/>
                <w:vanish/>
                <w:sz w:val="18"/>
                <w:szCs w:val="18"/>
              </w:rPr>
              <w:t xml:space="preserve"> 210100</w:t>
            </w:r>
          </w:p>
        </w:tc>
        <w:tc>
          <w:tcPr>
            <w:tcW w:w="3510" w:type="dxa"/>
            <w:shd w:val="clear" w:color="auto" w:fill="auto"/>
          </w:tcPr>
          <w:p w:rsidR="000475DD" w:rsidRDefault="000475DD" w:rsidP="00F0372C">
            <w:pPr>
              <w:spacing w:before="20" w:afterLines="20" w:after="48"/>
              <w:ind w:right="165"/>
              <w:rPr>
                <w:rFonts w:ascii="Arial" w:hAnsi="Arial" w:cs="Arial"/>
                <w:sz w:val="18"/>
                <w:szCs w:val="18"/>
              </w:rPr>
            </w:pPr>
            <w:r>
              <w:rPr>
                <w:rFonts w:ascii="Arial" w:hAnsi="Arial" w:cs="Arial"/>
                <w:sz w:val="18"/>
                <w:szCs w:val="18"/>
              </w:rPr>
              <w:t xml:space="preserve">Verify that specialties of OUTPATIENT and </w:t>
            </w:r>
            <w:r w:rsidRPr="00A1011A">
              <w:rPr>
                <w:rFonts w:ascii="Arial" w:hAnsi="Arial" w:cs="Arial"/>
                <w:sz w:val="18"/>
                <w:szCs w:val="18"/>
              </w:rPr>
              <w:t>UNK</w:t>
            </w:r>
            <w:r w:rsidR="00A1011A">
              <w:rPr>
                <w:rFonts w:ascii="Arial" w:hAnsi="Arial" w:cs="Arial"/>
                <w:sz w:val="18"/>
                <w:szCs w:val="18"/>
              </w:rPr>
              <w:t>NO</w:t>
            </w:r>
            <w:r w:rsidRPr="00A1011A">
              <w:rPr>
                <w:rFonts w:ascii="Arial" w:hAnsi="Arial" w:cs="Arial"/>
                <w:sz w:val="18"/>
                <w:szCs w:val="18"/>
              </w:rPr>
              <w:t>WN</w:t>
            </w:r>
            <w:r>
              <w:rPr>
                <w:rFonts w:ascii="Arial" w:hAnsi="Arial" w:cs="Arial"/>
                <w:sz w:val="18"/>
                <w:szCs w:val="18"/>
              </w:rPr>
              <w:t xml:space="preserve"> are on the list of treating specialties (hint: look towards the end of the list).</w:t>
            </w:r>
          </w:p>
          <w:p w:rsidR="000475DD" w:rsidRDefault="000475DD" w:rsidP="00F0372C">
            <w:pPr>
              <w:spacing w:before="20" w:afterLines="20" w:after="48"/>
              <w:ind w:right="165"/>
              <w:rPr>
                <w:rFonts w:ascii="Arial" w:hAnsi="Arial" w:cs="Arial"/>
                <w:sz w:val="18"/>
                <w:szCs w:val="18"/>
              </w:rPr>
            </w:pPr>
          </w:p>
        </w:tc>
        <w:tc>
          <w:tcPr>
            <w:tcW w:w="630" w:type="dxa"/>
            <w:shd w:val="pct5" w:color="auto" w:fill="auto"/>
          </w:tcPr>
          <w:p w:rsidR="000475DD" w:rsidRPr="00C47A3F" w:rsidDel="00D65310" w:rsidRDefault="000475DD" w:rsidP="00F0372C">
            <w:pPr>
              <w:pStyle w:val="TableText"/>
              <w:spacing w:before="60"/>
              <w:rPr>
                <w:rFonts w:cs="Arial"/>
                <w:color w:val="000000"/>
                <w:szCs w:val="18"/>
              </w:rPr>
            </w:pPr>
          </w:p>
        </w:tc>
        <w:tc>
          <w:tcPr>
            <w:tcW w:w="900" w:type="dxa"/>
            <w:shd w:val="pct5" w:color="auto" w:fill="auto"/>
          </w:tcPr>
          <w:p w:rsidR="000475DD" w:rsidRPr="00C47A3F" w:rsidDel="00D65310" w:rsidRDefault="000475DD" w:rsidP="00F0372C">
            <w:pPr>
              <w:pStyle w:val="TableText"/>
              <w:spacing w:before="60"/>
              <w:rPr>
                <w:rFonts w:cs="Arial"/>
                <w:color w:val="000000"/>
                <w:szCs w:val="18"/>
              </w:rPr>
            </w:pPr>
          </w:p>
        </w:tc>
        <w:tc>
          <w:tcPr>
            <w:tcW w:w="810" w:type="dxa"/>
            <w:shd w:val="pct5" w:color="auto" w:fill="auto"/>
          </w:tcPr>
          <w:p w:rsidR="000475DD" w:rsidRPr="00C47A3F" w:rsidDel="00D65310" w:rsidRDefault="000475DD" w:rsidP="00F0372C">
            <w:pPr>
              <w:pStyle w:val="TableText"/>
              <w:spacing w:before="60"/>
              <w:rPr>
                <w:rFonts w:cs="Arial"/>
                <w:color w:val="000000"/>
                <w:szCs w:val="18"/>
              </w:rPr>
            </w:pPr>
          </w:p>
        </w:tc>
        <w:tc>
          <w:tcPr>
            <w:tcW w:w="900" w:type="dxa"/>
            <w:shd w:val="pct5" w:color="auto" w:fill="auto"/>
          </w:tcPr>
          <w:p w:rsidR="000475DD" w:rsidRPr="00C47A3F" w:rsidDel="00D65310" w:rsidRDefault="000475DD" w:rsidP="00F0372C">
            <w:pPr>
              <w:pStyle w:val="TableText"/>
              <w:spacing w:before="60"/>
              <w:rPr>
                <w:rFonts w:cs="Arial"/>
                <w:color w:val="000000"/>
                <w:szCs w:val="18"/>
              </w:rPr>
            </w:pPr>
          </w:p>
        </w:tc>
        <w:tc>
          <w:tcPr>
            <w:tcW w:w="1080" w:type="dxa"/>
            <w:shd w:val="pct5" w:color="auto" w:fill="auto"/>
          </w:tcPr>
          <w:p w:rsidR="000475DD" w:rsidRPr="00C47A3F" w:rsidDel="00D65310" w:rsidRDefault="000475DD" w:rsidP="00F0372C">
            <w:pPr>
              <w:pStyle w:val="TableText"/>
              <w:spacing w:before="60"/>
              <w:rPr>
                <w:rFonts w:cs="Arial"/>
                <w:color w:val="000000"/>
                <w:szCs w:val="18"/>
              </w:rPr>
            </w:pPr>
          </w:p>
        </w:tc>
      </w:tr>
      <w:tr w:rsidR="000475DD" w:rsidRPr="00C47A3F" w:rsidDel="00D65310" w:rsidTr="004D5077">
        <w:trPr>
          <w:cantSplit/>
          <w:trHeight w:val="908"/>
        </w:trPr>
        <w:tc>
          <w:tcPr>
            <w:tcW w:w="417" w:type="dxa"/>
            <w:vMerge/>
            <w:tcBorders>
              <w:left w:val="single" w:sz="4" w:space="0" w:color="auto"/>
            </w:tcBorders>
          </w:tcPr>
          <w:p w:rsidR="000475DD" w:rsidRDefault="000475DD" w:rsidP="00F0372C">
            <w:pPr>
              <w:spacing w:before="60"/>
              <w:rPr>
                <w:rFonts w:ascii="Arial" w:hAnsi="Arial" w:cs="Arial"/>
                <w:sz w:val="18"/>
                <w:szCs w:val="18"/>
              </w:rPr>
            </w:pPr>
          </w:p>
        </w:tc>
        <w:tc>
          <w:tcPr>
            <w:tcW w:w="1440" w:type="dxa"/>
            <w:vMerge/>
            <w:tcBorders>
              <w:left w:val="single" w:sz="4" w:space="0" w:color="auto"/>
            </w:tcBorders>
            <w:shd w:val="clear" w:color="auto" w:fill="auto"/>
          </w:tcPr>
          <w:p w:rsidR="000475DD" w:rsidRPr="001D28A0" w:rsidRDefault="000475DD" w:rsidP="00F0372C">
            <w:pPr>
              <w:spacing w:before="60"/>
              <w:rPr>
                <w:rFonts w:ascii="Arial" w:hAnsi="Arial" w:cs="Arial"/>
                <w:sz w:val="18"/>
                <w:szCs w:val="18"/>
              </w:rPr>
            </w:pPr>
          </w:p>
        </w:tc>
        <w:tc>
          <w:tcPr>
            <w:tcW w:w="2160" w:type="dxa"/>
            <w:vMerge/>
          </w:tcPr>
          <w:p w:rsidR="000475DD" w:rsidRDefault="000475DD" w:rsidP="00F0372C">
            <w:pPr>
              <w:spacing w:before="60"/>
              <w:rPr>
                <w:rFonts w:ascii="Arial" w:hAnsi="Arial" w:cs="Arial"/>
                <w:sz w:val="18"/>
                <w:szCs w:val="18"/>
              </w:rPr>
            </w:pPr>
          </w:p>
        </w:tc>
        <w:tc>
          <w:tcPr>
            <w:tcW w:w="2700" w:type="dxa"/>
            <w:shd w:val="clear" w:color="auto" w:fill="auto"/>
          </w:tcPr>
          <w:p w:rsidR="000475DD" w:rsidRPr="00A9254C" w:rsidRDefault="000475DD" w:rsidP="00F0372C">
            <w:pPr>
              <w:spacing w:before="20" w:afterLines="20" w:after="48"/>
              <w:ind w:right="165"/>
              <w:rPr>
                <w:rFonts w:ascii="Arial" w:hAnsi="Arial" w:cs="Arial"/>
                <w:vanish/>
                <w:sz w:val="18"/>
                <w:szCs w:val="18"/>
              </w:rPr>
            </w:pPr>
            <w:r>
              <w:rPr>
                <w:rFonts w:ascii="Arial" w:hAnsi="Arial" w:cs="Arial"/>
                <w:sz w:val="18"/>
                <w:szCs w:val="18"/>
              </w:rPr>
              <w:t>Added UNKNOWN PHYSICIAN that applies to transfusions for which issuing physician was not selected.</w:t>
            </w:r>
            <w:r w:rsidR="00A9254C">
              <w:rPr>
                <w:rFonts w:ascii="Arial" w:hAnsi="Arial" w:cs="Arial"/>
                <w:vanish/>
                <w:sz w:val="18"/>
                <w:szCs w:val="18"/>
              </w:rPr>
              <w:t xml:space="preserve"> 210100</w:t>
            </w:r>
          </w:p>
        </w:tc>
        <w:tc>
          <w:tcPr>
            <w:tcW w:w="3510" w:type="dxa"/>
            <w:shd w:val="clear" w:color="auto" w:fill="auto"/>
          </w:tcPr>
          <w:p w:rsidR="000475DD" w:rsidRDefault="000475DD" w:rsidP="00F0372C">
            <w:pPr>
              <w:spacing w:before="20" w:afterLines="20" w:after="48"/>
              <w:ind w:right="165"/>
              <w:rPr>
                <w:rFonts w:ascii="Arial" w:hAnsi="Arial" w:cs="Arial"/>
                <w:sz w:val="18"/>
                <w:szCs w:val="18"/>
              </w:rPr>
            </w:pPr>
            <w:r>
              <w:rPr>
                <w:rFonts w:ascii="Arial" w:hAnsi="Arial" w:cs="Arial"/>
                <w:sz w:val="18"/>
                <w:szCs w:val="18"/>
              </w:rPr>
              <w:t>Verify that UNKNOWN PHYSICIAN is on the list of physicians (hint: look towards the end of the list)</w:t>
            </w:r>
          </w:p>
        </w:tc>
        <w:tc>
          <w:tcPr>
            <w:tcW w:w="630" w:type="dxa"/>
            <w:shd w:val="pct5" w:color="auto" w:fill="auto"/>
          </w:tcPr>
          <w:p w:rsidR="000475DD" w:rsidRPr="00C47A3F" w:rsidDel="00D65310" w:rsidRDefault="000475DD" w:rsidP="00F0372C">
            <w:pPr>
              <w:pStyle w:val="TableText"/>
              <w:spacing w:before="60"/>
              <w:rPr>
                <w:rFonts w:cs="Arial"/>
                <w:color w:val="000000"/>
                <w:szCs w:val="18"/>
              </w:rPr>
            </w:pPr>
          </w:p>
        </w:tc>
        <w:tc>
          <w:tcPr>
            <w:tcW w:w="900" w:type="dxa"/>
            <w:shd w:val="pct5" w:color="auto" w:fill="auto"/>
          </w:tcPr>
          <w:p w:rsidR="000475DD" w:rsidRPr="00C47A3F" w:rsidDel="00D65310" w:rsidRDefault="000475DD" w:rsidP="00F0372C">
            <w:pPr>
              <w:pStyle w:val="TableText"/>
              <w:spacing w:before="60"/>
              <w:rPr>
                <w:rFonts w:cs="Arial"/>
                <w:color w:val="000000"/>
                <w:szCs w:val="18"/>
              </w:rPr>
            </w:pPr>
          </w:p>
        </w:tc>
        <w:tc>
          <w:tcPr>
            <w:tcW w:w="810" w:type="dxa"/>
            <w:shd w:val="pct5" w:color="auto" w:fill="auto"/>
          </w:tcPr>
          <w:p w:rsidR="000475DD" w:rsidRPr="00C47A3F" w:rsidDel="00D65310" w:rsidRDefault="000475DD" w:rsidP="00F0372C">
            <w:pPr>
              <w:pStyle w:val="TableText"/>
              <w:spacing w:before="60"/>
              <w:rPr>
                <w:rFonts w:cs="Arial"/>
                <w:color w:val="000000"/>
                <w:szCs w:val="18"/>
              </w:rPr>
            </w:pPr>
          </w:p>
        </w:tc>
        <w:tc>
          <w:tcPr>
            <w:tcW w:w="900" w:type="dxa"/>
            <w:shd w:val="pct5" w:color="auto" w:fill="auto"/>
          </w:tcPr>
          <w:p w:rsidR="000475DD" w:rsidRPr="00C47A3F" w:rsidDel="00D65310" w:rsidRDefault="000475DD" w:rsidP="00F0372C">
            <w:pPr>
              <w:pStyle w:val="TableText"/>
              <w:spacing w:before="60"/>
              <w:rPr>
                <w:rFonts w:cs="Arial"/>
                <w:color w:val="000000"/>
                <w:szCs w:val="18"/>
              </w:rPr>
            </w:pPr>
          </w:p>
        </w:tc>
        <w:tc>
          <w:tcPr>
            <w:tcW w:w="1080" w:type="dxa"/>
            <w:shd w:val="pct5" w:color="auto" w:fill="auto"/>
          </w:tcPr>
          <w:p w:rsidR="000475DD" w:rsidRPr="00C47A3F" w:rsidDel="00D65310" w:rsidRDefault="000475DD" w:rsidP="00F0372C">
            <w:pPr>
              <w:pStyle w:val="TableText"/>
              <w:spacing w:before="60"/>
              <w:rPr>
                <w:rFonts w:cs="Arial"/>
                <w:color w:val="000000"/>
                <w:szCs w:val="18"/>
              </w:rPr>
            </w:pPr>
          </w:p>
        </w:tc>
      </w:tr>
      <w:tr w:rsidR="000475DD" w:rsidRPr="00C47A3F" w:rsidDel="00D65310" w:rsidTr="004D5077">
        <w:trPr>
          <w:cantSplit/>
          <w:trHeight w:val="1245"/>
        </w:trPr>
        <w:tc>
          <w:tcPr>
            <w:tcW w:w="417" w:type="dxa"/>
            <w:vMerge w:val="restart"/>
            <w:tcBorders>
              <w:left w:val="single" w:sz="4" w:space="0" w:color="auto"/>
            </w:tcBorders>
          </w:tcPr>
          <w:p w:rsidR="000475DD" w:rsidDel="00D65310" w:rsidRDefault="000475DD" w:rsidP="00F0372C">
            <w:pPr>
              <w:spacing w:before="60"/>
              <w:rPr>
                <w:rFonts w:ascii="Arial" w:hAnsi="Arial" w:cs="Arial"/>
                <w:sz w:val="18"/>
                <w:szCs w:val="18"/>
              </w:rPr>
            </w:pPr>
            <w:r>
              <w:rPr>
                <w:rFonts w:ascii="Arial" w:hAnsi="Arial" w:cs="Arial"/>
                <w:sz w:val="18"/>
                <w:szCs w:val="18"/>
              </w:rPr>
              <w:lastRenderedPageBreak/>
              <w:t>2</w:t>
            </w:r>
          </w:p>
        </w:tc>
        <w:tc>
          <w:tcPr>
            <w:tcW w:w="1440" w:type="dxa"/>
            <w:vMerge w:val="restart"/>
            <w:tcBorders>
              <w:left w:val="single" w:sz="4" w:space="0" w:color="auto"/>
            </w:tcBorders>
            <w:shd w:val="clear" w:color="auto" w:fill="auto"/>
          </w:tcPr>
          <w:p w:rsidR="008138AC" w:rsidRPr="00E07A47" w:rsidRDefault="000475DD" w:rsidP="00F0372C">
            <w:pPr>
              <w:spacing w:before="60"/>
              <w:rPr>
                <w:rFonts w:ascii="Arial" w:hAnsi="Arial" w:cs="Arial"/>
                <w:vanish/>
                <w:sz w:val="18"/>
                <w:szCs w:val="18"/>
              </w:rPr>
            </w:pPr>
            <w:r w:rsidRPr="001D28A0">
              <w:rPr>
                <w:rFonts w:ascii="Arial" w:hAnsi="Arial" w:cs="Arial"/>
                <w:sz w:val="18"/>
                <w:szCs w:val="18"/>
              </w:rPr>
              <w:t>C:T Ratio Report</w:t>
            </w:r>
          </w:p>
          <w:p w:rsidR="008138AC" w:rsidRPr="00E07A47" w:rsidRDefault="000475DD" w:rsidP="00F0372C">
            <w:pPr>
              <w:spacing w:before="60"/>
              <w:rPr>
                <w:rFonts w:ascii="Arial" w:hAnsi="Arial" w:cs="Arial"/>
                <w:vanish/>
                <w:sz w:val="18"/>
                <w:szCs w:val="18"/>
              </w:rPr>
            </w:pPr>
            <w:r w:rsidRPr="00E07A47">
              <w:rPr>
                <w:rFonts w:ascii="Arial" w:hAnsi="Arial" w:cs="Arial"/>
                <w:vanish/>
                <w:sz w:val="18"/>
                <w:szCs w:val="18"/>
              </w:rPr>
              <w:t>209680</w:t>
            </w:r>
          </w:p>
          <w:p w:rsidR="008138AC" w:rsidRPr="00E07A47" w:rsidRDefault="000475DD" w:rsidP="00F0372C">
            <w:pPr>
              <w:spacing w:before="60"/>
              <w:rPr>
                <w:rFonts w:ascii="Arial" w:hAnsi="Arial" w:cs="Arial"/>
                <w:vanish/>
                <w:sz w:val="18"/>
                <w:szCs w:val="18"/>
              </w:rPr>
            </w:pPr>
            <w:r w:rsidRPr="00E07A47">
              <w:rPr>
                <w:rFonts w:ascii="Arial" w:hAnsi="Arial" w:cs="Arial"/>
                <w:vanish/>
                <w:sz w:val="18"/>
                <w:szCs w:val="18"/>
              </w:rPr>
              <w:t>209712</w:t>
            </w:r>
          </w:p>
          <w:p w:rsidR="008138AC" w:rsidRPr="00E07A47" w:rsidRDefault="000475DD" w:rsidP="00F0372C">
            <w:pPr>
              <w:spacing w:before="60"/>
              <w:rPr>
                <w:rFonts w:ascii="Arial" w:hAnsi="Arial" w:cs="Arial"/>
                <w:vanish/>
                <w:sz w:val="18"/>
                <w:szCs w:val="18"/>
              </w:rPr>
            </w:pPr>
            <w:r w:rsidRPr="00E07A47">
              <w:rPr>
                <w:rFonts w:ascii="Arial" w:hAnsi="Arial" w:cs="Arial"/>
                <w:vanish/>
                <w:sz w:val="18"/>
                <w:szCs w:val="18"/>
              </w:rPr>
              <w:t>213948</w:t>
            </w:r>
          </w:p>
          <w:p w:rsidR="008138AC" w:rsidRPr="00E07A47" w:rsidRDefault="000475DD" w:rsidP="008138AC">
            <w:pPr>
              <w:spacing w:before="60"/>
              <w:rPr>
                <w:rFonts w:ascii="Arial" w:hAnsi="Arial" w:cs="Arial"/>
                <w:vanish/>
                <w:sz w:val="18"/>
                <w:szCs w:val="18"/>
              </w:rPr>
            </w:pPr>
            <w:r w:rsidRPr="00E07A47">
              <w:rPr>
                <w:rFonts w:ascii="Arial" w:hAnsi="Arial" w:cs="Arial"/>
                <w:vanish/>
                <w:sz w:val="18"/>
                <w:szCs w:val="18"/>
              </w:rPr>
              <w:t>214262</w:t>
            </w:r>
          </w:p>
          <w:p w:rsidR="000475DD" w:rsidRPr="00C47A3F" w:rsidDel="00D65310" w:rsidRDefault="000475DD" w:rsidP="008138AC">
            <w:pPr>
              <w:spacing w:before="60"/>
              <w:rPr>
                <w:rFonts w:ascii="Arial" w:hAnsi="Arial" w:cs="Arial"/>
                <w:sz w:val="18"/>
                <w:szCs w:val="18"/>
              </w:rPr>
            </w:pPr>
            <w:r w:rsidRPr="00E07A47">
              <w:rPr>
                <w:rFonts w:ascii="Arial" w:hAnsi="Arial" w:cs="Arial"/>
                <w:vanish/>
                <w:sz w:val="18"/>
                <w:szCs w:val="18"/>
              </w:rPr>
              <w:t>1062682</w:t>
            </w:r>
          </w:p>
        </w:tc>
        <w:tc>
          <w:tcPr>
            <w:tcW w:w="2160" w:type="dxa"/>
            <w:vMerge w:val="restart"/>
          </w:tcPr>
          <w:p w:rsidR="000475DD" w:rsidRPr="00C47A3F" w:rsidDel="00D65310" w:rsidRDefault="000475DD" w:rsidP="00F0372C">
            <w:pPr>
              <w:spacing w:before="60"/>
              <w:rPr>
                <w:rFonts w:ascii="Arial" w:hAnsi="Arial" w:cs="Arial"/>
                <w:sz w:val="18"/>
                <w:szCs w:val="18"/>
              </w:rPr>
            </w:pPr>
            <w:r>
              <w:rPr>
                <w:rFonts w:ascii="Arial" w:hAnsi="Arial" w:cs="Arial"/>
                <w:sz w:val="18"/>
                <w:szCs w:val="18"/>
              </w:rPr>
              <w:t>Various counting, filtering and data display issues.</w:t>
            </w:r>
          </w:p>
        </w:tc>
        <w:tc>
          <w:tcPr>
            <w:tcW w:w="2700" w:type="dxa"/>
            <w:shd w:val="clear" w:color="auto" w:fill="auto"/>
          </w:tcPr>
          <w:p w:rsidR="000475DD" w:rsidRPr="000227E4" w:rsidDel="00D65310" w:rsidRDefault="000475DD" w:rsidP="00F0372C">
            <w:pPr>
              <w:spacing w:before="20" w:afterLines="20" w:after="48"/>
              <w:ind w:left="14" w:right="165"/>
              <w:rPr>
                <w:rFonts w:ascii="Arial" w:hAnsi="Arial" w:cs="Arial"/>
                <w:vanish/>
                <w:sz w:val="18"/>
                <w:szCs w:val="18"/>
              </w:rPr>
            </w:pPr>
            <w:r>
              <w:rPr>
                <w:rFonts w:ascii="Arial" w:hAnsi="Arial" w:cs="Arial"/>
                <w:sz w:val="18"/>
                <w:szCs w:val="18"/>
              </w:rPr>
              <w:t>Added calculation of ratio for all component classes (</w:t>
            </w:r>
            <w:r w:rsidRPr="00A318A8">
              <w:rPr>
                <w:rFonts w:ascii="Arial" w:hAnsi="Arial" w:cs="Arial"/>
                <w:sz w:val="18"/>
                <w:szCs w:val="18"/>
              </w:rPr>
              <w:t>for non-crossmatchable component classes it calculates ratio of units assigned to units transfused)</w:t>
            </w:r>
            <w:r>
              <w:rPr>
                <w:rFonts w:ascii="Arial" w:hAnsi="Arial" w:cs="Arial"/>
                <w:sz w:val="18"/>
                <w:szCs w:val="18"/>
              </w:rPr>
              <w:t>.</w:t>
            </w:r>
            <w:r w:rsidR="000227E4">
              <w:rPr>
                <w:rFonts w:ascii="Arial" w:hAnsi="Arial" w:cs="Arial"/>
                <w:vanish/>
                <w:sz w:val="18"/>
                <w:szCs w:val="18"/>
              </w:rPr>
              <w:t xml:space="preserve"> 213948</w:t>
            </w:r>
          </w:p>
        </w:tc>
        <w:tc>
          <w:tcPr>
            <w:tcW w:w="3510" w:type="dxa"/>
            <w:shd w:val="clear" w:color="auto" w:fill="auto"/>
          </w:tcPr>
          <w:p w:rsidR="000475DD" w:rsidRPr="00C47A3F" w:rsidDel="00D65310" w:rsidRDefault="000475DD" w:rsidP="008138AC">
            <w:pPr>
              <w:spacing w:before="20" w:afterLines="20" w:after="48"/>
              <w:ind w:right="165"/>
              <w:rPr>
                <w:rFonts w:ascii="Arial" w:hAnsi="Arial" w:cs="Arial"/>
                <w:sz w:val="18"/>
                <w:szCs w:val="18"/>
              </w:rPr>
            </w:pPr>
            <w:r>
              <w:rPr>
                <w:rFonts w:ascii="Arial" w:hAnsi="Arial" w:cs="Arial"/>
                <w:sz w:val="18"/>
                <w:szCs w:val="18"/>
              </w:rPr>
              <w:t>Verify that the ratio is calculated for all component classes.</w:t>
            </w:r>
          </w:p>
        </w:tc>
        <w:tc>
          <w:tcPr>
            <w:tcW w:w="630" w:type="dxa"/>
            <w:shd w:val="pct5" w:color="auto" w:fill="auto"/>
          </w:tcPr>
          <w:p w:rsidR="000475DD" w:rsidRPr="00C47A3F" w:rsidDel="00D65310" w:rsidRDefault="000475DD" w:rsidP="00F0372C">
            <w:pPr>
              <w:pStyle w:val="TableText"/>
              <w:spacing w:before="60"/>
              <w:rPr>
                <w:rFonts w:cs="Arial"/>
                <w:color w:val="000000"/>
                <w:szCs w:val="18"/>
              </w:rPr>
            </w:pPr>
          </w:p>
        </w:tc>
        <w:tc>
          <w:tcPr>
            <w:tcW w:w="900" w:type="dxa"/>
            <w:shd w:val="pct5" w:color="auto" w:fill="auto"/>
          </w:tcPr>
          <w:p w:rsidR="000475DD" w:rsidRPr="00C47A3F" w:rsidDel="00D65310" w:rsidRDefault="000475DD" w:rsidP="00F0372C">
            <w:pPr>
              <w:pStyle w:val="TableText"/>
              <w:spacing w:before="60"/>
              <w:rPr>
                <w:rFonts w:cs="Arial"/>
                <w:color w:val="000000"/>
                <w:szCs w:val="18"/>
              </w:rPr>
            </w:pPr>
          </w:p>
        </w:tc>
        <w:tc>
          <w:tcPr>
            <w:tcW w:w="810" w:type="dxa"/>
            <w:shd w:val="pct5" w:color="auto" w:fill="auto"/>
          </w:tcPr>
          <w:p w:rsidR="000475DD" w:rsidRPr="00C47A3F" w:rsidDel="00D65310" w:rsidRDefault="000475DD" w:rsidP="00F0372C">
            <w:pPr>
              <w:pStyle w:val="TableText"/>
              <w:spacing w:before="60"/>
              <w:rPr>
                <w:rFonts w:cs="Arial"/>
                <w:color w:val="000000"/>
                <w:szCs w:val="18"/>
              </w:rPr>
            </w:pPr>
          </w:p>
        </w:tc>
        <w:tc>
          <w:tcPr>
            <w:tcW w:w="900" w:type="dxa"/>
            <w:shd w:val="pct5" w:color="auto" w:fill="auto"/>
          </w:tcPr>
          <w:p w:rsidR="000475DD" w:rsidRPr="00C47A3F" w:rsidDel="00D65310" w:rsidRDefault="000475DD" w:rsidP="00F0372C">
            <w:pPr>
              <w:pStyle w:val="TableText"/>
              <w:spacing w:before="60"/>
              <w:rPr>
                <w:rFonts w:cs="Arial"/>
                <w:color w:val="000000"/>
                <w:szCs w:val="18"/>
              </w:rPr>
            </w:pPr>
          </w:p>
        </w:tc>
        <w:tc>
          <w:tcPr>
            <w:tcW w:w="1080" w:type="dxa"/>
            <w:shd w:val="pct5" w:color="auto" w:fill="auto"/>
          </w:tcPr>
          <w:p w:rsidR="000475DD" w:rsidRPr="00C47A3F" w:rsidDel="00D65310" w:rsidRDefault="000475DD" w:rsidP="00F0372C">
            <w:pPr>
              <w:pStyle w:val="TableText"/>
              <w:spacing w:before="60"/>
              <w:rPr>
                <w:rFonts w:cs="Arial"/>
                <w:color w:val="000000"/>
                <w:szCs w:val="18"/>
              </w:rPr>
            </w:pPr>
          </w:p>
        </w:tc>
      </w:tr>
      <w:tr w:rsidR="000475DD" w:rsidRPr="00C47A3F" w:rsidDel="00D65310" w:rsidTr="004D5077">
        <w:trPr>
          <w:cantSplit/>
          <w:trHeight w:val="1245"/>
        </w:trPr>
        <w:tc>
          <w:tcPr>
            <w:tcW w:w="417" w:type="dxa"/>
            <w:vMerge/>
            <w:tcBorders>
              <w:left w:val="single" w:sz="4" w:space="0" w:color="auto"/>
            </w:tcBorders>
          </w:tcPr>
          <w:p w:rsidR="000475DD" w:rsidRDefault="000475DD" w:rsidP="00F0372C">
            <w:pPr>
              <w:spacing w:before="60"/>
              <w:rPr>
                <w:rFonts w:ascii="Arial" w:hAnsi="Arial" w:cs="Arial"/>
                <w:sz w:val="18"/>
                <w:szCs w:val="18"/>
              </w:rPr>
            </w:pPr>
          </w:p>
        </w:tc>
        <w:tc>
          <w:tcPr>
            <w:tcW w:w="1440" w:type="dxa"/>
            <w:vMerge/>
            <w:tcBorders>
              <w:left w:val="single" w:sz="4" w:space="0" w:color="auto"/>
            </w:tcBorders>
            <w:shd w:val="clear" w:color="auto" w:fill="auto"/>
          </w:tcPr>
          <w:p w:rsidR="000475DD" w:rsidRPr="001D28A0" w:rsidRDefault="000475DD" w:rsidP="00F0372C">
            <w:pPr>
              <w:spacing w:before="60"/>
              <w:rPr>
                <w:rFonts w:ascii="Arial" w:hAnsi="Arial" w:cs="Arial"/>
                <w:sz w:val="18"/>
                <w:szCs w:val="18"/>
              </w:rPr>
            </w:pPr>
          </w:p>
        </w:tc>
        <w:tc>
          <w:tcPr>
            <w:tcW w:w="2160" w:type="dxa"/>
            <w:vMerge/>
          </w:tcPr>
          <w:p w:rsidR="000475DD" w:rsidRDefault="000475DD" w:rsidP="00F0372C">
            <w:pPr>
              <w:spacing w:before="60"/>
              <w:rPr>
                <w:rFonts w:ascii="Arial" w:hAnsi="Arial" w:cs="Arial"/>
                <w:sz w:val="18"/>
                <w:szCs w:val="18"/>
              </w:rPr>
            </w:pPr>
          </w:p>
        </w:tc>
        <w:tc>
          <w:tcPr>
            <w:tcW w:w="2700" w:type="dxa"/>
            <w:shd w:val="clear" w:color="auto" w:fill="auto"/>
          </w:tcPr>
          <w:p w:rsidR="000475DD" w:rsidRPr="000227E4" w:rsidRDefault="000475DD" w:rsidP="00F0372C">
            <w:pPr>
              <w:spacing w:before="20" w:afterLines="20" w:after="48"/>
              <w:ind w:left="14" w:right="165"/>
              <w:rPr>
                <w:rFonts w:ascii="Arial" w:hAnsi="Arial" w:cs="Arial"/>
                <w:vanish/>
                <w:sz w:val="18"/>
                <w:szCs w:val="18"/>
              </w:rPr>
            </w:pPr>
            <w:r>
              <w:rPr>
                <w:rFonts w:ascii="Arial" w:hAnsi="Arial" w:cs="Arial"/>
                <w:sz w:val="18"/>
                <w:szCs w:val="18"/>
              </w:rPr>
              <w:t>Changed the title of the report to “Crossmatched/Assigned to Transfused Ratio Report” and replaced column Crossmatch Date with Crossmatch/Assigned Date.</w:t>
            </w:r>
            <w:r w:rsidR="000227E4">
              <w:rPr>
                <w:rFonts w:ascii="Arial" w:hAnsi="Arial" w:cs="Arial"/>
                <w:vanish/>
                <w:sz w:val="18"/>
                <w:szCs w:val="18"/>
              </w:rPr>
              <w:t xml:space="preserve"> 213948</w:t>
            </w:r>
          </w:p>
        </w:tc>
        <w:tc>
          <w:tcPr>
            <w:tcW w:w="3510" w:type="dxa"/>
            <w:shd w:val="clear" w:color="auto" w:fill="auto"/>
          </w:tcPr>
          <w:p w:rsidR="000475DD" w:rsidRDefault="000475DD" w:rsidP="00F0372C">
            <w:pPr>
              <w:spacing w:before="20" w:afterLines="20" w:after="48"/>
              <w:ind w:right="165"/>
              <w:rPr>
                <w:rFonts w:ascii="Arial" w:hAnsi="Arial" w:cs="Arial"/>
                <w:sz w:val="18"/>
                <w:szCs w:val="18"/>
              </w:rPr>
            </w:pPr>
            <w:r>
              <w:rPr>
                <w:rFonts w:ascii="Arial" w:hAnsi="Arial" w:cs="Arial"/>
                <w:sz w:val="18"/>
                <w:szCs w:val="18"/>
              </w:rPr>
              <w:t>Verify that the report title in the header has changed.</w:t>
            </w:r>
          </w:p>
          <w:p w:rsidR="000475DD" w:rsidRDefault="000475DD" w:rsidP="00F0372C">
            <w:pPr>
              <w:spacing w:before="20" w:afterLines="20" w:after="48"/>
              <w:ind w:right="165"/>
              <w:rPr>
                <w:rFonts w:ascii="Arial" w:hAnsi="Arial" w:cs="Arial"/>
                <w:sz w:val="18"/>
                <w:szCs w:val="18"/>
              </w:rPr>
            </w:pPr>
            <w:r>
              <w:rPr>
                <w:rFonts w:ascii="Arial" w:hAnsi="Arial" w:cs="Arial"/>
                <w:sz w:val="18"/>
                <w:szCs w:val="18"/>
              </w:rPr>
              <w:t>Verify that for non-crossmatchable components the report displays their patient assignment date/time and the crossmatch interpretation is blank.</w:t>
            </w:r>
          </w:p>
        </w:tc>
        <w:tc>
          <w:tcPr>
            <w:tcW w:w="630" w:type="dxa"/>
            <w:shd w:val="pct5" w:color="auto" w:fill="auto"/>
          </w:tcPr>
          <w:p w:rsidR="000475DD" w:rsidRPr="00C47A3F" w:rsidDel="00D65310" w:rsidRDefault="000475DD" w:rsidP="00F0372C">
            <w:pPr>
              <w:pStyle w:val="TableText"/>
              <w:spacing w:before="60"/>
              <w:rPr>
                <w:rFonts w:cs="Arial"/>
                <w:color w:val="000000"/>
                <w:szCs w:val="18"/>
              </w:rPr>
            </w:pPr>
          </w:p>
        </w:tc>
        <w:tc>
          <w:tcPr>
            <w:tcW w:w="900" w:type="dxa"/>
            <w:shd w:val="pct5" w:color="auto" w:fill="auto"/>
          </w:tcPr>
          <w:p w:rsidR="000475DD" w:rsidRPr="00C47A3F" w:rsidDel="00D65310" w:rsidRDefault="000475DD" w:rsidP="00F0372C">
            <w:pPr>
              <w:pStyle w:val="TableText"/>
              <w:spacing w:before="60"/>
              <w:rPr>
                <w:rFonts w:cs="Arial"/>
                <w:color w:val="000000"/>
                <w:szCs w:val="18"/>
              </w:rPr>
            </w:pPr>
          </w:p>
        </w:tc>
        <w:tc>
          <w:tcPr>
            <w:tcW w:w="810" w:type="dxa"/>
            <w:shd w:val="pct5" w:color="auto" w:fill="auto"/>
          </w:tcPr>
          <w:p w:rsidR="000475DD" w:rsidRPr="00C47A3F" w:rsidDel="00D65310" w:rsidRDefault="000475DD" w:rsidP="00F0372C">
            <w:pPr>
              <w:pStyle w:val="TableText"/>
              <w:spacing w:before="60"/>
              <w:rPr>
                <w:rFonts w:cs="Arial"/>
                <w:color w:val="000000"/>
                <w:szCs w:val="18"/>
              </w:rPr>
            </w:pPr>
          </w:p>
        </w:tc>
        <w:tc>
          <w:tcPr>
            <w:tcW w:w="900" w:type="dxa"/>
            <w:shd w:val="pct5" w:color="auto" w:fill="auto"/>
          </w:tcPr>
          <w:p w:rsidR="000475DD" w:rsidRPr="00C47A3F" w:rsidDel="00D65310" w:rsidRDefault="000475DD" w:rsidP="00F0372C">
            <w:pPr>
              <w:pStyle w:val="TableText"/>
              <w:spacing w:before="60"/>
              <w:rPr>
                <w:rFonts w:cs="Arial"/>
                <w:color w:val="000000"/>
                <w:szCs w:val="18"/>
              </w:rPr>
            </w:pPr>
          </w:p>
        </w:tc>
        <w:tc>
          <w:tcPr>
            <w:tcW w:w="1080" w:type="dxa"/>
            <w:shd w:val="pct5" w:color="auto" w:fill="auto"/>
          </w:tcPr>
          <w:p w:rsidR="000475DD" w:rsidRPr="00C47A3F" w:rsidDel="00D65310" w:rsidRDefault="000475DD" w:rsidP="00F0372C">
            <w:pPr>
              <w:pStyle w:val="TableText"/>
              <w:spacing w:before="60"/>
              <w:rPr>
                <w:rFonts w:cs="Arial"/>
                <w:color w:val="000000"/>
                <w:szCs w:val="18"/>
              </w:rPr>
            </w:pPr>
          </w:p>
        </w:tc>
      </w:tr>
      <w:tr w:rsidR="000475DD" w:rsidRPr="00C47A3F" w:rsidDel="00D65310" w:rsidTr="003F0660">
        <w:trPr>
          <w:cantSplit/>
          <w:trHeight w:val="907"/>
        </w:trPr>
        <w:tc>
          <w:tcPr>
            <w:tcW w:w="417" w:type="dxa"/>
            <w:vMerge/>
            <w:tcBorders>
              <w:left w:val="single" w:sz="4" w:space="0" w:color="auto"/>
            </w:tcBorders>
          </w:tcPr>
          <w:p w:rsidR="000475DD" w:rsidRDefault="000475DD" w:rsidP="00F0372C">
            <w:pPr>
              <w:spacing w:before="60"/>
              <w:rPr>
                <w:rFonts w:ascii="Arial" w:hAnsi="Arial" w:cs="Arial"/>
                <w:sz w:val="18"/>
                <w:szCs w:val="18"/>
              </w:rPr>
            </w:pPr>
          </w:p>
        </w:tc>
        <w:tc>
          <w:tcPr>
            <w:tcW w:w="1440" w:type="dxa"/>
            <w:vMerge/>
            <w:tcBorders>
              <w:left w:val="single" w:sz="4" w:space="0" w:color="auto"/>
            </w:tcBorders>
            <w:shd w:val="clear" w:color="auto" w:fill="auto"/>
          </w:tcPr>
          <w:p w:rsidR="000475DD" w:rsidRPr="001D28A0" w:rsidRDefault="000475DD" w:rsidP="00F0372C">
            <w:pPr>
              <w:spacing w:before="60"/>
              <w:rPr>
                <w:rFonts w:ascii="Arial" w:hAnsi="Arial" w:cs="Arial"/>
                <w:sz w:val="18"/>
                <w:szCs w:val="18"/>
              </w:rPr>
            </w:pPr>
          </w:p>
        </w:tc>
        <w:tc>
          <w:tcPr>
            <w:tcW w:w="2160" w:type="dxa"/>
            <w:vMerge/>
          </w:tcPr>
          <w:p w:rsidR="000475DD" w:rsidRDefault="000475DD" w:rsidP="00F0372C">
            <w:pPr>
              <w:spacing w:before="60"/>
              <w:rPr>
                <w:rFonts w:ascii="Arial" w:hAnsi="Arial" w:cs="Arial"/>
                <w:sz w:val="18"/>
                <w:szCs w:val="18"/>
              </w:rPr>
            </w:pPr>
          </w:p>
        </w:tc>
        <w:tc>
          <w:tcPr>
            <w:tcW w:w="2700" w:type="dxa"/>
            <w:shd w:val="clear" w:color="auto" w:fill="auto"/>
          </w:tcPr>
          <w:p w:rsidR="000475DD" w:rsidRPr="000227E4" w:rsidRDefault="000475DD" w:rsidP="00F0372C">
            <w:pPr>
              <w:spacing w:before="20" w:afterLines="20" w:after="48"/>
              <w:ind w:left="14" w:right="165"/>
              <w:rPr>
                <w:rFonts w:ascii="Arial" w:hAnsi="Arial" w:cs="Arial"/>
                <w:vanish/>
                <w:sz w:val="18"/>
                <w:szCs w:val="18"/>
              </w:rPr>
            </w:pPr>
            <w:r>
              <w:rPr>
                <w:rFonts w:ascii="Arial" w:hAnsi="Arial" w:cs="Arial"/>
                <w:sz w:val="18"/>
                <w:szCs w:val="18"/>
              </w:rPr>
              <w:t>Added new column that displays Unit ABO/Rh.</w:t>
            </w:r>
            <w:r w:rsidR="000227E4">
              <w:rPr>
                <w:rFonts w:ascii="Arial" w:hAnsi="Arial" w:cs="Arial"/>
                <w:vanish/>
                <w:sz w:val="18"/>
                <w:szCs w:val="18"/>
              </w:rPr>
              <w:t xml:space="preserve"> 213948</w:t>
            </w:r>
          </w:p>
        </w:tc>
        <w:tc>
          <w:tcPr>
            <w:tcW w:w="3510" w:type="dxa"/>
            <w:shd w:val="clear" w:color="auto" w:fill="auto"/>
          </w:tcPr>
          <w:p w:rsidR="000475DD" w:rsidRDefault="000475DD" w:rsidP="00F0372C">
            <w:pPr>
              <w:spacing w:before="20" w:afterLines="20" w:after="48"/>
              <w:ind w:right="165"/>
              <w:rPr>
                <w:rFonts w:ascii="Arial" w:hAnsi="Arial" w:cs="Arial"/>
                <w:sz w:val="18"/>
                <w:szCs w:val="18"/>
              </w:rPr>
            </w:pPr>
            <w:r>
              <w:rPr>
                <w:rFonts w:ascii="Arial" w:hAnsi="Arial" w:cs="Arial"/>
                <w:sz w:val="18"/>
                <w:szCs w:val="18"/>
              </w:rPr>
              <w:t>Verify that Unit ABO/Rh is now included on the report.</w:t>
            </w:r>
          </w:p>
        </w:tc>
        <w:tc>
          <w:tcPr>
            <w:tcW w:w="630" w:type="dxa"/>
            <w:shd w:val="pct5" w:color="auto" w:fill="auto"/>
          </w:tcPr>
          <w:p w:rsidR="000475DD" w:rsidRPr="00C47A3F" w:rsidDel="00D65310" w:rsidRDefault="000475DD" w:rsidP="00F0372C">
            <w:pPr>
              <w:pStyle w:val="TableText"/>
              <w:spacing w:before="60"/>
              <w:rPr>
                <w:rFonts w:cs="Arial"/>
                <w:color w:val="000000"/>
                <w:szCs w:val="18"/>
              </w:rPr>
            </w:pPr>
          </w:p>
        </w:tc>
        <w:tc>
          <w:tcPr>
            <w:tcW w:w="900" w:type="dxa"/>
            <w:shd w:val="pct5" w:color="auto" w:fill="auto"/>
          </w:tcPr>
          <w:p w:rsidR="000475DD" w:rsidRPr="00C47A3F" w:rsidDel="00D65310" w:rsidRDefault="000475DD" w:rsidP="00F0372C">
            <w:pPr>
              <w:pStyle w:val="TableText"/>
              <w:spacing w:before="60"/>
              <w:rPr>
                <w:rFonts w:cs="Arial"/>
                <w:color w:val="000000"/>
                <w:szCs w:val="18"/>
              </w:rPr>
            </w:pPr>
          </w:p>
        </w:tc>
        <w:tc>
          <w:tcPr>
            <w:tcW w:w="810" w:type="dxa"/>
            <w:shd w:val="pct5" w:color="auto" w:fill="auto"/>
          </w:tcPr>
          <w:p w:rsidR="000475DD" w:rsidRPr="00C47A3F" w:rsidDel="00D65310" w:rsidRDefault="000475DD" w:rsidP="00F0372C">
            <w:pPr>
              <w:pStyle w:val="TableText"/>
              <w:spacing w:before="60"/>
              <w:rPr>
                <w:rFonts w:cs="Arial"/>
                <w:color w:val="000000"/>
                <w:szCs w:val="18"/>
              </w:rPr>
            </w:pPr>
          </w:p>
        </w:tc>
        <w:tc>
          <w:tcPr>
            <w:tcW w:w="900" w:type="dxa"/>
            <w:shd w:val="pct5" w:color="auto" w:fill="auto"/>
          </w:tcPr>
          <w:p w:rsidR="000475DD" w:rsidRPr="00C47A3F" w:rsidDel="00D65310" w:rsidRDefault="000475DD" w:rsidP="00F0372C">
            <w:pPr>
              <w:pStyle w:val="TableText"/>
              <w:spacing w:before="60"/>
              <w:rPr>
                <w:rFonts w:cs="Arial"/>
                <w:color w:val="000000"/>
                <w:szCs w:val="18"/>
              </w:rPr>
            </w:pPr>
          </w:p>
        </w:tc>
        <w:tc>
          <w:tcPr>
            <w:tcW w:w="1080" w:type="dxa"/>
            <w:shd w:val="pct5" w:color="auto" w:fill="auto"/>
          </w:tcPr>
          <w:p w:rsidR="000475DD" w:rsidRPr="00C47A3F" w:rsidDel="00D65310" w:rsidRDefault="000475DD" w:rsidP="00F0372C">
            <w:pPr>
              <w:pStyle w:val="TableText"/>
              <w:spacing w:before="60"/>
              <w:rPr>
                <w:rFonts w:cs="Arial"/>
                <w:color w:val="000000"/>
                <w:szCs w:val="18"/>
              </w:rPr>
            </w:pPr>
          </w:p>
        </w:tc>
      </w:tr>
      <w:tr w:rsidR="000475DD" w:rsidRPr="00C47A3F" w:rsidDel="00D65310" w:rsidTr="004D5077">
        <w:trPr>
          <w:cantSplit/>
          <w:trHeight w:val="1245"/>
        </w:trPr>
        <w:tc>
          <w:tcPr>
            <w:tcW w:w="417" w:type="dxa"/>
            <w:vMerge/>
            <w:tcBorders>
              <w:left w:val="single" w:sz="4" w:space="0" w:color="auto"/>
            </w:tcBorders>
          </w:tcPr>
          <w:p w:rsidR="000475DD" w:rsidRDefault="000475DD" w:rsidP="00F0372C">
            <w:pPr>
              <w:spacing w:before="60"/>
              <w:rPr>
                <w:rFonts w:ascii="Arial" w:hAnsi="Arial" w:cs="Arial"/>
                <w:sz w:val="18"/>
                <w:szCs w:val="18"/>
              </w:rPr>
            </w:pPr>
          </w:p>
        </w:tc>
        <w:tc>
          <w:tcPr>
            <w:tcW w:w="1440" w:type="dxa"/>
            <w:vMerge/>
            <w:tcBorders>
              <w:left w:val="single" w:sz="4" w:space="0" w:color="auto"/>
            </w:tcBorders>
            <w:shd w:val="clear" w:color="auto" w:fill="auto"/>
          </w:tcPr>
          <w:p w:rsidR="000475DD" w:rsidRPr="001D28A0" w:rsidRDefault="000475DD" w:rsidP="00F0372C">
            <w:pPr>
              <w:spacing w:before="60"/>
              <w:rPr>
                <w:rFonts w:ascii="Arial" w:hAnsi="Arial" w:cs="Arial"/>
                <w:sz w:val="18"/>
                <w:szCs w:val="18"/>
              </w:rPr>
            </w:pPr>
          </w:p>
        </w:tc>
        <w:tc>
          <w:tcPr>
            <w:tcW w:w="2160" w:type="dxa"/>
            <w:vMerge/>
          </w:tcPr>
          <w:p w:rsidR="000475DD" w:rsidRDefault="000475DD" w:rsidP="00F0372C">
            <w:pPr>
              <w:spacing w:before="60"/>
              <w:rPr>
                <w:rFonts w:ascii="Arial" w:hAnsi="Arial" w:cs="Arial"/>
                <w:sz w:val="18"/>
                <w:szCs w:val="18"/>
              </w:rPr>
            </w:pPr>
          </w:p>
        </w:tc>
        <w:tc>
          <w:tcPr>
            <w:tcW w:w="2700" w:type="dxa"/>
            <w:shd w:val="clear" w:color="auto" w:fill="auto"/>
          </w:tcPr>
          <w:p w:rsidR="000475DD" w:rsidRPr="000227E4" w:rsidRDefault="000475DD" w:rsidP="00F0372C">
            <w:pPr>
              <w:spacing w:before="20" w:afterLines="20" w:after="48"/>
              <w:ind w:left="14" w:right="165"/>
              <w:rPr>
                <w:rFonts w:ascii="Arial" w:hAnsi="Arial" w:cs="Arial"/>
                <w:vanish/>
                <w:sz w:val="18"/>
                <w:szCs w:val="18"/>
              </w:rPr>
            </w:pPr>
            <w:r>
              <w:rPr>
                <w:rFonts w:ascii="Arial" w:hAnsi="Arial" w:cs="Arial"/>
                <w:sz w:val="18"/>
                <w:szCs w:val="18"/>
              </w:rPr>
              <w:t>Replaced “Physician” with “Ordering Physician” on the report criteria screen and on the report to signify the fact that C:T Ratio report displays names of ordering physicians as opposed to issuing physicians that are displayed on the Division Transfusion Report.</w:t>
            </w:r>
            <w:r w:rsidR="000227E4">
              <w:rPr>
                <w:rFonts w:ascii="Arial" w:hAnsi="Arial" w:cs="Arial"/>
                <w:vanish/>
                <w:sz w:val="18"/>
                <w:szCs w:val="18"/>
              </w:rPr>
              <w:t xml:space="preserve"> 213948</w:t>
            </w:r>
          </w:p>
        </w:tc>
        <w:tc>
          <w:tcPr>
            <w:tcW w:w="3510" w:type="dxa"/>
            <w:shd w:val="clear" w:color="auto" w:fill="auto"/>
          </w:tcPr>
          <w:p w:rsidR="000475DD" w:rsidRDefault="000475DD" w:rsidP="00F0372C">
            <w:pPr>
              <w:spacing w:before="20" w:afterLines="20" w:after="48"/>
              <w:ind w:right="165"/>
              <w:rPr>
                <w:rFonts w:ascii="Arial" w:hAnsi="Arial" w:cs="Arial"/>
                <w:sz w:val="18"/>
                <w:szCs w:val="18"/>
              </w:rPr>
            </w:pPr>
            <w:r>
              <w:rPr>
                <w:rFonts w:ascii="Arial" w:hAnsi="Arial" w:cs="Arial"/>
                <w:sz w:val="18"/>
                <w:szCs w:val="18"/>
              </w:rPr>
              <w:t>Verify that the report criteria screen (the screen that allows user to select date range and the report type) and the report itself use term “Ordering Physician”.</w:t>
            </w:r>
          </w:p>
        </w:tc>
        <w:tc>
          <w:tcPr>
            <w:tcW w:w="630" w:type="dxa"/>
            <w:shd w:val="pct5" w:color="auto" w:fill="auto"/>
          </w:tcPr>
          <w:p w:rsidR="000475DD" w:rsidRPr="00C47A3F" w:rsidDel="00D65310" w:rsidRDefault="000475DD" w:rsidP="00F0372C">
            <w:pPr>
              <w:pStyle w:val="TableText"/>
              <w:spacing w:before="60"/>
              <w:rPr>
                <w:rFonts w:cs="Arial"/>
                <w:color w:val="000000"/>
                <w:szCs w:val="18"/>
              </w:rPr>
            </w:pPr>
          </w:p>
        </w:tc>
        <w:tc>
          <w:tcPr>
            <w:tcW w:w="900" w:type="dxa"/>
            <w:shd w:val="pct5" w:color="auto" w:fill="auto"/>
          </w:tcPr>
          <w:p w:rsidR="000475DD" w:rsidRPr="00C47A3F" w:rsidDel="00D65310" w:rsidRDefault="000475DD" w:rsidP="00F0372C">
            <w:pPr>
              <w:pStyle w:val="TableText"/>
              <w:spacing w:before="60"/>
              <w:rPr>
                <w:rFonts w:cs="Arial"/>
                <w:color w:val="000000"/>
                <w:szCs w:val="18"/>
              </w:rPr>
            </w:pPr>
          </w:p>
        </w:tc>
        <w:tc>
          <w:tcPr>
            <w:tcW w:w="810" w:type="dxa"/>
            <w:shd w:val="pct5" w:color="auto" w:fill="auto"/>
          </w:tcPr>
          <w:p w:rsidR="000475DD" w:rsidRPr="00C47A3F" w:rsidDel="00D65310" w:rsidRDefault="000475DD" w:rsidP="00F0372C">
            <w:pPr>
              <w:pStyle w:val="TableText"/>
              <w:spacing w:before="60"/>
              <w:rPr>
                <w:rFonts w:cs="Arial"/>
                <w:color w:val="000000"/>
                <w:szCs w:val="18"/>
              </w:rPr>
            </w:pPr>
          </w:p>
        </w:tc>
        <w:tc>
          <w:tcPr>
            <w:tcW w:w="900" w:type="dxa"/>
            <w:shd w:val="pct5" w:color="auto" w:fill="auto"/>
          </w:tcPr>
          <w:p w:rsidR="000475DD" w:rsidRPr="00C47A3F" w:rsidDel="00D65310" w:rsidRDefault="000475DD" w:rsidP="00F0372C">
            <w:pPr>
              <w:pStyle w:val="TableText"/>
              <w:spacing w:before="60"/>
              <w:rPr>
                <w:rFonts w:cs="Arial"/>
                <w:color w:val="000000"/>
                <w:szCs w:val="18"/>
              </w:rPr>
            </w:pPr>
          </w:p>
        </w:tc>
        <w:tc>
          <w:tcPr>
            <w:tcW w:w="1080" w:type="dxa"/>
            <w:shd w:val="pct5" w:color="auto" w:fill="auto"/>
          </w:tcPr>
          <w:p w:rsidR="000475DD" w:rsidRPr="00C47A3F" w:rsidDel="00D65310" w:rsidRDefault="000475DD" w:rsidP="00F0372C">
            <w:pPr>
              <w:pStyle w:val="TableText"/>
              <w:spacing w:before="60"/>
              <w:rPr>
                <w:rFonts w:cs="Arial"/>
                <w:color w:val="000000"/>
                <w:szCs w:val="18"/>
              </w:rPr>
            </w:pPr>
          </w:p>
        </w:tc>
      </w:tr>
      <w:tr w:rsidR="000475DD" w:rsidRPr="00C47A3F" w:rsidDel="00D65310" w:rsidTr="004D5077">
        <w:trPr>
          <w:cantSplit/>
          <w:trHeight w:val="1245"/>
        </w:trPr>
        <w:tc>
          <w:tcPr>
            <w:tcW w:w="417" w:type="dxa"/>
            <w:vMerge/>
            <w:tcBorders>
              <w:left w:val="single" w:sz="4" w:space="0" w:color="auto"/>
            </w:tcBorders>
          </w:tcPr>
          <w:p w:rsidR="000475DD" w:rsidRDefault="000475DD" w:rsidP="00F0372C">
            <w:pPr>
              <w:spacing w:before="60"/>
              <w:rPr>
                <w:rFonts w:ascii="Arial" w:hAnsi="Arial" w:cs="Arial"/>
                <w:sz w:val="18"/>
                <w:szCs w:val="18"/>
              </w:rPr>
            </w:pPr>
          </w:p>
        </w:tc>
        <w:tc>
          <w:tcPr>
            <w:tcW w:w="1440" w:type="dxa"/>
            <w:vMerge/>
            <w:tcBorders>
              <w:left w:val="single" w:sz="4" w:space="0" w:color="auto"/>
            </w:tcBorders>
            <w:shd w:val="clear" w:color="auto" w:fill="auto"/>
          </w:tcPr>
          <w:p w:rsidR="000475DD" w:rsidRPr="001D28A0" w:rsidRDefault="000475DD" w:rsidP="00F0372C">
            <w:pPr>
              <w:spacing w:before="60"/>
              <w:rPr>
                <w:rFonts w:ascii="Arial" w:hAnsi="Arial" w:cs="Arial"/>
                <w:sz w:val="18"/>
                <w:szCs w:val="18"/>
              </w:rPr>
            </w:pPr>
          </w:p>
        </w:tc>
        <w:tc>
          <w:tcPr>
            <w:tcW w:w="2160" w:type="dxa"/>
            <w:vMerge/>
          </w:tcPr>
          <w:p w:rsidR="000475DD" w:rsidRDefault="000475DD" w:rsidP="00F0372C">
            <w:pPr>
              <w:spacing w:before="60"/>
              <w:rPr>
                <w:rFonts w:ascii="Arial" w:hAnsi="Arial" w:cs="Arial"/>
                <w:sz w:val="18"/>
                <w:szCs w:val="18"/>
              </w:rPr>
            </w:pPr>
          </w:p>
        </w:tc>
        <w:tc>
          <w:tcPr>
            <w:tcW w:w="2700" w:type="dxa"/>
            <w:shd w:val="clear" w:color="auto" w:fill="auto"/>
          </w:tcPr>
          <w:p w:rsidR="000475DD" w:rsidRPr="000227E4" w:rsidRDefault="000475DD" w:rsidP="00F0372C">
            <w:pPr>
              <w:spacing w:before="20" w:afterLines="20" w:after="48"/>
              <w:ind w:left="14" w:right="165"/>
              <w:rPr>
                <w:rFonts w:ascii="Arial" w:hAnsi="Arial" w:cs="Arial"/>
                <w:vanish/>
                <w:sz w:val="18"/>
                <w:szCs w:val="18"/>
              </w:rPr>
            </w:pPr>
            <w:r>
              <w:rPr>
                <w:rFonts w:ascii="Arial" w:hAnsi="Arial" w:cs="Arial"/>
                <w:sz w:val="18"/>
                <w:szCs w:val="18"/>
              </w:rPr>
              <w:t>Fixed the way the ratio is calculated when number of transfused units is zero (0).</w:t>
            </w:r>
            <w:r w:rsidR="000227E4">
              <w:rPr>
                <w:rFonts w:ascii="Arial" w:hAnsi="Arial" w:cs="Arial"/>
                <w:vanish/>
                <w:sz w:val="18"/>
                <w:szCs w:val="18"/>
              </w:rPr>
              <w:t xml:space="preserve"> 209712</w:t>
            </w:r>
          </w:p>
        </w:tc>
        <w:tc>
          <w:tcPr>
            <w:tcW w:w="3510" w:type="dxa"/>
            <w:shd w:val="clear" w:color="auto" w:fill="auto"/>
          </w:tcPr>
          <w:p w:rsidR="000475DD" w:rsidRDefault="000475DD" w:rsidP="00F0372C">
            <w:pPr>
              <w:spacing w:before="20" w:afterLines="20" w:after="48"/>
              <w:ind w:right="165"/>
              <w:rPr>
                <w:rFonts w:ascii="Arial" w:hAnsi="Arial" w:cs="Arial"/>
                <w:sz w:val="18"/>
                <w:szCs w:val="18"/>
              </w:rPr>
            </w:pPr>
            <w:r>
              <w:rPr>
                <w:rFonts w:ascii="Arial" w:hAnsi="Arial" w:cs="Arial"/>
                <w:sz w:val="18"/>
                <w:szCs w:val="18"/>
              </w:rPr>
              <w:t>Verify that the ratio is calculated with a divisor of one (1) when the number of units transfused is zero (0) (e.g. when number of units assigned/crossmatched is 3 and transfused is 0 the ratio shows as 3)</w:t>
            </w:r>
          </w:p>
        </w:tc>
        <w:tc>
          <w:tcPr>
            <w:tcW w:w="630" w:type="dxa"/>
            <w:shd w:val="pct5" w:color="auto" w:fill="auto"/>
          </w:tcPr>
          <w:p w:rsidR="000475DD" w:rsidRPr="00C47A3F" w:rsidDel="00D65310" w:rsidRDefault="000475DD" w:rsidP="00F0372C">
            <w:pPr>
              <w:pStyle w:val="TableText"/>
              <w:spacing w:before="60"/>
              <w:rPr>
                <w:rFonts w:cs="Arial"/>
                <w:color w:val="000000"/>
                <w:szCs w:val="18"/>
              </w:rPr>
            </w:pPr>
          </w:p>
        </w:tc>
        <w:tc>
          <w:tcPr>
            <w:tcW w:w="900" w:type="dxa"/>
            <w:shd w:val="pct5" w:color="auto" w:fill="auto"/>
          </w:tcPr>
          <w:p w:rsidR="000475DD" w:rsidRPr="00C47A3F" w:rsidDel="00D65310" w:rsidRDefault="000475DD" w:rsidP="00F0372C">
            <w:pPr>
              <w:pStyle w:val="TableText"/>
              <w:spacing w:before="60"/>
              <w:rPr>
                <w:rFonts w:cs="Arial"/>
                <w:color w:val="000000"/>
                <w:szCs w:val="18"/>
              </w:rPr>
            </w:pPr>
          </w:p>
        </w:tc>
        <w:tc>
          <w:tcPr>
            <w:tcW w:w="810" w:type="dxa"/>
            <w:shd w:val="pct5" w:color="auto" w:fill="auto"/>
          </w:tcPr>
          <w:p w:rsidR="000475DD" w:rsidRPr="00C47A3F" w:rsidDel="00D65310" w:rsidRDefault="000475DD" w:rsidP="00F0372C">
            <w:pPr>
              <w:pStyle w:val="TableText"/>
              <w:spacing w:before="60"/>
              <w:rPr>
                <w:rFonts w:cs="Arial"/>
                <w:color w:val="000000"/>
                <w:szCs w:val="18"/>
              </w:rPr>
            </w:pPr>
          </w:p>
        </w:tc>
        <w:tc>
          <w:tcPr>
            <w:tcW w:w="900" w:type="dxa"/>
            <w:shd w:val="pct5" w:color="auto" w:fill="auto"/>
          </w:tcPr>
          <w:p w:rsidR="000475DD" w:rsidRPr="00C47A3F" w:rsidDel="00D65310" w:rsidRDefault="000475DD" w:rsidP="00F0372C">
            <w:pPr>
              <w:pStyle w:val="TableText"/>
              <w:spacing w:before="60"/>
              <w:rPr>
                <w:rFonts w:cs="Arial"/>
                <w:color w:val="000000"/>
                <w:szCs w:val="18"/>
              </w:rPr>
            </w:pPr>
          </w:p>
        </w:tc>
        <w:tc>
          <w:tcPr>
            <w:tcW w:w="1080" w:type="dxa"/>
            <w:shd w:val="pct5" w:color="auto" w:fill="auto"/>
          </w:tcPr>
          <w:p w:rsidR="000475DD" w:rsidRPr="00C47A3F" w:rsidDel="00D65310" w:rsidRDefault="000475DD" w:rsidP="00F0372C">
            <w:pPr>
              <w:pStyle w:val="TableText"/>
              <w:spacing w:before="60"/>
              <w:rPr>
                <w:rFonts w:cs="Arial"/>
                <w:color w:val="000000"/>
                <w:szCs w:val="18"/>
              </w:rPr>
            </w:pPr>
          </w:p>
        </w:tc>
      </w:tr>
      <w:tr w:rsidR="000475DD" w:rsidRPr="00C47A3F" w:rsidDel="00D65310" w:rsidTr="004D5077">
        <w:trPr>
          <w:cantSplit/>
          <w:trHeight w:val="1245"/>
        </w:trPr>
        <w:tc>
          <w:tcPr>
            <w:tcW w:w="417" w:type="dxa"/>
            <w:vMerge/>
            <w:tcBorders>
              <w:left w:val="single" w:sz="4" w:space="0" w:color="auto"/>
            </w:tcBorders>
          </w:tcPr>
          <w:p w:rsidR="000475DD" w:rsidRDefault="000475DD" w:rsidP="00F0372C">
            <w:pPr>
              <w:spacing w:before="60"/>
              <w:rPr>
                <w:rFonts w:ascii="Arial" w:hAnsi="Arial" w:cs="Arial"/>
                <w:sz w:val="18"/>
                <w:szCs w:val="18"/>
              </w:rPr>
            </w:pPr>
          </w:p>
        </w:tc>
        <w:tc>
          <w:tcPr>
            <w:tcW w:w="1440" w:type="dxa"/>
            <w:vMerge/>
            <w:tcBorders>
              <w:left w:val="single" w:sz="4" w:space="0" w:color="auto"/>
            </w:tcBorders>
            <w:shd w:val="clear" w:color="auto" w:fill="auto"/>
          </w:tcPr>
          <w:p w:rsidR="000475DD" w:rsidRPr="001D28A0" w:rsidRDefault="000475DD" w:rsidP="00F0372C">
            <w:pPr>
              <w:spacing w:before="60"/>
              <w:rPr>
                <w:rFonts w:ascii="Arial" w:hAnsi="Arial" w:cs="Arial"/>
                <w:sz w:val="18"/>
                <w:szCs w:val="18"/>
              </w:rPr>
            </w:pPr>
          </w:p>
        </w:tc>
        <w:tc>
          <w:tcPr>
            <w:tcW w:w="2160" w:type="dxa"/>
            <w:vMerge/>
          </w:tcPr>
          <w:p w:rsidR="000475DD" w:rsidRDefault="000475DD" w:rsidP="00F0372C">
            <w:pPr>
              <w:spacing w:before="60"/>
              <w:rPr>
                <w:rFonts w:ascii="Arial" w:hAnsi="Arial" w:cs="Arial"/>
                <w:sz w:val="18"/>
                <w:szCs w:val="18"/>
              </w:rPr>
            </w:pPr>
          </w:p>
        </w:tc>
        <w:tc>
          <w:tcPr>
            <w:tcW w:w="2700" w:type="dxa"/>
            <w:shd w:val="clear" w:color="auto" w:fill="auto"/>
          </w:tcPr>
          <w:p w:rsidR="000475DD" w:rsidRPr="000227E4" w:rsidRDefault="000475DD" w:rsidP="00F0372C">
            <w:pPr>
              <w:spacing w:before="20" w:afterLines="20" w:after="48"/>
              <w:ind w:left="14" w:right="165"/>
              <w:rPr>
                <w:rFonts w:ascii="Arial" w:hAnsi="Arial" w:cs="Arial"/>
                <w:vanish/>
                <w:sz w:val="18"/>
                <w:szCs w:val="18"/>
              </w:rPr>
            </w:pPr>
            <w:r>
              <w:rPr>
                <w:rFonts w:ascii="Arial" w:hAnsi="Arial" w:cs="Arial"/>
                <w:sz w:val="18"/>
                <w:szCs w:val="18"/>
              </w:rPr>
              <w:t>Fixed bug that would count blood unit as transfused twice if that unit was crossmatched, released and then assigned and crossmatched again and subsequently transfused for the same patient.</w:t>
            </w:r>
            <w:r w:rsidR="000227E4">
              <w:rPr>
                <w:rFonts w:ascii="Arial" w:hAnsi="Arial" w:cs="Arial"/>
                <w:vanish/>
                <w:sz w:val="18"/>
                <w:szCs w:val="18"/>
              </w:rPr>
              <w:t xml:space="preserve"> 209680</w:t>
            </w:r>
          </w:p>
        </w:tc>
        <w:tc>
          <w:tcPr>
            <w:tcW w:w="3510" w:type="dxa"/>
            <w:shd w:val="clear" w:color="auto" w:fill="auto"/>
          </w:tcPr>
          <w:p w:rsidR="000475DD" w:rsidRDefault="006E3C0A" w:rsidP="00F0372C">
            <w:pPr>
              <w:spacing w:before="20" w:afterLines="20" w:after="48"/>
              <w:ind w:right="165"/>
              <w:rPr>
                <w:rFonts w:ascii="Arial" w:hAnsi="Arial" w:cs="Arial"/>
                <w:sz w:val="18"/>
                <w:szCs w:val="18"/>
              </w:rPr>
            </w:pPr>
            <w:r>
              <w:rPr>
                <w:rFonts w:ascii="Arial" w:hAnsi="Arial" w:cs="Arial"/>
                <w:sz w:val="18"/>
                <w:szCs w:val="18"/>
              </w:rPr>
              <w:t xml:space="preserve"> </w:t>
            </w:r>
            <w:r w:rsidR="000475DD">
              <w:rPr>
                <w:rFonts w:ascii="Arial" w:hAnsi="Arial" w:cs="Arial"/>
                <w:sz w:val="18"/>
                <w:szCs w:val="18"/>
              </w:rPr>
              <w:t>Verify that transfused units will correctly count only once even if the unit was previously crossmatched and released for the same patient.</w:t>
            </w:r>
          </w:p>
        </w:tc>
        <w:tc>
          <w:tcPr>
            <w:tcW w:w="630" w:type="dxa"/>
            <w:shd w:val="pct5" w:color="auto" w:fill="auto"/>
          </w:tcPr>
          <w:p w:rsidR="000475DD" w:rsidRPr="00C47A3F" w:rsidDel="00D65310" w:rsidRDefault="000475DD" w:rsidP="00F0372C">
            <w:pPr>
              <w:pStyle w:val="TableText"/>
              <w:spacing w:before="60"/>
              <w:rPr>
                <w:rFonts w:cs="Arial"/>
                <w:color w:val="000000"/>
                <w:szCs w:val="18"/>
              </w:rPr>
            </w:pPr>
          </w:p>
        </w:tc>
        <w:tc>
          <w:tcPr>
            <w:tcW w:w="900" w:type="dxa"/>
            <w:shd w:val="pct5" w:color="auto" w:fill="auto"/>
          </w:tcPr>
          <w:p w:rsidR="000475DD" w:rsidRPr="00C47A3F" w:rsidDel="00D65310" w:rsidRDefault="000475DD" w:rsidP="00F0372C">
            <w:pPr>
              <w:pStyle w:val="TableText"/>
              <w:spacing w:before="60"/>
              <w:rPr>
                <w:rFonts w:cs="Arial"/>
                <w:color w:val="000000"/>
                <w:szCs w:val="18"/>
              </w:rPr>
            </w:pPr>
          </w:p>
        </w:tc>
        <w:tc>
          <w:tcPr>
            <w:tcW w:w="810" w:type="dxa"/>
            <w:shd w:val="pct5" w:color="auto" w:fill="auto"/>
          </w:tcPr>
          <w:p w:rsidR="000475DD" w:rsidRPr="00C47A3F" w:rsidDel="00D65310" w:rsidRDefault="000475DD" w:rsidP="00F0372C">
            <w:pPr>
              <w:pStyle w:val="TableText"/>
              <w:spacing w:before="60"/>
              <w:rPr>
                <w:rFonts w:cs="Arial"/>
                <w:color w:val="000000"/>
                <w:szCs w:val="18"/>
              </w:rPr>
            </w:pPr>
          </w:p>
        </w:tc>
        <w:tc>
          <w:tcPr>
            <w:tcW w:w="900" w:type="dxa"/>
            <w:shd w:val="pct5" w:color="auto" w:fill="auto"/>
          </w:tcPr>
          <w:p w:rsidR="000475DD" w:rsidRPr="00C47A3F" w:rsidDel="00D65310" w:rsidRDefault="000475DD" w:rsidP="00F0372C">
            <w:pPr>
              <w:pStyle w:val="TableText"/>
              <w:spacing w:before="60"/>
              <w:rPr>
                <w:rFonts w:cs="Arial"/>
                <w:color w:val="000000"/>
                <w:szCs w:val="18"/>
              </w:rPr>
            </w:pPr>
          </w:p>
        </w:tc>
        <w:tc>
          <w:tcPr>
            <w:tcW w:w="1080" w:type="dxa"/>
            <w:shd w:val="pct5" w:color="auto" w:fill="auto"/>
          </w:tcPr>
          <w:p w:rsidR="000475DD" w:rsidRPr="00C47A3F" w:rsidDel="00D65310" w:rsidRDefault="000475DD" w:rsidP="00F0372C">
            <w:pPr>
              <w:pStyle w:val="TableText"/>
              <w:spacing w:before="60"/>
              <w:rPr>
                <w:rFonts w:cs="Arial"/>
                <w:color w:val="000000"/>
                <w:szCs w:val="18"/>
              </w:rPr>
            </w:pPr>
          </w:p>
        </w:tc>
      </w:tr>
      <w:tr w:rsidR="000475DD" w:rsidRPr="00C47A3F" w:rsidDel="00D65310" w:rsidTr="004D5077">
        <w:trPr>
          <w:cantSplit/>
          <w:trHeight w:val="1245"/>
        </w:trPr>
        <w:tc>
          <w:tcPr>
            <w:tcW w:w="417" w:type="dxa"/>
            <w:vMerge/>
            <w:tcBorders>
              <w:left w:val="single" w:sz="4" w:space="0" w:color="auto"/>
            </w:tcBorders>
          </w:tcPr>
          <w:p w:rsidR="000475DD" w:rsidRDefault="000475DD" w:rsidP="00F0372C">
            <w:pPr>
              <w:spacing w:before="60"/>
              <w:rPr>
                <w:rFonts w:ascii="Arial" w:hAnsi="Arial" w:cs="Arial"/>
                <w:sz w:val="18"/>
                <w:szCs w:val="18"/>
              </w:rPr>
            </w:pPr>
          </w:p>
        </w:tc>
        <w:tc>
          <w:tcPr>
            <w:tcW w:w="1440" w:type="dxa"/>
            <w:vMerge/>
            <w:tcBorders>
              <w:left w:val="single" w:sz="4" w:space="0" w:color="auto"/>
            </w:tcBorders>
            <w:shd w:val="clear" w:color="auto" w:fill="auto"/>
          </w:tcPr>
          <w:p w:rsidR="000475DD" w:rsidRPr="001D28A0" w:rsidRDefault="000475DD" w:rsidP="00F0372C">
            <w:pPr>
              <w:spacing w:before="60"/>
              <w:rPr>
                <w:rFonts w:ascii="Arial" w:hAnsi="Arial" w:cs="Arial"/>
                <w:sz w:val="18"/>
                <w:szCs w:val="18"/>
              </w:rPr>
            </w:pPr>
          </w:p>
        </w:tc>
        <w:tc>
          <w:tcPr>
            <w:tcW w:w="2160" w:type="dxa"/>
            <w:vMerge/>
          </w:tcPr>
          <w:p w:rsidR="000475DD" w:rsidRDefault="000475DD" w:rsidP="00F0372C">
            <w:pPr>
              <w:spacing w:before="60"/>
              <w:rPr>
                <w:rFonts w:ascii="Arial" w:hAnsi="Arial" w:cs="Arial"/>
                <w:sz w:val="18"/>
                <w:szCs w:val="18"/>
              </w:rPr>
            </w:pPr>
          </w:p>
        </w:tc>
        <w:tc>
          <w:tcPr>
            <w:tcW w:w="2700" w:type="dxa"/>
            <w:shd w:val="clear" w:color="auto" w:fill="auto"/>
          </w:tcPr>
          <w:p w:rsidR="000475DD" w:rsidRPr="000227E4" w:rsidRDefault="000475DD" w:rsidP="00F0372C">
            <w:pPr>
              <w:spacing w:before="20" w:afterLines="20" w:after="48"/>
              <w:ind w:left="14" w:right="165"/>
              <w:rPr>
                <w:rFonts w:ascii="Arial" w:hAnsi="Arial" w:cs="Arial"/>
                <w:vanish/>
                <w:sz w:val="18"/>
                <w:szCs w:val="18"/>
              </w:rPr>
            </w:pPr>
            <w:r>
              <w:rPr>
                <w:rFonts w:ascii="Arial" w:hAnsi="Arial" w:cs="Arial"/>
                <w:sz w:val="18"/>
                <w:szCs w:val="18"/>
              </w:rPr>
              <w:t>Added treating specialties of OUTPATIENT and UNKNOWN (transfusions for which VBECS did not receive treating specialty information from VistA).</w:t>
            </w:r>
            <w:r w:rsidR="000227E4">
              <w:rPr>
                <w:rFonts w:ascii="Arial" w:hAnsi="Arial" w:cs="Arial"/>
                <w:vanish/>
                <w:sz w:val="18"/>
                <w:szCs w:val="18"/>
              </w:rPr>
              <w:t xml:space="preserve"> 214262</w:t>
            </w:r>
          </w:p>
        </w:tc>
        <w:tc>
          <w:tcPr>
            <w:tcW w:w="3510" w:type="dxa"/>
            <w:shd w:val="clear" w:color="auto" w:fill="auto"/>
          </w:tcPr>
          <w:p w:rsidR="000475DD" w:rsidRDefault="000475DD" w:rsidP="00F0372C">
            <w:pPr>
              <w:spacing w:before="20" w:afterLines="20" w:after="48"/>
              <w:ind w:right="165"/>
              <w:rPr>
                <w:rFonts w:ascii="Arial" w:hAnsi="Arial" w:cs="Arial"/>
                <w:sz w:val="18"/>
                <w:szCs w:val="18"/>
              </w:rPr>
            </w:pPr>
            <w:r>
              <w:rPr>
                <w:rFonts w:ascii="Arial" w:hAnsi="Arial" w:cs="Arial"/>
                <w:sz w:val="18"/>
                <w:szCs w:val="18"/>
              </w:rPr>
              <w:t>Verify that the transfusions performed in the outpatient setting are marked as such on the report.</w:t>
            </w:r>
          </w:p>
          <w:p w:rsidR="000475DD" w:rsidRDefault="000475DD" w:rsidP="00F0372C">
            <w:pPr>
              <w:spacing w:before="20" w:afterLines="20" w:after="48"/>
              <w:ind w:right="165"/>
              <w:rPr>
                <w:rFonts w:ascii="Arial" w:hAnsi="Arial" w:cs="Arial"/>
                <w:sz w:val="18"/>
                <w:szCs w:val="18"/>
              </w:rPr>
            </w:pPr>
            <w:r>
              <w:rPr>
                <w:rFonts w:ascii="Arial" w:hAnsi="Arial" w:cs="Arial"/>
                <w:sz w:val="18"/>
                <w:szCs w:val="18"/>
              </w:rPr>
              <w:t>Specialty of UNKNOWN might be hard to reproduce and does not have to be validated.</w:t>
            </w:r>
          </w:p>
        </w:tc>
        <w:tc>
          <w:tcPr>
            <w:tcW w:w="630" w:type="dxa"/>
            <w:shd w:val="pct5" w:color="auto" w:fill="auto"/>
          </w:tcPr>
          <w:p w:rsidR="000475DD" w:rsidRPr="00C47A3F" w:rsidDel="00D65310" w:rsidRDefault="000475DD" w:rsidP="00F0372C">
            <w:pPr>
              <w:pStyle w:val="TableText"/>
              <w:spacing w:before="60"/>
              <w:rPr>
                <w:rFonts w:cs="Arial"/>
                <w:color w:val="000000"/>
                <w:szCs w:val="18"/>
              </w:rPr>
            </w:pPr>
          </w:p>
        </w:tc>
        <w:tc>
          <w:tcPr>
            <w:tcW w:w="900" w:type="dxa"/>
            <w:shd w:val="pct5" w:color="auto" w:fill="auto"/>
          </w:tcPr>
          <w:p w:rsidR="000475DD" w:rsidRPr="00C47A3F" w:rsidDel="00D65310" w:rsidRDefault="000475DD" w:rsidP="00F0372C">
            <w:pPr>
              <w:pStyle w:val="TableText"/>
              <w:spacing w:before="60"/>
              <w:rPr>
                <w:rFonts w:cs="Arial"/>
                <w:color w:val="000000"/>
                <w:szCs w:val="18"/>
              </w:rPr>
            </w:pPr>
          </w:p>
        </w:tc>
        <w:tc>
          <w:tcPr>
            <w:tcW w:w="810" w:type="dxa"/>
            <w:shd w:val="pct5" w:color="auto" w:fill="auto"/>
          </w:tcPr>
          <w:p w:rsidR="000475DD" w:rsidRPr="00C47A3F" w:rsidDel="00D65310" w:rsidRDefault="000475DD" w:rsidP="00F0372C">
            <w:pPr>
              <w:pStyle w:val="TableText"/>
              <w:spacing w:before="60"/>
              <w:rPr>
                <w:rFonts w:cs="Arial"/>
                <w:color w:val="000000"/>
                <w:szCs w:val="18"/>
              </w:rPr>
            </w:pPr>
          </w:p>
        </w:tc>
        <w:tc>
          <w:tcPr>
            <w:tcW w:w="900" w:type="dxa"/>
            <w:shd w:val="pct5" w:color="auto" w:fill="auto"/>
          </w:tcPr>
          <w:p w:rsidR="000475DD" w:rsidRPr="00C47A3F" w:rsidDel="00D65310" w:rsidRDefault="000475DD" w:rsidP="00F0372C">
            <w:pPr>
              <w:pStyle w:val="TableText"/>
              <w:spacing w:before="60"/>
              <w:rPr>
                <w:rFonts w:cs="Arial"/>
                <w:color w:val="000000"/>
                <w:szCs w:val="18"/>
              </w:rPr>
            </w:pPr>
          </w:p>
        </w:tc>
        <w:tc>
          <w:tcPr>
            <w:tcW w:w="1080" w:type="dxa"/>
            <w:shd w:val="pct5" w:color="auto" w:fill="auto"/>
          </w:tcPr>
          <w:p w:rsidR="000475DD" w:rsidRPr="00C47A3F" w:rsidDel="00D65310" w:rsidRDefault="000475DD" w:rsidP="00F0372C">
            <w:pPr>
              <w:pStyle w:val="TableText"/>
              <w:spacing w:before="60"/>
              <w:rPr>
                <w:rFonts w:cs="Arial"/>
                <w:color w:val="000000"/>
                <w:szCs w:val="18"/>
              </w:rPr>
            </w:pPr>
          </w:p>
        </w:tc>
      </w:tr>
      <w:tr w:rsidR="000475DD" w:rsidRPr="00C47A3F" w:rsidDel="00D65310" w:rsidTr="004D5077">
        <w:trPr>
          <w:cantSplit/>
          <w:trHeight w:val="1245"/>
        </w:trPr>
        <w:tc>
          <w:tcPr>
            <w:tcW w:w="417" w:type="dxa"/>
            <w:vMerge/>
            <w:tcBorders>
              <w:left w:val="single" w:sz="4" w:space="0" w:color="auto"/>
            </w:tcBorders>
          </w:tcPr>
          <w:p w:rsidR="000475DD" w:rsidRDefault="000475DD" w:rsidP="00F0372C">
            <w:pPr>
              <w:spacing w:before="60"/>
              <w:rPr>
                <w:rFonts w:ascii="Arial" w:hAnsi="Arial" w:cs="Arial"/>
                <w:sz w:val="18"/>
                <w:szCs w:val="18"/>
              </w:rPr>
            </w:pPr>
          </w:p>
        </w:tc>
        <w:tc>
          <w:tcPr>
            <w:tcW w:w="1440" w:type="dxa"/>
            <w:vMerge/>
            <w:tcBorders>
              <w:left w:val="single" w:sz="4" w:space="0" w:color="auto"/>
            </w:tcBorders>
            <w:shd w:val="clear" w:color="auto" w:fill="auto"/>
          </w:tcPr>
          <w:p w:rsidR="000475DD" w:rsidRPr="001D28A0" w:rsidRDefault="000475DD" w:rsidP="00F0372C">
            <w:pPr>
              <w:spacing w:before="60"/>
              <w:rPr>
                <w:rFonts w:ascii="Arial" w:hAnsi="Arial" w:cs="Arial"/>
                <w:sz w:val="18"/>
                <w:szCs w:val="18"/>
              </w:rPr>
            </w:pPr>
          </w:p>
        </w:tc>
        <w:tc>
          <w:tcPr>
            <w:tcW w:w="2160" w:type="dxa"/>
            <w:vMerge/>
          </w:tcPr>
          <w:p w:rsidR="000475DD" w:rsidRDefault="000475DD" w:rsidP="00F0372C">
            <w:pPr>
              <w:spacing w:before="60"/>
              <w:rPr>
                <w:rFonts w:ascii="Arial" w:hAnsi="Arial" w:cs="Arial"/>
                <w:sz w:val="18"/>
                <w:szCs w:val="18"/>
              </w:rPr>
            </w:pPr>
          </w:p>
        </w:tc>
        <w:tc>
          <w:tcPr>
            <w:tcW w:w="2700" w:type="dxa"/>
            <w:shd w:val="clear" w:color="auto" w:fill="auto"/>
          </w:tcPr>
          <w:p w:rsidR="000475DD" w:rsidRPr="000227E4" w:rsidRDefault="000475DD" w:rsidP="00F0372C">
            <w:pPr>
              <w:spacing w:before="20" w:afterLines="20" w:after="48"/>
              <w:ind w:left="14" w:right="165"/>
              <w:rPr>
                <w:rFonts w:ascii="Arial" w:hAnsi="Arial" w:cs="Arial"/>
                <w:vanish/>
                <w:sz w:val="18"/>
                <w:szCs w:val="18"/>
              </w:rPr>
            </w:pPr>
            <w:r>
              <w:rPr>
                <w:rFonts w:ascii="Arial" w:hAnsi="Arial" w:cs="Arial"/>
                <w:sz w:val="18"/>
                <w:szCs w:val="18"/>
              </w:rPr>
              <w:t>Fixed problem that was introduced in VBECS 2.3.0 that would break data on the report into two separate divisions even if the report was run for one division only.</w:t>
            </w:r>
            <w:r w:rsidR="000227E4">
              <w:rPr>
                <w:rFonts w:ascii="Arial" w:hAnsi="Arial" w:cs="Arial"/>
                <w:vanish/>
                <w:sz w:val="18"/>
                <w:szCs w:val="18"/>
              </w:rPr>
              <w:t xml:space="preserve"> 1062682</w:t>
            </w:r>
          </w:p>
        </w:tc>
        <w:tc>
          <w:tcPr>
            <w:tcW w:w="3510" w:type="dxa"/>
            <w:shd w:val="clear" w:color="auto" w:fill="auto"/>
          </w:tcPr>
          <w:p w:rsidR="000475DD" w:rsidRPr="00C47A3F" w:rsidDel="00D65310" w:rsidRDefault="000475DD" w:rsidP="00F0372C">
            <w:pPr>
              <w:spacing w:before="60"/>
              <w:ind w:left="-27"/>
              <w:rPr>
                <w:rFonts w:ascii="Arial" w:hAnsi="Arial" w:cs="Arial"/>
                <w:sz w:val="18"/>
                <w:szCs w:val="18"/>
              </w:rPr>
            </w:pPr>
            <w:r>
              <w:rPr>
                <w:rFonts w:ascii="Arial" w:hAnsi="Arial" w:cs="Arial"/>
                <w:sz w:val="18"/>
                <w:szCs w:val="18"/>
              </w:rPr>
              <w:t>Validation is not required.</w:t>
            </w:r>
          </w:p>
          <w:p w:rsidR="000475DD" w:rsidRDefault="000475DD" w:rsidP="00F0372C">
            <w:pPr>
              <w:spacing w:before="20" w:afterLines="20" w:after="48"/>
              <w:ind w:right="165"/>
              <w:rPr>
                <w:rFonts w:ascii="Arial" w:hAnsi="Arial" w:cs="Arial"/>
                <w:sz w:val="18"/>
                <w:szCs w:val="18"/>
              </w:rPr>
            </w:pPr>
          </w:p>
        </w:tc>
        <w:tc>
          <w:tcPr>
            <w:tcW w:w="630" w:type="dxa"/>
            <w:shd w:val="pct5" w:color="auto" w:fill="auto"/>
          </w:tcPr>
          <w:p w:rsidR="000475DD" w:rsidRPr="00C47A3F" w:rsidDel="00D65310" w:rsidRDefault="000475DD" w:rsidP="00F0372C">
            <w:pPr>
              <w:pStyle w:val="TableText"/>
              <w:spacing w:before="60"/>
              <w:rPr>
                <w:rFonts w:cs="Arial"/>
                <w:color w:val="000000"/>
                <w:szCs w:val="18"/>
              </w:rPr>
            </w:pPr>
          </w:p>
        </w:tc>
        <w:tc>
          <w:tcPr>
            <w:tcW w:w="900" w:type="dxa"/>
            <w:shd w:val="pct5" w:color="auto" w:fill="auto"/>
          </w:tcPr>
          <w:p w:rsidR="000475DD" w:rsidRPr="00C47A3F" w:rsidDel="00D65310" w:rsidRDefault="000475DD" w:rsidP="00F0372C">
            <w:pPr>
              <w:pStyle w:val="TableText"/>
              <w:spacing w:before="60"/>
              <w:rPr>
                <w:rFonts w:cs="Arial"/>
                <w:color w:val="000000"/>
                <w:szCs w:val="18"/>
              </w:rPr>
            </w:pPr>
          </w:p>
        </w:tc>
        <w:tc>
          <w:tcPr>
            <w:tcW w:w="810" w:type="dxa"/>
            <w:shd w:val="pct5" w:color="auto" w:fill="auto"/>
          </w:tcPr>
          <w:p w:rsidR="000475DD" w:rsidRPr="00C47A3F" w:rsidDel="00D65310" w:rsidRDefault="000475DD" w:rsidP="00F0372C">
            <w:pPr>
              <w:pStyle w:val="TableText"/>
              <w:spacing w:before="60"/>
              <w:rPr>
                <w:rFonts w:cs="Arial"/>
                <w:color w:val="000000"/>
                <w:szCs w:val="18"/>
              </w:rPr>
            </w:pPr>
          </w:p>
        </w:tc>
        <w:tc>
          <w:tcPr>
            <w:tcW w:w="900" w:type="dxa"/>
            <w:shd w:val="pct5" w:color="auto" w:fill="auto"/>
          </w:tcPr>
          <w:p w:rsidR="000475DD" w:rsidRPr="00C47A3F" w:rsidDel="00D65310" w:rsidRDefault="000475DD" w:rsidP="00F0372C">
            <w:pPr>
              <w:pStyle w:val="TableText"/>
              <w:spacing w:before="60"/>
              <w:rPr>
                <w:rFonts w:cs="Arial"/>
                <w:color w:val="000000"/>
                <w:szCs w:val="18"/>
              </w:rPr>
            </w:pPr>
          </w:p>
        </w:tc>
        <w:tc>
          <w:tcPr>
            <w:tcW w:w="1080" w:type="dxa"/>
            <w:shd w:val="pct5" w:color="auto" w:fill="auto"/>
          </w:tcPr>
          <w:p w:rsidR="000475DD" w:rsidRPr="00C47A3F" w:rsidDel="00D65310" w:rsidRDefault="000475DD" w:rsidP="00F0372C">
            <w:pPr>
              <w:pStyle w:val="TableText"/>
              <w:spacing w:before="60"/>
              <w:rPr>
                <w:rFonts w:cs="Arial"/>
                <w:color w:val="000000"/>
                <w:szCs w:val="18"/>
              </w:rPr>
            </w:pPr>
          </w:p>
        </w:tc>
      </w:tr>
      <w:tr w:rsidR="000475DD" w:rsidRPr="00C47A3F" w:rsidDel="00D65310" w:rsidTr="004D5077">
        <w:trPr>
          <w:cantSplit/>
          <w:trHeight w:val="528"/>
        </w:trPr>
        <w:tc>
          <w:tcPr>
            <w:tcW w:w="417" w:type="dxa"/>
            <w:vMerge w:val="restart"/>
            <w:tcBorders>
              <w:left w:val="single" w:sz="4" w:space="0" w:color="auto"/>
            </w:tcBorders>
          </w:tcPr>
          <w:p w:rsidR="000475DD" w:rsidDel="00D65310" w:rsidRDefault="000475DD" w:rsidP="00F0372C">
            <w:pPr>
              <w:spacing w:before="60"/>
              <w:rPr>
                <w:rFonts w:ascii="Arial" w:hAnsi="Arial" w:cs="Arial"/>
                <w:sz w:val="18"/>
                <w:szCs w:val="18"/>
              </w:rPr>
            </w:pPr>
            <w:r>
              <w:rPr>
                <w:rFonts w:ascii="Arial" w:hAnsi="Arial" w:cs="Arial"/>
                <w:sz w:val="18"/>
                <w:szCs w:val="18"/>
              </w:rPr>
              <w:t>3</w:t>
            </w:r>
          </w:p>
        </w:tc>
        <w:tc>
          <w:tcPr>
            <w:tcW w:w="1440" w:type="dxa"/>
            <w:vMerge w:val="restart"/>
            <w:tcBorders>
              <w:left w:val="single" w:sz="4" w:space="0" w:color="auto"/>
            </w:tcBorders>
            <w:shd w:val="clear" w:color="auto" w:fill="auto"/>
          </w:tcPr>
          <w:p w:rsidR="008138AC" w:rsidRPr="00E07A47" w:rsidRDefault="000475DD" w:rsidP="00F0372C">
            <w:pPr>
              <w:spacing w:before="60"/>
              <w:rPr>
                <w:rFonts w:ascii="Arial" w:hAnsi="Arial" w:cs="Arial"/>
                <w:vanish/>
                <w:sz w:val="18"/>
                <w:szCs w:val="18"/>
              </w:rPr>
            </w:pPr>
            <w:r w:rsidRPr="001D28A0">
              <w:rPr>
                <w:rFonts w:ascii="Arial" w:hAnsi="Arial" w:cs="Arial"/>
                <w:sz w:val="18"/>
                <w:szCs w:val="18"/>
              </w:rPr>
              <w:t>Administrative Data Report</w:t>
            </w:r>
          </w:p>
          <w:p w:rsidR="008138AC" w:rsidRPr="00E07A47" w:rsidRDefault="000475DD" w:rsidP="00F0372C">
            <w:pPr>
              <w:spacing w:before="60"/>
              <w:rPr>
                <w:rFonts w:ascii="Arial" w:hAnsi="Arial" w:cs="Arial"/>
                <w:vanish/>
                <w:sz w:val="18"/>
                <w:szCs w:val="18"/>
              </w:rPr>
            </w:pPr>
            <w:r w:rsidRPr="00E07A47">
              <w:rPr>
                <w:rFonts w:ascii="Arial" w:hAnsi="Arial" w:cs="Arial"/>
                <w:vanish/>
                <w:sz w:val="18"/>
                <w:szCs w:val="18"/>
              </w:rPr>
              <w:t>210188</w:t>
            </w:r>
          </w:p>
          <w:p w:rsidR="008138AC" w:rsidRPr="00E07A47" w:rsidRDefault="000475DD" w:rsidP="008138AC">
            <w:pPr>
              <w:spacing w:before="60"/>
              <w:rPr>
                <w:rFonts w:ascii="Arial" w:hAnsi="Arial" w:cs="Arial"/>
                <w:vanish/>
                <w:sz w:val="18"/>
                <w:szCs w:val="18"/>
              </w:rPr>
            </w:pPr>
            <w:r w:rsidRPr="00E07A47">
              <w:rPr>
                <w:rFonts w:ascii="Arial" w:hAnsi="Arial" w:cs="Arial"/>
                <w:vanish/>
                <w:sz w:val="18"/>
                <w:szCs w:val="18"/>
              </w:rPr>
              <w:t>653675</w:t>
            </w:r>
          </w:p>
          <w:p w:rsidR="000475DD" w:rsidRPr="00C47A3F" w:rsidDel="00D65310" w:rsidRDefault="000475DD" w:rsidP="008138AC">
            <w:pPr>
              <w:spacing w:before="60"/>
              <w:rPr>
                <w:rFonts w:ascii="Arial" w:hAnsi="Arial" w:cs="Arial"/>
                <w:sz w:val="18"/>
                <w:szCs w:val="18"/>
              </w:rPr>
            </w:pPr>
            <w:r w:rsidRPr="00E07A47">
              <w:rPr>
                <w:rFonts w:ascii="Arial" w:hAnsi="Arial" w:cs="Arial"/>
                <w:vanish/>
                <w:sz w:val="18"/>
                <w:szCs w:val="18"/>
              </w:rPr>
              <w:t>906331</w:t>
            </w:r>
          </w:p>
        </w:tc>
        <w:tc>
          <w:tcPr>
            <w:tcW w:w="2160" w:type="dxa"/>
            <w:vMerge w:val="restart"/>
          </w:tcPr>
          <w:p w:rsidR="000475DD" w:rsidRPr="00C47A3F" w:rsidDel="00D65310" w:rsidRDefault="000475DD" w:rsidP="00F0372C">
            <w:pPr>
              <w:spacing w:before="60"/>
              <w:rPr>
                <w:rFonts w:ascii="Arial" w:hAnsi="Arial" w:cs="Arial"/>
                <w:sz w:val="18"/>
                <w:szCs w:val="18"/>
              </w:rPr>
            </w:pPr>
            <w:r>
              <w:rPr>
                <w:rFonts w:ascii="Arial" w:hAnsi="Arial" w:cs="Arial"/>
                <w:sz w:val="18"/>
                <w:szCs w:val="18"/>
              </w:rPr>
              <w:t>Various counting, filtering and data display issues.</w:t>
            </w:r>
          </w:p>
        </w:tc>
        <w:tc>
          <w:tcPr>
            <w:tcW w:w="2700" w:type="dxa"/>
            <w:shd w:val="clear" w:color="auto" w:fill="auto"/>
          </w:tcPr>
          <w:p w:rsidR="000475DD" w:rsidRPr="000227E4" w:rsidDel="00D65310" w:rsidRDefault="000475DD" w:rsidP="008138AC">
            <w:pPr>
              <w:spacing w:before="20" w:afterLines="20" w:after="48"/>
              <w:ind w:left="14" w:right="165"/>
              <w:rPr>
                <w:rFonts w:ascii="Arial" w:hAnsi="Arial" w:cs="Arial"/>
                <w:vanish/>
                <w:sz w:val="18"/>
                <w:szCs w:val="18"/>
              </w:rPr>
            </w:pPr>
            <w:r w:rsidRPr="001B7A62">
              <w:rPr>
                <w:rFonts w:ascii="Arial" w:hAnsi="Arial" w:cs="Arial"/>
                <w:sz w:val="18"/>
                <w:szCs w:val="18"/>
              </w:rPr>
              <w:t>Added new CDC reportable categories.</w:t>
            </w:r>
            <w:r w:rsidR="00506417" w:rsidRPr="001B7A62">
              <w:rPr>
                <w:rFonts w:ascii="Arial" w:hAnsi="Arial" w:cs="Arial"/>
                <w:sz w:val="18"/>
                <w:szCs w:val="18"/>
              </w:rPr>
              <w:t xml:space="preserve"> Please refer to </w:t>
            </w:r>
            <w:r w:rsidR="000C29C1" w:rsidRPr="000C29C1">
              <w:rPr>
                <w:rFonts w:ascii="Arial" w:hAnsi="Arial" w:cs="Arial"/>
                <w:sz w:val="18"/>
                <w:szCs w:val="18"/>
              </w:rPr>
              <w:fldChar w:fldCharType="begin"/>
            </w:r>
            <w:r w:rsidR="000C29C1" w:rsidRPr="000C29C1">
              <w:rPr>
                <w:rFonts w:ascii="Arial" w:hAnsi="Arial" w:cs="Arial"/>
                <w:sz w:val="18"/>
                <w:szCs w:val="18"/>
              </w:rPr>
              <w:instrText xml:space="preserve"> REF _Ref16691414 \h </w:instrText>
            </w:r>
            <w:r w:rsidR="000C29C1" w:rsidRPr="000C29C1">
              <w:rPr>
                <w:rFonts w:ascii="Arial" w:hAnsi="Arial" w:cs="Arial"/>
                <w:sz w:val="18"/>
                <w:szCs w:val="18"/>
              </w:rPr>
            </w:r>
            <w:r w:rsidR="000C29C1" w:rsidRPr="000C29C1">
              <w:rPr>
                <w:rFonts w:ascii="Arial" w:hAnsi="Arial" w:cs="Arial"/>
                <w:sz w:val="18"/>
                <w:szCs w:val="18"/>
              </w:rPr>
              <w:instrText xml:space="preserve"> \* MERGEFORMAT </w:instrText>
            </w:r>
            <w:r w:rsidR="000C29C1" w:rsidRPr="000C29C1">
              <w:rPr>
                <w:rFonts w:ascii="Arial" w:hAnsi="Arial" w:cs="Arial"/>
                <w:sz w:val="18"/>
                <w:szCs w:val="18"/>
              </w:rPr>
              <w:fldChar w:fldCharType="separate"/>
            </w:r>
            <w:r w:rsidR="000C29C1" w:rsidRPr="000C29C1">
              <w:rPr>
                <w:rFonts w:ascii="Arial" w:hAnsi="Arial" w:cs="Arial"/>
                <w:sz w:val="18"/>
                <w:szCs w:val="18"/>
              </w:rPr>
              <w:br w:type="column"/>
              <w:t>Table</w:t>
            </w:r>
            <w:r w:rsidR="000C29C1" w:rsidRPr="000C29C1">
              <w:rPr>
                <w:rFonts w:ascii="Arial" w:hAnsi="Arial" w:cs="Arial"/>
                <w:noProof/>
                <w:sz w:val="18"/>
                <w:szCs w:val="18"/>
              </w:rPr>
              <w:t xml:space="preserve"> 2</w:t>
            </w:r>
            <w:r w:rsidR="000C29C1" w:rsidRPr="000C29C1">
              <w:rPr>
                <w:rFonts w:ascii="Arial" w:hAnsi="Arial" w:cs="Arial"/>
                <w:sz w:val="18"/>
                <w:szCs w:val="18"/>
              </w:rPr>
              <w:fldChar w:fldCharType="end"/>
            </w:r>
            <w:r w:rsidR="000C29C1" w:rsidRPr="000C29C1">
              <w:rPr>
                <w:rFonts w:ascii="Arial" w:hAnsi="Arial" w:cs="Arial"/>
                <w:sz w:val="18"/>
                <w:szCs w:val="18"/>
              </w:rPr>
              <w:t xml:space="preserve"> </w:t>
            </w:r>
            <w:r w:rsidR="00506417" w:rsidRPr="001B7A62">
              <w:rPr>
                <w:rFonts w:ascii="Arial" w:hAnsi="Arial" w:cs="Arial"/>
                <w:sz w:val="18"/>
                <w:szCs w:val="18"/>
              </w:rPr>
              <w:t>for the list of newly added categories.</w:t>
            </w:r>
            <w:r w:rsidR="000227E4">
              <w:rPr>
                <w:rFonts w:ascii="Arial" w:hAnsi="Arial" w:cs="Arial"/>
                <w:vanish/>
                <w:sz w:val="18"/>
                <w:szCs w:val="18"/>
              </w:rPr>
              <w:t xml:space="preserve"> 906331</w:t>
            </w:r>
          </w:p>
        </w:tc>
        <w:tc>
          <w:tcPr>
            <w:tcW w:w="3510" w:type="dxa"/>
            <w:shd w:val="clear" w:color="auto" w:fill="auto"/>
          </w:tcPr>
          <w:p w:rsidR="000475DD" w:rsidRPr="000C29C1" w:rsidDel="00D65310" w:rsidRDefault="000475DD" w:rsidP="00B30FC1">
            <w:pPr>
              <w:spacing w:before="60"/>
              <w:rPr>
                <w:rFonts w:ascii="Arial" w:hAnsi="Arial" w:cs="Arial"/>
                <w:sz w:val="18"/>
                <w:szCs w:val="18"/>
              </w:rPr>
            </w:pPr>
            <w:r w:rsidRPr="000C29C1">
              <w:rPr>
                <w:rFonts w:ascii="Arial" w:hAnsi="Arial" w:cs="Arial"/>
                <w:sz w:val="18"/>
                <w:szCs w:val="18"/>
              </w:rPr>
              <w:t xml:space="preserve">Verify that the </w:t>
            </w:r>
            <w:r w:rsidR="00506417" w:rsidRPr="000C29C1">
              <w:rPr>
                <w:rFonts w:ascii="Arial" w:hAnsi="Arial" w:cs="Arial"/>
                <w:sz w:val="18"/>
                <w:szCs w:val="18"/>
              </w:rPr>
              <w:t xml:space="preserve">new categories described in </w:t>
            </w:r>
            <w:r w:rsidR="001B7A62" w:rsidRPr="000C29C1">
              <w:rPr>
                <w:rFonts w:ascii="Arial" w:hAnsi="Arial" w:cs="Arial"/>
                <w:sz w:val="18"/>
                <w:szCs w:val="18"/>
              </w:rPr>
              <w:fldChar w:fldCharType="begin"/>
            </w:r>
            <w:r w:rsidR="001B7A62" w:rsidRPr="000C29C1">
              <w:rPr>
                <w:rFonts w:ascii="Arial" w:hAnsi="Arial" w:cs="Arial"/>
                <w:sz w:val="18"/>
                <w:szCs w:val="18"/>
              </w:rPr>
              <w:instrText xml:space="preserve"> REF _Ref16691414 \h </w:instrText>
            </w:r>
            <w:r w:rsidR="001B7A62" w:rsidRPr="000C29C1">
              <w:rPr>
                <w:rFonts w:ascii="Arial" w:hAnsi="Arial" w:cs="Arial"/>
                <w:sz w:val="18"/>
                <w:szCs w:val="18"/>
              </w:rPr>
            </w:r>
            <w:r w:rsidR="001B7A62" w:rsidRPr="000C29C1">
              <w:rPr>
                <w:rFonts w:ascii="Arial" w:hAnsi="Arial" w:cs="Arial"/>
                <w:sz w:val="18"/>
                <w:szCs w:val="18"/>
              </w:rPr>
              <w:instrText xml:space="preserve"> \* MERGEFORMAT </w:instrText>
            </w:r>
            <w:r w:rsidR="001B7A62" w:rsidRPr="000C29C1">
              <w:rPr>
                <w:rFonts w:ascii="Arial" w:hAnsi="Arial" w:cs="Arial"/>
                <w:sz w:val="18"/>
                <w:szCs w:val="18"/>
              </w:rPr>
              <w:fldChar w:fldCharType="separate"/>
            </w:r>
            <w:r w:rsidR="00A531D6" w:rsidRPr="000C29C1">
              <w:rPr>
                <w:rFonts w:ascii="Arial" w:hAnsi="Arial" w:cs="Arial"/>
                <w:sz w:val="18"/>
                <w:szCs w:val="18"/>
              </w:rPr>
              <w:br w:type="column"/>
              <w:t>Table</w:t>
            </w:r>
            <w:r w:rsidR="00A531D6" w:rsidRPr="000C29C1">
              <w:rPr>
                <w:rFonts w:ascii="Arial" w:hAnsi="Arial" w:cs="Arial"/>
                <w:noProof/>
                <w:sz w:val="18"/>
                <w:szCs w:val="18"/>
              </w:rPr>
              <w:t xml:space="preserve"> 2</w:t>
            </w:r>
            <w:r w:rsidR="001B7A62" w:rsidRPr="000C29C1">
              <w:rPr>
                <w:rFonts w:ascii="Arial" w:hAnsi="Arial" w:cs="Arial"/>
                <w:sz w:val="18"/>
                <w:szCs w:val="18"/>
              </w:rPr>
              <w:fldChar w:fldCharType="end"/>
            </w:r>
            <w:r w:rsidR="00506417" w:rsidRPr="000C29C1">
              <w:rPr>
                <w:rFonts w:ascii="Arial" w:hAnsi="Arial" w:cs="Arial"/>
                <w:sz w:val="18"/>
                <w:szCs w:val="18"/>
              </w:rPr>
              <w:t xml:space="preserve"> are on the report.</w:t>
            </w:r>
          </w:p>
        </w:tc>
        <w:tc>
          <w:tcPr>
            <w:tcW w:w="630" w:type="dxa"/>
            <w:shd w:val="pct5" w:color="auto" w:fill="auto"/>
          </w:tcPr>
          <w:p w:rsidR="000475DD" w:rsidRPr="00C47A3F" w:rsidDel="00D65310" w:rsidRDefault="000475DD" w:rsidP="00F0372C">
            <w:pPr>
              <w:pStyle w:val="TableText"/>
              <w:spacing w:before="60"/>
              <w:rPr>
                <w:rFonts w:cs="Arial"/>
                <w:color w:val="000000"/>
                <w:szCs w:val="18"/>
              </w:rPr>
            </w:pPr>
          </w:p>
        </w:tc>
        <w:tc>
          <w:tcPr>
            <w:tcW w:w="900" w:type="dxa"/>
            <w:shd w:val="pct5" w:color="auto" w:fill="auto"/>
          </w:tcPr>
          <w:p w:rsidR="000475DD" w:rsidRPr="00C47A3F" w:rsidDel="00D65310" w:rsidRDefault="000475DD" w:rsidP="00F0372C">
            <w:pPr>
              <w:pStyle w:val="TableText"/>
              <w:spacing w:before="60"/>
              <w:rPr>
                <w:rFonts w:cs="Arial"/>
                <w:color w:val="000000"/>
                <w:szCs w:val="18"/>
              </w:rPr>
            </w:pPr>
          </w:p>
        </w:tc>
        <w:tc>
          <w:tcPr>
            <w:tcW w:w="810" w:type="dxa"/>
            <w:shd w:val="pct5" w:color="auto" w:fill="auto"/>
          </w:tcPr>
          <w:p w:rsidR="000475DD" w:rsidRPr="00C47A3F" w:rsidDel="00D65310" w:rsidRDefault="000475DD" w:rsidP="00F0372C">
            <w:pPr>
              <w:pStyle w:val="TableText"/>
              <w:spacing w:before="60"/>
              <w:rPr>
                <w:rFonts w:cs="Arial"/>
                <w:color w:val="000000"/>
                <w:szCs w:val="18"/>
              </w:rPr>
            </w:pPr>
          </w:p>
        </w:tc>
        <w:tc>
          <w:tcPr>
            <w:tcW w:w="900" w:type="dxa"/>
            <w:shd w:val="pct5" w:color="auto" w:fill="auto"/>
          </w:tcPr>
          <w:p w:rsidR="000475DD" w:rsidRPr="00C47A3F" w:rsidDel="00D65310" w:rsidRDefault="000475DD" w:rsidP="00F0372C">
            <w:pPr>
              <w:pStyle w:val="TableText"/>
              <w:spacing w:before="60"/>
              <w:rPr>
                <w:rFonts w:cs="Arial"/>
                <w:color w:val="000000"/>
                <w:szCs w:val="18"/>
              </w:rPr>
            </w:pPr>
          </w:p>
        </w:tc>
        <w:tc>
          <w:tcPr>
            <w:tcW w:w="1080" w:type="dxa"/>
            <w:shd w:val="pct5" w:color="auto" w:fill="auto"/>
          </w:tcPr>
          <w:p w:rsidR="000475DD" w:rsidRPr="00C47A3F" w:rsidDel="00D65310" w:rsidRDefault="000475DD" w:rsidP="00F0372C">
            <w:pPr>
              <w:pStyle w:val="TableText"/>
              <w:spacing w:before="60"/>
              <w:rPr>
                <w:rFonts w:cs="Arial"/>
                <w:color w:val="000000"/>
                <w:szCs w:val="18"/>
              </w:rPr>
            </w:pPr>
          </w:p>
        </w:tc>
      </w:tr>
      <w:tr w:rsidR="000475DD" w:rsidRPr="00C47A3F" w:rsidDel="00D65310" w:rsidTr="004D5077">
        <w:trPr>
          <w:cantSplit/>
          <w:trHeight w:val="526"/>
        </w:trPr>
        <w:tc>
          <w:tcPr>
            <w:tcW w:w="417" w:type="dxa"/>
            <w:vMerge/>
            <w:tcBorders>
              <w:left w:val="single" w:sz="4" w:space="0" w:color="auto"/>
            </w:tcBorders>
          </w:tcPr>
          <w:p w:rsidR="000475DD" w:rsidRDefault="000475DD" w:rsidP="00F0372C">
            <w:pPr>
              <w:spacing w:before="60"/>
              <w:rPr>
                <w:rFonts w:ascii="Arial" w:hAnsi="Arial" w:cs="Arial"/>
                <w:sz w:val="18"/>
                <w:szCs w:val="18"/>
              </w:rPr>
            </w:pPr>
          </w:p>
        </w:tc>
        <w:tc>
          <w:tcPr>
            <w:tcW w:w="1440" w:type="dxa"/>
            <w:vMerge/>
            <w:tcBorders>
              <w:left w:val="single" w:sz="4" w:space="0" w:color="auto"/>
            </w:tcBorders>
            <w:shd w:val="clear" w:color="auto" w:fill="auto"/>
          </w:tcPr>
          <w:p w:rsidR="000475DD" w:rsidRPr="001D28A0" w:rsidRDefault="000475DD" w:rsidP="00F0372C">
            <w:pPr>
              <w:spacing w:before="60"/>
              <w:rPr>
                <w:rFonts w:ascii="Arial" w:hAnsi="Arial" w:cs="Arial"/>
                <w:sz w:val="18"/>
                <w:szCs w:val="18"/>
              </w:rPr>
            </w:pPr>
          </w:p>
        </w:tc>
        <w:tc>
          <w:tcPr>
            <w:tcW w:w="2160" w:type="dxa"/>
            <w:vMerge/>
          </w:tcPr>
          <w:p w:rsidR="000475DD" w:rsidRDefault="000475DD" w:rsidP="00F0372C">
            <w:pPr>
              <w:spacing w:before="60"/>
              <w:rPr>
                <w:rFonts w:ascii="Arial" w:hAnsi="Arial" w:cs="Arial"/>
                <w:sz w:val="18"/>
                <w:szCs w:val="18"/>
              </w:rPr>
            </w:pPr>
          </w:p>
        </w:tc>
        <w:tc>
          <w:tcPr>
            <w:tcW w:w="2700" w:type="dxa"/>
            <w:shd w:val="clear" w:color="auto" w:fill="auto"/>
          </w:tcPr>
          <w:p w:rsidR="000475DD" w:rsidRPr="000227E4" w:rsidRDefault="000475DD" w:rsidP="00F0372C">
            <w:pPr>
              <w:spacing w:before="20" w:afterLines="20" w:after="48"/>
              <w:ind w:left="14" w:right="165"/>
              <w:rPr>
                <w:rFonts w:ascii="Arial" w:hAnsi="Arial" w:cs="Arial"/>
                <w:vanish/>
                <w:sz w:val="18"/>
                <w:szCs w:val="18"/>
              </w:rPr>
            </w:pPr>
            <w:r>
              <w:rPr>
                <w:rFonts w:ascii="Arial" w:hAnsi="Arial" w:cs="Arial"/>
                <w:sz w:val="18"/>
                <w:szCs w:val="18"/>
              </w:rPr>
              <w:t>Fixed bug with incorrect counts for blood units Received. Units that were modified after receipt will no longer show as modified upon receipt. It also applie</w:t>
            </w:r>
            <w:r w:rsidR="00AB5E57">
              <w:rPr>
                <w:rFonts w:ascii="Arial" w:hAnsi="Arial" w:cs="Arial"/>
                <w:sz w:val="18"/>
                <w:szCs w:val="18"/>
              </w:rPr>
              <w:t>s</w:t>
            </w:r>
            <w:r>
              <w:rPr>
                <w:rFonts w:ascii="Arial" w:hAnsi="Arial" w:cs="Arial"/>
                <w:sz w:val="18"/>
                <w:szCs w:val="18"/>
              </w:rPr>
              <w:t xml:space="preserve"> to units marked as CMV Neg or Sickle Cell Neg.</w:t>
            </w:r>
            <w:r w:rsidR="000227E4">
              <w:rPr>
                <w:rFonts w:ascii="Arial" w:hAnsi="Arial" w:cs="Arial"/>
                <w:vanish/>
                <w:sz w:val="18"/>
                <w:szCs w:val="18"/>
              </w:rPr>
              <w:t xml:space="preserve"> 656375</w:t>
            </w:r>
          </w:p>
        </w:tc>
        <w:tc>
          <w:tcPr>
            <w:tcW w:w="3510" w:type="dxa"/>
            <w:shd w:val="clear" w:color="auto" w:fill="auto"/>
          </w:tcPr>
          <w:p w:rsidR="000475DD" w:rsidRDefault="000475DD" w:rsidP="00F0372C">
            <w:pPr>
              <w:spacing w:before="20" w:afterLines="20" w:after="48"/>
              <w:ind w:right="165"/>
              <w:rPr>
                <w:rFonts w:ascii="Arial" w:hAnsi="Arial" w:cs="Arial"/>
                <w:sz w:val="18"/>
                <w:szCs w:val="18"/>
              </w:rPr>
            </w:pPr>
            <w:r>
              <w:rPr>
                <w:rFonts w:ascii="Arial" w:hAnsi="Arial" w:cs="Arial"/>
                <w:sz w:val="18"/>
                <w:szCs w:val="18"/>
              </w:rPr>
              <w:t>Verify that units modified in VBECS are no longer counting as modified upon receipt.</w:t>
            </w:r>
          </w:p>
        </w:tc>
        <w:tc>
          <w:tcPr>
            <w:tcW w:w="630" w:type="dxa"/>
            <w:shd w:val="pct5" w:color="auto" w:fill="auto"/>
          </w:tcPr>
          <w:p w:rsidR="000475DD" w:rsidRPr="00C47A3F" w:rsidDel="00D65310" w:rsidRDefault="000475DD" w:rsidP="00F0372C">
            <w:pPr>
              <w:pStyle w:val="TableText"/>
              <w:spacing w:before="60"/>
              <w:rPr>
                <w:rFonts w:cs="Arial"/>
                <w:color w:val="000000"/>
                <w:szCs w:val="18"/>
              </w:rPr>
            </w:pPr>
          </w:p>
        </w:tc>
        <w:tc>
          <w:tcPr>
            <w:tcW w:w="900" w:type="dxa"/>
            <w:shd w:val="pct5" w:color="auto" w:fill="auto"/>
          </w:tcPr>
          <w:p w:rsidR="000475DD" w:rsidRPr="00C47A3F" w:rsidDel="00D65310" w:rsidRDefault="000475DD" w:rsidP="00F0372C">
            <w:pPr>
              <w:pStyle w:val="TableText"/>
              <w:spacing w:before="60"/>
              <w:rPr>
                <w:rFonts w:cs="Arial"/>
                <w:color w:val="000000"/>
                <w:szCs w:val="18"/>
              </w:rPr>
            </w:pPr>
          </w:p>
        </w:tc>
        <w:tc>
          <w:tcPr>
            <w:tcW w:w="810" w:type="dxa"/>
            <w:shd w:val="pct5" w:color="auto" w:fill="auto"/>
          </w:tcPr>
          <w:p w:rsidR="000475DD" w:rsidRPr="00C47A3F" w:rsidDel="00D65310" w:rsidRDefault="000475DD" w:rsidP="00F0372C">
            <w:pPr>
              <w:pStyle w:val="TableText"/>
              <w:spacing w:before="60"/>
              <w:rPr>
                <w:rFonts w:cs="Arial"/>
                <w:color w:val="000000"/>
                <w:szCs w:val="18"/>
              </w:rPr>
            </w:pPr>
          </w:p>
        </w:tc>
        <w:tc>
          <w:tcPr>
            <w:tcW w:w="900" w:type="dxa"/>
            <w:shd w:val="pct5" w:color="auto" w:fill="auto"/>
          </w:tcPr>
          <w:p w:rsidR="000475DD" w:rsidRPr="00C47A3F" w:rsidDel="00D65310" w:rsidRDefault="000475DD" w:rsidP="00F0372C">
            <w:pPr>
              <w:pStyle w:val="TableText"/>
              <w:spacing w:before="60"/>
              <w:rPr>
                <w:rFonts w:cs="Arial"/>
                <w:color w:val="000000"/>
                <w:szCs w:val="18"/>
              </w:rPr>
            </w:pPr>
          </w:p>
        </w:tc>
        <w:tc>
          <w:tcPr>
            <w:tcW w:w="1080" w:type="dxa"/>
            <w:shd w:val="pct5" w:color="auto" w:fill="auto"/>
          </w:tcPr>
          <w:p w:rsidR="000475DD" w:rsidRPr="00C47A3F" w:rsidDel="00D65310" w:rsidRDefault="000475DD" w:rsidP="00F0372C">
            <w:pPr>
              <w:pStyle w:val="TableText"/>
              <w:spacing w:before="60"/>
              <w:rPr>
                <w:rFonts w:cs="Arial"/>
                <w:color w:val="000000"/>
                <w:szCs w:val="18"/>
              </w:rPr>
            </w:pPr>
          </w:p>
        </w:tc>
      </w:tr>
      <w:tr w:rsidR="000475DD" w:rsidRPr="00C47A3F" w:rsidDel="00D65310" w:rsidTr="00071B6C">
        <w:trPr>
          <w:cantSplit/>
          <w:trHeight w:val="737"/>
        </w:trPr>
        <w:tc>
          <w:tcPr>
            <w:tcW w:w="417" w:type="dxa"/>
            <w:vMerge/>
            <w:tcBorders>
              <w:left w:val="single" w:sz="4" w:space="0" w:color="auto"/>
            </w:tcBorders>
          </w:tcPr>
          <w:p w:rsidR="000475DD" w:rsidRDefault="000475DD" w:rsidP="00F0372C">
            <w:pPr>
              <w:spacing w:before="60"/>
              <w:rPr>
                <w:rFonts w:ascii="Arial" w:hAnsi="Arial" w:cs="Arial"/>
                <w:sz w:val="18"/>
                <w:szCs w:val="18"/>
              </w:rPr>
            </w:pPr>
          </w:p>
        </w:tc>
        <w:tc>
          <w:tcPr>
            <w:tcW w:w="1440" w:type="dxa"/>
            <w:vMerge/>
            <w:tcBorders>
              <w:left w:val="single" w:sz="4" w:space="0" w:color="auto"/>
            </w:tcBorders>
            <w:shd w:val="clear" w:color="auto" w:fill="auto"/>
          </w:tcPr>
          <w:p w:rsidR="000475DD" w:rsidRPr="001D28A0" w:rsidRDefault="000475DD" w:rsidP="00F0372C">
            <w:pPr>
              <w:spacing w:before="60"/>
              <w:rPr>
                <w:rFonts w:ascii="Arial" w:hAnsi="Arial" w:cs="Arial"/>
                <w:sz w:val="18"/>
                <w:szCs w:val="18"/>
              </w:rPr>
            </w:pPr>
          </w:p>
        </w:tc>
        <w:tc>
          <w:tcPr>
            <w:tcW w:w="2160" w:type="dxa"/>
            <w:vMerge/>
          </w:tcPr>
          <w:p w:rsidR="000475DD" w:rsidRDefault="000475DD" w:rsidP="00F0372C">
            <w:pPr>
              <w:spacing w:before="60"/>
              <w:rPr>
                <w:rFonts w:ascii="Arial" w:hAnsi="Arial" w:cs="Arial"/>
                <w:sz w:val="18"/>
                <w:szCs w:val="18"/>
              </w:rPr>
            </w:pPr>
          </w:p>
        </w:tc>
        <w:tc>
          <w:tcPr>
            <w:tcW w:w="2700" w:type="dxa"/>
            <w:shd w:val="clear" w:color="auto" w:fill="auto"/>
          </w:tcPr>
          <w:p w:rsidR="000475DD" w:rsidRPr="000227E4" w:rsidRDefault="000475DD" w:rsidP="00F0372C">
            <w:pPr>
              <w:spacing w:before="20" w:afterLines="20" w:after="48"/>
              <w:ind w:left="14" w:right="165"/>
              <w:rPr>
                <w:rFonts w:ascii="Arial" w:hAnsi="Arial" w:cs="Arial"/>
                <w:vanish/>
                <w:sz w:val="18"/>
                <w:szCs w:val="18"/>
              </w:rPr>
            </w:pPr>
            <w:r>
              <w:rPr>
                <w:rFonts w:ascii="Arial" w:hAnsi="Arial" w:cs="Arial"/>
                <w:sz w:val="18"/>
                <w:szCs w:val="18"/>
              </w:rPr>
              <w:t>Fixed bug with incorrect counts for Outdated blood units.</w:t>
            </w:r>
            <w:r w:rsidR="000227E4">
              <w:rPr>
                <w:rFonts w:ascii="Arial" w:hAnsi="Arial" w:cs="Arial"/>
                <w:vanish/>
                <w:sz w:val="18"/>
                <w:szCs w:val="18"/>
              </w:rPr>
              <w:t xml:space="preserve"> 210188</w:t>
            </w:r>
          </w:p>
        </w:tc>
        <w:tc>
          <w:tcPr>
            <w:tcW w:w="3510" w:type="dxa"/>
            <w:tcBorders>
              <w:bottom w:val="single" w:sz="4" w:space="0" w:color="auto"/>
            </w:tcBorders>
            <w:shd w:val="clear" w:color="auto" w:fill="auto"/>
          </w:tcPr>
          <w:p w:rsidR="000475DD" w:rsidRDefault="000475DD" w:rsidP="00F0372C">
            <w:pPr>
              <w:spacing w:before="20" w:afterLines="20" w:after="48"/>
              <w:ind w:right="165"/>
              <w:rPr>
                <w:rFonts w:ascii="Arial" w:hAnsi="Arial" w:cs="Arial"/>
                <w:sz w:val="18"/>
                <w:szCs w:val="18"/>
              </w:rPr>
            </w:pPr>
            <w:r>
              <w:rPr>
                <w:rFonts w:ascii="Arial" w:hAnsi="Arial" w:cs="Arial"/>
                <w:sz w:val="18"/>
                <w:szCs w:val="18"/>
              </w:rPr>
              <w:t>Verify that only units outdated within the requested date range appear on the report.</w:t>
            </w:r>
          </w:p>
        </w:tc>
        <w:tc>
          <w:tcPr>
            <w:tcW w:w="630" w:type="dxa"/>
            <w:shd w:val="pct5" w:color="auto" w:fill="auto"/>
          </w:tcPr>
          <w:p w:rsidR="000475DD" w:rsidRPr="00C47A3F" w:rsidDel="00D65310" w:rsidRDefault="000475DD" w:rsidP="00F0372C">
            <w:pPr>
              <w:pStyle w:val="TableText"/>
              <w:spacing w:before="60"/>
              <w:rPr>
                <w:rFonts w:cs="Arial"/>
                <w:color w:val="000000"/>
                <w:szCs w:val="18"/>
              </w:rPr>
            </w:pPr>
          </w:p>
        </w:tc>
        <w:tc>
          <w:tcPr>
            <w:tcW w:w="900" w:type="dxa"/>
            <w:shd w:val="pct5" w:color="auto" w:fill="auto"/>
          </w:tcPr>
          <w:p w:rsidR="000475DD" w:rsidRPr="00C47A3F" w:rsidDel="00D65310" w:rsidRDefault="000475DD" w:rsidP="00F0372C">
            <w:pPr>
              <w:pStyle w:val="TableText"/>
              <w:spacing w:before="60"/>
              <w:rPr>
                <w:rFonts w:cs="Arial"/>
                <w:color w:val="000000"/>
                <w:szCs w:val="18"/>
              </w:rPr>
            </w:pPr>
          </w:p>
        </w:tc>
        <w:tc>
          <w:tcPr>
            <w:tcW w:w="810" w:type="dxa"/>
            <w:shd w:val="pct5" w:color="auto" w:fill="auto"/>
          </w:tcPr>
          <w:p w:rsidR="000475DD" w:rsidRPr="00C47A3F" w:rsidDel="00D65310" w:rsidRDefault="000475DD" w:rsidP="00F0372C">
            <w:pPr>
              <w:pStyle w:val="TableText"/>
              <w:spacing w:before="60"/>
              <w:rPr>
                <w:rFonts w:cs="Arial"/>
                <w:color w:val="000000"/>
                <w:szCs w:val="18"/>
              </w:rPr>
            </w:pPr>
          </w:p>
        </w:tc>
        <w:tc>
          <w:tcPr>
            <w:tcW w:w="900" w:type="dxa"/>
            <w:shd w:val="pct5" w:color="auto" w:fill="auto"/>
          </w:tcPr>
          <w:p w:rsidR="000475DD" w:rsidRPr="00C47A3F" w:rsidDel="00D65310" w:rsidRDefault="000475DD" w:rsidP="00F0372C">
            <w:pPr>
              <w:pStyle w:val="TableText"/>
              <w:spacing w:before="60"/>
              <w:rPr>
                <w:rFonts w:cs="Arial"/>
                <w:color w:val="000000"/>
                <w:szCs w:val="18"/>
              </w:rPr>
            </w:pPr>
          </w:p>
        </w:tc>
        <w:tc>
          <w:tcPr>
            <w:tcW w:w="1080" w:type="dxa"/>
            <w:shd w:val="pct5" w:color="auto" w:fill="auto"/>
          </w:tcPr>
          <w:p w:rsidR="000475DD" w:rsidRPr="00C47A3F" w:rsidDel="00D65310" w:rsidRDefault="000475DD" w:rsidP="00F0372C">
            <w:pPr>
              <w:pStyle w:val="TableText"/>
              <w:spacing w:before="60"/>
              <w:rPr>
                <w:rFonts w:cs="Arial"/>
                <w:color w:val="000000"/>
                <w:szCs w:val="18"/>
              </w:rPr>
            </w:pPr>
          </w:p>
        </w:tc>
      </w:tr>
      <w:tr w:rsidR="00B87291" w:rsidRPr="00C47A3F" w:rsidDel="00D65310" w:rsidTr="00BB3044">
        <w:trPr>
          <w:cantSplit/>
          <w:trHeight w:val="704"/>
        </w:trPr>
        <w:tc>
          <w:tcPr>
            <w:tcW w:w="417" w:type="dxa"/>
            <w:vMerge w:val="restart"/>
            <w:tcBorders>
              <w:left w:val="single" w:sz="4" w:space="0" w:color="auto"/>
            </w:tcBorders>
          </w:tcPr>
          <w:p w:rsidR="00B87291" w:rsidDel="00D65310" w:rsidRDefault="00B87291" w:rsidP="00F0372C">
            <w:pPr>
              <w:spacing w:before="60"/>
              <w:rPr>
                <w:rFonts w:ascii="Arial" w:hAnsi="Arial" w:cs="Arial"/>
                <w:sz w:val="18"/>
                <w:szCs w:val="18"/>
              </w:rPr>
            </w:pPr>
            <w:r>
              <w:rPr>
                <w:rFonts w:ascii="Arial" w:hAnsi="Arial" w:cs="Arial"/>
                <w:sz w:val="18"/>
                <w:szCs w:val="18"/>
              </w:rPr>
              <w:t>4</w:t>
            </w:r>
          </w:p>
        </w:tc>
        <w:tc>
          <w:tcPr>
            <w:tcW w:w="1440" w:type="dxa"/>
            <w:vMerge w:val="restart"/>
            <w:tcBorders>
              <w:left w:val="single" w:sz="4" w:space="0" w:color="auto"/>
            </w:tcBorders>
            <w:shd w:val="clear" w:color="auto" w:fill="auto"/>
          </w:tcPr>
          <w:p w:rsidR="008138AC" w:rsidRPr="00E07A47" w:rsidRDefault="00B87291" w:rsidP="00F0372C">
            <w:pPr>
              <w:spacing w:before="60"/>
              <w:rPr>
                <w:rFonts w:ascii="Arial" w:hAnsi="Arial" w:cs="Arial"/>
                <w:vanish/>
                <w:sz w:val="18"/>
                <w:szCs w:val="18"/>
              </w:rPr>
            </w:pPr>
            <w:r>
              <w:rPr>
                <w:rFonts w:ascii="Arial" w:hAnsi="Arial" w:cs="Arial"/>
                <w:sz w:val="18"/>
                <w:szCs w:val="18"/>
              </w:rPr>
              <w:t>Issue</w:t>
            </w:r>
            <w:r w:rsidR="001B7A62">
              <w:rPr>
                <w:rFonts w:ascii="Arial" w:hAnsi="Arial" w:cs="Arial"/>
                <w:sz w:val="18"/>
                <w:szCs w:val="18"/>
              </w:rPr>
              <w:t>d</w:t>
            </w:r>
            <w:r>
              <w:rPr>
                <w:rFonts w:ascii="Arial" w:hAnsi="Arial" w:cs="Arial"/>
                <w:sz w:val="18"/>
                <w:szCs w:val="18"/>
              </w:rPr>
              <w:t>/</w:t>
            </w:r>
            <w:r w:rsidR="003166A0">
              <w:rPr>
                <w:rFonts w:ascii="Arial" w:hAnsi="Arial" w:cs="Arial"/>
                <w:sz w:val="18"/>
                <w:szCs w:val="18"/>
              </w:rPr>
              <w:t xml:space="preserve"> </w:t>
            </w:r>
            <w:r>
              <w:rPr>
                <w:rFonts w:ascii="Arial" w:hAnsi="Arial" w:cs="Arial"/>
                <w:sz w:val="18"/>
                <w:szCs w:val="18"/>
              </w:rPr>
              <w:t>Returned</w:t>
            </w:r>
            <w:r w:rsidRPr="00F32307">
              <w:rPr>
                <w:rFonts w:ascii="Arial" w:hAnsi="Arial" w:cs="Arial"/>
                <w:sz w:val="18"/>
                <w:szCs w:val="18"/>
              </w:rPr>
              <w:t xml:space="preserve"> Report</w:t>
            </w:r>
          </w:p>
          <w:p w:rsidR="008138AC" w:rsidRPr="00E07A47" w:rsidRDefault="00B87291" w:rsidP="00F0372C">
            <w:pPr>
              <w:spacing w:before="60"/>
              <w:rPr>
                <w:rFonts w:ascii="Arial" w:hAnsi="Arial" w:cs="Arial"/>
                <w:vanish/>
                <w:sz w:val="18"/>
                <w:szCs w:val="18"/>
              </w:rPr>
            </w:pPr>
            <w:r w:rsidRPr="00E07A47">
              <w:rPr>
                <w:rFonts w:ascii="Arial" w:hAnsi="Arial" w:cs="Arial"/>
                <w:vanish/>
                <w:sz w:val="18"/>
                <w:szCs w:val="18"/>
              </w:rPr>
              <w:t>209117</w:t>
            </w:r>
          </w:p>
          <w:p w:rsidR="008138AC" w:rsidRPr="00E07A47" w:rsidRDefault="00B87291" w:rsidP="00F0372C">
            <w:pPr>
              <w:spacing w:before="60"/>
              <w:rPr>
                <w:rFonts w:ascii="Arial" w:hAnsi="Arial" w:cs="Arial"/>
                <w:vanish/>
                <w:sz w:val="18"/>
                <w:szCs w:val="18"/>
              </w:rPr>
            </w:pPr>
            <w:r w:rsidRPr="00E07A47">
              <w:rPr>
                <w:rFonts w:ascii="Arial" w:hAnsi="Arial" w:cs="Arial"/>
                <w:vanish/>
                <w:sz w:val="18"/>
                <w:szCs w:val="18"/>
              </w:rPr>
              <w:t>209528</w:t>
            </w:r>
          </w:p>
          <w:p w:rsidR="008138AC" w:rsidRPr="00E07A47" w:rsidRDefault="00B87291" w:rsidP="00F0372C">
            <w:pPr>
              <w:spacing w:before="60"/>
              <w:rPr>
                <w:rFonts w:ascii="Arial" w:hAnsi="Arial" w:cs="Arial"/>
                <w:vanish/>
                <w:sz w:val="18"/>
                <w:szCs w:val="18"/>
              </w:rPr>
            </w:pPr>
            <w:r w:rsidRPr="00E07A47">
              <w:rPr>
                <w:rFonts w:ascii="Arial" w:hAnsi="Arial" w:cs="Arial"/>
                <w:vanish/>
                <w:sz w:val="18"/>
                <w:szCs w:val="18"/>
              </w:rPr>
              <w:t>209668</w:t>
            </w:r>
          </w:p>
          <w:p w:rsidR="008138AC" w:rsidRPr="00E07A47" w:rsidRDefault="00B87291" w:rsidP="008138AC">
            <w:pPr>
              <w:spacing w:before="60"/>
              <w:rPr>
                <w:rFonts w:ascii="Arial" w:hAnsi="Arial" w:cs="Arial"/>
                <w:vanish/>
                <w:sz w:val="18"/>
                <w:szCs w:val="18"/>
              </w:rPr>
            </w:pPr>
            <w:r w:rsidRPr="00E07A47">
              <w:rPr>
                <w:rFonts w:ascii="Arial" w:hAnsi="Arial" w:cs="Arial"/>
                <w:vanish/>
                <w:sz w:val="18"/>
                <w:szCs w:val="18"/>
              </w:rPr>
              <w:t>212589</w:t>
            </w:r>
          </w:p>
          <w:p w:rsidR="00B87291" w:rsidRPr="00C47A3F" w:rsidDel="00D65310" w:rsidRDefault="00B87291" w:rsidP="008138AC">
            <w:pPr>
              <w:spacing w:before="60"/>
              <w:rPr>
                <w:rFonts w:ascii="Arial" w:hAnsi="Arial" w:cs="Arial"/>
                <w:sz w:val="18"/>
                <w:szCs w:val="18"/>
              </w:rPr>
            </w:pPr>
            <w:r w:rsidRPr="00E07A47">
              <w:rPr>
                <w:rFonts w:ascii="Arial" w:hAnsi="Arial" w:cs="Arial"/>
                <w:vanish/>
                <w:sz w:val="18"/>
                <w:szCs w:val="18"/>
              </w:rPr>
              <w:t>959365</w:t>
            </w:r>
          </w:p>
        </w:tc>
        <w:tc>
          <w:tcPr>
            <w:tcW w:w="2160" w:type="dxa"/>
            <w:vMerge w:val="restart"/>
          </w:tcPr>
          <w:p w:rsidR="00B87291" w:rsidRPr="00C47A3F" w:rsidDel="00D65310" w:rsidRDefault="00B87291" w:rsidP="00F0372C">
            <w:pPr>
              <w:spacing w:before="60"/>
              <w:rPr>
                <w:rFonts w:ascii="Arial" w:hAnsi="Arial" w:cs="Arial"/>
                <w:sz w:val="18"/>
                <w:szCs w:val="18"/>
              </w:rPr>
            </w:pPr>
            <w:r>
              <w:rPr>
                <w:rFonts w:ascii="Arial" w:hAnsi="Arial" w:cs="Arial"/>
                <w:sz w:val="18"/>
                <w:szCs w:val="18"/>
              </w:rPr>
              <w:t>Various counting, filtering and data display issues.</w:t>
            </w:r>
          </w:p>
        </w:tc>
        <w:tc>
          <w:tcPr>
            <w:tcW w:w="2700" w:type="dxa"/>
            <w:shd w:val="clear" w:color="auto" w:fill="auto"/>
          </w:tcPr>
          <w:p w:rsidR="00B87291" w:rsidRPr="000227E4" w:rsidDel="00D65310" w:rsidRDefault="00B87291" w:rsidP="00415D09">
            <w:pPr>
              <w:spacing w:before="20" w:afterLines="20" w:after="48"/>
              <w:ind w:right="165"/>
              <w:rPr>
                <w:rFonts w:ascii="Arial" w:hAnsi="Arial" w:cs="Arial"/>
                <w:vanish/>
                <w:sz w:val="18"/>
                <w:szCs w:val="18"/>
              </w:rPr>
            </w:pPr>
            <w:r>
              <w:rPr>
                <w:rFonts w:ascii="Arial" w:hAnsi="Arial" w:cs="Arial"/>
                <w:sz w:val="18"/>
                <w:szCs w:val="18"/>
              </w:rPr>
              <w:t>Added new type of report that groups data by component class.</w:t>
            </w:r>
            <w:r w:rsidR="000227E4">
              <w:rPr>
                <w:rFonts w:ascii="Arial" w:hAnsi="Arial" w:cs="Arial"/>
                <w:vanish/>
                <w:sz w:val="18"/>
                <w:szCs w:val="18"/>
              </w:rPr>
              <w:t xml:space="preserve"> 212589</w:t>
            </w:r>
          </w:p>
        </w:tc>
        <w:tc>
          <w:tcPr>
            <w:tcW w:w="3510" w:type="dxa"/>
            <w:tcBorders>
              <w:bottom w:val="single" w:sz="4" w:space="0" w:color="auto"/>
            </w:tcBorders>
            <w:shd w:val="clear" w:color="auto" w:fill="auto"/>
          </w:tcPr>
          <w:p w:rsidR="00B87291" w:rsidRPr="00C47A3F" w:rsidDel="00D65310" w:rsidRDefault="00700C23" w:rsidP="00415D09">
            <w:pPr>
              <w:spacing w:before="20" w:afterLines="20" w:after="48"/>
              <w:ind w:right="165"/>
              <w:rPr>
                <w:rFonts w:ascii="Arial" w:hAnsi="Arial" w:cs="Arial"/>
                <w:sz w:val="18"/>
                <w:szCs w:val="18"/>
              </w:rPr>
            </w:pPr>
            <w:r>
              <w:rPr>
                <w:rFonts w:ascii="Arial" w:hAnsi="Arial" w:cs="Arial"/>
                <w:sz w:val="18"/>
                <w:szCs w:val="18"/>
              </w:rPr>
              <w:t>Verify that a new type of the report that groups data by component class is available. Generate it and verify that issue data are indeed grouped by component class.</w:t>
            </w:r>
          </w:p>
        </w:tc>
        <w:tc>
          <w:tcPr>
            <w:tcW w:w="630" w:type="dxa"/>
            <w:shd w:val="pct5" w:color="auto" w:fill="auto"/>
          </w:tcPr>
          <w:p w:rsidR="00B87291" w:rsidRPr="00C47A3F" w:rsidDel="00D65310" w:rsidRDefault="00B87291" w:rsidP="00F0372C">
            <w:pPr>
              <w:pStyle w:val="TableText"/>
              <w:spacing w:before="60"/>
              <w:rPr>
                <w:rFonts w:cs="Arial"/>
                <w:color w:val="000000"/>
                <w:szCs w:val="18"/>
              </w:rPr>
            </w:pPr>
          </w:p>
        </w:tc>
        <w:tc>
          <w:tcPr>
            <w:tcW w:w="900" w:type="dxa"/>
            <w:shd w:val="pct5" w:color="auto" w:fill="auto"/>
          </w:tcPr>
          <w:p w:rsidR="00B87291" w:rsidRPr="00C47A3F" w:rsidDel="00D65310" w:rsidRDefault="00B87291" w:rsidP="00F0372C">
            <w:pPr>
              <w:pStyle w:val="TableText"/>
              <w:spacing w:before="60"/>
              <w:rPr>
                <w:rFonts w:cs="Arial"/>
                <w:color w:val="000000"/>
                <w:szCs w:val="18"/>
              </w:rPr>
            </w:pPr>
          </w:p>
        </w:tc>
        <w:tc>
          <w:tcPr>
            <w:tcW w:w="810" w:type="dxa"/>
            <w:shd w:val="pct5" w:color="auto" w:fill="auto"/>
          </w:tcPr>
          <w:p w:rsidR="00B87291" w:rsidRPr="00C47A3F" w:rsidDel="00D65310" w:rsidRDefault="00B87291" w:rsidP="00F0372C">
            <w:pPr>
              <w:pStyle w:val="TableText"/>
              <w:spacing w:before="60"/>
              <w:rPr>
                <w:rFonts w:cs="Arial"/>
                <w:color w:val="000000"/>
                <w:szCs w:val="18"/>
              </w:rPr>
            </w:pPr>
          </w:p>
        </w:tc>
        <w:tc>
          <w:tcPr>
            <w:tcW w:w="900" w:type="dxa"/>
            <w:shd w:val="pct5" w:color="auto" w:fill="auto"/>
          </w:tcPr>
          <w:p w:rsidR="00B87291" w:rsidRPr="00C47A3F" w:rsidDel="00D65310" w:rsidRDefault="00B87291" w:rsidP="00F0372C">
            <w:pPr>
              <w:pStyle w:val="TableText"/>
              <w:spacing w:before="60"/>
              <w:rPr>
                <w:rFonts w:cs="Arial"/>
                <w:color w:val="000000"/>
                <w:szCs w:val="18"/>
              </w:rPr>
            </w:pPr>
          </w:p>
        </w:tc>
        <w:tc>
          <w:tcPr>
            <w:tcW w:w="1080" w:type="dxa"/>
            <w:shd w:val="pct5" w:color="auto" w:fill="auto"/>
          </w:tcPr>
          <w:p w:rsidR="00B87291" w:rsidRPr="00C47A3F" w:rsidDel="00D65310" w:rsidRDefault="00B87291" w:rsidP="00F0372C">
            <w:pPr>
              <w:pStyle w:val="TableText"/>
              <w:spacing w:before="60"/>
              <w:rPr>
                <w:rFonts w:cs="Arial"/>
                <w:color w:val="000000"/>
                <w:szCs w:val="18"/>
              </w:rPr>
            </w:pPr>
          </w:p>
        </w:tc>
      </w:tr>
      <w:tr w:rsidR="00B87291" w:rsidRPr="00C47A3F" w:rsidDel="00D65310" w:rsidTr="00BB3044">
        <w:trPr>
          <w:cantSplit/>
          <w:trHeight w:val="698"/>
        </w:trPr>
        <w:tc>
          <w:tcPr>
            <w:tcW w:w="417" w:type="dxa"/>
            <w:vMerge/>
            <w:tcBorders>
              <w:left w:val="single" w:sz="4" w:space="0" w:color="auto"/>
            </w:tcBorders>
          </w:tcPr>
          <w:p w:rsidR="00B87291" w:rsidRDefault="00B87291" w:rsidP="00F0372C">
            <w:pPr>
              <w:spacing w:before="60"/>
              <w:rPr>
                <w:rFonts w:ascii="Arial" w:hAnsi="Arial" w:cs="Arial"/>
                <w:sz w:val="18"/>
                <w:szCs w:val="18"/>
              </w:rPr>
            </w:pPr>
          </w:p>
        </w:tc>
        <w:tc>
          <w:tcPr>
            <w:tcW w:w="1440" w:type="dxa"/>
            <w:vMerge/>
            <w:tcBorders>
              <w:left w:val="single" w:sz="4" w:space="0" w:color="auto"/>
            </w:tcBorders>
            <w:shd w:val="clear" w:color="auto" w:fill="auto"/>
          </w:tcPr>
          <w:p w:rsidR="00B87291" w:rsidRDefault="00B87291" w:rsidP="00F0372C">
            <w:pPr>
              <w:spacing w:before="60"/>
              <w:rPr>
                <w:rFonts w:ascii="Arial" w:hAnsi="Arial" w:cs="Arial"/>
                <w:sz w:val="18"/>
                <w:szCs w:val="18"/>
              </w:rPr>
            </w:pPr>
          </w:p>
        </w:tc>
        <w:tc>
          <w:tcPr>
            <w:tcW w:w="2160" w:type="dxa"/>
            <w:vMerge/>
          </w:tcPr>
          <w:p w:rsidR="00B87291" w:rsidRDefault="00B87291" w:rsidP="00F0372C">
            <w:pPr>
              <w:spacing w:before="60"/>
              <w:rPr>
                <w:rFonts w:ascii="Arial" w:hAnsi="Arial" w:cs="Arial"/>
                <w:sz w:val="18"/>
                <w:szCs w:val="18"/>
              </w:rPr>
            </w:pPr>
          </w:p>
        </w:tc>
        <w:tc>
          <w:tcPr>
            <w:tcW w:w="2700" w:type="dxa"/>
            <w:shd w:val="clear" w:color="auto" w:fill="auto"/>
          </w:tcPr>
          <w:p w:rsidR="00B87291" w:rsidRPr="000227E4" w:rsidRDefault="00020432" w:rsidP="00954CAE">
            <w:pPr>
              <w:spacing w:before="20" w:afterLines="20" w:after="48"/>
              <w:ind w:right="165"/>
              <w:rPr>
                <w:rFonts w:ascii="Arial" w:hAnsi="Arial" w:cs="Arial"/>
                <w:vanish/>
                <w:sz w:val="18"/>
                <w:szCs w:val="18"/>
              </w:rPr>
            </w:pPr>
            <w:r>
              <w:rPr>
                <w:rFonts w:ascii="Arial" w:hAnsi="Arial" w:cs="Arial"/>
                <w:sz w:val="18"/>
                <w:szCs w:val="18"/>
              </w:rPr>
              <w:t>Removed weekly grouping of issued units for report sorted by Issue/Return Date.</w:t>
            </w:r>
            <w:r w:rsidR="000227E4">
              <w:rPr>
                <w:rFonts w:ascii="Arial" w:hAnsi="Arial" w:cs="Arial"/>
                <w:vanish/>
                <w:sz w:val="18"/>
                <w:szCs w:val="18"/>
              </w:rPr>
              <w:t xml:space="preserve"> 212589</w:t>
            </w:r>
          </w:p>
        </w:tc>
        <w:tc>
          <w:tcPr>
            <w:tcW w:w="3510" w:type="dxa"/>
            <w:tcBorders>
              <w:top w:val="single" w:sz="4" w:space="0" w:color="auto"/>
            </w:tcBorders>
            <w:shd w:val="clear" w:color="auto" w:fill="auto"/>
          </w:tcPr>
          <w:p w:rsidR="00B87291" w:rsidRDefault="00850A9B" w:rsidP="00F0372C">
            <w:pPr>
              <w:spacing w:before="20" w:afterLines="20" w:after="48"/>
              <w:ind w:right="165"/>
              <w:rPr>
                <w:rFonts w:ascii="Arial" w:hAnsi="Arial" w:cs="Arial"/>
                <w:sz w:val="18"/>
                <w:szCs w:val="18"/>
              </w:rPr>
            </w:pPr>
            <w:r>
              <w:rPr>
                <w:rFonts w:ascii="Arial" w:hAnsi="Arial" w:cs="Arial"/>
                <w:sz w:val="18"/>
                <w:szCs w:val="18"/>
              </w:rPr>
              <w:t>Verify that report sorted by Issue/Return Date no longer groups issue records by week and that the records are sorted by issue date.</w:t>
            </w:r>
          </w:p>
        </w:tc>
        <w:tc>
          <w:tcPr>
            <w:tcW w:w="630" w:type="dxa"/>
            <w:shd w:val="pct5" w:color="auto" w:fill="auto"/>
          </w:tcPr>
          <w:p w:rsidR="00B87291" w:rsidRPr="00C47A3F" w:rsidDel="00D65310" w:rsidRDefault="00B87291" w:rsidP="00F0372C">
            <w:pPr>
              <w:pStyle w:val="TableText"/>
              <w:spacing w:before="60"/>
              <w:rPr>
                <w:rFonts w:cs="Arial"/>
                <w:color w:val="000000"/>
                <w:szCs w:val="18"/>
              </w:rPr>
            </w:pPr>
          </w:p>
        </w:tc>
        <w:tc>
          <w:tcPr>
            <w:tcW w:w="900" w:type="dxa"/>
            <w:shd w:val="pct5" w:color="auto" w:fill="auto"/>
          </w:tcPr>
          <w:p w:rsidR="00B87291" w:rsidRPr="00C47A3F" w:rsidDel="00D65310" w:rsidRDefault="00B87291" w:rsidP="00F0372C">
            <w:pPr>
              <w:pStyle w:val="TableText"/>
              <w:spacing w:before="60"/>
              <w:rPr>
                <w:rFonts w:cs="Arial"/>
                <w:color w:val="000000"/>
                <w:szCs w:val="18"/>
              </w:rPr>
            </w:pPr>
          </w:p>
        </w:tc>
        <w:tc>
          <w:tcPr>
            <w:tcW w:w="810" w:type="dxa"/>
            <w:shd w:val="pct5" w:color="auto" w:fill="auto"/>
          </w:tcPr>
          <w:p w:rsidR="00B87291" w:rsidRPr="00C47A3F" w:rsidDel="00D65310" w:rsidRDefault="00B87291" w:rsidP="00F0372C">
            <w:pPr>
              <w:pStyle w:val="TableText"/>
              <w:spacing w:before="60"/>
              <w:rPr>
                <w:rFonts w:cs="Arial"/>
                <w:color w:val="000000"/>
                <w:szCs w:val="18"/>
              </w:rPr>
            </w:pPr>
          </w:p>
        </w:tc>
        <w:tc>
          <w:tcPr>
            <w:tcW w:w="900" w:type="dxa"/>
            <w:shd w:val="pct5" w:color="auto" w:fill="auto"/>
          </w:tcPr>
          <w:p w:rsidR="00B87291" w:rsidRPr="00C47A3F" w:rsidDel="00D65310" w:rsidRDefault="00B87291" w:rsidP="00F0372C">
            <w:pPr>
              <w:pStyle w:val="TableText"/>
              <w:spacing w:before="60"/>
              <w:rPr>
                <w:rFonts w:cs="Arial"/>
                <w:color w:val="000000"/>
                <w:szCs w:val="18"/>
              </w:rPr>
            </w:pPr>
          </w:p>
        </w:tc>
        <w:tc>
          <w:tcPr>
            <w:tcW w:w="1080" w:type="dxa"/>
            <w:shd w:val="pct5" w:color="auto" w:fill="auto"/>
          </w:tcPr>
          <w:p w:rsidR="00B87291" w:rsidRPr="00C47A3F" w:rsidDel="00D65310" w:rsidRDefault="00B87291" w:rsidP="00F0372C">
            <w:pPr>
              <w:pStyle w:val="TableText"/>
              <w:spacing w:before="60"/>
              <w:rPr>
                <w:rFonts w:cs="Arial"/>
                <w:color w:val="000000"/>
                <w:szCs w:val="18"/>
              </w:rPr>
            </w:pPr>
          </w:p>
        </w:tc>
      </w:tr>
      <w:tr w:rsidR="00B87291" w:rsidRPr="00C47A3F" w:rsidDel="00D65310" w:rsidTr="004D5077">
        <w:trPr>
          <w:cantSplit/>
          <w:trHeight w:val="698"/>
        </w:trPr>
        <w:tc>
          <w:tcPr>
            <w:tcW w:w="417" w:type="dxa"/>
            <w:vMerge/>
            <w:tcBorders>
              <w:left w:val="single" w:sz="4" w:space="0" w:color="auto"/>
            </w:tcBorders>
          </w:tcPr>
          <w:p w:rsidR="00B87291" w:rsidRDefault="00B87291" w:rsidP="00F0372C">
            <w:pPr>
              <w:spacing w:before="60"/>
              <w:rPr>
                <w:rFonts w:ascii="Arial" w:hAnsi="Arial" w:cs="Arial"/>
                <w:sz w:val="18"/>
                <w:szCs w:val="18"/>
              </w:rPr>
            </w:pPr>
          </w:p>
        </w:tc>
        <w:tc>
          <w:tcPr>
            <w:tcW w:w="1440" w:type="dxa"/>
            <w:vMerge/>
            <w:tcBorders>
              <w:left w:val="single" w:sz="4" w:space="0" w:color="auto"/>
            </w:tcBorders>
            <w:shd w:val="clear" w:color="auto" w:fill="auto"/>
          </w:tcPr>
          <w:p w:rsidR="00B87291" w:rsidRDefault="00B87291" w:rsidP="00F0372C">
            <w:pPr>
              <w:spacing w:before="60"/>
              <w:rPr>
                <w:rFonts w:ascii="Arial" w:hAnsi="Arial" w:cs="Arial"/>
                <w:sz w:val="18"/>
                <w:szCs w:val="18"/>
              </w:rPr>
            </w:pPr>
          </w:p>
        </w:tc>
        <w:tc>
          <w:tcPr>
            <w:tcW w:w="2160" w:type="dxa"/>
            <w:vMerge/>
          </w:tcPr>
          <w:p w:rsidR="00B87291" w:rsidRDefault="00B87291" w:rsidP="00F0372C">
            <w:pPr>
              <w:spacing w:before="60"/>
              <w:rPr>
                <w:rFonts w:ascii="Arial" w:hAnsi="Arial" w:cs="Arial"/>
                <w:sz w:val="18"/>
                <w:szCs w:val="18"/>
              </w:rPr>
            </w:pPr>
          </w:p>
        </w:tc>
        <w:tc>
          <w:tcPr>
            <w:tcW w:w="2700" w:type="dxa"/>
            <w:shd w:val="clear" w:color="auto" w:fill="auto"/>
          </w:tcPr>
          <w:p w:rsidR="00B87291" w:rsidRPr="000227E4" w:rsidRDefault="00020432" w:rsidP="00954CAE">
            <w:pPr>
              <w:spacing w:before="20" w:afterLines="20" w:after="48"/>
              <w:ind w:right="165"/>
              <w:rPr>
                <w:rFonts w:ascii="Arial" w:hAnsi="Arial" w:cs="Arial"/>
                <w:vanish/>
                <w:sz w:val="18"/>
                <w:szCs w:val="18"/>
              </w:rPr>
            </w:pPr>
            <w:r>
              <w:rPr>
                <w:rFonts w:ascii="Arial" w:hAnsi="Arial" w:cs="Arial"/>
                <w:sz w:val="18"/>
                <w:szCs w:val="18"/>
              </w:rPr>
              <w:t xml:space="preserve">Added subtotals and grand totals </w:t>
            </w:r>
            <w:r w:rsidRPr="0057322E">
              <w:rPr>
                <w:rFonts w:ascii="Arial" w:hAnsi="Arial" w:cs="Arial"/>
                <w:sz w:val="18"/>
                <w:szCs w:val="18"/>
              </w:rPr>
              <w:t>that show number of units issued but not returned and number of returned units</w:t>
            </w:r>
            <w:r>
              <w:rPr>
                <w:rFonts w:ascii="Arial" w:hAnsi="Arial" w:cs="Arial"/>
                <w:sz w:val="18"/>
                <w:szCs w:val="18"/>
              </w:rPr>
              <w:t>.</w:t>
            </w:r>
            <w:r w:rsidR="000227E4">
              <w:rPr>
                <w:rFonts w:ascii="Arial" w:hAnsi="Arial" w:cs="Arial"/>
                <w:vanish/>
                <w:sz w:val="18"/>
                <w:szCs w:val="18"/>
              </w:rPr>
              <w:t xml:space="preserve"> 212589</w:t>
            </w:r>
          </w:p>
        </w:tc>
        <w:tc>
          <w:tcPr>
            <w:tcW w:w="3510" w:type="dxa"/>
            <w:shd w:val="clear" w:color="auto" w:fill="auto"/>
          </w:tcPr>
          <w:p w:rsidR="00B87291" w:rsidRDefault="005B48B0" w:rsidP="00F0372C">
            <w:pPr>
              <w:spacing w:before="20" w:afterLines="20" w:after="48"/>
              <w:ind w:right="165"/>
              <w:rPr>
                <w:rFonts w:ascii="Arial" w:hAnsi="Arial" w:cs="Arial"/>
                <w:sz w:val="18"/>
                <w:szCs w:val="18"/>
              </w:rPr>
            </w:pPr>
            <w:r>
              <w:rPr>
                <w:rFonts w:ascii="Arial" w:hAnsi="Arial" w:cs="Arial"/>
                <w:sz w:val="18"/>
                <w:szCs w:val="18"/>
              </w:rPr>
              <w:t>Verify that there are totals at the end of each group (i.e. patient or component class) and at the end of the report that show tally of units issued not returned and units returned.</w:t>
            </w:r>
          </w:p>
        </w:tc>
        <w:tc>
          <w:tcPr>
            <w:tcW w:w="630" w:type="dxa"/>
            <w:shd w:val="pct5" w:color="auto" w:fill="auto"/>
          </w:tcPr>
          <w:p w:rsidR="00B87291" w:rsidRPr="00C47A3F" w:rsidDel="00D65310" w:rsidRDefault="00B87291" w:rsidP="00F0372C">
            <w:pPr>
              <w:pStyle w:val="TableText"/>
              <w:spacing w:before="60"/>
              <w:rPr>
                <w:rFonts w:cs="Arial"/>
                <w:color w:val="000000"/>
                <w:szCs w:val="18"/>
              </w:rPr>
            </w:pPr>
          </w:p>
        </w:tc>
        <w:tc>
          <w:tcPr>
            <w:tcW w:w="900" w:type="dxa"/>
            <w:shd w:val="pct5" w:color="auto" w:fill="auto"/>
          </w:tcPr>
          <w:p w:rsidR="00B87291" w:rsidRPr="00C47A3F" w:rsidDel="00D65310" w:rsidRDefault="00B87291" w:rsidP="00F0372C">
            <w:pPr>
              <w:pStyle w:val="TableText"/>
              <w:spacing w:before="60"/>
              <w:rPr>
                <w:rFonts w:cs="Arial"/>
                <w:color w:val="000000"/>
                <w:szCs w:val="18"/>
              </w:rPr>
            </w:pPr>
          </w:p>
        </w:tc>
        <w:tc>
          <w:tcPr>
            <w:tcW w:w="810" w:type="dxa"/>
            <w:shd w:val="pct5" w:color="auto" w:fill="auto"/>
          </w:tcPr>
          <w:p w:rsidR="00B87291" w:rsidRPr="00C47A3F" w:rsidDel="00D65310" w:rsidRDefault="00B87291" w:rsidP="00F0372C">
            <w:pPr>
              <w:pStyle w:val="TableText"/>
              <w:spacing w:before="60"/>
              <w:rPr>
                <w:rFonts w:cs="Arial"/>
                <w:color w:val="000000"/>
                <w:szCs w:val="18"/>
              </w:rPr>
            </w:pPr>
          </w:p>
        </w:tc>
        <w:tc>
          <w:tcPr>
            <w:tcW w:w="900" w:type="dxa"/>
            <w:shd w:val="pct5" w:color="auto" w:fill="auto"/>
          </w:tcPr>
          <w:p w:rsidR="00B87291" w:rsidRPr="00C47A3F" w:rsidDel="00D65310" w:rsidRDefault="00B87291" w:rsidP="00F0372C">
            <w:pPr>
              <w:pStyle w:val="TableText"/>
              <w:spacing w:before="60"/>
              <w:rPr>
                <w:rFonts w:cs="Arial"/>
                <w:color w:val="000000"/>
                <w:szCs w:val="18"/>
              </w:rPr>
            </w:pPr>
          </w:p>
        </w:tc>
        <w:tc>
          <w:tcPr>
            <w:tcW w:w="1080" w:type="dxa"/>
            <w:shd w:val="pct5" w:color="auto" w:fill="auto"/>
          </w:tcPr>
          <w:p w:rsidR="00B87291" w:rsidRPr="00C47A3F" w:rsidDel="00D65310" w:rsidRDefault="00B87291" w:rsidP="00F0372C">
            <w:pPr>
              <w:pStyle w:val="TableText"/>
              <w:spacing w:before="60"/>
              <w:rPr>
                <w:rFonts w:cs="Arial"/>
                <w:color w:val="000000"/>
                <w:szCs w:val="18"/>
              </w:rPr>
            </w:pPr>
          </w:p>
        </w:tc>
      </w:tr>
      <w:tr w:rsidR="00B87291" w:rsidRPr="00C47A3F" w:rsidDel="00D65310" w:rsidTr="004D5077">
        <w:trPr>
          <w:cantSplit/>
          <w:trHeight w:val="698"/>
        </w:trPr>
        <w:tc>
          <w:tcPr>
            <w:tcW w:w="417" w:type="dxa"/>
            <w:vMerge/>
            <w:tcBorders>
              <w:left w:val="single" w:sz="4" w:space="0" w:color="auto"/>
            </w:tcBorders>
          </w:tcPr>
          <w:p w:rsidR="00B87291" w:rsidRDefault="00B87291" w:rsidP="00F0372C">
            <w:pPr>
              <w:spacing w:before="60"/>
              <w:rPr>
                <w:rFonts w:ascii="Arial" w:hAnsi="Arial" w:cs="Arial"/>
                <w:sz w:val="18"/>
                <w:szCs w:val="18"/>
              </w:rPr>
            </w:pPr>
          </w:p>
        </w:tc>
        <w:tc>
          <w:tcPr>
            <w:tcW w:w="1440" w:type="dxa"/>
            <w:vMerge/>
            <w:tcBorders>
              <w:left w:val="single" w:sz="4" w:space="0" w:color="auto"/>
            </w:tcBorders>
            <w:shd w:val="clear" w:color="auto" w:fill="auto"/>
          </w:tcPr>
          <w:p w:rsidR="00B87291" w:rsidRDefault="00B87291" w:rsidP="00F0372C">
            <w:pPr>
              <w:spacing w:before="60"/>
              <w:rPr>
                <w:rFonts w:ascii="Arial" w:hAnsi="Arial" w:cs="Arial"/>
                <w:sz w:val="18"/>
                <w:szCs w:val="18"/>
              </w:rPr>
            </w:pPr>
          </w:p>
        </w:tc>
        <w:tc>
          <w:tcPr>
            <w:tcW w:w="2160" w:type="dxa"/>
            <w:vMerge/>
          </w:tcPr>
          <w:p w:rsidR="00B87291" w:rsidRDefault="00B87291" w:rsidP="00F0372C">
            <w:pPr>
              <w:spacing w:before="60"/>
              <w:rPr>
                <w:rFonts w:ascii="Arial" w:hAnsi="Arial" w:cs="Arial"/>
                <w:sz w:val="18"/>
                <w:szCs w:val="18"/>
              </w:rPr>
            </w:pPr>
          </w:p>
        </w:tc>
        <w:tc>
          <w:tcPr>
            <w:tcW w:w="2700" w:type="dxa"/>
            <w:shd w:val="clear" w:color="auto" w:fill="auto"/>
          </w:tcPr>
          <w:p w:rsidR="00B87291" w:rsidRPr="000227E4" w:rsidRDefault="00020432" w:rsidP="00954CAE">
            <w:pPr>
              <w:spacing w:before="20" w:afterLines="20" w:after="48"/>
              <w:ind w:right="165"/>
              <w:rPr>
                <w:rFonts w:ascii="Arial" w:hAnsi="Arial" w:cs="Arial"/>
                <w:vanish/>
                <w:sz w:val="18"/>
                <w:szCs w:val="18"/>
              </w:rPr>
            </w:pPr>
            <w:r>
              <w:rPr>
                <w:rFonts w:ascii="Arial" w:hAnsi="Arial" w:cs="Arial"/>
                <w:sz w:val="18"/>
                <w:szCs w:val="18"/>
              </w:rPr>
              <w:t>Added new column that displays Unit ABO/Rh.</w:t>
            </w:r>
            <w:r w:rsidR="000227E4">
              <w:rPr>
                <w:rFonts w:ascii="Arial" w:hAnsi="Arial" w:cs="Arial"/>
                <w:vanish/>
                <w:sz w:val="18"/>
                <w:szCs w:val="18"/>
              </w:rPr>
              <w:t xml:space="preserve"> 212589</w:t>
            </w:r>
          </w:p>
        </w:tc>
        <w:tc>
          <w:tcPr>
            <w:tcW w:w="3510" w:type="dxa"/>
            <w:shd w:val="clear" w:color="auto" w:fill="auto"/>
          </w:tcPr>
          <w:p w:rsidR="00B87291" w:rsidRDefault="00C45639" w:rsidP="00F0372C">
            <w:pPr>
              <w:spacing w:before="20" w:afterLines="20" w:after="48"/>
              <w:ind w:right="165"/>
              <w:rPr>
                <w:rFonts w:ascii="Arial" w:hAnsi="Arial" w:cs="Arial"/>
                <w:sz w:val="18"/>
                <w:szCs w:val="18"/>
              </w:rPr>
            </w:pPr>
            <w:r>
              <w:rPr>
                <w:rFonts w:ascii="Arial" w:hAnsi="Arial" w:cs="Arial"/>
                <w:sz w:val="18"/>
                <w:szCs w:val="18"/>
              </w:rPr>
              <w:t>Verify that Unit ABO/Rh is now included on the report.</w:t>
            </w:r>
          </w:p>
        </w:tc>
        <w:tc>
          <w:tcPr>
            <w:tcW w:w="630" w:type="dxa"/>
            <w:shd w:val="pct5" w:color="auto" w:fill="auto"/>
          </w:tcPr>
          <w:p w:rsidR="00B87291" w:rsidRPr="00C47A3F" w:rsidDel="00D65310" w:rsidRDefault="00B87291" w:rsidP="00F0372C">
            <w:pPr>
              <w:pStyle w:val="TableText"/>
              <w:spacing w:before="60"/>
              <w:rPr>
                <w:rFonts w:cs="Arial"/>
                <w:color w:val="000000"/>
                <w:szCs w:val="18"/>
              </w:rPr>
            </w:pPr>
          </w:p>
        </w:tc>
        <w:tc>
          <w:tcPr>
            <w:tcW w:w="900" w:type="dxa"/>
            <w:shd w:val="pct5" w:color="auto" w:fill="auto"/>
          </w:tcPr>
          <w:p w:rsidR="00B87291" w:rsidRPr="00C47A3F" w:rsidDel="00D65310" w:rsidRDefault="00B87291" w:rsidP="00F0372C">
            <w:pPr>
              <w:pStyle w:val="TableText"/>
              <w:spacing w:before="60"/>
              <w:rPr>
                <w:rFonts w:cs="Arial"/>
                <w:color w:val="000000"/>
                <w:szCs w:val="18"/>
              </w:rPr>
            </w:pPr>
          </w:p>
        </w:tc>
        <w:tc>
          <w:tcPr>
            <w:tcW w:w="810" w:type="dxa"/>
            <w:shd w:val="pct5" w:color="auto" w:fill="auto"/>
          </w:tcPr>
          <w:p w:rsidR="00B87291" w:rsidRPr="00C47A3F" w:rsidDel="00D65310" w:rsidRDefault="00B87291" w:rsidP="00F0372C">
            <w:pPr>
              <w:pStyle w:val="TableText"/>
              <w:spacing w:before="60"/>
              <w:rPr>
                <w:rFonts w:cs="Arial"/>
                <w:color w:val="000000"/>
                <w:szCs w:val="18"/>
              </w:rPr>
            </w:pPr>
          </w:p>
        </w:tc>
        <w:tc>
          <w:tcPr>
            <w:tcW w:w="900" w:type="dxa"/>
            <w:shd w:val="pct5" w:color="auto" w:fill="auto"/>
          </w:tcPr>
          <w:p w:rsidR="00B87291" w:rsidRPr="00C47A3F" w:rsidDel="00D65310" w:rsidRDefault="00B87291" w:rsidP="00F0372C">
            <w:pPr>
              <w:pStyle w:val="TableText"/>
              <w:spacing w:before="60"/>
              <w:rPr>
                <w:rFonts w:cs="Arial"/>
                <w:color w:val="000000"/>
                <w:szCs w:val="18"/>
              </w:rPr>
            </w:pPr>
          </w:p>
        </w:tc>
        <w:tc>
          <w:tcPr>
            <w:tcW w:w="1080" w:type="dxa"/>
            <w:shd w:val="pct5" w:color="auto" w:fill="auto"/>
          </w:tcPr>
          <w:p w:rsidR="00B87291" w:rsidRPr="00C47A3F" w:rsidDel="00D65310" w:rsidRDefault="00B87291" w:rsidP="00F0372C">
            <w:pPr>
              <w:pStyle w:val="TableText"/>
              <w:spacing w:before="60"/>
              <w:rPr>
                <w:rFonts w:cs="Arial"/>
                <w:color w:val="000000"/>
                <w:szCs w:val="18"/>
              </w:rPr>
            </w:pPr>
          </w:p>
        </w:tc>
      </w:tr>
      <w:tr w:rsidR="00B87291" w:rsidRPr="00C47A3F" w:rsidDel="00D65310" w:rsidTr="004D5077">
        <w:trPr>
          <w:cantSplit/>
          <w:trHeight w:val="698"/>
        </w:trPr>
        <w:tc>
          <w:tcPr>
            <w:tcW w:w="417" w:type="dxa"/>
            <w:vMerge/>
            <w:tcBorders>
              <w:left w:val="single" w:sz="4" w:space="0" w:color="auto"/>
            </w:tcBorders>
          </w:tcPr>
          <w:p w:rsidR="00B87291" w:rsidRDefault="00B87291" w:rsidP="00F0372C">
            <w:pPr>
              <w:spacing w:before="60"/>
              <w:rPr>
                <w:rFonts w:ascii="Arial" w:hAnsi="Arial" w:cs="Arial"/>
                <w:sz w:val="18"/>
                <w:szCs w:val="18"/>
              </w:rPr>
            </w:pPr>
          </w:p>
        </w:tc>
        <w:tc>
          <w:tcPr>
            <w:tcW w:w="1440" w:type="dxa"/>
            <w:vMerge/>
            <w:tcBorders>
              <w:left w:val="single" w:sz="4" w:space="0" w:color="auto"/>
            </w:tcBorders>
            <w:shd w:val="clear" w:color="auto" w:fill="auto"/>
          </w:tcPr>
          <w:p w:rsidR="00B87291" w:rsidRDefault="00B87291" w:rsidP="00F0372C">
            <w:pPr>
              <w:spacing w:before="60"/>
              <w:rPr>
                <w:rFonts w:ascii="Arial" w:hAnsi="Arial" w:cs="Arial"/>
                <w:sz w:val="18"/>
                <w:szCs w:val="18"/>
              </w:rPr>
            </w:pPr>
          </w:p>
        </w:tc>
        <w:tc>
          <w:tcPr>
            <w:tcW w:w="2160" w:type="dxa"/>
            <w:vMerge/>
          </w:tcPr>
          <w:p w:rsidR="00B87291" w:rsidRDefault="00B87291" w:rsidP="00F0372C">
            <w:pPr>
              <w:spacing w:before="60"/>
              <w:rPr>
                <w:rFonts w:ascii="Arial" w:hAnsi="Arial" w:cs="Arial"/>
                <w:sz w:val="18"/>
                <w:szCs w:val="18"/>
              </w:rPr>
            </w:pPr>
          </w:p>
        </w:tc>
        <w:tc>
          <w:tcPr>
            <w:tcW w:w="2700" w:type="dxa"/>
            <w:shd w:val="clear" w:color="auto" w:fill="auto"/>
          </w:tcPr>
          <w:p w:rsidR="00B87291" w:rsidRPr="000227E4" w:rsidRDefault="00020432" w:rsidP="00954CAE">
            <w:pPr>
              <w:spacing w:before="20" w:afterLines="20" w:after="48"/>
              <w:ind w:right="165"/>
              <w:rPr>
                <w:rFonts w:ascii="Arial" w:hAnsi="Arial" w:cs="Arial"/>
                <w:vanish/>
                <w:sz w:val="18"/>
                <w:szCs w:val="18"/>
              </w:rPr>
            </w:pPr>
            <w:r>
              <w:rPr>
                <w:rFonts w:ascii="Arial" w:hAnsi="Arial" w:cs="Arial"/>
                <w:sz w:val="18"/>
                <w:szCs w:val="18"/>
              </w:rPr>
              <w:t>Fixed the bug that caused report to display incorrect product code for blood unit that was issued, returned, modified and then issued again.</w:t>
            </w:r>
            <w:r w:rsidR="000227E4">
              <w:rPr>
                <w:rFonts w:ascii="Arial" w:hAnsi="Arial" w:cs="Arial"/>
                <w:vanish/>
                <w:sz w:val="18"/>
                <w:szCs w:val="18"/>
              </w:rPr>
              <w:t xml:space="preserve"> 209117</w:t>
            </w:r>
          </w:p>
        </w:tc>
        <w:tc>
          <w:tcPr>
            <w:tcW w:w="3510" w:type="dxa"/>
            <w:shd w:val="clear" w:color="auto" w:fill="auto"/>
          </w:tcPr>
          <w:p w:rsidR="00B87291" w:rsidRDefault="00020432" w:rsidP="00F0372C">
            <w:pPr>
              <w:spacing w:before="20" w:afterLines="20" w:after="48"/>
              <w:ind w:right="165"/>
              <w:rPr>
                <w:rFonts w:ascii="Arial" w:hAnsi="Arial" w:cs="Arial"/>
                <w:sz w:val="18"/>
                <w:szCs w:val="18"/>
              </w:rPr>
            </w:pPr>
            <w:r>
              <w:rPr>
                <w:rFonts w:ascii="Arial" w:hAnsi="Arial" w:cs="Arial"/>
                <w:sz w:val="18"/>
                <w:szCs w:val="18"/>
              </w:rPr>
              <w:t xml:space="preserve">Verify that the correct product code is displayed for units </w:t>
            </w:r>
            <w:r w:rsidR="004B200A">
              <w:rPr>
                <w:rFonts w:ascii="Arial" w:hAnsi="Arial" w:cs="Arial"/>
                <w:sz w:val="18"/>
                <w:szCs w:val="18"/>
              </w:rPr>
              <w:t xml:space="preserve">that were modified </w:t>
            </w:r>
            <w:r>
              <w:rPr>
                <w:rFonts w:ascii="Arial" w:hAnsi="Arial" w:cs="Arial"/>
                <w:sz w:val="18"/>
                <w:szCs w:val="18"/>
              </w:rPr>
              <w:t>after unit was returned from issue and then issued again.</w:t>
            </w:r>
          </w:p>
        </w:tc>
        <w:tc>
          <w:tcPr>
            <w:tcW w:w="630" w:type="dxa"/>
            <w:shd w:val="pct5" w:color="auto" w:fill="auto"/>
          </w:tcPr>
          <w:p w:rsidR="00B87291" w:rsidRPr="00C47A3F" w:rsidDel="00D65310" w:rsidRDefault="00B87291" w:rsidP="00F0372C">
            <w:pPr>
              <w:pStyle w:val="TableText"/>
              <w:spacing w:before="60"/>
              <w:rPr>
                <w:rFonts w:cs="Arial"/>
                <w:color w:val="000000"/>
                <w:szCs w:val="18"/>
              </w:rPr>
            </w:pPr>
          </w:p>
        </w:tc>
        <w:tc>
          <w:tcPr>
            <w:tcW w:w="900" w:type="dxa"/>
            <w:shd w:val="pct5" w:color="auto" w:fill="auto"/>
          </w:tcPr>
          <w:p w:rsidR="00B87291" w:rsidRPr="00C47A3F" w:rsidDel="00D65310" w:rsidRDefault="00B87291" w:rsidP="00F0372C">
            <w:pPr>
              <w:pStyle w:val="TableText"/>
              <w:spacing w:before="60"/>
              <w:rPr>
                <w:rFonts w:cs="Arial"/>
                <w:color w:val="000000"/>
                <w:szCs w:val="18"/>
              </w:rPr>
            </w:pPr>
          </w:p>
        </w:tc>
        <w:tc>
          <w:tcPr>
            <w:tcW w:w="810" w:type="dxa"/>
            <w:shd w:val="pct5" w:color="auto" w:fill="auto"/>
          </w:tcPr>
          <w:p w:rsidR="00B87291" w:rsidRPr="00C47A3F" w:rsidDel="00D65310" w:rsidRDefault="00B87291" w:rsidP="00F0372C">
            <w:pPr>
              <w:pStyle w:val="TableText"/>
              <w:spacing w:before="60"/>
              <w:rPr>
                <w:rFonts w:cs="Arial"/>
                <w:color w:val="000000"/>
                <w:szCs w:val="18"/>
              </w:rPr>
            </w:pPr>
          </w:p>
        </w:tc>
        <w:tc>
          <w:tcPr>
            <w:tcW w:w="900" w:type="dxa"/>
            <w:shd w:val="pct5" w:color="auto" w:fill="auto"/>
          </w:tcPr>
          <w:p w:rsidR="00B87291" w:rsidRPr="00C47A3F" w:rsidDel="00D65310" w:rsidRDefault="00B87291" w:rsidP="00F0372C">
            <w:pPr>
              <w:pStyle w:val="TableText"/>
              <w:spacing w:before="60"/>
              <w:rPr>
                <w:rFonts w:cs="Arial"/>
                <w:color w:val="000000"/>
                <w:szCs w:val="18"/>
              </w:rPr>
            </w:pPr>
          </w:p>
        </w:tc>
        <w:tc>
          <w:tcPr>
            <w:tcW w:w="1080" w:type="dxa"/>
            <w:shd w:val="pct5" w:color="auto" w:fill="auto"/>
          </w:tcPr>
          <w:p w:rsidR="00B87291" w:rsidRPr="00C47A3F" w:rsidDel="00D65310" w:rsidRDefault="00B87291" w:rsidP="00F0372C">
            <w:pPr>
              <w:pStyle w:val="TableText"/>
              <w:spacing w:before="60"/>
              <w:rPr>
                <w:rFonts w:cs="Arial"/>
                <w:color w:val="000000"/>
                <w:szCs w:val="18"/>
              </w:rPr>
            </w:pPr>
          </w:p>
        </w:tc>
      </w:tr>
      <w:tr w:rsidR="00B87291" w:rsidRPr="00C47A3F" w:rsidDel="00D65310" w:rsidTr="004D5077">
        <w:trPr>
          <w:cantSplit/>
          <w:trHeight w:val="698"/>
        </w:trPr>
        <w:tc>
          <w:tcPr>
            <w:tcW w:w="417" w:type="dxa"/>
            <w:vMerge/>
            <w:tcBorders>
              <w:left w:val="single" w:sz="4" w:space="0" w:color="auto"/>
            </w:tcBorders>
          </w:tcPr>
          <w:p w:rsidR="00B87291" w:rsidRDefault="00B87291" w:rsidP="00F0372C">
            <w:pPr>
              <w:spacing w:before="60"/>
              <w:rPr>
                <w:rFonts w:ascii="Arial" w:hAnsi="Arial" w:cs="Arial"/>
                <w:sz w:val="18"/>
                <w:szCs w:val="18"/>
              </w:rPr>
            </w:pPr>
          </w:p>
        </w:tc>
        <w:tc>
          <w:tcPr>
            <w:tcW w:w="1440" w:type="dxa"/>
            <w:vMerge/>
            <w:tcBorders>
              <w:left w:val="single" w:sz="4" w:space="0" w:color="auto"/>
            </w:tcBorders>
            <w:shd w:val="clear" w:color="auto" w:fill="auto"/>
          </w:tcPr>
          <w:p w:rsidR="00B87291" w:rsidRDefault="00B87291" w:rsidP="00F0372C">
            <w:pPr>
              <w:spacing w:before="60"/>
              <w:rPr>
                <w:rFonts w:ascii="Arial" w:hAnsi="Arial" w:cs="Arial"/>
                <w:sz w:val="18"/>
                <w:szCs w:val="18"/>
              </w:rPr>
            </w:pPr>
          </w:p>
        </w:tc>
        <w:tc>
          <w:tcPr>
            <w:tcW w:w="2160" w:type="dxa"/>
            <w:vMerge/>
          </w:tcPr>
          <w:p w:rsidR="00B87291" w:rsidRDefault="00B87291" w:rsidP="00F0372C">
            <w:pPr>
              <w:spacing w:before="60"/>
              <w:rPr>
                <w:rFonts w:ascii="Arial" w:hAnsi="Arial" w:cs="Arial"/>
                <w:sz w:val="18"/>
                <w:szCs w:val="18"/>
              </w:rPr>
            </w:pPr>
          </w:p>
        </w:tc>
        <w:tc>
          <w:tcPr>
            <w:tcW w:w="2700" w:type="dxa"/>
            <w:shd w:val="clear" w:color="auto" w:fill="auto"/>
          </w:tcPr>
          <w:p w:rsidR="00B87291" w:rsidRPr="000227E4" w:rsidRDefault="00020432" w:rsidP="00954CAE">
            <w:pPr>
              <w:spacing w:before="20" w:afterLines="20" w:after="48"/>
              <w:ind w:right="165"/>
              <w:rPr>
                <w:rFonts w:ascii="Arial" w:hAnsi="Arial" w:cs="Arial"/>
                <w:vanish/>
                <w:sz w:val="18"/>
                <w:szCs w:val="18"/>
              </w:rPr>
            </w:pPr>
            <w:r>
              <w:rPr>
                <w:rFonts w:ascii="Arial" w:hAnsi="Arial" w:cs="Arial"/>
                <w:sz w:val="18"/>
                <w:szCs w:val="18"/>
              </w:rPr>
              <w:t>Fixed the bug that caused report to display two issue events for a blood unit that was selected, released, selected again, and then issued.</w:t>
            </w:r>
            <w:r w:rsidR="000227E4">
              <w:rPr>
                <w:rFonts w:ascii="Arial" w:hAnsi="Arial" w:cs="Arial"/>
                <w:vanish/>
                <w:sz w:val="18"/>
                <w:szCs w:val="18"/>
              </w:rPr>
              <w:t xml:space="preserve"> 209528</w:t>
            </w:r>
          </w:p>
        </w:tc>
        <w:tc>
          <w:tcPr>
            <w:tcW w:w="3510" w:type="dxa"/>
            <w:shd w:val="clear" w:color="auto" w:fill="auto"/>
          </w:tcPr>
          <w:p w:rsidR="00B87291" w:rsidRDefault="00030F13" w:rsidP="00F0372C">
            <w:pPr>
              <w:spacing w:before="20" w:afterLines="20" w:after="48"/>
              <w:ind w:right="165"/>
              <w:rPr>
                <w:rFonts w:ascii="Arial" w:hAnsi="Arial" w:cs="Arial"/>
                <w:sz w:val="18"/>
                <w:szCs w:val="18"/>
              </w:rPr>
            </w:pPr>
            <w:r>
              <w:rPr>
                <w:rFonts w:ascii="Arial" w:hAnsi="Arial" w:cs="Arial"/>
                <w:sz w:val="18"/>
                <w:szCs w:val="18"/>
              </w:rPr>
              <w:t>Verify that units that have been selected, released, selected again, and then issued correctly appear only once on the report.</w:t>
            </w:r>
          </w:p>
        </w:tc>
        <w:tc>
          <w:tcPr>
            <w:tcW w:w="630" w:type="dxa"/>
            <w:shd w:val="pct5" w:color="auto" w:fill="auto"/>
          </w:tcPr>
          <w:p w:rsidR="00B87291" w:rsidRPr="00C47A3F" w:rsidDel="00D65310" w:rsidRDefault="00B87291" w:rsidP="00F0372C">
            <w:pPr>
              <w:pStyle w:val="TableText"/>
              <w:spacing w:before="60"/>
              <w:rPr>
                <w:rFonts w:cs="Arial"/>
                <w:color w:val="000000"/>
                <w:szCs w:val="18"/>
              </w:rPr>
            </w:pPr>
          </w:p>
        </w:tc>
        <w:tc>
          <w:tcPr>
            <w:tcW w:w="900" w:type="dxa"/>
            <w:shd w:val="pct5" w:color="auto" w:fill="auto"/>
          </w:tcPr>
          <w:p w:rsidR="00B87291" w:rsidRPr="00C47A3F" w:rsidDel="00D65310" w:rsidRDefault="00B87291" w:rsidP="00F0372C">
            <w:pPr>
              <w:pStyle w:val="TableText"/>
              <w:spacing w:before="60"/>
              <w:rPr>
                <w:rFonts w:cs="Arial"/>
                <w:color w:val="000000"/>
                <w:szCs w:val="18"/>
              </w:rPr>
            </w:pPr>
          </w:p>
        </w:tc>
        <w:tc>
          <w:tcPr>
            <w:tcW w:w="810" w:type="dxa"/>
            <w:shd w:val="pct5" w:color="auto" w:fill="auto"/>
          </w:tcPr>
          <w:p w:rsidR="00B87291" w:rsidRPr="00C47A3F" w:rsidDel="00D65310" w:rsidRDefault="00B87291" w:rsidP="00F0372C">
            <w:pPr>
              <w:pStyle w:val="TableText"/>
              <w:spacing w:before="60"/>
              <w:rPr>
                <w:rFonts w:cs="Arial"/>
                <w:color w:val="000000"/>
                <w:szCs w:val="18"/>
              </w:rPr>
            </w:pPr>
          </w:p>
        </w:tc>
        <w:tc>
          <w:tcPr>
            <w:tcW w:w="900" w:type="dxa"/>
            <w:shd w:val="pct5" w:color="auto" w:fill="auto"/>
          </w:tcPr>
          <w:p w:rsidR="00B87291" w:rsidRPr="00C47A3F" w:rsidDel="00D65310" w:rsidRDefault="00B87291" w:rsidP="00F0372C">
            <w:pPr>
              <w:pStyle w:val="TableText"/>
              <w:spacing w:before="60"/>
              <w:rPr>
                <w:rFonts w:cs="Arial"/>
                <w:color w:val="000000"/>
                <w:szCs w:val="18"/>
              </w:rPr>
            </w:pPr>
          </w:p>
        </w:tc>
        <w:tc>
          <w:tcPr>
            <w:tcW w:w="1080" w:type="dxa"/>
            <w:shd w:val="pct5" w:color="auto" w:fill="auto"/>
          </w:tcPr>
          <w:p w:rsidR="00B87291" w:rsidRPr="00C47A3F" w:rsidDel="00D65310" w:rsidRDefault="00B87291" w:rsidP="00F0372C">
            <w:pPr>
              <w:pStyle w:val="TableText"/>
              <w:spacing w:before="60"/>
              <w:rPr>
                <w:rFonts w:cs="Arial"/>
                <w:color w:val="000000"/>
                <w:szCs w:val="18"/>
              </w:rPr>
            </w:pPr>
          </w:p>
        </w:tc>
      </w:tr>
      <w:tr w:rsidR="00B87291" w:rsidRPr="00C47A3F" w:rsidDel="00D65310" w:rsidTr="004D5077">
        <w:trPr>
          <w:cantSplit/>
          <w:trHeight w:val="698"/>
        </w:trPr>
        <w:tc>
          <w:tcPr>
            <w:tcW w:w="417" w:type="dxa"/>
            <w:vMerge/>
            <w:tcBorders>
              <w:left w:val="single" w:sz="4" w:space="0" w:color="auto"/>
            </w:tcBorders>
          </w:tcPr>
          <w:p w:rsidR="00B87291" w:rsidRDefault="00B87291" w:rsidP="00F0372C">
            <w:pPr>
              <w:spacing w:before="60"/>
              <w:rPr>
                <w:rFonts w:ascii="Arial" w:hAnsi="Arial" w:cs="Arial"/>
                <w:sz w:val="18"/>
                <w:szCs w:val="18"/>
              </w:rPr>
            </w:pPr>
          </w:p>
        </w:tc>
        <w:tc>
          <w:tcPr>
            <w:tcW w:w="1440" w:type="dxa"/>
            <w:vMerge/>
            <w:tcBorders>
              <w:left w:val="single" w:sz="4" w:space="0" w:color="auto"/>
            </w:tcBorders>
            <w:shd w:val="clear" w:color="auto" w:fill="auto"/>
          </w:tcPr>
          <w:p w:rsidR="00B87291" w:rsidRDefault="00B87291" w:rsidP="00F0372C">
            <w:pPr>
              <w:spacing w:before="60"/>
              <w:rPr>
                <w:rFonts w:ascii="Arial" w:hAnsi="Arial" w:cs="Arial"/>
                <w:sz w:val="18"/>
                <w:szCs w:val="18"/>
              </w:rPr>
            </w:pPr>
          </w:p>
        </w:tc>
        <w:tc>
          <w:tcPr>
            <w:tcW w:w="2160" w:type="dxa"/>
            <w:vMerge/>
          </w:tcPr>
          <w:p w:rsidR="00B87291" w:rsidRDefault="00B87291" w:rsidP="00F0372C">
            <w:pPr>
              <w:spacing w:before="60"/>
              <w:rPr>
                <w:rFonts w:ascii="Arial" w:hAnsi="Arial" w:cs="Arial"/>
                <w:sz w:val="18"/>
                <w:szCs w:val="18"/>
              </w:rPr>
            </w:pPr>
          </w:p>
        </w:tc>
        <w:tc>
          <w:tcPr>
            <w:tcW w:w="2700" w:type="dxa"/>
            <w:shd w:val="clear" w:color="auto" w:fill="auto"/>
          </w:tcPr>
          <w:p w:rsidR="00B87291" w:rsidRPr="000227E4" w:rsidRDefault="00020432" w:rsidP="00954CAE">
            <w:pPr>
              <w:spacing w:before="20" w:afterLines="20" w:after="48"/>
              <w:ind w:right="165"/>
              <w:rPr>
                <w:rFonts w:ascii="Arial" w:hAnsi="Arial" w:cs="Arial"/>
                <w:vanish/>
                <w:sz w:val="18"/>
                <w:szCs w:val="18"/>
              </w:rPr>
            </w:pPr>
            <w:r>
              <w:rPr>
                <w:rFonts w:ascii="Arial" w:hAnsi="Arial" w:cs="Arial"/>
                <w:sz w:val="18"/>
                <w:szCs w:val="18"/>
              </w:rPr>
              <w:t>Fixed bug that caused report to display units issued outside of the report date range.</w:t>
            </w:r>
            <w:r w:rsidR="000227E4">
              <w:rPr>
                <w:rFonts w:ascii="Arial" w:hAnsi="Arial" w:cs="Arial"/>
                <w:vanish/>
                <w:sz w:val="18"/>
                <w:szCs w:val="18"/>
              </w:rPr>
              <w:t xml:space="preserve"> 209668</w:t>
            </w:r>
          </w:p>
        </w:tc>
        <w:tc>
          <w:tcPr>
            <w:tcW w:w="3510" w:type="dxa"/>
            <w:shd w:val="clear" w:color="auto" w:fill="auto"/>
          </w:tcPr>
          <w:p w:rsidR="00B87291" w:rsidRDefault="00415D09" w:rsidP="00F0372C">
            <w:pPr>
              <w:spacing w:before="20" w:afterLines="20" w:after="48"/>
              <w:ind w:right="165"/>
              <w:rPr>
                <w:rFonts w:ascii="Arial" w:hAnsi="Arial" w:cs="Arial"/>
                <w:sz w:val="18"/>
                <w:szCs w:val="18"/>
              </w:rPr>
            </w:pPr>
            <w:r>
              <w:rPr>
                <w:rFonts w:ascii="Arial" w:hAnsi="Arial" w:cs="Arial"/>
                <w:sz w:val="18"/>
                <w:szCs w:val="18"/>
              </w:rPr>
              <w:t>Verify that only units issued within the entered date range are reported.</w:t>
            </w:r>
          </w:p>
        </w:tc>
        <w:tc>
          <w:tcPr>
            <w:tcW w:w="630" w:type="dxa"/>
            <w:shd w:val="pct5" w:color="auto" w:fill="auto"/>
          </w:tcPr>
          <w:p w:rsidR="00B87291" w:rsidRPr="00C47A3F" w:rsidDel="00D65310" w:rsidRDefault="00B87291" w:rsidP="00F0372C">
            <w:pPr>
              <w:pStyle w:val="TableText"/>
              <w:spacing w:before="60"/>
              <w:rPr>
                <w:rFonts w:cs="Arial"/>
                <w:color w:val="000000"/>
                <w:szCs w:val="18"/>
              </w:rPr>
            </w:pPr>
          </w:p>
        </w:tc>
        <w:tc>
          <w:tcPr>
            <w:tcW w:w="900" w:type="dxa"/>
            <w:shd w:val="pct5" w:color="auto" w:fill="auto"/>
          </w:tcPr>
          <w:p w:rsidR="00B87291" w:rsidRPr="00C47A3F" w:rsidDel="00D65310" w:rsidRDefault="00B87291" w:rsidP="00F0372C">
            <w:pPr>
              <w:pStyle w:val="TableText"/>
              <w:spacing w:before="60"/>
              <w:rPr>
                <w:rFonts w:cs="Arial"/>
                <w:color w:val="000000"/>
                <w:szCs w:val="18"/>
              </w:rPr>
            </w:pPr>
          </w:p>
        </w:tc>
        <w:tc>
          <w:tcPr>
            <w:tcW w:w="810" w:type="dxa"/>
            <w:shd w:val="pct5" w:color="auto" w:fill="auto"/>
          </w:tcPr>
          <w:p w:rsidR="00B87291" w:rsidRPr="00C47A3F" w:rsidDel="00D65310" w:rsidRDefault="00B87291" w:rsidP="00F0372C">
            <w:pPr>
              <w:pStyle w:val="TableText"/>
              <w:spacing w:before="60"/>
              <w:rPr>
                <w:rFonts w:cs="Arial"/>
                <w:color w:val="000000"/>
                <w:szCs w:val="18"/>
              </w:rPr>
            </w:pPr>
          </w:p>
        </w:tc>
        <w:tc>
          <w:tcPr>
            <w:tcW w:w="900" w:type="dxa"/>
            <w:shd w:val="pct5" w:color="auto" w:fill="auto"/>
          </w:tcPr>
          <w:p w:rsidR="00B87291" w:rsidRPr="00C47A3F" w:rsidDel="00D65310" w:rsidRDefault="00B87291" w:rsidP="00F0372C">
            <w:pPr>
              <w:pStyle w:val="TableText"/>
              <w:spacing w:before="60"/>
              <w:rPr>
                <w:rFonts w:cs="Arial"/>
                <w:color w:val="000000"/>
                <w:szCs w:val="18"/>
              </w:rPr>
            </w:pPr>
          </w:p>
        </w:tc>
        <w:tc>
          <w:tcPr>
            <w:tcW w:w="1080" w:type="dxa"/>
            <w:shd w:val="pct5" w:color="auto" w:fill="auto"/>
          </w:tcPr>
          <w:p w:rsidR="00B87291" w:rsidRPr="00C47A3F" w:rsidDel="00D65310" w:rsidRDefault="00B87291" w:rsidP="00F0372C">
            <w:pPr>
              <w:pStyle w:val="TableText"/>
              <w:spacing w:before="60"/>
              <w:rPr>
                <w:rFonts w:cs="Arial"/>
                <w:color w:val="000000"/>
                <w:szCs w:val="18"/>
              </w:rPr>
            </w:pPr>
          </w:p>
        </w:tc>
      </w:tr>
      <w:tr w:rsidR="00B87291" w:rsidRPr="00C47A3F" w:rsidDel="00D65310" w:rsidTr="004D5077">
        <w:trPr>
          <w:cantSplit/>
          <w:trHeight w:val="698"/>
        </w:trPr>
        <w:tc>
          <w:tcPr>
            <w:tcW w:w="417" w:type="dxa"/>
            <w:vMerge/>
            <w:tcBorders>
              <w:left w:val="single" w:sz="4" w:space="0" w:color="auto"/>
            </w:tcBorders>
          </w:tcPr>
          <w:p w:rsidR="00B87291" w:rsidRDefault="00B87291" w:rsidP="00F0372C">
            <w:pPr>
              <w:spacing w:before="60"/>
              <w:rPr>
                <w:rFonts w:ascii="Arial" w:hAnsi="Arial" w:cs="Arial"/>
                <w:sz w:val="18"/>
                <w:szCs w:val="18"/>
              </w:rPr>
            </w:pPr>
          </w:p>
        </w:tc>
        <w:tc>
          <w:tcPr>
            <w:tcW w:w="1440" w:type="dxa"/>
            <w:vMerge/>
            <w:tcBorders>
              <w:left w:val="single" w:sz="4" w:space="0" w:color="auto"/>
            </w:tcBorders>
            <w:shd w:val="clear" w:color="auto" w:fill="auto"/>
          </w:tcPr>
          <w:p w:rsidR="00B87291" w:rsidRDefault="00B87291" w:rsidP="00F0372C">
            <w:pPr>
              <w:spacing w:before="60"/>
              <w:rPr>
                <w:rFonts w:ascii="Arial" w:hAnsi="Arial" w:cs="Arial"/>
                <w:sz w:val="18"/>
                <w:szCs w:val="18"/>
              </w:rPr>
            </w:pPr>
          </w:p>
        </w:tc>
        <w:tc>
          <w:tcPr>
            <w:tcW w:w="2160" w:type="dxa"/>
            <w:vMerge/>
          </w:tcPr>
          <w:p w:rsidR="00B87291" w:rsidRDefault="00B87291" w:rsidP="00F0372C">
            <w:pPr>
              <w:spacing w:before="60"/>
              <w:rPr>
                <w:rFonts w:ascii="Arial" w:hAnsi="Arial" w:cs="Arial"/>
                <w:sz w:val="18"/>
                <w:szCs w:val="18"/>
              </w:rPr>
            </w:pPr>
          </w:p>
        </w:tc>
        <w:tc>
          <w:tcPr>
            <w:tcW w:w="2700" w:type="dxa"/>
            <w:shd w:val="clear" w:color="auto" w:fill="auto"/>
          </w:tcPr>
          <w:p w:rsidR="00B87291" w:rsidRPr="000227E4" w:rsidRDefault="00020432" w:rsidP="00954CAE">
            <w:pPr>
              <w:spacing w:before="20" w:afterLines="20" w:after="48"/>
              <w:ind w:right="165"/>
              <w:rPr>
                <w:rFonts w:ascii="Arial" w:hAnsi="Arial" w:cs="Arial"/>
                <w:vanish/>
                <w:sz w:val="18"/>
                <w:szCs w:val="18"/>
              </w:rPr>
            </w:pPr>
            <w:r>
              <w:rPr>
                <w:rFonts w:ascii="Arial" w:hAnsi="Arial" w:cs="Arial"/>
                <w:sz w:val="18"/>
                <w:szCs w:val="18"/>
              </w:rPr>
              <w:t>Fixed bug that caused report to freeze if the user printed report before it was finished loading.</w:t>
            </w:r>
            <w:r w:rsidR="000227E4">
              <w:rPr>
                <w:rFonts w:ascii="Arial" w:hAnsi="Arial" w:cs="Arial"/>
                <w:vanish/>
                <w:sz w:val="18"/>
                <w:szCs w:val="18"/>
              </w:rPr>
              <w:t xml:space="preserve"> 959365</w:t>
            </w:r>
          </w:p>
        </w:tc>
        <w:tc>
          <w:tcPr>
            <w:tcW w:w="3510" w:type="dxa"/>
            <w:shd w:val="clear" w:color="auto" w:fill="auto"/>
          </w:tcPr>
          <w:p w:rsidR="00B87291" w:rsidRDefault="00415D09" w:rsidP="00F0372C">
            <w:pPr>
              <w:spacing w:before="20" w:afterLines="20" w:after="48"/>
              <w:ind w:right="165"/>
              <w:rPr>
                <w:rFonts w:ascii="Arial" w:hAnsi="Arial" w:cs="Arial"/>
                <w:sz w:val="18"/>
                <w:szCs w:val="18"/>
              </w:rPr>
            </w:pPr>
            <w:r>
              <w:rPr>
                <w:rFonts w:ascii="Arial" w:hAnsi="Arial" w:cs="Arial"/>
                <w:sz w:val="18"/>
                <w:szCs w:val="18"/>
              </w:rPr>
              <w:t>Verify that the VBECS session no longer freezes when a large report is printed.</w:t>
            </w:r>
          </w:p>
        </w:tc>
        <w:tc>
          <w:tcPr>
            <w:tcW w:w="630" w:type="dxa"/>
            <w:shd w:val="pct5" w:color="auto" w:fill="auto"/>
          </w:tcPr>
          <w:p w:rsidR="00B87291" w:rsidRPr="00C47A3F" w:rsidDel="00D65310" w:rsidRDefault="00B87291" w:rsidP="00F0372C">
            <w:pPr>
              <w:pStyle w:val="TableText"/>
              <w:spacing w:before="60"/>
              <w:rPr>
                <w:rFonts w:cs="Arial"/>
                <w:color w:val="000000"/>
                <w:szCs w:val="18"/>
              </w:rPr>
            </w:pPr>
          </w:p>
        </w:tc>
        <w:tc>
          <w:tcPr>
            <w:tcW w:w="900" w:type="dxa"/>
            <w:shd w:val="pct5" w:color="auto" w:fill="auto"/>
          </w:tcPr>
          <w:p w:rsidR="00B87291" w:rsidRPr="00C47A3F" w:rsidDel="00D65310" w:rsidRDefault="00B87291" w:rsidP="00F0372C">
            <w:pPr>
              <w:pStyle w:val="TableText"/>
              <w:spacing w:before="60"/>
              <w:rPr>
                <w:rFonts w:cs="Arial"/>
                <w:color w:val="000000"/>
                <w:szCs w:val="18"/>
              </w:rPr>
            </w:pPr>
          </w:p>
        </w:tc>
        <w:tc>
          <w:tcPr>
            <w:tcW w:w="810" w:type="dxa"/>
            <w:shd w:val="pct5" w:color="auto" w:fill="auto"/>
          </w:tcPr>
          <w:p w:rsidR="00B87291" w:rsidRPr="00C47A3F" w:rsidDel="00D65310" w:rsidRDefault="00B87291" w:rsidP="00F0372C">
            <w:pPr>
              <w:pStyle w:val="TableText"/>
              <w:spacing w:before="60"/>
              <w:rPr>
                <w:rFonts w:cs="Arial"/>
                <w:color w:val="000000"/>
                <w:szCs w:val="18"/>
              </w:rPr>
            </w:pPr>
          </w:p>
        </w:tc>
        <w:tc>
          <w:tcPr>
            <w:tcW w:w="900" w:type="dxa"/>
            <w:shd w:val="pct5" w:color="auto" w:fill="auto"/>
          </w:tcPr>
          <w:p w:rsidR="00B87291" w:rsidRPr="00C47A3F" w:rsidDel="00D65310" w:rsidRDefault="00B87291" w:rsidP="00F0372C">
            <w:pPr>
              <w:pStyle w:val="TableText"/>
              <w:spacing w:before="60"/>
              <w:rPr>
                <w:rFonts w:cs="Arial"/>
                <w:color w:val="000000"/>
                <w:szCs w:val="18"/>
              </w:rPr>
            </w:pPr>
          </w:p>
        </w:tc>
        <w:tc>
          <w:tcPr>
            <w:tcW w:w="1080" w:type="dxa"/>
            <w:shd w:val="pct5" w:color="auto" w:fill="auto"/>
          </w:tcPr>
          <w:p w:rsidR="00B87291" w:rsidRPr="00C47A3F" w:rsidDel="00D65310" w:rsidRDefault="00B87291" w:rsidP="00F0372C">
            <w:pPr>
              <w:pStyle w:val="TableText"/>
              <w:spacing w:before="60"/>
              <w:rPr>
                <w:rFonts w:cs="Arial"/>
                <w:color w:val="000000"/>
                <w:szCs w:val="18"/>
              </w:rPr>
            </w:pPr>
          </w:p>
        </w:tc>
      </w:tr>
      <w:tr w:rsidR="0050578A" w:rsidRPr="00C47A3F" w:rsidDel="00D65310" w:rsidTr="004D5077">
        <w:trPr>
          <w:cantSplit/>
          <w:trHeight w:val="664"/>
        </w:trPr>
        <w:tc>
          <w:tcPr>
            <w:tcW w:w="417" w:type="dxa"/>
            <w:vMerge w:val="restart"/>
            <w:tcBorders>
              <w:left w:val="single" w:sz="4" w:space="0" w:color="auto"/>
            </w:tcBorders>
          </w:tcPr>
          <w:p w:rsidR="0050578A" w:rsidDel="00D65310" w:rsidRDefault="0050578A" w:rsidP="00F0372C">
            <w:pPr>
              <w:spacing w:before="60"/>
              <w:rPr>
                <w:rFonts w:ascii="Arial" w:hAnsi="Arial" w:cs="Arial"/>
                <w:sz w:val="18"/>
                <w:szCs w:val="18"/>
              </w:rPr>
            </w:pPr>
            <w:r>
              <w:rPr>
                <w:rFonts w:ascii="Arial" w:hAnsi="Arial" w:cs="Arial"/>
                <w:sz w:val="18"/>
                <w:szCs w:val="18"/>
              </w:rPr>
              <w:t>5</w:t>
            </w:r>
          </w:p>
        </w:tc>
        <w:tc>
          <w:tcPr>
            <w:tcW w:w="1440" w:type="dxa"/>
            <w:vMerge w:val="restart"/>
            <w:tcBorders>
              <w:left w:val="single" w:sz="4" w:space="0" w:color="auto"/>
            </w:tcBorders>
            <w:shd w:val="clear" w:color="auto" w:fill="auto"/>
          </w:tcPr>
          <w:p w:rsidR="008138AC" w:rsidRPr="00E07A47" w:rsidRDefault="0050578A" w:rsidP="00F0372C">
            <w:pPr>
              <w:spacing w:before="60"/>
              <w:rPr>
                <w:rFonts w:ascii="Arial" w:hAnsi="Arial" w:cs="Arial"/>
                <w:vanish/>
                <w:sz w:val="18"/>
                <w:szCs w:val="18"/>
              </w:rPr>
            </w:pPr>
            <w:r>
              <w:rPr>
                <w:rFonts w:ascii="Arial" w:hAnsi="Arial" w:cs="Arial"/>
                <w:sz w:val="18"/>
                <w:szCs w:val="18"/>
              </w:rPr>
              <w:t>Cost Accounting</w:t>
            </w:r>
            <w:r w:rsidRPr="00F32307">
              <w:rPr>
                <w:rFonts w:ascii="Arial" w:hAnsi="Arial" w:cs="Arial"/>
                <w:sz w:val="18"/>
                <w:szCs w:val="18"/>
              </w:rPr>
              <w:t xml:space="preserve"> Report</w:t>
            </w:r>
          </w:p>
          <w:p w:rsidR="008138AC" w:rsidRPr="00E07A47" w:rsidRDefault="0050578A" w:rsidP="00F0372C">
            <w:pPr>
              <w:spacing w:before="60"/>
              <w:rPr>
                <w:rFonts w:ascii="Arial" w:hAnsi="Arial" w:cs="Arial"/>
                <w:vanish/>
                <w:sz w:val="18"/>
                <w:szCs w:val="18"/>
              </w:rPr>
            </w:pPr>
            <w:r w:rsidRPr="00E07A47">
              <w:rPr>
                <w:rFonts w:ascii="Arial" w:hAnsi="Arial" w:cs="Arial"/>
                <w:vanish/>
                <w:sz w:val="18"/>
                <w:szCs w:val="18"/>
              </w:rPr>
              <w:t>208926</w:t>
            </w:r>
          </w:p>
          <w:p w:rsidR="008138AC" w:rsidRPr="00E07A47" w:rsidRDefault="0050578A" w:rsidP="00F0372C">
            <w:pPr>
              <w:spacing w:before="60"/>
              <w:rPr>
                <w:rFonts w:ascii="Arial" w:hAnsi="Arial" w:cs="Arial"/>
                <w:vanish/>
                <w:sz w:val="18"/>
                <w:szCs w:val="18"/>
              </w:rPr>
            </w:pPr>
            <w:r w:rsidRPr="00E07A47">
              <w:rPr>
                <w:rFonts w:ascii="Arial" w:hAnsi="Arial" w:cs="Arial"/>
                <w:vanish/>
                <w:sz w:val="18"/>
                <w:szCs w:val="18"/>
              </w:rPr>
              <w:t>209380</w:t>
            </w:r>
          </w:p>
          <w:p w:rsidR="0050578A" w:rsidRPr="00E07A47" w:rsidDel="00D65310" w:rsidRDefault="0050578A" w:rsidP="00F0372C">
            <w:pPr>
              <w:spacing w:before="60"/>
              <w:rPr>
                <w:rFonts w:ascii="Arial" w:hAnsi="Arial" w:cs="Arial"/>
                <w:vanish/>
                <w:sz w:val="18"/>
                <w:szCs w:val="18"/>
              </w:rPr>
            </w:pPr>
            <w:r w:rsidRPr="00E07A47">
              <w:rPr>
                <w:rFonts w:ascii="Arial" w:hAnsi="Arial" w:cs="Arial"/>
                <w:vanish/>
                <w:sz w:val="18"/>
                <w:szCs w:val="18"/>
              </w:rPr>
              <w:t>214309</w:t>
            </w:r>
          </w:p>
        </w:tc>
        <w:tc>
          <w:tcPr>
            <w:tcW w:w="2160" w:type="dxa"/>
            <w:vMerge w:val="restart"/>
          </w:tcPr>
          <w:p w:rsidR="0050578A" w:rsidRPr="00C47A3F" w:rsidDel="00D65310" w:rsidRDefault="0050578A" w:rsidP="00F0372C">
            <w:pPr>
              <w:spacing w:before="60"/>
              <w:rPr>
                <w:rFonts w:ascii="Arial" w:hAnsi="Arial" w:cs="Arial"/>
                <w:sz w:val="18"/>
                <w:szCs w:val="18"/>
              </w:rPr>
            </w:pPr>
            <w:r>
              <w:rPr>
                <w:rFonts w:ascii="Arial" w:hAnsi="Arial" w:cs="Arial"/>
                <w:sz w:val="18"/>
                <w:szCs w:val="18"/>
              </w:rPr>
              <w:t>Various data display issues.</w:t>
            </w:r>
          </w:p>
        </w:tc>
        <w:tc>
          <w:tcPr>
            <w:tcW w:w="2700" w:type="dxa"/>
            <w:shd w:val="clear" w:color="auto" w:fill="auto"/>
          </w:tcPr>
          <w:p w:rsidR="0050578A" w:rsidRPr="000227E4" w:rsidDel="00D65310" w:rsidRDefault="009C7506" w:rsidP="0050578A">
            <w:pPr>
              <w:spacing w:before="20" w:afterLines="20" w:after="48"/>
              <w:ind w:left="14" w:right="165"/>
              <w:rPr>
                <w:rFonts w:ascii="Arial" w:hAnsi="Arial" w:cs="Arial"/>
                <w:vanish/>
                <w:sz w:val="18"/>
                <w:szCs w:val="18"/>
              </w:rPr>
            </w:pPr>
            <w:r>
              <w:rPr>
                <w:rFonts w:ascii="Arial" w:hAnsi="Arial" w:cs="Arial"/>
                <w:sz w:val="18"/>
                <w:szCs w:val="18"/>
              </w:rPr>
              <w:t xml:space="preserve">Fixed </w:t>
            </w:r>
            <w:r w:rsidR="00687B06">
              <w:rPr>
                <w:rFonts w:ascii="Arial" w:hAnsi="Arial" w:cs="Arial"/>
                <w:sz w:val="18"/>
                <w:szCs w:val="18"/>
              </w:rPr>
              <w:t>bug</w:t>
            </w:r>
            <w:r>
              <w:rPr>
                <w:rFonts w:ascii="Arial" w:hAnsi="Arial" w:cs="Arial"/>
                <w:sz w:val="18"/>
                <w:szCs w:val="18"/>
              </w:rPr>
              <w:t xml:space="preserve"> that caused invalidated off-site ABID tests to show on the report.</w:t>
            </w:r>
            <w:r w:rsidR="000227E4">
              <w:rPr>
                <w:rFonts w:ascii="Arial" w:hAnsi="Arial" w:cs="Arial"/>
                <w:vanish/>
                <w:sz w:val="18"/>
                <w:szCs w:val="18"/>
              </w:rPr>
              <w:t xml:space="preserve"> 208926</w:t>
            </w:r>
          </w:p>
        </w:tc>
        <w:tc>
          <w:tcPr>
            <w:tcW w:w="3510" w:type="dxa"/>
            <w:shd w:val="clear" w:color="auto" w:fill="auto"/>
          </w:tcPr>
          <w:p w:rsidR="0050578A" w:rsidRPr="00C47A3F" w:rsidDel="00D65310" w:rsidRDefault="0050578A" w:rsidP="007727C2">
            <w:pPr>
              <w:spacing w:before="20" w:afterLines="20" w:after="48"/>
              <w:ind w:right="165"/>
              <w:rPr>
                <w:rFonts w:ascii="Arial" w:hAnsi="Arial" w:cs="Arial"/>
                <w:sz w:val="18"/>
                <w:szCs w:val="18"/>
              </w:rPr>
            </w:pPr>
            <w:r>
              <w:rPr>
                <w:rFonts w:ascii="Arial" w:hAnsi="Arial" w:cs="Arial"/>
                <w:sz w:val="18"/>
                <w:szCs w:val="18"/>
              </w:rPr>
              <w:t>Verify that</w:t>
            </w:r>
            <w:r w:rsidR="00043DAB">
              <w:rPr>
                <w:rFonts w:ascii="Arial" w:hAnsi="Arial" w:cs="Arial"/>
                <w:sz w:val="18"/>
                <w:szCs w:val="18"/>
              </w:rPr>
              <w:t xml:space="preserve"> </w:t>
            </w:r>
            <w:r w:rsidR="009C7506">
              <w:rPr>
                <w:rFonts w:ascii="Arial" w:hAnsi="Arial" w:cs="Arial"/>
                <w:sz w:val="18"/>
                <w:szCs w:val="18"/>
              </w:rPr>
              <w:t xml:space="preserve">invalidated </w:t>
            </w:r>
            <w:r w:rsidR="00043DAB">
              <w:rPr>
                <w:rFonts w:ascii="Arial" w:hAnsi="Arial" w:cs="Arial"/>
                <w:sz w:val="18"/>
                <w:szCs w:val="18"/>
              </w:rPr>
              <w:t>off</w:t>
            </w:r>
            <w:r w:rsidR="001C4214">
              <w:rPr>
                <w:rFonts w:ascii="Arial" w:hAnsi="Arial" w:cs="Arial"/>
                <w:sz w:val="18"/>
                <w:szCs w:val="18"/>
              </w:rPr>
              <w:t>-</w:t>
            </w:r>
            <w:r w:rsidR="00043DAB">
              <w:rPr>
                <w:rFonts w:ascii="Arial" w:hAnsi="Arial" w:cs="Arial"/>
                <w:sz w:val="18"/>
                <w:szCs w:val="18"/>
              </w:rPr>
              <w:t>site</w:t>
            </w:r>
            <w:r>
              <w:rPr>
                <w:rFonts w:ascii="Arial" w:hAnsi="Arial" w:cs="Arial"/>
                <w:sz w:val="18"/>
                <w:szCs w:val="18"/>
              </w:rPr>
              <w:t xml:space="preserve"> </w:t>
            </w:r>
            <w:r w:rsidR="00043DAB">
              <w:rPr>
                <w:rFonts w:ascii="Arial" w:hAnsi="Arial" w:cs="Arial"/>
                <w:sz w:val="18"/>
                <w:szCs w:val="18"/>
              </w:rPr>
              <w:t xml:space="preserve">ABID </w:t>
            </w:r>
            <w:r>
              <w:rPr>
                <w:rFonts w:ascii="Arial" w:hAnsi="Arial" w:cs="Arial"/>
                <w:sz w:val="18"/>
                <w:szCs w:val="18"/>
              </w:rPr>
              <w:t>tests entered no longer appear on the report.</w:t>
            </w:r>
          </w:p>
        </w:tc>
        <w:tc>
          <w:tcPr>
            <w:tcW w:w="630" w:type="dxa"/>
            <w:shd w:val="pct5" w:color="auto" w:fill="auto"/>
          </w:tcPr>
          <w:p w:rsidR="0050578A" w:rsidRPr="00C47A3F" w:rsidDel="00D65310" w:rsidRDefault="0050578A" w:rsidP="00F0372C">
            <w:pPr>
              <w:pStyle w:val="TableText"/>
              <w:spacing w:before="60"/>
              <w:rPr>
                <w:rFonts w:cs="Arial"/>
                <w:color w:val="000000"/>
                <w:szCs w:val="18"/>
              </w:rPr>
            </w:pPr>
          </w:p>
        </w:tc>
        <w:tc>
          <w:tcPr>
            <w:tcW w:w="900" w:type="dxa"/>
            <w:shd w:val="pct5" w:color="auto" w:fill="auto"/>
          </w:tcPr>
          <w:p w:rsidR="0050578A" w:rsidRPr="00C47A3F" w:rsidDel="00D65310" w:rsidRDefault="0050578A" w:rsidP="00F0372C">
            <w:pPr>
              <w:pStyle w:val="TableText"/>
              <w:spacing w:before="60"/>
              <w:rPr>
                <w:rFonts w:cs="Arial"/>
                <w:color w:val="000000"/>
                <w:szCs w:val="18"/>
              </w:rPr>
            </w:pPr>
          </w:p>
        </w:tc>
        <w:tc>
          <w:tcPr>
            <w:tcW w:w="810" w:type="dxa"/>
            <w:shd w:val="pct5" w:color="auto" w:fill="auto"/>
          </w:tcPr>
          <w:p w:rsidR="0050578A" w:rsidRPr="00C47A3F" w:rsidDel="00D65310" w:rsidRDefault="0050578A" w:rsidP="00F0372C">
            <w:pPr>
              <w:pStyle w:val="TableText"/>
              <w:spacing w:before="60"/>
              <w:rPr>
                <w:rFonts w:cs="Arial"/>
                <w:color w:val="000000"/>
                <w:szCs w:val="18"/>
              </w:rPr>
            </w:pPr>
          </w:p>
        </w:tc>
        <w:tc>
          <w:tcPr>
            <w:tcW w:w="900" w:type="dxa"/>
            <w:shd w:val="pct5" w:color="auto" w:fill="auto"/>
          </w:tcPr>
          <w:p w:rsidR="0050578A" w:rsidRPr="00C47A3F" w:rsidDel="00D65310" w:rsidRDefault="0050578A" w:rsidP="00F0372C">
            <w:pPr>
              <w:pStyle w:val="TableText"/>
              <w:spacing w:before="60"/>
              <w:rPr>
                <w:rFonts w:cs="Arial"/>
                <w:color w:val="000000"/>
                <w:szCs w:val="18"/>
              </w:rPr>
            </w:pPr>
          </w:p>
        </w:tc>
        <w:tc>
          <w:tcPr>
            <w:tcW w:w="1080" w:type="dxa"/>
            <w:shd w:val="pct5" w:color="auto" w:fill="auto"/>
          </w:tcPr>
          <w:p w:rsidR="0050578A" w:rsidRPr="00C47A3F" w:rsidDel="00D65310" w:rsidRDefault="0050578A" w:rsidP="00F0372C">
            <w:pPr>
              <w:pStyle w:val="TableText"/>
              <w:spacing w:before="60"/>
              <w:rPr>
                <w:rFonts w:cs="Arial"/>
                <w:color w:val="000000"/>
                <w:szCs w:val="18"/>
              </w:rPr>
            </w:pPr>
          </w:p>
        </w:tc>
      </w:tr>
      <w:tr w:rsidR="0050578A" w:rsidRPr="00C47A3F" w:rsidDel="00D65310" w:rsidTr="004D5077">
        <w:trPr>
          <w:cantSplit/>
          <w:trHeight w:val="663"/>
        </w:trPr>
        <w:tc>
          <w:tcPr>
            <w:tcW w:w="417" w:type="dxa"/>
            <w:vMerge/>
            <w:tcBorders>
              <w:left w:val="single" w:sz="4" w:space="0" w:color="auto"/>
            </w:tcBorders>
          </w:tcPr>
          <w:p w:rsidR="0050578A" w:rsidRDefault="0050578A" w:rsidP="00F0372C">
            <w:pPr>
              <w:spacing w:before="60"/>
              <w:rPr>
                <w:rFonts w:ascii="Arial" w:hAnsi="Arial" w:cs="Arial"/>
                <w:sz w:val="18"/>
                <w:szCs w:val="18"/>
              </w:rPr>
            </w:pPr>
          </w:p>
        </w:tc>
        <w:tc>
          <w:tcPr>
            <w:tcW w:w="1440" w:type="dxa"/>
            <w:vMerge/>
            <w:tcBorders>
              <w:left w:val="single" w:sz="4" w:space="0" w:color="auto"/>
            </w:tcBorders>
            <w:shd w:val="clear" w:color="auto" w:fill="auto"/>
          </w:tcPr>
          <w:p w:rsidR="0050578A" w:rsidRDefault="0050578A" w:rsidP="00F0372C">
            <w:pPr>
              <w:spacing w:before="60"/>
              <w:rPr>
                <w:rFonts w:ascii="Arial" w:hAnsi="Arial" w:cs="Arial"/>
                <w:sz w:val="18"/>
                <w:szCs w:val="18"/>
              </w:rPr>
            </w:pPr>
          </w:p>
        </w:tc>
        <w:tc>
          <w:tcPr>
            <w:tcW w:w="2160" w:type="dxa"/>
            <w:vMerge/>
          </w:tcPr>
          <w:p w:rsidR="0050578A" w:rsidRDefault="0050578A" w:rsidP="00F0372C">
            <w:pPr>
              <w:spacing w:before="60"/>
              <w:rPr>
                <w:rFonts w:ascii="Arial" w:hAnsi="Arial" w:cs="Arial"/>
                <w:sz w:val="18"/>
                <w:szCs w:val="18"/>
              </w:rPr>
            </w:pPr>
          </w:p>
        </w:tc>
        <w:tc>
          <w:tcPr>
            <w:tcW w:w="2700" w:type="dxa"/>
            <w:shd w:val="clear" w:color="auto" w:fill="auto"/>
          </w:tcPr>
          <w:p w:rsidR="0050578A" w:rsidRPr="000227E4" w:rsidRDefault="00974BA5" w:rsidP="00F0372C">
            <w:pPr>
              <w:spacing w:before="20" w:afterLines="20" w:after="48"/>
              <w:ind w:left="14" w:right="165"/>
              <w:rPr>
                <w:rFonts w:ascii="Arial" w:hAnsi="Arial" w:cs="Arial"/>
                <w:vanish/>
                <w:sz w:val="18"/>
                <w:szCs w:val="18"/>
              </w:rPr>
            </w:pPr>
            <w:r>
              <w:rPr>
                <w:rFonts w:ascii="Arial" w:hAnsi="Arial" w:cs="Arial"/>
                <w:sz w:val="18"/>
                <w:szCs w:val="18"/>
              </w:rPr>
              <w:t xml:space="preserve">Fixed bug that caused incorrect reporting </w:t>
            </w:r>
            <w:r w:rsidR="00BD2362">
              <w:rPr>
                <w:rFonts w:ascii="Arial" w:hAnsi="Arial" w:cs="Arial"/>
                <w:sz w:val="18"/>
                <w:szCs w:val="18"/>
              </w:rPr>
              <w:t>and tallies of discarded blood units.</w:t>
            </w:r>
            <w:r w:rsidR="000227E4">
              <w:rPr>
                <w:rFonts w:ascii="Arial" w:hAnsi="Arial" w:cs="Arial"/>
                <w:vanish/>
                <w:sz w:val="18"/>
                <w:szCs w:val="18"/>
              </w:rPr>
              <w:t xml:space="preserve"> 209380</w:t>
            </w:r>
          </w:p>
        </w:tc>
        <w:tc>
          <w:tcPr>
            <w:tcW w:w="3510" w:type="dxa"/>
            <w:shd w:val="clear" w:color="auto" w:fill="auto"/>
          </w:tcPr>
          <w:p w:rsidR="0050578A" w:rsidRDefault="0050578A" w:rsidP="00F0372C">
            <w:pPr>
              <w:spacing w:before="20" w:afterLines="20" w:after="48"/>
              <w:ind w:right="165"/>
              <w:rPr>
                <w:rFonts w:ascii="Arial" w:hAnsi="Arial" w:cs="Arial"/>
                <w:sz w:val="18"/>
                <w:szCs w:val="18"/>
              </w:rPr>
            </w:pPr>
            <w:r>
              <w:rPr>
                <w:rFonts w:ascii="Arial" w:hAnsi="Arial" w:cs="Arial"/>
                <w:sz w:val="18"/>
                <w:szCs w:val="18"/>
              </w:rPr>
              <w:t>Verify that quarantined units no longer show as Discarded Units-Waste, units discarded as waste no longer show as Discarded Units-Credit, and the default credit amount is reported correctly.</w:t>
            </w:r>
          </w:p>
        </w:tc>
        <w:tc>
          <w:tcPr>
            <w:tcW w:w="630" w:type="dxa"/>
            <w:shd w:val="pct5" w:color="auto" w:fill="auto"/>
          </w:tcPr>
          <w:p w:rsidR="0050578A" w:rsidRPr="00C47A3F" w:rsidDel="00D65310" w:rsidRDefault="0050578A" w:rsidP="00F0372C">
            <w:pPr>
              <w:pStyle w:val="TableText"/>
              <w:spacing w:before="60"/>
              <w:rPr>
                <w:rFonts w:cs="Arial"/>
                <w:color w:val="000000"/>
                <w:szCs w:val="18"/>
              </w:rPr>
            </w:pPr>
          </w:p>
        </w:tc>
        <w:tc>
          <w:tcPr>
            <w:tcW w:w="900" w:type="dxa"/>
            <w:shd w:val="pct5" w:color="auto" w:fill="auto"/>
          </w:tcPr>
          <w:p w:rsidR="0050578A" w:rsidRPr="00C47A3F" w:rsidDel="00D65310" w:rsidRDefault="0050578A" w:rsidP="00F0372C">
            <w:pPr>
              <w:pStyle w:val="TableText"/>
              <w:spacing w:before="60"/>
              <w:rPr>
                <w:rFonts w:cs="Arial"/>
                <w:color w:val="000000"/>
                <w:szCs w:val="18"/>
              </w:rPr>
            </w:pPr>
          </w:p>
        </w:tc>
        <w:tc>
          <w:tcPr>
            <w:tcW w:w="810" w:type="dxa"/>
            <w:shd w:val="pct5" w:color="auto" w:fill="auto"/>
          </w:tcPr>
          <w:p w:rsidR="0050578A" w:rsidRPr="00C47A3F" w:rsidDel="00D65310" w:rsidRDefault="0050578A" w:rsidP="00F0372C">
            <w:pPr>
              <w:pStyle w:val="TableText"/>
              <w:spacing w:before="60"/>
              <w:rPr>
                <w:rFonts w:cs="Arial"/>
                <w:color w:val="000000"/>
                <w:szCs w:val="18"/>
              </w:rPr>
            </w:pPr>
          </w:p>
        </w:tc>
        <w:tc>
          <w:tcPr>
            <w:tcW w:w="900" w:type="dxa"/>
            <w:shd w:val="pct5" w:color="auto" w:fill="auto"/>
          </w:tcPr>
          <w:p w:rsidR="0050578A" w:rsidRPr="00C47A3F" w:rsidDel="00D65310" w:rsidRDefault="0050578A" w:rsidP="00F0372C">
            <w:pPr>
              <w:pStyle w:val="TableText"/>
              <w:spacing w:before="60"/>
              <w:rPr>
                <w:rFonts w:cs="Arial"/>
                <w:color w:val="000000"/>
                <w:szCs w:val="18"/>
              </w:rPr>
            </w:pPr>
          </w:p>
        </w:tc>
        <w:tc>
          <w:tcPr>
            <w:tcW w:w="1080" w:type="dxa"/>
            <w:shd w:val="pct5" w:color="auto" w:fill="auto"/>
          </w:tcPr>
          <w:p w:rsidR="0050578A" w:rsidRPr="00C47A3F" w:rsidDel="00D65310" w:rsidRDefault="0050578A" w:rsidP="00F0372C">
            <w:pPr>
              <w:pStyle w:val="TableText"/>
              <w:spacing w:before="60"/>
              <w:rPr>
                <w:rFonts w:cs="Arial"/>
                <w:color w:val="000000"/>
                <w:szCs w:val="18"/>
              </w:rPr>
            </w:pPr>
          </w:p>
        </w:tc>
      </w:tr>
      <w:tr w:rsidR="0050578A" w:rsidRPr="00C47A3F" w:rsidDel="00D65310" w:rsidTr="004D5077">
        <w:trPr>
          <w:cantSplit/>
          <w:trHeight w:val="663"/>
        </w:trPr>
        <w:tc>
          <w:tcPr>
            <w:tcW w:w="417" w:type="dxa"/>
            <w:vMerge/>
            <w:tcBorders>
              <w:left w:val="single" w:sz="4" w:space="0" w:color="auto"/>
            </w:tcBorders>
          </w:tcPr>
          <w:p w:rsidR="0050578A" w:rsidRDefault="0050578A" w:rsidP="00F0372C">
            <w:pPr>
              <w:spacing w:before="60"/>
              <w:rPr>
                <w:rFonts w:ascii="Arial" w:hAnsi="Arial" w:cs="Arial"/>
                <w:sz w:val="18"/>
                <w:szCs w:val="18"/>
              </w:rPr>
            </w:pPr>
          </w:p>
        </w:tc>
        <w:tc>
          <w:tcPr>
            <w:tcW w:w="1440" w:type="dxa"/>
            <w:vMerge/>
            <w:tcBorders>
              <w:left w:val="single" w:sz="4" w:space="0" w:color="auto"/>
            </w:tcBorders>
            <w:shd w:val="clear" w:color="auto" w:fill="auto"/>
          </w:tcPr>
          <w:p w:rsidR="0050578A" w:rsidRDefault="0050578A" w:rsidP="00F0372C">
            <w:pPr>
              <w:spacing w:before="60"/>
              <w:rPr>
                <w:rFonts w:ascii="Arial" w:hAnsi="Arial" w:cs="Arial"/>
                <w:sz w:val="18"/>
                <w:szCs w:val="18"/>
              </w:rPr>
            </w:pPr>
          </w:p>
        </w:tc>
        <w:tc>
          <w:tcPr>
            <w:tcW w:w="2160" w:type="dxa"/>
            <w:vMerge/>
          </w:tcPr>
          <w:p w:rsidR="0050578A" w:rsidRDefault="0050578A" w:rsidP="00F0372C">
            <w:pPr>
              <w:spacing w:before="60"/>
              <w:rPr>
                <w:rFonts w:ascii="Arial" w:hAnsi="Arial" w:cs="Arial"/>
                <w:sz w:val="18"/>
                <w:szCs w:val="18"/>
              </w:rPr>
            </w:pPr>
          </w:p>
        </w:tc>
        <w:tc>
          <w:tcPr>
            <w:tcW w:w="2700" w:type="dxa"/>
            <w:shd w:val="clear" w:color="auto" w:fill="auto"/>
          </w:tcPr>
          <w:p w:rsidR="0050578A" w:rsidRPr="000227E4" w:rsidRDefault="0046125C" w:rsidP="00F0372C">
            <w:pPr>
              <w:spacing w:before="20" w:afterLines="20" w:after="48"/>
              <w:ind w:left="14" w:right="165"/>
              <w:rPr>
                <w:rFonts w:ascii="Arial" w:hAnsi="Arial" w:cs="Arial"/>
                <w:vanish/>
                <w:sz w:val="18"/>
                <w:szCs w:val="18"/>
              </w:rPr>
            </w:pPr>
            <w:r>
              <w:rPr>
                <w:rFonts w:ascii="Arial" w:hAnsi="Arial" w:cs="Arial"/>
                <w:sz w:val="18"/>
                <w:szCs w:val="18"/>
              </w:rPr>
              <w:t>Inactivated blood units are now marked as such in the Incoming Shipment section and their cost is set to $0.</w:t>
            </w:r>
            <w:r w:rsidR="000227E4">
              <w:rPr>
                <w:rFonts w:ascii="Arial" w:hAnsi="Arial" w:cs="Arial"/>
                <w:vanish/>
                <w:sz w:val="18"/>
                <w:szCs w:val="18"/>
              </w:rPr>
              <w:t xml:space="preserve"> 214309</w:t>
            </w:r>
          </w:p>
        </w:tc>
        <w:tc>
          <w:tcPr>
            <w:tcW w:w="3510" w:type="dxa"/>
            <w:shd w:val="clear" w:color="auto" w:fill="auto"/>
          </w:tcPr>
          <w:p w:rsidR="0050578A" w:rsidRDefault="0050578A" w:rsidP="00F0372C">
            <w:pPr>
              <w:spacing w:before="20" w:afterLines="20" w:after="48"/>
              <w:ind w:right="165"/>
              <w:rPr>
                <w:rFonts w:ascii="Arial" w:hAnsi="Arial" w:cs="Arial"/>
                <w:sz w:val="18"/>
                <w:szCs w:val="18"/>
              </w:rPr>
            </w:pPr>
            <w:r>
              <w:rPr>
                <w:rFonts w:ascii="Arial" w:hAnsi="Arial" w:cs="Arial"/>
                <w:sz w:val="18"/>
                <w:szCs w:val="18"/>
              </w:rPr>
              <w:t xml:space="preserve">Verify that </w:t>
            </w:r>
            <w:r w:rsidR="0046125C">
              <w:rPr>
                <w:rFonts w:ascii="Arial" w:hAnsi="Arial" w:cs="Arial"/>
                <w:sz w:val="18"/>
                <w:szCs w:val="18"/>
              </w:rPr>
              <w:t>inactivated</w:t>
            </w:r>
            <w:r>
              <w:rPr>
                <w:rFonts w:ascii="Arial" w:hAnsi="Arial" w:cs="Arial"/>
                <w:sz w:val="18"/>
                <w:szCs w:val="18"/>
              </w:rPr>
              <w:t xml:space="preserve"> units do not report a cost on the report.</w:t>
            </w:r>
          </w:p>
        </w:tc>
        <w:tc>
          <w:tcPr>
            <w:tcW w:w="630" w:type="dxa"/>
            <w:shd w:val="pct5" w:color="auto" w:fill="auto"/>
          </w:tcPr>
          <w:p w:rsidR="0050578A" w:rsidRPr="00C47A3F" w:rsidDel="00D65310" w:rsidRDefault="0050578A" w:rsidP="00F0372C">
            <w:pPr>
              <w:pStyle w:val="TableText"/>
              <w:spacing w:before="60"/>
              <w:rPr>
                <w:rFonts w:cs="Arial"/>
                <w:color w:val="000000"/>
                <w:szCs w:val="18"/>
              </w:rPr>
            </w:pPr>
          </w:p>
        </w:tc>
        <w:tc>
          <w:tcPr>
            <w:tcW w:w="900" w:type="dxa"/>
            <w:shd w:val="pct5" w:color="auto" w:fill="auto"/>
          </w:tcPr>
          <w:p w:rsidR="0050578A" w:rsidRPr="00C47A3F" w:rsidDel="00D65310" w:rsidRDefault="0050578A" w:rsidP="00F0372C">
            <w:pPr>
              <w:pStyle w:val="TableText"/>
              <w:spacing w:before="60"/>
              <w:rPr>
                <w:rFonts w:cs="Arial"/>
                <w:color w:val="000000"/>
                <w:szCs w:val="18"/>
              </w:rPr>
            </w:pPr>
          </w:p>
        </w:tc>
        <w:tc>
          <w:tcPr>
            <w:tcW w:w="810" w:type="dxa"/>
            <w:shd w:val="pct5" w:color="auto" w:fill="auto"/>
          </w:tcPr>
          <w:p w:rsidR="0050578A" w:rsidRPr="00C47A3F" w:rsidDel="00D65310" w:rsidRDefault="0050578A" w:rsidP="00F0372C">
            <w:pPr>
              <w:pStyle w:val="TableText"/>
              <w:spacing w:before="60"/>
              <w:rPr>
                <w:rFonts w:cs="Arial"/>
                <w:color w:val="000000"/>
                <w:szCs w:val="18"/>
              </w:rPr>
            </w:pPr>
          </w:p>
        </w:tc>
        <w:tc>
          <w:tcPr>
            <w:tcW w:w="900" w:type="dxa"/>
            <w:shd w:val="pct5" w:color="auto" w:fill="auto"/>
          </w:tcPr>
          <w:p w:rsidR="0050578A" w:rsidRPr="00C47A3F" w:rsidDel="00D65310" w:rsidRDefault="0050578A" w:rsidP="00F0372C">
            <w:pPr>
              <w:pStyle w:val="TableText"/>
              <w:spacing w:before="60"/>
              <w:rPr>
                <w:rFonts w:cs="Arial"/>
                <w:color w:val="000000"/>
                <w:szCs w:val="18"/>
              </w:rPr>
            </w:pPr>
          </w:p>
        </w:tc>
        <w:tc>
          <w:tcPr>
            <w:tcW w:w="1080" w:type="dxa"/>
            <w:shd w:val="pct5" w:color="auto" w:fill="auto"/>
          </w:tcPr>
          <w:p w:rsidR="0050578A" w:rsidRPr="00C47A3F" w:rsidDel="00D65310" w:rsidRDefault="0050578A" w:rsidP="00F0372C">
            <w:pPr>
              <w:pStyle w:val="TableText"/>
              <w:spacing w:before="60"/>
              <w:rPr>
                <w:rFonts w:cs="Arial"/>
                <w:color w:val="000000"/>
                <w:szCs w:val="18"/>
              </w:rPr>
            </w:pPr>
          </w:p>
        </w:tc>
      </w:tr>
      <w:tr w:rsidR="000475DD" w:rsidRPr="00C47A3F" w:rsidDel="00D65310" w:rsidTr="004D5077">
        <w:trPr>
          <w:cantSplit/>
          <w:trHeight w:val="20"/>
        </w:trPr>
        <w:tc>
          <w:tcPr>
            <w:tcW w:w="417" w:type="dxa"/>
            <w:tcBorders>
              <w:left w:val="single" w:sz="4" w:space="0" w:color="auto"/>
            </w:tcBorders>
          </w:tcPr>
          <w:p w:rsidR="000475DD" w:rsidDel="00D65310" w:rsidRDefault="000475DD" w:rsidP="00F0372C">
            <w:pPr>
              <w:spacing w:before="60"/>
              <w:rPr>
                <w:rFonts w:ascii="Arial" w:hAnsi="Arial" w:cs="Arial"/>
                <w:sz w:val="18"/>
                <w:szCs w:val="18"/>
              </w:rPr>
            </w:pPr>
            <w:r>
              <w:rPr>
                <w:rFonts w:ascii="Arial" w:hAnsi="Arial" w:cs="Arial"/>
                <w:sz w:val="18"/>
                <w:szCs w:val="18"/>
              </w:rPr>
              <w:t>6</w:t>
            </w:r>
          </w:p>
        </w:tc>
        <w:tc>
          <w:tcPr>
            <w:tcW w:w="1440" w:type="dxa"/>
            <w:tcBorders>
              <w:left w:val="single" w:sz="4" w:space="0" w:color="auto"/>
            </w:tcBorders>
            <w:shd w:val="clear" w:color="auto" w:fill="auto"/>
          </w:tcPr>
          <w:p w:rsidR="003166A0" w:rsidRDefault="000475DD" w:rsidP="00F0372C">
            <w:pPr>
              <w:spacing w:before="60"/>
              <w:rPr>
                <w:rFonts w:ascii="Arial" w:hAnsi="Arial" w:cs="Arial"/>
                <w:sz w:val="18"/>
                <w:szCs w:val="18"/>
              </w:rPr>
            </w:pPr>
            <w:r>
              <w:rPr>
                <w:rFonts w:ascii="Arial" w:hAnsi="Arial" w:cs="Arial"/>
                <w:sz w:val="18"/>
                <w:szCs w:val="18"/>
              </w:rPr>
              <w:t>Unit History Report</w:t>
            </w:r>
          </w:p>
          <w:p w:rsidR="008138AC" w:rsidRPr="00E07A47" w:rsidRDefault="000475DD" w:rsidP="008138AC">
            <w:pPr>
              <w:spacing w:before="60"/>
              <w:rPr>
                <w:rFonts w:ascii="Arial" w:hAnsi="Arial" w:cs="Arial"/>
                <w:vanish/>
                <w:sz w:val="18"/>
                <w:szCs w:val="18"/>
              </w:rPr>
            </w:pPr>
            <w:r>
              <w:rPr>
                <w:rFonts w:ascii="Arial" w:hAnsi="Arial" w:cs="Arial"/>
                <w:sz w:val="18"/>
                <w:szCs w:val="18"/>
              </w:rPr>
              <w:t>Patient History Report</w:t>
            </w:r>
          </w:p>
          <w:p w:rsidR="008138AC" w:rsidRPr="00E07A47" w:rsidRDefault="000475DD" w:rsidP="008138AC">
            <w:pPr>
              <w:spacing w:before="60"/>
              <w:rPr>
                <w:rFonts w:ascii="Arial" w:hAnsi="Arial" w:cs="Arial"/>
                <w:vanish/>
                <w:sz w:val="18"/>
                <w:szCs w:val="18"/>
              </w:rPr>
            </w:pPr>
            <w:r w:rsidRPr="00E07A47">
              <w:rPr>
                <w:rFonts w:ascii="Arial" w:hAnsi="Arial" w:cs="Arial"/>
                <w:vanish/>
                <w:sz w:val="18"/>
                <w:szCs w:val="18"/>
              </w:rPr>
              <w:t>209159</w:t>
            </w:r>
          </w:p>
          <w:p w:rsidR="008138AC" w:rsidRPr="00E07A47" w:rsidRDefault="000475DD" w:rsidP="008138AC">
            <w:pPr>
              <w:spacing w:before="60"/>
              <w:rPr>
                <w:rFonts w:ascii="Arial" w:hAnsi="Arial" w:cs="Arial"/>
                <w:vanish/>
                <w:sz w:val="18"/>
                <w:szCs w:val="18"/>
              </w:rPr>
            </w:pPr>
            <w:r w:rsidRPr="00E07A47">
              <w:rPr>
                <w:rFonts w:ascii="Arial" w:hAnsi="Arial" w:cs="Arial"/>
                <w:vanish/>
                <w:sz w:val="18"/>
                <w:szCs w:val="18"/>
              </w:rPr>
              <w:t>209213</w:t>
            </w:r>
          </w:p>
          <w:p w:rsidR="000475DD" w:rsidRPr="00C47A3F" w:rsidDel="00D65310" w:rsidRDefault="000475DD" w:rsidP="008138AC">
            <w:pPr>
              <w:spacing w:before="60"/>
              <w:rPr>
                <w:rFonts w:ascii="Arial" w:hAnsi="Arial" w:cs="Arial"/>
                <w:sz w:val="18"/>
                <w:szCs w:val="18"/>
              </w:rPr>
            </w:pPr>
            <w:r w:rsidRPr="00E07A47">
              <w:rPr>
                <w:rFonts w:ascii="Arial" w:hAnsi="Arial" w:cs="Arial"/>
                <w:vanish/>
                <w:sz w:val="18"/>
                <w:szCs w:val="18"/>
              </w:rPr>
              <w:t>209939</w:t>
            </w:r>
          </w:p>
        </w:tc>
        <w:tc>
          <w:tcPr>
            <w:tcW w:w="2160" w:type="dxa"/>
          </w:tcPr>
          <w:p w:rsidR="000475DD" w:rsidRPr="00C47A3F" w:rsidDel="00D65310" w:rsidRDefault="00630B7A" w:rsidP="00F0372C">
            <w:pPr>
              <w:spacing w:before="60"/>
              <w:rPr>
                <w:rFonts w:ascii="Arial" w:hAnsi="Arial" w:cs="Arial"/>
                <w:sz w:val="18"/>
                <w:szCs w:val="18"/>
              </w:rPr>
            </w:pPr>
            <w:r>
              <w:rPr>
                <w:rFonts w:ascii="Arial" w:hAnsi="Arial" w:cs="Arial"/>
                <w:sz w:val="18"/>
                <w:szCs w:val="18"/>
              </w:rPr>
              <w:t>Duplicated transfusion records</w:t>
            </w:r>
          </w:p>
        </w:tc>
        <w:tc>
          <w:tcPr>
            <w:tcW w:w="2700" w:type="dxa"/>
            <w:shd w:val="clear" w:color="auto" w:fill="auto"/>
          </w:tcPr>
          <w:p w:rsidR="000475DD" w:rsidRPr="00C47A3F" w:rsidDel="00D65310" w:rsidRDefault="00630B7A" w:rsidP="00CE765E">
            <w:pPr>
              <w:spacing w:before="20" w:afterLines="20" w:after="48"/>
              <w:ind w:left="14" w:right="165"/>
              <w:rPr>
                <w:rFonts w:ascii="Arial" w:hAnsi="Arial" w:cs="Arial"/>
                <w:sz w:val="18"/>
                <w:szCs w:val="18"/>
              </w:rPr>
            </w:pPr>
            <w:r>
              <w:rPr>
                <w:rFonts w:ascii="Arial" w:hAnsi="Arial" w:cs="Arial"/>
                <w:sz w:val="18"/>
                <w:szCs w:val="18"/>
              </w:rPr>
              <w:t>Transfusion records will no longer be duplicated on the Patient History and Unit History reports.</w:t>
            </w:r>
          </w:p>
        </w:tc>
        <w:tc>
          <w:tcPr>
            <w:tcW w:w="3510" w:type="dxa"/>
            <w:shd w:val="clear" w:color="auto" w:fill="auto"/>
          </w:tcPr>
          <w:p w:rsidR="000475DD" w:rsidRPr="00C47A3F" w:rsidDel="00D65310" w:rsidRDefault="000475DD" w:rsidP="00CE765E">
            <w:pPr>
              <w:spacing w:before="20" w:afterLines="20" w:after="48"/>
              <w:ind w:right="165"/>
              <w:rPr>
                <w:rFonts w:ascii="Arial" w:hAnsi="Arial" w:cs="Arial"/>
                <w:sz w:val="18"/>
                <w:szCs w:val="18"/>
              </w:rPr>
            </w:pPr>
            <w:r>
              <w:rPr>
                <w:rFonts w:ascii="Arial" w:hAnsi="Arial" w:cs="Arial"/>
                <w:sz w:val="18"/>
                <w:szCs w:val="18"/>
              </w:rPr>
              <w:t xml:space="preserve">Verify that </w:t>
            </w:r>
            <w:r w:rsidR="00CE765E">
              <w:rPr>
                <w:rFonts w:ascii="Arial" w:hAnsi="Arial" w:cs="Arial"/>
                <w:sz w:val="18"/>
                <w:szCs w:val="18"/>
              </w:rPr>
              <w:t>transfusion records</w:t>
            </w:r>
            <w:r>
              <w:rPr>
                <w:rFonts w:ascii="Arial" w:hAnsi="Arial" w:cs="Arial"/>
                <w:sz w:val="18"/>
                <w:szCs w:val="18"/>
              </w:rPr>
              <w:t xml:space="preserve"> </w:t>
            </w:r>
            <w:r w:rsidR="00CE765E">
              <w:rPr>
                <w:rFonts w:ascii="Arial" w:hAnsi="Arial" w:cs="Arial"/>
                <w:sz w:val="18"/>
                <w:szCs w:val="18"/>
              </w:rPr>
              <w:t>are</w:t>
            </w:r>
            <w:r>
              <w:rPr>
                <w:rFonts w:ascii="Arial" w:hAnsi="Arial" w:cs="Arial"/>
                <w:sz w:val="18"/>
                <w:szCs w:val="18"/>
              </w:rPr>
              <w:t xml:space="preserve"> no longer </w:t>
            </w:r>
            <w:r w:rsidR="00CE765E">
              <w:rPr>
                <w:rFonts w:ascii="Arial" w:hAnsi="Arial" w:cs="Arial"/>
                <w:sz w:val="18"/>
                <w:szCs w:val="18"/>
              </w:rPr>
              <w:t>displayed</w:t>
            </w:r>
            <w:r>
              <w:rPr>
                <w:rFonts w:ascii="Arial" w:hAnsi="Arial" w:cs="Arial"/>
                <w:sz w:val="18"/>
                <w:szCs w:val="18"/>
              </w:rPr>
              <w:t xml:space="preserve"> twice on </w:t>
            </w:r>
            <w:r w:rsidR="00CE765E">
              <w:rPr>
                <w:rFonts w:ascii="Arial" w:hAnsi="Arial" w:cs="Arial"/>
                <w:sz w:val="18"/>
                <w:szCs w:val="18"/>
              </w:rPr>
              <w:t>both</w:t>
            </w:r>
            <w:r>
              <w:rPr>
                <w:rFonts w:ascii="Arial" w:hAnsi="Arial" w:cs="Arial"/>
                <w:sz w:val="18"/>
                <w:szCs w:val="18"/>
              </w:rPr>
              <w:t xml:space="preserve"> reports.</w:t>
            </w:r>
          </w:p>
        </w:tc>
        <w:tc>
          <w:tcPr>
            <w:tcW w:w="630" w:type="dxa"/>
            <w:shd w:val="pct5" w:color="auto" w:fill="auto"/>
          </w:tcPr>
          <w:p w:rsidR="000475DD" w:rsidRPr="00C47A3F" w:rsidDel="00D65310" w:rsidRDefault="000475DD" w:rsidP="00F0372C">
            <w:pPr>
              <w:pStyle w:val="TableText"/>
              <w:spacing w:before="60"/>
              <w:rPr>
                <w:rFonts w:cs="Arial"/>
                <w:color w:val="000000"/>
                <w:szCs w:val="18"/>
              </w:rPr>
            </w:pPr>
          </w:p>
        </w:tc>
        <w:tc>
          <w:tcPr>
            <w:tcW w:w="900" w:type="dxa"/>
            <w:shd w:val="pct5" w:color="auto" w:fill="auto"/>
          </w:tcPr>
          <w:p w:rsidR="000475DD" w:rsidRPr="00C47A3F" w:rsidDel="00D65310" w:rsidRDefault="000475DD" w:rsidP="00F0372C">
            <w:pPr>
              <w:pStyle w:val="TableText"/>
              <w:spacing w:before="60"/>
              <w:rPr>
                <w:rFonts w:cs="Arial"/>
                <w:color w:val="000000"/>
                <w:szCs w:val="18"/>
              </w:rPr>
            </w:pPr>
          </w:p>
        </w:tc>
        <w:tc>
          <w:tcPr>
            <w:tcW w:w="810" w:type="dxa"/>
            <w:shd w:val="pct5" w:color="auto" w:fill="auto"/>
          </w:tcPr>
          <w:p w:rsidR="000475DD" w:rsidRPr="00C47A3F" w:rsidDel="00D65310" w:rsidRDefault="000475DD" w:rsidP="00F0372C">
            <w:pPr>
              <w:pStyle w:val="TableText"/>
              <w:spacing w:before="60"/>
              <w:rPr>
                <w:rFonts w:cs="Arial"/>
                <w:color w:val="000000"/>
                <w:szCs w:val="18"/>
              </w:rPr>
            </w:pPr>
          </w:p>
        </w:tc>
        <w:tc>
          <w:tcPr>
            <w:tcW w:w="900" w:type="dxa"/>
            <w:shd w:val="pct5" w:color="auto" w:fill="auto"/>
          </w:tcPr>
          <w:p w:rsidR="000475DD" w:rsidRPr="00C47A3F" w:rsidDel="00D65310" w:rsidRDefault="000475DD" w:rsidP="00F0372C">
            <w:pPr>
              <w:pStyle w:val="TableText"/>
              <w:spacing w:before="60"/>
              <w:rPr>
                <w:rFonts w:cs="Arial"/>
                <w:color w:val="000000"/>
                <w:szCs w:val="18"/>
              </w:rPr>
            </w:pPr>
          </w:p>
        </w:tc>
        <w:tc>
          <w:tcPr>
            <w:tcW w:w="1080" w:type="dxa"/>
            <w:shd w:val="pct5" w:color="auto" w:fill="auto"/>
          </w:tcPr>
          <w:p w:rsidR="000475DD" w:rsidRPr="00C47A3F" w:rsidDel="00D65310" w:rsidRDefault="000475DD" w:rsidP="00F0372C">
            <w:pPr>
              <w:pStyle w:val="TableText"/>
              <w:spacing w:before="60"/>
              <w:rPr>
                <w:rFonts w:cs="Arial"/>
                <w:color w:val="000000"/>
                <w:szCs w:val="18"/>
              </w:rPr>
            </w:pPr>
          </w:p>
        </w:tc>
      </w:tr>
      <w:tr w:rsidR="000475DD" w:rsidRPr="00C47A3F" w:rsidDel="00D65310" w:rsidTr="004D5077">
        <w:trPr>
          <w:cantSplit/>
          <w:trHeight w:val="20"/>
        </w:trPr>
        <w:tc>
          <w:tcPr>
            <w:tcW w:w="417" w:type="dxa"/>
            <w:tcBorders>
              <w:left w:val="single" w:sz="4" w:space="0" w:color="auto"/>
            </w:tcBorders>
          </w:tcPr>
          <w:p w:rsidR="000475DD" w:rsidDel="00D65310" w:rsidRDefault="001B7A62" w:rsidP="00F0372C">
            <w:pPr>
              <w:spacing w:before="60"/>
              <w:rPr>
                <w:rFonts w:ascii="Arial" w:hAnsi="Arial" w:cs="Arial"/>
                <w:sz w:val="18"/>
                <w:szCs w:val="18"/>
              </w:rPr>
            </w:pPr>
            <w:r>
              <w:rPr>
                <w:rFonts w:ascii="Arial" w:hAnsi="Arial" w:cs="Arial"/>
                <w:sz w:val="18"/>
                <w:szCs w:val="18"/>
              </w:rPr>
              <w:t>7</w:t>
            </w:r>
          </w:p>
        </w:tc>
        <w:tc>
          <w:tcPr>
            <w:tcW w:w="1440" w:type="dxa"/>
            <w:tcBorders>
              <w:left w:val="single" w:sz="4" w:space="0" w:color="auto"/>
            </w:tcBorders>
            <w:shd w:val="clear" w:color="auto" w:fill="auto"/>
          </w:tcPr>
          <w:p w:rsidR="008138AC" w:rsidRPr="00E07A47" w:rsidRDefault="003166A0" w:rsidP="00F0372C">
            <w:pPr>
              <w:spacing w:before="60"/>
              <w:rPr>
                <w:rFonts w:ascii="Arial" w:hAnsi="Arial" w:cs="Arial"/>
                <w:vanish/>
                <w:sz w:val="18"/>
                <w:szCs w:val="18"/>
              </w:rPr>
            </w:pPr>
            <w:r>
              <w:rPr>
                <w:rFonts w:ascii="Arial" w:hAnsi="Arial" w:cs="Arial"/>
                <w:sz w:val="18"/>
                <w:szCs w:val="18"/>
              </w:rPr>
              <w:t>Throughout</w:t>
            </w:r>
            <w:r w:rsidR="000475DD">
              <w:rPr>
                <w:rFonts w:ascii="Arial" w:hAnsi="Arial" w:cs="Arial"/>
                <w:sz w:val="18"/>
                <w:szCs w:val="18"/>
              </w:rPr>
              <w:t xml:space="preserve"> VBECS</w:t>
            </w:r>
          </w:p>
          <w:p w:rsidR="008138AC" w:rsidRPr="00E07A47" w:rsidRDefault="000475DD" w:rsidP="008138AC">
            <w:pPr>
              <w:spacing w:before="60"/>
              <w:rPr>
                <w:rFonts w:ascii="Arial" w:hAnsi="Arial" w:cs="Arial"/>
                <w:vanish/>
                <w:sz w:val="18"/>
                <w:szCs w:val="18"/>
              </w:rPr>
            </w:pPr>
            <w:r w:rsidRPr="00E07A47">
              <w:rPr>
                <w:rFonts w:ascii="Arial" w:hAnsi="Arial" w:cs="Arial"/>
                <w:vanish/>
                <w:sz w:val="18"/>
                <w:szCs w:val="18"/>
              </w:rPr>
              <w:t>625297</w:t>
            </w:r>
          </w:p>
          <w:p w:rsidR="000475DD" w:rsidRPr="00C47A3F" w:rsidDel="00D65310" w:rsidRDefault="000475DD" w:rsidP="008138AC">
            <w:pPr>
              <w:spacing w:before="60"/>
              <w:rPr>
                <w:rFonts w:ascii="Arial" w:hAnsi="Arial" w:cs="Arial"/>
                <w:sz w:val="18"/>
                <w:szCs w:val="18"/>
              </w:rPr>
            </w:pPr>
            <w:r w:rsidRPr="00E07A47">
              <w:rPr>
                <w:rFonts w:ascii="Arial" w:hAnsi="Arial" w:cs="Arial"/>
                <w:vanish/>
                <w:sz w:val="18"/>
                <w:szCs w:val="18"/>
              </w:rPr>
              <w:t>209991</w:t>
            </w:r>
          </w:p>
        </w:tc>
        <w:tc>
          <w:tcPr>
            <w:tcW w:w="2160" w:type="dxa"/>
          </w:tcPr>
          <w:p w:rsidR="000475DD" w:rsidRPr="00C47A3F" w:rsidDel="00D65310" w:rsidRDefault="000475DD" w:rsidP="00F0372C">
            <w:pPr>
              <w:spacing w:before="60"/>
              <w:rPr>
                <w:rFonts w:ascii="Arial" w:hAnsi="Arial" w:cs="Arial"/>
                <w:sz w:val="18"/>
                <w:szCs w:val="18"/>
              </w:rPr>
            </w:pPr>
            <w:r>
              <w:rPr>
                <w:rFonts w:ascii="Arial" w:hAnsi="Arial" w:cs="Arial"/>
                <w:sz w:val="18"/>
                <w:szCs w:val="18"/>
              </w:rPr>
              <w:t>VBECS was too restrictive in the type of unit ID and product codes it would accept.</w:t>
            </w:r>
          </w:p>
        </w:tc>
        <w:tc>
          <w:tcPr>
            <w:tcW w:w="2700" w:type="dxa"/>
            <w:shd w:val="clear" w:color="auto" w:fill="auto"/>
          </w:tcPr>
          <w:p w:rsidR="000475DD" w:rsidRPr="00C47A3F" w:rsidDel="00D65310" w:rsidRDefault="000475DD" w:rsidP="00F0372C">
            <w:pPr>
              <w:spacing w:before="60"/>
              <w:ind w:left="18"/>
              <w:rPr>
                <w:rFonts w:ascii="Arial" w:hAnsi="Arial" w:cs="Arial"/>
                <w:sz w:val="18"/>
                <w:szCs w:val="18"/>
              </w:rPr>
            </w:pPr>
            <w:r>
              <w:rPr>
                <w:rFonts w:ascii="Arial" w:hAnsi="Arial" w:cs="Arial"/>
                <w:sz w:val="18"/>
                <w:szCs w:val="18"/>
              </w:rPr>
              <w:t>VBECS is now less restrictive and in compliance with ISBT 128 Standard Technical Specification v5.</w:t>
            </w:r>
            <w:r w:rsidR="001B7A62">
              <w:rPr>
                <w:rFonts w:ascii="Arial" w:hAnsi="Arial" w:cs="Arial"/>
                <w:sz w:val="18"/>
                <w:szCs w:val="18"/>
              </w:rPr>
              <w:t>10</w:t>
            </w:r>
            <w:r>
              <w:rPr>
                <w:rFonts w:ascii="Arial" w:hAnsi="Arial" w:cs="Arial"/>
                <w:sz w:val="18"/>
                <w:szCs w:val="18"/>
              </w:rPr>
              <w:t>.0</w:t>
            </w:r>
            <w:r w:rsidR="003166A0">
              <w:rPr>
                <w:rFonts w:ascii="Arial" w:hAnsi="Arial" w:cs="Arial"/>
                <w:sz w:val="18"/>
                <w:szCs w:val="18"/>
              </w:rPr>
              <w:t xml:space="preserve"> by allowing alphanumeric unit IDs and product codes</w:t>
            </w:r>
            <w:r>
              <w:rPr>
                <w:rFonts w:ascii="Arial" w:hAnsi="Arial" w:cs="Arial"/>
                <w:sz w:val="18"/>
                <w:szCs w:val="18"/>
              </w:rPr>
              <w:t>.</w:t>
            </w:r>
          </w:p>
        </w:tc>
        <w:tc>
          <w:tcPr>
            <w:tcW w:w="3510" w:type="dxa"/>
            <w:shd w:val="clear" w:color="auto" w:fill="auto"/>
          </w:tcPr>
          <w:p w:rsidR="00706971" w:rsidRPr="002E027F" w:rsidRDefault="000475DD" w:rsidP="002E027F">
            <w:pPr>
              <w:autoSpaceDE w:val="0"/>
              <w:autoSpaceDN w:val="0"/>
              <w:rPr>
                <w:sz w:val="22"/>
                <w:szCs w:val="22"/>
              </w:rPr>
            </w:pPr>
            <w:r w:rsidRPr="0021152F">
              <w:rPr>
                <w:rFonts w:ascii="Arial" w:hAnsi="Arial" w:cs="Arial"/>
                <w:sz w:val="18"/>
                <w:szCs w:val="18"/>
              </w:rPr>
              <w:t xml:space="preserve">Verify that VBECS now supports alphanumeric characters </w:t>
            </w:r>
            <w:r w:rsidR="002E027F">
              <w:rPr>
                <w:rFonts w:ascii="Arial" w:hAnsi="Arial" w:cs="Arial"/>
                <w:sz w:val="18"/>
                <w:szCs w:val="18"/>
              </w:rPr>
              <w:t xml:space="preserve">(e. g. </w:t>
            </w:r>
            <w:r w:rsidR="002E027F" w:rsidRPr="002E027F">
              <w:rPr>
                <w:rFonts w:ascii="Arial" w:hAnsi="Arial" w:cs="Arial"/>
                <w:sz w:val="18"/>
                <w:szCs w:val="18"/>
              </w:rPr>
              <w:t xml:space="preserve">VBECS12345678) </w:t>
            </w:r>
            <w:r w:rsidRPr="0021152F">
              <w:rPr>
                <w:rFonts w:ascii="Arial" w:hAnsi="Arial" w:cs="Arial"/>
                <w:sz w:val="18"/>
                <w:szCs w:val="18"/>
              </w:rPr>
              <w:t>in the unit ID field</w:t>
            </w:r>
            <w:r w:rsidR="0021152F" w:rsidRPr="0021152F">
              <w:rPr>
                <w:rFonts w:ascii="Arial" w:hAnsi="Arial" w:cs="Arial"/>
                <w:sz w:val="18"/>
                <w:szCs w:val="18"/>
              </w:rPr>
              <w:t xml:space="preserve"> </w:t>
            </w:r>
            <w:r w:rsidRPr="0021152F">
              <w:rPr>
                <w:rFonts w:ascii="Arial" w:hAnsi="Arial" w:cs="Arial"/>
                <w:sz w:val="18"/>
                <w:szCs w:val="18"/>
              </w:rPr>
              <w:t>as specified in IST 001 ISBT 128 Standard Technical Specification v5.</w:t>
            </w:r>
            <w:r w:rsidR="001B7A62" w:rsidRPr="0021152F">
              <w:rPr>
                <w:rFonts w:ascii="Arial" w:hAnsi="Arial" w:cs="Arial"/>
                <w:sz w:val="18"/>
                <w:szCs w:val="18"/>
              </w:rPr>
              <w:t>10</w:t>
            </w:r>
            <w:r w:rsidRPr="0021152F">
              <w:rPr>
                <w:rFonts w:ascii="Arial" w:hAnsi="Arial" w:cs="Arial"/>
                <w:sz w:val="18"/>
                <w:szCs w:val="18"/>
              </w:rPr>
              <w:t>.0.</w:t>
            </w:r>
            <w:r w:rsidR="00625C78" w:rsidRPr="0021152F">
              <w:rPr>
                <w:rFonts w:ascii="Arial" w:hAnsi="Arial" w:cs="Arial"/>
                <w:sz w:val="18"/>
                <w:szCs w:val="18"/>
              </w:rPr>
              <w:t xml:space="preserve"> </w:t>
            </w:r>
          </w:p>
        </w:tc>
        <w:tc>
          <w:tcPr>
            <w:tcW w:w="630" w:type="dxa"/>
            <w:shd w:val="pct5" w:color="auto" w:fill="auto"/>
          </w:tcPr>
          <w:p w:rsidR="000475DD" w:rsidRPr="00C47A3F" w:rsidDel="00D65310" w:rsidRDefault="000475DD" w:rsidP="00F0372C">
            <w:pPr>
              <w:pStyle w:val="TableText"/>
              <w:spacing w:before="60"/>
              <w:rPr>
                <w:rFonts w:cs="Arial"/>
                <w:color w:val="000000"/>
                <w:szCs w:val="18"/>
              </w:rPr>
            </w:pPr>
          </w:p>
        </w:tc>
        <w:tc>
          <w:tcPr>
            <w:tcW w:w="900" w:type="dxa"/>
            <w:shd w:val="pct5" w:color="auto" w:fill="auto"/>
          </w:tcPr>
          <w:p w:rsidR="000475DD" w:rsidRPr="00C47A3F" w:rsidDel="00D65310" w:rsidRDefault="000475DD" w:rsidP="00F0372C">
            <w:pPr>
              <w:pStyle w:val="TableText"/>
              <w:spacing w:before="60"/>
              <w:rPr>
                <w:rFonts w:cs="Arial"/>
                <w:color w:val="000000"/>
                <w:szCs w:val="18"/>
              </w:rPr>
            </w:pPr>
          </w:p>
        </w:tc>
        <w:tc>
          <w:tcPr>
            <w:tcW w:w="810" w:type="dxa"/>
            <w:shd w:val="pct5" w:color="auto" w:fill="auto"/>
          </w:tcPr>
          <w:p w:rsidR="000475DD" w:rsidRPr="00C47A3F" w:rsidDel="00D65310" w:rsidRDefault="000475DD" w:rsidP="00F0372C">
            <w:pPr>
              <w:pStyle w:val="TableText"/>
              <w:spacing w:before="60"/>
              <w:rPr>
                <w:rFonts w:cs="Arial"/>
                <w:color w:val="000000"/>
                <w:szCs w:val="18"/>
              </w:rPr>
            </w:pPr>
          </w:p>
        </w:tc>
        <w:tc>
          <w:tcPr>
            <w:tcW w:w="900" w:type="dxa"/>
            <w:shd w:val="pct5" w:color="auto" w:fill="auto"/>
          </w:tcPr>
          <w:p w:rsidR="000475DD" w:rsidRPr="00C47A3F" w:rsidDel="00D65310" w:rsidRDefault="000475DD" w:rsidP="00F0372C">
            <w:pPr>
              <w:pStyle w:val="TableText"/>
              <w:spacing w:before="60"/>
              <w:rPr>
                <w:rFonts w:cs="Arial"/>
                <w:color w:val="000000"/>
                <w:szCs w:val="18"/>
              </w:rPr>
            </w:pPr>
          </w:p>
        </w:tc>
        <w:tc>
          <w:tcPr>
            <w:tcW w:w="1080" w:type="dxa"/>
            <w:shd w:val="pct5" w:color="auto" w:fill="auto"/>
          </w:tcPr>
          <w:p w:rsidR="000475DD" w:rsidRPr="00C47A3F" w:rsidDel="00D65310" w:rsidRDefault="000475DD" w:rsidP="00F0372C">
            <w:pPr>
              <w:pStyle w:val="TableText"/>
              <w:spacing w:before="60"/>
              <w:rPr>
                <w:rFonts w:cs="Arial"/>
                <w:color w:val="000000"/>
                <w:szCs w:val="18"/>
              </w:rPr>
            </w:pPr>
          </w:p>
        </w:tc>
      </w:tr>
      <w:tr w:rsidR="000475DD" w:rsidRPr="00C47A3F" w:rsidDel="00D65310" w:rsidTr="004D5077">
        <w:trPr>
          <w:cantSplit/>
          <w:trHeight w:val="20"/>
        </w:trPr>
        <w:tc>
          <w:tcPr>
            <w:tcW w:w="417" w:type="dxa"/>
            <w:tcBorders>
              <w:left w:val="single" w:sz="4" w:space="0" w:color="auto"/>
            </w:tcBorders>
          </w:tcPr>
          <w:p w:rsidR="000475DD" w:rsidDel="00D65310" w:rsidRDefault="003A5F5E" w:rsidP="00F0372C">
            <w:pPr>
              <w:spacing w:before="60"/>
              <w:rPr>
                <w:rFonts w:ascii="Arial" w:hAnsi="Arial" w:cs="Arial"/>
                <w:sz w:val="18"/>
                <w:szCs w:val="18"/>
              </w:rPr>
            </w:pPr>
            <w:r>
              <w:rPr>
                <w:rFonts w:ascii="Arial" w:hAnsi="Arial" w:cs="Arial"/>
                <w:sz w:val="18"/>
                <w:szCs w:val="18"/>
              </w:rPr>
              <w:lastRenderedPageBreak/>
              <w:t>8</w:t>
            </w:r>
          </w:p>
        </w:tc>
        <w:tc>
          <w:tcPr>
            <w:tcW w:w="1440" w:type="dxa"/>
            <w:tcBorders>
              <w:left w:val="single" w:sz="4" w:space="0" w:color="auto"/>
            </w:tcBorders>
            <w:shd w:val="clear" w:color="auto" w:fill="auto"/>
          </w:tcPr>
          <w:p w:rsidR="008138AC" w:rsidRPr="000C29C1" w:rsidRDefault="000475DD" w:rsidP="008138AC">
            <w:pPr>
              <w:spacing w:before="60"/>
              <w:rPr>
                <w:rFonts w:ascii="Arial" w:hAnsi="Arial" w:cs="Arial"/>
                <w:vanish/>
                <w:sz w:val="18"/>
                <w:szCs w:val="18"/>
              </w:rPr>
            </w:pPr>
            <w:r w:rsidRPr="000C29C1">
              <w:rPr>
                <w:rFonts w:ascii="Arial" w:hAnsi="Arial" w:cs="Arial"/>
                <w:sz w:val="18"/>
                <w:szCs w:val="18"/>
              </w:rPr>
              <w:t>Modify Units</w:t>
            </w:r>
          </w:p>
          <w:p w:rsidR="000475DD" w:rsidRPr="000C29C1" w:rsidDel="00D65310" w:rsidRDefault="000475DD" w:rsidP="008138AC">
            <w:pPr>
              <w:spacing w:before="60"/>
              <w:rPr>
                <w:rFonts w:ascii="Arial" w:hAnsi="Arial" w:cs="Arial"/>
                <w:sz w:val="18"/>
                <w:szCs w:val="18"/>
              </w:rPr>
            </w:pPr>
            <w:r w:rsidRPr="000C29C1">
              <w:rPr>
                <w:rFonts w:ascii="Arial" w:hAnsi="Arial" w:cs="Arial"/>
                <w:vanish/>
                <w:sz w:val="18"/>
                <w:szCs w:val="18"/>
              </w:rPr>
              <w:t>918201</w:t>
            </w:r>
          </w:p>
        </w:tc>
        <w:tc>
          <w:tcPr>
            <w:tcW w:w="2160" w:type="dxa"/>
          </w:tcPr>
          <w:p w:rsidR="000475DD" w:rsidRPr="000C29C1" w:rsidDel="00D65310" w:rsidRDefault="000475DD" w:rsidP="00F0372C">
            <w:pPr>
              <w:spacing w:before="60"/>
              <w:rPr>
                <w:rFonts w:ascii="Arial" w:hAnsi="Arial" w:cs="Arial"/>
                <w:sz w:val="18"/>
                <w:szCs w:val="18"/>
              </w:rPr>
            </w:pPr>
            <w:r w:rsidRPr="000C29C1">
              <w:rPr>
                <w:rFonts w:ascii="Arial" w:hAnsi="Arial" w:cs="Arial"/>
                <w:sz w:val="18"/>
                <w:szCs w:val="18"/>
              </w:rPr>
              <w:t>Certain Blood banks print their own labels for Thawed products. This barcode is often in a Code39 barcode format.</w:t>
            </w:r>
            <w:r w:rsidRPr="000C29C1">
              <w:rPr>
                <w:rFonts w:ascii="Arial" w:hAnsi="Arial" w:cs="Arial"/>
                <w:sz w:val="18"/>
                <w:szCs w:val="18"/>
              </w:rPr>
              <w:br/>
              <w:t>Sites want the ability to scan this barcode into the Target Product fields which the system does not currently support.</w:t>
            </w:r>
          </w:p>
        </w:tc>
        <w:tc>
          <w:tcPr>
            <w:tcW w:w="2700" w:type="dxa"/>
            <w:shd w:val="clear" w:color="auto" w:fill="auto"/>
          </w:tcPr>
          <w:p w:rsidR="000475DD" w:rsidRPr="000C29C1" w:rsidDel="00D65310" w:rsidRDefault="000475DD" w:rsidP="00F0372C">
            <w:pPr>
              <w:spacing w:before="60"/>
              <w:ind w:left="18"/>
              <w:rPr>
                <w:rFonts w:ascii="Arial" w:hAnsi="Arial" w:cs="Arial"/>
                <w:sz w:val="18"/>
                <w:szCs w:val="18"/>
              </w:rPr>
            </w:pPr>
            <w:r w:rsidRPr="000C29C1">
              <w:rPr>
                <w:rFonts w:ascii="Arial" w:hAnsi="Arial" w:cs="Arial"/>
                <w:sz w:val="18"/>
                <w:szCs w:val="18"/>
              </w:rPr>
              <w:t>VBECS now supports the scanning of Code39 barcode formats into the target product field within the Modify screen.</w:t>
            </w:r>
          </w:p>
        </w:tc>
        <w:tc>
          <w:tcPr>
            <w:tcW w:w="3510" w:type="dxa"/>
            <w:shd w:val="clear" w:color="auto" w:fill="auto"/>
          </w:tcPr>
          <w:p w:rsidR="00CF0E58" w:rsidRPr="000C29C1" w:rsidRDefault="00CF0E58" w:rsidP="00706971">
            <w:pPr>
              <w:spacing w:before="20" w:afterLines="20" w:after="48"/>
              <w:ind w:left="14" w:right="165"/>
              <w:rPr>
                <w:rFonts w:ascii="Arial" w:hAnsi="Arial" w:cs="Arial"/>
                <w:sz w:val="18"/>
                <w:szCs w:val="18"/>
              </w:rPr>
            </w:pPr>
            <w:r w:rsidRPr="000C29C1">
              <w:rPr>
                <w:rFonts w:ascii="Arial" w:hAnsi="Arial" w:cs="Arial"/>
                <w:sz w:val="18"/>
                <w:szCs w:val="18"/>
              </w:rPr>
              <w:t>Validation is only required for sites that use Code39 barcodes.</w:t>
            </w:r>
          </w:p>
          <w:p w:rsidR="000475DD" w:rsidRPr="000C29C1" w:rsidDel="00D65310" w:rsidRDefault="000475DD" w:rsidP="00706971">
            <w:pPr>
              <w:spacing w:before="20" w:afterLines="20" w:after="48"/>
              <w:ind w:left="14" w:right="165"/>
              <w:rPr>
                <w:rFonts w:ascii="Arial" w:hAnsi="Arial" w:cs="Arial"/>
                <w:sz w:val="18"/>
                <w:szCs w:val="18"/>
              </w:rPr>
            </w:pPr>
            <w:r w:rsidRPr="000C29C1">
              <w:rPr>
                <w:rFonts w:ascii="Arial" w:hAnsi="Arial" w:cs="Arial"/>
                <w:sz w:val="18"/>
                <w:szCs w:val="18"/>
              </w:rPr>
              <w:t>Start modification (not pool no</w:t>
            </w:r>
            <w:r w:rsidR="008022A2" w:rsidRPr="000C29C1">
              <w:rPr>
                <w:rFonts w:ascii="Arial" w:hAnsi="Arial" w:cs="Arial"/>
                <w:sz w:val="18"/>
                <w:szCs w:val="18"/>
              </w:rPr>
              <w:t>r</w:t>
            </w:r>
            <w:r w:rsidRPr="000C29C1">
              <w:rPr>
                <w:rFonts w:ascii="Arial" w:hAnsi="Arial" w:cs="Arial"/>
                <w:sz w:val="18"/>
                <w:szCs w:val="18"/>
              </w:rPr>
              <w:t xml:space="preserve"> split) - and record what target products are available.</w:t>
            </w:r>
            <w:r w:rsidRPr="000C29C1">
              <w:rPr>
                <w:rFonts w:ascii="Arial" w:hAnsi="Arial" w:cs="Arial"/>
                <w:sz w:val="18"/>
                <w:szCs w:val="18"/>
              </w:rPr>
              <w:br/>
            </w:r>
            <w:r w:rsidR="00306C2E" w:rsidRPr="000C29C1">
              <w:rPr>
                <w:rFonts w:ascii="Arial" w:hAnsi="Arial" w:cs="Arial"/>
                <w:sz w:val="18"/>
                <w:szCs w:val="18"/>
              </w:rPr>
              <w:t>Go to</w:t>
            </w:r>
            <w:r w:rsidRPr="000C29C1">
              <w:rPr>
                <w:rFonts w:ascii="Arial" w:hAnsi="Arial" w:cs="Arial"/>
                <w:sz w:val="18"/>
                <w:szCs w:val="18"/>
              </w:rPr>
              <w:t xml:space="preserve"> the website (</w:t>
            </w:r>
            <w:hyperlink r:id="rId25" w:history="1">
              <w:r w:rsidRPr="000C29C1">
                <w:rPr>
                  <w:rFonts w:ascii="Arial" w:hAnsi="Arial" w:cs="Arial"/>
                  <w:sz w:val="18"/>
                  <w:szCs w:val="18"/>
                </w:rPr>
                <w:t>http://www.barcode-generator.org/</w:t>
              </w:r>
            </w:hyperlink>
            <w:r w:rsidRPr="000C29C1">
              <w:rPr>
                <w:rFonts w:ascii="Arial" w:hAnsi="Arial" w:cs="Arial"/>
                <w:sz w:val="18"/>
                <w:szCs w:val="18"/>
              </w:rPr>
              <w:t>) and create a Code39 barcode for F9999V00, then click inside the target product field and scan the barcode from the website.</w:t>
            </w:r>
            <w:r w:rsidRPr="000C29C1">
              <w:rPr>
                <w:rFonts w:ascii="Arial" w:hAnsi="Arial" w:cs="Arial"/>
                <w:sz w:val="18"/>
                <w:szCs w:val="18"/>
              </w:rPr>
              <w:br/>
              <w:t>Verify VBECS displays an error explaining that the scanned product is not a valid target.</w:t>
            </w:r>
            <w:r w:rsidRPr="000C29C1">
              <w:rPr>
                <w:rFonts w:ascii="Arial" w:hAnsi="Arial" w:cs="Arial"/>
                <w:sz w:val="18"/>
                <w:szCs w:val="18"/>
              </w:rPr>
              <w:br/>
              <w:t>Go to the website (</w:t>
            </w:r>
            <w:hyperlink r:id="rId26" w:history="1">
              <w:r w:rsidRPr="000C29C1">
                <w:rPr>
                  <w:rFonts w:ascii="Arial" w:hAnsi="Arial" w:cs="Arial"/>
                  <w:sz w:val="18"/>
                  <w:szCs w:val="18"/>
                </w:rPr>
                <w:t>http://www.barcode-generator.org/</w:t>
              </w:r>
            </w:hyperlink>
            <w:r w:rsidRPr="000C29C1">
              <w:rPr>
                <w:rFonts w:ascii="Arial" w:hAnsi="Arial" w:cs="Arial"/>
                <w:sz w:val="18"/>
                <w:szCs w:val="18"/>
              </w:rPr>
              <w:t>) and create a Code39 barcode for a valid target product, then click inside the target product field and scan the barcode from the website.</w:t>
            </w:r>
            <w:r w:rsidRPr="000C29C1">
              <w:rPr>
                <w:rFonts w:ascii="Arial" w:hAnsi="Arial" w:cs="Arial"/>
                <w:sz w:val="18"/>
                <w:szCs w:val="18"/>
              </w:rPr>
              <w:br/>
              <w:t>Verify VBECS picked the target product you selected.</w:t>
            </w:r>
            <w:r w:rsidRPr="000C29C1">
              <w:rPr>
                <w:rFonts w:ascii="Arial" w:hAnsi="Arial" w:cs="Arial"/>
                <w:sz w:val="18"/>
                <w:szCs w:val="18"/>
              </w:rPr>
              <w:br/>
              <w:t>Save the modification and verify the target unit was saved with the product you selected.</w:t>
            </w:r>
          </w:p>
        </w:tc>
        <w:tc>
          <w:tcPr>
            <w:tcW w:w="630" w:type="dxa"/>
            <w:shd w:val="pct5" w:color="auto" w:fill="auto"/>
          </w:tcPr>
          <w:p w:rsidR="000475DD" w:rsidRPr="00C47A3F" w:rsidDel="00D65310" w:rsidRDefault="000475DD" w:rsidP="00F0372C">
            <w:pPr>
              <w:pStyle w:val="TableText"/>
              <w:spacing w:before="60"/>
              <w:rPr>
                <w:rFonts w:cs="Arial"/>
                <w:color w:val="000000"/>
                <w:szCs w:val="18"/>
              </w:rPr>
            </w:pPr>
          </w:p>
        </w:tc>
        <w:tc>
          <w:tcPr>
            <w:tcW w:w="900" w:type="dxa"/>
            <w:shd w:val="pct5" w:color="auto" w:fill="auto"/>
          </w:tcPr>
          <w:p w:rsidR="000475DD" w:rsidRPr="00C47A3F" w:rsidDel="00D65310" w:rsidRDefault="000475DD" w:rsidP="00F0372C">
            <w:pPr>
              <w:pStyle w:val="TableText"/>
              <w:spacing w:before="60"/>
              <w:rPr>
                <w:rFonts w:cs="Arial"/>
                <w:color w:val="000000"/>
                <w:szCs w:val="18"/>
              </w:rPr>
            </w:pPr>
          </w:p>
        </w:tc>
        <w:tc>
          <w:tcPr>
            <w:tcW w:w="810" w:type="dxa"/>
            <w:shd w:val="pct5" w:color="auto" w:fill="auto"/>
          </w:tcPr>
          <w:p w:rsidR="000475DD" w:rsidRPr="00C47A3F" w:rsidDel="00D65310" w:rsidRDefault="000475DD" w:rsidP="00F0372C">
            <w:pPr>
              <w:pStyle w:val="TableText"/>
              <w:spacing w:before="60"/>
              <w:rPr>
                <w:rFonts w:cs="Arial"/>
                <w:color w:val="000000"/>
                <w:szCs w:val="18"/>
              </w:rPr>
            </w:pPr>
          </w:p>
        </w:tc>
        <w:tc>
          <w:tcPr>
            <w:tcW w:w="900" w:type="dxa"/>
            <w:shd w:val="pct5" w:color="auto" w:fill="auto"/>
          </w:tcPr>
          <w:p w:rsidR="000475DD" w:rsidRPr="00C47A3F" w:rsidDel="00D65310" w:rsidRDefault="000475DD" w:rsidP="00F0372C">
            <w:pPr>
              <w:pStyle w:val="TableText"/>
              <w:spacing w:before="60"/>
              <w:rPr>
                <w:rFonts w:cs="Arial"/>
                <w:color w:val="000000"/>
                <w:szCs w:val="18"/>
              </w:rPr>
            </w:pPr>
          </w:p>
        </w:tc>
        <w:tc>
          <w:tcPr>
            <w:tcW w:w="1080" w:type="dxa"/>
            <w:shd w:val="pct5" w:color="auto" w:fill="auto"/>
          </w:tcPr>
          <w:p w:rsidR="000475DD" w:rsidRPr="00C47A3F" w:rsidDel="00D65310" w:rsidRDefault="000475DD" w:rsidP="00F0372C">
            <w:pPr>
              <w:pStyle w:val="TableText"/>
              <w:spacing w:before="60"/>
              <w:rPr>
                <w:rFonts w:cs="Arial"/>
                <w:color w:val="000000"/>
                <w:szCs w:val="18"/>
              </w:rPr>
            </w:pPr>
          </w:p>
        </w:tc>
      </w:tr>
      <w:tr w:rsidR="000475DD" w:rsidRPr="00C47A3F" w:rsidDel="00D65310" w:rsidTr="004D5077">
        <w:trPr>
          <w:cantSplit/>
          <w:trHeight w:val="20"/>
        </w:trPr>
        <w:tc>
          <w:tcPr>
            <w:tcW w:w="417" w:type="dxa"/>
            <w:tcBorders>
              <w:left w:val="single" w:sz="4" w:space="0" w:color="auto"/>
            </w:tcBorders>
          </w:tcPr>
          <w:p w:rsidR="000475DD" w:rsidDel="00D65310" w:rsidRDefault="003A5F5E" w:rsidP="00F0372C">
            <w:pPr>
              <w:spacing w:before="60"/>
              <w:rPr>
                <w:rFonts w:ascii="Arial" w:hAnsi="Arial" w:cs="Arial"/>
                <w:sz w:val="18"/>
                <w:szCs w:val="18"/>
              </w:rPr>
            </w:pPr>
            <w:r>
              <w:rPr>
                <w:rFonts w:ascii="Arial" w:hAnsi="Arial" w:cs="Arial"/>
                <w:sz w:val="18"/>
                <w:szCs w:val="18"/>
              </w:rPr>
              <w:t>9</w:t>
            </w:r>
          </w:p>
        </w:tc>
        <w:tc>
          <w:tcPr>
            <w:tcW w:w="1440" w:type="dxa"/>
            <w:tcBorders>
              <w:left w:val="single" w:sz="4" w:space="0" w:color="auto"/>
            </w:tcBorders>
            <w:shd w:val="clear" w:color="auto" w:fill="auto"/>
          </w:tcPr>
          <w:p w:rsidR="008138AC" w:rsidRPr="00E07A47" w:rsidRDefault="000475DD" w:rsidP="008138AC">
            <w:pPr>
              <w:spacing w:before="60"/>
              <w:rPr>
                <w:rFonts w:ascii="Arial" w:hAnsi="Arial" w:cs="Arial"/>
                <w:vanish/>
                <w:sz w:val="18"/>
                <w:szCs w:val="18"/>
              </w:rPr>
            </w:pPr>
            <w:r>
              <w:rPr>
                <w:rFonts w:ascii="Arial" w:hAnsi="Arial" w:cs="Arial"/>
                <w:sz w:val="18"/>
                <w:szCs w:val="18"/>
              </w:rPr>
              <w:t>All reports</w:t>
            </w:r>
          </w:p>
          <w:p w:rsidR="000475DD" w:rsidRPr="00C47A3F" w:rsidDel="00D65310" w:rsidRDefault="000475DD" w:rsidP="008138AC">
            <w:pPr>
              <w:spacing w:before="60"/>
              <w:rPr>
                <w:rFonts w:ascii="Arial" w:hAnsi="Arial" w:cs="Arial"/>
                <w:sz w:val="18"/>
                <w:szCs w:val="18"/>
              </w:rPr>
            </w:pPr>
            <w:r w:rsidRPr="00E07A47">
              <w:rPr>
                <w:rFonts w:ascii="Arial" w:hAnsi="Arial" w:cs="Arial"/>
                <w:vanish/>
                <w:sz w:val="18"/>
                <w:szCs w:val="18"/>
              </w:rPr>
              <w:t>210371</w:t>
            </w:r>
          </w:p>
        </w:tc>
        <w:tc>
          <w:tcPr>
            <w:tcW w:w="2160" w:type="dxa"/>
          </w:tcPr>
          <w:p w:rsidR="000475DD" w:rsidRPr="00C47A3F" w:rsidDel="00D65310" w:rsidRDefault="000475DD" w:rsidP="00F0372C">
            <w:pPr>
              <w:spacing w:before="60"/>
              <w:rPr>
                <w:rFonts w:ascii="Arial" w:hAnsi="Arial" w:cs="Arial"/>
                <w:sz w:val="18"/>
                <w:szCs w:val="18"/>
              </w:rPr>
            </w:pPr>
            <w:r>
              <w:rPr>
                <w:rFonts w:ascii="Arial" w:hAnsi="Arial" w:cs="Arial"/>
                <w:sz w:val="18"/>
                <w:szCs w:val="18"/>
              </w:rPr>
              <w:t>VBECS is using an old</w:t>
            </w:r>
            <w:r w:rsidR="00F347BA">
              <w:rPr>
                <w:rFonts w:ascii="Arial" w:hAnsi="Arial" w:cs="Arial"/>
                <w:sz w:val="18"/>
                <w:szCs w:val="18"/>
              </w:rPr>
              <w:t>er</w:t>
            </w:r>
            <w:r>
              <w:rPr>
                <w:rFonts w:ascii="Arial" w:hAnsi="Arial" w:cs="Arial"/>
                <w:sz w:val="18"/>
                <w:szCs w:val="18"/>
              </w:rPr>
              <w:t xml:space="preserve"> </w:t>
            </w:r>
            <w:r w:rsidR="00F347BA">
              <w:rPr>
                <w:rFonts w:ascii="Arial" w:hAnsi="Arial" w:cs="Arial"/>
                <w:sz w:val="18"/>
                <w:szCs w:val="18"/>
              </w:rPr>
              <w:t>engine</w:t>
            </w:r>
            <w:r>
              <w:rPr>
                <w:rFonts w:ascii="Arial" w:hAnsi="Arial" w:cs="Arial"/>
                <w:sz w:val="18"/>
                <w:szCs w:val="18"/>
              </w:rPr>
              <w:t xml:space="preserve"> to print preview reports. This caused column headers to disappear at the top of the report pages.</w:t>
            </w:r>
          </w:p>
        </w:tc>
        <w:tc>
          <w:tcPr>
            <w:tcW w:w="2700" w:type="dxa"/>
            <w:shd w:val="clear" w:color="auto" w:fill="auto"/>
          </w:tcPr>
          <w:p w:rsidR="000475DD" w:rsidRPr="00C47A3F" w:rsidDel="00D65310" w:rsidRDefault="000475DD" w:rsidP="00F0372C">
            <w:pPr>
              <w:spacing w:before="60"/>
              <w:ind w:left="18"/>
              <w:rPr>
                <w:rFonts w:ascii="Arial" w:hAnsi="Arial" w:cs="Arial"/>
                <w:sz w:val="18"/>
                <w:szCs w:val="18"/>
              </w:rPr>
            </w:pPr>
            <w:r>
              <w:rPr>
                <w:rFonts w:ascii="Arial" w:hAnsi="Arial" w:cs="Arial"/>
                <w:sz w:val="18"/>
                <w:szCs w:val="18"/>
              </w:rPr>
              <w:t xml:space="preserve">The report viewing </w:t>
            </w:r>
            <w:r w:rsidR="00F347BA">
              <w:rPr>
                <w:rFonts w:ascii="Arial" w:hAnsi="Arial" w:cs="Arial"/>
                <w:sz w:val="18"/>
                <w:szCs w:val="18"/>
              </w:rPr>
              <w:t>engine</w:t>
            </w:r>
            <w:r>
              <w:rPr>
                <w:rFonts w:ascii="Arial" w:hAnsi="Arial" w:cs="Arial"/>
                <w:sz w:val="18"/>
                <w:szCs w:val="18"/>
              </w:rPr>
              <w:t xml:space="preserve"> has been upgraded.</w:t>
            </w:r>
          </w:p>
        </w:tc>
        <w:tc>
          <w:tcPr>
            <w:tcW w:w="3510" w:type="dxa"/>
            <w:shd w:val="clear" w:color="auto" w:fill="auto"/>
          </w:tcPr>
          <w:p w:rsidR="000475DD" w:rsidRPr="00C47A3F" w:rsidDel="00D65310" w:rsidRDefault="000A6B69" w:rsidP="00F0372C">
            <w:pPr>
              <w:spacing w:before="60"/>
              <w:ind w:left="-27"/>
              <w:rPr>
                <w:rFonts w:ascii="Arial" w:hAnsi="Arial" w:cs="Arial"/>
                <w:sz w:val="18"/>
                <w:szCs w:val="18"/>
              </w:rPr>
            </w:pPr>
            <w:r w:rsidRPr="00B61D51">
              <w:rPr>
                <w:rFonts w:ascii="Arial" w:hAnsi="Arial" w:cs="Arial"/>
                <w:sz w:val="18"/>
                <w:szCs w:val="18"/>
              </w:rPr>
              <w:t>Validation not required</w:t>
            </w:r>
          </w:p>
        </w:tc>
        <w:tc>
          <w:tcPr>
            <w:tcW w:w="630" w:type="dxa"/>
            <w:shd w:val="pct5" w:color="auto" w:fill="auto"/>
          </w:tcPr>
          <w:p w:rsidR="000475DD" w:rsidRPr="00C47A3F" w:rsidDel="00D65310" w:rsidRDefault="000475DD" w:rsidP="00F0372C">
            <w:pPr>
              <w:pStyle w:val="TableText"/>
              <w:spacing w:before="60"/>
              <w:rPr>
                <w:rFonts w:cs="Arial"/>
                <w:color w:val="000000"/>
                <w:szCs w:val="18"/>
              </w:rPr>
            </w:pPr>
          </w:p>
        </w:tc>
        <w:tc>
          <w:tcPr>
            <w:tcW w:w="900" w:type="dxa"/>
            <w:shd w:val="pct5" w:color="auto" w:fill="auto"/>
          </w:tcPr>
          <w:p w:rsidR="000475DD" w:rsidRPr="00C47A3F" w:rsidDel="00D65310" w:rsidRDefault="000475DD" w:rsidP="00F0372C">
            <w:pPr>
              <w:pStyle w:val="TableText"/>
              <w:spacing w:before="60"/>
              <w:rPr>
                <w:rFonts w:cs="Arial"/>
                <w:color w:val="000000"/>
                <w:szCs w:val="18"/>
              </w:rPr>
            </w:pPr>
          </w:p>
        </w:tc>
        <w:tc>
          <w:tcPr>
            <w:tcW w:w="810" w:type="dxa"/>
            <w:shd w:val="pct5" w:color="auto" w:fill="auto"/>
          </w:tcPr>
          <w:p w:rsidR="000475DD" w:rsidRPr="00C47A3F" w:rsidDel="00D65310" w:rsidRDefault="000475DD" w:rsidP="00F0372C">
            <w:pPr>
              <w:pStyle w:val="TableText"/>
              <w:spacing w:before="60"/>
              <w:rPr>
                <w:rFonts w:cs="Arial"/>
                <w:color w:val="000000"/>
                <w:szCs w:val="18"/>
              </w:rPr>
            </w:pPr>
          </w:p>
        </w:tc>
        <w:tc>
          <w:tcPr>
            <w:tcW w:w="900" w:type="dxa"/>
            <w:shd w:val="pct5" w:color="auto" w:fill="auto"/>
          </w:tcPr>
          <w:p w:rsidR="000475DD" w:rsidRPr="00C47A3F" w:rsidDel="00D65310" w:rsidRDefault="000475DD" w:rsidP="00F0372C">
            <w:pPr>
              <w:pStyle w:val="TableText"/>
              <w:spacing w:before="60"/>
              <w:rPr>
                <w:rFonts w:cs="Arial"/>
                <w:color w:val="000000"/>
                <w:szCs w:val="18"/>
              </w:rPr>
            </w:pPr>
          </w:p>
        </w:tc>
        <w:tc>
          <w:tcPr>
            <w:tcW w:w="1080" w:type="dxa"/>
            <w:shd w:val="pct5" w:color="auto" w:fill="auto"/>
          </w:tcPr>
          <w:p w:rsidR="000475DD" w:rsidRPr="00C47A3F" w:rsidDel="00D65310" w:rsidRDefault="000475DD" w:rsidP="00F0372C">
            <w:pPr>
              <w:pStyle w:val="TableText"/>
              <w:spacing w:before="60"/>
              <w:rPr>
                <w:rFonts w:cs="Arial"/>
                <w:color w:val="000000"/>
                <w:szCs w:val="18"/>
              </w:rPr>
            </w:pPr>
          </w:p>
        </w:tc>
      </w:tr>
      <w:tr w:rsidR="000475DD" w:rsidRPr="00C47A3F" w:rsidDel="00D65310" w:rsidTr="004D5077">
        <w:trPr>
          <w:cantSplit/>
          <w:trHeight w:val="20"/>
        </w:trPr>
        <w:tc>
          <w:tcPr>
            <w:tcW w:w="417" w:type="dxa"/>
            <w:tcBorders>
              <w:left w:val="single" w:sz="4" w:space="0" w:color="auto"/>
            </w:tcBorders>
          </w:tcPr>
          <w:p w:rsidR="000475DD" w:rsidDel="00D65310" w:rsidRDefault="003A5F5E" w:rsidP="00F0372C">
            <w:pPr>
              <w:spacing w:before="60"/>
              <w:rPr>
                <w:rFonts w:ascii="Arial" w:hAnsi="Arial" w:cs="Arial"/>
                <w:sz w:val="18"/>
                <w:szCs w:val="18"/>
              </w:rPr>
            </w:pPr>
            <w:r>
              <w:rPr>
                <w:rFonts w:ascii="Arial" w:hAnsi="Arial" w:cs="Arial"/>
                <w:sz w:val="18"/>
                <w:szCs w:val="18"/>
              </w:rPr>
              <w:lastRenderedPageBreak/>
              <w:t>10</w:t>
            </w:r>
          </w:p>
        </w:tc>
        <w:tc>
          <w:tcPr>
            <w:tcW w:w="1440" w:type="dxa"/>
            <w:tcBorders>
              <w:left w:val="single" w:sz="4" w:space="0" w:color="auto"/>
            </w:tcBorders>
            <w:shd w:val="clear" w:color="auto" w:fill="auto"/>
          </w:tcPr>
          <w:p w:rsidR="008138AC" w:rsidRPr="00B61D51" w:rsidRDefault="00687B06" w:rsidP="008138AC">
            <w:pPr>
              <w:spacing w:before="60"/>
              <w:rPr>
                <w:rFonts w:ascii="Arial" w:hAnsi="Arial" w:cs="Arial"/>
                <w:vanish/>
                <w:sz w:val="18"/>
                <w:szCs w:val="18"/>
              </w:rPr>
            </w:pPr>
            <w:r w:rsidRPr="00B61D51">
              <w:rPr>
                <w:rFonts w:ascii="Arial" w:hAnsi="Arial" w:cs="Arial"/>
                <w:sz w:val="18"/>
                <w:szCs w:val="18"/>
              </w:rPr>
              <w:t>Throughout VBECS</w:t>
            </w:r>
          </w:p>
          <w:p w:rsidR="000475DD" w:rsidRPr="00B61D51" w:rsidDel="00D65310" w:rsidRDefault="000475DD" w:rsidP="008138AC">
            <w:pPr>
              <w:spacing w:before="60"/>
              <w:rPr>
                <w:rFonts w:ascii="Arial" w:hAnsi="Arial" w:cs="Arial"/>
                <w:sz w:val="18"/>
                <w:szCs w:val="18"/>
              </w:rPr>
            </w:pPr>
            <w:r w:rsidRPr="00B61D51">
              <w:rPr>
                <w:rFonts w:ascii="Arial" w:hAnsi="Arial" w:cs="Arial"/>
                <w:vanish/>
                <w:sz w:val="18"/>
                <w:szCs w:val="18"/>
              </w:rPr>
              <w:t>377312</w:t>
            </w:r>
          </w:p>
        </w:tc>
        <w:tc>
          <w:tcPr>
            <w:tcW w:w="2160" w:type="dxa"/>
          </w:tcPr>
          <w:p w:rsidR="000475DD" w:rsidRPr="00B61D51" w:rsidDel="00D65310" w:rsidRDefault="000475DD" w:rsidP="00F0372C">
            <w:pPr>
              <w:spacing w:before="60"/>
              <w:rPr>
                <w:rFonts w:ascii="Arial" w:hAnsi="Arial" w:cs="Arial"/>
                <w:sz w:val="18"/>
                <w:szCs w:val="18"/>
              </w:rPr>
            </w:pPr>
            <w:r w:rsidRPr="00B61D51">
              <w:rPr>
                <w:rFonts w:ascii="Arial" w:hAnsi="Arial" w:cs="Arial"/>
                <w:sz w:val="18"/>
                <w:szCs w:val="18"/>
              </w:rPr>
              <w:t>VBECS-OERR messages can exist that have paused in their processing and the users have no way of knowing they are paused.</w:t>
            </w:r>
          </w:p>
        </w:tc>
        <w:tc>
          <w:tcPr>
            <w:tcW w:w="2700" w:type="dxa"/>
            <w:shd w:val="clear" w:color="auto" w:fill="auto"/>
          </w:tcPr>
          <w:p w:rsidR="000475DD" w:rsidRPr="00B61D51" w:rsidDel="00D65310" w:rsidRDefault="000475DD" w:rsidP="00F0372C">
            <w:pPr>
              <w:spacing w:before="60"/>
              <w:ind w:left="18"/>
              <w:rPr>
                <w:rFonts w:ascii="Arial" w:hAnsi="Arial" w:cs="Arial"/>
                <w:sz w:val="18"/>
                <w:szCs w:val="18"/>
              </w:rPr>
            </w:pPr>
            <w:r w:rsidRPr="00B61D51">
              <w:rPr>
                <w:rFonts w:ascii="Arial" w:hAnsi="Arial" w:cs="Arial"/>
                <w:sz w:val="18"/>
                <w:szCs w:val="18"/>
              </w:rPr>
              <w:t>VBECS has added a new alert that will present in the event a VBECS-OERR message has been paused.</w:t>
            </w:r>
          </w:p>
        </w:tc>
        <w:tc>
          <w:tcPr>
            <w:tcW w:w="3510" w:type="dxa"/>
            <w:shd w:val="clear" w:color="auto" w:fill="auto"/>
          </w:tcPr>
          <w:p w:rsidR="000475DD" w:rsidRPr="00B61D51" w:rsidDel="00D65310" w:rsidRDefault="000475DD" w:rsidP="00F0372C">
            <w:pPr>
              <w:spacing w:before="60"/>
              <w:ind w:left="-27"/>
              <w:rPr>
                <w:rFonts w:ascii="Arial" w:hAnsi="Arial" w:cs="Arial"/>
                <w:sz w:val="18"/>
                <w:szCs w:val="18"/>
              </w:rPr>
            </w:pPr>
            <w:r w:rsidRPr="00B61D51">
              <w:rPr>
                <w:rFonts w:ascii="Arial" w:hAnsi="Arial" w:cs="Arial"/>
                <w:sz w:val="18"/>
                <w:szCs w:val="18"/>
              </w:rPr>
              <w:t>Validation is not required.</w:t>
            </w:r>
            <w:r w:rsidR="007B5308">
              <w:rPr>
                <w:rFonts w:ascii="Arial" w:hAnsi="Arial" w:cs="Arial"/>
                <w:sz w:val="18"/>
                <w:szCs w:val="18"/>
              </w:rPr>
              <w:t xml:space="preserve"> </w:t>
            </w:r>
            <w:r w:rsidR="007B5308" w:rsidRPr="007B5308">
              <w:rPr>
                <w:rFonts w:ascii="Arial" w:hAnsi="Arial" w:cs="Arial"/>
                <w:sz w:val="18"/>
                <w:szCs w:val="18"/>
              </w:rPr>
              <w:t>For more information on this alert refer to the VBECS Users Guide, Accept Orders: Accept an Order, CPRS Order Status Alert section.</w:t>
            </w:r>
          </w:p>
          <w:p w:rsidR="000475DD" w:rsidRPr="00B61D51" w:rsidDel="00D65310" w:rsidRDefault="000475DD" w:rsidP="00F0372C">
            <w:pPr>
              <w:spacing w:before="60"/>
              <w:ind w:left="-27"/>
              <w:rPr>
                <w:rFonts w:ascii="Arial" w:hAnsi="Arial" w:cs="Arial"/>
                <w:sz w:val="18"/>
                <w:szCs w:val="18"/>
              </w:rPr>
            </w:pPr>
          </w:p>
        </w:tc>
        <w:tc>
          <w:tcPr>
            <w:tcW w:w="630" w:type="dxa"/>
            <w:shd w:val="pct5" w:color="auto" w:fill="auto"/>
          </w:tcPr>
          <w:p w:rsidR="000475DD" w:rsidRPr="00C47A3F" w:rsidDel="00D65310" w:rsidRDefault="000475DD" w:rsidP="00F0372C">
            <w:pPr>
              <w:pStyle w:val="TableText"/>
              <w:spacing w:before="60"/>
              <w:rPr>
                <w:rFonts w:cs="Arial"/>
                <w:color w:val="000000"/>
                <w:szCs w:val="18"/>
              </w:rPr>
            </w:pPr>
          </w:p>
        </w:tc>
        <w:tc>
          <w:tcPr>
            <w:tcW w:w="900" w:type="dxa"/>
            <w:shd w:val="pct5" w:color="auto" w:fill="auto"/>
          </w:tcPr>
          <w:p w:rsidR="000475DD" w:rsidRPr="00C47A3F" w:rsidDel="00D65310" w:rsidRDefault="000475DD" w:rsidP="00F0372C">
            <w:pPr>
              <w:pStyle w:val="TableText"/>
              <w:spacing w:before="60"/>
              <w:rPr>
                <w:rFonts w:cs="Arial"/>
                <w:color w:val="000000"/>
                <w:szCs w:val="18"/>
              </w:rPr>
            </w:pPr>
          </w:p>
        </w:tc>
        <w:tc>
          <w:tcPr>
            <w:tcW w:w="810" w:type="dxa"/>
            <w:shd w:val="pct5" w:color="auto" w:fill="auto"/>
          </w:tcPr>
          <w:p w:rsidR="000475DD" w:rsidRPr="00C47A3F" w:rsidDel="00D65310" w:rsidRDefault="000475DD" w:rsidP="00F0372C">
            <w:pPr>
              <w:pStyle w:val="TableText"/>
              <w:spacing w:before="60"/>
              <w:rPr>
                <w:rFonts w:cs="Arial"/>
                <w:color w:val="000000"/>
                <w:szCs w:val="18"/>
              </w:rPr>
            </w:pPr>
          </w:p>
        </w:tc>
        <w:tc>
          <w:tcPr>
            <w:tcW w:w="900" w:type="dxa"/>
            <w:shd w:val="pct5" w:color="auto" w:fill="auto"/>
          </w:tcPr>
          <w:p w:rsidR="000475DD" w:rsidRPr="00C47A3F" w:rsidDel="00D65310" w:rsidRDefault="000475DD" w:rsidP="00F0372C">
            <w:pPr>
              <w:pStyle w:val="TableText"/>
              <w:spacing w:before="60"/>
              <w:rPr>
                <w:rFonts w:cs="Arial"/>
                <w:color w:val="000000"/>
                <w:szCs w:val="18"/>
              </w:rPr>
            </w:pPr>
          </w:p>
        </w:tc>
        <w:tc>
          <w:tcPr>
            <w:tcW w:w="1080" w:type="dxa"/>
            <w:shd w:val="pct5" w:color="auto" w:fill="auto"/>
          </w:tcPr>
          <w:p w:rsidR="000475DD" w:rsidRPr="00C47A3F" w:rsidDel="00D65310" w:rsidRDefault="000475DD" w:rsidP="00F0372C">
            <w:pPr>
              <w:pStyle w:val="TableText"/>
              <w:spacing w:before="60"/>
              <w:rPr>
                <w:rFonts w:cs="Arial"/>
                <w:color w:val="000000"/>
                <w:szCs w:val="18"/>
              </w:rPr>
            </w:pPr>
          </w:p>
        </w:tc>
      </w:tr>
      <w:tr w:rsidR="000475DD" w:rsidRPr="00C47A3F" w:rsidDel="00D65310" w:rsidTr="004D5077">
        <w:trPr>
          <w:cantSplit/>
          <w:trHeight w:val="20"/>
        </w:trPr>
        <w:tc>
          <w:tcPr>
            <w:tcW w:w="417" w:type="dxa"/>
            <w:tcBorders>
              <w:left w:val="single" w:sz="4" w:space="0" w:color="auto"/>
            </w:tcBorders>
          </w:tcPr>
          <w:p w:rsidR="000475DD" w:rsidDel="00D65310" w:rsidRDefault="003A5F5E" w:rsidP="00F0372C">
            <w:pPr>
              <w:spacing w:before="60"/>
              <w:rPr>
                <w:rFonts w:ascii="Arial" w:hAnsi="Arial" w:cs="Arial"/>
                <w:sz w:val="18"/>
                <w:szCs w:val="18"/>
              </w:rPr>
            </w:pPr>
            <w:r>
              <w:rPr>
                <w:rFonts w:ascii="Arial" w:hAnsi="Arial" w:cs="Arial"/>
                <w:sz w:val="18"/>
                <w:szCs w:val="18"/>
              </w:rPr>
              <w:t>11</w:t>
            </w:r>
          </w:p>
        </w:tc>
        <w:tc>
          <w:tcPr>
            <w:tcW w:w="1440" w:type="dxa"/>
            <w:tcBorders>
              <w:left w:val="single" w:sz="4" w:space="0" w:color="auto"/>
            </w:tcBorders>
            <w:shd w:val="clear" w:color="auto" w:fill="auto"/>
          </w:tcPr>
          <w:p w:rsidR="008138AC" w:rsidRPr="00E07A47" w:rsidRDefault="000475DD" w:rsidP="008138AC">
            <w:pPr>
              <w:spacing w:before="60"/>
              <w:rPr>
                <w:rFonts w:ascii="Arial" w:hAnsi="Arial" w:cs="Arial"/>
                <w:vanish/>
                <w:sz w:val="18"/>
                <w:szCs w:val="18"/>
              </w:rPr>
            </w:pPr>
            <w:r>
              <w:rPr>
                <w:rFonts w:ascii="Arial" w:hAnsi="Arial" w:cs="Arial"/>
                <w:sz w:val="18"/>
                <w:szCs w:val="18"/>
              </w:rPr>
              <w:t>Online Help Viewer in VBECS Admin and VBECS</w:t>
            </w:r>
          </w:p>
          <w:p w:rsidR="000475DD" w:rsidRPr="00C47A3F" w:rsidDel="00D65310" w:rsidRDefault="000475DD" w:rsidP="008138AC">
            <w:pPr>
              <w:spacing w:before="60"/>
              <w:rPr>
                <w:rFonts w:ascii="Arial" w:hAnsi="Arial" w:cs="Arial"/>
                <w:sz w:val="18"/>
                <w:szCs w:val="18"/>
              </w:rPr>
            </w:pPr>
            <w:r w:rsidRPr="00E07A47">
              <w:rPr>
                <w:rFonts w:ascii="Arial" w:hAnsi="Arial" w:cs="Arial"/>
                <w:vanish/>
                <w:sz w:val="18"/>
                <w:szCs w:val="18"/>
              </w:rPr>
              <w:t>912538</w:t>
            </w:r>
          </w:p>
        </w:tc>
        <w:tc>
          <w:tcPr>
            <w:tcW w:w="2160" w:type="dxa"/>
          </w:tcPr>
          <w:p w:rsidR="000475DD" w:rsidRPr="00C47A3F" w:rsidDel="00D65310" w:rsidRDefault="000475DD" w:rsidP="00F0372C">
            <w:pPr>
              <w:spacing w:before="60"/>
              <w:rPr>
                <w:rFonts w:ascii="Arial" w:hAnsi="Arial" w:cs="Arial"/>
                <w:sz w:val="18"/>
                <w:szCs w:val="18"/>
              </w:rPr>
            </w:pPr>
            <w:r>
              <w:rPr>
                <w:rFonts w:ascii="Arial" w:hAnsi="Arial" w:cs="Arial"/>
                <w:sz w:val="18"/>
                <w:szCs w:val="18"/>
              </w:rPr>
              <w:t>VBECS and VBECS Admin used to rely on Adobe Reader to display help files. Adobe Reader could introduce a security vulnerability.</w:t>
            </w:r>
          </w:p>
        </w:tc>
        <w:tc>
          <w:tcPr>
            <w:tcW w:w="2700" w:type="dxa"/>
            <w:shd w:val="clear" w:color="auto" w:fill="auto"/>
          </w:tcPr>
          <w:p w:rsidR="000475DD" w:rsidRPr="00C47A3F" w:rsidDel="00D65310" w:rsidRDefault="000475DD" w:rsidP="00F0372C">
            <w:pPr>
              <w:spacing w:before="60"/>
              <w:ind w:left="18"/>
              <w:rPr>
                <w:rFonts w:ascii="Arial" w:hAnsi="Arial" w:cs="Arial"/>
                <w:sz w:val="18"/>
                <w:szCs w:val="18"/>
              </w:rPr>
            </w:pPr>
            <w:r>
              <w:rPr>
                <w:rFonts w:ascii="Arial" w:hAnsi="Arial" w:cs="Arial"/>
                <w:sz w:val="18"/>
                <w:szCs w:val="18"/>
              </w:rPr>
              <w:t xml:space="preserve">VBECS and VBECS Admin have removed the dependency on Adobe. HTML </w:t>
            </w:r>
            <w:r w:rsidR="00687B06">
              <w:rPr>
                <w:rFonts w:ascii="Arial" w:hAnsi="Arial" w:cs="Arial"/>
                <w:sz w:val="18"/>
                <w:szCs w:val="18"/>
              </w:rPr>
              <w:t xml:space="preserve">is now used </w:t>
            </w:r>
            <w:r>
              <w:rPr>
                <w:rFonts w:ascii="Arial" w:hAnsi="Arial" w:cs="Arial"/>
                <w:sz w:val="18"/>
                <w:szCs w:val="18"/>
              </w:rPr>
              <w:t>to display help files.</w:t>
            </w:r>
          </w:p>
        </w:tc>
        <w:tc>
          <w:tcPr>
            <w:tcW w:w="3510" w:type="dxa"/>
            <w:shd w:val="clear" w:color="auto" w:fill="auto"/>
          </w:tcPr>
          <w:p w:rsidR="000475DD" w:rsidRPr="00C47A3F" w:rsidDel="00D65310" w:rsidRDefault="000475DD" w:rsidP="00F0372C">
            <w:pPr>
              <w:spacing w:before="60"/>
              <w:ind w:left="-27"/>
              <w:rPr>
                <w:rFonts w:ascii="Arial" w:hAnsi="Arial" w:cs="Arial"/>
                <w:sz w:val="18"/>
                <w:szCs w:val="18"/>
              </w:rPr>
            </w:pPr>
            <w:r>
              <w:rPr>
                <w:rFonts w:ascii="Arial" w:hAnsi="Arial" w:cs="Arial"/>
                <w:sz w:val="18"/>
                <w:szCs w:val="18"/>
              </w:rPr>
              <w:t>Verify the help file displays from within both VBECS and VBECS Admin.</w:t>
            </w:r>
            <w:r w:rsidR="007B5308">
              <w:rPr>
                <w:rFonts w:ascii="Arial" w:hAnsi="Arial" w:cs="Arial"/>
                <w:sz w:val="18"/>
                <w:szCs w:val="18"/>
              </w:rPr>
              <w:t xml:space="preserve"> T</w:t>
            </w:r>
            <w:r w:rsidR="007B5308" w:rsidRPr="007B5308">
              <w:rPr>
                <w:rFonts w:ascii="Arial" w:hAnsi="Arial" w:cs="Arial"/>
                <w:sz w:val="18"/>
                <w:szCs w:val="18"/>
              </w:rPr>
              <w:t>he “F1” key can be pressed anytime to display the online help.</w:t>
            </w:r>
          </w:p>
        </w:tc>
        <w:tc>
          <w:tcPr>
            <w:tcW w:w="630" w:type="dxa"/>
            <w:shd w:val="pct5" w:color="auto" w:fill="auto"/>
          </w:tcPr>
          <w:p w:rsidR="000475DD" w:rsidRPr="00C47A3F" w:rsidDel="00D65310" w:rsidRDefault="000475DD" w:rsidP="00F0372C">
            <w:pPr>
              <w:pStyle w:val="TableText"/>
              <w:spacing w:before="60"/>
              <w:rPr>
                <w:rFonts w:cs="Arial"/>
                <w:color w:val="000000"/>
                <w:szCs w:val="18"/>
              </w:rPr>
            </w:pPr>
          </w:p>
        </w:tc>
        <w:tc>
          <w:tcPr>
            <w:tcW w:w="900" w:type="dxa"/>
            <w:shd w:val="pct5" w:color="auto" w:fill="auto"/>
          </w:tcPr>
          <w:p w:rsidR="000475DD" w:rsidRPr="00C47A3F" w:rsidDel="00D65310" w:rsidRDefault="000475DD" w:rsidP="00F0372C">
            <w:pPr>
              <w:pStyle w:val="TableText"/>
              <w:spacing w:before="60"/>
              <w:rPr>
                <w:rFonts w:cs="Arial"/>
                <w:color w:val="000000"/>
                <w:szCs w:val="18"/>
              </w:rPr>
            </w:pPr>
          </w:p>
        </w:tc>
        <w:tc>
          <w:tcPr>
            <w:tcW w:w="810" w:type="dxa"/>
            <w:shd w:val="pct5" w:color="auto" w:fill="auto"/>
          </w:tcPr>
          <w:p w:rsidR="000475DD" w:rsidRPr="00C47A3F" w:rsidDel="00D65310" w:rsidRDefault="000475DD" w:rsidP="00F0372C">
            <w:pPr>
              <w:pStyle w:val="TableText"/>
              <w:spacing w:before="60"/>
              <w:rPr>
                <w:rFonts w:cs="Arial"/>
                <w:color w:val="000000"/>
                <w:szCs w:val="18"/>
              </w:rPr>
            </w:pPr>
          </w:p>
        </w:tc>
        <w:tc>
          <w:tcPr>
            <w:tcW w:w="900" w:type="dxa"/>
            <w:shd w:val="pct5" w:color="auto" w:fill="auto"/>
          </w:tcPr>
          <w:p w:rsidR="000475DD" w:rsidRPr="00C47A3F" w:rsidDel="00D65310" w:rsidRDefault="000475DD" w:rsidP="00F0372C">
            <w:pPr>
              <w:pStyle w:val="TableText"/>
              <w:spacing w:before="60"/>
              <w:rPr>
                <w:rFonts w:cs="Arial"/>
                <w:color w:val="000000"/>
                <w:szCs w:val="18"/>
              </w:rPr>
            </w:pPr>
          </w:p>
        </w:tc>
        <w:tc>
          <w:tcPr>
            <w:tcW w:w="1080" w:type="dxa"/>
            <w:shd w:val="pct5" w:color="auto" w:fill="auto"/>
          </w:tcPr>
          <w:p w:rsidR="000475DD" w:rsidRPr="00C47A3F" w:rsidDel="00D65310" w:rsidRDefault="000475DD" w:rsidP="00F0372C">
            <w:pPr>
              <w:pStyle w:val="TableText"/>
              <w:spacing w:before="60"/>
              <w:rPr>
                <w:rFonts w:cs="Arial"/>
                <w:color w:val="000000"/>
                <w:szCs w:val="18"/>
              </w:rPr>
            </w:pPr>
          </w:p>
        </w:tc>
      </w:tr>
      <w:tr w:rsidR="003A5F5E" w:rsidRPr="00C47A3F" w:rsidDel="00D65310" w:rsidTr="003A5F5E">
        <w:trPr>
          <w:cantSplit/>
          <w:trHeight w:val="20"/>
        </w:trPr>
        <w:tc>
          <w:tcPr>
            <w:tcW w:w="417" w:type="dxa"/>
            <w:tcBorders>
              <w:top w:val="single" w:sz="4" w:space="0" w:color="auto"/>
              <w:left w:val="single" w:sz="4" w:space="0" w:color="auto"/>
              <w:bottom w:val="single" w:sz="4" w:space="0" w:color="auto"/>
              <w:right w:val="single" w:sz="4" w:space="0" w:color="auto"/>
            </w:tcBorders>
          </w:tcPr>
          <w:p w:rsidR="003A5F5E" w:rsidDel="00D65310" w:rsidRDefault="003A5F5E" w:rsidP="00C43CBD">
            <w:pPr>
              <w:spacing w:before="60"/>
              <w:rPr>
                <w:rFonts w:ascii="Arial" w:hAnsi="Arial" w:cs="Arial"/>
                <w:sz w:val="18"/>
                <w:szCs w:val="18"/>
              </w:rPr>
            </w:pPr>
            <w:r>
              <w:rPr>
                <w:rFonts w:ascii="Arial" w:hAnsi="Arial" w:cs="Arial"/>
                <w:sz w:val="18"/>
                <w:szCs w:val="18"/>
              </w:rPr>
              <w:t>12</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3A5F5E" w:rsidRDefault="003A5F5E" w:rsidP="00C43CBD">
            <w:pPr>
              <w:spacing w:before="60"/>
              <w:rPr>
                <w:rFonts w:ascii="Arial" w:hAnsi="Arial" w:cs="Arial"/>
                <w:sz w:val="18"/>
                <w:szCs w:val="18"/>
              </w:rPr>
            </w:pPr>
            <w:r>
              <w:rPr>
                <w:rFonts w:ascii="Arial" w:hAnsi="Arial" w:cs="Arial"/>
                <w:sz w:val="18"/>
                <w:szCs w:val="18"/>
              </w:rPr>
              <w:t>VBECS Admin - Update Users</w:t>
            </w:r>
          </w:p>
          <w:p w:rsidR="003A5F5E" w:rsidRPr="00B233F1" w:rsidRDefault="003A5F5E" w:rsidP="00C43CBD">
            <w:pPr>
              <w:spacing w:before="60"/>
              <w:rPr>
                <w:rFonts w:ascii="Arial" w:hAnsi="Arial" w:cs="Arial"/>
                <w:vanish/>
                <w:sz w:val="18"/>
                <w:szCs w:val="18"/>
              </w:rPr>
            </w:pPr>
            <w:r>
              <w:rPr>
                <w:rFonts w:ascii="Arial" w:hAnsi="Arial" w:cs="Arial"/>
                <w:sz w:val="18"/>
                <w:szCs w:val="18"/>
              </w:rPr>
              <w:t>Audit Trail Report</w:t>
            </w:r>
          </w:p>
          <w:p w:rsidR="003A5F5E" w:rsidRPr="00B233F1" w:rsidRDefault="003A5F5E" w:rsidP="00C43CBD">
            <w:pPr>
              <w:spacing w:before="60"/>
              <w:rPr>
                <w:rFonts w:ascii="Arial" w:hAnsi="Arial" w:cs="Arial"/>
                <w:vanish/>
                <w:sz w:val="18"/>
                <w:szCs w:val="18"/>
              </w:rPr>
            </w:pPr>
            <w:r w:rsidRPr="00B233F1">
              <w:rPr>
                <w:rFonts w:ascii="Arial" w:hAnsi="Arial" w:cs="Arial"/>
                <w:vanish/>
                <w:sz w:val="18"/>
                <w:szCs w:val="18"/>
              </w:rPr>
              <w:t>917334</w:t>
            </w:r>
          </w:p>
          <w:p w:rsidR="003A5F5E" w:rsidRPr="00C47A3F" w:rsidDel="00D65310" w:rsidRDefault="003A5F5E" w:rsidP="00C43CBD">
            <w:pPr>
              <w:spacing w:before="60"/>
              <w:rPr>
                <w:rFonts w:ascii="Arial" w:hAnsi="Arial" w:cs="Arial"/>
                <w:sz w:val="18"/>
                <w:szCs w:val="18"/>
              </w:rPr>
            </w:pPr>
          </w:p>
        </w:tc>
        <w:tc>
          <w:tcPr>
            <w:tcW w:w="2160" w:type="dxa"/>
            <w:tcBorders>
              <w:top w:val="single" w:sz="4" w:space="0" w:color="auto"/>
              <w:left w:val="single" w:sz="4" w:space="0" w:color="auto"/>
              <w:bottom w:val="single" w:sz="4" w:space="0" w:color="auto"/>
              <w:right w:val="single" w:sz="4" w:space="0" w:color="auto"/>
            </w:tcBorders>
          </w:tcPr>
          <w:p w:rsidR="003A5F5E" w:rsidRPr="00C47A3F" w:rsidDel="00D65310" w:rsidRDefault="003A5F5E" w:rsidP="00C43CBD">
            <w:pPr>
              <w:spacing w:before="60"/>
              <w:rPr>
                <w:rFonts w:ascii="Arial" w:hAnsi="Arial" w:cs="Arial"/>
                <w:sz w:val="18"/>
                <w:szCs w:val="18"/>
              </w:rPr>
            </w:pPr>
            <w:r w:rsidRPr="00713216">
              <w:rPr>
                <w:rFonts w:ascii="Arial" w:hAnsi="Arial" w:cs="Arial"/>
                <w:sz w:val="18"/>
                <w:szCs w:val="18"/>
              </w:rPr>
              <w:t>In VBECS 2.3.0</w:t>
            </w:r>
            <w:r>
              <w:rPr>
                <w:rFonts w:ascii="Arial" w:hAnsi="Arial" w:cs="Arial"/>
                <w:sz w:val="18"/>
                <w:szCs w:val="18"/>
              </w:rPr>
              <w:t xml:space="preserve">, </w:t>
            </w:r>
            <w:r w:rsidRPr="00713216">
              <w:rPr>
                <w:rFonts w:ascii="Arial" w:hAnsi="Arial" w:cs="Arial"/>
                <w:sz w:val="18"/>
                <w:szCs w:val="18"/>
              </w:rPr>
              <w:t xml:space="preserve">a bug </w:t>
            </w:r>
            <w:r>
              <w:rPr>
                <w:rFonts w:ascii="Arial" w:hAnsi="Arial" w:cs="Arial"/>
                <w:sz w:val="18"/>
                <w:szCs w:val="18"/>
              </w:rPr>
              <w:t xml:space="preserve">was introduced </w:t>
            </w:r>
            <w:r w:rsidRPr="00713216">
              <w:rPr>
                <w:rFonts w:ascii="Arial" w:hAnsi="Arial" w:cs="Arial"/>
                <w:sz w:val="18"/>
                <w:szCs w:val="18"/>
              </w:rPr>
              <w:t xml:space="preserve">where the first time a VBECS Admin accessed </w:t>
            </w:r>
            <w:r>
              <w:rPr>
                <w:rFonts w:ascii="Arial" w:hAnsi="Arial" w:cs="Arial"/>
                <w:sz w:val="18"/>
                <w:szCs w:val="18"/>
              </w:rPr>
              <w:t>Edit Users</w:t>
            </w:r>
            <w:r w:rsidRPr="00713216">
              <w:rPr>
                <w:rFonts w:ascii="Arial" w:hAnsi="Arial" w:cs="Arial"/>
                <w:sz w:val="18"/>
                <w:szCs w:val="18"/>
              </w:rPr>
              <w:t xml:space="preserve"> </w:t>
            </w:r>
            <w:r>
              <w:rPr>
                <w:rFonts w:ascii="Arial" w:hAnsi="Arial" w:cs="Arial"/>
                <w:sz w:val="18"/>
                <w:szCs w:val="18"/>
              </w:rPr>
              <w:t>in</w:t>
            </w:r>
            <w:r w:rsidRPr="00713216">
              <w:rPr>
                <w:rFonts w:ascii="Arial" w:hAnsi="Arial" w:cs="Arial"/>
                <w:sz w:val="18"/>
                <w:szCs w:val="18"/>
              </w:rPr>
              <w:t xml:space="preserve"> </w:t>
            </w:r>
            <w:r>
              <w:rPr>
                <w:rFonts w:ascii="Arial" w:hAnsi="Arial" w:cs="Arial"/>
                <w:sz w:val="18"/>
                <w:szCs w:val="18"/>
              </w:rPr>
              <w:t xml:space="preserve">VBECS </w:t>
            </w:r>
            <w:r w:rsidRPr="00713216">
              <w:rPr>
                <w:rFonts w:ascii="Arial" w:hAnsi="Arial" w:cs="Arial"/>
                <w:sz w:val="18"/>
                <w:szCs w:val="18"/>
              </w:rPr>
              <w:t>Admin, all user data was synchronize</w:t>
            </w:r>
            <w:r>
              <w:rPr>
                <w:rFonts w:ascii="Arial" w:hAnsi="Arial" w:cs="Arial"/>
                <w:sz w:val="18"/>
                <w:szCs w:val="18"/>
              </w:rPr>
              <w:t>d</w:t>
            </w:r>
            <w:r w:rsidRPr="00713216">
              <w:rPr>
                <w:rFonts w:ascii="Arial" w:hAnsi="Arial" w:cs="Arial"/>
                <w:sz w:val="18"/>
                <w:szCs w:val="18"/>
              </w:rPr>
              <w:t xml:space="preserve"> with Active Directory data</w:t>
            </w:r>
            <w:r>
              <w:rPr>
                <w:rFonts w:ascii="Arial" w:hAnsi="Arial" w:cs="Arial"/>
                <w:sz w:val="18"/>
                <w:szCs w:val="18"/>
              </w:rPr>
              <w:t xml:space="preserve"> and any user</w:t>
            </w:r>
            <w:r w:rsidRPr="00713216">
              <w:rPr>
                <w:rFonts w:ascii="Arial" w:hAnsi="Arial" w:cs="Arial"/>
                <w:sz w:val="18"/>
                <w:szCs w:val="18"/>
              </w:rPr>
              <w:t xml:space="preserve"> middle initial</w:t>
            </w:r>
            <w:r>
              <w:rPr>
                <w:rFonts w:ascii="Arial" w:hAnsi="Arial" w:cs="Arial"/>
                <w:sz w:val="18"/>
                <w:szCs w:val="18"/>
              </w:rPr>
              <w:t>s were deleted</w:t>
            </w:r>
            <w:r w:rsidRPr="00713216">
              <w:rPr>
                <w:rFonts w:ascii="Arial" w:hAnsi="Arial" w:cs="Arial"/>
                <w:sz w:val="18"/>
                <w:szCs w:val="18"/>
              </w:rPr>
              <w:t xml:space="preserve">. </w:t>
            </w:r>
            <w:r>
              <w:rPr>
                <w:rFonts w:ascii="Arial" w:hAnsi="Arial" w:cs="Arial"/>
                <w:sz w:val="18"/>
                <w:szCs w:val="18"/>
              </w:rPr>
              <w:t xml:space="preserve">As a result, the audit trail report displays </w:t>
            </w:r>
            <w:r w:rsidRPr="00713216">
              <w:rPr>
                <w:rFonts w:ascii="Arial" w:hAnsi="Arial" w:cs="Arial"/>
                <w:sz w:val="18"/>
                <w:szCs w:val="18"/>
              </w:rPr>
              <w:t xml:space="preserve">many updates </w:t>
            </w:r>
            <w:r>
              <w:rPr>
                <w:rFonts w:ascii="Arial" w:hAnsi="Arial" w:cs="Arial"/>
                <w:sz w:val="18"/>
                <w:szCs w:val="18"/>
              </w:rPr>
              <w:t xml:space="preserve">when </w:t>
            </w:r>
            <w:r w:rsidRPr="00713216">
              <w:rPr>
                <w:rFonts w:ascii="Arial" w:hAnsi="Arial" w:cs="Arial"/>
                <w:sz w:val="18"/>
                <w:szCs w:val="18"/>
              </w:rPr>
              <w:t xml:space="preserve">the date range </w:t>
            </w:r>
            <w:r>
              <w:rPr>
                <w:rFonts w:ascii="Arial" w:hAnsi="Arial" w:cs="Arial"/>
                <w:sz w:val="18"/>
                <w:szCs w:val="18"/>
              </w:rPr>
              <w:t xml:space="preserve">includes </w:t>
            </w:r>
            <w:r w:rsidRPr="00713216">
              <w:rPr>
                <w:rFonts w:ascii="Arial" w:hAnsi="Arial" w:cs="Arial"/>
                <w:sz w:val="18"/>
                <w:szCs w:val="18"/>
              </w:rPr>
              <w:t>the 2.3.0 install date.</w:t>
            </w:r>
          </w:p>
        </w:tc>
        <w:tc>
          <w:tcPr>
            <w:tcW w:w="2700" w:type="dxa"/>
            <w:tcBorders>
              <w:top w:val="single" w:sz="4" w:space="0" w:color="auto"/>
              <w:left w:val="single" w:sz="4" w:space="0" w:color="auto"/>
              <w:bottom w:val="single" w:sz="4" w:space="0" w:color="auto"/>
              <w:right w:val="single" w:sz="4" w:space="0" w:color="auto"/>
            </w:tcBorders>
            <w:shd w:val="clear" w:color="auto" w:fill="auto"/>
          </w:tcPr>
          <w:p w:rsidR="003A5F5E" w:rsidRPr="00C47A3F" w:rsidDel="00D65310" w:rsidRDefault="003A5F5E" w:rsidP="00C43CBD">
            <w:pPr>
              <w:spacing w:before="60"/>
              <w:ind w:left="18"/>
              <w:rPr>
                <w:rFonts w:ascii="Arial" w:hAnsi="Arial" w:cs="Arial"/>
                <w:sz w:val="18"/>
                <w:szCs w:val="18"/>
              </w:rPr>
            </w:pPr>
            <w:r>
              <w:rPr>
                <w:rFonts w:ascii="Arial" w:hAnsi="Arial" w:cs="Arial"/>
                <w:sz w:val="18"/>
                <w:szCs w:val="18"/>
              </w:rPr>
              <w:t>All user data will be corrected the first time a user accesses VBECS Admin, Edit Users to include the middle initial data. This will cause a lot of user records to show as updated on the audit trail report if the report is run with a date range including the installation date of this patch.</w:t>
            </w: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3A5F5E" w:rsidRPr="00C47A3F" w:rsidDel="00D65310" w:rsidRDefault="003A5F5E" w:rsidP="00C43CBD">
            <w:pPr>
              <w:spacing w:before="60"/>
              <w:ind w:left="-27"/>
              <w:rPr>
                <w:rFonts w:ascii="Arial" w:hAnsi="Arial" w:cs="Arial"/>
                <w:sz w:val="18"/>
                <w:szCs w:val="18"/>
              </w:rPr>
            </w:pPr>
            <w:r>
              <w:rPr>
                <w:rFonts w:ascii="Arial" w:hAnsi="Arial" w:cs="Arial"/>
                <w:sz w:val="18"/>
                <w:szCs w:val="18"/>
              </w:rPr>
              <w:t>Ensure that a user enters VBECS Admin, Edit Users on the date of install. Run the VBECS</w:t>
            </w:r>
            <w:r w:rsidRPr="00713216">
              <w:rPr>
                <w:rFonts w:ascii="Arial" w:hAnsi="Arial" w:cs="Arial"/>
                <w:sz w:val="18"/>
                <w:szCs w:val="18"/>
              </w:rPr>
              <w:t xml:space="preserve"> audit trail report with a date range </w:t>
            </w:r>
            <w:r>
              <w:rPr>
                <w:rFonts w:ascii="Arial" w:hAnsi="Arial" w:cs="Arial"/>
                <w:sz w:val="18"/>
                <w:szCs w:val="18"/>
              </w:rPr>
              <w:t>that covers</w:t>
            </w:r>
            <w:r w:rsidRPr="00713216">
              <w:rPr>
                <w:rFonts w:ascii="Arial" w:hAnsi="Arial" w:cs="Arial"/>
                <w:sz w:val="18"/>
                <w:szCs w:val="18"/>
              </w:rPr>
              <w:t xml:space="preserve"> the</w:t>
            </w:r>
            <w:r>
              <w:rPr>
                <w:rFonts w:ascii="Arial" w:hAnsi="Arial" w:cs="Arial"/>
                <w:sz w:val="18"/>
                <w:szCs w:val="18"/>
              </w:rPr>
              <w:t xml:space="preserve"> patch</w:t>
            </w:r>
            <w:r w:rsidRPr="00713216">
              <w:rPr>
                <w:rFonts w:ascii="Arial" w:hAnsi="Arial" w:cs="Arial"/>
                <w:sz w:val="18"/>
                <w:szCs w:val="18"/>
              </w:rPr>
              <w:t xml:space="preserve"> install date</w:t>
            </w:r>
            <w:r>
              <w:rPr>
                <w:rFonts w:ascii="Arial" w:hAnsi="Arial" w:cs="Arial"/>
                <w:sz w:val="18"/>
                <w:szCs w:val="18"/>
              </w:rPr>
              <w:t>. Verify that there are records indicating changes in some user’s middle initial</w:t>
            </w:r>
            <w:r w:rsidRPr="00713216">
              <w:rPr>
                <w:rFonts w:ascii="Arial" w:hAnsi="Arial" w:cs="Arial"/>
                <w:sz w:val="18"/>
                <w:szCs w:val="18"/>
              </w:rPr>
              <w:t>.</w:t>
            </w:r>
          </w:p>
        </w:tc>
        <w:tc>
          <w:tcPr>
            <w:tcW w:w="630" w:type="dxa"/>
            <w:tcBorders>
              <w:top w:val="single" w:sz="4" w:space="0" w:color="auto"/>
              <w:left w:val="single" w:sz="4" w:space="0" w:color="auto"/>
              <w:bottom w:val="single" w:sz="4" w:space="0" w:color="auto"/>
              <w:right w:val="single" w:sz="4" w:space="0" w:color="auto"/>
            </w:tcBorders>
            <w:shd w:val="pct5" w:color="auto" w:fill="auto"/>
          </w:tcPr>
          <w:p w:rsidR="003A5F5E" w:rsidRPr="00C47A3F" w:rsidDel="00D65310" w:rsidRDefault="003A5F5E" w:rsidP="00C43CBD">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3A5F5E" w:rsidRPr="00C47A3F" w:rsidDel="00D65310" w:rsidRDefault="003A5F5E" w:rsidP="00C43CBD">
            <w:pPr>
              <w:pStyle w:val="TableText"/>
              <w:spacing w:before="60"/>
              <w:rPr>
                <w:rFonts w:cs="Arial"/>
                <w:color w:val="000000"/>
                <w:szCs w:val="18"/>
              </w:rPr>
            </w:pPr>
          </w:p>
        </w:tc>
        <w:tc>
          <w:tcPr>
            <w:tcW w:w="810" w:type="dxa"/>
            <w:tcBorders>
              <w:top w:val="single" w:sz="4" w:space="0" w:color="auto"/>
              <w:left w:val="single" w:sz="4" w:space="0" w:color="auto"/>
              <w:bottom w:val="single" w:sz="4" w:space="0" w:color="auto"/>
              <w:right w:val="single" w:sz="4" w:space="0" w:color="auto"/>
            </w:tcBorders>
            <w:shd w:val="pct5" w:color="auto" w:fill="auto"/>
          </w:tcPr>
          <w:p w:rsidR="003A5F5E" w:rsidRPr="00C47A3F" w:rsidDel="00D65310" w:rsidRDefault="003A5F5E" w:rsidP="00C43CBD">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3A5F5E" w:rsidRPr="00C47A3F" w:rsidDel="00D65310" w:rsidRDefault="003A5F5E" w:rsidP="00C43CBD">
            <w:pPr>
              <w:pStyle w:val="TableText"/>
              <w:spacing w:before="60"/>
              <w:rPr>
                <w:rFonts w:cs="Arial"/>
                <w:color w:val="000000"/>
                <w:szCs w:val="18"/>
              </w:rPr>
            </w:pPr>
          </w:p>
        </w:tc>
        <w:tc>
          <w:tcPr>
            <w:tcW w:w="1080" w:type="dxa"/>
            <w:tcBorders>
              <w:top w:val="single" w:sz="4" w:space="0" w:color="auto"/>
              <w:left w:val="single" w:sz="4" w:space="0" w:color="auto"/>
              <w:bottom w:val="single" w:sz="4" w:space="0" w:color="auto"/>
              <w:right w:val="single" w:sz="4" w:space="0" w:color="auto"/>
            </w:tcBorders>
            <w:shd w:val="pct5" w:color="auto" w:fill="auto"/>
          </w:tcPr>
          <w:p w:rsidR="003A5F5E" w:rsidRPr="00C47A3F" w:rsidDel="00D65310" w:rsidRDefault="003A5F5E" w:rsidP="00C43CBD">
            <w:pPr>
              <w:pStyle w:val="TableText"/>
              <w:spacing w:before="60"/>
              <w:rPr>
                <w:rFonts w:cs="Arial"/>
                <w:color w:val="000000"/>
                <w:szCs w:val="18"/>
              </w:rPr>
            </w:pPr>
          </w:p>
        </w:tc>
      </w:tr>
    </w:tbl>
    <w:p w:rsidR="00CB3474" w:rsidRPr="00CB3474" w:rsidRDefault="00CB3474" w:rsidP="00CB3474"/>
    <w:p w:rsidR="000475DD" w:rsidRDefault="000227E4" w:rsidP="000475DD">
      <w:pPr>
        <w:pStyle w:val="Heading1"/>
        <w:rPr>
          <w:sz w:val="22"/>
          <w:szCs w:val="22"/>
        </w:rPr>
      </w:pPr>
      <w:bookmarkStart w:id="26" w:name="_Ref490660941"/>
      <w:bookmarkStart w:id="27" w:name="_Ref16691414"/>
      <w:bookmarkEnd w:id="24"/>
      <w:r>
        <w:rPr>
          <w:sz w:val="22"/>
          <w:szCs w:val="22"/>
        </w:rPr>
        <w:br w:type="column"/>
      </w:r>
      <w:bookmarkStart w:id="28" w:name="_Toc20828388"/>
      <w:bookmarkStart w:id="29" w:name="_Ref20926649"/>
      <w:r w:rsidR="000475DD" w:rsidRPr="00551F82">
        <w:rPr>
          <w:sz w:val="22"/>
          <w:szCs w:val="22"/>
        </w:rPr>
        <w:lastRenderedPageBreak/>
        <w:t xml:space="preserve">Table </w:t>
      </w:r>
      <w:r w:rsidR="000475DD" w:rsidRPr="00551F82">
        <w:rPr>
          <w:sz w:val="22"/>
          <w:szCs w:val="22"/>
        </w:rPr>
        <w:fldChar w:fldCharType="begin"/>
      </w:r>
      <w:r w:rsidR="000475DD" w:rsidRPr="00551F82">
        <w:rPr>
          <w:sz w:val="22"/>
          <w:szCs w:val="22"/>
        </w:rPr>
        <w:instrText xml:space="preserve"> SEQ Table \* ARABIC </w:instrText>
      </w:r>
      <w:r w:rsidR="000475DD" w:rsidRPr="00551F82">
        <w:rPr>
          <w:sz w:val="22"/>
          <w:szCs w:val="22"/>
        </w:rPr>
        <w:fldChar w:fldCharType="separate"/>
      </w:r>
      <w:r w:rsidR="00A531D6">
        <w:rPr>
          <w:noProof/>
          <w:sz w:val="22"/>
          <w:szCs w:val="22"/>
        </w:rPr>
        <w:t>2</w:t>
      </w:r>
      <w:r w:rsidR="000475DD" w:rsidRPr="00551F82">
        <w:rPr>
          <w:noProof/>
          <w:sz w:val="22"/>
          <w:szCs w:val="22"/>
        </w:rPr>
        <w:fldChar w:fldCharType="end"/>
      </w:r>
      <w:bookmarkEnd w:id="27"/>
      <w:r w:rsidR="000475DD" w:rsidRPr="00551F82">
        <w:rPr>
          <w:sz w:val="22"/>
          <w:szCs w:val="22"/>
        </w:rPr>
        <w:t xml:space="preserve">: </w:t>
      </w:r>
      <w:r w:rsidR="000475DD">
        <w:rPr>
          <w:sz w:val="22"/>
          <w:szCs w:val="22"/>
        </w:rPr>
        <w:t>New CDC reportable categories added to Administrative Data Report</w:t>
      </w:r>
      <w:bookmarkEnd w:id="28"/>
      <w:bookmarkEnd w:id="29"/>
    </w:p>
    <w:p w:rsidR="000475DD" w:rsidRPr="001E12D0" w:rsidRDefault="00B55484" w:rsidP="000475DD">
      <w:pPr>
        <w:rPr>
          <w:sz w:val="22"/>
          <w:szCs w:val="22"/>
        </w:rPr>
      </w:pPr>
      <w:r w:rsidRPr="00E53EA8">
        <w:rPr>
          <w:sz w:val="22"/>
          <w:szCs w:val="22"/>
        </w:rPr>
        <w:t xml:space="preserve">Note: Validation </w:t>
      </w:r>
      <w:r>
        <w:rPr>
          <w:sz w:val="22"/>
          <w:szCs w:val="22"/>
        </w:rPr>
        <w:t>is not required for items that do not have example product codes provided.</w:t>
      </w:r>
    </w:p>
    <w:tbl>
      <w:tblPr>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2667"/>
        <w:gridCol w:w="6570"/>
      </w:tblGrid>
      <w:tr w:rsidR="000475DD" w:rsidRPr="00C47A3F" w:rsidTr="00B92D50">
        <w:trPr>
          <w:cantSplit/>
          <w:trHeight w:val="323"/>
          <w:tblHeader/>
        </w:trPr>
        <w:tc>
          <w:tcPr>
            <w:tcW w:w="2667" w:type="dxa"/>
            <w:tcBorders>
              <w:left w:val="single" w:sz="4" w:space="0" w:color="auto"/>
              <w:bottom w:val="single" w:sz="4" w:space="0" w:color="auto"/>
            </w:tcBorders>
            <w:shd w:val="pct25" w:color="000000" w:fill="auto"/>
          </w:tcPr>
          <w:p w:rsidR="000475DD" w:rsidRPr="00C47A3F" w:rsidRDefault="000475DD" w:rsidP="00F0372C">
            <w:pPr>
              <w:pStyle w:val="Heading4"/>
              <w:spacing w:before="60" w:after="0"/>
              <w:jc w:val="center"/>
              <w:rPr>
                <w:rFonts w:cs="Arial"/>
                <w:sz w:val="18"/>
                <w:szCs w:val="18"/>
              </w:rPr>
            </w:pPr>
            <w:r>
              <w:rPr>
                <w:rFonts w:cs="Arial"/>
                <w:sz w:val="18"/>
                <w:szCs w:val="18"/>
              </w:rPr>
              <w:t>Component Class</w:t>
            </w:r>
          </w:p>
        </w:tc>
        <w:tc>
          <w:tcPr>
            <w:tcW w:w="6570" w:type="dxa"/>
            <w:tcBorders>
              <w:left w:val="single" w:sz="4" w:space="0" w:color="auto"/>
              <w:bottom w:val="single" w:sz="4" w:space="0" w:color="auto"/>
            </w:tcBorders>
            <w:shd w:val="pct25" w:color="000000" w:fill="auto"/>
            <w:hideMark/>
          </w:tcPr>
          <w:p w:rsidR="000475DD" w:rsidRPr="000475DD" w:rsidRDefault="000475DD" w:rsidP="00F0372C">
            <w:pPr>
              <w:spacing w:before="60"/>
              <w:ind w:left="113" w:right="113"/>
              <w:jc w:val="center"/>
              <w:rPr>
                <w:rFonts w:ascii="Arial" w:hAnsi="Arial" w:cs="Arial"/>
                <w:b/>
                <w:sz w:val="18"/>
                <w:szCs w:val="18"/>
                <w:lang w:eastAsia="ko-KR"/>
              </w:rPr>
            </w:pPr>
            <w:r w:rsidRPr="000475DD">
              <w:rPr>
                <w:rFonts w:ascii="Arial" w:hAnsi="Arial" w:cs="Arial"/>
                <w:b/>
                <w:sz w:val="18"/>
                <w:szCs w:val="18"/>
                <w:lang w:eastAsia="ko-KR"/>
              </w:rPr>
              <w:t>Category Name</w:t>
            </w:r>
          </w:p>
        </w:tc>
      </w:tr>
      <w:tr w:rsidR="000475DD" w:rsidRPr="00C47A3F" w:rsidDel="00D65310" w:rsidTr="00B92D50">
        <w:trPr>
          <w:cantSplit/>
          <w:trHeight w:val="912"/>
        </w:trPr>
        <w:tc>
          <w:tcPr>
            <w:tcW w:w="2667" w:type="dxa"/>
            <w:tcBorders>
              <w:left w:val="single" w:sz="4" w:space="0" w:color="auto"/>
            </w:tcBorders>
          </w:tcPr>
          <w:p w:rsidR="000475DD" w:rsidDel="00D65310" w:rsidRDefault="000475DD" w:rsidP="00F0372C">
            <w:pPr>
              <w:spacing w:before="60"/>
              <w:rPr>
                <w:rFonts w:ascii="Arial" w:hAnsi="Arial" w:cs="Arial"/>
                <w:sz w:val="18"/>
                <w:szCs w:val="18"/>
              </w:rPr>
            </w:pPr>
            <w:r>
              <w:rPr>
                <w:rFonts w:ascii="Arial" w:hAnsi="Arial" w:cs="Arial"/>
                <w:sz w:val="18"/>
                <w:szCs w:val="18"/>
              </w:rPr>
              <w:t>Red Blood Cells</w:t>
            </w:r>
          </w:p>
        </w:tc>
        <w:tc>
          <w:tcPr>
            <w:tcW w:w="6570" w:type="dxa"/>
            <w:tcBorders>
              <w:left w:val="single" w:sz="4" w:space="0" w:color="auto"/>
            </w:tcBorders>
            <w:shd w:val="clear" w:color="auto" w:fill="auto"/>
          </w:tcPr>
          <w:p w:rsidR="000475DD" w:rsidRDefault="000475DD" w:rsidP="00D36557">
            <w:pPr>
              <w:numPr>
                <w:ilvl w:val="0"/>
                <w:numId w:val="20"/>
              </w:numPr>
              <w:spacing w:before="20" w:afterLines="20" w:after="48"/>
              <w:ind w:left="481" w:right="165"/>
              <w:rPr>
                <w:rFonts w:ascii="Arial" w:hAnsi="Arial" w:cs="Arial"/>
                <w:sz w:val="18"/>
                <w:szCs w:val="18"/>
              </w:rPr>
            </w:pPr>
            <w:r>
              <w:rPr>
                <w:rFonts w:ascii="Arial" w:hAnsi="Arial" w:cs="Arial"/>
                <w:sz w:val="18"/>
                <w:szCs w:val="18"/>
              </w:rPr>
              <w:t>Total Apheresis</w:t>
            </w:r>
          </w:p>
          <w:p w:rsidR="000475DD" w:rsidRDefault="000475DD" w:rsidP="00D36557">
            <w:pPr>
              <w:numPr>
                <w:ilvl w:val="0"/>
                <w:numId w:val="20"/>
              </w:numPr>
              <w:spacing w:before="20" w:afterLines="20" w:after="48"/>
              <w:ind w:left="481" w:right="165"/>
              <w:rPr>
                <w:rFonts w:ascii="Arial" w:hAnsi="Arial" w:cs="Arial"/>
                <w:sz w:val="18"/>
                <w:szCs w:val="18"/>
              </w:rPr>
            </w:pPr>
            <w:r>
              <w:rPr>
                <w:rFonts w:ascii="Arial" w:hAnsi="Arial" w:cs="Arial"/>
                <w:sz w:val="18"/>
                <w:szCs w:val="18"/>
              </w:rPr>
              <w:t>Apheresis (Not Irradiated or Leukoreduced</w:t>
            </w:r>
            <w:r w:rsidR="00D67406">
              <w:rPr>
                <w:rFonts w:ascii="Arial" w:hAnsi="Arial" w:cs="Arial"/>
                <w:sz w:val="18"/>
                <w:szCs w:val="18"/>
              </w:rPr>
              <w:t xml:space="preserve">, </w:t>
            </w:r>
            <w:r w:rsidR="00D67406" w:rsidRPr="00D67406">
              <w:rPr>
                <w:rFonts w:ascii="Arial" w:hAnsi="Arial" w:cs="Arial"/>
                <w:sz w:val="18"/>
                <w:szCs w:val="18"/>
              </w:rPr>
              <w:t>E4306</w:t>
            </w:r>
            <w:r>
              <w:rPr>
                <w:rFonts w:ascii="Arial" w:hAnsi="Arial" w:cs="Arial"/>
                <w:sz w:val="18"/>
                <w:szCs w:val="18"/>
              </w:rPr>
              <w:t>)</w:t>
            </w:r>
          </w:p>
          <w:p w:rsidR="000475DD" w:rsidRDefault="000475DD" w:rsidP="00D36557">
            <w:pPr>
              <w:numPr>
                <w:ilvl w:val="0"/>
                <w:numId w:val="20"/>
              </w:numPr>
              <w:spacing w:before="20" w:afterLines="20" w:after="48"/>
              <w:ind w:left="481" w:right="165"/>
              <w:rPr>
                <w:rFonts w:ascii="Arial" w:hAnsi="Arial" w:cs="Arial"/>
                <w:sz w:val="18"/>
                <w:szCs w:val="18"/>
              </w:rPr>
            </w:pPr>
            <w:r>
              <w:rPr>
                <w:rFonts w:ascii="Arial" w:hAnsi="Arial" w:cs="Arial"/>
                <w:sz w:val="18"/>
                <w:szCs w:val="18"/>
              </w:rPr>
              <w:t>Apheresis (Irradiated</w:t>
            </w:r>
            <w:r w:rsidR="00D67406">
              <w:rPr>
                <w:rFonts w:ascii="Arial" w:hAnsi="Arial" w:cs="Arial"/>
                <w:sz w:val="18"/>
                <w:szCs w:val="18"/>
              </w:rPr>
              <w:t xml:space="preserve">, </w:t>
            </w:r>
            <w:r w:rsidR="00D67406" w:rsidRPr="00D67406">
              <w:rPr>
                <w:rFonts w:ascii="Arial" w:hAnsi="Arial" w:cs="Arial"/>
                <w:sz w:val="18"/>
                <w:szCs w:val="18"/>
              </w:rPr>
              <w:t>E4361</w:t>
            </w:r>
            <w:r>
              <w:rPr>
                <w:rFonts w:ascii="Arial" w:hAnsi="Arial" w:cs="Arial"/>
                <w:sz w:val="18"/>
                <w:szCs w:val="18"/>
              </w:rPr>
              <w:t>)</w:t>
            </w:r>
          </w:p>
          <w:p w:rsidR="000475DD" w:rsidRDefault="000475DD" w:rsidP="00D36557">
            <w:pPr>
              <w:numPr>
                <w:ilvl w:val="0"/>
                <w:numId w:val="20"/>
              </w:numPr>
              <w:spacing w:before="20" w:afterLines="20" w:after="48"/>
              <w:ind w:left="481" w:right="165"/>
              <w:rPr>
                <w:rFonts w:ascii="Arial" w:hAnsi="Arial" w:cs="Arial"/>
                <w:sz w:val="18"/>
                <w:szCs w:val="18"/>
              </w:rPr>
            </w:pPr>
            <w:r>
              <w:rPr>
                <w:rFonts w:ascii="Arial" w:hAnsi="Arial" w:cs="Arial"/>
                <w:sz w:val="18"/>
                <w:szCs w:val="18"/>
              </w:rPr>
              <w:t>Apheresis (Leukoreduced</w:t>
            </w:r>
            <w:r w:rsidR="00D67406">
              <w:rPr>
                <w:rFonts w:ascii="Arial" w:hAnsi="Arial" w:cs="Arial"/>
                <w:sz w:val="18"/>
                <w:szCs w:val="18"/>
              </w:rPr>
              <w:t xml:space="preserve">, </w:t>
            </w:r>
            <w:r w:rsidR="00D67406" w:rsidRPr="00D67406">
              <w:rPr>
                <w:rFonts w:ascii="Arial" w:hAnsi="Arial" w:cs="Arial"/>
                <w:sz w:val="18"/>
                <w:szCs w:val="18"/>
              </w:rPr>
              <w:t>E4379</w:t>
            </w:r>
            <w:r>
              <w:rPr>
                <w:rFonts w:ascii="Arial" w:hAnsi="Arial" w:cs="Arial"/>
                <w:sz w:val="18"/>
                <w:szCs w:val="18"/>
              </w:rPr>
              <w:t>)</w:t>
            </w:r>
          </w:p>
          <w:p w:rsidR="000475DD" w:rsidRDefault="000475DD" w:rsidP="00D36557">
            <w:pPr>
              <w:numPr>
                <w:ilvl w:val="0"/>
                <w:numId w:val="20"/>
              </w:numPr>
              <w:spacing w:before="20" w:afterLines="20" w:after="48"/>
              <w:ind w:left="481" w:right="165"/>
              <w:rPr>
                <w:rFonts w:ascii="Arial" w:hAnsi="Arial" w:cs="Arial"/>
                <w:sz w:val="18"/>
                <w:szCs w:val="18"/>
              </w:rPr>
            </w:pPr>
            <w:r>
              <w:rPr>
                <w:rFonts w:ascii="Arial" w:hAnsi="Arial" w:cs="Arial"/>
                <w:sz w:val="18"/>
                <w:szCs w:val="18"/>
              </w:rPr>
              <w:t>Apheresis (Irradiated and Leukoreduced</w:t>
            </w:r>
            <w:r w:rsidR="00D67406">
              <w:rPr>
                <w:rFonts w:ascii="Arial" w:hAnsi="Arial" w:cs="Arial"/>
                <w:sz w:val="18"/>
                <w:szCs w:val="18"/>
              </w:rPr>
              <w:t xml:space="preserve">, </w:t>
            </w:r>
            <w:r w:rsidR="00D67406" w:rsidRPr="00D67406">
              <w:rPr>
                <w:rFonts w:ascii="Arial" w:hAnsi="Arial" w:cs="Arial"/>
                <w:sz w:val="18"/>
                <w:szCs w:val="18"/>
              </w:rPr>
              <w:t>E4363</w:t>
            </w:r>
            <w:r>
              <w:rPr>
                <w:rFonts w:ascii="Arial" w:hAnsi="Arial" w:cs="Arial"/>
                <w:sz w:val="18"/>
                <w:szCs w:val="18"/>
              </w:rPr>
              <w:t>)</w:t>
            </w:r>
          </w:p>
          <w:p w:rsidR="000475DD" w:rsidRDefault="000475DD" w:rsidP="00D36557">
            <w:pPr>
              <w:numPr>
                <w:ilvl w:val="0"/>
                <w:numId w:val="20"/>
              </w:numPr>
              <w:spacing w:before="20" w:afterLines="20" w:after="48"/>
              <w:ind w:left="481" w:right="165"/>
              <w:rPr>
                <w:rFonts w:ascii="Arial" w:hAnsi="Arial" w:cs="Arial"/>
                <w:sz w:val="18"/>
                <w:szCs w:val="18"/>
              </w:rPr>
            </w:pPr>
            <w:r>
              <w:rPr>
                <w:rFonts w:ascii="Arial" w:hAnsi="Arial" w:cs="Arial"/>
                <w:sz w:val="18"/>
                <w:szCs w:val="18"/>
              </w:rPr>
              <w:t>Apheresis (Riboflavin-treated</w:t>
            </w:r>
            <w:r w:rsidR="000C29C1">
              <w:rPr>
                <w:rFonts w:ascii="Arial" w:hAnsi="Arial" w:cs="Arial"/>
                <w:sz w:val="18"/>
                <w:szCs w:val="18"/>
              </w:rPr>
              <w:t>) [</w:t>
            </w:r>
            <w:r w:rsidR="00D67406">
              <w:rPr>
                <w:rFonts w:ascii="Arial" w:hAnsi="Arial" w:cs="Arial"/>
                <w:sz w:val="18"/>
                <w:szCs w:val="18"/>
              </w:rPr>
              <w:t>T</w:t>
            </w:r>
            <w:r w:rsidR="00D67406" w:rsidRPr="00D67406">
              <w:rPr>
                <w:rFonts w:ascii="Arial" w:hAnsi="Arial" w:cs="Arial"/>
                <w:sz w:val="18"/>
                <w:szCs w:val="18"/>
              </w:rPr>
              <w:t>here are no RBC Apheresis (riboflavin-treated) blood products available on the system.</w:t>
            </w:r>
            <w:r w:rsidR="000C29C1">
              <w:rPr>
                <w:rFonts w:ascii="Arial" w:hAnsi="Arial" w:cs="Arial"/>
                <w:sz w:val="18"/>
                <w:szCs w:val="18"/>
              </w:rPr>
              <w:t>]</w:t>
            </w:r>
          </w:p>
          <w:p w:rsidR="000475DD" w:rsidRDefault="000475DD" w:rsidP="00D36557">
            <w:pPr>
              <w:numPr>
                <w:ilvl w:val="0"/>
                <w:numId w:val="20"/>
              </w:numPr>
              <w:spacing w:before="20" w:afterLines="20" w:after="48"/>
              <w:ind w:left="481" w:right="165"/>
              <w:rPr>
                <w:rFonts w:ascii="Arial" w:hAnsi="Arial" w:cs="Arial"/>
                <w:sz w:val="18"/>
                <w:szCs w:val="18"/>
              </w:rPr>
            </w:pPr>
            <w:r>
              <w:rPr>
                <w:rFonts w:ascii="Arial" w:hAnsi="Arial" w:cs="Arial"/>
                <w:sz w:val="18"/>
                <w:szCs w:val="18"/>
              </w:rPr>
              <w:t>Total Whole Blood Derived</w:t>
            </w:r>
          </w:p>
          <w:p w:rsidR="000475DD" w:rsidRDefault="000475DD" w:rsidP="00D36557">
            <w:pPr>
              <w:numPr>
                <w:ilvl w:val="0"/>
                <w:numId w:val="20"/>
              </w:numPr>
              <w:spacing w:before="20" w:afterLines="20" w:after="48"/>
              <w:ind w:left="481" w:right="165"/>
              <w:rPr>
                <w:rFonts w:ascii="Arial" w:hAnsi="Arial" w:cs="Arial"/>
                <w:sz w:val="18"/>
                <w:szCs w:val="18"/>
              </w:rPr>
            </w:pPr>
            <w:r>
              <w:rPr>
                <w:rFonts w:ascii="Arial" w:hAnsi="Arial" w:cs="Arial"/>
                <w:sz w:val="18"/>
                <w:szCs w:val="18"/>
              </w:rPr>
              <w:t>Whole Blood Derived (Not Irradiated or Leukoreduced</w:t>
            </w:r>
            <w:r w:rsidR="00D67406">
              <w:rPr>
                <w:rFonts w:ascii="Arial" w:hAnsi="Arial" w:cs="Arial"/>
                <w:sz w:val="18"/>
                <w:szCs w:val="18"/>
              </w:rPr>
              <w:t xml:space="preserve">, </w:t>
            </w:r>
            <w:r w:rsidR="00D67406" w:rsidRPr="00D67406">
              <w:rPr>
                <w:rFonts w:ascii="Arial" w:hAnsi="Arial" w:cs="Arial"/>
                <w:sz w:val="18"/>
                <w:szCs w:val="18"/>
              </w:rPr>
              <w:t>E0142</w:t>
            </w:r>
            <w:r>
              <w:rPr>
                <w:rFonts w:ascii="Arial" w:hAnsi="Arial" w:cs="Arial"/>
                <w:sz w:val="18"/>
                <w:szCs w:val="18"/>
              </w:rPr>
              <w:t>)</w:t>
            </w:r>
          </w:p>
          <w:p w:rsidR="000475DD" w:rsidRDefault="000475DD" w:rsidP="00D36557">
            <w:pPr>
              <w:numPr>
                <w:ilvl w:val="0"/>
                <w:numId w:val="20"/>
              </w:numPr>
              <w:spacing w:before="20" w:afterLines="20" w:after="48"/>
              <w:ind w:left="481" w:right="165"/>
              <w:rPr>
                <w:rFonts w:ascii="Arial" w:hAnsi="Arial" w:cs="Arial"/>
                <w:sz w:val="18"/>
                <w:szCs w:val="18"/>
              </w:rPr>
            </w:pPr>
            <w:r>
              <w:rPr>
                <w:rFonts w:ascii="Arial" w:hAnsi="Arial" w:cs="Arial"/>
                <w:sz w:val="18"/>
                <w:szCs w:val="18"/>
              </w:rPr>
              <w:t>Whole Blood Derived (Irradiated</w:t>
            </w:r>
            <w:r w:rsidR="00D67406">
              <w:rPr>
                <w:rFonts w:ascii="Arial" w:hAnsi="Arial" w:cs="Arial"/>
                <w:sz w:val="18"/>
                <w:szCs w:val="18"/>
              </w:rPr>
              <w:t xml:space="preserve">, </w:t>
            </w:r>
            <w:r w:rsidR="00D67406" w:rsidRPr="00D67406">
              <w:rPr>
                <w:rFonts w:ascii="Arial" w:hAnsi="Arial" w:cs="Arial"/>
                <w:sz w:val="18"/>
                <w:szCs w:val="18"/>
              </w:rPr>
              <w:t>E0459</w:t>
            </w:r>
            <w:r>
              <w:rPr>
                <w:rFonts w:ascii="Arial" w:hAnsi="Arial" w:cs="Arial"/>
                <w:sz w:val="18"/>
                <w:szCs w:val="18"/>
              </w:rPr>
              <w:t>)</w:t>
            </w:r>
          </w:p>
          <w:p w:rsidR="000475DD" w:rsidRDefault="000475DD" w:rsidP="00D36557">
            <w:pPr>
              <w:numPr>
                <w:ilvl w:val="0"/>
                <w:numId w:val="20"/>
              </w:numPr>
              <w:spacing w:before="20" w:afterLines="20" w:after="48"/>
              <w:ind w:left="481" w:right="165"/>
              <w:rPr>
                <w:rFonts w:ascii="Arial" w:hAnsi="Arial" w:cs="Arial"/>
                <w:sz w:val="18"/>
                <w:szCs w:val="18"/>
              </w:rPr>
            </w:pPr>
            <w:r>
              <w:rPr>
                <w:rFonts w:ascii="Arial" w:hAnsi="Arial" w:cs="Arial"/>
                <w:sz w:val="18"/>
                <w:szCs w:val="18"/>
              </w:rPr>
              <w:t>Whole Blood Derived (Leukoreduced</w:t>
            </w:r>
            <w:r w:rsidR="00D67406">
              <w:rPr>
                <w:rFonts w:ascii="Arial" w:hAnsi="Arial" w:cs="Arial"/>
                <w:sz w:val="18"/>
                <w:szCs w:val="18"/>
              </w:rPr>
              <w:t xml:space="preserve">, </w:t>
            </w:r>
            <w:r w:rsidR="00D67406" w:rsidRPr="00D67406">
              <w:rPr>
                <w:rFonts w:ascii="Arial" w:hAnsi="Arial" w:cs="Arial"/>
                <w:sz w:val="18"/>
                <w:szCs w:val="18"/>
              </w:rPr>
              <w:t>E0461</w:t>
            </w:r>
            <w:r>
              <w:rPr>
                <w:rFonts w:ascii="Arial" w:hAnsi="Arial" w:cs="Arial"/>
                <w:sz w:val="18"/>
                <w:szCs w:val="18"/>
              </w:rPr>
              <w:t>)</w:t>
            </w:r>
          </w:p>
          <w:p w:rsidR="000475DD" w:rsidRDefault="000475DD" w:rsidP="00D36557">
            <w:pPr>
              <w:numPr>
                <w:ilvl w:val="0"/>
                <w:numId w:val="20"/>
              </w:numPr>
              <w:spacing w:before="20" w:afterLines="20" w:after="48"/>
              <w:ind w:left="481" w:right="165"/>
              <w:rPr>
                <w:rFonts w:ascii="Arial" w:hAnsi="Arial" w:cs="Arial"/>
                <w:sz w:val="18"/>
                <w:szCs w:val="18"/>
              </w:rPr>
            </w:pPr>
            <w:r>
              <w:rPr>
                <w:rFonts w:ascii="Arial" w:hAnsi="Arial" w:cs="Arial"/>
                <w:sz w:val="18"/>
                <w:szCs w:val="18"/>
              </w:rPr>
              <w:t>Whole Blood Derived (Irradiated and Leukoreduced</w:t>
            </w:r>
            <w:r w:rsidR="00D67406">
              <w:rPr>
                <w:rFonts w:ascii="Arial" w:hAnsi="Arial" w:cs="Arial"/>
                <w:sz w:val="18"/>
                <w:szCs w:val="18"/>
              </w:rPr>
              <w:t xml:space="preserve">, </w:t>
            </w:r>
            <w:r w:rsidR="00D67406" w:rsidRPr="00D67406">
              <w:rPr>
                <w:rFonts w:ascii="Arial" w:hAnsi="Arial" w:cs="Arial"/>
                <w:sz w:val="18"/>
                <w:szCs w:val="18"/>
              </w:rPr>
              <w:t>E0460</w:t>
            </w:r>
            <w:r>
              <w:rPr>
                <w:rFonts w:ascii="Arial" w:hAnsi="Arial" w:cs="Arial"/>
                <w:sz w:val="18"/>
                <w:szCs w:val="18"/>
              </w:rPr>
              <w:t>)</w:t>
            </w:r>
          </w:p>
          <w:p w:rsidR="000475DD" w:rsidRPr="0025006E" w:rsidDel="00D65310" w:rsidRDefault="000475DD" w:rsidP="00D36557">
            <w:pPr>
              <w:numPr>
                <w:ilvl w:val="0"/>
                <w:numId w:val="20"/>
              </w:numPr>
              <w:spacing w:before="20" w:afterLines="20" w:after="48"/>
              <w:ind w:left="481" w:right="165"/>
              <w:rPr>
                <w:rFonts w:ascii="Arial" w:hAnsi="Arial" w:cs="Arial"/>
                <w:sz w:val="18"/>
                <w:szCs w:val="18"/>
              </w:rPr>
            </w:pPr>
            <w:r>
              <w:rPr>
                <w:rFonts w:ascii="Arial" w:hAnsi="Arial" w:cs="Arial"/>
                <w:sz w:val="18"/>
                <w:szCs w:val="18"/>
              </w:rPr>
              <w:t>Whole Blood Derived (Riboflavin-treated</w:t>
            </w:r>
            <w:r w:rsidR="00D67406">
              <w:rPr>
                <w:rFonts w:ascii="Arial" w:hAnsi="Arial" w:cs="Arial"/>
                <w:sz w:val="18"/>
                <w:szCs w:val="18"/>
              </w:rPr>
              <w:t xml:space="preserve">, </w:t>
            </w:r>
            <w:r w:rsidR="00D67406" w:rsidRPr="00D67406">
              <w:rPr>
                <w:rFonts w:ascii="Arial" w:hAnsi="Arial" w:cs="Arial"/>
                <w:sz w:val="18"/>
                <w:szCs w:val="18"/>
              </w:rPr>
              <w:t>E8706</w:t>
            </w:r>
            <w:r>
              <w:rPr>
                <w:rFonts w:ascii="Arial" w:hAnsi="Arial" w:cs="Arial"/>
                <w:sz w:val="18"/>
                <w:szCs w:val="18"/>
              </w:rPr>
              <w:t>)</w:t>
            </w:r>
          </w:p>
        </w:tc>
      </w:tr>
      <w:tr w:rsidR="0025006E" w:rsidRPr="00C47A3F" w:rsidDel="00D65310" w:rsidTr="00B92D50">
        <w:trPr>
          <w:cantSplit/>
          <w:trHeight w:val="912"/>
        </w:trPr>
        <w:tc>
          <w:tcPr>
            <w:tcW w:w="2667" w:type="dxa"/>
            <w:tcBorders>
              <w:left w:val="single" w:sz="4" w:space="0" w:color="auto"/>
            </w:tcBorders>
          </w:tcPr>
          <w:p w:rsidR="0025006E" w:rsidRDefault="0025006E" w:rsidP="00F0372C">
            <w:pPr>
              <w:spacing w:before="60"/>
              <w:rPr>
                <w:rFonts w:ascii="Arial" w:hAnsi="Arial" w:cs="Arial"/>
                <w:sz w:val="18"/>
                <w:szCs w:val="18"/>
              </w:rPr>
            </w:pPr>
            <w:r>
              <w:rPr>
                <w:rFonts w:ascii="Arial" w:hAnsi="Arial" w:cs="Arial"/>
                <w:sz w:val="18"/>
                <w:szCs w:val="18"/>
              </w:rPr>
              <w:t>Fresh Frozen Plasma</w:t>
            </w:r>
          </w:p>
        </w:tc>
        <w:tc>
          <w:tcPr>
            <w:tcW w:w="6570" w:type="dxa"/>
            <w:tcBorders>
              <w:left w:val="single" w:sz="4" w:space="0" w:color="auto"/>
            </w:tcBorders>
            <w:shd w:val="clear" w:color="auto" w:fill="auto"/>
          </w:tcPr>
          <w:p w:rsidR="0025006E" w:rsidRDefault="0025006E" w:rsidP="00D36557">
            <w:pPr>
              <w:numPr>
                <w:ilvl w:val="0"/>
                <w:numId w:val="20"/>
              </w:numPr>
              <w:spacing w:before="20" w:afterLines="20" w:after="48"/>
              <w:ind w:left="481" w:right="165"/>
              <w:rPr>
                <w:rFonts w:ascii="Arial" w:hAnsi="Arial" w:cs="Arial"/>
                <w:sz w:val="18"/>
                <w:szCs w:val="18"/>
              </w:rPr>
            </w:pPr>
            <w:r>
              <w:rPr>
                <w:rFonts w:ascii="Arial" w:hAnsi="Arial" w:cs="Arial"/>
                <w:sz w:val="18"/>
                <w:szCs w:val="18"/>
              </w:rPr>
              <w:t>Total Apheresis</w:t>
            </w:r>
          </w:p>
          <w:p w:rsidR="0025006E" w:rsidRDefault="0025006E" w:rsidP="00D36557">
            <w:pPr>
              <w:numPr>
                <w:ilvl w:val="0"/>
                <w:numId w:val="20"/>
              </w:numPr>
              <w:spacing w:before="20" w:afterLines="20" w:after="48"/>
              <w:ind w:left="481" w:right="165"/>
              <w:rPr>
                <w:rFonts w:ascii="Arial" w:hAnsi="Arial" w:cs="Arial"/>
                <w:sz w:val="18"/>
                <w:szCs w:val="18"/>
              </w:rPr>
            </w:pPr>
            <w:r>
              <w:rPr>
                <w:rFonts w:ascii="Arial" w:hAnsi="Arial" w:cs="Arial"/>
                <w:sz w:val="18"/>
                <w:szCs w:val="18"/>
              </w:rPr>
              <w:t>Apheresis (</w:t>
            </w:r>
            <w:r w:rsidR="00546E65">
              <w:rPr>
                <w:rFonts w:ascii="Arial" w:hAnsi="Arial" w:cs="Arial"/>
                <w:sz w:val="18"/>
                <w:szCs w:val="18"/>
              </w:rPr>
              <w:t>Psoralen-treated</w:t>
            </w:r>
            <w:r w:rsidR="00D67406">
              <w:rPr>
                <w:rFonts w:ascii="Arial" w:hAnsi="Arial" w:cs="Arial"/>
                <w:sz w:val="18"/>
                <w:szCs w:val="18"/>
              </w:rPr>
              <w:t>,</w:t>
            </w:r>
            <w:r w:rsidR="00D67406" w:rsidRPr="00D67406">
              <w:rPr>
                <w:rFonts w:ascii="Arial" w:hAnsi="Arial" w:cs="Arial"/>
                <w:sz w:val="18"/>
                <w:szCs w:val="18"/>
              </w:rPr>
              <w:t xml:space="preserve"> E8738</w:t>
            </w:r>
            <w:r>
              <w:rPr>
                <w:rFonts w:ascii="Arial" w:hAnsi="Arial" w:cs="Arial"/>
                <w:sz w:val="18"/>
                <w:szCs w:val="18"/>
              </w:rPr>
              <w:t>)</w:t>
            </w:r>
          </w:p>
          <w:p w:rsidR="0025006E" w:rsidRDefault="0025006E" w:rsidP="00D36557">
            <w:pPr>
              <w:numPr>
                <w:ilvl w:val="0"/>
                <w:numId w:val="20"/>
              </w:numPr>
              <w:spacing w:before="20" w:afterLines="20" w:after="48"/>
              <w:ind w:left="481" w:right="165"/>
              <w:rPr>
                <w:rFonts w:ascii="Arial" w:hAnsi="Arial" w:cs="Arial"/>
                <w:sz w:val="18"/>
                <w:szCs w:val="18"/>
              </w:rPr>
            </w:pPr>
            <w:r>
              <w:rPr>
                <w:rFonts w:ascii="Arial" w:hAnsi="Arial" w:cs="Arial"/>
                <w:sz w:val="18"/>
                <w:szCs w:val="18"/>
              </w:rPr>
              <w:t>Apheresis (</w:t>
            </w:r>
            <w:r w:rsidR="00546E65">
              <w:rPr>
                <w:rFonts w:ascii="Arial" w:hAnsi="Arial" w:cs="Arial"/>
                <w:sz w:val="18"/>
                <w:szCs w:val="18"/>
              </w:rPr>
              <w:t>Riboflavin-treated</w:t>
            </w:r>
            <w:r w:rsidR="00D67406">
              <w:rPr>
                <w:rFonts w:ascii="Arial" w:hAnsi="Arial" w:cs="Arial"/>
                <w:sz w:val="18"/>
                <w:szCs w:val="18"/>
              </w:rPr>
              <w:t xml:space="preserve">, </w:t>
            </w:r>
            <w:r w:rsidR="00D67406" w:rsidRPr="00D67406">
              <w:rPr>
                <w:rFonts w:ascii="Arial" w:hAnsi="Arial" w:cs="Arial"/>
                <w:sz w:val="18"/>
                <w:szCs w:val="18"/>
              </w:rPr>
              <w:t>E8823</w:t>
            </w:r>
            <w:r>
              <w:rPr>
                <w:rFonts w:ascii="Arial" w:hAnsi="Arial" w:cs="Arial"/>
                <w:sz w:val="18"/>
                <w:szCs w:val="18"/>
              </w:rPr>
              <w:t>)</w:t>
            </w:r>
          </w:p>
          <w:p w:rsidR="0025006E" w:rsidRDefault="0025006E" w:rsidP="00D36557">
            <w:pPr>
              <w:numPr>
                <w:ilvl w:val="0"/>
                <w:numId w:val="20"/>
              </w:numPr>
              <w:spacing w:before="20" w:afterLines="20" w:after="48"/>
              <w:ind w:left="481" w:right="165"/>
              <w:rPr>
                <w:rFonts w:ascii="Arial" w:hAnsi="Arial" w:cs="Arial"/>
                <w:sz w:val="18"/>
                <w:szCs w:val="18"/>
              </w:rPr>
            </w:pPr>
            <w:r>
              <w:rPr>
                <w:rFonts w:ascii="Arial" w:hAnsi="Arial" w:cs="Arial"/>
                <w:sz w:val="18"/>
                <w:szCs w:val="18"/>
              </w:rPr>
              <w:t>Total Whole Blood Derived</w:t>
            </w:r>
          </w:p>
          <w:p w:rsidR="0025006E" w:rsidRDefault="0025006E" w:rsidP="00D36557">
            <w:pPr>
              <w:numPr>
                <w:ilvl w:val="0"/>
                <w:numId w:val="20"/>
              </w:numPr>
              <w:spacing w:before="20" w:afterLines="20" w:after="48"/>
              <w:ind w:left="481" w:right="165"/>
              <w:rPr>
                <w:rFonts w:ascii="Arial" w:hAnsi="Arial" w:cs="Arial"/>
                <w:sz w:val="18"/>
                <w:szCs w:val="18"/>
              </w:rPr>
            </w:pPr>
            <w:r>
              <w:rPr>
                <w:rFonts w:ascii="Arial" w:hAnsi="Arial" w:cs="Arial"/>
                <w:sz w:val="18"/>
                <w:szCs w:val="18"/>
              </w:rPr>
              <w:t xml:space="preserve">Whole Blood Derived </w:t>
            </w:r>
            <w:r w:rsidR="00194C96">
              <w:rPr>
                <w:rFonts w:ascii="Arial" w:hAnsi="Arial" w:cs="Arial"/>
                <w:sz w:val="18"/>
                <w:szCs w:val="18"/>
              </w:rPr>
              <w:t>(Psoralen-treated</w:t>
            </w:r>
            <w:r w:rsidR="00D67406">
              <w:rPr>
                <w:rFonts w:ascii="Arial" w:hAnsi="Arial" w:cs="Arial"/>
                <w:sz w:val="18"/>
                <w:szCs w:val="18"/>
              </w:rPr>
              <w:t xml:space="preserve">, </w:t>
            </w:r>
            <w:r w:rsidR="00D67406" w:rsidRPr="00D67406">
              <w:rPr>
                <w:rFonts w:ascii="Arial" w:hAnsi="Arial" w:cs="Arial"/>
                <w:sz w:val="18"/>
                <w:szCs w:val="18"/>
              </w:rPr>
              <w:t>E9330</w:t>
            </w:r>
            <w:r w:rsidR="00194C96">
              <w:rPr>
                <w:rFonts w:ascii="Arial" w:hAnsi="Arial" w:cs="Arial"/>
                <w:sz w:val="18"/>
                <w:szCs w:val="18"/>
              </w:rPr>
              <w:t>)</w:t>
            </w:r>
          </w:p>
          <w:p w:rsidR="0025006E" w:rsidRPr="00194C96" w:rsidRDefault="0025006E" w:rsidP="00D36557">
            <w:pPr>
              <w:numPr>
                <w:ilvl w:val="0"/>
                <w:numId w:val="20"/>
              </w:numPr>
              <w:spacing w:before="20" w:afterLines="20" w:after="48"/>
              <w:ind w:left="481" w:right="165"/>
              <w:rPr>
                <w:rFonts w:ascii="Arial" w:hAnsi="Arial" w:cs="Arial"/>
                <w:sz w:val="18"/>
                <w:szCs w:val="18"/>
              </w:rPr>
            </w:pPr>
            <w:r>
              <w:rPr>
                <w:rFonts w:ascii="Arial" w:hAnsi="Arial" w:cs="Arial"/>
                <w:sz w:val="18"/>
                <w:szCs w:val="18"/>
              </w:rPr>
              <w:t xml:space="preserve">Whole Blood Derived </w:t>
            </w:r>
            <w:r w:rsidR="00194C96">
              <w:rPr>
                <w:rFonts w:ascii="Arial" w:hAnsi="Arial" w:cs="Arial"/>
                <w:sz w:val="18"/>
                <w:szCs w:val="18"/>
              </w:rPr>
              <w:t>(Riboflavin-treated</w:t>
            </w:r>
            <w:r w:rsidR="00D67406">
              <w:rPr>
                <w:rFonts w:ascii="Arial" w:hAnsi="Arial" w:cs="Arial"/>
                <w:sz w:val="18"/>
                <w:szCs w:val="18"/>
              </w:rPr>
              <w:t xml:space="preserve">, </w:t>
            </w:r>
            <w:r w:rsidR="00D67406" w:rsidRPr="00D67406">
              <w:rPr>
                <w:rFonts w:ascii="Arial" w:hAnsi="Arial" w:cs="Arial"/>
                <w:sz w:val="18"/>
                <w:szCs w:val="18"/>
              </w:rPr>
              <w:t>E7060</w:t>
            </w:r>
            <w:r w:rsidR="00194C96">
              <w:rPr>
                <w:rFonts w:ascii="Arial" w:hAnsi="Arial" w:cs="Arial"/>
                <w:sz w:val="18"/>
                <w:szCs w:val="18"/>
              </w:rPr>
              <w:t>)</w:t>
            </w:r>
          </w:p>
        </w:tc>
      </w:tr>
      <w:tr w:rsidR="001435D5" w:rsidRPr="00C47A3F" w:rsidDel="00D65310" w:rsidTr="00B92D50">
        <w:trPr>
          <w:cantSplit/>
          <w:trHeight w:val="912"/>
        </w:trPr>
        <w:tc>
          <w:tcPr>
            <w:tcW w:w="2667" w:type="dxa"/>
            <w:tcBorders>
              <w:left w:val="single" w:sz="4" w:space="0" w:color="auto"/>
            </w:tcBorders>
          </w:tcPr>
          <w:p w:rsidR="001435D5" w:rsidRDefault="001435D5" w:rsidP="00F0372C">
            <w:pPr>
              <w:spacing w:before="60"/>
              <w:rPr>
                <w:rFonts w:ascii="Arial" w:hAnsi="Arial" w:cs="Arial"/>
                <w:sz w:val="18"/>
                <w:szCs w:val="18"/>
              </w:rPr>
            </w:pPr>
            <w:r>
              <w:rPr>
                <w:rFonts w:ascii="Arial" w:hAnsi="Arial" w:cs="Arial"/>
                <w:sz w:val="18"/>
                <w:szCs w:val="18"/>
              </w:rPr>
              <w:lastRenderedPageBreak/>
              <w:t>Platelets</w:t>
            </w:r>
          </w:p>
        </w:tc>
        <w:tc>
          <w:tcPr>
            <w:tcW w:w="6570" w:type="dxa"/>
            <w:tcBorders>
              <w:left w:val="single" w:sz="4" w:space="0" w:color="auto"/>
            </w:tcBorders>
            <w:shd w:val="clear" w:color="auto" w:fill="auto"/>
          </w:tcPr>
          <w:p w:rsidR="001435D5" w:rsidRDefault="001435D5" w:rsidP="00D36557">
            <w:pPr>
              <w:numPr>
                <w:ilvl w:val="0"/>
                <w:numId w:val="20"/>
              </w:numPr>
              <w:spacing w:before="20" w:afterLines="20" w:after="48"/>
              <w:ind w:left="481" w:right="165"/>
              <w:rPr>
                <w:rFonts w:ascii="Arial" w:hAnsi="Arial" w:cs="Arial"/>
                <w:sz w:val="18"/>
                <w:szCs w:val="18"/>
              </w:rPr>
            </w:pPr>
            <w:r>
              <w:rPr>
                <w:rFonts w:ascii="Arial" w:hAnsi="Arial" w:cs="Arial"/>
                <w:sz w:val="18"/>
                <w:szCs w:val="18"/>
              </w:rPr>
              <w:t>Total Apheresis</w:t>
            </w:r>
          </w:p>
          <w:p w:rsidR="001435D5" w:rsidRDefault="001435D5" w:rsidP="00D36557">
            <w:pPr>
              <w:numPr>
                <w:ilvl w:val="0"/>
                <w:numId w:val="20"/>
              </w:numPr>
              <w:spacing w:before="20" w:afterLines="20" w:after="48"/>
              <w:ind w:left="481" w:right="165"/>
              <w:rPr>
                <w:rFonts w:ascii="Arial" w:hAnsi="Arial" w:cs="Arial"/>
                <w:sz w:val="18"/>
                <w:szCs w:val="18"/>
              </w:rPr>
            </w:pPr>
            <w:r>
              <w:rPr>
                <w:rFonts w:ascii="Arial" w:hAnsi="Arial" w:cs="Arial"/>
                <w:sz w:val="18"/>
                <w:szCs w:val="18"/>
              </w:rPr>
              <w:t>Apheresis (Not Irradiated or Leukoreduced</w:t>
            </w:r>
            <w:r w:rsidR="00D67406">
              <w:rPr>
                <w:rFonts w:ascii="Arial" w:hAnsi="Arial" w:cs="Arial"/>
                <w:sz w:val="18"/>
                <w:szCs w:val="18"/>
              </w:rPr>
              <w:t xml:space="preserve">, </w:t>
            </w:r>
            <w:r w:rsidR="00D67406" w:rsidRPr="00D67406">
              <w:rPr>
                <w:rFonts w:ascii="Arial" w:hAnsi="Arial" w:cs="Arial"/>
                <w:sz w:val="18"/>
                <w:szCs w:val="18"/>
              </w:rPr>
              <w:t>E2934</w:t>
            </w:r>
            <w:r>
              <w:rPr>
                <w:rFonts w:ascii="Arial" w:hAnsi="Arial" w:cs="Arial"/>
                <w:sz w:val="18"/>
                <w:szCs w:val="18"/>
              </w:rPr>
              <w:t>)</w:t>
            </w:r>
          </w:p>
          <w:p w:rsidR="001435D5" w:rsidRDefault="001435D5" w:rsidP="00D36557">
            <w:pPr>
              <w:numPr>
                <w:ilvl w:val="0"/>
                <w:numId w:val="20"/>
              </w:numPr>
              <w:spacing w:before="20" w:afterLines="20" w:after="48"/>
              <w:ind w:left="481" w:right="165"/>
              <w:rPr>
                <w:rFonts w:ascii="Arial" w:hAnsi="Arial" w:cs="Arial"/>
                <w:sz w:val="18"/>
                <w:szCs w:val="18"/>
              </w:rPr>
            </w:pPr>
            <w:r>
              <w:rPr>
                <w:rFonts w:ascii="Arial" w:hAnsi="Arial" w:cs="Arial"/>
                <w:sz w:val="18"/>
                <w:szCs w:val="18"/>
              </w:rPr>
              <w:t>Apheresis (Irradiated</w:t>
            </w:r>
            <w:r w:rsidR="00D67406">
              <w:rPr>
                <w:rFonts w:ascii="Arial" w:hAnsi="Arial" w:cs="Arial"/>
                <w:sz w:val="18"/>
                <w:szCs w:val="18"/>
              </w:rPr>
              <w:t xml:space="preserve">, </w:t>
            </w:r>
            <w:r w:rsidR="00D67406" w:rsidRPr="00D67406">
              <w:rPr>
                <w:rFonts w:ascii="Arial" w:hAnsi="Arial" w:cs="Arial"/>
                <w:sz w:val="18"/>
                <w:szCs w:val="18"/>
              </w:rPr>
              <w:t>E3045</w:t>
            </w:r>
            <w:r>
              <w:rPr>
                <w:rFonts w:ascii="Arial" w:hAnsi="Arial" w:cs="Arial"/>
                <w:sz w:val="18"/>
                <w:szCs w:val="18"/>
              </w:rPr>
              <w:t>)</w:t>
            </w:r>
          </w:p>
          <w:p w:rsidR="001435D5" w:rsidRDefault="001435D5" w:rsidP="00D36557">
            <w:pPr>
              <w:numPr>
                <w:ilvl w:val="0"/>
                <w:numId w:val="20"/>
              </w:numPr>
              <w:spacing w:before="20" w:afterLines="20" w:after="48"/>
              <w:ind w:left="481" w:right="165"/>
              <w:rPr>
                <w:rFonts w:ascii="Arial" w:hAnsi="Arial" w:cs="Arial"/>
                <w:sz w:val="18"/>
                <w:szCs w:val="18"/>
              </w:rPr>
            </w:pPr>
            <w:r>
              <w:rPr>
                <w:rFonts w:ascii="Arial" w:hAnsi="Arial" w:cs="Arial"/>
                <w:sz w:val="18"/>
                <w:szCs w:val="18"/>
              </w:rPr>
              <w:t>Apheresis (Leukoreduced</w:t>
            </w:r>
            <w:r w:rsidR="00D67406">
              <w:rPr>
                <w:rFonts w:ascii="Arial" w:hAnsi="Arial" w:cs="Arial"/>
                <w:sz w:val="18"/>
                <w:szCs w:val="18"/>
              </w:rPr>
              <w:t xml:space="preserve">, </w:t>
            </w:r>
            <w:r w:rsidR="00D67406" w:rsidRPr="00D67406">
              <w:rPr>
                <w:rFonts w:ascii="Arial" w:hAnsi="Arial" w:cs="Arial"/>
                <w:sz w:val="18"/>
                <w:szCs w:val="18"/>
              </w:rPr>
              <w:t>E4002</w:t>
            </w:r>
            <w:r>
              <w:rPr>
                <w:rFonts w:ascii="Arial" w:hAnsi="Arial" w:cs="Arial"/>
                <w:sz w:val="18"/>
                <w:szCs w:val="18"/>
              </w:rPr>
              <w:t>)</w:t>
            </w:r>
          </w:p>
          <w:p w:rsidR="001435D5" w:rsidRDefault="001435D5" w:rsidP="00D36557">
            <w:pPr>
              <w:numPr>
                <w:ilvl w:val="0"/>
                <w:numId w:val="20"/>
              </w:numPr>
              <w:spacing w:before="20" w:afterLines="20" w:after="48"/>
              <w:ind w:left="481" w:right="165"/>
              <w:rPr>
                <w:rFonts w:ascii="Arial" w:hAnsi="Arial" w:cs="Arial"/>
                <w:sz w:val="18"/>
                <w:szCs w:val="18"/>
              </w:rPr>
            </w:pPr>
            <w:r>
              <w:rPr>
                <w:rFonts w:ascii="Arial" w:hAnsi="Arial" w:cs="Arial"/>
                <w:sz w:val="18"/>
                <w:szCs w:val="18"/>
              </w:rPr>
              <w:t>Apheresis (Irradiated and Leukoreduced</w:t>
            </w:r>
            <w:r w:rsidR="00D67406">
              <w:rPr>
                <w:rFonts w:ascii="Arial" w:hAnsi="Arial" w:cs="Arial"/>
                <w:sz w:val="18"/>
                <w:szCs w:val="18"/>
              </w:rPr>
              <w:t xml:space="preserve">, </w:t>
            </w:r>
            <w:r w:rsidR="00D67406" w:rsidRPr="00D67406">
              <w:rPr>
                <w:rFonts w:ascii="Arial" w:hAnsi="Arial" w:cs="Arial"/>
                <w:sz w:val="18"/>
                <w:szCs w:val="18"/>
              </w:rPr>
              <w:t>E4489</w:t>
            </w:r>
            <w:r>
              <w:rPr>
                <w:rFonts w:ascii="Arial" w:hAnsi="Arial" w:cs="Arial"/>
                <w:sz w:val="18"/>
                <w:szCs w:val="18"/>
              </w:rPr>
              <w:t>)</w:t>
            </w:r>
          </w:p>
          <w:p w:rsidR="001435D5" w:rsidRDefault="001435D5" w:rsidP="00D36557">
            <w:pPr>
              <w:numPr>
                <w:ilvl w:val="0"/>
                <w:numId w:val="20"/>
              </w:numPr>
              <w:spacing w:before="20" w:afterLines="20" w:after="48"/>
              <w:ind w:left="481" w:right="165"/>
              <w:rPr>
                <w:rFonts w:ascii="Arial" w:hAnsi="Arial" w:cs="Arial"/>
                <w:sz w:val="18"/>
                <w:szCs w:val="18"/>
              </w:rPr>
            </w:pPr>
            <w:r>
              <w:rPr>
                <w:rFonts w:ascii="Arial" w:hAnsi="Arial" w:cs="Arial"/>
                <w:sz w:val="18"/>
                <w:szCs w:val="18"/>
              </w:rPr>
              <w:t>Apheresis (Psoralen-treated</w:t>
            </w:r>
            <w:r w:rsidR="00D67406">
              <w:rPr>
                <w:rFonts w:ascii="Arial" w:hAnsi="Arial" w:cs="Arial"/>
                <w:sz w:val="18"/>
                <w:szCs w:val="18"/>
              </w:rPr>
              <w:t xml:space="preserve">, </w:t>
            </w:r>
            <w:r w:rsidR="00D67406" w:rsidRPr="00D67406">
              <w:rPr>
                <w:rFonts w:ascii="Arial" w:hAnsi="Arial" w:cs="Arial"/>
                <w:sz w:val="18"/>
                <w:szCs w:val="18"/>
              </w:rPr>
              <w:t>E9103</w:t>
            </w:r>
            <w:r>
              <w:rPr>
                <w:rFonts w:ascii="Arial" w:hAnsi="Arial" w:cs="Arial"/>
                <w:sz w:val="18"/>
                <w:szCs w:val="18"/>
              </w:rPr>
              <w:t>)</w:t>
            </w:r>
          </w:p>
          <w:p w:rsidR="001435D5" w:rsidRDefault="001435D5" w:rsidP="00D36557">
            <w:pPr>
              <w:numPr>
                <w:ilvl w:val="0"/>
                <w:numId w:val="20"/>
              </w:numPr>
              <w:spacing w:before="20" w:afterLines="20" w:after="48"/>
              <w:ind w:left="481" w:right="165"/>
              <w:rPr>
                <w:rFonts w:ascii="Arial" w:hAnsi="Arial" w:cs="Arial"/>
                <w:sz w:val="18"/>
                <w:szCs w:val="18"/>
              </w:rPr>
            </w:pPr>
            <w:r>
              <w:rPr>
                <w:rFonts w:ascii="Arial" w:hAnsi="Arial" w:cs="Arial"/>
                <w:sz w:val="18"/>
                <w:szCs w:val="18"/>
              </w:rPr>
              <w:t>Apheresis (Riboflavin-treated</w:t>
            </w:r>
            <w:r w:rsidR="00D67406">
              <w:rPr>
                <w:rFonts w:ascii="Arial" w:hAnsi="Arial" w:cs="Arial"/>
                <w:sz w:val="18"/>
                <w:szCs w:val="18"/>
              </w:rPr>
              <w:t xml:space="preserve">, </w:t>
            </w:r>
            <w:r w:rsidR="00D67406" w:rsidRPr="00D67406">
              <w:rPr>
                <w:rFonts w:ascii="Arial" w:hAnsi="Arial" w:cs="Arial"/>
                <w:sz w:val="18"/>
                <w:szCs w:val="18"/>
              </w:rPr>
              <w:t>E5765</w:t>
            </w:r>
            <w:r>
              <w:rPr>
                <w:rFonts w:ascii="Arial" w:hAnsi="Arial" w:cs="Arial"/>
                <w:sz w:val="18"/>
                <w:szCs w:val="18"/>
              </w:rPr>
              <w:t>)</w:t>
            </w:r>
          </w:p>
          <w:p w:rsidR="001435D5" w:rsidRDefault="001435D5" w:rsidP="00D36557">
            <w:pPr>
              <w:numPr>
                <w:ilvl w:val="0"/>
                <w:numId w:val="20"/>
              </w:numPr>
              <w:spacing w:before="20" w:afterLines="20" w:after="48"/>
              <w:ind w:left="481" w:right="165"/>
              <w:rPr>
                <w:rFonts w:ascii="Arial" w:hAnsi="Arial" w:cs="Arial"/>
                <w:sz w:val="18"/>
                <w:szCs w:val="18"/>
              </w:rPr>
            </w:pPr>
            <w:r>
              <w:rPr>
                <w:rFonts w:ascii="Arial" w:hAnsi="Arial" w:cs="Arial"/>
                <w:sz w:val="18"/>
                <w:szCs w:val="18"/>
              </w:rPr>
              <w:t>Total Whole Blood Derived</w:t>
            </w:r>
          </w:p>
          <w:p w:rsidR="001435D5" w:rsidRDefault="001435D5" w:rsidP="00D36557">
            <w:pPr>
              <w:numPr>
                <w:ilvl w:val="0"/>
                <w:numId w:val="20"/>
              </w:numPr>
              <w:spacing w:before="20" w:afterLines="20" w:after="48"/>
              <w:ind w:left="481" w:right="165"/>
              <w:rPr>
                <w:rFonts w:ascii="Arial" w:hAnsi="Arial" w:cs="Arial"/>
                <w:sz w:val="18"/>
                <w:szCs w:val="18"/>
              </w:rPr>
            </w:pPr>
            <w:r>
              <w:rPr>
                <w:rFonts w:ascii="Arial" w:hAnsi="Arial" w:cs="Arial"/>
                <w:sz w:val="18"/>
                <w:szCs w:val="18"/>
              </w:rPr>
              <w:t>Whole Blood Derived (Not Irradiated or Leukoreduced</w:t>
            </w:r>
            <w:r w:rsidR="00D67406">
              <w:rPr>
                <w:rFonts w:ascii="Arial" w:hAnsi="Arial" w:cs="Arial"/>
                <w:sz w:val="18"/>
                <w:szCs w:val="18"/>
              </w:rPr>
              <w:t xml:space="preserve">, </w:t>
            </w:r>
            <w:r w:rsidR="00D67406" w:rsidRPr="00D67406">
              <w:rPr>
                <w:rFonts w:ascii="Arial" w:hAnsi="Arial" w:cs="Arial"/>
                <w:sz w:val="18"/>
                <w:szCs w:val="18"/>
              </w:rPr>
              <w:t>E2873</w:t>
            </w:r>
            <w:r>
              <w:rPr>
                <w:rFonts w:ascii="Arial" w:hAnsi="Arial" w:cs="Arial"/>
                <w:sz w:val="18"/>
                <w:szCs w:val="18"/>
              </w:rPr>
              <w:t>)</w:t>
            </w:r>
          </w:p>
          <w:p w:rsidR="001435D5" w:rsidRDefault="001435D5" w:rsidP="00D36557">
            <w:pPr>
              <w:numPr>
                <w:ilvl w:val="0"/>
                <w:numId w:val="20"/>
              </w:numPr>
              <w:spacing w:before="20" w:afterLines="20" w:after="48"/>
              <w:ind w:left="481" w:right="165"/>
              <w:rPr>
                <w:rFonts w:ascii="Arial" w:hAnsi="Arial" w:cs="Arial"/>
                <w:sz w:val="18"/>
                <w:szCs w:val="18"/>
              </w:rPr>
            </w:pPr>
            <w:r>
              <w:rPr>
                <w:rFonts w:ascii="Arial" w:hAnsi="Arial" w:cs="Arial"/>
                <w:sz w:val="18"/>
                <w:szCs w:val="18"/>
              </w:rPr>
              <w:t>Whole Blood Derived (Irradiated</w:t>
            </w:r>
            <w:r w:rsidR="00D67406">
              <w:rPr>
                <w:rFonts w:ascii="Arial" w:hAnsi="Arial" w:cs="Arial"/>
                <w:sz w:val="18"/>
                <w:szCs w:val="18"/>
              </w:rPr>
              <w:t xml:space="preserve">, </w:t>
            </w:r>
            <w:r w:rsidR="00D67406" w:rsidRPr="00D67406">
              <w:rPr>
                <w:rFonts w:ascii="Arial" w:hAnsi="Arial" w:cs="Arial"/>
                <w:sz w:val="18"/>
                <w:szCs w:val="18"/>
              </w:rPr>
              <w:t>E5466</w:t>
            </w:r>
            <w:r>
              <w:rPr>
                <w:rFonts w:ascii="Arial" w:hAnsi="Arial" w:cs="Arial"/>
                <w:sz w:val="18"/>
                <w:szCs w:val="18"/>
              </w:rPr>
              <w:t>)</w:t>
            </w:r>
          </w:p>
          <w:p w:rsidR="001435D5" w:rsidRDefault="001435D5" w:rsidP="00D36557">
            <w:pPr>
              <w:numPr>
                <w:ilvl w:val="0"/>
                <w:numId w:val="20"/>
              </w:numPr>
              <w:spacing w:before="20" w:afterLines="20" w:after="48"/>
              <w:ind w:left="481" w:right="165"/>
              <w:rPr>
                <w:rFonts w:ascii="Arial" w:hAnsi="Arial" w:cs="Arial"/>
                <w:sz w:val="18"/>
                <w:szCs w:val="18"/>
              </w:rPr>
            </w:pPr>
            <w:r>
              <w:rPr>
                <w:rFonts w:ascii="Arial" w:hAnsi="Arial" w:cs="Arial"/>
                <w:sz w:val="18"/>
                <w:szCs w:val="18"/>
              </w:rPr>
              <w:t>Whole Blood Derived (Leukoreduced</w:t>
            </w:r>
            <w:r w:rsidR="00D67406">
              <w:rPr>
                <w:rFonts w:ascii="Arial" w:hAnsi="Arial" w:cs="Arial"/>
                <w:sz w:val="18"/>
                <w:szCs w:val="18"/>
              </w:rPr>
              <w:t xml:space="preserve">, </w:t>
            </w:r>
            <w:r w:rsidR="00D67406" w:rsidRPr="00D67406">
              <w:rPr>
                <w:rFonts w:ascii="Arial" w:hAnsi="Arial" w:cs="Arial"/>
                <w:sz w:val="18"/>
                <w:szCs w:val="18"/>
              </w:rPr>
              <w:t>E2857</w:t>
            </w:r>
            <w:r>
              <w:rPr>
                <w:rFonts w:ascii="Arial" w:hAnsi="Arial" w:cs="Arial"/>
                <w:sz w:val="18"/>
                <w:szCs w:val="18"/>
              </w:rPr>
              <w:t>)</w:t>
            </w:r>
          </w:p>
          <w:p w:rsidR="001435D5" w:rsidRDefault="001435D5" w:rsidP="00D36557">
            <w:pPr>
              <w:numPr>
                <w:ilvl w:val="0"/>
                <w:numId w:val="20"/>
              </w:numPr>
              <w:spacing w:before="20" w:afterLines="20" w:after="48"/>
              <w:ind w:left="481" w:right="165"/>
              <w:rPr>
                <w:rFonts w:ascii="Arial" w:hAnsi="Arial" w:cs="Arial"/>
                <w:sz w:val="18"/>
                <w:szCs w:val="18"/>
              </w:rPr>
            </w:pPr>
            <w:r>
              <w:rPr>
                <w:rFonts w:ascii="Arial" w:hAnsi="Arial" w:cs="Arial"/>
                <w:sz w:val="18"/>
                <w:szCs w:val="18"/>
              </w:rPr>
              <w:t>Whole Blood Derived (Irradiated and Leukoreduced</w:t>
            </w:r>
            <w:r w:rsidR="00D67406">
              <w:rPr>
                <w:rFonts w:ascii="Arial" w:hAnsi="Arial" w:cs="Arial"/>
                <w:sz w:val="18"/>
                <w:szCs w:val="18"/>
              </w:rPr>
              <w:t xml:space="preserve">, </w:t>
            </w:r>
            <w:r w:rsidR="00D67406" w:rsidRPr="00D67406">
              <w:rPr>
                <w:rFonts w:ascii="Arial" w:hAnsi="Arial" w:cs="Arial"/>
                <w:sz w:val="18"/>
                <w:szCs w:val="18"/>
              </w:rPr>
              <w:t>E2854</w:t>
            </w:r>
            <w:r>
              <w:rPr>
                <w:rFonts w:ascii="Arial" w:hAnsi="Arial" w:cs="Arial"/>
                <w:sz w:val="18"/>
                <w:szCs w:val="18"/>
              </w:rPr>
              <w:t>)</w:t>
            </w:r>
          </w:p>
          <w:p w:rsidR="001435D5" w:rsidRDefault="001435D5" w:rsidP="00D36557">
            <w:pPr>
              <w:numPr>
                <w:ilvl w:val="0"/>
                <w:numId w:val="20"/>
              </w:numPr>
              <w:spacing w:before="20" w:afterLines="20" w:after="48"/>
              <w:ind w:left="481" w:right="165"/>
              <w:rPr>
                <w:rFonts w:ascii="Arial" w:hAnsi="Arial" w:cs="Arial"/>
                <w:sz w:val="18"/>
                <w:szCs w:val="18"/>
              </w:rPr>
            </w:pPr>
            <w:r>
              <w:rPr>
                <w:rFonts w:ascii="Arial" w:hAnsi="Arial" w:cs="Arial"/>
                <w:sz w:val="18"/>
                <w:szCs w:val="18"/>
              </w:rPr>
              <w:t>Whole Blood Derived (Psoralen-treated</w:t>
            </w:r>
            <w:r w:rsidR="00D67406">
              <w:rPr>
                <w:rFonts w:ascii="Arial" w:hAnsi="Arial" w:cs="Arial"/>
                <w:sz w:val="18"/>
                <w:szCs w:val="18"/>
              </w:rPr>
              <w:t xml:space="preserve">, </w:t>
            </w:r>
            <w:r w:rsidR="00D67406" w:rsidRPr="00D67406">
              <w:rPr>
                <w:rFonts w:ascii="Arial" w:hAnsi="Arial" w:cs="Arial"/>
                <w:sz w:val="18"/>
                <w:szCs w:val="18"/>
              </w:rPr>
              <w:t>E9092</w:t>
            </w:r>
            <w:r>
              <w:rPr>
                <w:rFonts w:ascii="Arial" w:hAnsi="Arial" w:cs="Arial"/>
                <w:sz w:val="18"/>
                <w:szCs w:val="18"/>
              </w:rPr>
              <w:t>)</w:t>
            </w:r>
          </w:p>
          <w:p w:rsidR="001435D5" w:rsidRDefault="001435D5" w:rsidP="00D36557">
            <w:pPr>
              <w:numPr>
                <w:ilvl w:val="0"/>
                <w:numId w:val="20"/>
              </w:numPr>
              <w:spacing w:before="20" w:afterLines="20" w:after="48"/>
              <w:ind w:left="481" w:right="165"/>
              <w:rPr>
                <w:rFonts w:ascii="Arial" w:hAnsi="Arial" w:cs="Arial"/>
                <w:sz w:val="18"/>
                <w:szCs w:val="18"/>
              </w:rPr>
            </w:pPr>
            <w:r>
              <w:rPr>
                <w:rFonts w:ascii="Arial" w:hAnsi="Arial" w:cs="Arial"/>
                <w:sz w:val="18"/>
                <w:szCs w:val="18"/>
              </w:rPr>
              <w:t>Whole Blood Derived (Riboflavin-treated</w:t>
            </w:r>
            <w:r w:rsidR="00D67406">
              <w:rPr>
                <w:rFonts w:ascii="Arial" w:hAnsi="Arial" w:cs="Arial"/>
                <w:sz w:val="18"/>
                <w:szCs w:val="18"/>
              </w:rPr>
              <w:t xml:space="preserve">, </w:t>
            </w:r>
            <w:r w:rsidR="00D67406" w:rsidRPr="00D67406">
              <w:rPr>
                <w:rFonts w:ascii="Arial" w:hAnsi="Arial" w:cs="Arial"/>
                <w:sz w:val="18"/>
                <w:szCs w:val="18"/>
              </w:rPr>
              <w:t>E6677</w:t>
            </w:r>
            <w:r>
              <w:rPr>
                <w:rFonts w:ascii="Arial" w:hAnsi="Arial" w:cs="Arial"/>
                <w:sz w:val="18"/>
                <w:szCs w:val="18"/>
              </w:rPr>
              <w:t>)</w:t>
            </w:r>
          </w:p>
        </w:tc>
      </w:tr>
      <w:tr w:rsidR="00ED3B59" w:rsidRPr="00C47A3F" w:rsidDel="00D65310" w:rsidTr="00B92D50">
        <w:trPr>
          <w:cantSplit/>
          <w:trHeight w:val="566"/>
        </w:trPr>
        <w:tc>
          <w:tcPr>
            <w:tcW w:w="2667" w:type="dxa"/>
            <w:tcBorders>
              <w:left w:val="single" w:sz="4" w:space="0" w:color="auto"/>
            </w:tcBorders>
          </w:tcPr>
          <w:p w:rsidR="00ED3B59" w:rsidRDefault="00ED3B59" w:rsidP="00F0372C">
            <w:pPr>
              <w:spacing w:before="60"/>
              <w:rPr>
                <w:rFonts w:ascii="Arial" w:hAnsi="Arial" w:cs="Arial"/>
                <w:sz w:val="18"/>
                <w:szCs w:val="18"/>
              </w:rPr>
            </w:pPr>
            <w:r>
              <w:rPr>
                <w:rFonts w:ascii="Arial" w:hAnsi="Arial" w:cs="Arial"/>
                <w:sz w:val="18"/>
                <w:szCs w:val="18"/>
              </w:rPr>
              <w:t>Cryoprecipitate</w:t>
            </w:r>
          </w:p>
        </w:tc>
        <w:tc>
          <w:tcPr>
            <w:tcW w:w="6570" w:type="dxa"/>
            <w:tcBorders>
              <w:left w:val="single" w:sz="4" w:space="0" w:color="auto"/>
            </w:tcBorders>
            <w:shd w:val="clear" w:color="auto" w:fill="auto"/>
          </w:tcPr>
          <w:p w:rsidR="00ED3B59" w:rsidRDefault="00ED3B59" w:rsidP="00D36557">
            <w:pPr>
              <w:numPr>
                <w:ilvl w:val="0"/>
                <w:numId w:val="20"/>
              </w:numPr>
              <w:spacing w:before="20" w:afterLines="20" w:after="48"/>
              <w:ind w:left="481" w:right="165"/>
              <w:rPr>
                <w:rFonts w:ascii="Arial" w:hAnsi="Arial" w:cs="Arial"/>
                <w:sz w:val="18"/>
                <w:szCs w:val="18"/>
              </w:rPr>
            </w:pPr>
            <w:r>
              <w:rPr>
                <w:rFonts w:ascii="Arial" w:hAnsi="Arial" w:cs="Arial"/>
                <w:sz w:val="18"/>
                <w:szCs w:val="18"/>
              </w:rPr>
              <w:t>Psoralen-treated</w:t>
            </w:r>
            <w:r w:rsidR="00D67406">
              <w:rPr>
                <w:rFonts w:ascii="Arial" w:hAnsi="Arial" w:cs="Arial"/>
                <w:sz w:val="18"/>
                <w:szCs w:val="18"/>
              </w:rPr>
              <w:t xml:space="preserve">, </w:t>
            </w:r>
            <w:r w:rsidR="00D67406" w:rsidRPr="00D67406">
              <w:rPr>
                <w:rFonts w:ascii="Arial" w:hAnsi="Arial" w:cs="Arial"/>
                <w:sz w:val="18"/>
                <w:szCs w:val="18"/>
              </w:rPr>
              <w:t>E9268</w:t>
            </w:r>
          </w:p>
          <w:p w:rsidR="00ED3B59" w:rsidRDefault="00ED3B59" w:rsidP="00D36557">
            <w:pPr>
              <w:numPr>
                <w:ilvl w:val="0"/>
                <w:numId w:val="20"/>
              </w:numPr>
              <w:spacing w:before="20" w:afterLines="20" w:after="48"/>
              <w:ind w:left="481" w:right="165"/>
              <w:rPr>
                <w:rFonts w:ascii="Arial" w:hAnsi="Arial" w:cs="Arial"/>
                <w:sz w:val="18"/>
                <w:szCs w:val="18"/>
              </w:rPr>
            </w:pPr>
            <w:r>
              <w:rPr>
                <w:rFonts w:ascii="Arial" w:hAnsi="Arial" w:cs="Arial"/>
                <w:sz w:val="18"/>
                <w:szCs w:val="18"/>
              </w:rPr>
              <w:t>Riboflavin-treated</w:t>
            </w:r>
            <w:r w:rsidR="00D67406">
              <w:rPr>
                <w:rFonts w:ascii="Arial" w:hAnsi="Arial" w:cs="Arial"/>
                <w:sz w:val="18"/>
                <w:szCs w:val="18"/>
              </w:rPr>
              <w:t xml:space="preserve">, </w:t>
            </w:r>
            <w:r w:rsidR="00D67406" w:rsidRPr="00D67406">
              <w:rPr>
                <w:rFonts w:ascii="Arial" w:hAnsi="Arial" w:cs="Arial"/>
                <w:sz w:val="18"/>
                <w:szCs w:val="18"/>
              </w:rPr>
              <w:t>E7072</w:t>
            </w:r>
          </w:p>
        </w:tc>
      </w:tr>
    </w:tbl>
    <w:p w:rsidR="0093373B" w:rsidRDefault="0093373B" w:rsidP="000475DD"/>
    <w:p w:rsidR="00E53EA8" w:rsidRDefault="00E53EA8" w:rsidP="00E53EA8">
      <w:pPr>
        <w:pStyle w:val="BodyText"/>
        <w:jc w:val="center"/>
      </w:pPr>
      <w:r>
        <w:br w:type="page"/>
      </w:r>
      <w:r>
        <w:lastRenderedPageBreak/>
        <w:t>This page intentionally left blank.</w:t>
      </w:r>
    </w:p>
    <w:p w:rsidR="000475DD" w:rsidRDefault="00E53EA8" w:rsidP="0093373B">
      <w:pPr>
        <w:pStyle w:val="Heading1"/>
      </w:pPr>
      <w:r>
        <w:br w:type="page"/>
      </w:r>
      <w:bookmarkStart w:id="30" w:name="_Ref20198349"/>
      <w:bookmarkStart w:id="31" w:name="_Toc20828389"/>
      <w:r w:rsidR="0093373B">
        <w:lastRenderedPageBreak/>
        <w:t>Appendix A</w:t>
      </w:r>
      <w:r w:rsidR="00742CF0">
        <w:t>: Place and Sign a VBECS Order (via CPRS GUI)</w:t>
      </w:r>
      <w:bookmarkEnd w:id="30"/>
      <w:bookmarkEnd w:id="31"/>
    </w:p>
    <w:p w:rsidR="00B92D50" w:rsidRPr="00742CF0" w:rsidRDefault="00B92D50" w:rsidP="00B92D50">
      <w:pPr>
        <w:pStyle w:val="TableText"/>
        <w:rPr>
          <w:rFonts w:ascii="Times New Roman" w:hAnsi="Times New Roman"/>
          <w:sz w:val="22"/>
          <w:szCs w:val="22"/>
        </w:rPr>
      </w:pPr>
    </w:p>
    <w:p w:rsidR="0093373B" w:rsidRPr="00742CF0" w:rsidRDefault="0093373B" w:rsidP="0093373B">
      <w:pPr>
        <w:rPr>
          <w:b/>
          <w:sz w:val="22"/>
          <w:szCs w:val="22"/>
        </w:rPr>
      </w:pPr>
      <w:r w:rsidRPr="00742CF0">
        <w:rPr>
          <w:b/>
          <w:sz w:val="22"/>
          <w:szCs w:val="22"/>
          <w:u w:val="single"/>
        </w:rPr>
        <w:t>Creating a Component Order in CPRS GUI</w:t>
      </w:r>
      <w:r w:rsidRPr="00742CF0">
        <w:rPr>
          <w:b/>
          <w:sz w:val="22"/>
          <w:szCs w:val="22"/>
        </w:rPr>
        <w:t>:</w:t>
      </w:r>
    </w:p>
    <w:p w:rsidR="0093373B" w:rsidRDefault="00494D24" w:rsidP="00B92D50">
      <w:pPr>
        <w:pStyle w:val="ListNumber2"/>
        <w:numPr>
          <w:ilvl w:val="0"/>
          <w:numId w:val="22"/>
        </w:numPr>
        <w:rPr>
          <w:sz w:val="22"/>
          <w:szCs w:val="22"/>
        </w:rPr>
      </w:pPr>
      <w:r w:rsidRPr="00742CF0">
        <w:rPr>
          <w:sz w:val="22"/>
          <w:szCs w:val="22"/>
        </w:rPr>
        <w:t xml:space="preserve">Start </w:t>
      </w:r>
      <w:r w:rsidR="0093373B" w:rsidRPr="00F972D8">
        <w:rPr>
          <w:b/>
          <w:sz w:val="22"/>
          <w:szCs w:val="22"/>
        </w:rPr>
        <w:t>CPRS</w:t>
      </w:r>
      <w:r w:rsidR="0093373B" w:rsidRPr="00742CF0">
        <w:rPr>
          <w:sz w:val="22"/>
          <w:szCs w:val="22"/>
        </w:rPr>
        <w:t>.</w:t>
      </w:r>
    </w:p>
    <w:p w:rsidR="0064337B" w:rsidRPr="00742CF0" w:rsidRDefault="0064337B" w:rsidP="0064337B">
      <w:pPr>
        <w:pStyle w:val="TableText"/>
        <w:numPr>
          <w:ilvl w:val="0"/>
          <w:numId w:val="22"/>
        </w:numPr>
        <w:spacing w:before="120"/>
        <w:rPr>
          <w:rFonts w:ascii="Times New Roman" w:hAnsi="Times New Roman"/>
          <w:sz w:val="22"/>
          <w:szCs w:val="22"/>
        </w:rPr>
      </w:pPr>
      <w:r w:rsidRPr="00742CF0">
        <w:rPr>
          <w:rFonts w:ascii="Times New Roman" w:hAnsi="Times New Roman"/>
          <w:sz w:val="22"/>
          <w:szCs w:val="22"/>
        </w:rPr>
        <w:t xml:space="preserve">Select certificate, enter PIN if required, or enter the </w:t>
      </w:r>
      <w:r w:rsidRPr="00742CF0">
        <w:rPr>
          <w:rFonts w:ascii="Times New Roman" w:hAnsi="Times New Roman"/>
          <w:b/>
          <w:sz w:val="22"/>
          <w:szCs w:val="22"/>
        </w:rPr>
        <w:t>Access Code</w:t>
      </w:r>
      <w:r w:rsidRPr="00742CF0">
        <w:rPr>
          <w:rFonts w:ascii="Times New Roman" w:hAnsi="Times New Roman"/>
          <w:sz w:val="22"/>
          <w:szCs w:val="22"/>
        </w:rPr>
        <w:t xml:space="preserve"> and </w:t>
      </w:r>
      <w:r w:rsidRPr="00742CF0">
        <w:rPr>
          <w:rFonts w:ascii="Times New Roman" w:hAnsi="Times New Roman"/>
          <w:b/>
          <w:sz w:val="22"/>
          <w:szCs w:val="22"/>
        </w:rPr>
        <w:t>Verify Codes</w:t>
      </w:r>
      <w:r w:rsidRPr="00742CF0">
        <w:rPr>
          <w:rFonts w:ascii="Times New Roman" w:hAnsi="Times New Roman"/>
          <w:sz w:val="22"/>
          <w:szCs w:val="22"/>
        </w:rPr>
        <w:t xml:space="preserve">. Click </w:t>
      </w:r>
      <w:r w:rsidRPr="00742CF0">
        <w:rPr>
          <w:rFonts w:ascii="Times New Roman" w:hAnsi="Times New Roman"/>
          <w:b/>
          <w:sz w:val="22"/>
          <w:szCs w:val="22"/>
        </w:rPr>
        <w:t>OK</w:t>
      </w:r>
      <w:r w:rsidRPr="00742CF0">
        <w:rPr>
          <w:rFonts w:ascii="Times New Roman" w:hAnsi="Times New Roman"/>
          <w:sz w:val="22"/>
          <w:szCs w:val="22"/>
        </w:rPr>
        <w:t>.</w:t>
      </w:r>
    </w:p>
    <w:p w:rsidR="0064337B" w:rsidRPr="00742CF0" w:rsidRDefault="0064337B" w:rsidP="0064337B">
      <w:pPr>
        <w:pStyle w:val="TableText"/>
        <w:numPr>
          <w:ilvl w:val="0"/>
          <w:numId w:val="22"/>
        </w:numPr>
        <w:spacing w:before="120"/>
        <w:rPr>
          <w:rFonts w:ascii="Times New Roman" w:hAnsi="Times New Roman"/>
          <w:b/>
          <w:sz w:val="22"/>
          <w:szCs w:val="22"/>
        </w:rPr>
      </w:pPr>
      <w:r w:rsidRPr="00742CF0">
        <w:rPr>
          <w:rFonts w:ascii="Times New Roman" w:hAnsi="Times New Roman"/>
          <w:sz w:val="22"/>
          <w:szCs w:val="22"/>
        </w:rPr>
        <w:t xml:space="preserve">Select </w:t>
      </w:r>
      <w:r w:rsidR="0057412B">
        <w:rPr>
          <w:rFonts w:ascii="Times New Roman" w:hAnsi="Times New Roman"/>
          <w:sz w:val="22"/>
          <w:szCs w:val="22"/>
        </w:rPr>
        <w:t xml:space="preserve">the </w:t>
      </w:r>
      <w:r w:rsidRPr="00742CF0">
        <w:rPr>
          <w:rFonts w:ascii="Times New Roman" w:hAnsi="Times New Roman"/>
          <w:sz w:val="22"/>
          <w:szCs w:val="22"/>
        </w:rPr>
        <w:t>division where you want the order placed.</w:t>
      </w:r>
      <w:r>
        <w:rPr>
          <w:rFonts w:ascii="Times New Roman" w:hAnsi="Times New Roman"/>
          <w:sz w:val="22"/>
          <w:szCs w:val="22"/>
        </w:rPr>
        <w:t xml:space="preserve"> </w:t>
      </w:r>
      <w:r w:rsidRPr="00742CF0">
        <w:rPr>
          <w:rFonts w:ascii="Times New Roman" w:hAnsi="Times New Roman"/>
          <w:sz w:val="22"/>
          <w:szCs w:val="22"/>
        </w:rPr>
        <w:t xml:space="preserve">Click </w:t>
      </w:r>
      <w:r w:rsidRPr="00742CF0">
        <w:rPr>
          <w:rFonts w:ascii="Times New Roman" w:hAnsi="Times New Roman"/>
          <w:b/>
          <w:sz w:val="22"/>
          <w:szCs w:val="22"/>
        </w:rPr>
        <w:t>OK</w:t>
      </w:r>
      <w:r w:rsidRPr="0064337B">
        <w:rPr>
          <w:rFonts w:ascii="Times New Roman" w:hAnsi="Times New Roman"/>
          <w:sz w:val="22"/>
          <w:szCs w:val="22"/>
        </w:rPr>
        <w:t>.</w:t>
      </w:r>
    </w:p>
    <w:p w:rsidR="0064337B" w:rsidRPr="00742CF0" w:rsidRDefault="0064337B" w:rsidP="0064337B">
      <w:pPr>
        <w:pStyle w:val="TableText"/>
        <w:numPr>
          <w:ilvl w:val="0"/>
          <w:numId w:val="22"/>
        </w:numPr>
        <w:spacing w:before="120"/>
        <w:rPr>
          <w:rFonts w:ascii="Times New Roman" w:hAnsi="Times New Roman"/>
          <w:b/>
          <w:sz w:val="22"/>
          <w:szCs w:val="22"/>
        </w:rPr>
      </w:pPr>
      <w:r w:rsidRPr="00742CF0">
        <w:rPr>
          <w:rFonts w:ascii="Times New Roman" w:hAnsi="Times New Roman"/>
          <w:sz w:val="22"/>
          <w:szCs w:val="22"/>
        </w:rPr>
        <w:t xml:space="preserve">Enter </w:t>
      </w:r>
      <w:r w:rsidRPr="00742CF0">
        <w:rPr>
          <w:rFonts w:ascii="Times New Roman" w:hAnsi="Times New Roman"/>
          <w:b/>
          <w:sz w:val="22"/>
          <w:szCs w:val="22"/>
        </w:rPr>
        <w:t>Patient ID</w:t>
      </w:r>
      <w:r w:rsidRPr="0064337B">
        <w:rPr>
          <w:rFonts w:ascii="Times New Roman" w:hAnsi="Times New Roman"/>
          <w:sz w:val="22"/>
          <w:szCs w:val="22"/>
        </w:rPr>
        <w:t>.</w:t>
      </w:r>
      <w:r w:rsidRPr="00742CF0">
        <w:rPr>
          <w:rFonts w:ascii="Times New Roman" w:hAnsi="Times New Roman"/>
          <w:b/>
          <w:sz w:val="22"/>
          <w:szCs w:val="22"/>
        </w:rPr>
        <w:t xml:space="preserve"> </w:t>
      </w:r>
      <w:r w:rsidRPr="00742CF0">
        <w:rPr>
          <w:rFonts w:ascii="Times New Roman" w:hAnsi="Times New Roman"/>
          <w:sz w:val="22"/>
          <w:szCs w:val="22"/>
        </w:rPr>
        <w:t>Click</w:t>
      </w:r>
      <w:r w:rsidRPr="00742CF0">
        <w:rPr>
          <w:rFonts w:ascii="Times New Roman" w:hAnsi="Times New Roman"/>
          <w:b/>
          <w:sz w:val="22"/>
          <w:szCs w:val="22"/>
        </w:rPr>
        <w:t xml:space="preserve"> OK</w:t>
      </w:r>
      <w:r w:rsidRPr="0064337B">
        <w:rPr>
          <w:rFonts w:ascii="Times New Roman" w:hAnsi="Times New Roman"/>
          <w:sz w:val="22"/>
          <w:szCs w:val="22"/>
        </w:rPr>
        <w:t>.</w:t>
      </w:r>
    </w:p>
    <w:p w:rsidR="0064337B" w:rsidRPr="00742CF0" w:rsidRDefault="0064337B" w:rsidP="0064337B">
      <w:pPr>
        <w:pStyle w:val="TableText"/>
        <w:numPr>
          <w:ilvl w:val="0"/>
          <w:numId w:val="22"/>
        </w:numPr>
        <w:spacing w:before="120"/>
        <w:rPr>
          <w:rFonts w:ascii="Times New Roman" w:hAnsi="Times New Roman"/>
          <w:b/>
          <w:sz w:val="22"/>
          <w:szCs w:val="22"/>
        </w:rPr>
      </w:pPr>
      <w:r w:rsidRPr="00742CF0">
        <w:rPr>
          <w:rFonts w:ascii="Times New Roman" w:hAnsi="Times New Roman"/>
          <w:sz w:val="22"/>
          <w:szCs w:val="22"/>
        </w:rPr>
        <w:t>Click on</w:t>
      </w:r>
      <w:r w:rsidR="0057412B">
        <w:rPr>
          <w:rFonts w:ascii="Times New Roman" w:hAnsi="Times New Roman"/>
          <w:sz w:val="22"/>
          <w:szCs w:val="22"/>
        </w:rPr>
        <w:t xml:space="preserve"> the</w:t>
      </w:r>
      <w:r w:rsidRPr="00742CF0">
        <w:rPr>
          <w:rFonts w:ascii="Times New Roman" w:hAnsi="Times New Roman"/>
          <w:b/>
          <w:sz w:val="22"/>
          <w:szCs w:val="22"/>
        </w:rPr>
        <w:t xml:space="preserve"> Orders </w:t>
      </w:r>
      <w:r w:rsidRPr="00742CF0">
        <w:rPr>
          <w:rFonts w:ascii="Times New Roman" w:hAnsi="Times New Roman"/>
          <w:sz w:val="22"/>
          <w:szCs w:val="22"/>
        </w:rPr>
        <w:t>tab.</w:t>
      </w:r>
      <w:r w:rsidRPr="00742CF0">
        <w:rPr>
          <w:rFonts w:ascii="Times New Roman" w:hAnsi="Times New Roman"/>
          <w:b/>
          <w:sz w:val="22"/>
          <w:szCs w:val="22"/>
        </w:rPr>
        <w:t xml:space="preserve"> </w:t>
      </w:r>
      <w:r w:rsidRPr="00742CF0">
        <w:rPr>
          <w:rFonts w:ascii="Times New Roman" w:hAnsi="Times New Roman"/>
          <w:sz w:val="22"/>
          <w:szCs w:val="22"/>
        </w:rPr>
        <w:t xml:space="preserve">Navigate to and select </w:t>
      </w:r>
      <w:r w:rsidRPr="00742CF0">
        <w:rPr>
          <w:rFonts w:ascii="Times New Roman" w:hAnsi="Times New Roman"/>
          <w:b/>
          <w:sz w:val="22"/>
          <w:szCs w:val="22"/>
        </w:rPr>
        <w:t xml:space="preserve">File </w:t>
      </w:r>
      <w:r w:rsidRPr="00742CF0">
        <w:rPr>
          <w:rFonts w:ascii="Times New Roman" w:hAnsi="Times New Roman"/>
          <w:b/>
          <w:noProof/>
          <w:sz w:val="22"/>
          <w:szCs w:val="22"/>
        </w:rPr>
        <w:sym w:font="Wingdings" w:char="F0E0"/>
      </w:r>
      <w:r w:rsidR="0057412B">
        <w:rPr>
          <w:rFonts w:ascii="Times New Roman" w:hAnsi="Times New Roman"/>
          <w:b/>
          <w:noProof/>
          <w:sz w:val="22"/>
          <w:szCs w:val="22"/>
        </w:rPr>
        <w:t xml:space="preserve"> </w:t>
      </w:r>
      <w:r w:rsidRPr="00742CF0">
        <w:rPr>
          <w:rFonts w:ascii="Times New Roman" w:hAnsi="Times New Roman"/>
          <w:b/>
          <w:noProof/>
          <w:sz w:val="22"/>
          <w:szCs w:val="22"/>
        </w:rPr>
        <w:t>Update Provider/Location</w:t>
      </w:r>
      <w:r w:rsidRPr="0064337B">
        <w:rPr>
          <w:rFonts w:ascii="Times New Roman" w:hAnsi="Times New Roman"/>
          <w:noProof/>
          <w:sz w:val="22"/>
          <w:szCs w:val="22"/>
        </w:rPr>
        <w:t>.</w:t>
      </w:r>
      <w:r w:rsidRPr="00742CF0">
        <w:rPr>
          <w:rFonts w:ascii="Times New Roman" w:hAnsi="Times New Roman"/>
          <w:b/>
          <w:sz w:val="22"/>
          <w:szCs w:val="22"/>
        </w:rPr>
        <w:t xml:space="preserve"> </w:t>
      </w:r>
      <w:r w:rsidRPr="00742CF0">
        <w:rPr>
          <w:rFonts w:ascii="Times New Roman" w:hAnsi="Times New Roman"/>
          <w:sz w:val="22"/>
          <w:szCs w:val="22"/>
        </w:rPr>
        <w:t xml:space="preserve">Select </w:t>
      </w:r>
      <w:r w:rsidRPr="00742CF0">
        <w:rPr>
          <w:rFonts w:ascii="Times New Roman" w:hAnsi="Times New Roman"/>
          <w:b/>
          <w:sz w:val="22"/>
          <w:szCs w:val="22"/>
        </w:rPr>
        <w:t>Encounter Provider</w:t>
      </w:r>
      <w:r w:rsidRPr="00742CF0">
        <w:rPr>
          <w:rFonts w:ascii="Times New Roman" w:hAnsi="Times New Roman"/>
          <w:sz w:val="22"/>
          <w:szCs w:val="22"/>
        </w:rPr>
        <w:t>.</w:t>
      </w:r>
      <w:r w:rsidRPr="00742CF0">
        <w:rPr>
          <w:rFonts w:ascii="Times New Roman" w:hAnsi="Times New Roman"/>
          <w:b/>
          <w:sz w:val="22"/>
          <w:szCs w:val="22"/>
        </w:rPr>
        <w:t xml:space="preserve"> </w:t>
      </w:r>
      <w:r w:rsidRPr="00742CF0">
        <w:rPr>
          <w:rFonts w:ascii="Times New Roman" w:hAnsi="Times New Roman"/>
          <w:sz w:val="22"/>
          <w:szCs w:val="22"/>
        </w:rPr>
        <w:t xml:space="preserve">Select the </w:t>
      </w:r>
      <w:r w:rsidRPr="00742CF0">
        <w:rPr>
          <w:rFonts w:ascii="Times New Roman" w:hAnsi="Times New Roman"/>
          <w:b/>
          <w:sz w:val="22"/>
          <w:szCs w:val="22"/>
        </w:rPr>
        <w:t>Visit (Patient) Location</w:t>
      </w:r>
      <w:r w:rsidRPr="00742CF0">
        <w:rPr>
          <w:rFonts w:ascii="Times New Roman" w:hAnsi="Times New Roman"/>
          <w:sz w:val="22"/>
          <w:szCs w:val="22"/>
        </w:rPr>
        <w:t xml:space="preserve">. Click </w:t>
      </w:r>
      <w:r w:rsidRPr="00742CF0">
        <w:rPr>
          <w:rFonts w:ascii="Times New Roman" w:hAnsi="Times New Roman"/>
          <w:b/>
          <w:sz w:val="22"/>
          <w:szCs w:val="22"/>
        </w:rPr>
        <w:t>OK</w:t>
      </w:r>
      <w:r w:rsidRPr="0064337B">
        <w:rPr>
          <w:rFonts w:ascii="Times New Roman" w:hAnsi="Times New Roman"/>
          <w:sz w:val="22"/>
          <w:szCs w:val="22"/>
        </w:rPr>
        <w:t>.</w:t>
      </w:r>
    </w:p>
    <w:p w:rsidR="0064337B" w:rsidRPr="00742CF0" w:rsidRDefault="0064337B" w:rsidP="0064337B">
      <w:pPr>
        <w:pStyle w:val="TableText"/>
        <w:numPr>
          <w:ilvl w:val="0"/>
          <w:numId w:val="22"/>
        </w:numPr>
        <w:spacing w:before="120"/>
        <w:rPr>
          <w:rFonts w:ascii="Times New Roman" w:hAnsi="Times New Roman"/>
          <w:b/>
          <w:sz w:val="22"/>
          <w:szCs w:val="22"/>
        </w:rPr>
      </w:pPr>
      <w:r w:rsidRPr="00742CF0">
        <w:rPr>
          <w:rFonts w:ascii="Times New Roman" w:hAnsi="Times New Roman"/>
          <w:sz w:val="22"/>
          <w:szCs w:val="22"/>
        </w:rPr>
        <w:t>In</w:t>
      </w:r>
      <w:r>
        <w:rPr>
          <w:rFonts w:ascii="Times New Roman" w:hAnsi="Times New Roman"/>
          <w:sz w:val="22"/>
          <w:szCs w:val="22"/>
        </w:rPr>
        <w:t xml:space="preserve"> the</w:t>
      </w:r>
      <w:r w:rsidRPr="00742CF0">
        <w:rPr>
          <w:rFonts w:ascii="Times New Roman" w:hAnsi="Times New Roman"/>
          <w:sz w:val="22"/>
          <w:szCs w:val="22"/>
        </w:rPr>
        <w:t xml:space="preserve"> </w:t>
      </w:r>
      <w:r w:rsidRPr="00742CF0">
        <w:rPr>
          <w:rFonts w:ascii="Times New Roman" w:hAnsi="Times New Roman"/>
          <w:b/>
          <w:sz w:val="22"/>
          <w:szCs w:val="22"/>
        </w:rPr>
        <w:t xml:space="preserve">Write Orders </w:t>
      </w:r>
      <w:r w:rsidRPr="00742CF0">
        <w:rPr>
          <w:rFonts w:ascii="Times New Roman" w:hAnsi="Times New Roman"/>
          <w:sz w:val="22"/>
          <w:szCs w:val="22"/>
        </w:rPr>
        <w:t>pane (left side of window)</w:t>
      </w:r>
      <w:r>
        <w:rPr>
          <w:rFonts w:ascii="Times New Roman" w:hAnsi="Times New Roman"/>
          <w:sz w:val="22"/>
          <w:szCs w:val="22"/>
        </w:rPr>
        <w:t>,</w:t>
      </w:r>
      <w:r w:rsidRPr="00742CF0">
        <w:rPr>
          <w:rFonts w:ascii="Times New Roman" w:hAnsi="Times New Roman"/>
          <w:sz w:val="22"/>
          <w:szCs w:val="22"/>
        </w:rPr>
        <w:t xml:space="preserve"> select</w:t>
      </w:r>
      <w:r w:rsidRPr="00742CF0">
        <w:rPr>
          <w:rFonts w:ascii="Times New Roman" w:hAnsi="Times New Roman"/>
          <w:b/>
          <w:sz w:val="22"/>
          <w:szCs w:val="22"/>
        </w:rPr>
        <w:t xml:space="preserve"> Blood Banks (VBECS)</w:t>
      </w:r>
      <w:r w:rsidRPr="0064337B">
        <w:rPr>
          <w:rFonts w:ascii="Times New Roman" w:hAnsi="Times New Roman"/>
          <w:sz w:val="22"/>
          <w:szCs w:val="22"/>
        </w:rPr>
        <w:t>.</w:t>
      </w:r>
    </w:p>
    <w:p w:rsidR="0064337B" w:rsidRPr="00742CF0" w:rsidRDefault="0064337B" w:rsidP="0064337B">
      <w:pPr>
        <w:pStyle w:val="TableText"/>
        <w:numPr>
          <w:ilvl w:val="0"/>
          <w:numId w:val="22"/>
        </w:numPr>
        <w:spacing w:before="120"/>
        <w:rPr>
          <w:rFonts w:ascii="Times New Roman" w:hAnsi="Times New Roman"/>
          <w:b/>
          <w:sz w:val="22"/>
          <w:szCs w:val="22"/>
        </w:rPr>
      </w:pPr>
      <w:r w:rsidRPr="00742CF0">
        <w:rPr>
          <w:rFonts w:ascii="Times New Roman" w:hAnsi="Times New Roman"/>
          <w:sz w:val="22"/>
          <w:szCs w:val="22"/>
        </w:rPr>
        <w:t>Select</w:t>
      </w:r>
      <w:r>
        <w:rPr>
          <w:rFonts w:ascii="Times New Roman" w:hAnsi="Times New Roman"/>
          <w:sz w:val="22"/>
          <w:szCs w:val="22"/>
        </w:rPr>
        <w:t xml:space="preserve"> the</w:t>
      </w:r>
      <w:r w:rsidRPr="00742CF0">
        <w:rPr>
          <w:rFonts w:ascii="Times New Roman" w:hAnsi="Times New Roman"/>
          <w:b/>
          <w:sz w:val="22"/>
          <w:szCs w:val="22"/>
        </w:rPr>
        <w:t xml:space="preserve"> Blood Bank Orders </w:t>
      </w:r>
      <w:r w:rsidRPr="00742CF0">
        <w:rPr>
          <w:rFonts w:ascii="Times New Roman" w:hAnsi="Times New Roman"/>
          <w:sz w:val="22"/>
          <w:szCs w:val="22"/>
        </w:rPr>
        <w:t>tab from the</w:t>
      </w:r>
      <w:r w:rsidRPr="00742CF0">
        <w:rPr>
          <w:rFonts w:ascii="Times New Roman" w:hAnsi="Times New Roman"/>
          <w:b/>
          <w:sz w:val="22"/>
          <w:szCs w:val="22"/>
        </w:rPr>
        <w:t xml:space="preserve"> Blood Component and Diagnostic Test Order Form </w:t>
      </w:r>
      <w:r w:rsidRPr="00742CF0">
        <w:rPr>
          <w:rFonts w:ascii="Times New Roman" w:hAnsi="Times New Roman"/>
          <w:sz w:val="22"/>
          <w:szCs w:val="22"/>
        </w:rPr>
        <w:t>window</w:t>
      </w:r>
      <w:r w:rsidRPr="00742CF0">
        <w:rPr>
          <w:rFonts w:ascii="Times New Roman" w:hAnsi="Times New Roman"/>
          <w:b/>
          <w:sz w:val="22"/>
          <w:szCs w:val="22"/>
        </w:rPr>
        <w:t>.</w:t>
      </w:r>
    </w:p>
    <w:p w:rsidR="0064337B" w:rsidRPr="00742CF0" w:rsidRDefault="0064337B" w:rsidP="0064337B">
      <w:pPr>
        <w:pStyle w:val="TableText"/>
        <w:numPr>
          <w:ilvl w:val="0"/>
          <w:numId w:val="22"/>
        </w:numPr>
        <w:spacing w:before="120"/>
        <w:rPr>
          <w:rFonts w:ascii="Times New Roman" w:hAnsi="Times New Roman"/>
          <w:b/>
          <w:sz w:val="22"/>
          <w:szCs w:val="22"/>
        </w:rPr>
      </w:pPr>
      <w:r w:rsidRPr="00742CF0">
        <w:rPr>
          <w:rFonts w:ascii="Times New Roman" w:hAnsi="Times New Roman"/>
          <w:sz w:val="22"/>
          <w:szCs w:val="22"/>
        </w:rPr>
        <w:t xml:space="preserve">Enter the following values in the </w:t>
      </w:r>
      <w:r w:rsidRPr="00742CF0">
        <w:rPr>
          <w:rFonts w:ascii="Times New Roman" w:hAnsi="Times New Roman"/>
          <w:b/>
          <w:sz w:val="22"/>
          <w:szCs w:val="22"/>
        </w:rPr>
        <w:t>Blood Component and/or Diagnostic Test Order Form</w:t>
      </w:r>
      <w:r w:rsidRPr="00742CF0">
        <w:rPr>
          <w:rFonts w:ascii="Times New Roman" w:hAnsi="Times New Roman"/>
          <w:sz w:val="22"/>
          <w:szCs w:val="22"/>
        </w:rPr>
        <w:t xml:space="preserve"> window</w:t>
      </w:r>
      <w:r>
        <w:rPr>
          <w:rFonts w:ascii="Times New Roman" w:hAnsi="Times New Roman"/>
          <w:sz w:val="22"/>
          <w:szCs w:val="22"/>
        </w:rPr>
        <w:t>:</w:t>
      </w:r>
    </w:p>
    <w:p w:rsidR="0064337B" w:rsidRPr="00742CF0" w:rsidRDefault="0064337B" w:rsidP="0064337B">
      <w:pPr>
        <w:pStyle w:val="TableText"/>
        <w:numPr>
          <w:ilvl w:val="0"/>
          <w:numId w:val="24"/>
        </w:numPr>
        <w:spacing w:before="120"/>
        <w:rPr>
          <w:rFonts w:ascii="Times New Roman" w:hAnsi="Times New Roman"/>
          <w:b/>
          <w:sz w:val="22"/>
          <w:szCs w:val="22"/>
        </w:rPr>
      </w:pPr>
      <w:r w:rsidRPr="00742CF0">
        <w:rPr>
          <w:rFonts w:ascii="Times New Roman" w:hAnsi="Times New Roman"/>
          <w:b/>
          <w:sz w:val="22"/>
          <w:szCs w:val="22"/>
        </w:rPr>
        <w:t>Blood Component</w:t>
      </w:r>
    </w:p>
    <w:p w:rsidR="0064337B" w:rsidRPr="00742CF0" w:rsidRDefault="0064337B" w:rsidP="0064337B">
      <w:pPr>
        <w:pStyle w:val="TableText"/>
        <w:numPr>
          <w:ilvl w:val="0"/>
          <w:numId w:val="24"/>
        </w:numPr>
        <w:spacing w:before="120"/>
        <w:rPr>
          <w:rFonts w:ascii="Times New Roman" w:hAnsi="Times New Roman"/>
          <w:b/>
          <w:sz w:val="22"/>
          <w:szCs w:val="22"/>
        </w:rPr>
      </w:pPr>
      <w:r w:rsidRPr="00742CF0">
        <w:rPr>
          <w:rFonts w:ascii="Times New Roman" w:hAnsi="Times New Roman"/>
          <w:b/>
          <w:sz w:val="22"/>
          <w:szCs w:val="22"/>
        </w:rPr>
        <w:t>Quantity</w:t>
      </w:r>
    </w:p>
    <w:p w:rsidR="0064337B" w:rsidRPr="00742CF0" w:rsidRDefault="0064337B" w:rsidP="0064337B">
      <w:pPr>
        <w:pStyle w:val="TableText"/>
        <w:numPr>
          <w:ilvl w:val="0"/>
          <w:numId w:val="24"/>
        </w:numPr>
        <w:spacing w:before="120"/>
        <w:rPr>
          <w:rFonts w:ascii="Times New Roman" w:hAnsi="Times New Roman"/>
          <w:b/>
          <w:sz w:val="22"/>
          <w:szCs w:val="22"/>
        </w:rPr>
      </w:pPr>
      <w:r w:rsidRPr="00742CF0">
        <w:rPr>
          <w:rFonts w:ascii="Times New Roman" w:hAnsi="Times New Roman"/>
          <w:b/>
          <w:sz w:val="22"/>
          <w:szCs w:val="22"/>
        </w:rPr>
        <w:t>Modifier</w:t>
      </w:r>
    </w:p>
    <w:p w:rsidR="0064337B" w:rsidRPr="00742CF0" w:rsidRDefault="0064337B" w:rsidP="0064337B">
      <w:pPr>
        <w:pStyle w:val="TableText"/>
        <w:numPr>
          <w:ilvl w:val="0"/>
          <w:numId w:val="24"/>
        </w:numPr>
        <w:spacing w:before="120"/>
        <w:rPr>
          <w:rFonts w:ascii="Times New Roman" w:hAnsi="Times New Roman"/>
          <w:b/>
          <w:sz w:val="22"/>
          <w:szCs w:val="22"/>
        </w:rPr>
      </w:pPr>
      <w:r w:rsidRPr="00742CF0">
        <w:rPr>
          <w:rFonts w:ascii="Times New Roman" w:hAnsi="Times New Roman"/>
          <w:b/>
          <w:sz w:val="22"/>
          <w:szCs w:val="22"/>
        </w:rPr>
        <w:t>Date/Time Wanted</w:t>
      </w:r>
    </w:p>
    <w:p w:rsidR="0064337B" w:rsidRPr="00742CF0" w:rsidRDefault="0064337B" w:rsidP="0064337B">
      <w:pPr>
        <w:pStyle w:val="TableText"/>
        <w:numPr>
          <w:ilvl w:val="0"/>
          <w:numId w:val="24"/>
        </w:numPr>
        <w:spacing w:before="120"/>
        <w:rPr>
          <w:rFonts w:ascii="Times New Roman" w:hAnsi="Times New Roman"/>
          <w:b/>
          <w:sz w:val="22"/>
          <w:szCs w:val="22"/>
        </w:rPr>
      </w:pPr>
      <w:r w:rsidRPr="00742CF0">
        <w:rPr>
          <w:rFonts w:ascii="Times New Roman" w:hAnsi="Times New Roman"/>
          <w:b/>
          <w:sz w:val="22"/>
          <w:szCs w:val="22"/>
        </w:rPr>
        <w:t>Urgency</w:t>
      </w:r>
    </w:p>
    <w:p w:rsidR="0064337B" w:rsidRPr="00742CF0" w:rsidRDefault="0064337B" w:rsidP="0064337B">
      <w:pPr>
        <w:pStyle w:val="TableText"/>
        <w:numPr>
          <w:ilvl w:val="0"/>
          <w:numId w:val="24"/>
        </w:numPr>
        <w:spacing w:before="120"/>
        <w:rPr>
          <w:rFonts w:ascii="Times New Roman" w:hAnsi="Times New Roman"/>
          <w:b/>
          <w:sz w:val="22"/>
          <w:szCs w:val="22"/>
        </w:rPr>
      </w:pPr>
      <w:r w:rsidRPr="00742CF0">
        <w:rPr>
          <w:rFonts w:ascii="Times New Roman" w:hAnsi="Times New Roman"/>
          <w:b/>
          <w:sz w:val="22"/>
          <w:szCs w:val="22"/>
        </w:rPr>
        <w:t>Surgery (only where Urgency = PRE-OP)</w:t>
      </w:r>
    </w:p>
    <w:p w:rsidR="0064337B" w:rsidRPr="00742CF0" w:rsidRDefault="0064337B" w:rsidP="0064337B">
      <w:pPr>
        <w:pStyle w:val="TableText"/>
        <w:numPr>
          <w:ilvl w:val="0"/>
          <w:numId w:val="24"/>
        </w:numPr>
        <w:spacing w:before="120"/>
        <w:rPr>
          <w:rFonts w:ascii="Times New Roman" w:hAnsi="Times New Roman"/>
          <w:b/>
          <w:sz w:val="22"/>
          <w:szCs w:val="22"/>
        </w:rPr>
      </w:pPr>
      <w:r w:rsidRPr="00742CF0">
        <w:rPr>
          <w:rFonts w:ascii="Times New Roman" w:hAnsi="Times New Roman"/>
          <w:b/>
          <w:sz w:val="22"/>
          <w:szCs w:val="22"/>
        </w:rPr>
        <w:t>Reason For Request</w:t>
      </w:r>
    </w:p>
    <w:p w:rsidR="0064337B" w:rsidRPr="00742CF0" w:rsidRDefault="0064337B" w:rsidP="0064337B">
      <w:pPr>
        <w:pStyle w:val="TableText"/>
        <w:numPr>
          <w:ilvl w:val="0"/>
          <w:numId w:val="24"/>
        </w:numPr>
        <w:spacing w:before="120"/>
        <w:rPr>
          <w:rFonts w:ascii="Times New Roman" w:hAnsi="Times New Roman"/>
          <w:b/>
          <w:sz w:val="22"/>
          <w:szCs w:val="22"/>
        </w:rPr>
      </w:pPr>
      <w:r w:rsidRPr="00742CF0">
        <w:rPr>
          <w:rFonts w:ascii="Times New Roman" w:hAnsi="Times New Roman"/>
          <w:b/>
          <w:sz w:val="22"/>
          <w:szCs w:val="22"/>
        </w:rPr>
        <w:t>Comment</w:t>
      </w:r>
    </w:p>
    <w:p w:rsidR="0064337B" w:rsidRPr="00742CF0" w:rsidRDefault="0064337B" w:rsidP="0064337B">
      <w:pPr>
        <w:numPr>
          <w:ilvl w:val="0"/>
          <w:numId w:val="22"/>
        </w:numPr>
        <w:spacing w:before="120"/>
        <w:rPr>
          <w:color w:val="000000"/>
          <w:sz w:val="22"/>
          <w:szCs w:val="22"/>
        </w:rPr>
      </w:pPr>
      <w:r w:rsidRPr="00742CF0">
        <w:rPr>
          <w:color w:val="000000"/>
          <w:sz w:val="22"/>
          <w:szCs w:val="22"/>
        </w:rPr>
        <w:t>Click</w:t>
      </w:r>
      <w:r>
        <w:rPr>
          <w:color w:val="000000"/>
          <w:sz w:val="22"/>
          <w:szCs w:val="22"/>
        </w:rPr>
        <w:t xml:space="preserve"> the</w:t>
      </w:r>
      <w:r w:rsidRPr="00742CF0">
        <w:rPr>
          <w:color w:val="000000"/>
          <w:sz w:val="22"/>
          <w:szCs w:val="22"/>
        </w:rPr>
        <w:t xml:space="preserve"> </w:t>
      </w:r>
      <w:r w:rsidRPr="00742CF0">
        <w:rPr>
          <w:b/>
          <w:color w:val="000000"/>
          <w:sz w:val="22"/>
          <w:szCs w:val="22"/>
        </w:rPr>
        <w:t xml:space="preserve">Accept Order </w:t>
      </w:r>
      <w:r w:rsidRPr="00742CF0">
        <w:rPr>
          <w:color w:val="000000"/>
          <w:sz w:val="22"/>
          <w:szCs w:val="22"/>
        </w:rPr>
        <w:t xml:space="preserve">button. Click </w:t>
      </w:r>
      <w:r w:rsidRPr="00742CF0">
        <w:rPr>
          <w:b/>
          <w:color w:val="000000"/>
          <w:sz w:val="22"/>
          <w:szCs w:val="22"/>
        </w:rPr>
        <w:t>OK</w:t>
      </w:r>
      <w:r w:rsidRPr="00742CF0">
        <w:rPr>
          <w:color w:val="000000"/>
          <w:sz w:val="22"/>
          <w:szCs w:val="22"/>
        </w:rPr>
        <w:t xml:space="preserve"> on </w:t>
      </w:r>
      <w:r>
        <w:rPr>
          <w:color w:val="000000"/>
          <w:sz w:val="22"/>
          <w:szCs w:val="22"/>
        </w:rPr>
        <w:t xml:space="preserve">the </w:t>
      </w:r>
      <w:r w:rsidRPr="00742CF0">
        <w:rPr>
          <w:color w:val="000000"/>
          <w:sz w:val="22"/>
          <w:szCs w:val="22"/>
        </w:rPr>
        <w:t>Patient Chart pop-up message.</w:t>
      </w:r>
    </w:p>
    <w:p w:rsidR="0064337B" w:rsidRPr="00742CF0" w:rsidRDefault="0064337B" w:rsidP="0064337B">
      <w:pPr>
        <w:numPr>
          <w:ilvl w:val="0"/>
          <w:numId w:val="22"/>
        </w:numPr>
        <w:spacing w:before="120"/>
        <w:rPr>
          <w:color w:val="000000"/>
          <w:sz w:val="22"/>
          <w:szCs w:val="22"/>
        </w:rPr>
      </w:pPr>
      <w:r w:rsidRPr="00742CF0">
        <w:rPr>
          <w:color w:val="000000"/>
          <w:sz w:val="22"/>
          <w:szCs w:val="22"/>
        </w:rPr>
        <w:t>Right</w:t>
      </w:r>
      <w:r>
        <w:rPr>
          <w:color w:val="000000"/>
          <w:sz w:val="22"/>
          <w:szCs w:val="22"/>
        </w:rPr>
        <w:t>-</w:t>
      </w:r>
      <w:r w:rsidRPr="00742CF0">
        <w:rPr>
          <w:color w:val="000000"/>
          <w:sz w:val="22"/>
          <w:szCs w:val="22"/>
        </w:rPr>
        <w:t>click on the newly placed</w:t>
      </w:r>
      <w:r w:rsidR="0057412B">
        <w:rPr>
          <w:color w:val="000000"/>
          <w:sz w:val="22"/>
          <w:szCs w:val="22"/>
        </w:rPr>
        <w:t xml:space="preserve"> order</w:t>
      </w:r>
      <w:r w:rsidRPr="00742CF0">
        <w:rPr>
          <w:color w:val="000000"/>
          <w:sz w:val="22"/>
          <w:szCs w:val="22"/>
        </w:rPr>
        <w:t xml:space="preserve"> in </w:t>
      </w:r>
      <w:r w:rsidRPr="0057412B">
        <w:rPr>
          <w:color w:val="000000"/>
          <w:sz w:val="22"/>
          <w:szCs w:val="22"/>
        </w:rPr>
        <w:t>the</w:t>
      </w:r>
      <w:r w:rsidRPr="00742CF0">
        <w:rPr>
          <w:b/>
          <w:color w:val="000000"/>
          <w:sz w:val="22"/>
          <w:szCs w:val="22"/>
        </w:rPr>
        <w:t xml:space="preserve"> Active Orders </w:t>
      </w:r>
      <w:r w:rsidRPr="00742CF0">
        <w:rPr>
          <w:color w:val="000000"/>
          <w:sz w:val="22"/>
          <w:szCs w:val="22"/>
        </w:rPr>
        <w:t xml:space="preserve">list. Select </w:t>
      </w:r>
      <w:r w:rsidRPr="00742CF0">
        <w:rPr>
          <w:b/>
          <w:color w:val="000000"/>
          <w:sz w:val="22"/>
          <w:szCs w:val="22"/>
        </w:rPr>
        <w:t xml:space="preserve">Sign </w:t>
      </w:r>
      <w:r w:rsidRPr="00742CF0">
        <w:rPr>
          <w:color w:val="000000"/>
          <w:sz w:val="22"/>
          <w:szCs w:val="22"/>
        </w:rPr>
        <w:t xml:space="preserve">on menu. Enter your </w:t>
      </w:r>
      <w:r w:rsidRPr="00742CF0">
        <w:rPr>
          <w:b/>
          <w:color w:val="000000"/>
          <w:sz w:val="22"/>
          <w:szCs w:val="22"/>
        </w:rPr>
        <w:t>Signature Code</w:t>
      </w:r>
      <w:r w:rsidRPr="00742CF0">
        <w:rPr>
          <w:color w:val="000000"/>
          <w:sz w:val="22"/>
          <w:szCs w:val="22"/>
        </w:rPr>
        <w:t xml:space="preserve"> into the </w:t>
      </w:r>
      <w:r w:rsidRPr="00742CF0">
        <w:rPr>
          <w:b/>
          <w:color w:val="000000"/>
          <w:sz w:val="22"/>
          <w:szCs w:val="22"/>
        </w:rPr>
        <w:t>Electronic Signature Code</w:t>
      </w:r>
      <w:r w:rsidRPr="00742CF0">
        <w:rPr>
          <w:color w:val="000000"/>
          <w:sz w:val="22"/>
          <w:szCs w:val="22"/>
        </w:rPr>
        <w:t xml:space="preserve"> field. Click </w:t>
      </w:r>
      <w:r w:rsidRPr="00742CF0">
        <w:rPr>
          <w:b/>
          <w:color w:val="000000"/>
          <w:sz w:val="22"/>
          <w:szCs w:val="22"/>
        </w:rPr>
        <w:t>OK</w:t>
      </w:r>
      <w:r w:rsidRPr="0064337B">
        <w:rPr>
          <w:color w:val="000000"/>
          <w:sz w:val="22"/>
          <w:szCs w:val="22"/>
        </w:rPr>
        <w:t>.</w:t>
      </w:r>
    </w:p>
    <w:p w:rsidR="0064337B" w:rsidRPr="00742CF0" w:rsidRDefault="0064337B" w:rsidP="0064337B">
      <w:pPr>
        <w:numPr>
          <w:ilvl w:val="0"/>
          <w:numId w:val="22"/>
        </w:numPr>
        <w:spacing w:before="120"/>
        <w:rPr>
          <w:color w:val="000000"/>
          <w:sz w:val="22"/>
          <w:szCs w:val="22"/>
        </w:rPr>
      </w:pPr>
      <w:r w:rsidRPr="00742CF0">
        <w:rPr>
          <w:color w:val="000000"/>
          <w:sz w:val="22"/>
          <w:szCs w:val="22"/>
        </w:rPr>
        <w:t>Click the “</w:t>
      </w:r>
      <w:r w:rsidRPr="0064337B">
        <w:rPr>
          <w:b/>
          <w:color w:val="000000"/>
          <w:sz w:val="22"/>
          <w:szCs w:val="22"/>
        </w:rPr>
        <w:t>X</w:t>
      </w:r>
      <w:r w:rsidRPr="00742CF0">
        <w:rPr>
          <w:color w:val="000000"/>
          <w:sz w:val="22"/>
          <w:szCs w:val="22"/>
        </w:rPr>
        <w:t>’ in the upper</w:t>
      </w:r>
      <w:r>
        <w:rPr>
          <w:color w:val="000000"/>
          <w:sz w:val="22"/>
          <w:szCs w:val="22"/>
        </w:rPr>
        <w:t>-</w:t>
      </w:r>
      <w:r w:rsidRPr="00742CF0">
        <w:rPr>
          <w:color w:val="000000"/>
          <w:sz w:val="22"/>
          <w:szCs w:val="22"/>
        </w:rPr>
        <w:t xml:space="preserve">right corner of the </w:t>
      </w:r>
      <w:r w:rsidRPr="00742CF0">
        <w:rPr>
          <w:b/>
          <w:color w:val="000000"/>
          <w:sz w:val="22"/>
          <w:szCs w:val="22"/>
        </w:rPr>
        <w:t>Print Orders</w:t>
      </w:r>
      <w:r w:rsidRPr="00742CF0">
        <w:rPr>
          <w:color w:val="000000"/>
          <w:sz w:val="22"/>
          <w:szCs w:val="22"/>
        </w:rPr>
        <w:t xml:space="preserve"> window.</w:t>
      </w:r>
    </w:p>
    <w:p w:rsidR="0093373B" w:rsidRPr="0064337B" w:rsidRDefault="0064337B" w:rsidP="0064337B">
      <w:pPr>
        <w:pStyle w:val="TableText"/>
        <w:numPr>
          <w:ilvl w:val="0"/>
          <w:numId w:val="22"/>
        </w:numPr>
        <w:spacing w:before="120"/>
        <w:rPr>
          <w:rFonts w:ascii="Times New Roman" w:hAnsi="Times New Roman"/>
          <w:sz w:val="22"/>
          <w:szCs w:val="22"/>
        </w:rPr>
      </w:pPr>
      <w:r w:rsidRPr="00742CF0">
        <w:rPr>
          <w:rFonts w:ascii="Times New Roman" w:hAnsi="Times New Roman"/>
          <w:sz w:val="22"/>
          <w:szCs w:val="22"/>
        </w:rPr>
        <w:t xml:space="preserve">Record the </w:t>
      </w:r>
      <w:r w:rsidRPr="00742CF0">
        <w:rPr>
          <w:rFonts w:ascii="Times New Roman" w:hAnsi="Times New Roman"/>
          <w:b/>
          <w:sz w:val="22"/>
          <w:szCs w:val="22"/>
        </w:rPr>
        <w:t>Lab Order #</w:t>
      </w:r>
      <w:r w:rsidRPr="00742CF0">
        <w:rPr>
          <w:rFonts w:ascii="Times New Roman" w:hAnsi="Times New Roman"/>
          <w:sz w:val="22"/>
          <w:szCs w:val="22"/>
        </w:rPr>
        <w:t xml:space="preserve"> (number after “LB #” in </w:t>
      </w:r>
      <w:r w:rsidRPr="00742CF0">
        <w:rPr>
          <w:rFonts w:ascii="Times New Roman" w:hAnsi="Times New Roman"/>
          <w:b/>
          <w:sz w:val="22"/>
          <w:szCs w:val="22"/>
        </w:rPr>
        <w:t xml:space="preserve">Order </w:t>
      </w:r>
      <w:r w:rsidRPr="00742CF0">
        <w:rPr>
          <w:rFonts w:ascii="Times New Roman" w:hAnsi="Times New Roman"/>
          <w:sz w:val="22"/>
          <w:szCs w:val="22"/>
        </w:rPr>
        <w:t>column. This is the Lab Order Number used to accession the order.)</w:t>
      </w:r>
    </w:p>
    <w:p w:rsidR="0093373B" w:rsidRPr="00742CF0" w:rsidRDefault="0093373B" w:rsidP="0093373B">
      <w:pPr>
        <w:pStyle w:val="TableText"/>
        <w:rPr>
          <w:rFonts w:ascii="Times New Roman" w:hAnsi="Times New Roman"/>
          <w:sz w:val="22"/>
          <w:szCs w:val="22"/>
        </w:rPr>
      </w:pPr>
    </w:p>
    <w:p w:rsidR="0093373B" w:rsidRPr="00742CF0" w:rsidRDefault="0093373B" w:rsidP="0093373B">
      <w:pPr>
        <w:rPr>
          <w:b/>
          <w:sz w:val="22"/>
          <w:szCs w:val="22"/>
          <w:u w:val="single"/>
        </w:rPr>
      </w:pPr>
      <w:r w:rsidRPr="00742CF0">
        <w:rPr>
          <w:b/>
          <w:sz w:val="22"/>
          <w:szCs w:val="22"/>
          <w:u w:val="single"/>
        </w:rPr>
        <w:t>Creating a Diagnostics Tests Order in CPRS GUI:</w:t>
      </w:r>
    </w:p>
    <w:p w:rsidR="0093373B" w:rsidRDefault="0093373B" w:rsidP="0064337B">
      <w:pPr>
        <w:pStyle w:val="TableText"/>
        <w:numPr>
          <w:ilvl w:val="0"/>
          <w:numId w:val="27"/>
        </w:numPr>
        <w:spacing w:before="120"/>
        <w:rPr>
          <w:rFonts w:ascii="Times New Roman" w:hAnsi="Times New Roman"/>
          <w:sz w:val="22"/>
          <w:szCs w:val="22"/>
        </w:rPr>
      </w:pPr>
      <w:r w:rsidRPr="0064337B">
        <w:rPr>
          <w:rFonts w:ascii="Times New Roman" w:hAnsi="Times New Roman"/>
          <w:sz w:val="22"/>
          <w:szCs w:val="22"/>
        </w:rPr>
        <w:t xml:space="preserve">Navigate to and select </w:t>
      </w:r>
      <w:r w:rsidRPr="00770AD0">
        <w:rPr>
          <w:rFonts w:ascii="Times New Roman" w:hAnsi="Times New Roman"/>
          <w:b/>
          <w:sz w:val="22"/>
          <w:szCs w:val="22"/>
        </w:rPr>
        <w:t>File</w:t>
      </w:r>
      <w:r w:rsidRPr="0064337B">
        <w:rPr>
          <w:rFonts w:ascii="Times New Roman" w:hAnsi="Times New Roman"/>
          <w:sz w:val="22"/>
          <w:szCs w:val="22"/>
        </w:rPr>
        <w:t xml:space="preserve"> </w:t>
      </w:r>
      <w:r w:rsidRPr="0064337B">
        <w:rPr>
          <w:rFonts w:ascii="Times New Roman" w:hAnsi="Times New Roman"/>
          <w:sz w:val="22"/>
          <w:szCs w:val="22"/>
        </w:rPr>
        <w:sym w:font="Wingdings" w:char="F0E0"/>
      </w:r>
      <w:r w:rsidR="00770AD0">
        <w:rPr>
          <w:rFonts w:ascii="Times New Roman" w:hAnsi="Times New Roman"/>
          <w:sz w:val="22"/>
          <w:szCs w:val="22"/>
        </w:rPr>
        <w:t xml:space="preserve"> </w:t>
      </w:r>
      <w:r w:rsidRPr="0064337B">
        <w:rPr>
          <w:rFonts w:ascii="Times New Roman" w:hAnsi="Times New Roman"/>
          <w:sz w:val="22"/>
          <w:szCs w:val="22"/>
        </w:rPr>
        <w:t>Select New Patient.</w:t>
      </w:r>
    </w:p>
    <w:p w:rsidR="0064337B" w:rsidRPr="00742CF0" w:rsidRDefault="0064337B" w:rsidP="0064337B">
      <w:pPr>
        <w:numPr>
          <w:ilvl w:val="0"/>
          <w:numId w:val="27"/>
        </w:numPr>
        <w:spacing w:before="120"/>
        <w:rPr>
          <w:b/>
          <w:noProof/>
          <w:color w:val="000000"/>
          <w:sz w:val="22"/>
          <w:szCs w:val="22"/>
        </w:rPr>
      </w:pPr>
      <w:r w:rsidRPr="00742CF0">
        <w:rPr>
          <w:noProof/>
          <w:color w:val="000000"/>
          <w:sz w:val="22"/>
          <w:szCs w:val="22"/>
        </w:rPr>
        <w:t>Enter</w:t>
      </w:r>
      <w:r w:rsidR="0057412B">
        <w:rPr>
          <w:noProof/>
          <w:color w:val="000000"/>
          <w:sz w:val="22"/>
          <w:szCs w:val="22"/>
        </w:rPr>
        <w:t xml:space="preserve"> the</w:t>
      </w:r>
      <w:r w:rsidRPr="00742CF0">
        <w:rPr>
          <w:noProof/>
          <w:color w:val="000000"/>
          <w:sz w:val="22"/>
          <w:szCs w:val="22"/>
        </w:rPr>
        <w:t xml:space="preserve"> Patient ID.</w:t>
      </w:r>
      <w:r w:rsidRPr="00742CF0">
        <w:rPr>
          <w:b/>
          <w:noProof/>
          <w:color w:val="000000"/>
          <w:sz w:val="22"/>
          <w:szCs w:val="22"/>
        </w:rPr>
        <w:t xml:space="preserve"> </w:t>
      </w:r>
      <w:r w:rsidRPr="00742CF0">
        <w:rPr>
          <w:noProof/>
          <w:color w:val="000000"/>
          <w:sz w:val="22"/>
          <w:szCs w:val="22"/>
        </w:rPr>
        <w:t>Click</w:t>
      </w:r>
      <w:r w:rsidRPr="00742CF0">
        <w:rPr>
          <w:b/>
          <w:noProof/>
          <w:color w:val="000000"/>
          <w:sz w:val="22"/>
          <w:szCs w:val="22"/>
        </w:rPr>
        <w:t xml:space="preserve"> OK</w:t>
      </w:r>
      <w:r w:rsidRPr="00770AD0">
        <w:rPr>
          <w:noProof/>
          <w:color w:val="000000"/>
          <w:sz w:val="22"/>
          <w:szCs w:val="22"/>
        </w:rPr>
        <w:t>.</w:t>
      </w:r>
    </w:p>
    <w:p w:rsidR="0064337B" w:rsidRPr="00742CF0" w:rsidRDefault="0064337B" w:rsidP="0064337B">
      <w:pPr>
        <w:numPr>
          <w:ilvl w:val="0"/>
          <w:numId w:val="27"/>
        </w:numPr>
        <w:spacing w:before="120"/>
        <w:rPr>
          <w:b/>
          <w:noProof/>
          <w:color w:val="000000"/>
          <w:sz w:val="22"/>
          <w:szCs w:val="22"/>
        </w:rPr>
      </w:pPr>
      <w:r w:rsidRPr="00742CF0">
        <w:rPr>
          <w:color w:val="000000"/>
          <w:sz w:val="22"/>
          <w:szCs w:val="22"/>
        </w:rPr>
        <w:t xml:space="preserve">Navigate to and select </w:t>
      </w:r>
      <w:r w:rsidRPr="00742CF0">
        <w:rPr>
          <w:b/>
          <w:color w:val="000000"/>
          <w:sz w:val="22"/>
          <w:szCs w:val="22"/>
        </w:rPr>
        <w:t xml:space="preserve">File </w:t>
      </w:r>
      <w:r w:rsidRPr="00742CF0">
        <w:rPr>
          <w:b/>
          <w:noProof/>
          <w:color w:val="000000"/>
          <w:sz w:val="22"/>
          <w:szCs w:val="22"/>
        </w:rPr>
        <w:sym w:font="Wingdings" w:char="F0E0"/>
      </w:r>
      <w:r>
        <w:rPr>
          <w:b/>
          <w:noProof/>
          <w:color w:val="000000"/>
          <w:sz w:val="22"/>
          <w:szCs w:val="22"/>
        </w:rPr>
        <w:t xml:space="preserve"> </w:t>
      </w:r>
      <w:r w:rsidRPr="00742CF0">
        <w:rPr>
          <w:b/>
          <w:noProof/>
          <w:color w:val="000000"/>
          <w:sz w:val="22"/>
          <w:szCs w:val="22"/>
        </w:rPr>
        <w:t xml:space="preserve">Update Provider/Location. </w:t>
      </w:r>
      <w:r w:rsidRPr="00742CF0">
        <w:rPr>
          <w:color w:val="000000"/>
          <w:sz w:val="22"/>
          <w:szCs w:val="22"/>
        </w:rPr>
        <w:t xml:space="preserve">Select </w:t>
      </w:r>
      <w:r w:rsidRPr="00742CF0">
        <w:rPr>
          <w:b/>
          <w:color w:val="000000"/>
          <w:sz w:val="22"/>
          <w:szCs w:val="22"/>
        </w:rPr>
        <w:t>Encounter Provider</w:t>
      </w:r>
      <w:r w:rsidRPr="00742CF0">
        <w:rPr>
          <w:color w:val="000000"/>
          <w:sz w:val="22"/>
          <w:szCs w:val="22"/>
        </w:rPr>
        <w:t>.</w:t>
      </w:r>
    </w:p>
    <w:p w:rsidR="0064337B" w:rsidRPr="00742CF0" w:rsidRDefault="0064337B" w:rsidP="0064337B">
      <w:pPr>
        <w:numPr>
          <w:ilvl w:val="0"/>
          <w:numId w:val="27"/>
        </w:numPr>
        <w:spacing w:before="120"/>
        <w:rPr>
          <w:b/>
          <w:color w:val="000000"/>
          <w:sz w:val="22"/>
          <w:szCs w:val="22"/>
        </w:rPr>
      </w:pPr>
      <w:r w:rsidRPr="00742CF0">
        <w:rPr>
          <w:color w:val="000000"/>
          <w:sz w:val="22"/>
          <w:szCs w:val="22"/>
        </w:rPr>
        <w:t xml:space="preserve">Select the </w:t>
      </w:r>
      <w:r w:rsidRPr="00742CF0">
        <w:rPr>
          <w:b/>
          <w:color w:val="000000"/>
          <w:sz w:val="22"/>
          <w:szCs w:val="22"/>
        </w:rPr>
        <w:t>Visit (Patient) Location</w:t>
      </w:r>
      <w:r w:rsidRPr="00770AD0">
        <w:rPr>
          <w:color w:val="000000"/>
          <w:sz w:val="22"/>
          <w:szCs w:val="22"/>
        </w:rPr>
        <w:t>.</w:t>
      </w:r>
      <w:r w:rsidRPr="00742CF0">
        <w:rPr>
          <w:b/>
          <w:color w:val="000000"/>
          <w:sz w:val="22"/>
          <w:szCs w:val="22"/>
        </w:rPr>
        <w:t xml:space="preserve"> </w:t>
      </w:r>
      <w:r w:rsidRPr="00742CF0">
        <w:rPr>
          <w:color w:val="000000"/>
          <w:sz w:val="22"/>
          <w:szCs w:val="22"/>
        </w:rPr>
        <w:t xml:space="preserve">Click </w:t>
      </w:r>
      <w:r w:rsidRPr="00742CF0">
        <w:rPr>
          <w:b/>
          <w:color w:val="000000"/>
          <w:sz w:val="22"/>
          <w:szCs w:val="22"/>
        </w:rPr>
        <w:t>OK</w:t>
      </w:r>
      <w:r w:rsidRPr="00770AD0">
        <w:rPr>
          <w:color w:val="000000"/>
          <w:sz w:val="22"/>
          <w:szCs w:val="22"/>
        </w:rPr>
        <w:t>.</w:t>
      </w:r>
    </w:p>
    <w:p w:rsidR="0064337B" w:rsidRPr="00742CF0" w:rsidRDefault="0064337B" w:rsidP="0064337B">
      <w:pPr>
        <w:numPr>
          <w:ilvl w:val="0"/>
          <w:numId w:val="27"/>
        </w:numPr>
        <w:spacing w:before="120"/>
        <w:rPr>
          <w:color w:val="000000"/>
          <w:sz w:val="22"/>
          <w:szCs w:val="22"/>
        </w:rPr>
      </w:pPr>
      <w:r w:rsidRPr="00742CF0">
        <w:rPr>
          <w:color w:val="000000"/>
          <w:sz w:val="22"/>
          <w:szCs w:val="22"/>
        </w:rPr>
        <w:t>Click</w:t>
      </w:r>
      <w:r w:rsidR="0057412B">
        <w:rPr>
          <w:color w:val="000000"/>
          <w:sz w:val="22"/>
          <w:szCs w:val="22"/>
        </w:rPr>
        <w:t xml:space="preserve"> the</w:t>
      </w:r>
      <w:r w:rsidRPr="00742CF0">
        <w:rPr>
          <w:color w:val="000000"/>
          <w:sz w:val="22"/>
          <w:szCs w:val="22"/>
        </w:rPr>
        <w:t xml:space="preserve"> </w:t>
      </w:r>
      <w:r w:rsidRPr="00742CF0">
        <w:rPr>
          <w:b/>
          <w:color w:val="000000"/>
          <w:sz w:val="22"/>
          <w:szCs w:val="22"/>
        </w:rPr>
        <w:t>Orders</w:t>
      </w:r>
      <w:r w:rsidRPr="00742CF0">
        <w:rPr>
          <w:color w:val="000000"/>
          <w:sz w:val="22"/>
          <w:szCs w:val="22"/>
        </w:rPr>
        <w:t xml:space="preserve"> tab.</w:t>
      </w:r>
    </w:p>
    <w:p w:rsidR="0064337B" w:rsidRPr="00742CF0" w:rsidRDefault="0064337B" w:rsidP="0064337B">
      <w:pPr>
        <w:numPr>
          <w:ilvl w:val="0"/>
          <w:numId w:val="27"/>
        </w:numPr>
        <w:spacing w:before="120"/>
        <w:rPr>
          <w:b/>
          <w:color w:val="000000"/>
          <w:sz w:val="22"/>
          <w:szCs w:val="22"/>
        </w:rPr>
      </w:pPr>
      <w:r w:rsidRPr="00742CF0">
        <w:rPr>
          <w:color w:val="000000"/>
          <w:sz w:val="22"/>
          <w:szCs w:val="22"/>
        </w:rPr>
        <w:t>In</w:t>
      </w:r>
      <w:r w:rsidR="0057412B">
        <w:rPr>
          <w:color w:val="000000"/>
          <w:sz w:val="22"/>
          <w:szCs w:val="22"/>
        </w:rPr>
        <w:t xml:space="preserve"> the</w:t>
      </w:r>
      <w:r w:rsidRPr="00742CF0">
        <w:rPr>
          <w:color w:val="000000"/>
          <w:sz w:val="22"/>
          <w:szCs w:val="22"/>
        </w:rPr>
        <w:t xml:space="preserve"> </w:t>
      </w:r>
      <w:r w:rsidRPr="00742CF0">
        <w:rPr>
          <w:b/>
          <w:color w:val="000000"/>
          <w:sz w:val="22"/>
          <w:szCs w:val="22"/>
        </w:rPr>
        <w:t xml:space="preserve">Write Orders </w:t>
      </w:r>
      <w:r w:rsidRPr="00742CF0">
        <w:rPr>
          <w:color w:val="000000"/>
          <w:sz w:val="22"/>
          <w:szCs w:val="22"/>
        </w:rPr>
        <w:t>pane (left side of window)</w:t>
      </w:r>
      <w:r w:rsidR="0057412B">
        <w:rPr>
          <w:color w:val="000000"/>
          <w:sz w:val="22"/>
          <w:szCs w:val="22"/>
        </w:rPr>
        <w:t>,</w:t>
      </w:r>
      <w:r w:rsidRPr="00742CF0">
        <w:rPr>
          <w:color w:val="000000"/>
          <w:sz w:val="22"/>
          <w:szCs w:val="22"/>
        </w:rPr>
        <w:t xml:space="preserve"> select</w:t>
      </w:r>
      <w:r w:rsidRPr="00742CF0">
        <w:rPr>
          <w:b/>
          <w:color w:val="000000"/>
          <w:sz w:val="22"/>
          <w:szCs w:val="22"/>
        </w:rPr>
        <w:t xml:space="preserve"> Blood Banks (VBECS)</w:t>
      </w:r>
      <w:r w:rsidRPr="00770AD0">
        <w:rPr>
          <w:color w:val="000000"/>
          <w:sz w:val="22"/>
          <w:szCs w:val="22"/>
        </w:rPr>
        <w:t>.</w:t>
      </w:r>
    </w:p>
    <w:p w:rsidR="0064337B" w:rsidRPr="00770AD0" w:rsidRDefault="0064337B" w:rsidP="0064337B">
      <w:pPr>
        <w:numPr>
          <w:ilvl w:val="0"/>
          <w:numId w:val="27"/>
        </w:numPr>
        <w:spacing w:before="120"/>
        <w:rPr>
          <w:b/>
          <w:color w:val="000000"/>
          <w:sz w:val="22"/>
          <w:szCs w:val="22"/>
        </w:rPr>
      </w:pPr>
      <w:r w:rsidRPr="00742CF0">
        <w:rPr>
          <w:sz w:val="22"/>
          <w:szCs w:val="22"/>
        </w:rPr>
        <w:t xml:space="preserve">Select the </w:t>
      </w:r>
      <w:r w:rsidRPr="00742CF0">
        <w:rPr>
          <w:b/>
          <w:sz w:val="22"/>
          <w:szCs w:val="22"/>
        </w:rPr>
        <w:t>Blood Bank Orders</w:t>
      </w:r>
      <w:r w:rsidRPr="00742CF0">
        <w:rPr>
          <w:sz w:val="22"/>
          <w:szCs w:val="22"/>
        </w:rPr>
        <w:t xml:space="preserve"> tab.</w:t>
      </w:r>
    </w:p>
    <w:p w:rsidR="0064337B" w:rsidRPr="0057412B" w:rsidRDefault="0057412B" w:rsidP="0057412B">
      <w:pPr>
        <w:numPr>
          <w:ilvl w:val="0"/>
          <w:numId w:val="27"/>
        </w:numPr>
        <w:spacing w:before="120"/>
        <w:rPr>
          <w:b/>
          <w:color w:val="000000"/>
          <w:sz w:val="22"/>
          <w:szCs w:val="22"/>
        </w:rPr>
      </w:pPr>
      <w:r w:rsidRPr="0057412B">
        <w:rPr>
          <w:color w:val="000000"/>
          <w:sz w:val="22"/>
          <w:szCs w:val="22"/>
        </w:rPr>
        <w:t>Enter the following values in the</w:t>
      </w:r>
      <w:r>
        <w:rPr>
          <w:b/>
          <w:color w:val="000000"/>
          <w:sz w:val="22"/>
          <w:szCs w:val="22"/>
        </w:rPr>
        <w:t xml:space="preserve"> Blood Component and Diagnostic Test Order Form </w:t>
      </w:r>
      <w:r w:rsidRPr="0057412B">
        <w:rPr>
          <w:color w:val="000000"/>
          <w:sz w:val="22"/>
          <w:szCs w:val="22"/>
        </w:rPr>
        <w:t>window:</w:t>
      </w:r>
    </w:p>
    <w:p w:rsidR="0064337B" w:rsidRPr="00742CF0" w:rsidRDefault="0064337B" w:rsidP="0064337B">
      <w:pPr>
        <w:pStyle w:val="TableText"/>
        <w:numPr>
          <w:ilvl w:val="0"/>
          <w:numId w:val="25"/>
        </w:numPr>
        <w:spacing w:before="120"/>
        <w:rPr>
          <w:rFonts w:ascii="Times New Roman" w:hAnsi="Times New Roman"/>
          <w:b/>
          <w:sz w:val="22"/>
          <w:szCs w:val="22"/>
        </w:rPr>
      </w:pPr>
      <w:r w:rsidRPr="00742CF0">
        <w:rPr>
          <w:rFonts w:ascii="Times New Roman" w:hAnsi="Times New Roman"/>
          <w:b/>
          <w:sz w:val="22"/>
          <w:szCs w:val="22"/>
        </w:rPr>
        <w:t>Diagnostic Test</w:t>
      </w:r>
    </w:p>
    <w:p w:rsidR="0064337B" w:rsidRPr="00742CF0" w:rsidRDefault="0064337B" w:rsidP="0064337B">
      <w:pPr>
        <w:pStyle w:val="TableText"/>
        <w:numPr>
          <w:ilvl w:val="0"/>
          <w:numId w:val="25"/>
        </w:numPr>
        <w:spacing w:before="120"/>
        <w:rPr>
          <w:rFonts w:ascii="Times New Roman" w:hAnsi="Times New Roman"/>
          <w:b/>
          <w:sz w:val="22"/>
          <w:szCs w:val="22"/>
        </w:rPr>
      </w:pPr>
      <w:r w:rsidRPr="00742CF0">
        <w:rPr>
          <w:rFonts w:ascii="Times New Roman" w:hAnsi="Times New Roman"/>
          <w:b/>
          <w:sz w:val="22"/>
          <w:szCs w:val="22"/>
        </w:rPr>
        <w:t>Urgency</w:t>
      </w:r>
    </w:p>
    <w:p w:rsidR="0064337B" w:rsidRPr="00742CF0" w:rsidRDefault="0064337B" w:rsidP="0064337B">
      <w:pPr>
        <w:pStyle w:val="TableText"/>
        <w:numPr>
          <w:ilvl w:val="0"/>
          <w:numId w:val="25"/>
        </w:numPr>
        <w:spacing w:before="120"/>
        <w:rPr>
          <w:rFonts w:ascii="Times New Roman" w:hAnsi="Times New Roman"/>
          <w:b/>
          <w:sz w:val="22"/>
          <w:szCs w:val="22"/>
        </w:rPr>
      </w:pPr>
      <w:r w:rsidRPr="00742CF0">
        <w:rPr>
          <w:rFonts w:ascii="Times New Roman" w:hAnsi="Times New Roman"/>
          <w:b/>
          <w:sz w:val="22"/>
          <w:szCs w:val="22"/>
        </w:rPr>
        <w:t>Surgery (only where Urgency = PRE-OP)</w:t>
      </w:r>
    </w:p>
    <w:p w:rsidR="0064337B" w:rsidRPr="00742CF0" w:rsidRDefault="0064337B" w:rsidP="0064337B">
      <w:pPr>
        <w:pStyle w:val="TableText"/>
        <w:numPr>
          <w:ilvl w:val="0"/>
          <w:numId w:val="25"/>
        </w:numPr>
        <w:spacing w:before="120"/>
        <w:rPr>
          <w:rFonts w:ascii="Times New Roman" w:hAnsi="Times New Roman"/>
          <w:b/>
          <w:sz w:val="22"/>
          <w:szCs w:val="22"/>
        </w:rPr>
      </w:pPr>
      <w:r w:rsidRPr="00742CF0">
        <w:rPr>
          <w:rFonts w:ascii="Times New Roman" w:hAnsi="Times New Roman"/>
          <w:b/>
          <w:sz w:val="22"/>
          <w:szCs w:val="22"/>
        </w:rPr>
        <w:t>Reason For Request</w:t>
      </w:r>
    </w:p>
    <w:p w:rsidR="0064337B" w:rsidRPr="00742CF0" w:rsidRDefault="0064337B" w:rsidP="0064337B">
      <w:pPr>
        <w:pStyle w:val="TableText"/>
        <w:numPr>
          <w:ilvl w:val="0"/>
          <w:numId w:val="25"/>
        </w:numPr>
        <w:spacing w:before="120"/>
        <w:rPr>
          <w:rFonts w:ascii="Times New Roman" w:hAnsi="Times New Roman"/>
          <w:b/>
          <w:sz w:val="22"/>
          <w:szCs w:val="22"/>
        </w:rPr>
      </w:pPr>
      <w:r w:rsidRPr="00742CF0">
        <w:rPr>
          <w:rFonts w:ascii="Times New Roman" w:hAnsi="Times New Roman"/>
          <w:b/>
          <w:sz w:val="22"/>
          <w:szCs w:val="22"/>
        </w:rPr>
        <w:t>Comment</w:t>
      </w:r>
    </w:p>
    <w:p w:rsidR="0064337B" w:rsidRDefault="00770AD0" w:rsidP="0064337B">
      <w:pPr>
        <w:pStyle w:val="TableText"/>
        <w:numPr>
          <w:ilvl w:val="0"/>
          <w:numId w:val="27"/>
        </w:numPr>
        <w:spacing w:before="120"/>
        <w:rPr>
          <w:rFonts w:ascii="Times New Roman" w:hAnsi="Times New Roman"/>
          <w:sz w:val="22"/>
          <w:szCs w:val="22"/>
        </w:rPr>
      </w:pPr>
      <w:r>
        <w:rPr>
          <w:rFonts w:ascii="Times New Roman" w:hAnsi="Times New Roman"/>
          <w:sz w:val="22"/>
          <w:szCs w:val="22"/>
        </w:rPr>
        <w:t xml:space="preserve">Click the </w:t>
      </w:r>
      <w:r w:rsidRPr="00770AD0">
        <w:rPr>
          <w:rFonts w:ascii="Times New Roman" w:hAnsi="Times New Roman"/>
          <w:b/>
          <w:sz w:val="22"/>
          <w:szCs w:val="22"/>
        </w:rPr>
        <w:t>Accept Order</w:t>
      </w:r>
      <w:r>
        <w:rPr>
          <w:rFonts w:ascii="Times New Roman" w:hAnsi="Times New Roman"/>
          <w:sz w:val="22"/>
          <w:szCs w:val="22"/>
        </w:rPr>
        <w:t xml:space="preserve"> button.</w:t>
      </w:r>
    </w:p>
    <w:p w:rsidR="00770AD0" w:rsidRPr="00742CF0" w:rsidRDefault="00770AD0" w:rsidP="00770AD0">
      <w:pPr>
        <w:pStyle w:val="TableText"/>
        <w:numPr>
          <w:ilvl w:val="0"/>
          <w:numId w:val="27"/>
        </w:numPr>
        <w:spacing w:before="120"/>
        <w:rPr>
          <w:rFonts w:ascii="Times New Roman" w:hAnsi="Times New Roman"/>
          <w:sz w:val="22"/>
          <w:szCs w:val="22"/>
        </w:rPr>
      </w:pPr>
      <w:r w:rsidRPr="00742CF0">
        <w:rPr>
          <w:rFonts w:ascii="Times New Roman" w:hAnsi="Times New Roman"/>
          <w:sz w:val="22"/>
          <w:szCs w:val="22"/>
        </w:rPr>
        <w:t>Right</w:t>
      </w:r>
      <w:r>
        <w:rPr>
          <w:rFonts w:ascii="Times New Roman" w:hAnsi="Times New Roman"/>
          <w:sz w:val="22"/>
          <w:szCs w:val="22"/>
        </w:rPr>
        <w:t>-</w:t>
      </w:r>
      <w:r w:rsidRPr="00742CF0">
        <w:rPr>
          <w:rFonts w:ascii="Times New Roman" w:hAnsi="Times New Roman"/>
          <w:sz w:val="22"/>
          <w:szCs w:val="22"/>
        </w:rPr>
        <w:t xml:space="preserve">click on the newly placed order in the </w:t>
      </w:r>
      <w:r w:rsidRPr="00742CF0">
        <w:rPr>
          <w:rFonts w:ascii="Times New Roman" w:hAnsi="Times New Roman"/>
          <w:b/>
          <w:sz w:val="22"/>
          <w:szCs w:val="22"/>
        </w:rPr>
        <w:t xml:space="preserve">Active Orders </w:t>
      </w:r>
      <w:r w:rsidRPr="00742CF0">
        <w:rPr>
          <w:rFonts w:ascii="Times New Roman" w:hAnsi="Times New Roman"/>
          <w:sz w:val="22"/>
          <w:szCs w:val="22"/>
        </w:rPr>
        <w:t xml:space="preserve">list. Select </w:t>
      </w:r>
      <w:r w:rsidRPr="00742CF0">
        <w:rPr>
          <w:rFonts w:ascii="Times New Roman" w:hAnsi="Times New Roman"/>
          <w:b/>
          <w:sz w:val="22"/>
          <w:szCs w:val="22"/>
        </w:rPr>
        <w:t>Sign</w:t>
      </w:r>
      <w:r w:rsidRPr="00742CF0">
        <w:rPr>
          <w:rFonts w:ascii="Times New Roman" w:hAnsi="Times New Roman"/>
          <w:sz w:val="22"/>
          <w:szCs w:val="22"/>
        </w:rPr>
        <w:t xml:space="preserve"> on menu. Enter your </w:t>
      </w:r>
      <w:r w:rsidRPr="00742CF0">
        <w:rPr>
          <w:rFonts w:ascii="Times New Roman" w:hAnsi="Times New Roman"/>
          <w:b/>
          <w:sz w:val="22"/>
          <w:szCs w:val="22"/>
        </w:rPr>
        <w:t xml:space="preserve">Signature Code </w:t>
      </w:r>
      <w:r w:rsidRPr="00742CF0">
        <w:rPr>
          <w:rFonts w:ascii="Times New Roman" w:hAnsi="Times New Roman"/>
          <w:sz w:val="22"/>
          <w:szCs w:val="22"/>
        </w:rPr>
        <w:t xml:space="preserve">into the </w:t>
      </w:r>
      <w:r w:rsidRPr="00742CF0">
        <w:rPr>
          <w:rFonts w:ascii="Times New Roman" w:hAnsi="Times New Roman"/>
          <w:b/>
          <w:sz w:val="22"/>
          <w:szCs w:val="22"/>
        </w:rPr>
        <w:t>Electronic Signature Code</w:t>
      </w:r>
      <w:r w:rsidRPr="00742CF0">
        <w:rPr>
          <w:rFonts w:ascii="Times New Roman" w:hAnsi="Times New Roman"/>
          <w:sz w:val="22"/>
          <w:szCs w:val="22"/>
        </w:rPr>
        <w:t xml:space="preserve"> field. Click </w:t>
      </w:r>
      <w:r w:rsidRPr="00742CF0">
        <w:rPr>
          <w:rFonts w:ascii="Times New Roman" w:hAnsi="Times New Roman"/>
          <w:b/>
          <w:sz w:val="22"/>
          <w:szCs w:val="22"/>
        </w:rPr>
        <w:t>OK</w:t>
      </w:r>
      <w:r w:rsidRPr="00742CF0">
        <w:rPr>
          <w:rFonts w:ascii="Times New Roman" w:hAnsi="Times New Roman"/>
          <w:sz w:val="22"/>
          <w:szCs w:val="22"/>
        </w:rPr>
        <w:t>.</w:t>
      </w:r>
    </w:p>
    <w:p w:rsidR="00770AD0" w:rsidRPr="00742CF0" w:rsidRDefault="00770AD0" w:rsidP="00770AD0">
      <w:pPr>
        <w:pStyle w:val="TableText"/>
        <w:numPr>
          <w:ilvl w:val="0"/>
          <w:numId w:val="27"/>
        </w:numPr>
        <w:spacing w:before="120"/>
        <w:rPr>
          <w:rFonts w:ascii="Times New Roman" w:hAnsi="Times New Roman"/>
          <w:sz w:val="22"/>
          <w:szCs w:val="22"/>
        </w:rPr>
      </w:pPr>
      <w:r w:rsidRPr="00742CF0">
        <w:rPr>
          <w:rFonts w:ascii="Times New Roman" w:hAnsi="Times New Roman"/>
          <w:sz w:val="22"/>
          <w:szCs w:val="22"/>
        </w:rPr>
        <w:t>Click the “</w:t>
      </w:r>
      <w:r w:rsidRPr="00770AD0">
        <w:rPr>
          <w:rFonts w:ascii="Times New Roman" w:hAnsi="Times New Roman"/>
          <w:b/>
          <w:sz w:val="22"/>
          <w:szCs w:val="22"/>
        </w:rPr>
        <w:t>X</w:t>
      </w:r>
      <w:r w:rsidRPr="00742CF0">
        <w:rPr>
          <w:rFonts w:ascii="Times New Roman" w:hAnsi="Times New Roman"/>
          <w:sz w:val="22"/>
          <w:szCs w:val="22"/>
        </w:rPr>
        <w:t>’ in the upper</w:t>
      </w:r>
      <w:r>
        <w:rPr>
          <w:rFonts w:ascii="Times New Roman" w:hAnsi="Times New Roman"/>
          <w:sz w:val="22"/>
          <w:szCs w:val="22"/>
        </w:rPr>
        <w:t>-</w:t>
      </w:r>
      <w:r w:rsidRPr="00742CF0">
        <w:rPr>
          <w:rFonts w:ascii="Times New Roman" w:hAnsi="Times New Roman"/>
          <w:sz w:val="22"/>
          <w:szCs w:val="22"/>
        </w:rPr>
        <w:t xml:space="preserve">right corner of the </w:t>
      </w:r>
      <w:r w:rsidRPr="00742CF0">
        <w:rPr>
          <w:rFonts w:ascii="Times New Roman" w:hAnsi="Times New Roman"/>
          <w:b/>
          <w:sz w:val="22"/>
          <w:szCs w:val="22"/>
        </w:rPr>
        <w:t>Print Orders</w:t>
      </w:r>
      <w:r w:rsidRPr="00742CF0">
        <w:rPr>
          <w:rFonts w:ascii="Times New Roman" w:hAnsi="Times New Roman"/>
          <w:sz w:val="22"/>
          <w:szCs w:val="22"/>
        </w:rPr>
        <w:t xml:space="preserve"> window.</w:t>
      </w:r>
    </w:p>
    <w:p w:rsidR="0093373B" w:rsidRPr="00770AD0" w:rsidRDefault="00770AD0" w:rsidP="0093373B">
      <w:pPr>
        <w:pStyle w:val="TableText"/>
        <w:numPr>
          <w:ilvl w:val="0"/>
          <w:numId w:val="27"/>
        </w:numPr>
        <w:spacing w:before="120"/>
        <w:rPr>
          <w:rFonts w:ascii="Times New Roman" w:hAnsi="Times New Roman"/>
          <w:sz w:val="22"/>
          <w:szCs w:val="22"/>
        </w:rPr>
      </w:pPr>
      <w:r w:rsidRPr="00742CF0">
        <w:rPr>
          <w:rFonts w:ascii="Times New Roman" w:hAnsi="Times New Roman"/>
          <w:sz w:val="22"/>
          <w:szCs w:val="22"/>
        </w:rPr>
        <w:t xml:space="preserve">Record the </w:t>
      </w:r>
      <w:r w:rsidRPr="00742CF0">
        <w:rPr>
          <w:rFonts w:ascii="Times New Roman" w:hAnsi="Times New Roman"/>
          <w:b/>
          <w:sz w:val="22"/>
          <w:szCs w:val="22"/>
        </w:rPr>
        <w:t>Lab Order #</w:t>
      </w:r>
      <w:r w:rsidRPr="00742CF0">
        <w:rPr>
          <w:rFonts w:ascii="Times New Roman" w:hAnsi="Times New Roman"/>
          <w:sz w:val="22"/>
          <w:szCs w:val="22"/>
        </w:rPr>
        <w:t xml:space="preserve"> (number after “LB #” in </w:t>
      </w:r>
      <w:r w:rsidRPr="00742CF0">
        <w:rPr>
          <w:rFonts w:ascii="Times New Roman" w:hAnsi="Times New Roman"/>
          <w:b/>
          <w:sz w:val="22"/>
          <w:szCs w:val="22"/>
        </w:rPr>
        <w:t xml:space="preserve">Order </w:t>
      </w:r>
      <w:r w:rsidRPr="00742CF0">
        <w:rPr>
          <w:rFonts w:ascii="Times New Roman" w:hAnsi="Times New Roman"/>
          <w:sz w:val="22"/>
          <w:szCs w:val="22"/>
        </w:rPr>
        <w:t>column. This is the Lab Order Number used to accession the order.)</w:t>
      </w:r>
    </w:p>
    <w:p w:rsidR="0093373B" w:rsidRPr="00742CF0" w:rsidRDefault="00770AD0" w:rsidP="00770AD0">
      <w:pPr>
        <w:rPr>
          <w:sz w:val="22"/>
          <w:szCs w:val="22"/>
          <w:u w:val="single"/>
        </w:rPr>
      </w:pPr>
      <w:bookmarkStart w:id="32" w:name="_Toc422118759"/>
      <w:r>
        <w:rPr>
          <w:sz w:val="22"/>
          <w:szCs w:val="22"/>
        </w:rPr>
        <w:br w:type="page"/>
      </w:r>
      <w:r w:rsidR="001A03A4" w:rsidRPr="00770AD0">
        <w:rPr>
          <w:b/>
          <w:sz w:val="22"/>
          <w:szCs w:val="22"/>
          <w:u w:val="single"/>
        </w:rPr>
        <w:lastRenderedPageBreak/>
        <w:t>Accession a</w:t>
      </w:r>
      <w:r w:rsidR="0093373B" w:rsidRPr="00770AD0">
        <w:rPr>
          <w:b/>
          <w:sz w:val="22"/>
          <w:szCs w:val="22"/>
          <w:u w:val="single"/>
        </w:rPr>
        <w:t xml:space="preserve"> VBECS </w:t>
      </w:r>
      <w:r w:rsidR="001A03A4" w:rsidRPr="00770AD0">
        <w:rPr>
          <w:b/>
          <w:sz w:val="22"/>
          <w:szCs w:val="22"/>
          <w:u w:val="single"/>
        </w:rPr>
        <w:t>Order</w:t>
      </w:r>
      <w:r w:rsidR="0093373B" w:rsidRPr="00770AD0">
        <w:rPr>
          <w:b/>
          <w:sz w:val="22"/>
          <w:szCs w:val="22"/>
          <w:u w:val="single"/>
        </w:rPr>
        <w:t xml:space="preserve"> (via </w:t>
      </w:r>
      <w:r w:rsidR="00B61D51">
        <w:rPr>
          <w:b/>
          <w:sz w:val="22"/>
          <w:szCs w:val="22"/>
          <w:u w:val="single"/>
        </w:rPr>
        <w:t>VistA</w:t>
      </w:r>
      <w:r w:rsidR="0093373B" w:rsidRPr="00770AD0">
        <w:rPr>
          <w:b/>
          <w:sz w:val="22"/>
          <w:szCs w:val="22"/>
          <w:u w:val="single"/>
        </w:rPr>
        <w:t>)</w:t>
      </w:r>
      <w:bookmarkEnd w:id="32"/>
    </w:p>
    <w:p w:rsidR="0093373B" w:rsidRDefault="0093373B" w:rsidP="00770AD0">
      <w:pPr>
        <w:pStyle w:val="TableText"/>
        <w:numPr>
          <w:ilvl w:val="0"/>
          <w:numId w:val="28"/>
        </w:numPr>
        <w:spacing w:before="120"/>
        <w:rPr>
          <w:rFonts w:ascii="Times New Roman" w:hAnsi="Times New Roman"/>
          <w:sz w:val="22"/>
          <w:szCs w:val="22"/>
        </w:rPr>
      </w:pPr>
      <w:r w:rsidRPr="00742CF0">
        <w:rPr>
          <w:rFonts w:ascii="Times New Roman" w:hAnsi="Times New Roman"/>
          <w:sz w:val="22"/>
          <w:szCs w:val="22"/>
        </w:rPr>
        <w:t xml:space="preserve">Open the </w:t>
      </w:r>
      <w:r w:rsidR="00B61D51">
        <w:rPr>
          <w:rFonts w:ascii="Times New Roman" w:hAnsi="Times New Roman"/>
          <w:sz w:val="22"/>
          <w:szCs w:val="22"/>
        </w:rPr>
        <w:t>VistA</w:t>
      </w:r>
      <w:r w:rsidRPr="00742CF0">
        <w:rPr>
          <w:rFonts w:ascii="Times New Roman" w:hAnsi="Times New Roman"/>
          <w:sz w:val="22"/>
          <w:szCs w:val="22"/>
        </w:rPr>
        <w:t xml:space="preserve"> session of the test server.</w:t>
      </w:r>
    </w:p>
    <w:p w:rsidR="00770AD0" w:rsidRPr="00742CF0" w:rsidRDefault="00770AD0" w:rsidP="00770AD0">
      <w:pPr>
        <w:numPr>
          <w:ilvl w:val="0"/>
          <w:numId w:val="28"/>
        </w:numPr>
        <w:spacing w:before="120"/>
        <w:rPr>
          <w:sz w:val="22"/>
          <w:szCs w:val="22"/>
        </w:rPr>
      </w:pPr>
      <w:r w:rsidRPr="00742CF0">
        <w:rPr>
          <w:sz w:val="22"/>
          <w:szCs w:val="22"/>
        </w:rPr>
        <w:t>Enter Access and Verify codes</w:t>
      </w:r>
      <w:r>
        <w:rPr>
          <w:sz w:val="22"/>
          <w:szCs w:val="22"/>
        </w:rPr>
        <w:t>.</w:t>
      </w:r>
    </w:p>
    <w:p w:rsidR="00770AD0" w:rsidRPr="00742CF0" w:rsidRDefault="00770AD0" w:rsidP="00770AD0">
      <w:pPr>
        <w:pStyle w:val="TableText"/>
        <w:numPr>
          <w:ilvl w:val="0"/>
          <w:numId w:val="28"/>
        </w:numPr>
        <w:spacing w:before="120"/>
        <w:rPr>
          <w:rFonts w:ascii="Times New Roman" w:hAnsi="Times New Roman"/>
          <w:sz w:val="22"/>
          <w:szCs w:val="22"/>
        </w:rPr>
      </w:pPr>
      <w:r w:rsidRPr="00742CF0">
        <w:rPr>
          <w:rFonts w:ascii="Times New Roman" w:hAnsi="Times New Roman"/>
          <w:sz w:val="22"/>
          <w:szCs w:val="22"/>
        </w:rPr>
        <w:t>Enter the division where the order was placed.</w:t>
      </w:r>
    </w:p>
    <w:p w:rsidR="00770AD0" w:rsidRPr="00742CF0" w:rsidRDefault="00770AD0" w:rsidP="00770AD0">
      <w:pPr>
        <w:numPr>
          <w:ilvl w:val="0"/>
          <w:numId w:val="28"/>
        </w:numPr>
        <w:spacing w:before="120"/>
        <w:rPr>
          <w:sz w:val="22"/>
          <w:szCs w:val="22"/>
        </w:rPr>
      </w:pPr>
      <w:r w:rsidRPr="00742CF0">
        <w:rPr>
          <w:sz w:val="22"/>
          <w:szCs w:val="22"/>
        </w:rPr>
        <w:t xml:space="preserve">System Manager Menu Option: </w:t>
      </w:r>
      <w:r w:rsidRPr="00742CF0">
        <w:rPr>
          <w:b/>
          <w:sz w:val="22"/>
          <w:szCs w:val="22"/>
        </w:rPr>
        <w:t>LAB</w:t>
      </w:r>
      <w:r w:rsidRPr="00742CF0">
        <w:rPr>
          <w:sz w:val="22"/>
          <w:szCs w:val="22"/>
        </w:rPr>
        <w:tab/>
      </w:r>
      <w:r w:rsidRPr="00742CF0">
        <w:rPr>
          <w:sz w:val="22"/>
          <w:szCs w:val="22"/>
        </w:rPr>
        <w:tab/>
        <w:t>Laboratory DHCP Menu</w:t>
      </w:r>
      <w:r>
        <w:rPr>
          <w:sz w:val="22"/>
          <w:szCs w:val="22"/>
        </w:rPr>
        <w:t>.</w:t>
      </w:r>
    </w:p>
    <w:p w:rsidR="00770AD0" w:rsidRPr="00742CF0" w:rsidRDefault="00770AD0" w:rsidP="00770AD0">
      <w:pPr>
        <w:numPr>
          <w:ilvl w:val="0"/>
          <w:numId w:val="28"/>
        </w:numPr>
        <w:spacing w:before="120"/>
        <w:rPr>
          <w:sz w:val="22"/>
          <w:szCs w:val="22"/>
        </w:rPr>
      </w:pPr>
      <w:r w:rsidRPr="00742CF0">
        <w:rPr>
          <w:sz w:val="22"/>
          <w:szCs w:val="22"/>
        </w:rPr>
        <w:t xml:space="preserve">Select Laboratory DHCP Menu Option: </w:t>
      </w:r>
      <w:r w:rsidRPr="00742CF0">
        <w:rPr>
          <w:b/>
          <w:sz w:val="22"/>
          <w:szCs w:val="22"/>
        </w:rPr>
        <w:t>ACC</w:t>
      </w:r>
      <w:r w:rsidRPr="00742CF0">
        <w:rPr>
          <w:sz w:val="22"/>
          <w:szCs w:val="22"/>
        </w:rPr>
        <w:tab/>
        <w:t>Accessioning menu</w:t>
      </w:r>
      <w:r w:rsidRPr="00742CF0">
        <w:rPr>
          <w:rFonts w:eastAsia="Calibri"/>
          <w:sz w:val="22"/>
          <w:szCs w:val="22"/>
        </w:rPr>
        <w:t xml:space="preserve"> </w:t>
      </w:r>
      <w:r>
        <w:rPr>
          <w:rFonts w:eastAsia="Calibri"/>
          <w:sz w:val="22"/>
          <w:szCs w:val="22"/>
        </w:rPr>
        <w:t>.</w:t>
      </w:r>
    </w:p>
    <w:p w:rsidR="00770AD0" w:rsidRPr="00742CF0" w:rsidRDefault="00770AD0" w:rsidP="00770AD0">
      <w:pPr>
        <w:numPr>
          <w:ilvl w:val="0"/>
          <w:numId w:val="28"/>
        </w:numPr>
        <w:spacing w:before="120"/>
        <w:rPr>
          <w:sz w:val="22"/>
          <w:szCs w:val="22"/>
        </w:rPr>
      </w:pPr>
      <w:r w:rsidRPr="00742CF0">
        <w:rPr>
          <w:rFonts w:eastAsia="Calibri"/>
          <w:sz w:val="22"/>
          <w:szCs w:val="22"/>
        </w:rPr>
        <w:t>Select Accessioning menu Option</w:t>
      </w:r>
      <w:r w:rsidRPr="00742CF0">
        <w:rPr>
          <w:rFonts w:eastAsia="Calibri"/>
          <w:b/>
          <w:sz w:val="22"/>
          <w:szCs w:val="22"/>
        </w:rPr>
        <w:t>: Accessioning tests ordered by ward order entry</w:t>
      </w:r>
    </w:p>
    <w:p w:rsidR="00770AD0" w:rsidRPr="00742CF0" w:rsidRDefault="00770AD0" w:rsidP="00770AD0">
      <w:pPr>
        <w:numPr>
          <w:ilvl w:val="0"/>
          <w:numId w:val="28"/>
        </w:numPr>
        <w:spacing w:before="120"/>
        <w:rPr>
          <w:sz w:val="22"/>
          <w:szCs w:val="22"/>
        </w:rPr>
      </w:pPr>
      <w:r w:rsidRPr="00742CF0">
        <w:rPr>
          <w:sz w:val="22"/>
          <w:szCs w:val="22"/>
        </w:rPr>
        <w:t xml:space="preserve">Select Order number: </w:t>
      </w:r>
      <w:r w:rsidRPr="00742CF0">
        <w:rPr>
          <w:b/>
          <w:sz w:val="22"/>
          <w:szCs w:val="22"/>
        </w:rPr>
        <w:t>Lab Order #</w:t>
      </w:r>
    </w:p>
    <w:p w:rsidR="00770AD0" w:rsidRPr="00742CF0" w:rsidRDefault="00770AD0" w:rsidP="00770AD0">
      <w:pPr>
        <w:numPr>
          <w:ilvl w:val="0"/>
          <w:numId w:val="28"/>
        </w:numPr>
        <w:spacing w:before="120"/>
        <w:rPr>
          <w:sz w:val="22"/>
          <w:szCs w:val="22"/>
        </w:rPr>
      </w:pPr>
      <w:r w:rsidRPr="00742CF0">
        <w:rPr>
          <w:sz w:val="22"/>
          <w:szCs w:val="22"/>
        </w:rPr>
        <w:t xml:space="preserve">Is this the correct order? Yes//   </w:t>
      </w:r>
      <w:r w:rsidRPr="00742CF0">
        <w:rPr>
          <w:b/>
          <w:sz w:val="22"/>
          <w:szCs w:val="22"/>
        </w:rPr>
        <w:t>YES</w:t>
      </w:r>
    </w:p>
    <w:p w:rsidR="00770AD0" w:rsidRPr="00742CF0" w:rsidRDefault="00770AD0" w:rsidP="00770AD0">
      <w:pPr>
        <w:numPr>
          <w:ilvl w:val="0"/>
          <w:numId w:val="28"/>
        </w:numPr>
        <w:spacing w:before="120"/>
        <w:rPr>
          <w:sz w:val="22"/>
          <w:szCs w:val="22"/>
        </w:rPr>
      </w:pPr>
      <w:r w:rsidRPr="00742CF0">
        <w:rPr>
          <w:sz w:val="22"/>
          <w:szCs w:val="22"/>
        </w:rPr>
        <w:t>Collection Date@Time: //</w:t>
      </w:r>
      <w:r w:rsidRPr="00742CF0">
        <w:rPr>
          <w:b/>
          <w:sz w:val="22"/>
          <w:szCs w:val="22"/>
        </w:rPr>
        <w:t>Now</w:t>
      </w:r>
    </w:p>
    <w:p w:rsidR="00770AD0" w:rsidRPr="00742CF0" w:rsidRDefault="00770AD0" w:rsidP="00770AD0">
      <w:pPr>
        <w:numPr>
          <w:ilvl w:val="0"/>
          <w:numId w:val="28"/>
        </w:numPr>
        <w:spacing w:before="120"/>
        <w:rPr>
          <w:sz w:val="22"/>
          <w:szCs w:val="22"/>
        </w:rPr>
      </w:pPr>
      <w:r w:rsidRPr="00742CF0">
        <w:rPr>
          <w:sz w:val="22"/>
          <w:szCs w:val="22"/>
        </w:rPr>
        <w:t xml:space="preserve">Print labels on: LABLABEL// </w:t>
      </w:r>
      <w:r w:rsidRPr="00742CF0">
        <w:rPr>
          <w:b/>
          <w:sz w:val="22"/>
          <w:szCs w:val="22"/>
        </w:rPr>
        <w:t>home</w:t>
      </w:r>
      <w:r w:rsidRPr="00742CF0">
        <w:rPr>
          <w:sz w:val="22"/>
          <w:szCs w:val="22"/>
        </w:rPr>
        <w:t xml:space="preserve">  IRM</w:t>
      </w:r>
    </w:p>
    <w:p w:rsidR="00770AD0" w:rsidRPr="00742CF0" w:rsidRDefault="00770AD0" w:rsidP="00770AD0">
      <w:pPr>
        <w:rPr>
          <w:sz w:val="22"/>
          <w:szCs w:val="22"/>
        </w:rPr>
      </w:pPr>
      <w:r w:rsidRPr="00742CF0">
        <w:rPr>
          <w:noProof/>
          <w:sz w:val="22"/>
          <w:szCs w:val="22"/>
        </w:rPr>
        <w:pict>
          <v:oval id="_x0000_s1029" style="position:absolute;margin-left:132.85pt;margin-top:2.65pt;width:287.25pt;height:33pt;z-index:-1"/>
        </w:pict>
      </w:r>
    </w:p>
    <w:p w:rsidR="00770AD0" w:rsidRPr="00742CF0" w:rsidRDefault="00770AD0" w:rsidP="00770AD0">
      <w:pPr>
        <w:rPr>
          <w:sz w:val="22"/>
          <w:szCs w:val="22"/>
        </w:rPr>
      </w:pPr>
      <w:r w:rsidRPr="00742CF0">
        <w:rPr>
          <w:sz w:val="22"/>
          <w:szCs w:val="22"/>
        </w:rPr>
        <w:tab/>
      </w:r>
      <w:r w:rsidRPr="00742CF0">
        <w:rPr>
          <w:sz w:val="22"/>
          <w:szCs w:val="22"/>
        </w:rPr>
        <w:tab/>
      </w:r>
      <w:r w:rsidRPr="00742CF0">
        <w:rPr>
          <w:sz w:val="22"/>
          <w:szCs w:val="22"/>
        </w:rPr>
        <w:tab/>
      </w:r>
      <w:r w:rsidRPr="00742CF0">
        <w:rPr>
          <w:sz w:val="22"/>
          <w:szCs w:val="22"/>
        </w:rPr>
        <w:tab/>
      </w:r>
      <w:r w:rsidRPr="00742CF0">
        <w:rPr>
          <w:sz w:val="22"/>
          <w:szCs w:val="22"/>
          <w:highlight w:val="yellow"/>
        </w:rPr>
        <w:t>Specimen UID generated from accepting the order in Lab</w:t>
      </w:r>
    </w:p>
    <w:p w:rsidR="00770AD0" w:rsidRPr="00742CF0" w:rsidRDefault="00770AD0" w:rsidP="00770AD0">
      <w:pPr>
        <w:rPr>
          <w:sz w:val="22"/>
          <w:szCs w:val="22"/>
        </w:rPr>
      </w:pPr>
      <w:r w:rsidRPr="00742CF0">
        <w:rPr>
          <w:noProof/>
          <w:sz w:val="22"/>
          <w:szCs w:val="22"/>
        </w:rPr>
        <w:pict>
          <v:shapetype id="_x0000_t32" coordsize="21600,21600" o:spt="32" o:oned="t" path="m,l21600,21600e" filled="f">
            <v:path arrowok="t" fillok="f" o:connecttype="none"/>
            <o:lock v:ext="edit" shapetype="t"/>
          </v:shapetype>
          <v:shape id="_x0000_s1028" type="#_x0000_t32" style="position:absolute;margin-left:247.5pt;margin-top:2pt;width:42.75pt;height:16.5pt;flip:x;z-index:1" o:connectortype="straight">
            <v:stroke endarrow="block"/>
          </v:shape>
        </w:pict>
      </w:r>
    </w:p>
    <w:p w:rsidR="00770AD0" w:rsidRPr="00742CF0" w:rsidRDefault="00770AD0" w:rsidP="00770AD0">
      <w:pPr>
        <w:ind w:firstLine="720"/>
        <w:rPr>
          <w:sz w:val="22"/>
          <w:szCs w:val="22"/>
        </w:rPr>
      </w:pPr>
      <w:r w:rsidRPr="00742CF0">
        <w:rPr>
          <w:sz w:val="22"/>
          <w:szCs w:val="22"/>
        </w:rPr>
        <w:t>ACCESSION:  BB 0304 32  &lt;</w:t>
      </w:r>
      <w:r w:rsidRPr="00742CF0">
        <w:rPr>
          <w:sz w:val="22"/>
          <w:szCs w:val="22"/>
          <w:highlight w:val="yellow"/>
        </w:rPr>
        <w:t>2940630032</w:t>
      </w:r>
      <w:r w:rsidRPr="00742CF0">
        <w:rPr>
          <w:sz w:val="22"/>
          <w:szCs w:val="22"/>
        </w:rPr>
        <w:t>&gt;</w:t>
      </w:r>
    </w:p>
    <w:p w:rsidR="00E53EA8" w:rsidRPr="00770AD0" w:rsidRDefault="00E53EA8" w:rsidP="00770AD0">
      <w:pPr>
        <w:pStyle w:val="TableText"/>
        <w:spacing w:before="120"/>
        <w:jc w:val="center"/>
        <w:rPr>
          <w:rFonts w:ascii="Times New Roman" w:hAnsi="Times New Roman"/>
          <w:sz w:val="22"/>
          <w:szCs w:val="22"/>
        </w:rPr>
      </w:pPr>
      <w:r w:rsidRPr="00770AD0">
        <w:rPr>
          <w:rFonts w:ascii="Times New Roman" w:hAnsi="Times New Roman"/>
          <w:sz w:val="22"/>
          <w:szCs w:val="22"/>
        </w:rPr>
        <w:br w:type="page"/>
      </w:r>
      <w:r w:rsidRPr="00770AD0">
        <w:rPr>
          <w:rFonts w:ascii="Times New Roman" w:hAnsi="Times New Roman"/>
          <w:sz w:val="22"/>
          <w:szCs w:val="22"/>
        </w:rPr>
        <w:lastRenderedPageBreak/>
        <w:t>This page intentionally left blank.</w:t>
      </w:r>
    </w:p>
    <w:p w:rsidR="000475DD" w:rsidRPr="000475DD" w:rsidRDefault="000475DD" w:rsidP="001A03A4">
      <w:pPr>
        <w:sectPr w:rsidR="000475DD" w:rsidRPr="000475DD" w:rsidSect="00D026C9">
          <w:footerReference w:type="default" r:id="rId27"/>
          <w:pgSz w:w="15840" w:h="12240" w:orient="landscape" w:code="1"/>
          <w:pgMar w:top="1440" w:right="1440" w:bottom="1440" w:left="1440" w:header="720" w:footer="720" w:gutter="0"/>
          <w:paperSrc w:first="7" w:other="7"/>
          <w:cols w:space="720"/>
          <w:docGrid w:linePitch="360"/>
        </w:sectPr>
      </w:pPr>
    </w:p>
    <w:bookmarkEnd w:id="26"/>
    <w:p w:rsidR="00BF0398" w:rsidRDefault="00BF0398">
      <w:pPr>
        <w:rPr>
          <w:rFonts w:ascii="Arial" w:hAnsi="Arial" w:cs="Arial"/>
          <w:bCs/>
          <w:iCs/>
          <w:sz w:val="28"/>
          <w:szCs w:val="28"/>
        </w:rPr>
      </w:pPr>
    </w:p>
    <w:p w:rsidR="006E162F" w:rsidRDefault="00935ECB" w:rsidP="00C507E5">
      <w:pPr>
        <w:pStyle w:val="Heading1"/>
        <w:jc w:val="center"/>
        <w:rPr>
          <w:noProof/>
        </w:rPr>
      </w:pPr>
      <w:bookmarkStart w:id="33" w:name="_Toc20828390"/>
      <w:r w:rsidRPr="00C47A3F">
        <w:t>Index</w:t>
      </w:r>
      <w:bookmarkEnd w:id="33"/>
      <w:r w:rsidR="000021A5" w:rsidRPr="00C47A3F">
        <w:fldChar w:fldCharType="begin"/>
      </w:r>
      <w:r w:rsidR="000021A5" w:rsidRPr="00C47A3F">
        <w:instrText xml:space="preserve"> INDEX \e "</w:instrText>
      </w:r>
      <w:r w:rsidR="000021A5" w:rsidRPr="00C47A3F">
        <w:tab/>
        <w:instrText xml:space="preserve">" \h "A" \c "1" \z "1033" </w:instrText>
      </w:r>
      <w:r w:rsidR="000021A5" w:rsidRPr="00C47A3F">
        <w:fldChar w:fldCharType="separate"/>
      </w:r>
    </w:p>
    <w:p w:rsidR="006E162F" w:rsidRDefault="006E162F" w:rsidP="00C507E5">
      <w:pPr>
        <w:pStyle w:val="Heading1"/>
        <w:jc w:val="center"/>
        <w:rPr>
          <w:noProof/>
        </w:rPr>
        <w:sectPr w:rsidR="006E162F" w:rsidSect="006E162F">
          <w:footerReference w:type="default" r:id="rId28"/>
          <w:pgSz w:w="12240" w:h="15840" w:code="1"/>
          <w:pgMar w:top="1440" w:right="1440" w:bottom="1440" w:left="1440" w:header="720" w:footer="720" w:gutter="0"/>
          <w:paperSrc w:first="7" w:other="7"/>
          <w:cols w:space="720"/>
          <w:docGrid w:linePitch="360"/>
        </w:sectPr>
      </w:pPr>
    </w:p>
    <w:p w:rsidR="006E162F" w:rsidRPr="00F35362" w:rsidRDefault="006E162F">
      <w:pPr>
        <w:pStyle w:val="IndexHeading"/>
        <w:keepNext/>
        <w:tabs>
          <w:tab w:val="right" w:leader="dot" w:pos="9350"/>
        </w:tabs>
        <w:rPr>
          <w:rFonts w:ascii="Calibri" w:hAnsi="Calibri"/>
          <w:b w:val="0"/>
          <w:bCs w:val="0"/>
          <w:noProof/>
        </w:rPr>
      </w:pPr>
      <w:r>
        <w:rPr>
          <w:noProof/>
        </w:rPr>
        <w:t>C</w:t>
      </w:r>
    </w:p>
    <w:p w:rsidR="006E162F" w:rsidRDefault="006E162F">
      <w:pPr>
        <w:pStyle w:val="Index1"/>
        <w:tabs>
          <w:tab w:val="right" w:leader="dot" w:pos="9350"/>
        </w:tabs>
        <w:rPr>
          <w:noProof/>
        </w:rPr>
      </w:pPr>
      <w:r>
        <w:rPr>
          <w:noProof/>
        </w:rPr>
        <w:t>Customer Support</w:t>
      </w:r>
      <w:r>
        <w:rPr>
          <w:noProof/>
        </w:rPr>
        <w:tab/>
        <w:t>3</w:t>
      </w:r>
    </w:p>
    <w:p w:rsidR="006E162F" w:rsidRPr="00F35362" w:rsidRDefault="006E162F">
      <w:pPr>
        <w:pStyle w:val="IndexHeading"/>
        <w:keepNext/>
        <w:tabs>
          <w:tab w:val="right" w:leader="dot" w:pos="9350"/>
        </w:tabs>
        <w:rPr>
          <w:rFonts w:ascii="Calibri" w:hAnsi="Calibri"/>
          <w:b w:val="0"/>
          <w:bCs w:val="0"/>
          <w:noProof/>
        </w:rPr>
      </w:pPr>
      <w:r>
        <w:rPr>
          <w:noProof/>
        </w:rPr>
        <w:t>I</w:t>
      </w:r>
    </w:p>
    <w:p w:rsidR="006E162F" w:rsidRDefault="006E162F">
      <w:pPr>
        <w:pStyle w:val="Index1"/>
        <w:tabs>
          <w:tab w:val="right" w:leader="dot" w:pos="9350"/>
        </w:tabs>
        <w:rPr>
          <w:noProof/>
        </w:rPr>
      </w:pPr>
      <w:r>
        <w:rPr>
          <w:noProof/>
        </w:rPr>
        <w:t>Introduction</w:t>
      </w:r>
      <w:r>
        <w:rPr>
          <w:noProof/>
        </w:rPr>
        <w:tab/>
        <w:t>1</w:t>
      </w:r>
    </w:p>
    <w:p w:rsidR="006E162F" w:rsidRPr="00F35362" w:rsidRDefault="006E162F">
      <w:pPr>
        <w:pStyle w:val="IndexHeading"/>
        <w:keepNext/>
        <w:tabs>
          <w:tab w:val="right" w:leader="dot" w:pos="9350"/>
        </w:tabs>
        <w:rPr>
          <w:rFonts w:ascii="Calibri" w:hAnsi="Calibri"/>
          <w:b w:val="0"/>
          <w:bCs w:val="0"/>
          <w:noProof/>
        </w:rPr>
      </w:pPr>
      <w:r>
        <w:rPr>
          <w:noProof/>
        </w:rPr>
        <w:t>P</w:t>
      </w:r>
    </w:p>
    <w:p w:rsidR="006E162F" w:rsidRDefault="006E162F">
      <w:pPr>
        <w:pStyle w:val="Index1"/>
        <w:tabs>
          <w:tab w:val="right" w:leader="dot" w:pos="9350"/>
        </w:tabs>
        <w:rPr>
          <w:noProof/>
        </w:rPr>
      </w:pPr>
      <w:r>
        <w:rPr>
          <w:noProof/>
        </w:rPr>
        <w:t>Problems?</w:t>
      </w:r>
      <w:r>
        <w:rPr>
          <w:noProof/>
        </w:rPr>
        <w:tab/>
        <w:t>3</w:t>
      </w:r>
    </w:p>
    <w:p w:rsidR="006E162F" w:rsidRPr="00F35362" w:rsidRDefault="006E162F">
      <w:pPr>
        <w:pStyle w:val="IndexHeading"/>
        <w:keepNext/>
        <w:tabs>
          <w:tab w:val="right" w:leader="dot" w:pos="9350"/>
        </w:tabs>
        <w:rPr>
          <w:rFonts w:ascii="Calibri" w:hAnsi="Calibri"/>
          <w:b w:val="0"/>
          <w:bCs w:val="0"/>
          <w:noProof/>
        </w:rPr>
      </w:pPr>
      <w:r>
        <w:rPr>
          <w:noProof/>
        </w:rPr>
        <w:t>R</w:t>
      </w:r>
    </w:p>
    <w:p w:rsidR="006E162F" w:rsidRDefault="006E162F">
      <w:pPr>
        <w:pStyle w:val="Index1"/>
        <w:tabs>
          <w:tab w:val="right" w:leader="dot" w:pos="9350"/>
        </w:tabs>
        <w:rPr>
          <w:noProof/>
        </w:rPr>
      </w:pPr>
      <w:r>
        <w:rPr>
          <w:noProof/>
        </w:rPr>
        <w:t>Related Manuals and Materials</w:t>
      </w:r>
      <w:r>
        <w:rPr>
          <w:noProof/>
        </w:rPr>
        <w:tab/>
        <w:t>2</w:t>
      </w:r>
    </w:p>
    <w:p w:rsidR="006E162F" w:rsidRPr="00F35362" w:rsidRDefault="006E162F">
      <w:pPr>
        <w:pStyle w:val="IndexHeading"/>
        <w:keepNext/>
        <w:tabs>
          <w:tab w:val="right" w:leader="dot" w:pos="9350"/>
        </w:tabs>
        <w:rPr>
          <w:rFonts w:ascii="Calibri" w:hAnsi="Calibri"/>
          <w:b w:val="0"/>
          <w:bCs w:val="0"/>
          <w:noProof/>
        </w:rPr>
      </w:pPr>
      <w:r>
        <w:rPr>
          <w:noProof/>
        </w:rPr>
        <w:t>V</w:t>
      </w:r>
    </w:p>
    <w:p w:rsidR="006E162F" w:rsidRDefault="006E162F">
      <w:pPr>
        <w:pStyle w:val="Index1"/>
        <w:tabs>
          <w:tab w:val="right" w:leader="dot" w:pos="9350"/>
        </w:tabs>
        <w:rPr>
          <w:noProof/>
        </w:rPr>
      </w:pPr>
      <w:r w:rsidRPr="000A4B6B">
        <w:rPr>
          <w:b/>
          <w:noProof/>
        </w:rPr>
        <w:t>VA Service Desk</w:t>
      </w:r>
      <w:r>
        <w:rPr>
          <w:noProof/>
        </w:rPr>
        <w:tab/>
        <w:t>3</w:t>
      </w:r>
    </w:p>
    <w:p w:rsidR="006E162F" w:rsidRDefault="006E162F" w:rsidP="00C507E5">
      <w:pPr>
        <w:pStyle w:val="Heading1"/>
        <w:jc w:val="center"/>
        <w:rPr>
          <w:noProof/>
        </w:rPr>
        <w:sectPr w:rsidR="006E162F" w:rsidSect="006E162F">
          <w:type w:val="continuous"/>
          <w:pgSz w:w="12240" w:h="15840" w:code="1"/>
          <w:pgMar w:top="1440" w:right="1440" w:bottom="1440" w:left="1440" w:header="720" w:footer="720" w:gutter="0"/>
          <w:paperSrc w:first="7" w:other="7"/>
          <w:cols w:space="720"/>
          <w:docGrid w:linePitch="360"/>
        </w:sectPr>
      </w:pPr>
    </w:p>
    <w:p w:rsidR="00681D23" w:rsidRPr="00C47A3F" w:rsidRDefault="000021A5" w:rsidP="00C507E5">
      <w:pPr>
        <w:pStyle w:val="Heading1"/>
        <w:jc w:val="center"/>
      </w:pPr>
      <w:r w:rsidRPr="00C47A3F">
        <w:fldChar w:fldCharType="end"/>
      </w:r>
    </w:p>
    <w:p w:rsidR="00EB078A" w:rsidRDefault="00EB078A" w:rsidP="00EB078A">
      <w:pPr>
        <w:pStyle w:val="BodyText"/>
        <w:jc w:val="center"/>
        <w:rPr>
          <w:kern w:val="32"/>
        </w:rPr>
      </w:pPr>
    </w:p>
    <w:p w:rsidR="00A937EE" w:rsidRDefault="00A937EE" w:rsidP="00EB078A">
      <w:pPr>
        <w:pStyle w:val="BodyText"/>
        <w:jc w:val="center"/>
        <w:rPr>
          <w:kern w:val="32"/>
        </w:rPr>
      </w:pPr>
    </w:p>
    <w:p w:rsidR="00A937EE" w:rsidRDefault="00A937EE" w:rsidP="00EB078A">
      <w:pPr>
        <w:pStyle w:val="BodyText"/>
        <w:jc w:val="center"/>
        <w:rPr>
          <w:kern w:val="32"/>
        </w:rPr>
      </w:pPr>
    </w:p>
    <w:p w:rsidR="00A937EE" w:rsidRDefault="00A937EE" w:rsidP="00EB078A">
      <w:pPr>
        <w:pStyle w:val="BodyText"/>
        <w:jc w:val="center"/>
        <w:rPr>
          <w:kern w:val="32"/>
        </w:rPr>
      </w:pPr>
    </w:p>
    <w:p w:rsidR="00B92D50" w:rsidRDefault="00B92D50" w:rsidP="00EB078A">
      <w:pPr>
        <w:pStyle w:val="BodyText"/>
        <w:jc w:val="center"/>
      </w:pPr>
    </w:p>
    <w:p w:rsidR="00B92D50" w:rsidRPr="00B92D50" w:rsidRDefault="00B92D50" w:rsidP="00B92D50"/>
    <w:p w:rsidR="00B92D50" w:rsidRPr="00B92D50" w:rsidRDefault="00B92D50" w:rsidP="00B92D50"/>
    <w:p w:rsidR="00B92D50" w:rsidRPr="00B92D50" w:rsidRDefault="00B92D50" w:rsidP="00B92D50"/>
    <w:p w:rsidR="00B92D50" w:rsidRPr="00B92D50" w:rsidRDefault="00B92D50" w:rsidP="00B92D50"/>
    <w:p w:rsidR="00B92D50" w:rsidRPr="00B92D50" w:rsidRDefault="00B92D50" w:rsidP="00B92D50"/>
    <w:p w:rsidR="00B92D50" w:rsidRPr="00B92D50" w:rsidRDefault="00B92D50" w:rsidP="00B92D50"/>
    <w:p w:rsidR="00B92D50" w:rsidRPr="00B92D50" w:rsidRDefault="00B92D50" w:rsidP="00B92D50"/>
    <w:p w:rsidR="00B92D50" w:rsidRPr="00B92D50" w:rsidRDefault="00B92D50" w:rsidP="00B92D50"/>
    <w:p w:rsidR="00B92D50" w:rsidRPr="00B92D50" w:rsidRDefault="00B92D50" w:rsidP="00B92D50"/>
    <w:p w:rsidR="00B92D50" w:rsidRPr="00B92D50" w:rsidRDefault="00B92D50" w:rsidP="00B92D50"/>
    <w:p w:rsidR="00B92D50" w:rsidRPr="00B92D50" w:rsidRDefault="00B92D50" w:rsidP="00B92D50"/>
    <w:p w:rsidR="00B92D50" w:rsidRPr="00B92D50" w:rsidRDefault="00B92D50" w:rsidP="00B92D50"/>
    <w:p w:rsidR="00B92D50" w:rsidRPr="00B92D50" w:rsidRDefault="00B92D50" w:rsidP="00B92D50"/>
    <w:p w:rsidR="00B92D50" w:rsidRPr="00B92D50" w:rsidRDefault="00B92D50" w:rsidP="00B92D50"/>
    <w:p w:rsidR="00B92D50" w:rsidRPr="00B92D50" w:rsidRDefault="00B92D50" w:rsidP="00B92D50"/>
    <w:p w:rsidR="00B92D50" w:rsidRPr="00B92D50" w:rsidRDefault="00B92D50" w:rsidP="00B92D50"/>
    <w:p w:rsidR="00B92D50" w:rsidRDefault="00B92D50" w:rsidP="00B92D50">
      <w:pPr>
        <w:pStyle w:val="BodyText"/>
        <w:tabs>
          <w:tab w:val="left" w:pos="570"/>
        </w:tabs>
      </w:pPr>
      <w:r>
        <w:tab/>
      </w:r>
    </w:p>
    <w:p w:rsidR="009C0A99" w:rsidRPr="00C47A3F" w:rsidRDefault="00E17787" w:rsidP="00EB078A">
      <w:pPr>
        <w:pStyle w:val="BodyText"/>
        <w:jc w:val="center"/>
        <w:rPr>
          <w:snapToGrid w:val="0"/>
          <w:vanish/>
        </w:rPr>
      </w:pPr>
      <w:r w:rsidRPr="00B92D50">
        <w:br w:type="page"/>
      </w:r>
      <w:r w:rsidR="009C0A99" w:rsidRPr="00C47A3F">
        <w:lastRenderedPageBreak/>
        <w:t xml:space="preserve">This is the last page of </w:t>
      </w:r>
      <w:r w:rsidR="009C0A99" w:rsidRPr="00C47A3F">
        <w:rPr>
          <w:i/>
        </w:rPr>
        <w:t xml:space="preserve">VistA Blood Establishment Computer Software (VBECS) </w:t>
      </w:r>
      <w:r w:rsidR="004E6091" w:rsidRPr="00C47A3F">
        <w:rPr>
          <w:i/>
        </w:rPr>
        <w:t>2.3.</w:t>
      </w:r>
      <w:r w:rsidR="00475FDE">
        <w:rPr>
          <w:i/>
        </w:rPr>
        <w:t>2</w:t>
      </w:r>
      <w:r w:rsidR="008E3171" w:rsidRPr="00C47A3F">
        <w:rPr>
          <w:i/>
        </w:rPr>
        <w:t xml:space="preserve"> </w:t>
      </w:r>
      <w:r w:rsidR="009473F5" w:rsidRPr="00C47A3F">
        <w:rPr>
          <w:i/>
        </w:rPr>
        <w:t>Release Notes</w:t>
      </w:r>
      <w:r w:rsidR="009C0A99" w:rsidRPr="00C47A3F">
        <w:t>.</w:t>
      </w:r>
    </w:p>
    <w:p w:rsidR="0006165B" w:rsidRPr="00C47A3F" w:rsidRDefault="0006165B" w:rsidP="009C0A99">
      <w:pPr>
        <w:pStyle w:val="BodyText"/>
        <w:rPr>
          <w:snapToGrid w:val="0"/>
          <w:vanish/>
        </w:rPr>
      </w:pPr>
    </w:p>
    <w:sectPr w:rsidR="0006165B" w:rsidRPr="00C47A3F" w:rsidSect="006E162F">
      <w:type w:val="continuous"/>
      <w:pgSz w:w="12240" w:h="15840" w:code="1"/>
      <w:pgMar w:top="1440" w:right="1440" w:bottom="1440" w:left="1440" w:header="720" w:footer="720" w:gutter="0"/>
      <w:paperSrc w:first="7" w:other="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45F4" w:rsidRDefault="009C45F4">
      <w:r>
        <w:separator/>
      </w:r>
    </w:p>
  </w:endnote>
  <w:endnote w:type="continuationSeparator" w:id="0">
    <w:p w:rsidR="009C45F4" w:rsidRDefault="009C45F4">
      <w:r>
        <w:continuationSeparator/>
      </w:r>
    </w:p>
  </w:endnote>
  <w:endnote w:type="continuationNotice" w:id="1">
    <w:p w:rsidR="009C45F4" w:rsidRDefault="009C45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76D7" w:rsidRDefault="00B376D7">
    <w:pPr>
      <w:pStyle w:val="Footer"/>
      <w:ind w:right="360"/>
      <w:rPr>
        <w:sz w:val="20"/>
      </w:rPr>
    </w:pPr>
    <w:r>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76D7" w:rsidRPr="000A2E81" w:rsidRDefault="00B376D7" w:rsidP="006577C7">
    <w:pPr>
      <w:pStyle w:val="Footer"/>
      <w:tabs>
        <w:tab w:val="clear" w:pos="4320"/>
        <w:tab w:val="clear" w:pos="8640"/>
        <w:tab w:val="center" w:pos="5040"/>
        <w:tab w:val="right" w:pos="9360"/>
      </w:tabs>
      <w:ind w:right="360"/>
      <w:rPr>
        <w:sz w:val="20"/>
      </w:rPr>
    </w:pPr>
  </w:p>
  <w:p w:rsidR="00B376D7" w:rsidRPr="000A2E81" w:rsidRDefault="00B376D7" w:rsidP="006577C7">
    <w:pPr>
      <w:pStyle w:val="Footer"/>
      <w:tabs>
        <w:tab w:val="clear" w:pos="4320"/>
        <w:tab w:val="clear" w:pos="8640"/>
        <w:tab w:val="center" w:pos="5040"/>
        <w:tab w:val="right" w:pos="9360"/>
      </w:tabs>
      <w:ind w:right="360"/>
      <w:rPr>
        <w:sz w:val="20"/>
      </w:rPr>
    </w:pPr>
  </w:p>
  <w:p w:rsidR="00B376D7" w:rsidRDefault="009819A2" w:rsidP="006577C7">
    <w:pPr>
      <w:pStyle w:val="Footer"/>
      <w:tabs>
        <w:tab w:val="clear" w:pos="4320"/>
        <w:tab w:val="clear" w:pos="8640"/>
        <w:tab w:val="center" w:pos="5040"/>
        <w:tab w:val="right" w:pos="9360"/>
      </w:tabs>
      <w:ind w:right="360"/>
      <w:rPr>
        <w:sz w:val="20"/>
      </w:rPr>
    </w:pPr>
    <w:r>
      <w:rPr>
        <w:sz w:val="20"/>
      </w:rPr>
      <w:t>November</w:t>
    </w:r>
    <w:r w:rsidR="00B376D7">
      <w:rPr>
        <w:sz w:val="20"/>
      </w:rPr>
      <w:t xml:space="preserve"> 2019</w:t>
    </w:r>
    <w:r w:rsidR="006577C7">
      <w:rPr>
        <w:sz w:val="20"/>
      </w:rPr>
      <w:t xml:space="preserve"> </w:t>
    </w:r>
    <w:r w:rsidR="00104F0F">
      <w:rPr>
        <w:sz w:val="20"/>
      </w:rPr>
      <w:tab/>
    </w:r>
    <w:r w:rsidR="00B376D7" w:rsidRPr="000A2E81">
      <w:rPr>
        <w:sz w:val="20"/>
        <w:szCs w:val="20"/>
      </w:rPr>
      <w:t>VistA Bloo</w:t>
    </w:r>
    <w:r w:rsidR="00B376D7" w:rsidRPr="000A2E81">
      <w:rPr>
        <w:sz w:val="20"/>
      </w:rPr>
      <w:t>d Establishment Computer Software (VBECS) Version 2.</w:t>
    </w:r>
    <w:r w:rsidR="00B376D7">
      <w:rPr>
        <w:sz w:val="20"/>
      </w:rPr>
      <w:t>3.</w:t>
    </w:r>
    <w:r w:rsidR="00711746">
      <w:rPr>
        <w:sz w:val="20"/>
      </w:rPr>
      <w:t>2</w:t>
    </w:r>
    <w:r w:rsidR="00104F0F">
      <w:rPr>
        <w:sz w:val="20"/>
      </w:rPr>
      <w:tab/>
    </w:r>
    <w:r w:rsidR="00B376D7" w:rsidRPr="000A2E81">
      <w:rPr>
        <w:sz w:val="20"/>
      </w:rPr>
      <w:t xml:space="preserve">Page </w:t>
    </w:r>
    <w:r w:rsidR="00B376D7" w:rsidRPr="000A2E81">
      <w:rPr>
        <w:sz w:val="20"/>
      </w:rPr>
      <w:fldChar w:fldCharType="begin"/>
    </w:r>
    <w:r w:rsidR="00B376D7" w:rsidRPr="000A2E81">
      <w:rPr>
        <w:sz w:val="20"/>
      </w:rPr>
      <w:instrText xml:space="preserve"> PAGE </w:instrText>
    </w:r>
    <w:r w:rsidR="00B376D7" w:rsidRPr="000A2E81">
      <w:rPr>
        <w:sz w:val="20"/>
      </w:rPr>
      <w:fldChar w:fldCharType="separate"/>
    </w:r>
    <w:r w:rsidR="00B376D7">
      <w:rPr>
        <w:noProof/>
        <w:sz w:val="20"/>
      </w:rPr>
      <w:t>iv</w:t>
    </w:r>
    <w:r w:rsidR="00B376D7" w:rsidRPr="000A2E81">
      <w:rPr>
        <w:sz w:val="20"/>
      </w:rPr>
      <w:fldChar w:fldCharType="end"/>
    </w:r>
  </w:p>
  <w:p w:rsidR="00B376D7" w:rsidRPr="000A2E81" w:rsidRDefault="006577C7" w:rsidP="006577C7">
    <w:pPr>
      <w:pStyle w:val="Footer"/>
      <w:tabs>
        <w:tab w:val="clear" w:pos="4320"/>
        <w:tab w:val="clear" w:pos="8640"/>
        <w:tab w:val="center" w:pos="5040"/>
        <w:tab w:val="right" w:pos="9360"/>
      </w:tabs>
      <w:ind w:right="360"/>
      <w:rPr>
        <w:sz w:val="20"/>
      </w:rPr>
    </w:pPr>
    <w:r>
      <w:rPr>
        <w:sz w:val="20"/>
      </w:rPr>
      <w:tab/>
    </w:r>
    <w:r w:rsidR="00B376D7" w:rsidRPr="000A2E81">
      <w:rPr>
        <w:sz w:val="20"/>
      </w:rPr>
      <w:t>Release Notes Version</w:t>
    </w:r>
    <w:r w:rsidR="00B376D7">
      <w:rPr>
        <w:sz w:val="20"/>
      </w:rPr>
      <w:t xml:space="preserve"> </w:t>
    </w:r>
    <w:r w:rsidR="009819A2">
      <w:rPr>
        <w:sz w:val="20"/>
      </w:rPr>
      <w:t>3</w:t>
    </w:r>
    <w:r w:rsidR="00B376D7">
      <w:rPr>
        <w:sz w:val="20"/>
      </w:rPr>
      <w:t>.</w:t>
    </w:r>
    <w:r w:rsidR="00B376D7" w:rsidRPr="000A2E81">
      <w:rPr>
        <w:sz w:val="20"/>
      </w:rPr>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7C7" w:rsidRPr="000A2E81" w:rsidRDefault="006577C7" w:rsidP="00F7279E">
    <w:pPr>
      <w:pStyle w:val="Footer"/>
      <w:tabs>
        <w:tab w:val="clear" w:pos="8640"/>
        <w:tab w:val="right" w:pos="9360"/>
      </w:tabs>
      <w:ind w:right="360"/>
      <w:rPr>
        <w:sz w:val="20"/>
      </w:rPr>
    </w:pPr>
  </w:p>
  <w:p w:rsidR="006577C7" w:rsidRPr="000A2E81" w:rsidRDefault="006577C7" w:rsidP="00F7279E">
    <w:pPr>
      <w:pStyle w:val="Footer"/>
      <w:tabs>
        <w:tab w:val="clear" w:pos="8640"/>
        <w:tab w:val="right" w:pos="9360"/>
      </w:tabs>
      <w:ind w:right="360"/>
      <w:rPr>
        <w:sz w:val="20"/>
      </w:rPr>
    </w:pPr>
  </w:p>
  <w:p w:rsidR="006577C7" w:rsidRPr="000A2E81" w:rsidRDefault="006E162F" w:rsidP="006577C7">
    <w:pPr>
      <w:pStyle w:val="Footer"/>
      <w:tabs>
        <w:tab w:val="clear" w:pos="4320"/>
        <w:tab w:val="clear" w:pos="8640"/>
        <w:tab w:val="center" w:pos="6300"/>
        <w:tab w:val="right" w:pos="12600"/>
      </w:tabs>
      <w:ind w:right="360"/>
      <w:rPr>
        <w:sz w:val="20"/>
      </w:rPr>
    </w:pPr>
    <w:r>
      <w:rPr>
        <w:sz w:val="20"/>
      </w:rPr>
      <w:t>November</w:t>
    </w:r>
    <w:r w:rsidR="006577C7">
      <w:rPr>
        <w:sz w:val="20"/>
      </w:rPr>
      <w:t xml:space="preserve"> 2019</w:t>
    </w:r>
    <w:r w:rsidR="006577C7">
      <w:rPr>
        <w:sz w:val="20"/>
      </w:rPr>
      <w:tab/>
    </w:r>
    <w:r w:rsidR="006577C7" w:rsidRPr="000A2E81">
      <w:rPr>
        <w:sz w:val="20"/>
        <w:szCs w:val="20"/>
      </w:rPr>
      <w:t>VistA Bloo</w:t>
    </w:r>
    <w:r w:rsidR="006577C7" w:rsidRPr="000A2E81">
      <w:rPr>
        <w:sz w:val="20"/>
      </w:rPr>
      <w:t>d Establishment Computer Software (VBECS) Version 2.</w:t>
    </w:r>
    <w:r w:rsidR="006577C7">
      <w:rPr>
        <w:sz w:val="20"/>
      </w:rPr>
      <w:t>3.2</w:t>
    </w:r>
    <w:r w:rsidR="006577C7">
      <w:rPr>
        <w:sz w:val="20"/>
      </w:rPr>
      <w:tab/>
    </w:r>
    <w:r w:rsidR="006577C7" w:rsidRPr="000A2E81">
      <w:rPr>
        <w:sz w:val="20"/>
      </w:rPr>
      <w:t xml:space="preserve">Page </w:t>
    </w:r>
    <w:r w:rsidR="006577C7" w:rsidRPr="000A2E81">
      <w:rPr>
        <w:sz w:val="20"/>
      </w:rPr>
      <w:fldChar w:fldCharType="begin"/>
    </w:r>
    <w:r w:rsidR="006577C7" w:rsidRPr="000A2E81">
      <w:rPr>
        <w:sz w:val="20"/>
      </w:rPr>
      <w:instrText xml:space="preserve"> PAGE </w:instrText>
    </w:r>
    <w:r w:rsidR="006577C7" w:rsidRPr="000A2E81">
      <w:rPr>
        <w:sz w:val="20"/>
      </w:rPr>
      <w:fldChar w:fldCharType="separate"/>
    </w:r>
    <w:r w:rsidR="006577C7">
      <w:rPr>
        <w:noProof/>
        <w:sz w:val="20"/>
      </w:rPr>
      <w:t>iv</w:t>
    </w:r>
    <w:r w:rsidR="006577C7" w:rsidRPr="000A2E81">
      <w:rPr>
        <w:sz w:val="20"/>
      </w:rPr>
      <w:fldChar w:fldCharType="end"/>
    </w:r>
  </w:p>
  <w:p w:rsidR="006577C7" w:rsidRPr="000A2E81" w:rsidRDefault="006577C7" w:rsidP="006577C7">
    <w:pPr>
      <w:pStyle w:val="Footer"/>
      <w:tabs>
        <w:tab w:val="clear" w:pos="4320"/>
        <w:tab w:val="clear" w:pos="8640"/>
        <w:tab w:val="center" w:pos="6300"/>
      </w:tabs>
      <w:ind w:right="360"/>
      <w:jc w:val="center"/>
      <w:rPr>
        <w:sz w:val="20"/>
      </w:rPr>
    </w:pPr>
    <w:r w:rsidRPr="000A2E81">
      <w:rPr>
        <w:sz w:val="20"/>
      </w:rPr>
      <w:t>Release Notes Version</w:t>
    </w:r>
    <w:r>
      <w:rPr>
        <w:sz w:val="20"/>
      </w:rPr>
      <w:t xml:space="preserve"> </w:t>
    </w:r>
    <w:r w:rsidR="006E162F">
      <w:rPr>
        <w:sz w:val="20"/>
      </w:rPr>
      <w:t>3</w:t>
    </w:r>
    <w:r>
      <w:rPr>
        <w:sz w:val="20"/>
      </w:rPr>
      <w:t>.</w:t>
    </w:r>
    <w:r w:rsidRPr="000A2E81">
      <w:rPr>
        <w:sz w:val="20"/>
      </w:rPr>
      <w:t>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7C7" w:rsidRPr="000A2E81" w:rsidRDefault="006577C7" w:rsidP="006577C7">
    <w:pPr>
      <w:pStyle w:val="Footer"/>
      <w:tabs>
        <w:tab w:val="clear" w:pos="4320"/>
        <w:tab w:val="clear" w:pos="8640"/>
        <w:tab w:val="center" w:pos="5040"/>
        <w:tab w:val="right" w:pos="9360"/>
      </w:tabs>
      <w:ind w:right="360"/>
      <w:rPr>
        <w:sz w:val="20"/>
      </w:rPr>
    </w:pPr>
  </w:p>
  <w:p w:rsidR="006577C7" w:rsidRPr="000A2E81" w:rsidRDefault="006577C7" w:rsidP="006577C7">
    <w:pPr>
      <w:pStyle w:val="Footer"/>
      <w:tabs>
        <w:tab w:val="clear" w:pos="4320"/>
        <w:tab w:val="clear" w:pos="8640"/>
        <w:tab w:val="center" w:pos="5040"/>
        <w:tab w:val="right" w:pos="9360"/>
      </w:tabs>
      <w:ind w:right="360"/>
      <w:rPr>
        <w:sz w:val="20"/>
      </w:rPr>
    </w:pPr>
  </w:p>
  <w:p w:rsidR="006577C7" w:rsidRDefault="006E162F" w:rsidP="006577C7">
    <w:pPr>
      <w:pStyle w:val="Footer"/>
      <w:tabs>
        <w:tab w:val="clear" w:pos="4320"/>
        <w:tab w:val="clear" w:pos="8640"/>
        <w:tab w:val="center" w:pos="5040"/>
        <w:tab w:val="right" w:pos="9360"/>
      </w:tabs>
      <w:ind w:right="360"/>
      <w:rPr>
        <w:sz w:val="20"/>
      </w:rPr>
    </w:pPr>
    <w:r>
      <w:rPr>
        <w:sz w:val="20"/>
      </w:rPr>
      <w:t>November</w:t>
    </w:r>
    <w:r w:rsidR="006577C7">
      <w:rPr>
        <w:sz w:val="20"/>
      </w:rPr>
      <w:t xml:space="preserve"> 2019 </w:t>
    </w:r>
    <w:r w:rsidR="006577C7">
      <w:rPr>
        <w:sz w:val="20"/>
      </w:rPr>
      <w:tab/>
    </w:r>
    <w:r w:rsidR="006577C7" w:rsidRPr="000A2E81">
      <w:rPr>
        <w:sz w:val="20"/>
        <w:szCs w:val="20"/>
      </w:rPr>
      <w:t>VistA Bloo</w:t>
    </w:r>
    <w:r w:rsidR="006577C7" w:rsidRPr="000A2E81">
      <w:rPr>
        <w:sz w:val="20"/>
      </w:rPr>
      <w:t>d Establishment Computer Software (VBECS) Version 2.</w:t>
    </w:r>
    <w:r w:rsidR="006577C7">
      <w:rPr>
        <w:sz w:val="20"/>
      </w:rPr>
      <w:t>3.2</w:t>
    </w:r>
    <w:r w:rsidR="006577C7">
      <w:rPr>
        <w:sz w:val="20"/>
      </w:rPr>
      <w:tab/>
    </w:r>
    <w:r w:rsidR="006577C7" w:rsidRPr="000A2E81">
      <w:rPr>
        <w:sz w:val="20"/>
      </w:rPr>
      <w:t xml:space="preserve">Page </w:t>
    </w:r>
    <w:r w:rsidR="006577C7" w:rsidRPr="000A2E81">
      <w:rPr>
        <w:sz w:val="20"/>
      </w:rPr>
      <w:fldChar w:fldCharType="begin"/>
    </w:r>
    <w:r w:rsidR="006577C7" w:rsidRPr="000A2E81">
      <w:rPr>
        <w:sz w:val="20"/>
      </w:rPr>
      <w:instrText xml:space="preserve"> PAGE </w:instrText>
    </w:r>
    <w:r w:rsidR="006577C7" w:rsidRPr="000A2E81">
      <w:rPr>
        <w:sz w:val="20"/>
      </w:rPr>
      <w:fldChar w:fldCharType="separate"/>
    </w:r>
    <w:r w:rsidR="006577C7">
      <w:rPr>
        <w:sz w:val="20"/>
      </w:rPr>
      <w:t>5</w:t>
    </w:r>
    <w:r w:rsidR="006577C7" w:rsidRPr="000A2E81">
      <w:rPr>
        <w:sz w:val="20"/>
      </w:rPr>
      <w:fldChar w:fldCharType="end"/>
    </w:r>
  </w:p>
  <w:p w:rsidR="006577C7" w:rsidRPr="006577C7" w:rsidRDefault="006577C7" w:rsidP="006577C7">
    <w:pPr>
      <w:pStyle w:val="Footer"/>
      <w:tabs>
        <w:tab w:val="clear" w:pos="4320"/>
        <w:tab w:val="clear" w:pos="8640"/>
        <w:tab w:val="center" w:pos="5040"/>
        <w:tab w:val="right" w:pos="9360"/>
      </w:tabs>
      <w:ind w:right="360"/>
      <w:rPr>
        <w:sz w:val="20"/>
      </w:rPr>
    </w:pPr>
    <w:r>
      <w:rPr>
        <w:sz w:val="20"/>
      </w:rPr>
      <w:tab/>
    </w:r>
    <w:r w:rsidRPr="000A2E81">
      <w:rPr>
        <w:sz w:val="20"/>
      </w:rPr>
      <w:t>Release Notes Version</w:t>
    </w:r>
    <w:r>
      <w:rPr>
        <w:sz w:val="20"/>
      </w:rPr>
      <w:t xml:space="preserve"> </w:t>
    </w:r>
    <w:r w:rsidR="006E162F">
      <w:rPr>
        <w:sz w:val="20"/>
      </w:rPr>
      <w:t>3</w:t>
    </w:r>
    <w:r>
      <w:rPr>
        <w:sz w:val="20"/>
      </w:rPr>
      <w:t>.</w:t>
    </w:r>
    <w:r w:rsidRPr="000A2E81">
      <w:rPr>
        <w:sz w:val="20"/>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45F4" w:rsidRDefault="009C45F4">
      <w:r>
        <w:separator/>
      </w:r>
    </w:p>
  </w:footnote>
  <w:footnote w:type="continuationSeparator" w:id="0">
    <w:p w:rsidR="009C45F4" w:rsidRDefault="009C45F4">
      <w:r>
        <w:continuationSeparator/>
      </w:r>
    </w:p>
  </w:footnote>
  <w:footnote w:type="continuationNotice" w:id="1">
    <w:p w:rsidR="009C45F4" w:rsidRDefault="009C45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76D7" w:rsidRDefault="00B376D7">
    <w:pPr>
      <w:pStyle w:val="Header"/>
      <w:jc w:val="cent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76D7" w:rsidRDefault="00B376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76D7" w:rsidRDefault="00B376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76D7" w:rsidRDefault="00B376D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76D7" w:rsidRDefault="00B376D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76D7" w:rsidRDefault="00B376D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76D7" w:rsidRDefault="00B376D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76D7" w:rsidRDefault="00B376D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76D7" w:rsidRDefault="00B376D7"/>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76D7" w:rsidRDefault="00B376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39FD"/>
    <w:multiLevelType w:val="hybridMultilevel"/>
    <w:tmpl w:val="0B3436BC"/>
    <w:lvl w:ilvl="0" w:tplc="5D30551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13CC0"/>
    <w:multiLevelType w:val="hybridMultilevel"/>
    <w:tmpl w:val="9B14D6CC"/>
    <w:lvl w:ilvl="0" w:tplc="328C86F2">
      <w:start w:val="1"/>
      <w:numFmt w:val="bullet"/>
      <w:pStyle w:val="GlossaryTableTextBullets"/>
      <w:lvlText w:val=""/>
      <w:lvlJc w:val="left"/>
      <w:pPr>
        <w:tabs>
          <w:tab w:val="num" w:pos="648"/>
        </w:tabs>
        <w:ind w:left="648" w:hanging="288"/>
      </w:pPr>
      <w:rPr>
        <w:rFonts w:ascii="Symbol" w:hAnsi="Symbol" w:hint="default"/>
        <w:sz w:val="18"/>
        <w:szCs w:val="18"/>
      </w:rPr>
    </w:lvl>
    <w:lvl w:ilvl="1" w:tplc="892CE572" w:tentative="1">
      <w:start w:val="1"/>
      <w:numFmt w:val="bullet"/>
      <w:lvlText w:val="o"/>
      <w:lvlJc w:val="left"/>
      <w:pPr>
        <w:tabs>
          <w:tab w:val="num" w:pos="1800"/>
        </w:tabs>
        <w:ind w:left="1800" w:hanging="360"/>
      </w:pPr>
      <w:rPr>
        <w:rFonts w:ascii="Courier New" w:hAnsi="Courier New" w:cs="Courier New" w:hint="default"/>
      </w:rPr>
    </w:lvl>
    <w:lvl w:ilvl="2" w:tplc="C21E96E8" w:tentative="1">
      <w:start w:val="1"/>
      <w:numFmt w:val="bullet"/>
      <w:lvlText w:val=""/>
      <w:lvlJc w:val="left"/>
      <w:pPr>
        <w:tabs>
          <w:tab w:val="num" w:pos="2520"/>
        </w:tabs>
        <w:ind w:left="2520" w:hanging="360"/>
      </w:pPr>
      <w:rPr>
        <w:rFonts w:ascii="Wingdings" w:hAnsi="Wingdings" w:hint="default"/>
      </w:rPr>
    </w:lvl>
    <w:lvl w:ilvl="3" w:tplc="B28AE012" w:tentative="1">
      <w:start w:val="1"/>
      <w:numFmt w:val="bullet"/>
      <w:lvlText w:val=""/>
      <w:lvlJc w:val="left"/>
      <w:pPr>
        <w:tabs>
          <w:tab w:val="num" w:pos="3240"/>
        </w:tabs>
        <w:ind w:left="3240" w:hanging="360"/>
      </w:pPr>
      <w:rPr>
        <w:rFonts w:ascii="Symbol" w:hAnsi="Symbol" w:hint="default"/>
      </w:rPr>
    </w:lvl>
    <w:lvl w:ilvl="4" w:tplc="C270DE34" w:tentative="1">
      <w:start w:val="1"/>
      <w:numFmt w:val="bullet"/>
      <w:lvlText w:val="o"/>
      <w:lvlJc w:val="left"/>
      <w:pPr>
        <w:tabs>
          <w:tab w:val="num" w:pos="3960"/>
        </w:tabs>
        <w:ind w:left="3960" w:hanging="360"/>
      </w:pPr>
      <w:rPr>
        <w:rFonts w:ascii="Courier New" w:hAnsi="Courier New" w:cs="Courier New" w:hint="default"/>
      </w:rPr>
    </w:lvl>
    <w:lvl w:ilvl="5" w:tplc="EF0EAFD6" w:tentative="1">
      <w:start w:val="1"/>
      <w:numFmt w:val="bullet"/>
      <w:lvlText w:val=""/>
      <w:lvlJc w:val="left"/>
      <w:pPr>
        <w:tabs>
          <w:tab w:val="num" w:pos="4680"/>
        </w:tabs>
        <w:ind w:left="4680" w:hanging="360"/>
      </w:pPr>
      <w:rPr>
        <w:rFonts w:ascii="Wingdings" w:hAnsi="Wingdings" w:hint="default"/>
      </w:rPr>
    </w:lvl>
    <w:lvl w:ilvl="6" w:tplc="4BA8DFD4" w:tentative="1">
      <w:start w:val="1"/>
      <w:numFmt w:val="bullet"/>
      <w:lvlText w:val=""/>
      <w:lvlJc w:val="left"/>
      <w:pPr>
        <w:tabs>
          <w:tab w:val="num" w:pos="5400"/>
        </w:tabs>
        <w:ind w:left="5400" w:hanging="360"/>
      </w:pPr>
      <w:rPr>
        <w:rFonts w:ascii="Symbol" w:hAnsi="Symbol" w:hint="default"/>
      </w:rPr>
    </w:lvl>
    <w:lvl w:ilvl="7" w:tplc="52B4182E" w:tentative="1">
      <w:start w:val="1"/>
      <w:numFmt w:val="bullet"/>
      <w:lvlText w:val="o"/>
      <w:lvlJc w:val="left"/>
      <w:pPr>
        <w:tabs>
          <w:tab w:val="num" w:pos="6120"/>
        </w:tabs>
        <w:ind w:left="6120" w:hanging="360"/>
      </w:pPr>
      <w:rPr>
        <w:rFonts w:ascii="Courier New" w:hAnsi="Courier New" w:cs="Courier New" w:hint="default"/>
      </w:rPr>
    </w:lvl>
    <w:lvl w:ilvl="8" w:tplc="FEA6C91C"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4EE5285"/>
    <w:multiLevelType w:val="hybridMultilevel"/>
    <w:tmpl w:val="563E0D6E"/>
    <w:lvl w:ilvl="0" w:tplc="531A91CA">
      <w:start w:val="1"/>
      <w:numFmt w:val="bullet"/>
      <w:pStyle w:val="StyleTitlePageCentered"/>
      <w:lvlText w:val=""/>
      <w:lvlJc w:val="left"/>
      <w:pPr>
        <w:tabs>
          <w:tab w:val="num" w:pos="288"/>
        </w:tabs>
        <w:ind w:left="288" w:hanging="288"/>
      </w:pPr>
      <w:rPr>
        <w:rFonts w:ascii="Symbol" w:hAnsi="Symbol" w:hint="default"/>
        <w:sz w:val="18"/>
        <w:szCs w:val="18"/>
      </w:rPr>
    </w:lvl>
    <w:lvl w:ilvl="1" w:tplc="955A4846">
      <w:start w:val="1"/>
      <w:numFmt w:val="bullet"/>
      <w:lvlText w:val=""/>
      <w:lvlJc w:val="left"/>
      <w:pPr>
        <w:tabs>
          <w:tab w:val="num" w:pos="1440"/>
        </w:tabs>
        <w:ind w:left="1440" w:hanging="360"/>
      </w:pPr>
      <w:rPr>
        <w:rFonts w:ascii="Symbol" w:hAnsi="Symbol" w:hint="default"/>
        <w:sz w:val="18"/>
        <w:szCs w:val="18"/>
      </w:rPr>
    </w:lvl>
    <w:lvl w:ilvl="2" w:tplc="01BAAD50" w:tentative="1">
      <w:start w:val="1"/>
      <w:numFmt w:val="bullet"/>
      <w:lvlText w:val=""/>
      <w:lvlJc w:val="left"/>
      <w:pPr>
        <w:tabs>
          <w:tab w:val="num" w:pos="2160"/>
        </w:tabs>
        <w:ind w:left="2160" w:hanging="360"/>
      </w:pPr>
      <w:rPr>
        <w:rFonts w:ascii="Wingdings" w:hAnsi="Wingdings" w:hint="default"/>
      </w:rPr>
    </w:lvl>
    <w:lvl w:ilvl="3" w:tplc="51685472" w:tentative="1">
      <w:start w:val="1"/>
      <w:numFmt w:val="bullet"/>
      <w:lvlText w:val=""/>
      <w:lvlJc w:val="left"/>
      <w:pPr>
        <w:tabs>
          <w:tab w:val="num" w:pos="2880"/>
        </w:tabs>
        <w:ind w:left="2880" w:hanging="360"/>
      </w:pPr>
      <w:rPr>
        <w:rFonts w:ascii="Symbol" w:hAnsi="Symbol" w:hint="default"/>
      </w:rPr>
    </w:lvl>
    <w:lvl w:ilvl="4" w:tplc="32900D36" w:tentative="1">
      <w:start w:val="1"/>
      <w:numFmt w:val="bullet"/>
      <w:lvlText w:val="o"/>
      <w:lvlJc w:val="left"/>
      <w:pPr>
        <w:tabs>
          <w:tab w:val="num" w:pos="3600"/>
        </w:tabs>
        <w:ind w:left="3600" w:hanging="360"/>
      </w:pPr>
      <w:rPr>
        <w:rFonts w:ascii="Courier New" w:hAnsi="Courier New" w:cs="Courier New" w:hint="default"/>
      </w:rPr>
    </w:lvl>
    <w:lvl w:ilvl="5" w:tplc="4120EAA8" w:tentative="1">
      <w:start w:val="1"/>
      <w:numFmt w:val="bullet"/>
      <w:lvlText w:val=""/>
      <w:lvlJc w:val="left"/>
      <w:pPr>
        <w:tabs>
          <w:tab w:val="num" w:pos="4320"/>
        </w:tabs>
        <w:ind w:left="4320" w:hanging="360"/>
      </w:pPr>
      <w:rPr>
        <w:rFonts w:ascii="Wingdings" w:hAnsi="Wingdings" w:hint="default"/>
      </w:rPr>
    </w:lvl>
    <w:lvl w:ilvl="6" w:tplc="B0FC1FF6" w:tentative="1">
      <w:start w:val="1"/>
      <w:numFmt w:val="bullet"/>
      <w:lvlText w:val=""/>
      <w:lvlJc w:val="left"/>
      <w:pPr>
        <w:tabs>
          <w:tab w:val="num" w:pos="5040"/>
        </w:tabs>
        <w:ind w:left="5040" w:hanging="360"/>
      </w:pPr>
      <w:rPr>
        <w:rFonts w:ascii="Symbol" w:hAnsi="Symbol" w:hint="default"/>
      </w:rPr>
    </w:lvl>
    <w:lvl w:ilvl="7" w:tplc="A920BDB8" w:tentative="1">
      <w:start w:val="1"/>
      <w:numFmt w:val="bullet"/>
      <w:lvlText w:val="o"/>
      <w:lvlJc w:val="left"/>
      <w:pPr>
        <w:tabs>
          <w:tab w:val="num" w:pos="5760"/>
        </w:tabs>
        <w:ind w:left="5760" w:hanging="360"/>
      </w:pPr>
      <w:rPr>
        <w:rFonts w:ascii="Courier New" w:hAnsi="Courier New" w:cs="Courier New" w:hint="default"/>
      </w:rPr>
    </w:lvl>
    <w:lvl w:ilvl="8" w:tplc="AB824BD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BC159F"/>
    <w:multiLevelType w:val="hybridMultilevel"/>
    <w:tmpl w:val="F3E8AA90"/>
    <w:lvl w:ilvl="0" w:tplc="C07CFD9C">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B65A6"/>
    <w:multiLevelType w:val="hybridMultilevel"/>
    <w:tmpl w:val="A056A30E"/>
    <w:lvl w:ilvl="0" w:tplc="04090001">
      <w:start w:val="1"/>
      <w:numFmt w:val="bullet"/>
      <w:lvlText w:val=""/>
      <w:lvlJc w:val="left"/>
      <w:pPr>
        <w:ind w:left="1440" w:hanging="360"/>
      </w:pPr>
      <w:rPr>
        <w:rFonts w:ascii="Symbol" w:hAnsi="Symbol"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682C72"/>
    <w:multiLevelType w:val="hybridMultilevel"/>
    <w:tmpl w:val="A5EA75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C85357"/>
    <w:multiLevelType w:val="hybridMultilevel"/>
    <w:tmpl w:val="8D3CBF38"/>
    <w:lvl w:ilvl="0" w:tplc="FFFFFFFF">
      <w:start w:val="1"/>
      <w:numFmt w:val="decimal"/>
      <w:pStyle w:val="ListNumber"/>
      <w:lvlText w:val="%1)"/>
      <w:lvlJc w:val="left"/>
      <w:pPr>
        <w:tabs>
          <w:tab w:val="num" w:pos="720"/>
        </w:tabs>
        <w:ind w:left="720" w:hanging="360"/>
      </w:pPr>
      <w:rPr>
        <w:rFonts w:hint="default"/>
        <w:b w:val="0"/>
        <w:bCs w:val="0"/>
        <w:i w:val="0"/>
        <w:iCs w:val="0"/>
        <w:caps w:val="0"/>
        <w:smallCaps w:val="0"/>
        <w:strike w:val="0"/>
        <w:dstrike w:val="0"/>
        <w:noProof w:val="0"/>
        <w:vanish w:val="0"/>
        <w:spacing w:val="0"/>
        <w:kern w:val="0"/>
        <w:position w:val="0"/>
        <w:u w:val="none"/>
        <w:effect w:val="none"/>
        <w:vertAlign w:val="baseline"/>
        <w:em w:val="none"/>
        <w:specVanish w:val="0"/>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7" w15:restartNumberingAfterBreak="0">
    <w:nsid w:val="1D527ADA"/>
    <w:multiLevelType w:val="hybridMultilevel"/>
    <w:tmpl w:val="7CDC7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C1638C"/>
    <w:multiLevelType w:val="multilevel"/>
    <w:tmpl w:val="3D0AF59E"/>
    <w:lvl w:ilvl="0">
      <w:start w:val="1"/>
      <w:numFmt w:val="decimal"/>
      <w:lvlText w:val="E%1."/>
      <w:lvlJc w:val="left"/>
      <w:pPr>
        <w:ind w:left="720" w:hanging="360"/>
      </w:pPr>
      <w:rPr>
        <w:rFonts w:hint="default"/>
      </w:rPr>
    </w:lvl>
    <w:lvl w:ilvl="1">
      <w:start w:val="1"/>
      <w:numFmt w:val="decimal"/>
      <w:lvlText w:val="E%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15:restartNumberingAfterBreak="0">
    <w:nsid w:val="27AB1514"/>
    <w:multiLevelType w:val="hybridMultilevel"/>
    <w:tmpl w:val="2F24C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1A370E"/>
    <w:multiLevelType w:val="hybridMultilevel"/>
    <w:tmpl w:val="B24EC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EC44000"/>
    <w:multiLevelType w:val="hybridMultilevel"/>
    <w:tmpl w:val="4A90CF5E"/>
    <w:lvl w:ilvl="0" w:tplc="0409000F">
      <w:start w:val="1"/>
      <w:numFmt w:val="bullet"/>
      <w:pStyle w:val="NotesTextBullet"/>
      <w:lvlText w:val=""/>
      <w:lvlJc w:val="left"/>
      <w:pPr>
        <w:tabs>
          <w:tab w:val="num" w:pos="1008"/>
        </w:tabs>
        <w:ind w:left="1008" w:hanging="288"/>
      </w:pPr>
      <w:rPr>
        <w:rFonts w:ascii="Symbol" w:hAnsi="Symbol" w:hint="default"/>
        <w:sz w:val="18"/>
      </w:rPr>
    </w:lvl>
    <w:lvl w:ilvl="1" w:tplc="04090001">
      <w:start w:val="1"/>
      <w:numFmt w:val="decimal"/>
      <w:lvlText w:val="%2."/>
      <w:lvlJc w:val="left"/>
      <w:pPr>
        <w:tabs>
          <w:tab w:val="num" w:pos="1440"/>
        </w:tabs>
        <w:ind w:left="1440" w:hanging="360"/>
      </w:pPr>
      <w:rPr>
        <w:rFonts w:hint="default"/>
        <w:sz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06970C7"/>
    <w:multiLevelType w:val="hybridMultilevel"/>
    <w:tmpl w:val="C428DF8E"/>
    <w:lvl w:ilvl="0" w:tplc="04090001">
      <w:start w:val="1"/>
      <w:numFmt w:val="bullet"/>
      <w:lvlText w:val=""/>
      <w:lvlJc w:val="left"/>
      <w:pPr>
        <w:ind w:left="1440" w:hanging="360"/>
      </w:pPr>
      <w:rPr>
        <w:rFonts w:ascii="Symbol" w:hAnsi="Symbol"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15A0E22"/>
    <w:multiLevelType w:val="hybridMultilevel"/>
    <w:tmpl w:val="9D14AB3A"/>
    <w:lvl w:ilvl="0" w:tplc="1D94FEC6">
      <w:start w:val="1"/>
      <w:numFmt w:val="bullet"/>
      <w:pStyle w:val="NotesTextBullet1"/>
      <w:lvlText w:val="o"/>
      <w:lvlJc w:val="left"/>
      <w:pPr>
        <w:tabs>
          <w:tab w:val="num" w:pos="1296"/>
        </w:tabs>
        <w:ind w:left="1296" w:hanging="288"/>
      </w:pPr>
      <w:rPr>
        <w:rFonts w:ascii="Courier New" w:hAnsi="Courier New" w:hint="default"/>
        <w:sz w:val="18"/>
        <w:szCs w:val="18"/>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C94DBE"/>
    <w:multiLevelType w:val="hybridMultilevel"/>
    <w:tmpl w:val="0B3436BC"/>
    <w:lvl w:ilvl="0" w:tplc="5D30551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216A8F"/>
    <w:multiLevelType w:val="hybridMultilevel"/>
    <w:tmpl w:val="8188D16A"/>
    <w:lvl w:ilvl="0" w:tplc="10BC471A">
      <w:start w:val="1"/>
      <w:numFmt w:val="bullet"/>
      <w:pStyle w:val="TableTextBullet1"/>
      <w:lvlText w:val="o"/>
      <w:lvlJc w:val="left"/>
      <w:pPr>
        <w:tabs>
          <w:tab w:val="num" w:pos="576"/>
        </w:tabs>
        <w:ind w:left="576" w:hanging="288"/>
      </w:pPr>
      <w:rPr>
        <w:rFonts w:ascii="Symbol" w:hAnsi="Symbol" w:hint="default"/>
        <w:sz w:val="18"/>
        <w:szCs w:val="18"/>
      </w:rPr>
    </w:lvl>
    <w:lvl w:ilvl="1" w:tplc="04090019">
      <w:start w:val="1"/>
      <w:numFmt w:val="bullet"/>
      <w:lvlText w:val="o"/>
      <w:lvlJc w:val="left"/>
      <w:pPr>
        <w:tabs>
          <w:tab w:val="num" w:pos="1440"/>
        </w:tabs>
        <w:ind w:left="1440" w:hanging="360"/>
      </w:pPr>
      <w:rPr>
        <w:rFonts w:ascii="Courier New" w:hAnsi="Courier New" w:cs="Courier New" w:hint="default"/>
      </w:rPr>
    </w:lvl>
    <w:lvl w:ilvl="2" w:tplc="5114E976"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EE31A7"/>
    <w:multiLevelType w:val="hybridMultilevel"/>
    <w:tmpl w:val="78F60CBA"/>
    <w:lvl w:ilvl="0" w:tplc="73FC22FC">
      <w:start w:val="1"/>
      <w:numFmt w:val="decimal"/>
      <w:pStyle w:val="Bulletlist"/>
      <w:lvlText w:val="%1. "/>
      <w:lvlJc w:val="left"/>
      <w:pPr>
        <w:tabs>
          <w:tab w:val="num" w:pos="1080"/>
        </w:tabs>
        <w:ind w:left="1080" w:hanging="360"/>
      </w:pPr>
      <w:rPr>
        <w:rFonts w:hint="default"/>
      </w:rPr>
    </w:lvl>
    <w:lvl w:ilvl="1" w:tplc="6470BCD0" w:tentative="1">
      <w:start w:val="1"/>
      <w:numFmt w:val="lowerLetter"/>
      <w:lvlText w:val="%2."/>
      <w:lvlJc w:val="left"/>
      <w:pPr>
        <w:tabs>
          <w:tab w:val="num" w:pos="1800"/>
        </w:tabs>
        <w:ind w:left="1800" w:hanging="360"/>
      </w:pPr>
    </w:lvl>
    <w:lvl w:ilvl="2" w:tplc="F5AEBE2C" w:tentative="1">
      <w:start w:val="1"/>
      <w:numFmt w:val="lowerRoman"/>
      <w:lvlText w:val="%3."/>
      <w:lvlJc w:val="right"/>
      <w:pPr>
        <w:tabs>
          <w:tab w:val="num" w:pos="2520"/>
        </w:tabs>
        <w:ind w:left="2520" w:hanging="180"/>
      </w:pPr>
    </w:lvl>
    <w:lvl w:ilvl="3" w:tplc="400096B4" w:tentative="1">
      <w:start w:val="1"/>
      <w:numFmt w:val="decimal"/>
      <w:lvlText w:val="%4."/>
      <w:lvlJc w:val="left"/>
      <w:pPr>
        <w:tabs>
          <w:tab w:val="num" w:pos="3240"/>
        </w:tabs>
        <w:ind w:left="3240" w:hanging="360"/>
      </w:pPr>
    </w:lvl>
    <w:lvl w:ilvl="4" w:tplc="F6D60676" w:tentative="1">
      <w:start w:val="1"/>
      <w:numFmt w:val="lowerLetter"/>
      <w:lvlText w:val="%5."/>
      <w:lvlJc w:val="left"/>
      <w:pPr>
        <w:tabs>
          <w:tab w:val="num" w:pos="3960"/>
        </w:tabs>
        <w:ind w:left="3960" w:hanging="360"/>
      </w:pPr>
    </w:lvl>
    <w:lvl w:ilvl="5" w:tplc="4FFCD18E" w:tentative="1">
      <w:start w:val="1"/>
      <w:numFmt w:val="lowerRoman"/>
      <w:lvlText w:val="%6."/>
      <w:lvlJc w:val="right"/>
      <w:pPr>
        <w:tabs>
          <w:tab w:val="num" w:pos="4680"/>
        </w:tabs>
        <w:ind w:left="4680" w:hanging="180"/>
      </w:pPr>
    </w:lvl>
    <w:lvl w:ilvl="6" w:tplc="DE76CDD0" w:tentative="1">
      <w:start w:val="1"/>
      <w:numFmt w:val="decimal"/>
      <w:lvlText w:val="%7."/>
      <w:lvlJc w:val="left"/>
      <w:pPr>
        <w:tabs>
          <w:tab w:val="num" w:pos="5400"/>
        </w:tabs>
        <w:ind w:left="5400" w:hanging="360"/>
      </w:pPr>
    </w:lvl>
    <w:lvl w:ilvl="7" w:tplc="5DCE4172" w:tentative="1">
      <w:start w:val="1"/>
      <w:numFmt w:val="lowerLetter"/>
      <w:lvlText w:val="%8."/>
      <w:lvlJc w:val="left"/>
      <w:pPr>
        <w:tabs>
          <w:tab w:val="num" w:pos="6120"/>
        </w:tabs>
        <w:ind w:left="6120" w:hanging="360"/>
      </w:pPr>
    </w:lvl>
    <w:lvl w:ilvl="8" w:tplc="14021416" w:tentative="1">
      <w:start w:val="1"/>
      <w:numFmt w:val="lowerRoman"/>
      <w:lvlText w:val="%9."/>
      <w:lvlJc w:val="right"/>
      <w:pPr>
        <w:tabs>
          <w:tab w:val="num" w:pos="6840"/>
        </w:tabs>
        <w:ind w:left="6840" w:hanging="180"/>
      </w:pPr>
    </w:lvl>
  </w:abstractNum>
  <w:abstractNum w:abstractNumId="17" w15:restartNumberingAfterBreak="0">
    <w:nsid w:val="46DB09A8"/>
    <w:multiLevelType w:val="hybridMultilevel"/>
    <w:tmpl w:val="65CCA79E"/>
    <w:lvl w:ilvl="0" w:tplc="1D94FEC6">
      <w:start w:val="1"/>
      <w:numFmt w:val="decimal"/>
      <w:pStyle w:val="TableTextNumbers"/>
      <w:lvlText w:val="%1."/>
      <w:lvlJc w:val="left"/>
      <w:pPr>
        <w:tabs>
          <w:tab w:val="num" w:pos="288"/>
        </w:tabs>
        <w:ind w:left="288" w:hanging="288"/>
      </w:pPr>
      <w:rPr>
        <w:rFonts w:cs="Times New Roman" w:hint="default"/>
        <w:b w:val="0"/>
        <w:bCs w:val="0"/>
        <w:i w:val="0"/>
        <w:iCs w:val="0"/>
        <w:caps w:val="0"/>
        <w:smallCaps w:val="0"/>
        <w:strike w:val="0"/>
        <w:dstrike w:val="0"/>
        <w:noProof w:val="0"/>
        <w:vanish w:val="0"/>
        <w:spacing w:val="0"/>
        <w:kern w:val="0"/>
        <w:position w:val="0"/>
        <w:u w:val="none"/>
        <w:effect w:val="none"/>
        <w:vertAlign w:val="baseline"/>
        <w:em w:val="none"/>
        <w:specVanish w:val="0"/>
      </w:rPr>
    </w:lvl>
    <w:lvl w:ilvl="1" w:tplc="FFFFFFFF" w:tentative="1">
      <w:start w:val="1"/>
      <w:numFmt w:val="lowerLetter"/>
      <w:lvlText w:val="%2."/>
      <w:lvlJc w:val="left"/>
      <w:pPr>
        <w:tabs>
          <w:tab w:val="num" w:pos="1692"/>
        </w:tabs>
        <w:ind w:left="1692" w:hanging="360"/>
      </w:pPr>
    </w:lvl>
    <w:lvl w:ilvl="2" w:tplc="FFFFFFFF" w:tentative="1">
      <w:start w:val="1"/>
      <w:numFmt w:val="lowerRoman"/>
      <w:lvlText w:val="%3."/>
      <w:lvlJc w:val="right"/>
      <w:pPr>
        <w:tabs>
          <w:tab w:val="num" w:pos="2412"/>
        </w:tabs>
        <w:ind w:left="2412" w:hanging="180"/>
      </w:pPr>
    </w:lvl>
    <w:lvl w:ilvl="3" w:tplc="FFFFFFFF" w:tentative="1">
      <w:start w:val="1"/>
      <w:numFmt w:val="decimal"/>
      <w:lvlText w:val="%4."/>
      <w:lvlJc w:val="left"/>
      <w:pPr>
        <w:tabs>
          <w:tab w:val="num" w:pos="3132"/>
        </w:tabs>
        <w:ind w:left="3132" w:hanging="360"/>
      </w:pPr>
    </w:lvl>
    <w:lvl w:ilvl="4" w:tplc="FFFFFFFF" w:tentative="1">
      <w:start w:val="1"/>
      <w:numFmt w:val="lowerLetter"/>
      <w:lvlText w:val="%5."/>
      <w:lvlJc w:val="left"/>
      <w:pPr>
        <w:tabs>
          <w:tab w:val="num" w:pos="3852"/>
        </w:tabs>
        <w:ind w:left="3852" w:hanging="360"/>
      </w:pPr>
    </w:lvl>
    <w:lvl w:ilvl="5" w:tplc="FFFFFFFF" w:tentative="1">
      <w:start w:val="1"/>
      <w:numFmt w:val="lowerRoman"/>
      <w:lvlText w:val="%6."/>
      <w:lvlJc w:val="right"/>
      <w:pPr>
        <w:tabs>
          <w:tab w:val="num" w:pos="4572"/>
        </w:tabs>
        <w:ind w:left="4572" w:hanging="180"/>
      </w:pPr>
    </w:lvl>
    <w:lvl w:ilvl="6" w:tplc="FFFFFFFF" w:tentative="1">
      <w:start w:val="1"/>
      <w:numFmt w:val="decimal"/>
      <w:lvlText w:val="%7."/>
      <w:lvlJc w:val="left"/>
      <w:pPr>
        <w:tabs>
          <w:tab w:val="num" w:pos="5292"/>
        </w:tabs>
        <w:ind w:left="5292" w:hanging="360"/>
      </w:pPr>
    </w:lvl>
    <w:lvl w:ilvl="7" w:tplc="FFFFFFFF" w:tentative="1">
      <w:start w:val="1"/>
      <w:numFmt w:val="lowerLetter"/>
      <w:lvlText w:val="%8."/>
      <w:lvlJc w:val="left"/>
      <w:pPr>
        <w:tabs>
          <w:tab w:val="num" w:pos="6012"/>
        </w:tabs>
        <w:ind w:left="6012" w:hanging="360"/>
      </w:pPr>
    </w:lvl>
    <w:lvl w:ilvl="8" w:tplc="FFFFFFFF" w:tentative="1">
      <w:start w:val="1"/>
      <w:numFmt w:val="lowerRoman"/>
      <w:lvlText w:val="%9."/>
      <w:lvlJc w:val="right"/>
      <w:pPr>
        <w:tabs>
          <w:tab w:val="num" w:pos="6732"/>
        </w:tabs>
        <w:ind w:left="6732" w:hanging="180"/>
      </w:pPr>
    </w:lvl>
  </w:abstractNum>
  <w:abstractNum w:abstractNumId="18" w15:restartNumberingAfterBreak="0">
    <w:nsid w:val="471E0A5E"/>
    <w:multiLevelType w:val="hybridMultilevel"/>
    <w:tmpl w:val="C2585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CA39FB"/>
    <w:multiLevelType w:val="multilevel"/>
    <w:tmpl w:val="675251AA"/>
    <w:lvl w:ilvl="0">
      <w:start w:val="1"/>
      <w:numFmt w:val="none"/>
      <w:lvlText w:val="Section 1."/>
      <w:lvlJc w:val="left"/>
      <w:pPr>
        <w:tabs>
          <w:tab w:val="num" w:pos="1080"/>
        </w:tabs>
        <w:ind w:left="0" w:firstLine="0"/>
      </w:pPr>
      <w:rPr>
        <w:rFonts w:hint="default"/>
      </w:rPr>
    </w:lvl>
    <w:lvl w:ilvl="1">
      <w:numFmt w:val="none"/>
      <w:isLgl/>
      <w:lvlText w:val="1"/>
      <w:lvlJc w:val="left"/>
      <w:pPr>
        <w:tabs>
          <w:tab w:val="num" w:pos="360"/>
        </w:tabs>
        <w:ind w:left="0" w:firstLine="0"/>
      </w:pPr>
      <w:rPr>
        <w:rFonts w:hint="default"/>
      </w:rPr>
    </w:lvl>
    <w:lvl w:ilvl="2">
      <w:numFmt w:val="decimal"/>
      <w:lvlText w:val="Section %3"/>
      <w:lvlJc w:val="left"/>
      <w:pPr>
        <w:tabs>
          <w:tab w:val="num" w:pos="1440"/>
        </w:tabs>
        <w:ind w:left="720" w:hanging="720"/>
      </w:pPr>
      <w:rPr>
        <w:rFonts w:hint="default"/>
      </w:rPr>
    </w:lvl>
    <w:lvl w:ilvl="3">
      <w:start w:val="1"/>
      <w:numFmt w:val="lowerRoman"/>
      <w:lvlText w:val="(%4)"/>
      <w:lvlJc w:val="right"/>
      <w:pPr>
        <w:tabs>
          <w:tab w:val="num" w:pos="864"/>
        </w:tabs>
        <w:ind w:left="864" w:hanging="144"/>
      </w:pPr>
      <w:rPr>
        <w:rFonts w:hint="default"/>
      </w:rPr>
    </w:lvl>
    <w:lvl w:ilvl="4">
      <w:start w:val="1"/>
      <w:numFmt w:val="none"/>
      <w:pStyle w:val="Heading5"/>
      <w:lvlText w:val=""/>
      <w:lvlJc w:val="left"/>
      <w:pPr>
        <w:tabs>
          <w:tab w:val="num" w:pos="360"/>
        </w:tabs>
        <w:ind w:left="0" w:firstLine="0"/>
      </w:pPr>
      <w:rPr>
        <w:rFonts w:hint="default"/>
      </w:rPr>
    </w:lvl>
    <w:lvl w:ilvl="5">
      <w:start w:val="1"/>
      <w:numFmt w:val="lowerLetter"/>
      <w:pStyle w:val="Heading6"/>
      <w:lvlText w:val="%6)"/>
      <w:lvlJc w:val="left"/>
      <w:pPr>
        <w:tabs>
          <w:tab w:val="num" w:pos="1152"/>
        </w:tabs>
        <w:ind w:left="1152" w:hanging="432"/>
      </w:pPr>
      <w:rPr>
        <w:rFonts w:hint="default"/>
      </w:rPr>
    </w:lvl>
    <w:lvl w:ilvl="6">
      <w:start w:val="1"/>
      <w:numFmt w:val="lowerRoman"/>
      <w:pStyle w:val="Heading7"/>
      <w:lvlText w:val="%7)"/>
      <w:lvlJc w:val="right"/>
      <w:pPr>
        <w:tabs>
          <w:tab w:val="num" w:pos="1296"/>
        </w:tabs>
        <w:ind w:left="1296" w:hanging="288"/>
      </w:pPr>
      <w:rPr>
        <w:rFonts w:hint="default"/>
      </w:rPr>
    </w:lvl>
    <w:lvl w:ilvl="7">
      <w:start w:val="1"/>
      <w:numFmt w:val="lowerLetter"/>
      <w:pStyle w:val="Heading8"/>
      <w:lvlText w:val="%8."/>
      <w:lvlJc w:val="left"/>
      <w:pPr>
        <w:tabs>
          <w:tab w:val="num" w:pos="1440"/>
        </w:tabs>
        <w:ind w:left="1440" w:hanging="432"/>
      </w:pPr>
      <w:rPr>
        <w:rFonts w:hint="default"/>
      </w:rPr>
    </w:lvl>
    <w:lvl w:ilvl="8">
      <w:start w:val="1"/>
      <w:numFmt w:val="lowerRoman"/>
      <w:pStyle w:val="Heading9"/>
      <w:lvlText w:val="%9."/>
      <w:lvlJc w:val="right"/>
      <w:pPr>
        <w:tabs>
          <w:tab w:val="num" w:pos="1584"/>
        </w:tabs>
        <w:ind w:left="1584" w:hanging="144"/>
      </w:pPr>
      <w:rPr>
        <w:rFonts w:hint="default"/>
      </w:rPr>
    </w:lvl>
  </w:abstractNum>
  <w:abstractNum w:abstractNumId="20" w15:restartNumberingAfterBreak="0">
    <w:nsid w:val="60B6796A"/>
    <w:multiLevelType w:val="hybridMultilevel"/>
    <w:tmpl w:val="A14683B4"/>
    <w:lvl w:ilvl="0" w:tplc="FFFFFFFF">
      <w:start w:val="1"/>
      <w:numFmt w:val="bullet"/>
      <w:pStyle w:val="ListBullet2"/>
      <w:lvlText w:val="o"/>
      <w:lvlJc w:val="left"/>
      <w:pPr>
        <w:tabs>
          <w:tab w:val="num" w:pos="648"/>
        </w:tabs>
        <w:ind w:left="648" w:firstLine="0"/>
      </w:pPr>
      <w:rPr>
        <w:rFonts w:ascii="Symbol" w:hAnsi="Symbol" w:hint="default"/>
        <w:sz w:val="18"/>
        <w:szCs w:val="18"/>
      </w:rPr>
    </w:lvl>
    <w:lvl w:ilvl="1" w:tplc="FFFFFFFF">
      <w:start w:val="1"/>
      <w:numFmt w:val="bullet"/>
      <w:lvlText w:val="o"/>
      <w:lvlJc w:val="left"/>
      <w:pPr>
        <w:tabs>
          <w:tab w:val="num" w:pos="1728"/>
        </w:tabs>
        <w:ind w:left="1728" w:hanging="360"/>
      </w:pPr>
      <w:rPr>
        <w:rFonts w:ascii="Courier New" w:hAnsi="Courier New" w:cs="Courier New" w:hint="default"/>
      </w:rPr>
    </w:lvl>
    <w:lvl w:ilvl="2" w:tplc="FFFFFFFF" w:tentative="1">
      <w:start w:val="1"/>
      <w:numFmt w:val="bullet"/>
      <w:lvlText w:val=""/>
      <w:lvlJc w:val="left"/>
      <w:pPr>
        <w:tabs>
          <w:tab w:val="num" w:pos="2448"/>
        </w:tabs>
        <w:ind w:left="2448" w:hanging="360"/>
      </w:pPr>
      <w:rPr>
        <w:rFonts w:ascii="Wingdings" w:hAnsi="Wingdings" w:hint="default"/>
      </w:rPr>
    </w:lvl>
    <w:lvl w:ilvl="3" w:tplc="FFFFFFFF" w:tentative="1">
      <w:start w:val="1"/>
      <w:numFmt w:val="bullet"/>
      <w:lvlText w:val=""/>
      <w:lvlJc w:val="left"/>
      <w:pPr>
        <w:tabs>
          <w:tab w:val="num" w:pos="3168"/>
        </w:tabs>
        <w:ind w:left="3168" w:hanging="360"/>
      </w:pPr>
      <w:rPr>
        <w:rFonts w:ascii="Symbol" w:hAnsi="Symbol" w:hint="default"/>
      </w:rPr>
    </w:lvl>
    <w:lvl w:ilvl="4" w:tplc="FFFFFFFF" w:tentative="1">
      <w:start w:val="1"/>
      <w:numFmt w:val="bullet"/>
      <w:lvlText w:val="o"/>
      <w:lvlJc w:val="left"/>
      <w:pPr>
        <w:tabs>
          <w:tab w:val="num" w:pos="3888"/>
        </w:tabs>
        <w:ind w:left="3888" w:hanging="360"/>
      </w:pPr>
      <w:rPr>
        <w:rFonts w:ascii="Courier New" w:hAnsi="Courier New" w:cs="Courier New" w:hint="default"/>
      </w:rPr>
    </w:lvl>
    <w:lvl w:ilvl="5" w:tplc="FFFFFFFF" w:tentative="1">
      <w:start w:val="1"/>
      <w:numFmt w:val="bullet"/>
      <w:lvlText w:val=""/>
      <w:lvlJc w:val="left"/>
      <w:pPr>
        <w:tabs>
          <w:tab w:val="num" w:pos="4608"/>
        </w:tabs>
        <w:ind w:left="4608" w:hanging="360"/>
      </w:pPr>
      <w:rPr>
        <w:rFonts w:ascii="Wingdings" w:hAnsi="Wingdings" w:hint="default"/>
      </w:rPr>
    </w:lvl>
    <w:lvl w:ilvl="6" w:tplc="FFFFFFFF" w:tentative="1">
      <w:start w:val="1"/>
      <w:numFmt w:val="bullet"/>
      <w:lvlText w:val=""/>
      <w:lvlJc w:val="left"/>
      <w:pPr>
        <w:tabs>
          <w:tab w:val="num" w:pos="5328"/>
        </w:tabs>
        <w:ind w:left="5328" w:hanging="360"/>
      </w:pPr>
      <w:rPr>
        <w:rFonts w:ascii="Symbol" w:hAnsi="Symbol" w:hint="default"/>
      </w:rPr>
    </w:lvl>
    <w:lvl w:ilvl="7" w:tplc="FFFFFFFF" w:tentative="1">
      <w:start w:val="1"/>
      <w:numFmt w:val="bullet"/>
      <w:lvlText w:val="o"/>
      <w:lvlJc w:val="left"/>
      <w:pPr>
        <w:tabs>
          <w:tab w:val="num" w:pos="6048"/>
        </w:tabs>
        <w:ind w:left="6048" w:hanging="360"/>
      </w:pPr>
      <w:rPr>
        <w:rFonts w:ascii="Courier New" w:hAnsi="Courier New" w:cs="Courier New" w:hint="default"/>
      </w:rPr>
    </w:lvl>
    <w:lvl w:ilvl="8" w:tplc="FFFFFFFF" w:tentative="1">
      <w:start w:val="1"/>
      <w:numFmt w:val="bullet"/>
      <w:lvlText w:val=""/>
      <w:lvlJc w:val="left"/>
      <w:pPr>
        <w:tabs>
          <w:tab w:val="num" w:pos="6768"/>
        </w:tabs>
        <w:ind w:left="6768" w:hanging="360"/>
      </w:pPr>
      <w:rPr>
        <w:rFonts w:ascii="Wingdings" w:hAnsi="Wingdings" w:hint="default"/>
      </w:rPr>
    </w:lvl>
  </w:abstractNum>
  <w:abstractNum w:abstractNumId="21" w15:restartNumberingAfterBreak="0">
    <w:nsid w:val="63F8780D"/>
    <w:multiLevelType w:val="hybridMultilevel"/>
    <w:tmpl w:val="B07AD3AE"/>
    <w:lvl w:ilvl="0" w:tplc="A3CE8000">
      <w:start w:val="1"/>
      <w:numFmt w:val="bullet"/>
      <w:pStyle w:val="ListBullet"/>
      <w:lvlText w:val=""/>
      <w:lvlJc w:val="left"/>
      <w:pPr>
        <w:tabs>
          <w:tab w:val="num" w:pos="648"/>
        </w:tabs>
        <w:ind w:left="648" w:hanging="360"/>
      </w:pPr>
      <w:rPr>
        <w:rFonts w:ascii="Symbol" w:hAnsi="Symbol" w:hint="default"/>
        <w:strike w:val="0"/>
        <w:dstrike w:val="0"/>
        <w:color w:val="auto"/>
        <w:sz w:val="22"/>
        <w:szCs w:val="22"/>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4E315C9"/>
    <w:multiLevelType w:val="hybridMultilevel"/>
    <w:tmpl w:val="EA3A4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7D5E8D"/>
    <w:multiLevelType w:val="multilevel"/>
    <w:tmpl w:val="88A23654"/>
    <w:lvl w:ilvl="0">
      <w:start w:val="1"/>
      <w:numFmt w:val="decimal"/>
      <w:lvlText w:val="D%1."/>
      <w:lvlJc w:val="left"/>
      <w:pPr>
        <w:ind w:left="720" w:hanging="360"/>
      </w:pPr>
      <w:rPr>
        <w:rFonts w:hint="default"/>
      </w:rPr>
    </w:lvl>
    <w:lvl w:ilvl="1">
      <w:start w:val="1"/>
      <w:numFmt w:val="decimal"/>
      <w:lvlText w:val="D%1.%2."/>
      <w:lvlJc w:val="left"/>
      <w:pPr>
        <w:ind w:left="1440" w:hanging="72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4" w15:restartNumberingAfterBreak="0">
    <w:nsid w:val="74680A8F"/>
    <w:multiLevelType w:val="hybridMultilevel"/>
    <w:tmpl w:val="0B3436BC"/>
    <w:lvl w:ilvl="0" w:tplc="5D30551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092C2D"/>
    <w:multiLevelType w:val="hybridMultilevel"/>
    <w:tmpl w:val="C66833D8"/>
    <w:lvl w:ilvl="0" w:tplc="04090001">
      <w:start w:val="1"/>
      <w:numFmt w:val="bullet"/>
      <w:lvlText w:val=""/>
      <w:lvlJc w:val="left"/>
      <w:pPr>
        <w:ind w:left="734" w:hanging="360"/>
      </w:pPr>
      <w:rPr>
        <w:rFonts w:ascii="Symbol" w:hAnsi="Symbol" w:hint="default"/>
      </w:rPr>
    </w:lvl>
    <w:lvl w:ilvl="1" w:tplc="04090003">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6" w15:restartNumberingAfterBreak="0">
    <w:nsid w:val="758D651D"/>
    <w:multiLevelType w:val="hybridMultilevel"/>
    <w:tmpl w:val="C210867C"/>
    <w:lvl w:ilvl="0" w:tplc="9C84FF40">
      <w:start w:val="1"/>
      <w:numFmt w:val="bullet"/>
      <w:pStyle w:val="TableTextNumbersBullet"/>
      <w:lvlText w:val=""/>
      <w:lvlJc w:val="left"/>
      <w:pPr>
        <w:tabs>
          <w:tab w:val="num" w:pos="288"/>
        </w:tabs>
        <w:ind w:left="288" w:firstLine="0"/>
      </w:pPr>
      <w:rPr>
        <w:rFonts w:ascii="Symbol" w:hAnsi="Symbol" w:hint="default"/>
        <w:sz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1256CB54"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883F57"/>
    <w:multiLevelType w:val="hybridMultilevel"/>
    <w:tmpl w:val="788E6C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11"/>
  </w:num>
  <w:num w:numId="3">
    <w:abstractNumId w:val="17"/>
  </w:num>
  <w:num w:numId="4">
    <w:abstractNumId w:val="13"/>
  </w:num>
  <w:num w:numId="5">
    <w:abstractNumId w:val="15"/>
  </w:num>
  <w:num w:numId="6">
    <w:abstractNumId w:val="26"/>
  </w:num>
  <w:num w:numId="7">
    <w:abstractNumId w:val="20"/>
  </w:num>
  <w:num w:numId="8">
    <w:abstractNumId w:val="16"/>
  </w:num>
  <w:num w:numId="9">
    <w:abstractNumId w:val="1"/>
  </w:num>
  <w:num w:numId="10">
    <w:abstractNumId w:val="2"/>
  </w:num>
  <w:num w:numId="11">
    <w:abstractNumId w:val="21"/>
  </w:num>
  <w:num w:numId="12">
    <w:abstractNumId w:val="6"/>
  </w:num>
  <w:num w:numId="13">
    <w:abstractNumId w:val="9"/>
  </w:num>
  <w:num w:numId="14">
    <w:abstractNumId w:val="27"/>
  </w:num>
  <w:num w:numId="15">
    <w:abstractNumId w:val="18"/>
  </w:num>
  <w:num w:numId="16">
    <w:abstractNumId w:val="10"/>
  </w:num>
  <w:num w:numId="17">
    <w:abstractNumId w:val="7"/>
  </w:num>
  <w:num w:numId="18">
    <w:abstractNumId w:val="8"/>
  </w:num>
  <w:num w:numId="19">
    <w:abstractNumId w:val="23"/>
  </w:num>
  <w:num w:numId="20">
    <w:abstractNumId w:val="25"/>
  </w:num>
  <w:num w:numId="21">
    <w:abstractNumId w:val="22"/>
  </w:num>
  <w:num w:numId="22">
    <w:abstractNumId w:val="24"/>
  </w:num>
  <w:num w:numId="23">
    <w:abstractNumId w:val="3"/>
  </w:num>
  <w:num w:numId="24">
    <w:abstractNumId w:val="12"/>
  </w:num>
  <w:num w:numId="25">
    <w:abstractNumId w:val="4"/>
  </w:num>
  <w:num w:numId="26">
    <w:abstractNumId w:val="5"/>
  </w:num>
  <w:num w:numId="27">
    <w:abstractNumId w:val="14"/>
  </w:num>
  <w:num w:numId="28">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5" w:nlCheck="1" w:checkStyle="1"/>
  <w:activeWritingStyle w:appName="MSWord" w:lang="es-ES" w:vendorID="64" w:dllVersion="6" w:nlCheck="1" w:checkStyle="1"/>
  <w:activeWritingStyle w:appName="MSWord" w:lang="fr-CA" w:vendorID="64" w:dllVersion="6" w:nlCheck="1" w:checkStyle="1"/>
  <w:activeWritingStyle w:appName="MSWord" w:lang="fr-FR" w:vendorID="64" w:dllVersion="6" w:nlCheck="1" w:checkStyle="1"/>
  <w:activeWritingStyle w:appName="MSWord" w:lang="en-US"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44"/>
  <w:drawingGridHorizontalSpacing w:val="120"/>
  <w:displayHorizontalDrawingGridEvery w:val="2"/>
  <w:doNotShadeFormData/>
  <w:noPunctuationKerning/>
  <w:characterSpacingControl w:val="doNotCompress"/>
  <w:hdrShapeDefaults>
    <o:shapedefaults v:ext="edit" spidmax="2049" fillcolor="white">
      <v:fill color="white"/>
    </o:shapedefaults>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80FC2"/>
    <w:rsid w:val="00000143"/>
    <w:rsid w:val="0000040A"/>
    <w:rsid w:val="00000561"/>
    <w:rsid w:val="0000095B"/>
    <w:rsid w:val="00000A27"/>
    <w:rsid w:val="00000CF1"/>
    <w:rsid w:val="000014DD"/>
    <w:rsid w:val="000016CF"/>
    <w:rsid w:val="000018AA"/>
    <w:rsid w:val="00001A3B"/>
    <w:rsid w:val="000021A5"/>
    <w:rsid w:val="00002447"/>
    <w:rsid w:val="00002564"/>
    <w:rsid w:val="0000295A"/>
    <w:rsid w:val="00002A54"/>
    <w:rsid w:val="00002B35"/>
    <w:rsid w:val="00002D13"/>
    <w:rsid w:val="00003349"/>
    <w:rsid w:val="000037A8"/>
    <w:rsid w:val="00003944"/>
    <w:rsid w:val="00003AD3"/>
    <w:rsid w:val="00003AD8"/>
    <w:rsid w:val="00003B40"/>
    <w:rsid w:val="00003DDB"/>
    <w:rsid w:val="000041D1"/>
    <w:rsid w:val="00004468"/>
    <w:rsid w:val="000045C6"/>
    <w:rsid w:val="00004786"/>
    <w:rsid w:val="00004854"/>
    <w:rsid w:val="000048D1"/>
    <w:rsid w:val="0000493D"/>
    <w:rsid w:val="00005350"/>
    <w:rsid w:val="0000539B"/>
    <w:rsid w:val="000054DE"/>
    <w:rsid w:val="00005BFC"/>
    <w:rsid w:val="00005EFF"/>
    <w:rsid w:val="0000620B"/>
    <w:rsid w:val="00006609"/>
    <w:rsid w:val="00006813"/>
    <w:rsid w:val="00006CC8"/>
    <w:rsid w:val="00006D86"/>
    <w:rsid w:val="000075AF"/>
    <w:rsid w:val="00007986"/>
    <w:rsid w:val="00007EFF"/>
    <w:rsid w:val="00007FC3"/>
    <w:rsid w:val="00010613"/>
    <w:rsid w:val="00010639"/>
    <w:rsid w:val="000108EB"/>
    <w:rsid w:val="00010A5B"/>
    <w:rsid w:val="00011036"/>
    <w:rsid w:val="00011232"/>
    <w:rsid w:val="00011360"/>
    <w:rsid w:val="00011452"/>
    <w:rsid w:val="00011769"/>
    <w:rsid w:val="0001199A"/>
    <w:rsid w:val="00011D1F"/>
    <w:rsid w:val="00011FD2"/>
    <w:rsid w:val="0001207D"/>
    <w:rsid w:val="000120CE"/>
    <w:rsid w:val="0001265E"/>
    <w:rsid w:val="00012753"/>
    <w:rsid w:val="00012AA5"/>
    <w:rsid w:val="00012CF5"/>
    <w:rsid w:val="00013002"/>
    <w:rsid w:val="00013047"/>
    <w:rsid w:val="00013932"/>
    <w:rsid w:val="00013CBA"/>
    <w:rsid w:val="000143B5"/>
    <w:rsid w:val="000143F0"/>
    <w:rsid w:val="000144A0"/>
    <w:rsid w:val="000144FD"/>
    <w:rsid w:val="000145FB"/>
    <w:rsid w:val="000148BB"/>
    <w:rsid w:val="000148C3"/>
    <w:rsid w:val="00014955"/>
    <w:rsid w:val="00014BE4"/>
    <w:rsid w:val="00014D69"/>
    <w:rsid w:val="00014EFE"/>
    <w:rsid w:val="00014FBE"/>
    <w:rsid w:val="00015944"/>
    <w:rsid w:val="00015AFD"/>
    <w:rsid w:val="00015B6A"/>
    <w:rsid w:val="0001639F"/>
    <w:rsid w:val="00016901"/>
    <w:rsid w:val="00017BBA"/>
    <w:rsid w:val="00020432"/>
    <w:rsid w:val="00020721"/>
    <w:rsid w:val="00020D90"/>
    <w:rsid w:val="000218D3"/>
    <w:rsid w:val="00021CEB"/>
    <w:rsid w:val="000221BC"/>
    <w:rsid w:val="000224CA"/>
    <w:rsid w:val="00022785"/>
    <w:rsid w:val="000227E4"/>
    <w:rsid w:val="0002312A"/>
    <w:rsid w:val="00023442"/>
    <w:rsid w:val="00023520"/>
    <w:rsid w:val="00024802"/>
    <w:rsid w:val="0002486D"/>
    <w:rsid w:val="00024B67"/>
    <w:rsid w:val="00024B9F"/>
    <w:rsid w:val="0002507E"/>
    <w:rsid w:val="0002560C"/>
    <w:rsid w:val="00025A5C"/>
    <w:rsid w:val="00025A6E"/>
    <w:rsid w:val="00025A9B"/>
    <w:rsid w:val="00025BD0"/>
    <w:rsid w:val="0002605C"/>
    <w:rsid w:val="00026099"/>
    <w:rsid w:val="000264BE"/>
    <w:rsid w:val="00026AC5"/>
    <w:rsid w:val="00026FF3"/>
    <w:rsid w:val="0002736D"/>
    <w:rsid w:val="00027505"/>
    <w:rsid w:val="000275FF"/>
    <w:rsid w:val="00027667"/>
    <w:rsid w:val="000276D0"/>
    <w:rsid w:val="00027EC0"/>
    <w:rsid w:val="00027FC3"/>
    <w:rsid w:val="00027FF5"/>
    <w:rsid w:val="00030D9B"/>
    <w:rsid w:val="00030E55"/>
    <w:rsid w:val="00030F13"/>
    <w:rsid w:val="00031138"/>
    <w:rsid w:val="0003186D"/>
    <w:rsid w:val="0003186E"/>
    <w:rsid w:val="000325C4"/>
    <w:rsid w:val="00032782"/>
    <w:rsid w:val="00032D65"/>
    <w:rsid w:val="00032EDC"/>
    <w:rsid w:val="00033102"/>
    <w:rsid w:val="000332A7"/>
    <w:rsid w:val="000334BA"/>
    <w:rsid w:val="0003355D"/>
    <w:rsid w:val="00034064"/>
    <w:rsid w:val="00034390"/>
    <w:rsid w:val="00034B5B"/>
    <w:rsid w:val="00034C09"/>
    <w:rsid w:val="00035674"/>
    <w:rsid w:val="0003580E"/>
    <w:rsid w:val="0003596B"/>
    <w:rsid w:val="0003596C"/>
    <w:rsid w:val="00035A64"/>
    <w:rsid w:val="00035ABB"/>
    <w:rsid w:val="00035BA7"/>
    <w:rsid w:val="00035CDC"/>
    <w:rsid w:val="00035F16"/>
    <w:rsid w:val="0003608A"/>
    <w:rsid w:val="000360F1"/>
    <w:rsid w:val="00036449"/>
    <w:rsid w:val="0003676D"/>
    <w:rsid w:val="000368D9"/>
    <w:rsid w:val="00036C25"/>
    <w:rsid w:val="00036E8B"/>
    <w:rsid w:val="00036F45"/>
    <w:rsid w:val="00037377"/>
    <w:rsid w:val="0003779D"/>
    <w:rsid w:val="00037976"/>
    <w:rsid w:val="000379C3"/>
    <w:rsid w:val="00037B46"/>
    <w:rsid w:val="00037B6F"/>
    <w:rsid w:val="00037BAD"/>
    <w:rsid w:val="00037DE0"/>
    <w:rsid w:val="00037FDB"/>
    <w:rsid w:val="0004021C"/>
    <w:rsid w:val="000405AD"/>
    <w:rsid w:val="0004065B"/>
    <w:rsid w:val="00040807"/>
    <w:rsid w:val="00040E28"/>
    <w:rsid w:val="00040E3B"/>
    <w:rsid w:val="00041788"/>
    <w:rsid w:val="00041C69"/>
    <w:rsid w:val="0004202A"/>
    <w:rsid w:val="000422EA"/>
    <w:rsid w:val="000428C6"/>
    <w:rsid w:val="00042CAC"/>
    <w:rsid w:val="00043785"/>
    <w:rsid w:val="00043DAB"/>
    <w:rsid w:val="000443CB"/>
    <w:rsid w:val="00044C12"/>
    <w:rsid w:val="00045009"/>
    <w:rsid w:val="00045083"/>
    <w:rsid w:val="0004514D"/>
    <w:rsid w:val="0004545F"/>
    <w:rsid w:val="00045551"/>
    <w:rsid w:val="00045736"/>
    <w:rsid w:val="00045762"/>
    <w:rsid w:val="0004593B"/>
    <w:rsid w:val="00045CEA"/>
    <w:rsid w:val="00045D99"/>
    <w:rsid w:val="00045E7B"/>
    <w:rsid w:val="00045ED7"/>
    <w:rsid w:val="00046402"/>
    <w:rsid w:val="000465E1"/>
    <w:rsid w:val="00046907"/>
    <w:rsid w:val="00046C55"/>
    <w:rsid w:val="00046F4B"/>
    <w:rsid w:val="00047503"/>
    <w:rsid w:val="000475DD"/>
    <w:rsid w:val="0004774A"/>
    <w:rsid w:val="00047C2D"/>
    <w:rsid w:val="00050576"/>
    <w:rsid w:val="000505DD"/>
    <w:rsid w:val="000507E1"/>
    <w:rsid w:val="000509A8"/>
    <w:rsid w:val="00050BB7"/>
    <w:rsid w:val="000513B1"/>
    <w:rsid w:val="00051E30"/>
    <w:rsid w:val="000525B8"/>
    <w:rsid w:val="00052821"/>
    <w:rsid w:val="00052C4E"/>
    <w:rsid w:val="00052D44"/>
    <w:rsid w:val="000530A0"/>
    <w:rsid w:val="00053349"/>
    <w:rsid w:val="000536FC"/>
    <w:rsid w:val="0005419D"/>
    <w:rsid w:val="0005424D"/>
    <w:rsid w:val="00054337"/>
    <w:rsid w:val="00054FA6"/>
    <w:rsid w:val="000558EC"/>
    <w:rsid w:val="000558FF"/>
    <w:rsid w:val="0005594C"/>
    <w:rsid w:val="00055B6C"/>
    <w:rsid w:val="00055FC1"/>
    <w:rsid w:val="000568BA"/>
    <w:rsid w:val="00056BCC"/>
    <w:rsid w:val="00056CBF"/>
    <w:rsid w:val="000571E4"/>
    <w:rsid w:val="000574B4"/>
    <w:rsid w:val="00057596"/>
    <w:rsid w:val="000575BC"/>
    <w:rsid w:val="00057612"/>
    <w:rsid w:val="00057629"/>
    <w:rsid w:val="00057762"/>
    <w:rsid w:val="00057898"/>
    <w:rsid w:val="00057ADC"/>
    <w:rsid w:val="00057CA2"/>
    <w:rsid w:val="00057ED2"/>
    <w:rsid w:val="0006068D"/>
    <w:rsid w:val="00060DE4"/>
    <w:rsid w:val="0006165B"/>
    <w:rsid w:val="00061AEC"/>
    <w:rsid w:val="00061FCF"/>
    <w:rsid w:val="0006204E"/>
    <w:rsid w:val="000622B3"/>
    <w:rsid w:val="00062E99"/>
    <w:rsid w:val="00063114"/>
    <w:rsid w:val="00063AED"/>
    <w:rsid w:val="00063D3D"/>
    <w:rsid w:val="00064367"/>
    <w:rsid w:val="0006459B"/>
    <w:rsid w:val="00064AE1"/>
    <w:rsid w:val="00064B66"/>
    <w:rsid w:val="00064CE0"/>
    <w:rsid w:val="00064D1F"/>
    <w:rsid w:val="00064E16"/>
    <w:rsid w:val="00065725"/>
    <w:rsid w:val="00065C6A"/>
    <w:rsid w:val="00066305"/>
    <w:rsid w:val="000664AE"/>
    <w:rsid w:val="00066820"/>
    <w:rsid w:val="000668EB"/>
    <w:rsid w:val="00066BE2"/>
    <w:rsid w:val="00066F40"/>
    <w:rsid w:val="00067220"/>
    <w:rsid w:val="0006735D"/>
    <w:rsid w:val="0006735F"/>
    <w:rsid w:val="000673C5"/>
    <w:rsid w:val="00067A90"/>
    <w:rsid w:val="00067C65"/>
    <w:rsid w:val="00067D63"/>
    <w:rsid w:val="00067FC8"/>
    <w:rsid w:val="00070A1D"/>
    <w:rsid w:val="00070C5D"/>
    <w:rsid w:val="00070CCC"/>
    <w:rsid w:val="00070D1C"/>
    <w:rsid w:val="000717C2"/>
    <w:rsid w:val="00071B6C"/>
    <w:rsid w:val="00071F76"/>
    <w:rsid w:val="0007207C"/>
    <w:rsid w:val="0007233B"/>
    <w:rsid w:val="0007268D"/>
    <w:rsid w:val="00072D1A"/>
    <w:rsid w:val="00073695"/>
    <w:rsid w:val="000737C4"/>
    <w:rsid w:val="0007426E"/>
    <w:rsid w:val="0007472F"/>
    <w:rsid w:val="0007494C"/>
    <w:rsid w:val="00074DEF"/>
    <w:rsid w:val="000753FE"/>
    <w:rsid w:val="00075CB7"/>
    <w:rsid w:val="00076459"/>
    <w:rsid w:val="00076A4A"/>
    <w:rsid w:val="00076E41"/>
    <w:rsid w:val="00077037"/>
    <w:rsid w:val="00077729"/>
    <w:rsid w:val="0007777A"/>
    <w:rsid w:val="00080989"/>
    <w:rsid w:val="000809E3"/>
    <w:rsid w:val="00080A13"/>
    <w:rsid w:val="00080BF3"/>
    <w:rsid w:val="0008169A"/>
    <w:rsid w:val="00081946"/>
    <w:rsid w:val="000819BD"/>
    <w:rsid w:val="00081EB1"/>
    <w:rsid w:val="000822E6"/>
    <w:rsid w:val="000826CF"/>
    <w:rsid w:val="0008272B"/>
    <w:rsid w:val="00082768"/>
    <w:rsid w:val="00082CC0"/>
    <w:rsid w:val="00082F78"/>
    <w:rsid w:val="0008367E"/>
    <w:rsid w:val="00083AC1"/>
    <w:rsid w:val="00083C35"/>
    <w:rsid w:val="00083CBD"/>
    <w:rsid w:val="00083D1E"/>
    <w:rsid w:val="000848EE"/>
    <w:rsid w:val="00084C69"/>
    <w:rsid w:val="00084DB4"/>
    <w:rsid w:val="00084E6B"/>
    <w:rsid w:val="000850E3"/>
    <w:rsid w:val="00085221"/>
    <w:rsid w:val="0008556A"/>
    <w:rsid w:val="00085DCF"/>
    <w:rsid w:val="00085E8D"/>
    <w:rsid w:val="000860BB"/>
    <w:rsid w:val="000861A7"/>
    <w:rsid w:val="000866EE"/>
    <w:rsid w:val="00086EBD"/>
    <w:rsid w:val="00086FDE"/>
    <w:rsid w:val="0008716F"/>
    <w:rsid w:val="000873D0"/>
    <w:rsid w:val="000875FE"/>
    <w:rsid w:val="00087860"/>
    <w:rsid w:val="00087DA6"/>
    <w:rsid w:val="00090292"/>
    <w:rsid w:val="00090795"/>
    <w:rsid w:val="000907EB"/>
    <w:rsid w:val="000909B4"/>
    <w:rsid w:val="00090B68"/>
    <w:rsid w:val="00091096"/>
    <w:rsid w:val="00091338"/>
    <w:rsid w:val="00091792"/>
    <w:rsid w:val="00091DC8"/>
    <w:rsid w:val="00092254"/>
    <w:rsid w:val="00092276"/>
    <w:rsid w:val="0009235F"/>
    <w:rsid w:val="0009251E"/>
    <w:rsid w:val="00092B96"/>
    <w:rsid w:val="00092C79"/>
    <w:rsid w:val="00092CFE"/>
    <w:rsid w:val="00093181"/>
    <w:rsid w:val="0009383F"/>
    <w:rsid w:val="00093E5D"/>
    <w:rsid w:val="0009404D"/>
    <w:rsid w:val="0009441D"/>
    <w:rsid w:val="000948CF"/>
    <w:rsid w:val="00094BF1"/>
    <w:rsid w:val="00094C7D"/>
    <w:rsid w:val="0009560F"/>
    <w:rsid w:val="00095650"/>
    <w:rsid w:val="00095AA1"/>
    <w:rsid w:val="00095BAC"/>
    <w:rsid w:val="00095C5D"/>
    <w:rsid w:val="000961DF"/>
    <w:rsid w:val="000969E3"/>
    <w:rsid w:val="00096CF4"/>
    <w:rsid w:val="00096D10"/>
    <w:rsid w:val="00096EDC"/>
    <w:rsid w:val="00096F7A"/>
    <w:rsid w:val="0009712B"/>
    <w:rsid w:val="000977A4"/>
    <w:rsid w:val="00097F10"/>
    <w:rsid w:val="00097FB3"/>
    <w:rsid w:val="000A04D8"/>
    <w:rsid w:val="000A04E1"/>
    <w:rsid w:val="000A06BD"/>
    <w:rsid w:val="000A0BE8"/>
    <w:rsid w:val="000A1502"/>
    <w:rsid w:val="000A15BA"/>
    <w:rsid w:val="000A1B27"/>
    <w:rsid w:val="000A2260"/>
    <w:rsid w:val="000A2380"/>
    <w:rsid w:val="000A2980"/>
    <w:rsid w:val="000A2E81"/>
    <w:rsid w:val="000A2FBB"/>
    <w:rsid w:val="000A3A96"/>
    <w:rsid w:val="000A3D88"/>
    <w:rsid w:val="000A3E38"/>
    <w:rsid w:val="000A3EEF"/>
    <w:rsid w:val="000A3F20"/>
    <w:rsid w:val="000A4102"/>
    <w:rsid w:val="000A41C2"/>
    <w:rsid w:val="000A4886"/>
    <w:rsid w:val="000A4A7C"/>
    <w:rsid w:val="000A4A97"/>
    <w:rsid w:val="000A4CE0"/>
    <w:rsid w:val="000A5167"/>
    <w:rsid w:val="000A5281"/>
    <w:rsid w:val="000A5385"/>
    <w:rsid w:val="000A6348"/>
    <w:rsid w:val="000A6572"/>
    <w:rsid w:val="000A66AC"/>
    <w:rsid w:val="000A66BE"/>
    <w:rsid w:val="000A6B69"/>
    <w:rsid w:val="000A6DC9"/>
    <w:rsid w:val="000A6FAE"/>
    <w:rsid w:val="000A7B84"/>
    <w:rsid w:val="000B0115"/>
    <w:rsid w:val="000B0978"/>
    <w:rsid w:val="000B0A9D"/>
    <w:rsid w:val="000B0C55"/>
    <w:rsid w:val="000B12DA"/>
    <w:rsid w:val="000B17FA"/>
    <w:rsid w:val="000B1BA7"/>
    <w:rsid w:val="000B22DF"/>
    <w:rsid w:val="000B2700"/>
    <w:rsid w:val="000B27EB"/>
    <w:rsid w:val="000B284D"/>
    <w:rsid w:val="000B2B9F"/>
    <w:rsid w:val="000B2EB2"/>
    <w:rsid w:val="000B3069"/>
    <w:rsid w:val="000B38BA"/>
    <w:rsid w:val="000B3B22"/>
    <w:rsid w:val="000B407A"/>
    <w:rsid w:val="000B424B"/>
    <w:rsid w:val="000B44BC"/>
    <w:rsid w:val="000B465B"/>
    <w:rsid w:val="000B4AFF"/>
    <w:rsid w:val="000B4C4E"/>
    <w:rsid w:val="000B56AE"/>
    <w:rsid w:val="000B5A85"/>
    <w:rsid w:val="000B5EBA"/>
    <w:rsid w:val="000B63B5"/>
    <w:rsid w:val="000B7112"/>
    <w:rsid w:val="000B712E"/>
    <w:rsid w:val="000B7930"/>
    <w:rsid w:val="000B79B3"/>
    <w:rsid w:val="000B7C21"/>
    <w:rsid w:val="000C0082"/>
    <w:rsid w:val="000C010D"/>
    <w:rsid w:val="000C01A8"/>
    <w:rsid w:val="000C0576"/>
    <w:rsid w:val="000C0600"/>
    <w:rsid w:val="000C0766"/>
    <w:rsid w:val="000C0778"/>
    <w:rsid w:val="000C0A32"/>
    <w:rsid w:val="000C0D1B"/>
    <w:rsid w:val="000C1077"/>
    <w:rsid w:val="000C109D"/>
    <w:rsid w:val="000C1195"/>
    <w:rsid w:val="000C156B"/>
    <w:rsid w:val="000C18F8"/>
    <w:rsid w:val="000C192D"/>
    <w:rsid w:val="000C1CCE"/>
    <w:rsid w:val="000C206C"/>
    <w:rsid w:val="000C242D"/>
    <w:rsid w:val="000C29C1"/>
    <w:rsid w:val="000C342D"/>
    <w:rsid w:val="000C3495"/>
    <w:rsid w:val="000C3870"/>
    <w:rsid w:val="000C38E7"/>
    <w:rsid w:val="000C3AB4"/>
    <w:rsid w:val="000C3E3F"/>
    <w:rsid w:val="000C407D"/>
    <w:rsid w:val="000C426A"/>
    <w:rsid w:val="000C426C"/>
    <w:rsid w:val="000C4296"/>
    <w:rsid w:val="000C4324"/>
    <w:rsid w:val="000C5126"/>
    <w:rsid w:val="000C5230"/>
    <w:rsid w:val="000C54E0"/>
    <w:rsid w:val="000C56A3"/>
    <w:rsid w:val="000C585A"/>
    <w:rsid w:val="000C59C4"/>
    <w:rsid w:val="000C5A1C"/>
    <w:rsid w:val="000C5C2A"/>
    <w:rsid w:val="000C5F71"/>
    <w:rsid w:val="000C616A"/>
    <w:rsid w:val="000C647B"/>
    <w:rsid w:val="000C6A48"/>
    <w:rsid w:val="000C6CA0"/>
    <w:rsid w:val="000C6CEA"/>
    <w:rsid w:val="000C7317"/>
    <w:rsid w:val="000C7684"/>
    <w:rsid w:val="000C7C69"/>
    <w:rsid w:val="000C7CAA"/>
    <w:rsid w:val="000C7E86"/>
    <w:rsid w:val="000D0591"/>
    <w:rsid w:val="000D0722"/>
    <w:rsid w:val="000D080B"/>
    <w:rsid w:val="000D14B2"/>
    <w:rsid w:val="000D169A"/>
    <w:rsid w:val="000D1D29"/>
    <w:rsid w:val="000D2368"/>
    <w:rsid w:val="000D24B9"/>
    <w:rsid w:val="000D380C"/>
    <w:rsid w:val="000D38A6"/>
    <w:rsid w:val="000D3ACF"/>
    <w:rsid w:val="000D3E2E"/>
    <w:rsid w:val="000D4240"/>
    <w:rsid w:val="000D4810"/>
    <w:rsid w:val="000D4CC9"/>
    <w:rsid w:val="000D5099"/>
    <w:rsid w:val="000D5CCE"/>
    <w:rsid w:val="000D609E"/>
    <w:rsid w:val="000D6239"/>
    <w:rsid w:val="000D69CE"/>
    <w:rsid w:val="000D6A15"/>
    <w:rsid w:val="000D6CFB"/>
    <w:rsid w:val="000D70D6"/>
    <w:rsid w:val="000D733E"/>
    <w:rsid w:val="000D7B0F"/>
    <w:rsid w:val="000D7ED8"/>
    <w:rsid w:val="000E05CB"/>
    <w:rsid w:val="000E07BD"/>
    <w:rsid w:val="000E07D2"/>
    <w:rsid w:val="000E100C"/>
    <w:rsid w:val="000E19EE"/>
    <w:rsid w:val="000E1BFF"/>
    <w:rsid w:val="000E2059"/>
    <w:rsid w:val="000E207D"/>
    <w:rsid w:val="000E2446"/>
    <w:rsid w:val="000E26AA"/>
    <w:rsid w:val="000E286D"/>
    <w:rsid w:val="000E2B8A"/>
    <w:rsid w:val="000E2BB3"/>
    <w:rsid w:val="000E2F87"/>
    <w:rsid w:val="000E40F7"/>
    <w:rsid w:val="000E42A1"/>
    <w:rsid w:val="000E45D4"/>
    <w:rsid w:val="000E4F6C"/>
    <w:rsid w:val="000E54C1"/>
    <w:rsid w:val="000E585E"/>
    <w:rsid w:val="000E5D5B"/>
    <w:rsid w:val="000E5D74"/>
    <w:rsid w:val="000E6247"/>
    <w:rsid w:val="000E6280"/>
    <w:rsid w:val="000E6E10"/>
    <w:rsid w:val="000E6F9F"/>
    <w:rsid w:val="000E7760"/>
    <w:rsid w:val="000E7CF5"/>
    <w:rsid w:val="000F0115"/>
    <w:rsid w:val="000F0341"/>
    <w:rsid w:val="000F041D"/>
    <w:rsid w:val="000F0AF1"/>
    <w:rsid w:val="000F0DE8"/>
    <w:rsid w:val="000F12D4"/>
    <w:rsid w:val="000F1377"/>
    <w:rsid w:val="000F1A05"/>
    <w:rsid w:val="000F1BE4"/>
    <w:rsid w:val="000F1C4A"/>
    <w:rsid w:val="000F217B"/>
    <w:rsid w:val="000F2235"/>
    <w:rsid w:val="000F2292"/>
    <w:rsid w:val="000F248C"/>
    <w:rsid w:val="000F2AA9"/>
    <w:rsid w:val="000F2E95"/>
    <w:rsid w:val="000F4853"/>
    <w:rsid w:val="000F4B1D"/>
    <w:rsid w:val="000F4CFE"/>
    <w:rsid w:val="000F5236"/>
    <w:rsid w:val="000F54F2"/>
    <w:rsid w:val="000F57AF"/>
    <w:rsid w:val="000F57D8"/>
    <w:rsid w:val="000F62D6"/>
    <w:rsid w:val="000F7C86"/>
    <w:rsid w:val="0010010B"/>
    <w:rsid w:val="00100276"/>
    <w:rsid w:val="001005F3"/>
    <w:rsid w:val="00100655"/>
    <w:rsid w:val="00100767"/>
    <w:rsid w:val="001016A5"/>
    <w:rsid w:val="001017A2"/>
    <w:rsid w:val="00101C8E"/>
    <w:rsid w:val="00101CFA"/>
    <w:rsid w:val="00102137"/>
    <w:rsid w:val="00102700"/>
    <w:rsid w:val="0010275E"/>
    <w:rsid w:val="00102A03"/>
    <w:rsid w:val="00102B99"/>
    <w:rsid w:val="00102EDB"/>
    <w:rsid w:val="001031D0"/>
    <w:rsid w:val="00103E20"/>
    <w:rsid w:val="001043AB"/>
    <w:rsid w:val="00104940"/>
    <w:rsid w:val="00104F0F"/>
    <w:rsid w:val="0010500B"/>
    <w:rsid w:val="001051D0"/>
    <w:rsid w:val="00105DF5"/>
    <w:rsid w:val="00105E53"/>
    <w:rsid w:val="001061A4"/>
    <w:rsid w:val="001066A7"/>
    <w:rsid w:val="00106979"/>
    <w:rsid w:val="00106B66"/>
    <w:rsid w:val="00107213"/>
    <w:rsid w:val="00107232"/>
    <w:rsid w:val="0010746E"/>
    <w:rsid w:val="001074B6"/>
    <w:rsid w:val="0010751B"/>
    <w:rsid w:val="00107B4C"/>
    <w:rsid w:val="00107CEB"/>
    <w:rsid w:val="00110AFC"/>
    <w:rsid w:val="00110B5D"/>
    <w:rsid w:val="00110DA9"/>
    <w:rsid w:val="001113A7"/>
    <w:rsid w:val="0011161E"/>
    <w:rsid w:val="001116E3"/>
    <w:rsid w:val="00111B5F"/>
    <w:rsid w:val="00112590"/>
    <w:rsid w:val="00112C24"/>
    <w:rsid w:val="00113274"/>
    <w:rsid w:val="001132DE"/>
    <w:rsid w:val="001138BD"/>
    <w:rsid w:val="00113AA0"/>
    <w:rsid w:val="00113ABA"/>
    <w:rsid w:val="00113B6A"/>
    <w:rsid w:val="00113E2C"/>
    <w:rsid w:val="0011459B"/>
    <w:rsid w:val="001149DC"/>
    <w:rsid w:val="00114FA8"/>
    <w:rsid w:val="0011500D"/>
    <w:rsid w:val="001150D4"/>
    <w:rsid w:val="001156FA"/>
    <w:rsid w:val="0011594A"/>
    <w:rsid w:val="0011624B"/>
    <w:rsid w:val="0011651F"/>
    <w:rsid w:val="00116B25"/>
    <w:rsid w:val="0011791A"/>
    <w:rsid w:val="00117C9F"/>
    <w:rsid w:val="00120496"/>
    <w:rsid w:val="00120590"/>
    <w:rsid w:val="00120B78"/>
    <w:rsid w:val="00120C4C"/>
    <w:rsid w:val="00120C66"/>
    <w:rsid w:val="00120C92"/>
    <w:rsid w:val="00121110"/>
    <w:rsid w:val="00121179"/>
    <w:rsid w:val="00121A80"/>
    <w:rsid w:val="00121AA6"/>
    <w:rsid w:val="00121ACC"/>
    <w:rsid w:val="00121ADB"/>
    <w:rsid w:val="00121C95"/>
    <w:rsid w:val="00121E5D"/>
    <w:rsid w:val="00122108"/>
    <w:rsid w:val="001221A1"/>
    <w:rsid w:val="0012226F"/>
    <w:rsid w:val="0012237C"/>
    <w:rsid w:val="001224EA"/>
    <w:rsid w:val="0012298D"/>
    <w:rsid w:val="00122C59"/>
    <w:rsid w:val="00122EF8"/>
    <w:rsid w:val="001231A9"/>
    <w:rsid w:val="001233F2"/>
    <w:rsid w:val="001235A5"/>
    <w:rsid w:val="001237CA"/>
    <w:rsid w:val="00123B55"/>
    <w:rsid w:val="00123ED4"/>
    <w:rsid w:val="00124387"/>
    <w:rsid w:val="001245C1"/>
    <w:rsid w:val="00124F98"/>
    <w:rsid w:val="001255DD"/>
    <w:rsid w:val="001257A2"/>
    <w:rsid w:val="0012622F"/>
    <w:rsid w:val="0012630F"/>
    <w:rsid w:val="0012664A"/>
    <w:rsid w:val="001266F5"/>
    <w:rsid w:val="00126AF8"/>
    <w:rsid w:val="00126D51"/>
    <w:rsid w:val="001272CA"/>
    <w:rsid w:val="001275DD"/>
    <w:rsid w:val="0012770D"/>
    <w:rsid w:val="001303A6"/>
    <w:rsid w:val="00130990"/>
    <w:rsid w:val="001313BE"/>
    <w:rsid w:val="00132030"/>
    <w:rsid w:val="00132178"/>
    <w:rsid w:val="00132576"/>
    <w:rsid w:val="00132628"/>
    <w:rsid w:val="00132745"/>
    <w:rsid w:val="00132A74"/>
    <w:rsid w:val="00132A9A"/>
    <w:rsid w:val="00132C4E"/>
    <w:rsid w:val="00132F6A"/>
    <w:rsid w:val="0013315F"/>
    <w:rsid w:val="001332CC"/>
    <w:rsid w:val="00133C70"/>
    <w:rsid w:val="00134050"/>
    <w:rsid w:val="001352FE"/>
    <w:rsid w:val="00135A3A"/>
    <w:rsid w:val="00135C07"/>
    <w:rsid w:val="00135D5B"/>
    <w:rsid w:val="00135E14"/>
    <w:rsid w:val="00136596"/>
    <w:rsid w:val="00136649"/>
    <w:rsid w:val="00136A08"/>
    <w:rsid w:val="00136A73"/>
    <w:rsid w:val="00136FFE"/>
    <w:rsid w:val="00137065"/>
    <w:rsid w:val="00137BAE"/>
    <w:rsid w:val="0014016A"/>
    <w:rsid w:val="001405D1"/>
    <w:rsid w:val="0014066B"/>
    <w:rsid w:val="00140686"/>
    <w:rsid w:val="00140BE5"/>
    <w:rsid w:val="00140CD8"/>
    <w:rsid w:val="00140EEF"/>
    <w:rsid w:val="00140F9A"/>
    <w:rsid w:val="00141167"/>
    <w:rsid w:val="001411AE"/>
    <w:rsid w:val="00141448"/>
    <w:rsid w:val="00141E2B"/>
    <w:rsid w:val="00142537"/>
    <w:rsid w:val="00142B16"/>
    <w:rsid w:val="00142CC6"/>
    <w:rsid w:val="00142D18"/>
    <w:rsid w:val="00142D5A"/>
    <w:rsid w:val="001435D5"/>
    <w:rsid w:val="00143D8D"/>
    <w:rsid w:val="00143EB9"/>
    <w:rsid w:val="001441D8"/>
    <w:rsid w:val="00144335"/>
    <w:rsid w:val="00144CDF"/>
    <w:rsid w:val="00144F94"/>
    <w:rsid w:val="0014520D"/>
    <w:rsid w:val="001458B0"/>
    <w:rsid w:val="00145933"/>
    <w:rsid w:val="00145944"/>
    <w:rsid w:val="00145AD0"/>
    <w:rsid w:val="00145B78"/>
    <w:rsid w:val="00145EEC"/>
    <w:rsid w:val="001461AD"/>
    <w:rsid w:val="0014629A"/>
    <w:rsid w:val="00146356"/>
    <w:rsid w:val="001467B6"/>
    <w:rsid w:val="00147300"/>
    <w:rsid w:val="001475F1"/>
    <w:rsid w:val="00150254"/>
    <w:rsid w:val="001504A4"/>
    <w:rsid w:val="00150708"/>
    <w:rsid w:val="00150930"/>
    <w:rsid w:val="0015093F"/>
    <w:rsid w:val="00150E0F"/>
    <w:rsid w:val="001511DB"/>
    <w:rsid w:val="00151384"/>
    <w:rsid w:val="00151982"/>
    <w:rsid w:val="00151D93"/>
    <w:rsid w:val="00151DFA"/>
    <w:rsid w:val="00152357"/>
    <w:rsid w:val="00152B83"/>
    <w:rsid w:val="00152BA5"/>
    <w:rsid w:val="00152E21"/>
    <w:rsid w:val="00152E7B"/>
    <w:rsid w:val="001530DF"/>
    <w:rsid w:val="00153189"/>
    <w:rsid w:val="00153322"/>
    <w:rsid w:val="0015352F"/>
    <w:rsid w:val="0015357F"/>
    <w:rsid w:val="001535D0"/>
    <w:rsid w:val="0015361B"/>
    <w:rsid w:val="001536FA"/>
    <w:rsid w:val="001537A7"/>
    <w:rsid w:val="00153A22"/>
    <w:rsid w:val="00153A27"/>
    <w:rsid w:val="00153AA4"/>
    <w:rsid w:val="00154095"/>
    <w:rsid w:val="00155120"/>
    <w:rsid w:val="00155471"/>
    <w:rsid w:val="001556AE"/>
    <w:rsid w:val="00155CB2"/>
    <w:rsid w:val="00155D28"/>
    <w:rsid w:val="00155F6F"/>
    <w:rsid w:val="00156247"/>
    <w:rsid w:val="001564AE"/>
    <w:rsid w:val="001564D5"/>
    <w:rsid w:val="001564EF"/>
    <w:rsid w:val="00156726"/>
    <w:rsid w:val="00156F4F"/>
    <w:rsid w:val="001577CB"/>
    <w:rsid w:val="00157C43"/>
    <w:rsid w:val="001604D4"/>
    <w:rsid w:val="0016061B"/>
    <w:rsid w:val="00160AB6"/>
    <w:rsid w:val="00160BC7"/>
    <w:rsid w:val="00160D7B"/>
    <w:rsid w:val="001615A5"/>
    <w:rsid w:val="0016162F"/>
    <w:rsid w:val="00161BA1"/>
    <w:rsid w:val="00162415"/>
    <w:rsid w:val="001633A6"/>
    <w:rsid w:val="001635D4"/>
    <w:rsid w:val="00163C35"/>
    <w:rsid w:val="00163C70"/>
    <w:rsid w:val="00164C0F"/>
    <w:rsid w:val="001650AF"/>
    <w:rsid w:val="001650CB"/>
    <w:rsid w:val="00165119"/>
    <w:rsid w:val="00165147"/>
    <w:rsid w:val="0016517C"/>
    <w:rsid w:val="001657B3"/>
    <w:rsid w:val="00165D5B"/>
    <w:rsid w:val="0016677C"/>
    <w:rsid w:val="001673BC"/>
    <w:rsid w:val="0016760A"/>
    <w:rsid w:val="00167B8B"/>
    <w:rsid w:val="00167BA1"/>
    <w:rsid w:val="00167D7A"/>
    <w:rsid w:val="00170060"/>
    <w:rsid w:val="001702FE"/>
    <w:rsid w:val="001705B2"/>
    <w:rsid w:val="00170A14"/>
    <w:rsid w:val="00170EEF"/>
    <w:rsid w:val="0017175D"/>
    <w:rsid w:val="00171FEC"/>
    <w:rsid w:val="00172402"/>
    <w:rsid w:val="0017266E"/>
    <w:rsid w:val="0017270C"/>
    <w:rsid w:val="00172C39"/>
    <w:rsid w:val="0017307E"/>
    <w:rsid w:val="00173187"/>
    <w:rsid w:val="00173272"/>
    <w:rsid w:val="0017341A"/>
    <w:rsid w:val="0017348C"/>
    <w:rsid w:val="00173565"/>
    <w:rsid w:val="001736C9"/>
    <w:rsid w:val="001737BC"/>
    <w:rsid w:val="001737EE"/>
    <w:rsid w:val="00173AB5"/>
    <w:rsid w:val="00173BDA"/>
    <w:rsid w:val="00173E4C"/>
    <w:rsid w:val="001740D6"/>
    <w:rsid w:val="0017439D"/>
    <w:rsid w:val="001743E6"/>
    <w:rsid w:val="00174BD8"/>
    <w:rsid w:val="00174E42"/>
    <w:rsid w:val="00174F39"/>
    <w:rsid w:val="0017553F"/>
    <w:rsid w:val="001755A1"/>
    <w:rsid w:val="00175CCD"/>
    <w:rsid w:val="00175FCB"/>
    <w:rsid w:val="0017630B"/>
    <w:rsid w:val="001763EE"/>
    <w:rsid w:val="0017641A"/>
    <w:rsid w:val="00176587"/>
    <w:rsid w:val="00176725"/>
    <w:rsid w:val="00176A2B"/>
    <w:rsid w:val="00176D2F"/>
    <w:rsid w:val="00176D65"/>
    <w:rsid w:val="00177110"/>
    <w:rsid w:val="00177470"/>
    <w:rsid w:val="001774BD"/>
    <w:rsid w:val="00177DB4"/>
    <w:rsid w:val="00177E5C"/>
    <w:rsid w:val="0018082F"/>
    <w:rsid w:val="00181552"/>
    <w:rsid w:val="0018198E"/>
    <w:rsid w:val="00181A99"/>
    <w:rsid w:val="00181ECD"/>
    <w:rsid w:val="00182103"/>
    <w:rsid w:val="0018210D"/>
    <w:rsid w:val="0018258A"/>
    <w:rsid w:val="0018258D"/>
    <w:rsid w:val="00182B9B"/>
    <w:rsid w:val="00182D07"/>
    <w:rsid w:val="00183919"/>
    <w:rsid w:val="00183964"/>
    <w:rsid w:val="00183B36"/>
    <w:rsid w:val="00183B56"/>
    <w:rsid w:val="00183DD9"/>
    <w:rsid w:val="00184325"/>
    <w:rsid w:val="00184401"/>
    <w:rsid w:val="00184627"/>
    <w:rsid w:val="00184ABE"/>
    <w:rsid w:val="00184EA4"/>
    <w:rsid w:val="00185D0C"/>
    <w:rsid w:val="00185DBB"/>
    <w:rsid w:val="0018661D"/>
    <w:rsid w:val="0018665E"/>
    <w:rsid w:val="0018667A"/>
    <w:rsid w:val="00186992"/>
    <w:rsid w:val="00186A09"/>
    <w:rsid w:val="00186B09"/>
    <w:rsid w:val="0018778B"/>
    <w:rsid w:val="00187BDC"/>
    <w:rsid w:val="00187C2A"/>
    <w:rsid w:val="0019017E"/>
    <w:rsid w:val="0019039B"/>
    <w:rsid w:val="00190420"/>
    <w:rsid w:val="00190939"/>
    <w:rsid w:val="00190AFA"/>
    <w:rsid w:val="00190BD2"/>
    <w:rsid w:val="00190D04"/>
    <w:rsid w:val="00190DE3"/>
    <w:rsid w:val="001911CF"/>
    <w:rsid w:val="001912FC"/>
    <w:rsid w:val="00191509"/>
    <w:rsid w:val="00191560"/>
    <w:rsid w:val="00191920"/>
    <w:rsid w:val="00191CFE"/>
    <w:rsid w:val="00191FE7"/>
    <w:rsid w:val="00192054"/>
    <w:rsid w:val="001925B9"/>
    <w:rsid w:val="0019294B"/>
    <w:rsid w:val="00192A95"/>
    <w:rsid w:val="00192DB0"/>
    <w:rsid w:val="00192E38"/>
    <w:rsid w:val="00192E9C"/>
    <w:rsid w:val="00192F17"/>
    <w:rsid w:val="00192FD1"/>
    <w:rsid w:val="00193128"/>
    <w:rsid w:val="001931D9"/>
    <w:rsid w:val="0019332A"/>
    <w:rsid w:val="00193544"/>
    <w:rsid w:val="00193561"/>
    <w:rsid w:val="00193753"/>
    <w:rsid w:val="001941CC"/>
    <w:rsid w:val="00194509"/>
    <w:rsid w:val="00194BD4"/>
    <w:rsid w:val="00194C96"/>
    <w:rsid w:val="00194D2F"/>
    <w:rsid w:val="00194EEB"/>
    <w:rsid w:val="0019537D"/>
    <w:rsid w:val="00195C16"/>
    <w:rsid w:val="00196191"/>
    <w:rsid w:val="00196907"/>
    <w:rsid w:val="001971FE"/>
    <w:rsid w:val="00197E75"/>
    <w:rsid w:val="001A009A"/>
    <w:rsid w:val="001A03A4"/>
    <w:rsid w:val="001A044F"/>
    <w:rsid w:val="001A05C6"/>
    <w:rsid w:val="001A0623"/>
    <w:rsid w:val="001A0AED"/>
    <w:rsid w:val="001A0BF6"/>
    <w:rsid w:val="001A1531"/>
    <w:rsid w:val="001A1559"/>
    <w:rsid w:val="001A16B3"/>
    <w:rsid w:val="001A17D3"/>
    <w:rsid w:val="001A193C"/>
    <w:rsid w:val="001A1C71"/>
    <w:rsid w:val="001A234F"/>
    <w:rsid w:val="001A266A"/>
    <w:rsid w:val="001A2B35"/>
    <w:rsid w:val="001A3179"/>
    <w:rsid w:val="001A367F"/>
    <w:rsid w:val="001A36E1"/>
    <w:rsid w:val="001A3E89"/>
    <w:rsid w:val="001A4C77"/>
    <w:rsid w:val="001A4C83"/>
    <w:rsid w:val="001A4DC3"/>
    <w:rsid w:val="001A4E8D"/>
    <w:rsid w:val="001A505C"/>
    <w:rsid w:val="001A5555"/>
    <w:rsid w:val="001A57F1"/>
    <w:rsid w:val="001A5A46"/>
    <w:rsid w:val="001A5CA4"/>
    <w:rsid w:val="001A6891"/>
    <w:rsid w:val="001A6986"/>
    <w:rsid w:val="001A70EB"/>
    <w:rsid w:val="001A73BA"/>
    <w:rsid w:val="001A7E50"/>
    <w:rsid w:val="001A7F30"/>
    <w:rsid w:val="001B08E3"/>
    <w:rsid w:val="001B0C97"/>
    <w:rsid w:val="001B0CCD"/>
    <w:rsid w:val="001B0EF5"/>
    <w:rsid w:val="001B1137"/>
    <w:rsid w:val="001B1640"/>
    <w:rsid w:val="001B1C8B"/>
    <w:rsid w:val="001B1D2F"/>
    <w:rsid w:val="001B1E9A"/>
    <w:rsid w:val="001B2013"/>
    <w:rsid w:val="001B20C2"/>
    <w:rsid w:val="001B2258"/>
    <w:rsid w:val="001B2968"/>
    <w:rsid w:val="001B2AED"/>
    <w:rsid w:val="001B3283"/>
    <w:rsid w:val="001B3ADD"/>
    <w:rsid w:val="001B4207"/>
    <w:rsid w:val="001B4630"/>
    <w:rsid w:val="001B4885"/>
    <w:rsid w:val="001B48FF"/>
    <w:rsid w:val="001B4B7D"/>
    <w:rsid w:val="001B51FE"/>
    <w:rsid w:val="001B61AF"/>
    <w:rsid w:val="001B61D3"/>
    <w:rsid w:val="001B61DD"/>
    <w:rsid w:val="001B632C"/>
    <w:rsid w:val="001B6D4B"/>
    <w:rsid w:val="001B7165"/>
    <w:rsid w:val="001B727A"/>
    <w:rsid w:val="001B776E"/>
    <w:rsid w:val="001B7883"/>
    <w:rsid w:val="001B7A62"/>
    <w:rsid w:val="001C0D36"/>
    <w:rsid w:val="001C0F6A"/>
    <w:rsid w:val="001C1693"/>
    <w:rsid w:val="001C1BDC"/>
    <w:rsid w:val="001C1DFD"/>
    <w:rsid w:val="001C276C"/>
    <w:rsid w:val="001C2AE5"/>
    <w:rsid w:val="001C2F8E"/>
    <w:rsid w:val="001C322D"/>
    <w:rsid w:val="001C36B2"/>
    <w:rsid w:val="001C3823"/>
    <w:rsid w:val="001C3D7C"/>
    <w:rsid w:val="001C4214"/>
    <w:rsid w:val="001C4B6F"/>
    <w:rsid w:val="001C59D2"/>
    <w:rsid w:val="001C6432"/>
    <w:rsid w:val="001C6469"/>
    <w:rsid w:val="001C6AF3"/>
    <w:rsid w:val="001C6BDD"/>
    <w:rsid w:val="001C6DF7"/>
    <w:rsid w:val="001C73EE"/>
    <w:rsid w:val="001C7819"/>
    <w:rsid w:val="001C78F5"/>
    <w:rsid w:val="001C7911"/>
    <w:rsid w:val="001C7D21"/>
    <w:rsid w:val="001D0116"/>
    <w:rsid w:val="001D0A4C"/>
    <w:rsid w:val="001D105E"/>
    <w:rsid w:val="001D107A"/>
    <w:rsid w:val="001D11AD"/>
    <w:rsid w:val="001D1301"/>
    <w:rsid w:val="001D19BF"/>
    <w:rsid w:val="001D1E93"/>
    <w:rsid w:val="001D258C"/>
    <w:rsid w:val="001D28A0"/>
    <w:rsid w:val="001D2CDB"/>
    <w:rsid w:val="001D36C5"/>
    <w:rsid w:val="001D38DE"/>
    <w:rsid w:val="001D3B60"/>
    <w:rsid w:val="001D443D"/>
    <w:rsid w:val="001D45FF"/>
    <w:rsid w:val="001D485D"/>
    <w:rsid w:val="001D48EE"/>
    <w:rsid w:val="001D555B"/>
    <w:rsid w:val="001D5657"/>
    <w:rsid w:val="001D5829"/>
    <w:rsid w:val="001D6217"/>
    <w:rsid w:val="001D6377"/>
    <w:rsid w:val="001D65B4"/>
    <w:rsid w:val="001D6DF1"/>
    <w:rsid w:val="001D706D"/>
    <w:rsid w:val="001D72C9"/>
    <w:rsid w:val="001D777A"/>
    <w:rsid w:val="001D77CA"/>
    <w:rsid w:val="001D79C9"/>
    <w:rsid w:val="001D7BF3"/>
    <w:rsid w:val="001E0047"/>
    <w:rsid w:val="001E0858"/>
    <w:rsid w:val="001E09AA"/>
    <w:rsid w:val="001E0DF7"/>
    <w:rsid w:val="001E11FC"/>
    <w:rsid w:val="001E12D0"/>
    <w:rsid w:val="001E14C9"/>
    <w:rsid w:val="001E213F"/>
    <w:rsid w:val="001E21EB"/>
    <w:rsid w:val="001E22C4"/>
    <w:rsid w:val="001E26D9"/>
    <w:rsid w:val="001E275F"/>
    <w:rsid w:val="001E283B"/>
    <w:rsid w:val="001E2C48"/>
    <w:rsid w:val="001E2CC9"/>
    <w:rsid w:val="001E2DC7"/>
    <w:rsid w:val="001E365B"/>
    <w:rsid w:val="001E373B"/>
    <w:rsid w:val="001E37B2"/>
    <w:rsid w:val="001E396B"/>
    <w:rsid w:val="001E3E16"/>
    <w:rsid w:val="001E3F01"/>
    <w:rsid w:val="001E3F16"/>
    <w:rsid w:val="001E4417"/>
    <w:rsid w:val="001E4DCC"/>
    <w:rsid w:val="001E5352"/>
    <w:rsid w:val="001E5C2D"/>
    <w:rsid w:val="001E6164"/>
    <w:rsid w:val="001E63D9"/>
    <w:rsid w:val="001E64BD"/>
    <w:rsid w:val="001E6766"/>
    <w:rsid w:val="001E6F2E"/>
    <w:rsid w:val="001E70A1"/>
    <w:rsid w:val="001E7158"/>
    <w:rsid w:val="001E7171"/>
    <w:rsid w:val="001E721D"/>
    <w:rsid w:val="001E72D4"/>
    <w:rsid w:val="001E73D9"/>
    <w:rsid w:val="001E7428"/>
    <w:rsid w:val="001E7585"/>
    <w:rsid w:val="001E776B"/>
    <w:rsid w:val="001E7BDC"/>
    <w:rsid w:val="001E7E71"/>
    <w:rsid w:val="001F0881"/>
    <w:rsid w:val="001F08A5"/>
    <w:rsid w:val="001F0944"/>
    <w:rsid w:val="001F0B1B"/>
    <w:rsid w:val="001F1013"/>
    <w:rsid w:val="001F114A"/>
    <w:rsid w:val="001F2000"/>
    <w:rsid w:val="001F2170"/>
    <w:rsid w:val="001F24A4"/>
    <w:rsid w:val="001F28FC"/>
    <w:rsid w:val="001F2A3E"/>
    <w:rsid w:val="001F2F8D"/>
    <w:rsid w:val="001F31BB"/>
    <w:rsid w:val="001F33D5"/>
    <w:rsid w:val="001F3C29"/>
    <w:rsid w:val="001F4106"/>
    <w:rsid w:val="001F4C46"/>
    <w:rsid w:val="001F4D62"/>
    <w:rsid w:val="001F4F33"/>
    <w:rsid w:val="001F561F"/>
    <w:rsid w:val="001F5639"/>
    <w:rsid w:val="001F5C2E"/>
    <w:rsid w:val="001F65E7"/>
    <w:rsid w:val="001F67CE"/>
    <w:rsid w:val="001F6E94"/>
    <w:rsid w:val="001F6FE1"/>
    <w:rsid w:val="001F70CF"/>
    <w:rsid w:val="001F7A68"/>
    <w:rsid w:val="001F7C24"/>
    <w:rsid w:val="00200346"/>
    <w:rsid w:val="00200425"/>
    <w:rsid w:val="002005A9"/>
    <w:rsid w:val="002007C8"/>
    <w:rsid w:val="00200B6D"/>
    <w:rsid w:val="00201E35"/>
    <w:rsid w:val="00202008"/>
    <w:rsid w:val="00202E01"/>
    <w:rsid w:val="00202F37"/>
    <w:rsid w:val="002032E5"/>
    <w:rsid w:val="00203597"/>
    <w:rsid w:val="002036D0"/>
    <w:rsid w:val="00203E11"/>
    <w:rsid w:val="00203F78"/>
    <w:rsid w:val="002041DB"/>
    <w:rsid w:val="002042B3"/>
    <w:rsid w:val="0020434B"/>
    <w:rsid w:val="002044C1"/>
    <w:rsid w:val="00204BFB"/>
    <w:rsid w:val="0020540A"/>
    <w:rsid w:val="00205693"/>
    <w:rsid w:val="00205D35"/>
    <w:rsid w:val="00205ED6"/>
    <w:rsid w:val="002064C3"/>
    <w:rsid w:val="0020651B"/>
    <w:rsid w:val="00206A68"/>
    <w:rsid w:val="00207055"/>
    <w:rsid w:val="002077C2"/>
    <w:rsid w:val="00207E99"/>
    <w:rsid w:val="002100BF"/>
    <w:rsid w:val="002103AB"/>
    <w:rsid w:val="002104CB"/>
    <w:rsid w:val="00210FF2"/>
    <w:rsid w:val="00211013"/>
    <w:rsid w:val="00211305"/>
    <w:rsid w:val="0021152F"/>
    <w:rsid w:val="00211801"/>
    <w:rsid w:val="002118B0"/>
    <w:rsid w:val="0021197D"/>
    <w:rsid w:val="00211AB5"/>
    <w:rsid w:val="00211DDA"/>
    <w:rsid w:val="002122F2"/>
    <w:rsid w:val="00212476"/>
    <w:rsid w:val="00212601"/>
    <w:rsid w:val="00212656"/>
    <w:rsid w:val="002126A9"/>
    <w:rsid w:val="00212932"/>
    <w:rsid w:val="00212987"/>
    <w:rsid w:val="00212C6F"/>
    <w:rsid w:val="00212E9C"/>
    <w:rsid w:val="00212FC4"/>
    <w:rsid w:val="00213686"/>
    <w:rsid w:val="0021375C"/>
    <w:rsid w:val="00213882"/>
    <w:rsid w:val="00213978"/>
    <w:rsid w:val="00213A64"/>
    <w:rsid w:val="00214097"/>
    <w:rsid w:val="002148F4"/>
    <w:rsid w:val="00214959"/>
    <w:rsid w:val="00214B12"/>
    <w:rsid w:val="0021510A"/>
    <w:rsid w:val="002151E9"/>
    <w:rsid w:val="002154A2"/>
    <w:rsid w:val="00215931"/>
    <w:rsid w:val="00215B6B"/>
    <w:rsid w:val="00215B87"/>
    <w:rsid w:val="00216287"/>
    <w:rsid w:val="002167CD"/>
    <w:rsid w:val="00217103"/>
    <w:rsid w:val="0021744C"/>
    <w:rsid w:val="00217A18"/>
    <w:rsid w:val="00217F0E"/>
    <w:rsid w:val="00217FEC"/>
    <w:rsid w:val="002200A8"/>
    <w:rsid w:val="00220341"/>
    <w:rsid w:val="002206F6"/>
    <w:rsid w:val="002209FB"/>
    <w:rsid w:val="00220C5C"/>
    <w:rsid w:val="00220D0D"/>
    <w:rsid w:val="00220E09"/>
    <w:rsid w:val="0022133A"/>
    <w:rsid w:val="002216C6"/>
    <w:rsid w:val="00221A39"/>
    <w:rsid w:val="00221C70"/>
    <w:rsid w:val="00221F52"/>
    <w:rsid w:val="00223208"/>
    <w:rsid w:val="00223221"/>
    <w:rsid w:val="002232A3"/>
    <w:rsid w:val="002232E6"/>
    <w:rsid w:val="002235F5"/>
    <w:rsid w:val="00223B1E"/>
    <w:rsid w:val="00223F83"/>
    <w:rsid w:val="002240DC"/>
    <w:rsid w:val="00224355"/>
    <w:rsid w:val="0022447D"/>
    <w:rsid w:val="002244F1"/>
    <w:rsid w:val="002249FA"/>
    <w:rsid w:val="00224DA1"/>
    <w:rsid w:val="00225093"/>
    <w:rsid w:val="002261E8"/>
    <w:rsid w:val="00226577"/>
    <w:rsid w:val="002266C5"/>
    <w:rsid w:val="00226B6D"/>
    <w:rsid w:val="00226DE2"/>
    <w:rsid w:val="00226F6F"/>
    <w:rsid w:val="002272CC"/>
    <w:rsid w:val="002274F1"/>
    <w:rsid w:val="002276FF"/>
    <w:rsid w:val="002277BE"/>
    <w:rsid w:val="00230295"/>
    <w:rsid w:val="00230695"/>
    <w:rsid w:val="00230841"/>
    <w:rsid w:val="0023089C"/>
    <w:rsid w:val="002316BA"/>
    <w:rsid w:val="002317C3"/>
    <w:rsid w:val="00231909"/>
    <w:rsid w:val="00231D7D"/>
    <w:rsid w:val="00232492"/>
    <w:rsid w:val="0023261D"/>
    <w:rsid w:val="002326F7"/>
    <w:rsid w:val="0023286D"/>
    <w:rsid w:val="00232E13"/>
    <w:rsid w:val="00232E43"/>
    <w:rsid w:val="0023300D"/>
    <w:rsid w:val="00233642"/>
    <w:rsid w:val="0023368D"/>
    <w:rsid w:val="002338BC"/>
    <w:rsid w:val="00233A11"/>
    <w:rsid w:val="00233CBB"/>
    <w:rsid w:val="00234070"/>
    <w:rsid w:val="00234222"/>
    <w:rsid w:val="00234375"/>
    <w:rsid w:val="0023533F"/>
    <w:rsid w:val="00235365"/>
    <w:rsid w:val="00235393"/>
    <w:rsid w:val="00235766"/>
    <w:rsid w:val="00235BDE"/>
    <w:rsid w:val="00236000"/>
    <w:rsid w:val="002367B4"/>
    <w:rsid w:val="00236F8C"/>
    <w:rsid w:val="00237C52"/>
    <w:rsid w:val="00237CFD"/>
    <w:rsid w:val="002400DA"/>
    <w:rsid w:val="00240660"/>
    <w:rsid w:val="00240BFB"/>
    <w:rsid w:val="0024154D"/>
    <w:rsid w:val="00241933"/>
    <w:rsid w:val="00241D23"/>
    <w:rsid w:val="00242CD3"/>
    <w:rsid w:val="00242F29"/>
    <w:rsid w:val="00242F6A"/>
    <w:rsid w:val="002439BB"/>
    <w:rsid w:val="0024435A"/>
    <w:rsid w:val="002444AD"/>
    <w:rsid w:val="002448F0"/>
    <w:rsid w:val="00244FCD"/>
    <w:rsid w:val="0024511B"/>
    <w:rsid w:val="00245B2C"/>
    <w:rsid w:val="00245D72"/>
    <w:rsid w:val="00245F4A"/>
    <w:rsid w:val="00246026"/>
    <w:rsid w:val="002462E0"/>
    <w:rsid w:val="00246656"/>
    <w:rsid w:val="0024693A"/>
    <w:rsid w:val="00246F04"/>
    <w:rsid w:val="00246F10"/>
    <w:rsid w:val="00247207"/>
    <w:rsid w:val="00247208"/>
    <w:rsid w:val="00247663"/>
    <w:rsid w:val="00247DA6"/>
    <w:rsid w:val="00247E8E"/>
    <w:rsid w:val="00250013"/>
    <w:rsid w:val="0025006E"/>
    <w:rsid w:val="002503CC"/>
    <w:rsid w:val="00250434"/>
    <w:rsid w:val="002506F7"/>
    <w:rsid w:val="00250CF9"/>
    <w:rsid w:val="00250E0F"/>
    <w:rsid w:val="00250F92"/>
    <w:rsid w:val="00251330"/>
    <w:rsid w:val="002513BE"/>
    <w:rsid w:val="002514CF"/>
    <w:rsid w:val="0025163E"/>
    <w:rsid w:val="00251999"/>
    <w:rsid w:val="0025200B"/>
    <w:rsid w:val="00252188"/>
    <w:rsid w:val="00252386"/>
    <w:rsid w:val="0025283D"/>
    <w:rsid w:val="00252E3E"/>
    <w:rsid w:val="002531B3"/>
    <w:rsid w:val="00253258"/>
    <w:rsid w:val="00253884"/>
    <w:rsid w:val="00253B86"/>
    <w:rsid w:val="0025425C"/>
    <w:rsid w:val="0025473D"/>
    <w:rsid w:val="002549C6"/>
    <w:rsid w:val="00254E7B"/>
    <w:rsid w:val="00254F4F"/>
    <w:rsid w:val="002550FA"/>
    <w:rsid w:val="00255293"/>
    <w:rsid w:val="0025598B"/>
    <w:rsid w:val="002568B1"/>
    <w:rsid w:val="00256CC3"/>
    <w:rsid w:val="00257118"/>
    <w:rsid w:val="0026010A"/>
    <w:rsid w:val="0026033F"/>
    <w:rsid w:val="00260BEA"/>
    <w:rsid w:val="00260D14"/>
    <w:rsid w:val="002611BC"/>
    <w:rsid w:val="002622E1"/>
    <w:rsid w:val="00262311"/>
    <w:rsid w:val="002623C5"/>
    <w:rsid w:val="002624D5"/>
    <w:rsid w:val="0026301E"/>
    <w:rsid w:val="0026315D"/>
    <w:rsid w:val="002633AD"/>
    <w:rsid w:val="0026341E"/>
    <w:rsid w:val="00263B24"/>
    <w:rsid w:val="00263F21"/>
    <w:rsid w:val="00264262"/>
    <w:rsid w:val="00264588"/>
    <w:rsid w:val="00264CE8"/>
    <w:rsid w:val="00264D3A"/>
    <w:rsid w:val="002652F6"/>
    <w:rsid w:val="00265931"/>
    <w:rsid w:val="00265B11"/>
    <w:rsid w:val="002661BF"/>
    <w:rsid w:val="0026628A"/>
    <w:rsid w:val="002662A7"/>
    <w:rsid w:val="00266361"/>
    <w:rsid w:val="00266618"/>
    <w:rsid w:val="00266763"/>
    <w:rsid w:val="00266B50"/>
    <w:rsid w:val="00266EAB"/>
    <w:rsid w:val="00266EFB"/>
    <w:rsid w:val="0026752D"/>
    <w:rsid w:val="0026785F"/>
    <w:rsid w:val="0026792F"/>
    <w:rsid w:val="00267A37"/>
    <w:rsid w:val="00267B4C"/>
    <w:rsid w:val="00270245"/>
    <w:rsid w:val="002705FF"/>
    <w:rsid w:val="00270C17"/>
    <w:rsid w:val="00270CCA"/>
    <w:rsid w:val="00270D5C"/>
    <w:rsid w:val="00270E72"/>
    <w:rsid w:val="00271228"/>
    <w:rsid w:val="00271363"/>
    <w:rsid w:val="002713C2"/>
    <w:rsid w:val="0027166C"/>
    <w:rsid w:val="00271BE6"/>
    <w:rsid w:val="00272139"/>
    <w:rsid w:val="0027248B"/>
    <w:rsid w:val="002724D6"/>
    <w:rsid w:val="002728D7"/>
    <w:rsid w:val="002729BB"/>
    <w:rsid w:val="00272A86"/>
    <w:rsid w:val="00272CC5"/>
    <w:rsid w:val="00272E51"/>
    <w:rsid w:val="00273602"/>
    <w:rsid w:val="00273A7F"/>
    <w:rsid w:val="00274023"/>
    <w:rsid w:val="002743C3"/>
    <w:rsid w:val="00274C5B"/>
    <w:rsid w:val="00274DF3"/>
    <w:rsid w:val="002755DA"/>
    <w:rsid w:val="002758D9"/>
    <w:rsid w:val="00275A80"/>
    <w:rsid w:val="00276666"/>
    <w:rsid w:val="00276951"/>
    <w:rsid w:val="00276D68"/>
    <w:rsid w:val="00276D7C"/>
    <w:rsid w:val="00277538"/>
    <w:rsid w:val="0027765B"/>
    <w:rsid w:val="00277876"/>
    <w:rsid w:val="00277BD0"/>
    <w:rsid w:val="00280310"/>
    <w:rsid w:val="002803D2"/>
    <w:rsid w:val="0028081F"/>
    <w:rsid w:val="00280CA9"/>
    <w:rsid w:val="00280CC1"/>
    <w:rsid w:val="00280EE5"/>
    <w:rsid w:val="00281172"/>
    <w:rsid w:val="0028137A"/>
    <w:rsid w:val="002813A3"/>
    <w:rsid w:val="002821FA"/>
    <w:rsid w:val="0028250F"/>
    <w:rsid w:val="0028263C"/>
    <w:rsid w:val="00282A20"/>
    <w:rsid w:val="00283637"/>
    <w:rsid w:val="00283731"/>
    <w:rsid w:val="002838D6"/>
    <w:rsid w:val="00283B73"/>
    <w:rsid w:val="00284281"/>
    <w:rsid w:val="00284E36"/>
    <w:rsid w:val="0028547D"/>
    <w:rsid w:val="00285686"/>
    <w:rsid w:val="00285D6A"/>
    <w:rsid w:val="00285E5F"/>
    <w:rsid w:val="00285F61"/>
    <w:rsid w:val="0028621B"/>
    <w:rsid w:val="002863C0"/>
    <w:rsid w:val="00286468"/>
    <w:rsid w:val="002868D4"/>
    <w:rsid w:val="002873AD"/>
    <w:rsid w:val="00287898"/>
    <w:rsid w:val="00287C41"/>
    <w:rsid w:val="00287C4D"/>
    <w:rsid w:val="00287C58"/>
    <w:rsid w:val="002900DC"/>
    <w:rsid w:val="002902B4"/>
    <w:rsid w:val="00290CD1"/>
    <w:rsid w:val="00290EF8"/>
    <w:rsid w:val="0029117D"/>
    <w:rsid w:val="0029147B"/>
    <w:rsid w:val="0029150B"/>
    <w:rsid w:val="00291592"/>
    <w:rsid w:val="00291D67"/>
    <w:rsid w:val="00291DD6"/>
    <w:rsid w:val="00291F3E"/>
    <w:rsid w:val="00292601"/>
    <w:rsid w:val="00292A7B"/>
    <w:rsid w:val="00292B85"/>
    <w:rsid w:val="00292ED0"/>
    <w:rsid w:val="0029341B"/>
    <w:rsid w:val="0029411A"/>
    <w:rsid w:val="002944DE"/>
    <w:rsid w:val="0029473B"/>
    <w:rsid w:val="00294FD3"/>
    <w:rsid w:val="002956AC"/>
    <w:rsid w:val="002959BC"/>
    <w:rsid w:val="00295AB3"/>
    <w:rsid w:val="00295E25"/>
    <w:rsid w:val="00295E4F"/>
    <w:rsid w:val="00295EB2"/>
    <w:rsid w:val="00295FAE"/>
    <w:rsid w:val="0029608C"/>
    <w:rsid w:val="00296265"/>
    <w:rsid w:val="0029663A"/>
    <w:rsid w:val="002968AB"/>
    <w:rsid w:val="002968C7"/>
    <w:rsid w:val="0029728C"/>
    <w:rsid w:val="002979A7"/>
    <w:rsid w:val="002979CF"/>
    <w:rsid w:val="002979E5"/>
    <w:rsid w:val="00297ACE"/>
    <w:rsid w:val="00297B57"/>
    <w:rsid w:val="00297B5F"/>
    <w:rsid w:val="00297C8C"/>
    <w:rsid w:val="002A01AF"/>
    <w:rsid w:val="002A039B"/>
    <w:rsid w:val="002A03C9"/>
    <w:rsid w:val="002A04B6"/>
    <w:rsid w:val="002A05FB"/>
    <w:rsid w:val="002A07A5"/>
    <w:rsid w:val="002A0826"/>
    <w:rsid w:val="002A09A9"/>
    <w:rsid w:val="002A0E70"/>
    <w:rsid w:val="002A137C"/>
    <w:rsid w:val="002A1A3A"/>
    <w:rsid w:val="002A21AE"/>
    <w:rsid w:val="002A22A3"/>
    <w:rsid w:val="002A2D1C"/>
    <w:rsid w:val="002A2E1E"/>
    <w:rsid w:val="002A2FBF"/>
    <w:rsid w:val="002A3023"/>
    <w:rsid w:val="002A3666"/>
    <w:rsid w:val="002A36EF"/>
    <w:rsid w:val="002A4159"/>
    <w:rsid w:val="002A4A77"/>
    <w:rsid w:val="002A4F71"/>
    <w:rsid w:val="002A55D3"/>
    <w:rsid w:val="002A574B"/>
    <w:rsid w:val="002A58E0"/>
    <w:rsid w:val="002A5C45"/>
    <w:rsid w:val="002A6002"/>
    <w:rsid w:val="002A62EC"/>
    <w:rsid w:val="002A6314"/>
    <w:rsid w:val="002A633B"/>
    <w:rsid w:val="002A675D"/>
    <w:rsid w:val="002A68B8"/>
    <w:rsid w:val="002A6C0E"/>
    <w:rsid w:val="002A6CE1"/>
    <w:rsid w:val="002A718D"/>
    <w:rsid w:val="002A73E7"/>
    <w:rsid w:val="002A7432"/>
    <w:rsid w:val="002A770E"/>
    <w:rsid w:val="002A78CD"/>
    <w:rsid w:val="002A7D3F"/>
    <w:rsid w:val="002A7EE9"/>
    <w:rsid w:val="002B0437"/>
    <w:rsid w:val="002B04EB"/>
    <w:rsid w:val="002B0525"/>
    <w:rsid w:val="002B06B2"/>
    <w:rsid w:val="002B074B"/>
    <w:rsid w:val="002B07FE"/>
    <w:rsid w:val="002B0ABF"/>
    <w:rsid w:val="002B0F17"/>
    <w:rsid w:val="002B0F51"/>
    <w:rsid w:val="002B15C0"/>
    <w:rsid w:val="002B1949"/>
    <w:rsid w:val="002B1D25"/>
    <w:rsid w:val="002B2479"/>
    <w:rsid w:val="002B292C"/>
    <w:rsid w:val="002B2AFE"/>
    <w:rsid w:val="002B2BCF"/>
    <w:rsid w:val="002B2CB0"/>
    <w:rsid w:val="002B2F04"/>
    <w:rsid w:val="002B3469"/>
    <w:rsid w:val="002B35B3"/>
    <w:rsid w:val="002B3604"/>
    <w:rsid w:val="002B4501"/>
    <w:rsid w:val="002B470E"/>
    <w:rsid w:val="002B4E25"/>
    <w:rsid w:val="002B50FE"/>
    <w:rsid w:val="002B51D0"/>
    <w:rsid w:val="002B5288"/>
    <w:rsid w:val="002B570D"/>
    <w:rsid w:val="002B57FD"/>
    <w:rsid w:val="002B58EA"/>
    <w:rsid w:val="002B5DD3"/>
    <w:rsid w:val="002B5F2E"/>
    <w:rsid w:val="002B5FA3"/>
    <w:rsid w:val="002B615C"/>
    <w:rsid w:val="002B61F5"/>
    <w:rsid w:val="002B6A72"/>
    <w:rsid w:val="002B6B38"/>
    <w:rsid w:val="002B7556"/>
    <w:rsid w:val="002B7882"/>
    <w:rsid w:val="002B7BBB"/>
    <w:rsid w:val="002B7DBB"/>
    <w:rsid w:val="002C001B"/>
    <w:rsid w:val="002C02CC"/>
    <w:rsid w:val="002C03B2"/>
    <w:rsid w:val="002C0573"/>
    <w:rsid w:val="002C0670"/>
    <w:rsid w:val="002C06CC"/>
    <w:rsid w:val="002C0830"/>
    <w:rsid w:val="002C0874"/>
    <w:rsid w:val="002C08B3"/>
    <w:rsid w:val="002C0A80"/>
    <w:rsid w:val="002C0DDA"/>
    <w:rsid w:val="002C10CA"/>
    <w:rsid w:val="002C10F6"/>
    <w:rsid w:val="002C1235"/>
    <w:rsid w:val="002C133C"/>
    <w:rsid w:val="002C15CF"/>
    <w:rsid w:val="002C166A"/>
    <w:rsid w:val="002C16EA"/>
    <w:rsid w:val="002C1D13"/>
    <w:rsid w:val="002C1D1C"/>
    <w:rsid w:val="002C1E45"/>
    <w:rsid w:val="002C2030"/>
    <w:rsid w:val="002C2034"/>
    <w:rsid w:val="002C22BB"/>
    <w:rsid w:val="002C235F"/>
    <w:rsid w:val="002C25F5"/>
    <w:rsid w:val="002C28CF"/>
    <w:rsid w:val="002C2BCA"/>
    <w:rsid w:val="002C3287"/>
    <w:rsid w:val="002C3607"/>
    <w:rsid w:val="002C3957"/>
    <w:rsid w:val="002C39CF"/>
    <w:rsid w:val="002C3B06"/>
    <w:rsid w:val="002C3CA8"/>
    <w:rsid w:val="002C40F2"/>
    <w:rsid w:val="002C4684"/>
    <w:rsid w:val="002C4BC8"/>
    <w:rsid w:val="002C4BF5"/>
    <w:rsid w:val="002C4D39"/>
    <w:rsid w:val="002C4F7C"/>
    <w:rsid w:val="002C50EA"/>
    <w:rsid w:val="002C55A6"/>
    <w:rsid w:val="002C5829"/>
    <w:rsid w:val="002C64A4"/>
    <w:rsid w:val="002C6669"/>
    <w:rsid w:val="002C698D"/>
    <w:rsid w:val="002C6BD1"/>
    <w:rsid w:val="002C717E"/>
    <w:rsid w:val="002C7462"/>
    <w:rsid w:val="002C7A21"/>
    <w:rsid w:val="002C7ED1"/>
    <w:rsid w:val="002C7EF9"/>
    <w:rsid w:val="002D0252"/>
    <w:rsid w:val="002D0527"/>
    <w:rsid w:val="002D0ACE"/>
    <w:rsid w:val="002D0EAD"/>
    <w:rsid w:val="002D126B"/>
    <w:rsid w:val="002D13FC"/>
    <w:rsid w:val="002D1537"/>
    <w:rsid w:val="002D153F"/>
    <w:rsid w:val="002D1FFA"/>
    <w:rsid w:val="002D20EE"/>
    <w:rsid w:val="002D23D2"/>
    <w:rsid w:val="002D2742"/>
    <w:rsid w:val="002D2971"/>
    <w:rsid w:val="002D2A08"/>
    <w:rsid w:val="002D2C5E"/>
    <w:rsid w:val="002D2EA2"/>
    <w:rsid w:val="002D3100"/>
    <w:rsid w:val="002D383B"/>
    <w:rsid w:val="002D3F2C"/>
    <w:rsid w:val="002D3F7A"/>
    <w:rsid w:val="002D4435"/>
    <w:rsid w:val="002D453D"/>
    <w:rsid w:val="002D4920"/>
    <w:rsid w:val="002D499A"/>
    <w:rsid w:val="002D4C4A"/>
    <w:rsid w:val="002D558F"/>
    <w:rsid w:val="002D5977"/>
    <w:rsid w:val="002D5C74"/>
    <w:rsid w:val="002D5CBF"/>
    <w:rsid w:val="002D640B"/>
    <w:rsid w:val="002D6427"/>
    <w:rsid w:val="002D6640"/>
    <w:rsid w:val="002D67BB"/>
    <w:rsid w:val="002D690C"/>
    <w:rsid w:val="002D7149"/>
    <w:rsid w:val="002D7202"/>
    <w:rsid w:val="002D7272"/>
    <w:rsid w:val="002D7674"/>
    <w:rsid w:val="002D77D9"/>
    <w:rsid w:val="002D7D8C"/>
    <w:rsid w:val="002E0111"/>
    <w:rsid w:val="002E027F"/>
    <w:rsid w:val="002E03EB"/>
    <w:rsid w:val="002E08AA"/>
    <w:rsid w:val="002E0D31"/>
    <w:rsid w:val="002E1435"/>
    <w:rsid w:val="002E16FE"/>
    <w:rsid w:val="002E1917"/>
    <w:rsid w:val="002E1B10"/>
    <w:rsid w:val="002E23D2"/>
    <w:rsid w:val="002E2402"/>
    <w:rsid w:val="002E27FC"/>
    <w:rsid w:val="002E2988"/>
    <w:rsid w:val="002E2AAE"/>
    <w:rsid w:val="002E3100"/>
    <w:rsid w:val="002E3202"/>
    <w:rsid w:val="002E3308"/>
    <w:rsid w:val="002E3C00"/>
    <w:rsid w:val="002E3C34"/>
    <w:rsid w:val="002E4771"/>
    <w:rsid w:val="002E50AD"/>
    <w:rsid w:val="002E5A37"/>
    <w:rsid w:val="002E606E"/>
    <w:rsid w:val="002E626A"/>
    <w:rsid w:val="002E668E"/>
    <w:rsid w:val="002E69EB"/>
    <w:rsid w:val="002E6B82"/>
    <w:rsid w:val="002E6DDE"/>
    <w:rsid w:val="002E75AE"/>
    <w:rsid w:val="002E778F"/>
    <w:rsid w:val="002E7897"/>
    <w:rsid w:val="002E7EBF"/>
    <w:rsid w:val="002F0635"/>
    <w:rsid w:val="002F0C57"/>
    <w:rsid w:val="002F1271"/>
    <w:rsid w:val="002F1668"/>
    <w:rsid w:val="002F1731"/>
    <w:rsid w:val="002F1E2B"/>
    <w:rsid w:val="002F200D"/>
    <w:rsid w:val="002F21B6"/>
    <w:rsid w:val="002F2520"/>
    <w:rsid w:val="002F2666"/>
    <w:rsid w:val="002F277A"/>
    <w:rsid w:val="002F2927"/>
    <w:rsid w:val="002F2B09"/>
    <w:rsid w:val="002F32EC"/>
    <w:rsid w:val="002F3A14"/>
    <w:rsid w:val="002F489A"/>
    <w:rsid w:val="002F5920"/>
    <w:rsid w:val="002F619E"/>
    <w:rsid w:val="002F627F"/>
    <w:rsid w:val="002F63CF"/>
    <w:rsid w:val="002F692D"/>
    <w:rsid w:val="002F6D2F"/>
    <w:rsid w:val="002F766E"/>
    <w:rsid w:val="002F7AF9"/>
    <w:rsid w:val="002F7D16"/>
    <w:rsid w:val="002F7FF1"/>
    <w:rsid w:val="003002BD"/>
    <w:rsid w:val="003004A7"/>
    <w:rsid w:val="00300682"/>
    <w:rsid w:val="003006B9"/>
    <w:rsid w:val="0030092A"/>
    <w:rsid w:val="0030099C"/>
    <w:rsid w:val="0030155B"/>
    <w:rsid w:val="0030185B"/>
    <w:rsid w:val="00301A55"/>
    <w:rsid w:val="0030208D"/>
    <w:rsid w:val="00302135"/>
    <w:rsid w:val="003021D2"/>
    <w:rsid w:val="00302434"/>
    <w:rsid w:val="003025AF"/>
    <w:rsid w:val="00302C11"/>
    <w:rsid w:val="00303708"/>
    <w:rsid w:val="003039DA"/>
    <w:rsid w:val="00303C3A"/>
    <w:rsid w:val="0030405B"/>
    <w:rsid w:val="00304382"/>
    <w:rsid w:val="00304B73"/>
    <w:rsid w:val="00304CB1"/>
    <w:rsid w:val="00304F8D"/>
    <w:rsid w:val="0030530D"/>
    <w:rsid w:val="00305772"/>
    <w:rsid w:val="00305882"/>
    <w:rsid w:val="003059E3"/>
    <w:rsid w:val="00306C2E"/>
    <w:rsid w:val="00306C3C"/>
    <w:rsid w:val="00306E64"/>
    <w:rsid w:val="003075B1"/>
    <w:rsid w:val="00307CD6"/>
    <w:rsid w:val="00307D76"/>
    <w:rsid w:val="003109F3"/>
    <w:rsid w:val="00310B50"/>
    <w:rsid w:val="00310E55"/>
    <w:rsid w:val="00311CC8"/>
    <w:rsid w:val="00312A53"/>
    <w:rsid w:val="00312CBA"/>
    <w:rsid w:val="00312E1F"/>
    <w:rsid w:val="0031313E"/>
    <w:rsid w:val="003139BF"/>
    <w:rsid w:val="00314127"/>
    <w:rsid w:val="0031442B"/>
    <w:rsid w:val="00314505"/>
    <w:rsid w:val="003148A8"/>
    <w:rsid w:val="00314A3D"/>
    <w:rsid w:val="00314B01"/>
    <w:rsid w:val="00314BC3"/>
    <w:rsid w:val="00314F62"/>
    <w:rsid w:val="0031530E"/>
    <w:rsid w:val="0031537C"/>
    <w:rsid w:val="00315456"/>
    <w:rsid w:val="0031555E"/>
    <w:rsid w:val="0031563C"/>
    <w:rsid w:val="00315AA2"/>
    <w:rsid w:val="00315DBA"/>
    <w:rsid w:val="003166A0"/>
    <w:rsid w:val="00316B05"/>
    <w:rsid w:val="00317800"/>
    <w:rsid w:val="00317A11"/>
    <w:rsid w:val="00317A8A"/>
    <w:rsid w:val="00320118"/>
    <w:rsid w:val="0032011A"/>
    <w:rsid w:val="00320159"/>
    <w:rsid w:val="0032020D"/>
    <w:rsid w:val="00320341"/>
    <w:rsid w:val="003206E9"/>
    <w:rsid w:val="0032086E"/>
    <w:rsid w:val="00320DAE"/>
    <w:rsid w:val="003213FA"/>
    <w:rsid w:val="003215CE"/>
    <w:rsid w:val="00321924"/>
    <w:rsid w:val="00321988"/>
    <w:rsid w:val="003221AE"/>
    <w:rsid w:val="003221B7"/>
    <w:rsid w:val="00322295"/>
    <w:rsid w:val="0032260E"/>
    <w:rsid w:val="003226D0"/>
    <w:rsid w:val="00322AF0"/>
    <w:rsid w:val="00322C74"/>
    <w:rsid w:val="00323155"/>
    <w:rsid w:val="003234B3"/>
    <w:rsid w:val="003236B7"/>
    <w:rsid w:val="00323744"/>
    <w:rsid w:val="00323872"/>
    <w:rsid w:val="00323893"/>
    <w:rsid w:val="00323F55"/>
    <w:rsid w:val="00323FCD"/>
    <w:rsid w:val="003247FD"/>
    <w:rsid w:val="003248C0"/>
    <w:rsid w:val="00324DEA"/>
    <w:rsid w:val="00325067"/>
    <w:rsid w:val="003250BC"/>
    <w:rsid w:val="003254B7"/>
    <w:rsid w:val="00325D9E"/>
    <w:rsid w:val="00325F78"/>
    <w:rsid w:val="00326100"/>
    <w:rsid w:val="00326353"/>
    <w:rsid w:val="00326900"/>
    <w:rsid w:val="00326A5D"/>
    <w:rsid w:val="00326CD8"/>
    <w:rsid w:val="00326F0C"/>
    <w:rsid w:val="00327353"/>
    <w:rsid w:val="00327718"/>
    <w:rsid w:val="00327AAE"/>
    <w:rsid w:val="00327BDD"/>
    <w:rsid w:val="00327D7C"/>
    <w:rsid w:val="0033016B"/>
    <w:rsid w:val="00330280"/>
    <w:rsid w:val="003306DB"/>
    <w:rsid w:val="00330868"/>
    <w:rsid w:val="003308A2"/>
    <w:rsid w:val="003309E7"/>
    <w:rsid w:val="00330A1E"/>
    <w:rsid w:val="00330CCA"/>
    <w:rsid w:val="003311B1"/>
    <w:rsid w:val="00331831"/>
    <w:rsid w:val="00331BB3"/>
    <w:rsid w:val="00331E98"/>
    <w:rsid w:val="00331EE6"/>
    <w:rsid w:val="00331FAC"/>
    <w:rsid w:val="0033201D"/>
    <w:rsid w:val="00332140"/>
    <w:rsid w:val="00332C22"/>
    <w:rsid w:val="003331D6"/>
    <w:rsid w:val="00333209"/>
    <w:rsid w:val="003338F8"/>
    <w:rsid w:val="0033390D"/>
    <w:rsid w:val="00333F1C"/>
    <w:rsid w:val="00333F8E"/>
    <w:rsid w:val="00334440"/>
    <w:rsid w:val="003347DF"/>
    <w:rsid w:val="00334942"/>
    <w:rsid w:val="003354C6"/>
    <w:rsid w:val="003354F2"/>
    <w:rsid w:val="0033569B"/>
    <w:rsid w:val="003356B8"/>
    <w:rsid w:val="00335F1C"/>
    <w:rsid w:val="003360CC"/>
    <w:rsid w:val="00336253"/>
    <w:rsid w:val="003362DE"/>
    <w:rsid w:val="003364FD"/>
    <w:rsid w:val="00336983"/>
    <w:rsid w:val="00336B92"/>
    <w:rsid w:val="00336D49"/>
    <w:rsid w:val="00336F10"/>
    <w:rsid w:val="00336F17"/>
    <w:rsid w:val="00337673"/>
    <w:rsid w:val="00337C79"/>
    <w:rsid w:val="00340709"/>
    <w:rsid w:val="00340885"/>
    <w:rsid w:val="00340AD6"/>
    <w:rsid w:val="00340CC4"/>
    <w:rsid w:val="00340DF3"/>
    <w:rsid w:val="00341273"/>
    <w:rsid w:val="00341296"/>
    <w:rsid w:val="00341388"/>
    <w:rsid w:val="0034143F"/>
    <w:rsid w:val="00342718"/>
    <w:rsid w:val="0034294D"/>
    <w:rsid w:val="003429BE"/>
    <w:rsid w:val="00342C0E"/>
    <w:rsid w:val="0034376A"/>
    <w:rsid w:val="00343938"/>
    <w:rsid w:val="00343DC4"/>
    <w:rsid w:val="00344614"/>
    <w:rsid w:val="00344C04"/>
    <w:rsid w:val="00344D8B"/>
    <w:rsid w:val="00344F37"/>
    <w:rsid w:val="00345053"/>
    <w:rsid w:val="00345470"/>
    <w:rsid w:val="00345DE8"/>
    <w:rsid w:val="00346026"/>
    <w:rsid w:val="003463D8"/>
    <w:rsid w:val="00346B6E"/>
    <w:rsid w:val="00346C4C"/>
    <w:rsid w:val="00346F2F"/>
    <w:rsid w:val="00346F30"/>
    <w:rsid w:val="00347239"/>
    <w:rsid w:val="0034736F"/>
    <w:rsid w:val="003476F1"/>
    <w:rsid w:val="0035003C"/>
    <w:rsid w:val="003500D1"/>
    <w:rsid w:val="0035027F"/>
    <w:rsid w:val="00350F14"/>
    <w:rsid w:val="00350F40"/>
    <w:rsid w:val="003510BE"/>
    <w:rsid w:val="00351221"/>
    <w:rsid w:val="00351616"/>
    <w:rsid w:val="00351F39"/>
    <w:rsid w:val="00352756"/>
    <w:rsid w:val="00352790"/>
    <w:rsid w:val="00352C41"/>
    <w:rsid w:val="00352CE6"/>
    <w:rsid w:val="00353557"/>
    <w:rsid w:val="00353E04"/>
    <w:rsid w:val="003540DE"/>
    <w:rsid w:val="003540F5"/>
    <w:rsid w:val="0035498D"/>
    <w:rsid w:val="00354E56"/>
    <w:rsid w:val="0035508E"/>
    <w:rsid w:val="0035511D"/>
    <w:rsid w:val="003551CC"/>
    <w:rsid w:val="00355622"/>
    <w:rsid w:val="0035653E"/>
    <w:rsid w:val="0035681C"/>
    <w:rsid w:val="00356BE2"/>
    <w:rsid w:val="00357A19"/>
    <w:rsid w:val="00357E41"/>
    <w:rsid w:val="003604F3"/>
    <w:rsid w:val="003605E3"/>
    <w:rsid w:val="00360927"/>
    <w:rsid w:val="00360C52"/>
    <w:rsid w:val="0036114D"/>
    <w:rsid w:val="00361155"/>
    <w:rsid w:val="00361237"/>
    <w:rsid w:val="0036138B"/>
    <w:rsid w:val="003615BC"/>
    <w:rsid w:val="0036182E"/>
    <w:rsid w:val="00361CDE"/>
    <w:rsid w:val="003626C5"/>
    <w:rsid w:val="00362E5C"/>
    <w:rsid w:val="00362F17"/>
    <w:rsid w:val="00362FF2"/>
    <w:rsid w:val="00363509"/>
    <w:rsid w:val="00363693"/>
    <w:rsid w:val="00363757"/>
    <w:rsid w:val="00363870"/>
    <w:rsid w:val="00363A3C"/>
    <w:rsid w:val="00363B53"/>
    <w:rsid w:val="003640CD"/>
    <w:rsid w:val="00364222"/>
    <w:rsid w:val="0036471F"/>
    <w:rsid w:val="0036496B"/>
    <w:rsid w:val="00364AFA"/>
    <w:rsid w:val="003651C4"/>
    <w:rsid w:val="0036522F"/>
    <w:rsid w:val="003653DB"/>
    <w:rsid w:val="003655E8"/>
    <w:rsid w:val="003659FC"/>
    <w:rsid w:val="00365B90"/>
    <w:rsid w:val="00365C6D"/>
    <w:rsid w:val="00365D8A"/>
    <w:rsid w:val="0036604A"/>
    <w:rsid w:val="00366313"/>
    <w:rsid w:val="00366433"/>
    <w:rsid w:val="0036680E"/>
    <w:rsid w:val="00366A22"/>
    <w:rsid w:val="00367903"/>
    <w:rsid w:val="0037016B"/>
    <w:rsid w:val="00370239"/>
    <w:rsid w:val="0037024D"/>
    <w:rsid w:val="00370263"/>
    <w:rsid w:val="00371243"/>
    <w:rsid w:val="003715C0"/>
    <w:rsid w:val="00371670"/>
    <w:rsid w:val="00371750"/>
    <w:rsid w:val="00371B65"/>
    <w:rsid w:val="00371BD9"/>
    <w:rsid w:val="00372600"/>
    <w:rsid w:val="00372677"/>
    <w:rsid w:val="00372736"/>
    <w:rsid w:val="00372A8E"/>
    <w:rsid w:val="00372F13"/>
    <w:rsid w:val="00372F81"/>
    <w:rsid w:val="003738EE"/>
    <w:rsid w:val="00373926"/>
    <w:rsid w:val="00373A49"/>
    <w:rsid w:val="00373BDF"/>
    <w:rsid w:val="00373CB1"/>
    <w:rsid w:val="003745FD"/>
    <w:rsid w:val="00374647"/>
    <w:rsid w:val="003747EB"/>
    <w:rsid w:val="00374E41"/>
    <w:rsid w:val="00374F79"/>
    <w:rsid w:val="0037501F"/>
    <w:rsid w:val="00375257"/>
    <w:rsid w:val="003752A4"/>
    <w:rsid w:val="003752CB"/>
    <w:rsid w:val="0037534D"/>
    <w:rsid w:val="00375678"/>
    <w:rsid w:val="003760D3"/>
    <w:rsid w:val="00376319"/>
    <w:rsid w:val="003767D2"/>
    <w:rsid w:val="003772C7"/>
    <w:rsid w:val="00377584"/>
    <w:rsid w:val="00377EE1"/>
    <w:rsid w:val="003802FB"/>
    <w:rsid w:val="003806AC"/>
    <w:rsid w:val="00380967"/>
    <w:rsid w:val="003809A3"/>
    <w:rsid w:val="00380ACC"/>
    <w:rsid w:val="00380E19"/>
    <w:rsid w:val="003813E0"/>
    <w:rsid w:val="0038140F"/>
    <w:rsid w:val="00381D98"/>
    <w:rsid w:val="00381E1B"/>
    <w:rsid w:val="00381F26"/>
    <w:rsid w:val="00381F50"/>
    <w:rsid w:val="003823FE"/>
    <w:rsid w:val="003829A4"/>
    <w:rsid w:val="00382EB1"/>
    <w:rsid w:val="0038362C"/>
    <w:rsid w:val="00383A5A"/>
    <w:rsid w:val="00383EAC"/>
    <w:rsid w:val="00384259"/>
    <w:rsid w:val="00384773"/>
    <w:rsid w:val="00384960"/>
    <w:rsid w:val="00384A7B"/>
    <w:rsid w:val="00384BB6"/>
    <w:rsid w:val="00385092"/>
    <w:rsid w:val="00385548"/>
    <w:rsid w:val="003855BB"/>
    <w:rsid w:val="0038568C"/>
    <w:rsid w:val="003864A6"/>
    <w:rsid w:val="003868F2"/>
    <w:rsid w:val="00386AFE"/>
    <w:rsid w:val="00386B40"/>
    <w:rsid w:val="0038717C"/>
    <w:rsid w:val="00387642"/>
    <w:rsid w:val="003877E0"/>
    <w:rsid w:val="00387ADD"/>
    <w:rsid w:val="0039050C"/>
    <w:rsid w:val="00390618"/>
    <w:rsid w:val="00390AEF"/>
    <w:rsid w:val="00390C6E"/>
    <w:rsid w:val="00390D92"/>
    <w:rsid w:val="00390E15"/>
    <w:rsid w:val="003919A6"/>
    <w:rsid w:val="00391C50"/>
    <w:rsid w:val="00392897"/>
    <w:rsid w:val="00392E07"/>
    <w:rsid w:val="00392F12"/>
    <w:rsid w:val="003933CD"/>
    <w:rsid w:val="00393524"/>
    <w:rsid w:val="003937C6"/>
    <w:rsid w:val="00393AC1"/>
    <w:rsid w:val="00393FDF"/>
    <w:rsid w:val="0039408D"/>
    <w:rsid w:val="0039428E"/>
    <w:rsid w:val="0039434E"/>
    <w:rsid w:val="00394451"/>
    <w:rsid w:val="003947A4"/>
    <w:rsid w:val="003947ED"/>
    <w:rsid w:val="00394BE0"/>
    <w:rsid w:val="003951A7"/>
    <w:rsid w:val="0039531C"/>
    <w:rsid w:val="003953F4"/>
    <w:rsid w:val="003955C7"/>
    <w:rsid w:val="003957B5"/>
    <w:rsid w:val="00395AB5"/>
    <w:rsid w:val="003964D7"/>
    <w:rsid w:val="00396566"/>
    <w:rsid w:val="00396A5D"/>
    <w:rsid w:val="00396ACB"/>
    <w:rsid w:val="00396CE8"/>
    <w:rsid w:val="00396D65"/>
    <w:rsid w:val="003975E3"/>
    <w:rsid w:val="00397713"/>
    <w:rsid w:val="003977F0"/>
    <w:rsid w:val="003A0C84"/>
    <w:rsid w:val="003A0F01"/>
    <w:rsid w:val="003A0F91"/>
    <w:rsid w:val="003A1472"/>
    <w:rsid w:val="003A1479"/>
    <w:rsid w:val="003A1809"/>
    <w:rsid w:val="003A1D65"/>
    <w:rsid w:val="003A25D4"/>
    <w:rsid w:val="003A2636"/>
    <w:rsid w:val="003A28C4"/>
    <w:rsid w:val="003A2A3F"/>
    <w:rsid w:val="003A3116"/>
    <w:rsid w:val="003A39EF"/>
    <w:rsid w:val="003A447F"/>
    <w:rsid w:val="003A4489"/>
    <w:rsid w:val="003A485D"/>
    <w:rsid w:val="003A4D1E"/>
    <w:rsid w:val="003A5F5E"/>
    <w:rsid w:val="003A6086"/>
    <w:rsid w:val="003A637F"/>
    <w:rsid w:val="003A649B"/>
    <w:rsid w:val="003A694D"/>
    <w:rsid w:val="003A6ADE"/>
    <w:rsid w:val="003A6BD1"/>
    <w:rsid w:val="003A6C47"/>
    <w:rsid w:val="003A6D5C"/>
    <w:rsid w:val="003A6DA8"/>
    <w:rsid w:val="003A6FF6"/>
    <w:rsid w:val="003A75E9"/>
    <w:rsid w:val="003A7C77"/>
    <w:rsid w:val="003A7D91"/>
    <w:rsid w:val="003B02AE"/>
    <w:rsid w:val="003B03EA"/>
    <w:rsid w:val="003B04D3"/>
    <w:rsid w:val="003B089E"/>
    <w:rsid w:val="003B0CAC"/>
    <w:rsid w:val="003B174C"/>
    <w:rsid w:val="003B2005"/>
    <w:rsid w:val="003B23F8"/>
    <w:rsid w:val="003B2553"/>
    <w:rsid w:val="003B2567"/>
    <w:rsid w:val="003B2707"/>
    <w:rsid w:val="003B2A68"/>
    <w:rsid w:val="003B2E74"/>
    <w:rsid w:val="003B2F96"/>
    <w:rsid w:val="003B302A"/>
    <w:rsid w:val="003B30AA"/>
    <w:rsid w:val="003B32B8"/>
    <w:rsid w:val="003B342F"/>
    <w:rsid w:val="003B3816"/>
    <w:rsid w:val="003B3B94"/>
    <w:rsid w:val="003B423F"/>
    <w:rsid w:val="003B45DC"/>
    <w:rsid w:val="003B475F"/>
    <w:rsid w:val="003B4820"/>
    <w:rsid w:val="003B4BF0"/>
    <w:rsid w:val="003B4C67"/>
    <w:rsid w:val="003B4E1C"/>
    <w:rsid w:val="003B4E8F"/>
    <w:rsid w:val="003B501A"/>
    <w:rsid w:val="003B5560"/>
    <w:rsid w:val="003B5627"/>
    <w:rsid w:val="003B5719"/>
    <w:rsid w:val="003B5F9B"/>
    <w:rsid w:val="003B6019"/>
    <w:rsid w:val="003B64FF"/>
    <w:rsid w:val="003B6AA9"/>
    <w:rsid w:val="003B6B93"/>
    <w:rsid w:val="003B6D5A"/>
    <w:rsid w:val="003B6F20"/>
    <w:rsid w:val="003B7116"/>
    <w:rsid w:val="003B713C"/>
    <w:rsid w:val="003B7141"/>
    <w:rsid w:val="003B7575"/>
    <w:rsid w:val="003B75D4"/>
    <w:rsid w:val="003B7F11"/>
    <w:rsid w:val="003C00D6"/>
    <w:rsid w:val="003C0B48"/>
    <w:rsid w:val="003C1ABD"/>
    <w:rsid w:val="003C1B66"/>
    <w:rsid w:val="003C2102"/>
    <w:rsid w:val="003C2390"/>
    <w:rsid w:val="003C244C"/>
    <w:rsid w:val="003C2466"/>
    <w:rsid w:val="003C2904"/>
    <w:rsid w:val="003C2FA5"/>
    <w:rsid w:val="003C3262"/>
    <w:rsid w:val="003C338F"/>
    <w:rsid w:val="003C3409"/>
    <w:rsid w:val="003C36B3"/>
    <w:rsid w:val="003C37E0"/>
    <w:rsid w:val="003C3B26"/>
    <w:rsid w:val="003C3D1E"/>
    <w:rsid w:val="003C419A"/>
    <w:rsid w:val="003C4334"/>
    <w:rsid w:val="003C5356"/>
    <w:rsid w:val="003C54A6"/>
    <w:rsid w:val="003C5926"/>
    <w:rsid w:val="003C5FD9"/>
    <w:rsid w:val="003C6490"/>
    <w:rsid w:val="003C6BC7"/>
    <w:rsid w:val="003C6C7A"/>
    <w:rsid w:val="003C7209"/>
    <w:rsid w:val="003C738E"/>
    <w:rsid w:val="003C771E"/>
    <w:rsid w:val="003C77C1"/>
    <w:rsid w:val="003C7960"/>
    <w:rsid w:val="003D035A"/>
    <w:rsid w:val="003D0759"/>
    <w:rsid w:val="003D0C28"/>
    <w:rsid w:val="003D0CA1"/>
    <w:rsid w:val="003D128D"/>
    <w:rsid w:val="003D1B30"/>
    <w:rsid w:val="003D1D00"/>
    <w:rsid w:val="003D2064"/>
    <w:rsid w:val="003D20FA"/>
    <w:rsid w:val="003D27B2"/>
    <w:rsid w:val="003D2E2C"/>
    <w:rsid w:val="003D2E7F"/>
    <w:rsid w:val="003D3531"/>
    <w:rsid w:val="003D36B6"/>
    <w:rsid w:val="003D3754"/>
    <w:rsid w:val="003D39FC"/>
    <w:rsid w:val="003D40BE"/>
    <w:rsid w:val="003D4290"/>
    <w:rsid w:val="003D4345"/>
    <w:rsid w:val="003D47D0"/>
    <w:rsid w:val="003D5578"/>
    <w:rsid w:val="003D55D9"/>
    <w:rsid w:val="003D604B"/>
    <w:rsid w:val="003D6EDA"/>
    <w:rsid w:val="003D71A3"/>
    <w:rsid w:val="003D7296"/>
    <w:rsid w:val="003D73A0"/>
    <w:rsid w:val="003D7AF6"/>
    <w:rsid w:val="003D7C1C"/>
    <w:rsid w:val="003D7CE5"/>
    <w:rsid w:val="003D7F63"/>
    <w:rsid w:val="003E0525"/>
    <w:rsid w:val="003E0BAF"/>
    <w:rsid w:val="003E117D"/>
    <w:rsid w:val="003E1248"/>
    <w:rsid w:val="003E12DE"/>
    <w:rsid w:val="003E1884"/>
    <w:rsid w:val="003E1A15"/>
    <w:rsid w:val="003E1D32"/>
    <w:rsid w:val="003E2145"/>
    <w:rsid w:val="003E3537"/>
    <w:rsid w:val="003E3565"/>
    <w:rsid w:val="003E3D07"/>
    <w:rsid w:val="003E3E86"/>
    <w:rsid w:val="003E5484"/>
    <w:rsid w:val="003E54CB"/>
    <w:rsid w:val="003E560F"/>
    <w:rsid w:val="003E5C27"/>
    <w:rsid w:val="003E5FF8"/>
    <w:rsid w:val="003E636E"/>
    <w:rsid w:val="003E6AAC"/>
    <w:rsid w:val="003E6D67"/>
    <w:rsid w:val="003E6DD2"/>
    <w:rsid w:val="003E754E"/>
    <w:rsid w:val="003E76A8"/>
    <w:rsid w:val="003E7781"/>
    <w:rsid w:val="003E7E8B"/>
    <w:rsid w:val="003F0280"/>
    <w:rsid w:val="003F03F0"/>
    <w:rsid w:val="003F0440"/>
    <w:rsid w:val="003F0660"/>
    <w:rsid w:val="003F0771"/>
    <w:rsid w:val="003F0779"/>
    <w:rsid w:val="003F0A61"/>
    <w:rsid w:val="003F0A6B"/>
    <w:rsid w:val="003F0A8E"/>
    <w:rsid w:val="003F0C14"/>
    <w:rsid w:val="003F0CBF"/>
    <w:rsid w:val="003F0E8A"/>
    <w:rsid w:val="003F1199"/>
    <w:rsid w:val="003F11ED"/>
    <w:rsid w:val="003F1660"/>
    <w:rsid w:val="003F1917"/>
    <w:rsid w:val="003F1929"/>
    <w:rsid w:val="003F1A09"/>
    <w:rsid w:val="003F1BE1"/>
    <w:rsid w:val="003F1CE8"/>
    <w:rsid w:val="003F1DDA"/>
    <w:rsid w:val="003F212E"/>
    <w:rsid w:val="003F297B"/>
    <w:rsid w:val="003F29BE"/>
    <w:rsid w:val="003F2CA0"/>
    <w:rsid w:val="003F2E88"/>
    <w:rsid w:val="003F3122"/>
    <w:rsid w:val="003F33F3"/>
    <w:rsid w:val="003F354B"/>
    <w:rsid w:val="003F3553"/>
    <w:rsid w:val="003F3754"/>
    <w:rsid w:val="003F3A76"/>
    <w:rsid w:val="003F3A9E"/>
    <w:rsid w:val="003F3AC9"/>
    <w:rsid w:val="003F3B4B"/>
    <w:rsid w:val="003F3F74"/>
    <w:rsid w:val="003F44A2"/>
    <w:rsid w:val="003F4F8B"/>
    <w:rsid w:val="003F57C7"/>
    <w:rsid w:val="003F592E"/>
    <w:rsid w:val="003F59AB"/>
    <w:rsid w:val="003F6614"/>
    <w:rsid w:val="003F68AD"/>
    <w:rsid w:val="003F6ABC"/>
    <w:rsid w:val="003F7046"/>
    <w:rsid w:val="003F7135"/>
    <w:rsid w:val="003F7207"/>
    <w:rsid w:val="003F73CA"/>
    <w:rsid w:val="003F755D"/>
    <w:rsid w:val="003F76F0"/>
    <w:rsid w:val="003F7ACD"/>
    <w:rsid w:val="003F7BEF"/>
    <w:rsid w:val="003F7E80"/>
    <w:rsid w:val="003F7F15"/>
    <w:rsid w:val="00400505"/>
    <w:rsid w:val="0040071B"/>
    <w:rsid w:val="004008D5"/>
    <w:rsid w:val="00400A22"/>
    <w:rsid w:val="00400BF6"/>
    <w:rsid w:val="00400E39"/>
    <w:rsid w:val="0040126C"/>
    <w:rsid w:val="00401542"/>
    <w:rsid w:val="004017CC"/>
    <w:rsid w:val="00401847"/>
    <w:rsid w:val="00401CFC"/>
    <w:rsid w:val="004020D3"/>
    <w:rsid w:val="00402439"/>
    <w:rsid w:val="00402919"/>
    <w:rsid w:val="004031A5"/>
    <w:rsid w:val="004034C8"/>
    <w:rsid w:val="0040362E"/>
    <w:rsid w:val="00403724"/>
    <w:rsid w:val="00403740"/>
    <w:rsid w:val="00403743"/>
    <w:rsid w:val="00403765"/>
    <w:rsid w:val="004038FF"/>
    <w:rsid w:val="00403DE4"/>
    <w:rsid w:val="00404545"/>
    <w:rsid w:val="00404602"/>
    <w:rsid w:val="0040465D"/>
    <w:rsid w:val="004047E3"/>
    <w:rsid w:val="004056B0"/>
    <w:rsid w:val="004056F3"/>
    <w:rsid w:val="004058A1"/>
    <w:rsid w:val="00405A24"/>
    <w:rsid w:val="004062C2"/>
    <w:rsid w:val="00406B37"/>
    <w:rsid w:val="0040704B"/>
    <w:rsid w:val="00407283"/>
    <w:rsid w:val="004073A2"/>
    <w:rsid w:val="004073E6"/>
    <w:rsid w:val="00407BAC"/>
    <w:rsid w:val="00410757"/>
    <w:rsid w:val="004107C2"/>
    <w:rsid w:val="0041094E"/>
    <w:rsid w:val="0041098D"/>
    <w:rsid w:val="004109CF"/>
    <w:rsid w:val="00410B0E"/>
    <w:rsid w:val="00410B67"/>
    <w:rsid w:val="00411292"/>
    <w:rsid w:val="00412044"/>
    <w:rsid w:val="00412219"/>
    <w:rsid w:val="004126D3"/>
    <w:rsid w:val="00412E1A"/>
    <w:rsid w:val="0041300C"/>
    <w:rsid w:val="00413345"/>
    <w:rsid w:val="00413876"/>
    <w:rsid w:val="00413A92"/>
    <w:rsid w:val="00413B42"/>
    <w:rsid w:val="00413C4F"/>
    <w:rsid w:val="00413CBC"/>
    <w:rsid w:val="00413ECA"/>
    <w:rsid w:val="00413F8E"/>
    <w:rsid w:val="004140B5"/>
    <w:rsid w:val="00414390"/>
    <w:rsid w:val="004146C8"/>
    <w:rsid w:val="004151E6"/>
    <w:rsid w:val="00415BE9"/>
    <w:rsid w:val="00415C5B"/>
    <w:rsid w:val="00415D09"/>
    <w:rsid w:val="00415DBF"/>
    <w:rsid w:val="004162BD"/>
    <w:rsid w:val="004165B7"/>
    <w:rsid w:val="00416B46"/>
    <w:rsid w:val="00416C59"/>
    <w:rsid w:val="00416D54"/>
    <w:rsid w:val="004170C6"/>
    <w:rsid w:val="004171E1"/>
    <w:rsid w:val="00417531"/>
    <w:rsid w:val="00417CFD"/>
    <w:rsid w:val="00417F9B"/>
    <w:rsid w:val="004202E5"/>
    <w:rsid w:val="004205D9"/>
    <w:rsid w:val="004206EE"/>
    <w:rsid w:val="004208AF"/>
    <w:rsid w:val="0042160F"/>
    <w:rsid w:val="004216FC"/>
    <w:rsid w:val="00422274"/>
    <w:rsid w:val="0042280F"/>
    <w:rsid w:val="0042288E"/>
    <w:rsid w:val="00422A44"/>
    <w:rsid w:val="00422E3E"/>
    <w:rsid w:val="004231E2"/>
    <w:rsid w:val="00423606"/>
    <w:rsid w:val="0042360C"/>
    <w:rsid w:val="00423948"/>
    <w:rsid w:val="00424B5E"/>
    <w:rsid w:val="00424DA7"/>
    <w:rsid w:val="00424F28"/>
    <w:rsid w:val="00425089"/>
    <w:rsid w:val="004250E2"/>
    <w:rsid w:val="0042515D"/>
    <w:rsid w:val="004254A3"/>
    <w:rsid w:val="00425A23"/>
    <w:rsid w:val="00425FC2"/>
    <w:rsid w:val="0042617D"/>
    <w:rsid w:val="00426234"/>
    <w:rsid w:val="004265FB"/>
    <w:rsid w:val="00426B22"/>
    <w:rsid w:val="00426E4D"/>
    <w:rsid w:val="00427612"/>
    <w:rsid w:val="00427ACB"/>
    <w:rsid w:val="00427BD6"/>
    <w:rsid w:val="00427C41"/>
    <w:rsid w:val="00427C4A"/>
    <w:rsid w:val="004305BC"/>
    <w:rsid w:val="00430883"/>
    <w:rsid w:val="004308B0"/>
    <w:rsid w:val="00430A87"/>
    <w:rsid w:val="00430CA9"/>
    <w:rsid w:val="00430E62"/>
    <w:rsid w:val="00430EF6"/>
    <w:rsid w:val="00431322"/>
    <w:rsid w:val="00431655"/>
    <w:rsid w:val="00431773"/>
    <w:rsid w:val="00431B72"/>
    <w:rsid w:val="00431C90"/>
    <w:rsid w:val="00431E74"/>
    <w:rsid w:val="00432A30"/>
    <w:rsid w:val="00432B50"/>
    <w:rsid w:val="00433076"/>
    <w:rsid w:val="00433406"/>
    <w:rsid w:val="00433C9A"/>
    <w:rsid w:val="00433D08"/>
    <w:rsid w:val="00434C50"/>
    <w:rsid w:val="00434D87"/>
    <w:rsid w:val="00434F15"/>
    <w:rsid w:val="004356BF"/>
    <w:rsid w:val="00435B71"/>
    <w:rsid w:val="00435F15"/>
    <w:rsid w:val="0043608A"/>
    <w:rsid w:val="00436668"/>
    <w:rsid w:val="004370D5"/>
    <w:rsid w:val="0043729B"/>
    <w:rsid w:val="0043733A"/>
    <w:rsid w:val="00437A8A"/>
    <w:rsid w:val="00437BD9"/>
    <w:rsid w:val="00437C28"/>
    <w:rsid w:val="00440657"/>
    <w:rsid w:val="0044084A"/>
    <w:rsid w:val="00440A75"/>
    <w:rsid w:val="00440BE1"/>
    <w:rsid w:val="00440CD3"/>
    <w:rsid w:val="00440D46"/>
    <w:rsid w:val="00441150"/>
    <w:rsid w:val="00441C53"/>
    <w:rsid w:val="00441F14"/>
    <w:rsid w:val="004422B1"/>
    <w:rsid w:val="00442E8F"/>
    <w:rsid w:val="00443024"/>
    <w:rsid w:val="00443260"/>
    <w:rsid w:val="0044332D"/>
    <w:rsid w:val="004435A0"/>
    <w:rsid w:val="00443802"/>
    <w:rsid w:val="00443BD5"/>
    <w:rsid w:val="00443C18"/>
    <w:rsid w:val="00443E85"/>
    <w:rsid w:val="004442B3"/>
    <w:rsid w:val="0044448C"/>
    <w:rsid w:val="004449A0"/>
    <w:rsid w:val="0044519A"/>
    <w:rsid w:val="0044551B"/>
    <w:rsid w:val="00445B34"/>
    <w:rsid w:val="00445BE7"/>
    <w:rsid w:val="0044609E"/>
    <w:rsid w:val="0044651B"/>
    <w:rsid w:val="00446740"/>
    <w:rsid w:val="004468FC"/>
    <w:rsid w:val="00446BC3"/>
    <w:rsid w:val="00446D96"/>
    <w:rsid w:val="00447015"/>
    <w:rsid w:val="004472C9"/>
    <w:rsid w:val="004474B0"/>
    <w:rsid w:val="00447550"/>
    <w:rsid w:val="004475C7"/>
    <w:rsid w:val="0044777B"/>
    <w:rsid w:val="004479C5"/>
    <w:rsid w:val="00447F4F"/>
    <w:rsid w:val="004509C6"/>
    <w:rsid w:val="004511F4"/>
    <w:rsid w:val="0045130F"/>
    <w:rsid w:val="0045134E"/>
    <w:rsid w:val="00451E06"/>
    <w:rsid w:val="00451E78"/>
    <w:rsid w:val="00451FDE"/>
    <w:rsid w:val="004520B1"/>
    <w:rsid w:val="00452BA4"/>
    <w:rsid w:val="00452C64"/>
    <w:rsid w:val="0045333B"/>
    <w:rsid w:val="0045387D"/>
    <w:rsid w:val="00453B6E"/>
    <w:rsid w:val="00454119"/>
    <w:rsid w:val="00454122"/>
    <w:rsid w:val="00454401"/>
    <w:rsid w:val="004547A0"/>
    <w:rsid w:val="004547D5"/>
    <w:rsid w:val="00454C33"/>
    <w:rsid w:val="0045517B"/>
    <w:rsid w:val="00455261"/>
    <w:rsid w:val="00456850"/>
    <w:rsid w:val="0045708F"/>
    <w:rsid w:val="00457716"/>
    <w:rsid w:val="00457E20"/>
    <w:rsid w:val="00460102"/>
    <w:rsid w:val="00460177"/>
    <w:rsid w:val="004607B4"/>
    <w:rsid w:val="00460C80"/>
    <w:rsid w:val="00460F61"/>
    <w:rsid w:val="00460FA5"/>
    <w:rsid w:val="00461133"/>
    <w:rsid w:val="0046116F"/>
    <w:rsid w:val="0046125C"/>
    <w:rsid w:val="0046192C"/>
    <w:rsid w:val="00461A0A"/>
    <w:rsid w:val="00462332"/>
    <w:rsid w:val="004624B1"/>
    <w:rsid w:val="00462E2C"/>
    <w:rsid w:val="00462FB1"/>
    <w:rsid w:val="00463112"/>
    <w:rsid w:val="004635C9"/>
    <w:rsid w:val="00463851"/>
    <w:rsid w:val="00463B99"/>
    <w:rsid w:val="00463FF2"/>
    <w:rsid w:val="0046409A"/>
    <w:rsid w:val="004641E8"/>
    <w:rsid w:val="004645AA"/>
    <w:rsid w:val="00464CB2"/>
    <w:rsid w:val="00465078"/>
    <w:rsid w:val="0046547A"/>
    <w:rsid w:val="004654F5"/>
    <w:rsid w:val="00465FF3"/>
    <w:rsid w:val="004662D8"/>
    <w:rsid w:val="00466326"/>
    <w:rsid w:val="00466910"/>
    <w:rsid w:val="004673EA"/>
    <w:rsid w:val="004678FE"/>
    <w:rsid w:val="004679E3"/>
    <w:rsid w:val="00467C77"/>
    <w:rsid w:val="00467D98"/>
    <w:rsid w:val="00467E7D"/>
    <w:rsid w:val="00470387"/>
    <w:rsid w:val="00470C7E"/>
    <w:rsid w:val="00470DA1"/>
    <w:rsid w:val="00470F40"/>
    <w:rsid w:val="00471395"/>
    <w:rsid w:val="00471C69"/>
    <w:rsid w:val="004723F8"/>
    <w:rsid w:val="004724C0"/>
    <w:rsid w:val="004728E4"/>
    <w:rsid w:val="00473130"/>
    <w:rsid w:val="004735C2"/>
    <w:rsid w:val="0047372E"/>
    <w:rsid w:val="00473BFF"/>
    <w:rsid w:val="00474116"/>
    <w:rsid w:val="0047460E"/>
    <w:rsid w:val="0047520D"/>
    <w:rsid w:val="00475D01"/>
    <w:rsid w:val="00475FDE"/>
    <w:rsid w:val="0047626A"/>
    <w:rsid w:val="00476B3E"/>
    <w:rsid w:val="00476D76"/>
    <w:rsid w:val="0047716C"/>
    <w:rsid w:val="004772E5"/>
    <w:rsid w:val="0047770F"/>
    <w:rsid w:val="0047798B"/>
    <w:rsid w:val="00477A0B"/>
    <w:rsid w:val="00477B6F"/>
    <w:rsid w:val="00477EF6"/>
    <w:rsid w:val="004800F3"/>
    <w:rsid w:val="0048099F"/>
    <w:rsid w:val="00480E2C"/>
    <w:rsid w:val="00480FB2"/>
    <w:rsid w:val="004815ED"/>
    <w:rsid w:val="0048182B"/>
    <w:rsid w:val="004821A3"/>
    <w:rsid w:val="00482AC5"/>
    <w:rsid w:val="0048389A"/>
    <w:rsid w:val="00483ADE"/>
    <w:rsid w:val="00483C0F"/>
    <w:rsid w:val="00483D1C"/>
    <w:rsid w:val="004840A0"/>
    <w:rsid w:val="00484306"/>
    <w:rsid w:val="004846C8"/>
    <w:rsid w:val="00484880"/>
    <w:rsid w:val="00484BDB"/>
    <w:rsid w:val="00484E57"/>
    <w:rsid w:val="00485390"/>
    <w:rsid w:val="004853B4"/>
    <w:rsid w:val="004854B6"/>
    <w:rsid w:val="0048564C"/>
    <w:rsid w:val="00485E6D"/>
    <w:rsid w:val="00486B2D"/>
    <w:rsid w:val="00486F7E"/>
    <w:rsid w:val="00486F85"/>
    <w:rsid w:val="004870C9"/>
    <w:rsid w:val="004878F8"/>
    <w:rsid w:val="00487AC6"/>
    <w:rsid w:val="00487FDC"/>
    <w:rsid w:val="0049038E"/>
    <w:rsid w:val="00490739"/>
    <w:rsid w:val="00490983"/>
    <w:rsid w:val="00490B47"/>
    <w:rsid w:val="00490C06"/>
    <w:rsid w:val="00490CE4"/>
    <w:rsid w:val="00490EE6"/>
    <w:rsid w:val="004910BC"/>
    <w:rsid w:val="004910F6"/>
    <w:rsid w:val="004918B4"/>
    <w:rsid w:val="004918C6"/>
    <w:rsid w:val="0049208D"/>
    <w:rsid w:val="00492132"/>
    <w:rsid w:val="0049229F"/>
    <w:rsid w:val="0049278C"/>
    <w:rsid w:val="00492DAA"/>
    <w:rsid w:val="00492FDB"/>
    <w:rsid w:val="004935D1"/>
    <w:rsid w:val="00493623"/>
    <w:rsid w:val="00493CE3"/>
    <w:rsid w:val="0049417B"/>
    <w:rsid w:val="00494958"/>
    <w:rsid w:val="00494B02"/>
    <w:rsid w:val="00494D24"/>
    <w:rsid w:val="00494EB7"/>
    <w:rsid w:val="00494EC6"/>
    <w:rsid w:val="00495EE2"/>
    <w:rsid w:val="0049656A"/>
    <w:rsid w:val="0049662F"/>
    <w:rsid w:val="00496D57"/>
    <w:rsid w:val="00496DA9"/>
    <w:rsid w:val="00496DF0"/>
    <w:rsid w:val="0049702F"/>
    <w:rsid w:val="004974ED"/>
    <w:rsid w:val="0049766F"/>
    <w:rsid w:val="004977B7"/>
    <w:rsid w:val="00497EC0"/>
    <w:rsid w:val="004A05E8"/>
    <w:rsid w:val="004A0E3F"/>
    <w:rsid w:val="004A1342"/>
    <w:rsid w:val="004A178C"/>
    <w:rsid w:val="004A1911"/>
    <w:rsid w:val="004A1BB9"/>
    <w:rsid w:val="004A2487"/>
    <w:rsid w:val="004A2D6F"/>
    <w:rsid w:val="004A46E6"/>
    <w:rsid w:val="004A497A"/>
    <w:rsid w:val="004A4EC2"/>
    <w:rsid w:val="004A4F79"/>
    <w:rsid w:val="004A50B8"/>
    <w:rsid w:val="004A51F9"/>
    <w:rsid w:val="004A523E"/>
    <w:rsid w:val="004A5489"/>
    <w:rsid w:val="004A5DBF"/>
    <w:rsid w:val="004A5EF6"/>
    <w:rsid w:val="004A62C5"/>
    <w:rsid w:val="004A631B"/>
    <w:rsid w:val="004A6408"/>
    <w:rsid w:val="004A69AE"/>
    <w:rsid w:val="004A6E1E"/>
    <w:rsid w:val="004A6F02"/>
    <w:rsid w:val="004A7373"/>
    <w:rsid w:val="004A7EAD"/>
    <w:rsid w:val="004B042B"/>
    <w:rsid w:val="004B07C4"/>
    <w:rsid w:val="004B183E"/>
    <w:rsid w:val="004B200A"/>
    <w:rsid w:val="004B2579"/>
    <w:rsid w:val="004B2F32"/>
    <w:rsid w:val="004B3110"/>
    <w:rsid w:val="004B333E"/>
    <w:rsid w:val="004B355F"/>
    <w:rsid w:val="004B3A8C"/>
    <w:rsid w:val="004B3CB3"/>
    <w:rsid w:val="004B3F02"/>
    <w:rsid w:val="004B420B"/>
    <w:rsid w:val="004B44DA"/>
    <w:rsid w:val="004B490E"/>
    <w:rsid w:val="004B49CC"/>
    <w:rsid w:val="004B532D"/>
    <w:rsid w:val="004B54A9"/>
    <w:rsid w:val="004B5642"/>
    <w:rsid w:val="004B56E6"/>
    <w:rsid w:val="004B57E2"/>
    <w:rsid w:val="004B5E89"/>
    <w:rsid w:val="004B6116"/>
    <w:rsid w:val="004B6655"/>
    <w:rsid w:val="004B6A75"/>
    <w:rsid w:val="004B6B32"/>
    <w:rsid w:val="004B6CA9"/>
    <w:rsid w:val="004B7492"/>
    <w:rsid w:val="004B7649"/>
    <w:rsid w:val="004B7774"/>
    <w:rsid w:val="004C00DF"/>
    <w:rsid w:val="004C0655"/>
    <w:rsid w:val="004C0808"/>
    <w:rsid w:val="004C08ED"/>
    <w:rsid w:val="004C0958"/>
    <w:rsid w:val="004C0AFB"/>
    <w:rsid w:val="004C0D48"/>
    <w:rsid w:val="004C0DA0"/>
    <w:rsid w:val="004C0E47"/>
    <w:rsid w:val="004C0FCC"/>
    <w:rsid w:val="004C1071"/>
    <w:rsid w:val="004C1737"/>
    <w:rsid w:val="004C1952"/>
    <w:rsid w:val="004C1CD0"/>
    <w:rsid w:val="004C1D60"/>
    <w:rsid w:val="004C1E6C"/>
    <w:rsid w:val="004C1E93"/>
    <w:rsid w:val="004C217E"/>
    <w:rsid w:val="004C2360"/>
    <w:rsid w:val="004C2587"/>
    <w:rsid w:val="004C2614"/>
    <w:rsid w:val="004C2871"/>
    <w:rsid w:val="004C2A71"/>
    <w:rsid w:val="004C2B0C"/>
    <w:rsid w:val="004C2B4C"/>
    <w:rsid w:val="004C2EED"/>
    <w:rsid w:val="004C3288"/>
    <w:rsid w:val="004C35A7"/>
    <w:rsid w:val="004C3886"/>
    <w:rsid w:val="004C3B89"/>
    <w:rsid w:val="004C4B6E"/>
    <w:rsid w:val="004C51CB"/>
    <w:rsid w:val="004C51FE"/>
    <w:rsid w:val="004C53EA"/>
    <w:rsid w:val="004C542E"/>
    <w:rsid w:val="004C5440"/>
    <w:rsid w:val="004C5CD0"/>
    <w:rsid w:val="004C5DB7"/>
    <w:rsid w:val="004C644E"/>
    <w:rsid w:val="004C6777"/>
    <w:rsid w:val="004C67AB"/>
    <w:rsid w:val="004C67FE"/>
    <w:rsid w:val="004C6ACF"/>
    <w:rsid w:val="004C718F"/>
    <w:rsid w:val="004C7A9B"/>
    <w:rsid w:val="004D0818"/>
    <w:rsid w:val="004D098F"/>
    <w:rsid w:val="004D1051"/>
    <w:rsid w:val="004D1052"/>
    <w:rsid w:val="004D1778"/>
    <w:rsid w:val="004D1B25"/>
    <w:rsid w:val="004D1D94"/>
    <w:rsid w:val="004D224B"/>
    <w:rsid w:val="004D3097"/>
    <w:rsid w:val="004D3195"/>
    <w:rsid w:val="004D3C2E"/>
    <w:rsid w:val="004D3DC9"/>
    <w:rsid w:val="004D3F67"/>
    <w:rsid w:val="004D4051"/>
    <w:rsid w:val="004D411A"/>
    <w:rsid w:val="004D412D"/>
    <w:rsid w:val="004D45B3"/>
    <w:rsid w:val="004D47FE"/>
    <w:rsid w:val="004D4C69"/>
    <w:rsid w:val="004D5077"/>
    <w:rsid w:val="004D5251"/>
    <w:rsid w:val="004D5297"/>
    <w:rsid w:val="004D5AC4"/>
    <w:rsid w:val="004D5F8E"/>
    <w:rsid w:val="004D5FBF"/>
    <w:rsid w:val="004D6412"/>
    <w:rsid w:val="004D6E25"/>
    <w:rsid w:val="004D7278"/>
    <w:rsid w:val="004D7585"/>
    <w:rsid w:val="004D75FA"/>
    <w:rsid w:val="004D75FD"/>
    <w:rsid w:val="004D763D"/>
    <w:rsid w:val="004D7EB7"/>
    <w:rsid w:val="004D7EC3"/>
    <w:rsid w:val="004D7ECB"/>
    <w:rsid w:val="004E0061"/>
    <w:rsid w:val="004E0154"/>
    <w:rsid w:val="004E0183"/>
    <w:rsid w:val="004E0817"/>
    <w:rsid w:val="004E0B69"/>
    <w:rsid w:val="004E0E40"/>
    <w:rsid w:val="004E0EBC"/>
    <w:rsid w:val="004E1268"/>
    <w:rsid w:val="004E13DE"/>
    <w:rsid w:val="004E1724"/>
    <w:rsid w:val="004E2729"/>
    <w:rsid w:val="004E27E6"/>
    <w:rsid w:val="004E2808"/>
    <w:rsid w:val="004E2C0D"/>
    <w:rsid w:val="004E2F2D"/>
    <w:rsid w:val="004E334C"/>
    <w:rsid w:val="004E3501"/>
    <w:rsid w:val="004E38C6"/>
    <w:rsid w:val="004E39CE"/>
    <w:rsid w:val="004E3C6A"/>
    <w:rsid w:val="004E3E4D"/>
    <w:rsid w:val="004E454E"/>
    <w:rsid w:val="004E4591"/>
    <w:rsid w:val="004E4882"/>
    <w:rsid w:val="004E4889"/>
    <w:rsid w:val="004E48A3"/>
    <w:rsid w:val="004E4A9E"/>
    <w:rsid w:val="004E4C50"/>
    <w:rsid w:val="004E4CE0"/>
    <w:rsid w:val="004E501B"/>
    <w:rsid w:val="004E54FD"/>
    <w:rsid w:val="004E6091"/>
    <w:rsid w:val="004E61FE"/>
    <w:rsid w:val="004E65B2"/>
    <w:rsid w:val="004E699E"/>
    <w:rsid w:val="004E6FAB"/>
    <w:rsid w:val="004E7582"/>
    <w:rsid w:val="004E776A"/>
    <w:rsid w:val="004E7B0C"/>
    <w:rsid w:val="004E7C0F"/>
    <w:rsid w:val="004F0066"/>
    <w:rsid w:val="004F0102"/>
    <w:rsid w:val="004F0553"/>
    <w:rsid w:val="004F0BB1"/>
    <w:rsid w:val="004F0F48"/>
    <w:rsid w:val="004F161F"/>
    <w:rsid w:val="004F17E0"/>
    <w:rsid w:val="004F18FF"/>
    <w:rsid w:val="004F1EFA"/>
    <w:rsid w:val="004F209C"/>
    <w:rsid w:val="004F2A5E"/>
    <w:rsid w:val="004F2A80"/>
    <w:rsid w:val="004F2FEA"/>
    <w:rsid w:val="004F30C6"/>
    <w:rsid w:val="004F3C85"/>
    <w:rsid w:val="004F468E"/>
    <w:rsid w:val="004F4B17"/>
    <w:rsid w:val="004F5220"/>
    <w:rsid w:val="004F5450"/>
    <w:rsid w:val="004F556C"/>
    <w:rsid w:val="004F57B3"/>
    <w:rsid w:val="004F5F28"/>
    <w:rsid w:val="004F636C"/>
    <w:rsid w:val="004F6B92"/>
    <w:rsid w:val="004F6C5C"/>
    <w:rsid w:val="004F6D36"/>
    <w:rsid w:val="004F6D70"/>
    <w:rsid w:val="004F6E15"/>
    <w:rsid w:val="004F7A4D"/>
    <w:rsid w:val="004F7C26"/>
    <w:rsid w:val="00500872"/>
    <w:rsid w:val="0050095E"/>
    <w:rsid w:val="00500C2F"/>
    <w:rsid w:val="00501A35"/>
    <w:rsid w:val="00501AF4"/>
    <w:rsid w:val="0050203A"/>
    <w:rsid w:val="0050242E"/>
    <w:rsid w:val="00502834"/>
    <w:rsid w:val="00502986"/>
    <w:rsid w:val="00502C90"/>
    <w:rsid w:val="00503314"/>
    <w:rsid w:val="00503461"/>
    <w:rsid w:val="005035C0"/>
    <w:rsid w:val="00503680"/>
    <w:rsid w:val="00503D13"/>
    <w:rsid w:val="0050444A"/>
    <w:rsid w:val="0050462F"/>
    <w:rsid w:val="00504818"/>
    <w:rsid w:val="00504CD6"/>
    <w:rsid w:val="00504F72"/>
    <w:rsid w:val="0050577D"/>
    <w:rsid w:val="0050578A"/>
    <w:rsid w:val="00505C16"/>
    <w:rsid w:val="00506417"/>
    <w:rsid w:val="0050656D"/>
    <w:rsid w:val="005066AB"/>
    <w:rsid w:val="00507214"/>
    <w:rsid w:val="0050722E"/>
    <w:rsid w:val="0050735D"/>
    <w:rsid w:val="00510232"/>
    <w:rsid w:val="0051041A"/>
    <w:rsid w:val="005104DE"/>
    <w:rsid w:val="0051097F"/>
    <w:rsid w:val="00510F8E"/>
    <w:rsid w:val="0051108B"/>
    <w:rsid w:val="00511118"/>
    <w:rsid w:val="0051192A"/>
    <w:rsid w:val="00511C25"/>
    <w:rsid w:val="005122E2"/>
    <w:rsid w:val="005125FD"/>
    <w:rsid w:val="0051299B"/>
    <w:rsid w:val="005129E1"/>
    <w:rsid w:val="00512A32"/>
    <w:rsid w:val="005131BC"/>
    <w:rsid w:val="00513477"/>
    <w:rsid w:val="00513A28"/>
    <w:rsid w:val="00513F5B"/>
    <w:rsid w:val="005142AB"/>
    <w:rsid w:val="005148B9"/>
    <w:rsid w:val="00514A3F"/>
    <w:rsid w:val="0051565D"/>
    <w:rsid w:val="00515862"/>
    <w:rsid w:val="00516033"/>
    <w:rsid w:val="00516048"/>
    <w:rsid w:val="00516059"/>
    <w:rsid w:val="00516158"/>
    <w:rsid w:val="00516242"/>
    <w:rsid w:val="005162C4"/>
    <w:rsid w:val="00516613"/>
    <w:rsid w:val="00516710"/>
    <w:rsid w:val="0051676C"/>
    <w:rsid w:val="00516804"/>
    <w:rsid w:val="00516846"/>
    <w:rsid w:val="005168D9"/>
    <w:rsid w:val="00516AB5"/>
    <w:rsid w:val="00516B97"/>
    <w:rsid w:val="0051757B"/>
    <w:rsid w:val="005178BE"/>
    <w:rsid w:val="00517AC6"/>
    <w:rsid w:val="00517C55"/>
    <w:rsid w:val="00520171"/>
    <w:rsid w:val="00520B2F"/>
    <w:rsid w:val="00520C39"/>
    <w:rsid w:val="00520C80"/>
    <w:rsid w:val="00520FD5"/>
    <w:rsid w:val="005215D6"/>
    <w:rsid w:val="0052183E"/>
    <w:rsid w:val="005218E2"/>
    <w:rsid w:val="00522467"/>
    <w:rsid w:val="00522475"/>
    <w:rsid w:val="0052263C"/>
    <w:rsid w:val="0052270D"/>
    <w:rsid w:val="00522F5C"/>
    <w:rsid w:val="00523073"/>
    <w:rsid w:val="00523956"/>
    <w:rsid w:val="00523E61"/>
    <w:rsid w:val="00523F44"/>
    <w:rsid w:val="00523FA9"/>
    <w:rsid w:val="005243B6"/>
    <w:rsid w:val="005243DA"/>
    <w:rsid w:val="00524D66"/>
    <w:rsid w:val="00524EDF"/>
    <w:rsid w:val="0052560A"/>
    <w:rsid w:val="005259AC"/>
    <w:rsid w:val="00525EBE"/>
    <w:rsid w:val="00525F58"/>
    <w:rsid w:val="005263DF"/>
    <w:rsid w:val="0052655C"/>
    <w:rsid w:val="00526D93"/>
    <w:rsid w:val="00526DA0"/>
    <w:rsid w:val="005270AE"/>
    <w:rsid w:val="005270B4"/>
    <w:rsid w:val="005274EE"/>
    <w:rsid w:val="0053003B"/>
    <w:rsid w:val="005311B3"/>
    <w:rsid w:val="00531737"/>
    <w:rsid w:val="0053173B"/>
    <w:rsid w:val="00531C3C"/>
    <w:rsid w:val="00531E18"/>
    <w:rsid w:val="005321B0"/>
    <w:rsid w:val="0053232F"/>
    <w:rsid w:val="005330C5"/>
    <w:rsid w:val="0053315D"/>
    <w:rsid w:val="00533306"/>
    <w:rsid w:val="00533825"/>
    <w:rsid w:val="00533A82"/>
    <w:rsid w:val="005346F4"/>
    <w:rsid w:val="0053474A"/>
    <w:rsid w:val="00534BA9"/>
    <w:rsid w:val="00534C65"/>
    <w:rsid w:val="00535898"/>
    <w:rsid w:val="00535C2B"/>
    <w:rsid w:val="00536074"/>
    <w:rsid w:val="00536DA7"/>
    <w:rsid w:val="00536F22"/>
    <w:rsid w:val="0053799A"/>
    <w:rsid w:val="005379BD"/>
    <w:rsid w:val="00537EF0"/>
    <w:rsid w:val="005400EF"/>
    <w:rsid w:val="0054052C"/>
    <w:rsid w:val="0054068F"/>
    <w:rsid w:val="00540AE2"/>
    <w:rsid w:val="00541483"/>
    <w:rsid w:val="005418F0"/>
    <w:rsid w:val="00541DC0"/>
    <w:rsid w:val="005421A4"/>
    <w:rsid w:val="00542729"/>
    <w:rsid w:val="00542733"/>
    <w:rsid w:val="005427E1"/>
    <w:rsid w:val="0054285E"/>
    <w:rsid w:val="00542972"/>
    <w:rsid w:val="005429AC"/>
    <w:rsid w:val="00542CC1"/>
    <w:rsid w:val="00542EA2"/>
    <w:rsid w:val="00543271"/>
    <w:rsid w:val="0054359F"/>
    <w:rsid w:val="005435DA"/>
    <w:rsid w:val="005438DD"/>
    <w:rsid w:val="00544212"/>
    <w:rsid w:val="00544637"/>
    <w:rsid w:val="005448F2"/>
    <w:rsid w:val="00544A69"/>
    <w:rsid w:val="00544C61"/>
    <w:rsid w:val="00544CE2"/>
    <w:rsid w:val="00544EE5"/>
    <w:rsid w:val="00545052"/>
    <w:rsid w:val="005452F7"/>
    <w:rsid w:val="00545642"/>
    <w:rsid w:val="00545664"/>
    <w:rsid w:val="00545A03"/>
    <w:rsid w:val="00545C26"/>
    <w:rsid w:val="00546929"/>
    <w:rsid w:val="00546DCC"/>
    <w:rsid w:val="00546E65"/>
    <w:rsid w:val="00546EB6"/>
    <w:rsid w:val="0054744A"/>
    <w:rsid w:val="00547F23"/>
    <w:rsid w:val="00547F29"/>
    <w:rsid w:val="00550019"/>
    <w:rsid w:val="00550074"/>
    <w:rsid w:val="00550732"/>
    <w:rsid w:val="00550959"/>
    <w:rsid w:val="00550B93"/>
    <w:rsid w:val="00550BA9"/>
    <w:rsid w:val="00550C52"/>
    <w:rsid w:val="00551508"/>
    <w:rsid w:val="0055155A"/>
    <w:rsid w:val="0055162E"/>
    <w:rsid w:val="00551898"/>
    <w:rsid w:val="00551A39"/>
    <w:rsid w:val="00551C48"/>
    <w:rsid w:val="00551D7B"/>
    <w:rsid w:val="00551F82"/>
    <w:rsid w:val="005523E4"/>
    <w:rsid w:val="005531F0"/>
    <w:rsid w:val="005531FC"/>
    <w:rsid w:val="00553320"/>
    <w:rsid w:val="005534A6"/>
    <w:rsid w:val="005535B2"/>
    <w:rsid w:val="0055373D"/>
    <w:rsid w:val="005539DE"/>
    <w:rsid w:val="00553AC4"/>
    <w:rsid w:val="00553AF7"/>
    <w:rsid w:val="0055433B"/>
    <w:rsid w:val="005543A2"/>
    <w:rsid w:val="0055440E"/>
    <w:rsid w:val="005548CE"/>
    <w:rsid w:val="00554BA1"/>
    <w:rsid w:val="005554DB"/>
    <w:rsid w:val="005556BB"/>
    <w:rsid w:val="00556036"/>
    <w:rsid w:val="0055679E"/>
    <w:rsid w:val="00556F9B"/>
    <w:rsid w:val="005573D2"/>
    <w:rsid w:val="00557453"/>
    <w:rsid w:val="00557655"/>
    <w:rsid w:val="00557A54"/>
    <w:rsid w:val="00557C79"/>
    <w:rsid w:val="00560239"/>
    <w:rsid w:val="005602F1"/>
    <w:rsid w:val="00560BC1"/>
    <w:rsid w:val="00560FFA"/>
    <w:rsid w:val="005611E3"/>
    <w:rsid w:val="00561245"/>
    <w:rsid w:val="0056149B"/>
    <w:rsid w:val="005618E9"/>
    <w:rsid w:val="0056195D"/>
    <w:rsid w:val="00561A59"/>
    <w:rsid w:val="00561AEB"/>
    <w:rsid w:val="00561EA7"/>
    <w:rsid w:val="00562075"/>
    <w:rsid w:val="00562189"/>
    <w:rsid w:val="005622A6"/>
    <w:rsid w:val="005623EC"/>
    <w:rsid w:val="005627A6"/>
    <w:rsid w:val="00562B7F"/>
    <w:rsid w:val="00562EA9"/>
    <w:rsid w:val="00562F1A"/>
    <w:rsid w:val="00563120"/>
    <w:rsid w:val="005632A8"/>
    <w:rsid w:val="00563318"/>
    <w:rsid w:val="0056339A"/>
    <w:rsid w:val="0056366F"/>
    <w:rsid w:val="00563E31"/>
    <w:rsid w:val="00563F93"/>
    <w:rsid w:val="005645F9"/>
    <w:rsid w:val="00564CD2"/>
    <w:rsid w:val="00564F9A"/>
    <w:rsid w:val="0056531A"/>
    <w:rsid w:val="00565569"/>
    <w:rsid w:val="005657CE"/>
    <w:rsid w:val="00565835"/>
    <w:rsid w:val="00565951"/>
    <w:rsid w:val="00565C18"/>
    <w:rsid w:val="00565F52"/>
    <w:rsid w:val="005662A4"/>
    <w:rsid w:val="005662AB"/>
    <w:rsid w:val="00566309"/>
    <w:rsid w:val="005663D0"/>
    <w:rsid w:val="0056666B"/>
    <w:rsid w:val="00566A3F"/>
    <w:rsid w:val="0056722D"/>
    <w:rsid w:val="00567255"/>
    <w:rsid w:val="00570770"/>
    <w:rsid w:val="0057080E"/>
    <w:rsid w:val="00570976"/>
    <w:rsid w:val="00570AA8"/>
    <w:rsid w:val="00570CF6"/>
    <w:rsid w:val="00570EC1"/>
    <w:rsid w:val="0057192A"/>
    <w:rsid w:val="00571940"/>
    <w:rsid w:val="00571980"/>
    <w:rsid w:val="00571D70"/>
    <w:rsid w:val="005720E7"/>
    <w:rsid w:val="00572225"/>
    <w:rsid w:val="0057307E"/>
    <w:rsid w:val="0057318C"/>
    <w:rsid w:val="00573228"/>
    <w:rsid w:val="0057322E"/>
    <w:rsid w:val="00573C72"/>
    <w:rsid w:val="0057402B"/>
    <w:rsid w:val="0057412B"/>
    <w:rsid w:val="005742CF"/>
    <w:rsid w:val="00574346"/>
    <w:rsid w:val="00574388"/>
    <w:rsid w:val="005743BF"/>
    <w:rsid w:val="00574581"/>
    <w:rsid w:val="00574875"/>
    <w:rsid w:val="005752AE"/>
    <w:rsid w:val="0057536E"/>
    <w:rsid w:val="005753B8"/>
    <w:rsid w:val="005759F0"/>
    <w:rsid w:val="00575BE5"/>
    <w:rsid w:val="00575F10"/>
    <w:rsid w:val="005760C8"/>
    <w:rsid w:val="00576419"/>
    <w:rsid w:val="005764AC"/>
    <w:rsid w:val="005767BD"/>
    <w:rsid w:val="00576A3E"/>
    <w:rsid w:val="00576ACA"/>
    <w:rsid w:val="00576B85"/>
    <w:rsid w:val="00576D72"/>
    <w:rsid w:val="005779A1"/>
    <w:rsid w:val="00577A0D"/>
    <w:rsid w:val="00577C1F"/>
    <w:rsid w:val="00577C74"/>
    <w:rsid w:val="0058038D"/>
    <w:rsid w:val="0058040F"/>
    <w:rsid w:val="00580422"/>
    <w:rsid w:val="0058054E"/>
    <w:rsid w:val="00580934"/>
    <w:rsid w:val="00580AA1"/>
    <w:rsid w:val="00580E36"/>
    <w:rsid w:val="00580E39"/>
    <w:rsid w:val="005815D3"/>
    <w:rsid w:val="00581935"/>
    <w:rsid w:val="00581FC8"/>
    <w:rsid w:val="00581FE0"/>
    <w:rsid w:val="005829AE"/>
    <w:rsid w:val="00582C57"/>
    <w:rsid w:val="00583027"/>
    <w:rsid w:val="00583F1F"/>
    <w:rsid w:val="005840BC"/>
    <w:rsid w:val="005840E7"/>
    <w:rsid w:val="005849EF"/>
    <w:rsid w:val="00584AF9"/>
    <w:rsid w:val="00584DB8"/>
    <w:rsid w:val="00584F10"/>
    <w:rsid w:val="005857F1"/>
    <w:rsid w:val="00585C7F"/>
    <w:rsid w:val="005862F8"/>
    <w:rsid w:val="005867AA"/>
    <w:rsid w:val="005869C8"/>
    <w:rsid w:val="00586FB7"/>
    <w:rsid w:val="005872D9"/>
    <w:rsid w:val="005874E9"/>
    <w:rsid w:val="00587744"/>
    <w:rsid w:val="00587807"/>
    <w:rsid w:val="005878B9"/>
    <w:rsid w:val="00587B27"/>
    <w:rsid w:val="00590097"/>
    <w:rsid w:val="005900EA"/>
    <w:rsid w:val="0059018D"/>
    <w:rsid w:val="00590730"/>
    <w:rsid w:val="0059085B"/>
    <w:rsid w:val="005908E7"/>
    <w:rsid w:val="0059092A"/>
    <w:rsid w:val="00591468"/>
    <w:rsid w:val="0059149B"/>
    <w:rsid w:val="00591508"/>
    <w:rsid w:val="00591C6C"/>
    <w:rsid w:val="0059231F"/>
    <w:rsid w:val="00592553"/>
    <w:rsid w:val="005926FE"/>
    <w:rsid w:val="00592784"/>
    <w:rsid w:val="00592846"/>
    <w:rsid w:val="00593023"/>
    <w:rsid w:val="0059325C"/>
    <w:rsid w:val="00593749"/>
    <w:rsid w:val="00593950"/>
    <w:rsid w:val="00593E54"/>
    <w:rsid w:val="005945B6"/>
    <w:rsid w:val="00594B09"/>
    <w:rsid w:val="00594F36"/>
    <w:rsid w:val="00594F8A"/>
    <w:rsid w:val="00595092"/>
    <w:rsid w:val="00595334"/>
    <w:rsid w:val="0059553A"/>
    <w:rsid w:val="0059575A"/>
    <w:rsid w:val="005957FF"/>
    <w:rsid w:val="00595F71"/>
    <w:rsid w:val="00596172"/>
    <w:rsid w:val="0059636A"/>
    <w:rsid w:val="005965E3"/>
    <w:rsid w:val="00596A24"/>
    <w:rsid w:val="00596DD5"/>
    <w:rsid w:val="00597891"/>
    <w:rsid w:val="0059791D"/>
    <w:rsid w:val="00597D83"/>
    <w:rsid w:val="00597E97"/>
    <w:rsid w:val="00597EEA"/>
    <w:rsid w:val="00597EFC"/>
    <w:rsid w:val="005A02EB"/>
    <w:rsid w:val="005A0C26"/>
    <w:rsid w:val="005A0CF9"/>
    <w:rsid w:val="005A1536"/>
    <w:rsid w:val="005A17AE"/>
    <w:rsid w:val="005A197E"/>
    <w:rsid w:val="005A1A1A"/>
    <w:rsid w:val="005A1C30"/>
    <w:rsid w:val="005A1FF9"/>
    <w:rsid w:val="005A274C"/>
    <w:rsid w:val="005A287F"/>
    <w:rsid w:val="005A2BEE"/>
    <w:rsid w:val="005A2FAC"/>
    <w:rsid w:val="005A306F"/>
    <w:rsid w:val="005A30CF"/>
    <w:rsid w:val="005A31F3"/>
    <w:rsid w:val="005A3214"/>
    <w:rsid w:val="005A3928"/>
    <w:rsid w:val="005A423A"/>
    <w:rsid w:val="005A4768"/>
    <w:rsid w:val="005A497A"/>
    <w:rsid w:val="005A4994"/>
    <w:rsid w:val="005A51C9"/>
    <w:rsid w:val="005A52F3"/>
    <w:rsid w:val="005A593C"/>
    <w:rsid w:val="005A646F"/>
    <w:rsid w:val="005A67BF"/>
    <w:rsid w:val="005A68C1"/>
    <w:rsid w:val="005A6F7E"/>
    <w:rsid w:val="005A7048"/>
    <w:rsid w:val="005A7381"/>
    <w:rsid w:val="005A73A7"/>
    <w:rsid w:val="005A7636"/>
    <w:rsid w:val="005A769A"/>
    <w:rsid w:val="005A79F3"/>
    <w:rsid w:val="005A7AE7"/>
    <w:rsid w:val="005B034A"/>
    <w:rsid w:val="005B065A"/>
    <w:rsid w:val="005B0861"/>
    <w:rsid w:val="005B0C5A"/>
    <w:rsid w:val="005B10BD"/>
    <w:rsid w:val="005B1AD1"/>
    <w:rsid w:val="005B1DB4"/>
    <w:rsid w:val="005B1EF1"/>
    <w:rsid w:val="005B265F"/>
    <w:rsid w:val="005B2748"/>
    <w:rsid w:val="005B2BDB"/>
    <w:rsid w:val="005B2DD0"/>
    <w:rsid w:val="005B2FFA"/>
    <w:rsid w:val="005B3104"/>
    <w:rsid w:val="005B32CE"/>
    <w:rsid w:val="005B34CF"/>
    <w:rsid w:val="005B4228"/>
    <w:rsid w:val="005B48B0"/>
    <w:rsid w:val="005B4B2C"/>
    <w:rsid w:val="005B4C0A"/>
    <w:rsid w:val="005B4CE8"/>
    <w:rsid w:val="005B4E11"/>
    <w:rsid w:val="005B5286"/>
    <w:rsid w:val="005B5316"/>
    <w:rsid w:val="005B5960"/>
    <w:rsid w:val="005B5C06"/>
    <w:rsid w:val="005B5E25"/>
    <w:rsid w:val="005B60F7"/>
    <w:rsid w:val="005B6896"/>
    <w:rsid w:val="005B6E37"/>
    <w:rsid w:val="005B71C6"/>
    <w:rsid w:val="005B7BDA"/>
    <w:rsid w:val="005C0047"/>
    <w:rsid w:val="005C01E3"/>
    <w:rsid w:val="005C01E8"/>
    <w:rsid w:val="005C03DD"/>
    <w:rsid w:val="005C043C"/>
    <w:rsid w:val="005C0559"/>
    <w:rsid w:val="005C06A8"/>
    <w:rsid w:val="005C06CD"/>
    <w:rsid w:val="005C076D"/>
    <w:rsid w:val="005C09DF"/>
    <w:rsid w:val="005C1078"/>
    <w:rsid w:val="005C25A9"/>
    <w:rsid w:val="005C28EB"/>
    <w:rsid w:val="005C2BD7"/>
    <w:rsid w:val="005C2CEA"/>
    <w:rsid w:val="005C2D6C"/>
    <w:rsid w:val="005C2ECF"/>
    <w:rsid w:val="005C3958"/>
    <w:rsid w:val="005C42D0"/>
    <w:rsid w:val="005C4363"/>
    <w:rsid w:val="005C4C0C"/>
    <w:rsid w:val="005C4CB5"/>
    <w:rsid w:val="005C55E4"/>
    <w:rsid w:val="005C567C"/>
    <w:rsid w:val="005C5FDF"/>
    <w:rsid w:val="005C664D"/>
    <w:rsid w:val="005C6950"/>
    <w:rsid w:val="005C7504"/>
    <w:rsid w:val="005C768D"/>
    <w:rsid w:val="005C7822"/>
    <w:rsid w:val="005C7C1A"/>
    <w:rsid w:val="005C7E5F"/>
    <w:rsid w:val="005D07EC"/>
    <w:rsid w:val="005D0A87"/>
    <w:rsid w:val="005D0D2B"/>
    <w:rsid w:val="005D0D6B"/>
    <w:rsid w:val="005D1016"/>
    <w:rsid w:val="005D1409"/>
    <w:rsid w:val="005D1901"/>
    <w:rsid w:val="005D1D72"/>
    <w:rsid w:val="005D32B0"/>
    <w:rsid w:val="005D3B0C"/>
    <w:rsid w:val="005D3F4F"/>
    <w:rsid w:val="005D400B"/>
    <w:rsid w:val="005D406B"/>
    <w:rsid w:val="005D42CA"/>
    <w:rsid w:val="005D4706"/>
    <w:rsid w:val="005D47F2"/>
    <w:rsid w:val="005D49B5"/>
    <w:rsid w:val="005D4C0E"/>
    <w:rsid w:val="005D4DA6"/>
    <w:rsid w:val="005D522E"/>
    <w:rsid w:val="005D53C2"/>
    <w:rsid w:val="005D558B"/>
    <w:rsid w:val="005D5823"/>
    <w:rsid w:val="005D5998"/>
    <w:rsid w:val="005D61D3"/>
    <w:rsid w:val="005D6419"/>
    <w:rsid w:val="005D6F0D"/>
    <w:rsid w:val="005D7312"/>
    <w:rsid w:val="005D757C"/>
    <w:rsid w:val="005D7668"/>
    <w:rsid w:val="005D7E72"/>
    <w:rsid w:val="005E00C6"/>
    <w:rsid w:val="005E0364"/>
    <w:rsid w:val="005E0745"/>
    <w:rsid w:val="005E09B0"/>
    <w:rsid w:val="005E0A90"/>
    <w:rsid w:val="005E0DE8"/>
    <w:rsid w:val="005E11CB"/>
    <w:rsid w:val="005E1241"/>
    <w:rsid w:val="005E135F"/>
    <w:rsid w:val="005E1395"/>
    <w:rsid w:val="005E16D4"/>
    <w:rsid w:val="005E1E2B"/>
    <w:rsid w:val="005E1E95"/>
    <w:rsid w:val="005E2369"/>
    <w:rsid w:val="005E25D3"/>
    <w:rsid w:val="005E262B"/>
    <w:rsid w:val="005E27E7"/>
    <w:rsid w:val="005E2A36"/>
    <w:rsid w:val="005E2E9D"/>
    <w:rsid w:val="005E30B8"/>
    <w:rsid w:val="005E385B"/>
    <w:rsid w:val="005E39DA"/>
    <w:rsid w:val="005E4113"/>
    <w:rsid w:val="005E42EC"/>
    <w:rsid w:val="005E431D"/>
    <w:rsid w:val="005E4352"/>
    <w:rsid w:val="005E50DC"/>
    <w:rsid w:val="005E552F"/>
    <w:rsid w:val="005E5594"/>
    <w:rsid w:val="005E58CF"/>
    <w:rsid w:val="005E59F9"/>
    <w:rsid w:val="005E5B01"/>
    <w:rsid w:val="005E5BDF"/>
    <w:rsid w:val="005E5E9E"/>
    <w:rsid w:val="005E61C9"/>
    <w:rsid w:val="005E6352"/>
    <w:rsid w:val="005E6850"/>
    <w:rsid w:val="005E6EBD"/>
    <w:rsid w:val="005E6F80"/>
    <w:rsid w:val="005E70E7"/>
    <w:rsid w:val="005E77A3"/>
    <w:rsid w:val="005F07D8"/>
    <w:rsid w:val="005F0ABC"/>
    <w:rsid w:val="005F1F08"/>
    <w:rsid w:val="005F23AD"/>
    <w:rsid w:val="005F288B"/>
    <w:rsid w:val="005F339F"/>
    <w:rsid w:val="005F34AE"/>
    <w:rsid w:val="005F3CE5"/>
    <w:rsid w:val="005F521F"/>
    <w:rsid w:val="005F5BAD"/>
    <w:rsid w:val="005F6016"/>
    <w:rsid w:val="005F665F"/>
    <w:rsid w:val="005F68E7"/>
    <w:rsid w:val="005F69F1"/>
    <w:rsid w:val="005F708B"/>
    <w:rsid w:val="005F77ED"/>
    <w:rsid w:val="005F7A43"/>
    <w:rsid w:val="005F7D8B"/>
    <w:rsid w:val="00600497"/>
    <w:rsid w:val="00600D06"/>
    <w:rsid w:val="00600F6F"/>
    <w:rsid w:val="0060104E"/>
    <w:rsid w:val="00601320"/>
    <w:rsid w:val="006017E2"/>
    <w:rsid w:val="00601890"/>
    <w:rsid w:val="00601ED4"/>
    <w:rsid w:val="00601F55"/>
    <w:rsid w:val="00602026"/>
    <w:rsid w:val="00602078"/>
    <w:rsid w:val="006021DF"/>
    <w:rsid w:val="0060276C"/>
    <w:rsid w:val="0060282D"/>
    <w:rsid w:val="006028AE"/>
    <w:rsid w:val="00602A93"/>
    <w:rsid w:val="00602AD7"/>
    <w:rsid w:val="00602B64"/>
    <w:rsid w:val="00602FB9"/>
    <w:rsid w:val="00603032"/>
    <w:rsid w:val="00603301"/>
    <w:rsid w:val="00604309"/>
    <w:rsid w:val="0060515D"/>
    <w:rsid w:val="006052CA"/>
    <w:rsid w:val="00605468"/>
    <w:rsid w:val="006060DB"/>
    <w:rsid w:val="006065AF"/>
    <w:rsid w:val="006068DE"/>
    <w:rsid w:val="00606A10"/>
    <w:rsid w:val="00606AFC"/>
    <w:rsid w:val="00606FB0"/>
    <w:rsid w:val="00607122"/>
    <w:rsid w:val="006071BB"/>
    <w:rsid w:val="00607310"/>
    <w:rsid w:val="0060740E"/>
    <w:rsid w:val="00607833"/>
    <w:rsid w:val="00607867"/>
    <w:rsid w:val="0060792B"/>
    <w:rsid w:val="0060794A"/>
    <w:rsid w:val="00607E31"/>
    <w:rsid w:val="006101FC"/>
    <w:rsid w:val="006105C7"/>
    <w:rsid w:val="00610798"/>
    <w:rsid w:val="006107EF"/>
    <w:rsid w:val="0061127B"/>
    <w:rsid w:val="0061127F"/>
    <w:rsid w:val="0061153F"/>
    <w:rsid w:val="006119C3"/>
    <w:rsid w:val="00611F44"/>
    <w:rsid w:val="00611F7B"/>
    <w:rsid w:val="0061204F"/>
    <w:rsid w:val="006128A6"/>
    <w:rsid w:val="006129D0"/>
    <w:rsid w:val="00612A0C"/>
    <w:rsid w:val="00612CD2"/>
    <w:rsid w:val="00613584"/>
    <w:rsid w:val="0061366C"/>
    <w:rsid w:val="00613D46"/>
    <w:rsid w:val="00613D4E"/>
    <w:rsid w:val="00613DA8"/>
    <w:rsid w:val="00613DFE"/>
    <w:rsid w:val="00613FD6"/>
    <w:rsid w:val="00614088"/>
    <w:rsid w:val="00614496"/>
    <w:rsid w:val="00614535"/>
    <w:rsid w:val="00614CB1"/>
    <w:rsid w:val="0061512B"/>
    <w:rsid w:val="00615747"/>
    <w:rsid w:val="00615A4E"/>
    <w:rsid w:val="00615D5F"/>
    <w:rsid w:val="00615D8E"/>
    <w:rsid w:val="0061647A"/>
    <w:rsid w:val="00616B9E"/>
    <w:rsid w:val="00616EF4"/>
    <w:rsid w:val="00616F66"/>
    <w:rsid w:val="0061702F"/>
    <w:rsid w:val="0061748B"/>
    <w:rsid w:val="00617664"/>
    <w:rsid w:val="006176B8"/>
    <w:rsid w:val="006176E6"/>
    <w:rsid w:val="00617738"/>
    <w:rsid w:val="006178E5"/>
    <w:rsid w:val="0061792E"/>
    <w:rsid w:val="00620A0C"/>
    <w:rsid w:val="00620F67"/>
    <w:rsid w:val="006212E6"/>
    <w:rsid w:val="00621452"/>
    <w:rsid w:val="00621A36"/>
    <w:rsid w:val="00622085"/>
    <w:rsid w:val="006220B2"/>
    <w:rsid w:val="0062218F"/>
    <w:rsid w:val="00622767"/>
    <w:rsid w:val="00622918"/>
    <w:rsid w:val="00622DF7"/>
    <w:rsid w:val="00622E40"/>
    <w:rsid w:val="00622E54"/>
    <w:rsid w:val="00622FCB"/>
    <w:rsid w:val="006232D9"/>
    <w:rsid w:val="006238EC"/>
    <w:rsid w:val="00623CD2"/>
    <w:rsid w:val="00623F41"/>
    <w:rsid w:val="006240A3"/>
    <w:rsid w:val="006245C0"/>
    <w:rsid w:val="0062468A"/>
    <w:rsid w:val="0062532A"/>
    <w:rsid w:val="00625C47"/>
    <w:rsid w:val="00625C78"/>
    <w:rsid w:val="00626141"/>
    <w:rsid w:val="006263AD"/>
    <w:rsid w:val="00626507"/>
    <w:rsid w:val="00626AC8"/>
    <w:rsid w:val="00626C6A"/>
    <w:rsid w:val="00627114"/>
    <w:rsid w:val="006272C5"/>
    <w:rsid w:val="0062763B"/>
    <w:rsid w:val="00627B0C"/>
    <w:rsid w:val="00630012"/>
    <w:rsid w:val="006304EB"/>
    <w:rsid w:val="00630B7A"/>
    <w:rsid w:val="00630BF3"/>
    <w:rsid w:val="00630E48"/>
    <w:rsid w:val="00631299"/>
    <w:rsid w:val="006312DC"/>
    <w:rsid w:val="0063194E"/>
    <w:rsid w:val="00631FAC"/>
    <w:rsid w:val="00632100"/>
    <w:rsid w:val="00632363"/>
    <w:rsid w:val="0063242B"/>
    <w:rsid w:val="006328FB"/>
    <w:rsid w:val="00633420"/>
    <w:rsid w:val="00633638"/>
    <w:rsid w:val="0063395E"/>
    <w:rsid w:val="006348D0"/>
    <w:rsid w:val="00634903"/>
    <w:rsid w:val="00634A15"/>
    <w:rsid w:val="00634A84"/>
    <w:rsid w:val="00634F12"/>
    <w:rsid w:val="00634FD1"/>
    <w:rsid w:val="00635647"/>
    <w:rsid w:val="006356BA"/>
    <w:rsid w:val="0063571B"/>
    <w:rsid w:val="0063578B"/>
    <w:rsid w:val="00635C1B"/>
    <w:rsid w:val="00636659"/>
    <w:rsid w:val="0063675D"/>
    <w:rsid w:val="00636A5A"/>
    <w:rsid w:val="00636B4A"/>
    <w:rsid w:val="00636D3D"/>
    <w:rsid w:val="00636D5D"/>
    <w:rsid w:val="00637138"/>
    <w:rsid w:val="0063728A"/>
    <w:rsid w:val="00637C94"/>
    <w:rsid w:val="00640159"/>
    <w:rsid w:val="00640245"/>
    <w:rsid w:val="006406D8"/>
    <w:rsid w:val="006408A1"/>
    <w:rsid w:val="00640A26"/>
    <w:rsid w:val="00640EB5"/>
    <w:rsid w:val="00640F06"/>
    <w:rsid w:val="006410F0"/>
    <w:rsid w:val="0064114E"/>
    <w:rsid w:val="006413F6"/>
    <w:rsid w:val="006414F2"/>
    <w:rsid w:val="00641529"/>
    <w:rsid w:val="0064182F"/>
    <w:rsid w:val="00641F48"/>
    <w:rsid w:val="0064287B"/>
    <w:rsid w:val="0064291B"/>
    <w:rsid w:val="00642C27"/>
    <w:rsid w:val="0064337B"/>
    <w:rsid w:val="0064357C"/>
    <w:rsid w:val="00643C9A"/>
    <w:rsid w:val="00644278"/>
    <w:rsid w:val="006442C4"/>
    <w:rsid w:val="006442F7"/>
    <w:rsid w:val="00644B37"/>
    <w:rsid w:val="006452B0"/>
    <w:rsid w:val="00646503"/>
    <w:rsid w:val="0064667E"/>
    <w:rsid w:val="00646873"/>
    <w:rsid w:val="00646F65"/>
    <w:rsid w:val="0064709A"/>
    <w:rsid w:val="006470CA"/>
    <w:rsid w:val="0064751E"/>
    <w:rsid w:val="0065062F"/>
    <w:rsid w:val="00650B52"/>
    <w:rsid w:val="00651291"/>
    <w:rsid w:val="0065168F"/>
    <w:rsid w:val="00651874"/>
    <w:rsid w:val="00651EB0"/>
    <w:rsid w:val="00652468"/>
    <w:rsid w:val="00652B26"/>
    <w:rsid w:val="00653052"/>
    <w:rsid w:val="0065349F"/>
    <w:rsid w:val="00653612"/>
    <w:rsid w:val="006537D7"/>
    <w:rsid w:val="00653917"/>
    <w:rsid w:val="00653B94"/>
    <w:rsid w:val="00653EEA"/>
    <w:rsid w:val="0065423E"/>
    <w:rsid w:val="00654AC6"/>
    <w:rsid w:val="00654CF2"/>
    <w:rsid w:val="00654F19"/>
    <w:rsid w:val="0065539A"/>
    <w:rsid w:val="00655F4C"/>
    <w:rsid w:val="00656BA2"/>
    <w:rsid w:val="00656EAA"/>
    <w:rsid w:val="00656F30"/>
    <w:rsid w:val="00656FF3"/>
    <w:rsid w:val="00657069"/>
    <w:rsid w:val="006577C7"/>
    <w:rsid w:val="00657A5C"/>
    <w:rsid w:val="0066043B"/>
    <w:rsid w:val="00660511"/>
    <w:rsid w:val="006608E3"/>
    <w:rsid w:val="0066092C"/>
    <w:rsid w:val="00661E8D"/>
    <w:rsid w:val="00662144"/>
    <w:rsid w:val="00662235"/>
    <w:rsid w:val="0066246B"/>
    <w:rsid w:val="00662531"/>
    <w:rsid w:val="006629E1"/>
    <w:rsid w:val="0066302A"/>
    <w:rsid w:val="00663470"/>
    <w:rsid w:val="00663728"/>
    <w:rsid w:val="00663B27"/>
    <w:rsid w:val="00664161"/>
    <w:rsid w:val="0066425F"/>
    <w:rsid w:val="00664477"/>
    <w:rsid w:val="0066487A"/>
    <w:rsid w:val="00664C74"/>
    <w:rsid w:val="00664D1E"/>
    <w:rsid w:val="00665443"/>
    <w:rsid w:val="006659D4"/>
    <w:rsid w:val="00665AD9"/>
    <w:rsid w:val="00665D6A"/>
    <w:rsid w:val="006663DD"/>
    <w:rsid w:val="0066648D"/>
    <w:rsid w:val="00666747"/>
    <w:rsid w:val="00666789"/>
    <w:rsid w:val="006667AB"/>
    <w:rsid w:val="006674C8"/>
    <w:rsid w:val="006679B2"/>
    <w:rsid w:val="00667AFE"/>
    <w:rsid w:val="00667BD5"/>
    <w:rsid w:val="00667EF7"/>
    <w:rsid w:val="00670304"/>
    <w:rsid w:val="00670529"/>
    <w:rsid w:val="00670FA1"/>
    <w:rsid w:val="00670FBB"/>
    <w:rsid w:val="00670FE8"/>
    <w:rsid w:val="00671081"/>
    <w:rsid w:val="00671565"/>
    <w:rsid w:val="0067160B"/>
    <w:rsid w:val="00671830"/>
    <w:rsid w:val="00671B1C"/>
    <w:rsid w:val="00671BB5"/>
    <w:rsid w:val="00672426"/>
    <w:rsid w:val="006725F8"/>
    <w:rsid w:val="00672B80"/>
    <w:rsid w:val="00672DB5"/>
    <w:rsid w:val="00672F75"/>
    <w:rsid w:val="00672FA8"/>
    <w:rsid w:val="006733D0"/>
    <w:rsid w:val="0067377C"/>
    <w:rsid w:val="006737F1"/>
    <w:rsid w:val="0067468A"/>
    <w:rsid w:val="006751FA"/>
    <w:rsid w:val="0067521A"/>
    <w:rsid w:val="00675D13"/>
    <w:rsid w:val="00675E8D"/>
    <w:rsid w:val="0067601B"/>
    <w:rsid w:val="00676565"/>
    <w:rsid w:val="006766C7"/>
    <w:rsid w:val="0067689F"/>
    <w:rsid w:val="00676CF3"/>
    <w:rsid w:val="00677028"/>
    <w:rsid w:val="00677031"/>
    <w:rsid w:val="0067711F"/>
    <w:rsid w:val="006801F6"/>
    <w:rsid w:val="0068031E"/>
    <w:rsid w:val="006805FF"/>
    <w:rsid w:val="00680669"/>
    <w:rsid w:val="00680FC2"/>
    <w:rsid w:val="0068192D"/>
    <w:rsid w:val="00681D23"/>
    <w:rsid w:val="00681DED"/>
    <w:rsid w:val="0068235D"/>
    <w:rsid w:val="00682458"/>
    <w:rsid w:val="00682494"/>
    <w:rsid w:val="00682773"/>
    <w:rsid w:val="006829C9"/>
    <w:rsid w:val="00682B5F"/>
    <w:rsid w:val="00682C9E"/>
    <w:rsid w:val="00682CF5"/>
    <w:rsid w:val="00682D93"/>
    <w:rsid w:val="00682EC8"/>
    <w:rsid w:val="006831BE"/>
    <w:rsid w:val="00683240"/>
    <w:rsid w:val="0068324F"/>
    <w:rsid w:val="006832AA"/>
    <w:rsid w:val="006832BE"/>
    <w:rsid w:val="0068383A"/>
    <w:rsid w:val="00683B19"/>
    <w:rsid w:val="00683F3A"/>
    <w:rsid w:val="00683F3C"/>
    <w:rsid w:val="006849F6"/>
    <w:rsid w:val="00684ECA"/>
    <w:rsid w:val="00684FB4"/>
    <w:rsid w:val="00685492"/>
    <w:rsid w:val="0068564B"/>
    <w:rsid w:val="00686785"/>
    <w:rsid w:val="00686799"/>
    <w:rsid w:val="00686D38"/>
    <w:rsid w:val="00686D70"/>
    <w:rsid w:val="006873A4"/>
    <w:rsid w:val="006876B1"/>
    <w:rsid w:val="006876B3"/>
    <w:rsid w:val="006876EE"/>
    <w:rsid w:val="00687B06"/>
    <w:rsid w:val="00687B1C"/>
    <w:rsid w:val="00687B7F"/>
    <w:rsid w:val="00687D72"/>
    <w:rsid w:val="00690134"/>
    <w:rsid w:val="006901C5"/>
    <w:rsid w:val="0069022E"/>
    <w:rsid w:val="006906F1"/>
    <w:rsid w:val="00690769"/>
    <w:rsid w:val="00690E42"/>
    <w:rsid w:val="006910E1"/>
    <w:rsid w:val="00691342"/>
    <w:rsid w:val="00691BC1"/>
    <w:rsid w:val="00691DCA"/>
    <w:rsid w:val="006926EB"/>
    <w:rsid w:val="00692A8E"/>
    <w:rsid w:val="00692DD1"/>
    <w:rsid w:val="00693288"/>
    <w:rsid w:val="00693771"/>
    <w:rsid w:val="006937A7"/>
    <w:rsid w:val="00693ADE"/>
    <w:rsid w:val="00693D9B"/>
    <w:rsid w:val="00693E8E"/>
    <w:rsid w:val="00694280"/>
    <w:rsid w:val="006946C9"/>
    <w:rsid w:val="006946F1"/>
    <w:rsid w:val="00694D7D"/>
    <w:rsid w:val="00694DE8"/>
    <w:rsid w:val="00694E6C"/>
    <w:rsid w:val="00694FE8"/>
    <w:rsid w:val="00695148"/>
    <w:rsid w:val="00695BEA"/>
    <w:rsid w:val="00695EBA"/>
    <w:rsid w:val="00696609"/>
    <w:rsid w:val="006966E0"/>
    <w:rsid w:val="00696ABE"/>
    <w:rsid w:val="00696DAB"/>
    <w:rsid w:val="00696E9C"/>
    <w:rsid w:val="00696F59"/>
    <w:rsid w:val="0069720B"/>
    <w:rsid w:val="0069737C"/>
    <w:rsid w:val="006975BA"/>
    <w:rsid w:val="00697939"/>
    <w:rsid w:val="006A0131"/>
    <w:rsid w:val="006A0979"/>
    <w:rsid w:val="006A0A4A"/>
    <w:rsid w:val="006A0E05"/>
    <w:rsid w:val="006A1989"/>
    <w:rsid w:val="006A1E55"/>
    <w:rsid w:val="006A2547"/>
    <w:rsid w:val="006A31AD"/>
    <w:rsid w:val="006A365C"/>
    <w:rsid w:val="006A366A"/>
    <w:rsid w:val="006A3A5A"/>
    <w:rsid w:val="006A3ABD"/>
    <w:rsid w:val="006A3BA4"/>
    <w:rsid w:val="006A3E49"/>
    <w:rsid w:val="006A47B1"/>
    <w:rsid w:val="006A49AE"/>
    <w:rsid w:val="006A4F90"/>
    <w:rsid w:val="006A52B9"/>
    <w:rsid w:val="006A5562"/>
    <w:rsid w:val="006A57C4"/>
    <w:rsid w:val="006A5B18"/>
    <w:rsid w:val="006A5D0F"/>
    <w:rsid w:val="006A60F5"/>
    <w:rsid w:val="006A611A"/>
    <w:rsid w:val="006A65A5"/>
    <w:rsid w:val="006A65AB"/>
    <w:rsid w:val="006A754F"/>
    <w:rsid w:val="006B03C9"/>
    <w:rsid w:val="006B06A0"/>
    <w:rsid w:val="006B06F8"/>
    <w:rsid w:val="006B0790"/>
    <w:rsid w:val="006B08CD"/>
    <w:rsid w:val="006B09A9"/>
    <w:rsid w:val="006B0A0B"/>
    <w:rsid w:val="006B0A91"/>
    <w:rsid w:val="006B0CBD"/>
    <w:rsid w:val="006B1442"/>
    <w:rsid w:val="006B174A"/>
    <w:rsid w:val="006B1C23"/>
    <w:rsid w:val="006B1CB1"/>
    <w:rsid w:val="006B2239"/>
    <w:rsid w:val="006B2374"/>
    <w:rsid w:val="006B250C"/>
    <w:rsid w:val="006B270F"/>
    <w:rsid w:val="006B2D6B"/>
    <w:rsid w:val="006B2DF4"/>
    <w:rsid w:val="006B2F1A"/>
    <w:rsid w:val="006B3BAD"/>
    <w:rsid w:val="006B3EDF"/>
    <w:rsid w:val="006B47AB"/>
    <w:rsid w:val="006B4836"/>
    <w:rsid w:val="006B48C4"/>
    <w:rsid w:val="006B4DC5"/>
    <w:rsid w:val="006B4DCB"/>
    <w:rsid w:val="006B4F71"/>
    <w:rsid w:val="006B52E5"/>
    <w:rsid w:val="006B5573"/>
    <w:rsid w:val="006B5A78"/>
    <w:rsid w:val="006B5ADD"/>
    <w:rsid w:val="006B5B8E"/>
    <w:rsid w:val="006B5BA1"/>
    <w:rsid w:val="006B5F50"/>
    <w:rsid w:val="006B6B35"/>
    <w:rsid w:val="006B6F60"/>
    <w:rsid w:val="006B6FBE"/>
    <w:rsid w:val="006B7258"/>
    <w:rsid w:val="006B750E"/>
    <w:rsid w:val="006B753B"/>
    <w:rsid w:val="006B7AA9"/>
    <w:rsid w:val="006B7DBD"/>
    <w:rsid w:val="006C0002"/>
    <w:rsid w:val="006C04E6"/>
    <w:rsid w:val="006C04EE"/>
    <w:rsid w:val="006C0EAC"/>
    <w:rsid w:val="006C1277"/>
    <w:rsid w:val="006C1480"/>
    <w:rsid w:val="006C14C2"/>
    <w:rsid w:val="006C1675"/>
    <w:rsid w:val="006C1F1B"/>
    <w:rsid w:val="006C210E"/>
    <w:rsid w:val="006C2569"/>
    <w:rsid w:val="006C2574"/>
    <w:rsid w:val="006C2ED3"/>
    <w:rsid w:val="006C322B"/>
    <w:rsid w:val="006C3649"/>
    <w:rsid w:val="006C3C54"/>
    <w:rsid w:val="006C3D7F"/>
    <w:rsid w:val="006C3EEA"/>
    <w:rsid w:val="006C4205"/>
    <w:rsid w:val="006C453A"/>
    <w:rsid w:val="006C4777"/>
    <w:rsid w:val="006C4A1B"/>
    <w:rsid w:val="006C4A1F"/>
    <w:rsid w:val="006C4A8F"/>
    <w:rsid w:val="006C558B"/>
    <w:rsid w:val="006C596B"/>
    <w:rsid w:val="006C5E3A"/>
    <w:rsid w:val="006C5F62"/>
    <w:rsid w:val="006C61CD"/>
    <w:rsid w:val="006C67E5"/>
    <w:rsid w:val="006C69EC"/>
    <w:rsid w:val="006C74FF"/>
    <w:rsid w:val="006C7CF7"/>
    <w:rsid w:val="006C7F04"/>
    <w:rsid w:val="006D02D1"/>
    <w:rsid w:val="006D093A"/>
    <w:rsid w:val="006D09BD"/>
    <w:rsid w:val="006D0AEB"/>
    <w:rsid w:val="006D0C21"/>
    <w:rsid w:val="006D0CA6"/>
    <w:rsid w:val="006D0D7A"/>
    <w:rsid w:val="006D0F49"/>
    <w:rsid w:val="006D0FAC"/>
    <w:rsid w:val="006D1E99"/>
    <w:rsid w:val="006D2B09"/>
    <w:rsid w:val="006D2C28"/>
    <w:rsid w:val="006D2F2A"/>
    <w:rsid w:val="006D3330"/>
    <w:rsid w:val="006D38E5"/>
    <w:rsid w:val="006D3A9E"/>
    <w:rsid w:val="006D3D9E"/>
    <w:rsid w:val="006D3E64"/>
    <w:rsid w:val="006D3EF2"/>
    <w:rsid w:val="006D43C5"/>
    <w:rsid w:val="006D484B"/>
    <w:rsid w:val="006D571D"/>
    <w:rsid w:val="006D5966"/>
    <w:rsid w:val="006D5D00"/>
    <w:rsid w:val="006D5D06"/>
    <w:rsid w:val="006D6005"/>
    <w:rsid w:val="006D628A"/>
    <w:rsid w:val="006D65F1"/>
    <w:rsid w:val="006D6BDD"/>
    <w:rsid w:val="006D6C78"/>
    <w:rsid w:val="006D7A01"/>
    <w:rsid w:val="006D7B32"/>
    <w:rsid w:val="006D7F39"/>
    <w:rsid w:val="006D7FC0"/>
    <w:rsid w:val="006E00AE"/>
    <w:rsid w:val="006E021E"/>
    <w:rsid w:val="006E058C"/>
    <w:rsid w:val="006E1104"/>
    <w:rsid w:val="006E12D3"/>
    <w:rsid w:val="006E162F"/>
    <w:rsid w:val="006E1879"/>
    <w:rsid w:val="006E1C12"/>
    <w:rsid w:val="006E1C65"/>
    <w:rsid w:val="006E207A"/>
    <w:rsid w:val="006E2086"/>
    <w:rsid w:val="006E22F3"/>
    <w:rsid w:val="006E2907"/>
    <w:rsid w:val="006E2A12"/>
    <w:rsid w:val="006E2A99"/>
    <w:rsid w:val="006E36EF"/>
    <w:rsid w:val="006E3A60"/>
    <w:rsid w:val="006E3C0A"/>
    <w:rsid w:val="006E4031"/>
    <w:rsid w:val="006E44FD"/>
    <w:rsid w:val="006E51E0"/>
    <w:rsid w:val="006E5525"/>
    <w:rsid w:val="006E553D"/>
    <w:rsid w:val="006E5BE1"/>
    <w:rsid w:val="006E5C1E"/>
    <w:rsid w:val="006E5F3A"/>
    <w:rsid w:val="006E64FA"/>
    <w:rsid w:val="006E6C2B"/>
    <w:rsid w:val="006E6F00"/>
    <w:rsid w:val="006E7172"/>
    <w:rsid w:val="006E71C0"/>
    <w:rsid w:val="006E734E"/>
    <w:rsid w:val="006E74F2"/>
    <w:rsid w:val="006E7558"/>
    <w:rsid w:val="006E79C8"/>
    <w:rsid w:val="006F0636"/>
    <w:rsid w:val="006F0C35"/>
    <w:rsid w:val="006F0C87"/>
    <w:rsid w:val="006F0E4E"/>
    <w:rsid w:val="006F1241"/>
    <w:rsid w:val="006F132D"/>
    <w:rsid w:val="006F1457"/>
    <w:rsid w:val="006F17C5"/>
    <w:rsid w:val="006F17F7"/>
    <w:rsid w:val="006F1B1A"/>
    <w:rsid w:val="006F221A"/>
    <w:rsid w:val="006F2228"/>
    <w:rsid w:val="006F2267"/>
    <w:rsid w:val="006F25B6"/>
    <w:rsid w:val="006F28B9"/>
    <w:rsid w:val="006F29CA"/>
    <w:rsid w:val="006F2D7E"/>
    <w:rsid w:val="006F31EA"/>
    <w:rsid w:val="006F371C"/>
    <w:rsid w:val="006F3AE6"/>
    <w:rsid w:val="006F3CD3"/>
    <w:rsid w:val="006F3D70"/>
    <w:rsid w:val="006F4071"/>
    <w:rsid w:val="006F4ADF"/>
    <w:rsid w:val="006F4AE2"/>
    <w:rsid w:val="006F4B80"/>
    <w:rsid w:val="006F5013"/>
    <w:rsid w:val="006F51AC"/>
    <w:rsid w:val="006F55D6"/>
    <w:rsid w:val="006F55F0"/>
    <w:rsid w:val="006F5641"/>
    <w:rsid w:val="006F5AE0"/>
    <w:rsid w:val="006F6393"/>
    <w:rsid w:val="006F6C73"/>
    <w:rsid w:val="006F6D8E"/>
    <w:rsid w:val="006F6E16"/>
    <w:rsid w:val="006F6EFC"/>
    <w:rsid w:val="006F7146"/>
    <w:rsid w:val="006F7428"/>
    <w:rsid w:val="006F7988"/>
    <w:rsid w:val="006F7FA7"/>
    <w:rsid w:val="0070030A"/>
    <w:rsid w:val="007008F7"/>
    <w:rsid w:val="00700BB0"/>
    <w:rsid w:val="00700C23"/>
    <w:rsid w:val="00700CAA"/>
    <w:rsid w:val="00700CE1"/>
    <w:rsid w:val="00701984"/>
    <w:rsid w:val="00701996"/>
    <w:rsid w:val="00701B90"/>
    <w:rsid w:val="0070243C"/>
    <w:rsid w:val="00702921"/>
    <w:rsid w:val="00702BEE"/>
    <w:rsid w:val="00702D2E"/>
    <w:rsid w:val="00702FC4"/>
    <w:rsid w:val="007030D1"/>
    <w:rsid w:val="00703B36"/>
    <w:rsid w:val="00704775"/>
    <w:rsid w:val="00704C96"/>
    <w:rsid w:val="00705AC7"/>
    <w:rsid w:val="00706254"/>
    <w:rsid w:val="00706360"/>
    <w:rsid w:val="007064C4"/>
    <w:rsid w:val="00706971"/>
    <w:rsid w:val="00706DB3"/>
    <w:rsid w:val="00706F11"/>
    <w:rsid w:val="007075E9"/>
    <w:rsid w:val="0071094D"/>
    <w:rsid w:val="00710D3A"/>
    <w:rsid w:val="00710E7E"/>
    <w:rsid w:val="0071127B"/>
    <w:rsid w:val="00711746"/>
    <w:rsid w:val="00711C37"/>
    <w:rsid w:val="007122D4"/>
    <w:rsid w:val="007124A6"/>
    <w:rsid w:val="007124F8"/>
    <w:rsid w:val="0071264A"/>
    <w:rsid w:val="00712787"/>
    <w:rsid w:val="00712E38"/>
    <w:rsid w:val="007130B6"/>
    <w:rsid w:val="00713216"/>
    <w:rsid w:val="007132AC"/>
    <w:rsid w:val="00713589"/>
    <w:rsid w:val="007135BD"/>
    <w:rsid w:val="0071381D"/>
    <w:rsid w:val="00713A26"/>
    <w:rsid w:val="0071412E"/>
    <w:rsid w:val="00714365"/>
    <w:rsid w:val="007144AE"/>
    <w:rsid w:val="00714778"/>
    <w:rsid w:val="00714B30"/>
    <w:rsid w:val="00714C4E"/>
    <w:rsid w:val="00714D28"/>
    <w:rsid w:val="00715028"/>
    <w:rsid w:val="007151EF"/>
    <w:rsid w:val="007152DF"/>
    <w:rsid w:val="0071531B"/>
    <w:rsid w:val="0071544F"/>
    <w:rsid w:val="00715853"/>
    <w:rsid w:val="00715CFF"/>
    <w:rsid w:val="00715D23"/>
    <w:rsid w:val="00716444"/>
    <w:rsid w:val="0071663C"/>
    <w:rsid w:val="00716890"/>
    <w:rsid w:val="00716AE6"/>
    <w:rsid w:val="00716ED8"/>
    <w:rsid w:val="00716F04"/>
    <w:rsid w:val="0071712C"/>
    <w:rsid w:val="007175E6"/>
    <w:rsid w:val="0071792D"/>
    <w:rsid w:val="00717991"/>
    <w:rsid w:val="00717BAF"/>
    <w:rsid w:val="007200C6"/>
    <w:rsid w:val="00720464"/>
    <w:rsid w:val="0072124A"/>
    <w:rsid w:val="00721301"/>
    <w:rsid w:val="00721347"/>
    <w:rsid w:val="007217AC"/>
    <w:rsid w:val="00721A47"/>
    <w:rsid w:val="00721A8D"/>
    <w:rsid w:val="00721ADE"/>
    <w:rsid w:val="00721D09"/>
    <w:rsid w:val="0072217F"/>
    <w:rsid w:val="00722837"/>
    <w:rsid w:val="007228E1"/>
    <w:rsid w:val="00722B84"/>
    <w:rsid w:val="00722C0D"/>
    <w:rsid w:val="00722EEB"/>
    <w:rsid w:val="0072309D"/>
    <w:rsid w:val="00723830"/>
    <w:rsid w:val="0072386E"/>
    <w:rsid w:val="00723A42"/>
    <w:rsid w:val="00723AF3"/>
    <w:rsid w:val="00723BD3"/>
    <w:rsid w:val="00723EC0"/>
    <w:rsid w:val="00724738"/>
    <w:rsid w:val="00724A48"/>
    <w:rsid w:val="00724D58"/>
    <w:rsid w:val="0072508C"/>
    <w:rsid w:val="007250D4"/>
    <w:rsid w:val="0072553E"/>
    <w:rsid w:val="007255FB"/>
    <w:rsid w:val="00725902"/>
    <w:rsid w:val="00725947"/>
    <w:rsid w:val="00725E6E"/>
    <w:rsid w:val="00725FEE"/>
    <w:rsid w:val="00726BF3"/>
    <w:rsid w:val="00726DAC"/>
    <w:rsid w:val="00726EA5"/>
    <w:rsid w:val="00726EAD"/>
    <w:rsid w:val="00727092"/>
    <w:rsid w:val="0072728D"/>
    <w:rsid w:val="007276E5"/>
    <w:rsid w:val="00727879"/>
    <w:rsid w:val="00727AC7"/>
    <w:rsid w:val="00727E7E"/>
    <w:rsid w:val="007305E4"/>
    <w:rsid w:val="00730B0B"/>
    <w:rsid w:val="00730E7F"/>
    <w:rsid w:val="00730FE6"/>
    <w:rsid w:val="007310D5"/>
    <w:rsid w:val="0073125C"/>
    <w:rsid w:val="007313EB"/>
    <w:rsid w:val="007314BA"/>
    <w:rsid w:val="007315DC"/>
    <w:rsid w:val="007315F6"/>
    <w:rsid w:val="00731BFF"/>
    <w:rsid w:val="00732401"/>
    <w:rsid w:val="00732AEE"/>
    <w:rsid w:val="00732D3D"/>
    <w:rsid w:val="0073347F"/>
    <w:rsid w:val="0073350C"/>
    <w:rsid w:val="0073377E"/>
    <w:rsid w:val="00733A22"/>
    <w:rsid w:val="00733B28"/>
    <w:rsid w:val="00733D31"/>
    <w:rsid w:val="0073493B"/>
    <w:rsid w:val="00735532"/>
    <w:rsid w:val="00735614"/>
    <w:rsid w:val="007357F4"/>
    <w:rsid w:val="00735FEA"/>
    <w:rsid w:val="00736562"/>
    <w:rsid w:val="00736B86"/>
    <w:rsid w:val="007370E3"/>
    <w:rsid w:val="007375B1"/>
    <w:rsid w:val="00741071"/>
    <w:rsid w:val="00741357"/>
    <w:rsid w:val="007414B4"/>
    <w:rsid w:val="0074168A"/>
    <w:rsid w:val="0074199D"/>
    <w:rsid w:val="00741C68"/>
    <w:rsid w:val="007422E7"/>
    <w:rsid w:val="0074247E"/>
    <w:rsid w:val="007426D1"/>
    <w:rsid w:val="00742850"/>
    <w:rsid w:val="00742CF0"/>
    <w:rsid w:val="00742E5F"/>
    <w:rsid w:val="00742E90"/>
    <w:rsid w:val="00743285"/>
    <w:rsid w:val="0074351E"/>
    <w:rsid w:val="00743DE9"/>
    <w:rsid w:val="007440DD"/>
    <w:rsid w:val="00744AC5"/>
    <w:rsid w:val="00744C58"/>
    <w:rsid w:val="00745222"/>
    <w:rsid w:val="00745385"/>
    <w:rsid w:val="00745630"/>
    <w:rsid w:val="00745692"/>
    <w:rsid w:val="00745763"/>
    <w:rsid w:val="00745A85"/>
    <w:rsid w:val="00745FA3"/>
    <w:rsid w:val="00746075"/>
    <w:rsid w:val="00746317"/>
    <w:rsid w:val="00746454"/>
    <w:rsid w:val="00746E4C"/>
    <w:rsid w:val="00746FCB"/>
    <w:rsid w:val="00747925"/>
    <w:rsid w:val="00747AD3"/>
    <w:rsid w:val="00747D49"/>
    <w:rsid w:val="00747D92"/>
    <w:rsid w:val="00750372"/>
    <w:rsid w:val="007504E8"/>
    <w:rsid w:val="0075069F"/>
    <w:rsid w:val="00750760"/>
    <w:rsid w:val="00750861"/>
    <w:rsid w:val="00751D15"/>
    <w:rsid w:val="00752498"/>
    <w:rsid w:val="00752960"/>
    <w:rsid w:val="00752B7A"/>
    <w:rsid w:val="007533C9"/>
    <w:rsid w:val="007536F3"/>
    <w:rsid w:val="00753E10"/>
    <w:rsid w:val="00754086"/>
    <w:rsid w:val="007540C1"/>
    <w:rsid w:val="00754439"/>
    <w:rsid w:val="0075484E"/>
    <w:rsid w:val="00754947"/>
    <w:rsid w:val="00754B24"/>
    <w:rsid w:val="0075507D"/>
    <w:rsid w:val="00755193"/>
    <w:rsid w:val="007553E6"/>
    <w:rsid w:val="007554C5"/>
    <w:rsid w:val="00756282"/>
    <w:rsid w:val="007564C9"/>
    <w:rsid w:val="007566FC"/>
    <w:rsid w:val="007567E9"/>
    <w:rsid w:val="0075704D"/>
    <w:rsid w:val="00757A26"/>
    <w:rsid w:val="00760456"/>
    <w:rsid w:val="00760819"/>
    <w:rsid w:val="00760A4D"/>
    <w:rsid w:val="00760B98"/>
    <w:rsid w:val="00760F24"/>
    <w:rsid w:val="00761B29"/>
    <w:rsid w:val="00761B47"/>
    <w:rsid w:val="00761DA0"/>
    <w:rsid w:val="0076230B"/>
    <w:rsid w:val="007628EC"/>
    <w:rsid w:val="00762A84"/>
    <w:rsid w:val="00762E12"/>
    <w:rsid w:val="00763143"/>
    <w:rsid w:val="007638D6"/>
    <w:rsid w:val="00763D7F"/>
    <w:rsid w:val="007642C1"/>
    <w:rsid w:val="00764A64"/>
    <w:rsid w:val="00764B28"/>
    <w:rsid w:val="007650D3"/>
    <w:rsid w:val="00765991"/>
    <w:rsid w:val="00765FF5"/>
    <w:rsid w:val="00766307"/>
    <w:rsid w:val="00766D85"/>
    <w:rsid w:val="00766E31"/>
    <w:rsid w:val="007672FC"/>
    <w:rsid w:val="00767604"/>
    <w:rsid w:val="00767921"/>
    <w:rsid w:val="0076797A"/>
    <w:rsid w:val="00767D0A"/>
    <w:rsid w:val="00767DDB"/>
    <w:rsid w:val="007703A9"/>
    <w:rsid w:val="0077041C"/>
    <w:rsid w:val="00770AD0"/>
    <w:rsid w:val="0077168F"/>
    <w:rsid w:val="007716F7"/>
    <w:rsid w:val="00771845"/>
    <w:rsid w:val="0077189B"/>
    <w:rsid w:val="00771A39"/>
    <w:rsid w:val="00771C65"/>
    <w:rsid w:val="00771DBD"/>
    <w:rsid w:val="0077206E"/>
    <w:rsid w:val="007724A6"/>
    <w:rsid w:val="0077268F"/>
    <w:rsid w:val="007727C2"/>
    <w:rsid w:val="00772B21"/>
    <w:rsid w:val="00772B87"/>
    <w:rsid w:val="00772C9B"/>
    <w:rsid w:val="00772DD7"/>
    <w:rsid w:val="00772F06"/>
    <w:rsid w:val="0077358D"/>
    <w:rsid w:val="0077367B"/>
    <w:rsid w:val="00773AC6"/>
    <w:rsid w:val="00773D5B"/>
    <w:rsid w:val="00774276"/>
    <w:rsid w:val="007742AE"/>
    <w:rsid w:val="007743E5"/>
    <w:rsid w:val="00774911"/>
    <w:rsid w:val="00774A57"/>
    <w:rsid w:val="00774AF9"/>
    <w:rsid w:val="00774C40"/>
    <w:rsid w:val="00774D44"/>
    <w:rsid w:val="00775035"/>
    <w:rsid w:val="00775123"/>
    <w:rsid w:val="00775989"/>
    <w:rsid w:val="00775B6D"/>
    <w:rsid w:val="00775C2B"/>
    <w:rsid w:val="00775EFA"/>
    <w:rsid w:val="007762A7"/>
    <w:rsid w:val="00776377"/>
    <w:rsid w:val="007764F1"/>
    <w:rsid w:val="00776535"/>
    <w:rsid w:val="00776A08"/>
    <w:rsid w:val="00776AAE"/>
    <w:rsid w:val="00776B75"/>
    <w:rsid w:val="00776D53"/>
    <w:rsid w:val="00776F1E"/>
    <w:rsid w:val="007772E1"/>
    <w:rsid w:val="0077749E"/>
    <w:rsid w:val="0077759F"/>
    <w:rsid w:val="00780236"/>
    <w:rsid w:val="0078056E"/>
    <w:rsid w:val="00780763"/>
    <w:rsid w:val="007809C3"/>
    <w:rsid w:val="007809E2"/>
    <w:rsid w:val="00780A01"/>
    <w:rsid w:val="00780AFF"/>
    <w:rsid w:val="007810A1"/>
    <w:rsid w:val="00781113"/>
    <w:rsid w:val="00781200"/>
    <w:rsid w:val="007813F2"/>
    <w:rsid w:val="007819AD"/>
    <w:rsid w:val="00781CD0"/>
    <w:rsid w:val="00781DAE"/>
    <w:rsid w:val="00781DD4"/>
    <w:rsid w:val="00782056"/>
    <w:rsid w:val="00782487"/>
    <w:rsid w:val="007826D2"/>
    <w:rsid w:val="007827C4"/>
    <w:rsid w:val="007829E4"/>
    <w:rsid w:val="00782A59"/>
    <w:rsid w:val="00782BAB"/>
    <w:rsid w:val="007832E1"/>
    <w:rsid w:val="0078339D"/>
    <w:rsid w:val="007833F8"/>
    <w:rsid w:val="0078356B"/>
    <w:rsid w:val="00783596"/>
    <w:rsid w:val="00783788"/>
    <w:rsid w:val="007848E2"/>
    <w:rsid w:val="0078512B"/>
    <w:rsid w:val="00785206"/>
    <w:rsid w:val="0078540B"/>
    <w:rsid w:val="007854E0"/>
    <w:rsid w:val="00785616"/>
    <w:rsid w:val="00785BD0"/>
    <w:rsid w:val="00785DA1"/>
    <w:rsid w:val="0078677E"/>
    <w:rsid w:val="00786A8D"/>
    <w:rsid w:val="00786D89"/>
    <w:rsid w:val="00786ECD"/>
    <w:rsid w:val="00787BAF"/>
    <w:rsid w:val="007903D0"/>
    <w:rsid w:val="0079067D"/>
    <w:rsid w:val="00790C4B"/>
    <w:rsid w:val="00790D7A"/>
    <w:rsid w:val="00790EF7"/>
    <w:rsid w:val="00791B2D"/>
    <w:rsid w:val="00791DA3"/>
    <w:rsid w:val="00792C64"/>
    <w:rsid w:val="007934CF"/>
    <w:rsid w:val="0079380C"/>
    <w:rsid w:val="00793D08"/>
    <w:rsid w:val="007942CB"/>
    <w:rsid w:val="00794B04"/>
    <w:rsid w:val="00794BA2"/>
    <w:rsid w:val="00794E90"/>
    <w:rsid w:val="00794FD5"/>
    <w:rsid w:val="007951E4"/>
    <w:rsid w:val="00795493"/>
    <w:rsid w:val="0079570A"/>
    <w:rsid w:val="0079582B"/>
    <w:rsid w:val="00795836"/>
    <w:rsid w:val="00796039"/>
    <w:rsid w:val="00796516"/>
    <w:rsid w:val="007965E6"/>
    <w:rsid w:val="00796D19"/>
    <w:rsid w:val="00796ED3"/>
    <w:rsid w:val="007971F3"/>
    <w:rsid w:val="00797BC0"/>
    <w:rsid w:val="00797D35"/>
    <w:rsid w:val="007A00DE"/>
    <w:rsid w:val="007A011D"/>
    <w:rsid w:val="007A06FF"/>
    <w:rsid w:val="007A0867"/>
    <w:rsid w:val="007A099E"/>
    <w:rsid w:val="007A0E65"/>
    <w:rsid w:val="007A10BB"/>
    <w:rsid w:val="007A1463"/>
    <w:rsid w:val="007A1685"/>
    <w:rsid w:val="007A20C1"/>
    <w:rsid w:val="007A2193"/>
    <w:rsid w:val="007A247B"/>
    <w:rsid w:val="007A2BDF"/>
    <w:rsid w:val="007A3544"/>
    <w:rsid w:val="007A3914"/>
    <w:rsid w:val="007A3930"/>
    <w:rsid w:val="007A3D1B"/>
    <w:rsid w:val="007A413F"/>
    <w:rsid w:val="007A44AD"/>
    <w:rsid w:val="007A48D1"/>
    <w:rsid w:val="007A4C70"/>
    <w:rsid w:val="007A55DC"/>
    <w:rsid w:val="007A5917"/>
    <w:rsid w:val="007A5CE1"/>
    <w:rsid w:val="007A5DC2"/>
    <w:rsid w:val="007A6452"/>
    <w:rsid w:val="007A674E"/>
    <w:rsid w:val="007A67A4"/>
    <w:rsid w:val="007A68B6"/>
    <w:rsid w:val="007A6EB0"/>
    <w:rsid w:val="007A6FDE"/>
    <w:rsid w:val="007A71D3"/>
    <w:rsid w:val="007A7770"/>
    <w:rsid w:val="007A78AB"/>
    <w:rsid w:val="007A7F88"/>
    <w:rsid w:val="007A7FE3"/>
    <w:rsid w:val="007B0252"/>
    <w:rsid w:val="007B07CA"/>
    <w:rsid w:val="007B0EF4"/>
    <w:rsid w:val="007B0EFE"/>
    <w:rsid w:val="007B1023"/>
    <w:rsid w:val="007B11C6"/>
    <w:rsid w:val="007B1281"/>
    <w:rsid w:val="007B14DA"/>
    <w:rsid w:val="007B1511"/>
    <w:rsid w:val="007B15F4"/>
    <w:rsid w:val="007B1B11"/>
    <w:rsid w:val="007B226D"/>
    <w:rsid w:val="007B2384"/>
    <w:rsid w:val="007B2424"/>
    <w:rsid w:val="007B253A"/>
    <w:rsid w:val="007B2B68"/>
    <w:rsid w:val="007B2C73"/>
    <w:rsid w:val="007B2F48"/>
    <w:rsid w:val="007B3410"/>
    <w:rsid w:val="007B344D"/>
    <w:rsid w:val="007B3526"/>
    <w:rsid w:val="007B38EC"/>
    <w:rsid w:val="007B3972"/>
    <w:rsid w:val="007B3D64"/>
    <w:rsid w:val="007B4751"/>
    <w:rsid w:val="007B4770"/>
    <w:rsid w:val="007B47C2"/>
    <w:rsid w:val="007B4959"/>
    <w:rsid w:val="007B5308"/>
    <w:rsid w:val="007B5529"/>
    <w:rsid w:val="007B5AB4"/>
    <w:rsid w:val="007B5C9B"/>
    <w:rsid w:val="007B5D98"/>
    <w:rsid w:val="007B6183"/>
    <w:rsid w:val="007B6632"/>
    <w:rsid w:val="007B67C6"/>
    <w:rsid w:val="007B681E"/>
    <w:rsid w:val="007B71AE"/>
    <w:rsid w:val="007B7967"/>
    <w:rsid w:val="007B799D"/>
    <w:rsid w:val="007B7DEC"/>
    <w:rsid w:val="007C035C"/>
    <w:rsid w:val="007C06AC"/>
    <w:rsid w:val="007C07F9"/>
    <w:rsid w:val="007C0883"/>
    <w:rsid w:val="007C0A3F"/>
    <w:rsid w:val="007C0CCB"/>
    <w:rsid w:val="007C0D69"/>
    <w:rsid w:val="007C0E25"/>
    <w:rsid w:val="007C0EF8"/>
    <w:rsid w:val="007C191F"/>
    <w:rsid w:val="007C1C1E"/>
    <w:rsid w:val="007C1C6C"/>
    <w:rsid w:val="007C1C9D"/>
    <w:rsid w:val="007C22DF"/>
    <w:rsid w:val="007C2BA3"/>
    <w:rsid w:val="007C3261"/>
    <w:rsid w:val="007C336F"/>
    <w:rsid w:val="007C33AE"/>
    <w:rsid w:val="007C37E8"/>
    <w:rsid w:val="007C4093"/>
    <w:rsid w:val="007C457A"/>
    <w:rsid w:val="007C4707"/>
    <w:rsid w:val="007C4B12"/>
    <w:rsid w:val="007C511D"/>
    <w:rsid w:val="007C5DEF"/>
    <w:rsid w:val="007C6377"/>
    <w:rsid w:val="007C6390"/>
    <w:rsid w:val="007C6471"/>
    <w:rsid w:val="007C66FA"/>
    <w:rsid w:val="007C6D76"/>
    <w:rsid w:val="007C7A66"/>
    <w:rsid w:val="007C7B04"/>
    <w:rsid w:val="007C7B3C"/>
    <w:rsid w:val="007C7C6E"/>
    <w:rsid w:val="007C7F66"/>
    <w:rsid w:val="007D0211"/>
    <w:rsid w:val="007D0ECC"/>
    <w:rsid w:val="007D11F6"/>
    <w:rsid w:val="007D130B"/>
    <w:rsid w:val="007D14F9"/>
    <w:rsid w:val="007D18D8"/>
    <w:rsid w:val="007D2056"/>
    <w:rsid w:val="007D220C"/>
    <w:rsid w:val="007D23B5"/>
    <w:rsid w:val="007D28B7"/>
    <w:rsid w:val="007D28E0"/>
    <w:rsid w:val="007D33F6"/>
    <w:rsid w:val="007D3428"/>
    <w:rsid w:val="007D3828"/>
    <w:rsid w:val="007D3E9A"/>
    <w:rsid w:val="007D3F07"/>
    <w:rsid w:val="007D4379"/>
    <w:rsid w:val="007D43E6"/>
    <w:rsid w:val="007D4544"/>
    <w:rsid w:val="007D4886"/>
    <w:rsid w:val="007D4CEE"/>
    <w:rsid w:val="007D4E77"/>
    <w:rsid w:val="007D4F6D"/>
    <w:rsid w:val="007D5130"/>
    <w:rsid w:val="007D5334"/>
    <w:rsid w:val="007D540F"/>
    <w:rsid w:val="007D5C00"/>
    <w:rsid w:val="007D5C40"/>
    <w:rsid w:val="007D5DAE"/>
    <w:rsid w:val="007D5F3E"/>
    <w:rsid w:val="007D652A"/>
    <w:rsid w:val="007D6869"/>
    <w:rsid w:val="007D695D"/>
    <w:rsid w:val="007D6E11"/>
    <w:rsid w:val="007D704C"/>
    <w:rsid w:val="007D7207"/>
    <w:rsid w:val="007D7217"/>
    <w:rsid w:val="007D7383"/>
    <w:rsid w:val="007D7738"/>
    <w:rsid w:val="007D7744"/>
    <w:rsid w:val="007D7918"/>
    <w:rsid w:val="007D7959"/>
    <w:rsid w:val="007D7B14"/>
    <w:rsid w:val="007E004C"/>
    <w:rsid w:val="007E0090"/>
    <w:rsid w:val="007E0908"/>
    <w:rsid w:val="007E0984"/>
    <w:rsid w:val="007E0A6C"/>
    <w:rsid w:val="007E0D77"/>
    <w:rsid w:val="007E0D91"/>
    <w:rsid w:val="007E11BF"/>
    <w:rsid w:val="007E150C"/>
    <w:rsid w:val="007E1789"/>
    <w:rsid w:val="007E1C53"/>
    <w:rsid w:val="007E206E"/>
    <w:rsid w:val="007E2107"/>
    <w:rsid w:val="007E2543"/>
    <w:rsid w:val="007E260F"/>
    <w:rsid w:val="007E27AF"/>
    <w:rsid w:val="007E3078"/>
    <w:rsid w:val="007E34C8"/>
    <w:rsid w:val="007E34DA"/>
    <w:rsid w:val="007E35AC"/>
    <w:rsid w:val="007E38C7"/>
    <w:rsid w:val="007E3A72"/>
    <w:rsid w:val="007E3BC4"/>
    <w:rsid w:val="007E4649"/>
    <w:rsid w:val="007E4714"/>
    <w:rsid w:val="007E48B9"/>
    <w:rsid w:val="007E4AFF"/>
    <w:rsid w:val="007E4B94"/>
    <w:rsid w:val="007E4C37"/>
    <w:rsid w:val="007E4F3D"/>
    <w:rsid w:val="007E54DF"/>
    <w:rsid w:val="007E59D0"/>
    <w:rsid w:val="007E59DC"/>
    <w:rsid w:val="007E5D37"/>
    <w:rsid w:val="007E5E6A"/>
    <w:rsid w:val="007E5FDD"/>
    <w:rsid w:val="007E668B"/>
    <w:rsid w:val="007E6942"/>
    <w:rsid w:val="007E6BE0"/>
    <w:rsid w:val="007E7C08"/>
    <w:rsid w:val="007F0132"/>
    <w:rsid w:val="007F032F"/>
    <w:rsid w:val="007F04F4"/>
    <w:rsid w:val="007F054B"/>
    <w:rsid w:val="007F074A"/>
    <w:rsid w:val="007F0875"/>
    <w:rsid w:val="007F0961"/>
    <w:rsid w:val="007F10A2"/>
    <w:rsid w:val="007F12F1"/>
    <w:rsid w:val="007F14B8"/>
    <w:rsid w:val="007F166A"/>
    <w:rsid w:val="007F1742"/>
    <w:rsid w:val="007F1B07"/>
    <w:rsid w:val="007F1BF0"/>
    <w:rsid w:val="007F1DC7"/>
    <w:rsid w:val="007F1DDA"/>
    <w:rsid w:val="007F1FF7"/>
    <w:rsid w:val="007F2C58"/>
    <w:rsid w:val="007F2C7C"/>
    <w:rsid w:val="007F2DB4"/>
    <w:rsid w:val="007F357B"/>
    <w:rsid w:val="007F3BBD"/>
    <w:rsid w:val="007F3CA2"/>
    <w:rsid w:val="007F4102"/>
    <w:rsid w:val="007F41CC"/>
    <w:rsid w:val="007F427E"/>
    <w:rsid w:val="007F4394"/>
    <w:rsid w:val="007F4644"/>
    <w:rsid w:val="007F4949"/>
    <w:rsid w:val="007F49FD"/>
    <w:rsid w:val="007F4E51"/>
    <w:rsid w:val="007F5FAC"/>
    <w:rsid w:val="007F5FC3"/>
    <w:rsid w:val="007F6441"/>
    <w:rsid w:val="007F68C7"/>
    <w:rsid w:val="007F6D1A"/>
    <w:rsid w:val="007F70AA"/>
    <w:rsid w:val="007F7209"/>
    <w:rsid w:val="007F78D5"/>
    <w:rsid w:val="007F7A14"/>
    <w:rsid w:val="007F7AC7"/>
    <w:rsid w:val="008000FB"/>
    <w:rsid w:val="00800320"/>
    <w:rsid w:val="00800909"/>
    <w:rsid w:val="00801036"/>
    <w:rsid w:val="008013A7"/>
    <w:rsid w:val="008013F1"/>
    <w:rsid w:val="008016FC"/>
    <w:rsid w:val="0080180A"/>
    <w:rsid w:val="008020B6"/>
    <w:rsid w:val="008022A2"/>
    <w:rsid w:val="008026A6"/>
    <w:rsid w:val="00802A86"/>
    <w:rsid w:val="00802EB1"/>
    <w:rsid w:val="008032D4"/>
    <w:rsid w:val="00803378"/>
    <w:rsid w:val="00803760"/>
    <w:rsid w:val="00803778"/>
    <w:rsid w:val="0080386B"/>
    <w:rsid w:val="00803E72"/>
    <w:rsid w:val="0080404F"/>
    <w:rsid w:val="0080417F"/>
    <w:rsid w:val="00804316"/>
    <w:rsid w:val="0080433F"/>
    <w:rsid w:val="00804C2E"/>
    <w:rsid w:val="00804DED"/>
    <w:rsid w:val="008058DD"/>
    <w:rsid w:val="00805EFD"/>
    <w:rsid w:val="008064C7"/>
    <w:rsid w:val="0080656D"/>
    <w:rsid w:val="00806AC4"/>
    <w:rsid w:val="00807BFB"/>
    <w:rsid w:val="00810880"/>
    <w:rsid w:val="00810930"/>
    <w:rsid w:val="00810934"/>
    <w:rsid w:val="0081093E"/>
    <w:rsid w:val="00810BBC"/>
    <w:rsid w:val="00810E0A"/>
    <w:rsid w:val="00811354"/>
    <w:rsid w:val="0081145B"/>
    <w:rsid w:val="00811684"/>
    <w:rsid w:val="0081263C"/>
    <w:rsid w:val="00812D0D"/>
    <w:rsid w:val="00812D17"/>
    <w:rsid w:val="008134BA"/>
    <w:rsid w:val="008137F4"/>
    <w:rsid w:val="008138AC"/>
    <w:rsid w:val="00814342"/>
    <w:rsid w:val="0081474E"/>
    <w:rsid w:val="00814F27"/>
    <w:rsid w:val="00815360"/>
    <w:rsid w:val="008159B8"/>
    <w:rsid w:val="008164FC"/>
    <w:rsid w:val="00816677"/>
    <w:rsid w:val="008167A1"/>
    <w:rsid w:val="008167F8"/>
    <w:rsid w:val="00816CEB"/>
    <w:rsid w:val="00816D1E"/>
    <w:rsid w:val="0081763F"/>
    <w:rsid w:val="0081768A"/>
    <w:rsid w:val="00817AB2"/>
    <w:rsid w:val="00817EC6"/>
    <w:rsid w:val="008202B3"/>
    <w:rsid w:val="00820380"/>
    <w:rsid w:val="00820554"/>
    <w:rsid w:val="00820A09"/>
    <w:rsid w:val="00820E97"/>
    <w:rsid w:val="0082101B"/>
    <w:rsid w:val="008220B8"/>
    <w:rsid w:val="0082275C"/>
    <w:rsid w:val="00822EC2"/>
    <w:rsid w:val="008230F8"/>
    <w:rsid w:val="00823734"/>
    <w:rsid w:val="00823797"/>
    <w:rsid w:val="00823FCE"/>
    <w:rsid w:val="008240E2"/>
    <w:rsid w:val="008240F1"/>
    <w:rsid w:val="00824338"/>
    <w:rsid w:val="008245AB"/>
    <w:rsid w:val="00825170"/>
    <w:rsid w:val="008251CD"/>
    <w:rsid w:val="00825A55"/>
    <w:rsid w:val="008268C1"/>
    <w:rsid w:val="00826C0D"/>
    <w:rsid w:val="00827811"/>
    <w:rsid w:val="00827C13"/>
    <w:rsid w:val="00827C1C"/>
    <w:rsid w:val="00827DBA"/>
    <w:rsid w:val="008303D4"/>
    <w:rsid w:val="008304FB"/>
    <w:rsid w:val="008306F8"/>
    <w:rsid w:val="00830887"/>
    <w:rsid w:val="0083097C"/>
    <w:rsid w:val="00830A4C"/>
    <w:rsid w:val="00831141"/>
    <w:rsid w:val="00831235"/>
    <w:rsid w:val="0083176A"/>
    <w:rsid w:val="00831D8F"/>
    <w:rsid w:val="00832442"/>
    <w:rsid w:val="00832E21"/>
    <w:rsid w:val="00833047"/>
    <w:rsid w:val="0083331E"/>
    <w:rsid w:val="008338F6"/>
    <w:rsid w:val="00833BEF"/>
    <w:rsid w:val="0083449E"/>
    <w:rsid w:val="0083451B"/>
    <w:rsid w:val="00834866"/>
    <w:rsid w:val="0083592C"/>
    <w:rsid w:val="00835CE2"/>
    <w:rsid w:val="00835E85"/>
    <w:rsid w:val="0083673C"/>
    <w:rsid w:val="008369F6"/>
    <w:rsid w:val="00836A99"/>
    <w:rsid w:val="00836F52"/>
    <w:rsid w:val="00837204"/>
    <w:rsid w:val="0083737B"/>
    <w:rsid w:val="008400F1"/>
    <w:rsid w:val="00840349"/>
    <w:rsid w:val="00840B2D"/>
    <w:rsid w:val="00840FBF"/>
    <w:rsid w:val="0084133A"/>
    <w:rsid w:val="00841874"/>
    <w:rsid w:val="00841CCA"/>
    <w:rsid w:val="00841D5F"/>
    <w:rsid w:val="00841D96"/>
    <w:rsid w:val="00841E3E"/>
    <w:rsid w:val="00842521"/>
    <w:rsid w:val="008426BA"/>
    <w:rsid w:val="0084398A"/>
    <w:rsid w:val="00843BC8"/>
    <w:rsid w:val="008442BF"/>
    <w:rsid w:val="00844381"/>
    <w:rsid w:val="00844A22"/>
    <w:rsid w:val="00844B2B"/>
    <w:rsid w:val="00844E41"/>
    <w:rsid w:val="0084506A"/>
    <w:rsid w:val="008450AE"/>
    <w:rsid w:val="008452BB"/>
    <w:rsid w:val="00845709"/>
    <w:rsid w:val="00845992"/>
    <w:rsid w:val="00845D52"/>
    <w:rsid w:val="00845DB6"/>
    <w:rsid w:val="00846371"/>
    <w:rsid w:val="008465FA"/>
    <w:rsid w:val="00846A7D"/>
    <w:rsid w:val="00846D8C"/>
    <w:rsid w:val="00846FAD"/>
    <w:rsid w:val="0084755D"/>
    <w:rsid w:val="00847748"/>
    <w:rsid w:val="00847846"/>
    <w:rsid w:val="00847A1C"/>
    <w:rsid w:val="00847B85"/>
    <w:rsid w:val="00847FE7"/>
    <w:rsid w:val="00850505"/>
    <w:rsid w:val="00850A9B"/>
    <w:rsid w:val="00850D62"/>
    <w:rsid w:val="008517DB"/>
    <w:rsid w:val="008518C7"/>
    <w:rsid w:val="008519B8"/>
    <w:rsid w:val="00851D5B"/>
    <w:rsid w:val="008521F4"/>
    <w:rsid w:val="00852286"/>
    <w:rsid w:val="008522AF"/>
    <w:rsid w:val="0085255B"/>
    <w:rsid w:val="00852AC1"/>
    <w:rsid w:val="008534C3"/>
    <w:rsid w:val="00853776"/>
    <w:rsid w:val="00853AEE"/>
    <w:rsid w:val="00853E5F"/>
    <w:rsid w:val="00854112"/>
    <w:rsid w:val="0085412D"/>
    <w:rsid w:val="008553F6"/>
    <w:rsid w:val="00855A2D"/>
    <w:rsid w:val="00855D0A"/>
    <w:rsid w:val="00856222"/>
    <w:rsid w:val="00856420"/>
    <w:rsid w:val="008566BB"/>
    <w:rsid w:val="0085671D"/>
    <w:rsid w:val="0085679C"/>
    <w:rsid w:val="008568F2"/>
    <w:rsid w:val="00857363"/>
    <w:rsid w:val="0085788A"/>
    <w:rsid w:val="00857A1A"/>
    <w:rsid w:val="008603AF"/>
    <w:rsid w:val="00860A70"/>
    <w:rsid w:val="00860C46"/>
    <w:rsid w:val="00861028"/>
    <w:rsid w:val="00861129"/>
    <w:rsid w:val="008613DB"/>
    <w:rsid w:val="008614C5"/>
    <w:rsid w:val="0086195D"/>
    <w:rsid w:val="00861F92"/>
    <w:rsid w:val="00862081"/>
    <w:rsid w:val="008620C2"/>
    <w:rsid w:val="0086218A"/>
    <w:rsid w:val="00862266"/>
    <w:rsid w:val="00862343"/>
    <w:rsid w:val="00862378"/>
    <w:rsid w:val="008623CE"/>
    <w:rsid w:val="00862A91"/>
    <w:rsid w:val="00862C60"/>
    <w:rsid w:val="00862FE6"/>
    <w:rsid w:val="00863138"/>
    <w:rsid w:val="00863193"/>
    <w:rsid w:val="008631E9"/>
    <w:rsid w:val="0086329A"/>
    <w:rsid w:val="008632FE"/>
    <w:rsid w:val="00863844"/>
    <w:rsid w:val="0086395B"/>
    <w:rsid w:val="00863F3E"/>
    <w:rsid w:val="00864B3A"/>
    <w:rsid w:val="00864FFA"/>
    <w:rsid w:val="0086504B"/>
    <w:rsid w:val="008653BE"/>
    <w:rsid w:val="00865639"/>
    <w:rsid w:val="0086585B"/>
    <w:rsid w:val="00865A02"/>
    <w:rsid w:val="00867146"/>
    <w:rsid w:val="00867184"/>
    <w:rsid w:val="008671D7"/>
    <w:rsid w:val="00867443"/>
    <w:rsid w:val="008701F0"/>
    <w:rsid w:val="00870DA3"/>
    <w:rsid w:val="008712AB"/>
    <w:rsid w:val="008714F8"/>
    <w:rsid w:val="008717F0"/>
    <w:rsid w:val="00871971"/>
    <w:rsid w:val="00871BF5"/>
    <w:rsid w:val="00871D0A"/>
    <w:rsid w:val="008720BE"/>
    <w:rsid w:val="00872174"/>
    <w:rsid w:val="0087272D"/>
    <w:rsid w:val="008728ED"/>
    <w:rsid w:val="00872A1B"/>
    <w:rsid w:val="00872AF5"/>
    <w:rsid w:val="0087327D"/>
    <w:rsid w:val="00873BAC"/>
    <w:rsid w:val="00873C99"/>
    <w:rsid w:val="00873EEB"/>
    <w:rsid w:val="008746E5"/>
    <w:rsid w:val="00874C64"/>
    <w:rsid w:val="00874D0E"/>
    <w:rsid w:val="00874EA3"/>
    <w:rsid w:val="0087535C"/>
    <w:rsid w:val="008758CB"/>
    <w:rsid w:val="0087611A"/>
    <w:rsid w:val="0087613F"/>
    <w:rsid w:val="008761B6"/>
    <w:rsid w:val="00876271"/>
    <w:rsid w:val="008763A7"/>
    <w:rsid w:val="008764F2"/>
    <w:rsid w:val="00876568"/>
    <w:rsid w:val="00876683"/>
    <w:rsid w:val="0087742E"/>
    <w:rsid w:val="0088039E"/>
    <w:rsid w:val="008803E6"/>
    <w:rsid w:val="008807BD"/>
    <w:rsid w:val="0088097C"/>
    <w:rsid w:val="00880A3A"/>
    <w:rsid w:val="00880C72"/>
    <w:rsid w:val="00880D89"/>
    <w:rsid w:val="00881170"/>
    <w:rsid w:val="008811BC"/>
    <w:rsid w:val="0088139E"/>
    <w:rsid w:val="00881D10"/>
    <w:rsid w:val="0088276C"/>
    <w:rsid w:val="00882A60"/>
    <w:rsid w:val="00882BA3"/>
    <w:rsid w:val="00882C57"/>
    <w:rsid w:val="00882CF0"/>
    <w:rsid w:val="00882DB5"/>
    <w:rsid w:val="00883237"/>
    <w:rsid w:val="00883545"/>
    <w:rsid w:val="00883C0E"/>
    <w:rsid w:val="00883DA7"/>
    <w:rsid w:val="00883DE9"/>
    <w:rsid w:val="008847AA"/>
    <w:rsid w:val="0088497B"/>
    <w:rsid w:val="00884BC7"/>
    <w:rsid w:val="00884EA7"/>
    <w:rsid w:val="0088508C"/>
    <w:rsid w:val="008852A5"/>
    <w:rsid w:val="00885547"/>
    <w:rsid w:val="008856D4"/>
    <w:rsid w:val="00885E8F"/>
    <w:rsid w:val="00885FFE"/>
    <w:rsid w:val="008867E6"/>
    <w:rsid w:val="008873D3"/>
    <w:rsid w:val="00887627"/>
    <w:rsid w:val="008879F9"/>
    <w:rsid w:val="008902F4"/>
    <w:rsid w:val="00890554"/>
    <w:rsid w:val="0089077C"/>
    <w:rsid w:val="00890A8A"/>
    <w:rsid w:val="00890BEC"/>
    <w:rsid w:val="00890F91"/>
    <w:rsid w:val="00892350"/>
    <w:rsid w:val="008923B1"/>
    <w:rsid w:val="00892AB1"/>
    <w:rsid w:val="00893456"/>
    <w:rsid w:val="00893CF9"/>
    <w:rsid w:val="00893F52"/>
    <w:rsid w:val="008941EC"/>
    <w:rsid w:val="008945EE"/>
    <w:rsid w:val="00894FEA"/>
    <w:rsid w:val="0089511D"/>
    <w:rsid w:val="00895762"/>
    <w:rsid w:val="008959B2"/>
    <w:rsid w:val="0089681A"/>
    <w:rsid w:val="00896B41"/>
    <w:rsid w:val="00896E27"/>
    <w:rsid w:val="00896F17"/>
    <w:rsid w:val="008974F0"/>
    <w:rsid w:val="008975CC"/>
    <w:rsid w:val="00897BEF"/>
    <w:rsid w:val="008A1C39"/>
    <w:rsid w:val="008A2280"/>
    <w:rsid w:val="008A248A"/>
    <w:rsid w:val="008A26CB"/>
    <w:rsid w:val="008A27B8"/>
    <w:rsid w:val="008A28BF"/>
    <w:rsid w:val="008A2BC0"/>
    <w:rsid w:val="008A2FBC"/>
    <w:rsid w:val="008A3830"/>
    <w:rsid w:val="008A3A5A"/>
    <w:rsid w:val="008A4AD6"/>
    <w:rsid w:val="008A4C53"/>
    <w:rsid w:val="008A4F71"/>
    <w:rsid w:val="008A4FE1"/>
    <w:rsid w:val="008A6703"/>
    <w:rsid w:val="008A6755"/>
    <w:rsid w:val="008A6E48"/>
    <w:rsid w:val="008A6FC3"/>
    <w:rsid w:val="008A70C5"/>
    <w:rsid w:val="008A734B"/>
    <w:rsid w:val="008A7706"/>
    <w:rsid w:val="008A79A7"/>
    <w:rsid w:val="008A7DD2"/>
    <w:rsid w:val="008A7F65"/>
    <w:rsid w:val="008B008E"/>
    <w:rsid w:val="008B0556"/>
    <w:rsid w:val="008B112F"/>
    <w:rsid w:val="008B153F"/>
    <w:rsid w:val="008B174E"/>
    <w:rsid w:val="008B19A3"/>
    <w:rsid w:val="008B1A1C"/>
    <w:rsid w:val="008B1B86"/>
    <w:rsid w:val="008B1D4E"/>
    <w:rsid w:val="008B207B"/>
    <w:rsid w:val="008B2510"/>
    <w:rsid w:val="008B2B34"/>
    <w:rsid w:val="008B2D49"/>
    <w:rsid w:val="008B2D7F"/>
    <w:rsid w:val="008B2F14"/>
    <w:rsid w:val="008B31CD"/>
    <w:rsid w:val="008B3315"/>
    <w:rsid w:val="008B36DA"/>
    <w:rsid w:val="008B3FB5"/>
    <w:rsid w:val="008B41E9"/>
    <w:rsid w:val="008B45A6"/>
    <w:rsid w:val="008B4606"/>
    <w:rsid w:val="008B4790"/>
    <w:rsid w:val="008B48E8"/>
    <w:rsid w:val="008B4F22"/>
    <w:rsid w:val="008B50E3"/>
    <w:rsid w:val="008B527F"/>
    <w:rsid w:val="008B5287"/>
    <w:rsid w:val="008B56BF"/>
    <w:rsid w:val="008B578F"/>
    <w:rsid w:val="008B5CC4"/>
    <w:rsid w:val="008B5F62"/>
    <w:rsid w:val="008B601B"/>
    <w:rsid w:val="008B6429"/>
    <w:rsid w:val="008B6796"/>
    <w:rsid w:val="008B6AB9"/>
    <w:rsid w:val="008B6C05"/>
    <w:rsid w:val="008B6CFB"/>
    <w:rsid w:val="008B6F70"/>
    <w:rsid w:val="008B70C7"/>
    <w:rsid w:val="008B7391"/>
    <w:rsid w:val="008C040D"/>
    <w:rsid w:val="008C04F6"/>
    <w:rsid w:val="008C08E9"/>
    <w:rsid w:val="008C12E3"/>
    <w:rsid w:val="008C169C"/>
    <w:rsid w:val="008C1F08"/>
    <w:rsid w:val="008C2146"/>
    <w:rsid w:val="008C2886"/>
    <w:rsid w:val="008C2E0E"/>
    <w:rsid w:val="008C30AD"/>
    <w:rsid w:val="008C3117"/>
    <w:rsid w:val="008C368D"/>
    <w:rsid w:val="008C3BED"/>
    <w:rsid w:val="008C4A72"/>
    <w:rsid w:val="008C4B26"/>
    <w:rsid w:val="008C5564"/>
    <w:rsid w:val="008C563D"/>
    <w:rsid w:val="008C589E"/>
    <w:rsid w:val="008C6185"/>
    <w:rsid w:val="008C618B"/>
    <w:rsid w:val="008C62DD"/>
    <w:rsid w:val="008C62E1"/>
    <w:rsid w:val="008C657D"/>
    <w:rsid w:val="008C66C5"/>
    <w:rsid w:val="008C684C"/>
    <w:rsid w:val="008C6BC5"/>
    <w:rsid w:val="008C6FF3"/>
    <w:rsid w:val="008C77AE"/>
    <w:rsid w:val="008C77D4"/>
    <w:rsid w:val="008C7BB5"/>
    <w:rsid w:val="008C7C03"/>
    <w:rsid w:val="008D07F4"/>
    <w:rsid w:val="008D0814"/>
    <w:rsid w:val="008D0D33"/>
    <w:rsid w:val="008D0E7B"/>
    <w:rsid w:val="008D0F28"/>
    <w:rsid w:val="008D12CC"/>
    <w:rsid w:val="008D1324"/>
    <w:rsid w:val="008D14C3"/>
    <w:rsid w:val="008D18B9"/>
    <w:rsid w:val="008D2364"/>
    <w:rsid w:val="008D25BA"/>
    <w:rsid w:val="008D264C"/>
    <w:rsid w:val="008D2925"/>
    <w:rsid w:val="008D2E60"/>
    <w:rsid w:val="008D2EFB"/>
    <w:rsid w:val="008D333F"/>
    <w:rsid w:val="008D371F"/>
    <w:rsid w:val="008D39F5"/>
    <w:rsid w:val="008D4565"/>
    <w:rsid w:val="008D45B6"/>
    <w:rsid w:val="008D5133"/>
    <w:rsid w:val="008D5174"/>
    <w:rsid w:val="008D569B"/>
    <w:rsid w:val="008D574C"/>
    <w:rsid w:val="008D5857"/>
    <w:rsid w:val="008D5F1F"/>
    <w:rsid w:val="008D65DA"/>
    <w:rsid w:val="008D6903"/>
    <w:rsid w:val="008D6BCC"/>
    <w:rsid w:val="008D71ED"/>
    <w:rsid w:val="008D7438"/>
    <w:rsid w:val="008D762C"/>
    <w:rsid w:val="008D7DA1"/>
    <w:rsid w:val="008D7DF3"/>
    <w:rsid w:val="008E012C"/>
    <w:rsid w:val="008E07C8"/>
    <w:rsid w:val="008E08AF"/>
    <w:rsid w:val="008E0EE4"/>
    <w:rsid w:val="008E0F76"/>
    <w:rsid w:val="008E12E8"/>
    <w:rsid w:val="008E18C4"/>
    <w:rsid w:val="008E192C"/>
    <w:rsid w:val="008E1D4F"/>
    <w:rsid w:val="008E1FF4"/>
    <w:rsid w:val="008E2123"/>
    <w:rsid w:val="008E23EE"/>
    <w:rsid w:val="008E2D0A"/>
    <w:rsid w:val="008E2E30"/>
    <w:rsid w:val="008E2FE8"/>
    <w:rsid w:val="008E3171"/>
    <w:rsid w:val="008E3A0D"/>
    <w:rsid w:val="008E3A72"/>
    <w:rsid w:val="008E3E1C"/>
    <w:rsid w:val="008E41D7"/>
    <w:rsid w:val="008E45C7"/>
    <w:rsid w:val="008E4764"/>
    <w:rsid w:val="008E48F6"/>
    <w:rsid w:val="008E49A1"/>
    <w:rsid w:val="008E4C20"/>
    <w:rsid w:val="008E4ED7"/>
    <w:rsid w:val="008E4FE4"/>
    <w:rsid w:val="008E5063"/>
    <w:rsid w:val="008E53A9"/>
    <w:rsid w:val="008E55B7"/>
    <w:rsid w:val="008E6099"/>
    <w:rsid w:val="008E666C"/>
    <w:rsid w:val="008E68C8"/>
    <w:rsid w:val="008E68EC"/>
    <w:rsid w:val="008E69D3"/>
    <w:rsid w:val="008E6B35"/>
    <w:rsid w:val="008E6E94"/>
    <w:rsid w:val="008E7A25"/>
    <w:rsid w:val="008E7C49"/>
    <w:rsid w:val="008F0300"/>
    <w:rsid w:val="008F079B"/>
    <w:rsid w:val="008F088A"/>
    <w:rsid w:val="008F096C"/>
    <w:rsid w:val="008F0A39"/>
    <w:rsid w:val="008F128B"/>
    <w:rsid w:val="008F12E8"/>
    <w:rsid w:val="008F16A0"/>
    <w:rsid w:val="008F1942"/>
    <w:rsid w:val="008F1A32"/>
    <w:rsid w:val="008F1B39"/>
    <w:rsid w:val="008F1BF3"/>
    <w:rsid w:val="008F2343"/>
    <w:rsid w:val="008F297C"/>
    <w:rsid w:val="008F29AE"/>
    <w:rsid w:val="008F2BFA"/>
    <w:rsid w:val="008F2DEC"/>
    <w:rsid w:val="008F2E2A"/>
    <w:rsid w:val="008F2FBA"/>
    <w:rsid w:val="008F34DC"/>
    <w:rsid w:val="008F3522"/>
    <w:rsid w:val="008F37DB"/>
    <w:rsid w:val="008F3823"/>
    <w:rsid w:val="008F39F1"/>
    <w:rsid w:val="008F3A0E"/>
    <w:rsid w:val="008F3B9D"/>
    <w:rsid w:val="008F3E19"/>
    <w:rsid w:val="008F4AA6"/>
    <w:rsid w:val="008F4F1F"/>
    <w:rsid w:val="008F528F"/>
    <w:rsid w:val="008F5BF3"/>
    <w:rsid w:val="008F6093"/>
    <w:rsid w:val="008F6BF1"/>
    <w:rsid w:val="008F6EC2"/>
    <w:rsid w:val="008F72F4"/>
    <w:rsid w:val="008F78FC"/>
    <w:rsid w:val="008F7C7F"/>
    <w:rsid w:val="0090157B"/>
    <w:rsid w:val="00901AA6"/>
    <w:rsid w:val="0090208A"/>
    <w:rsid w:val="00902159"/>
    <w:rsid w:val="009023E2"/>
    <w:rsid w:val="009026B6"/>
    <w:rsid w:val="00902B08"/>
    <w:rsid w:val="00902D46"/>
    <w:rsid w:val="00902E98"/>
    <w:rsid w:val="009035EC"/>
    <w:rsid w:val="00903F00"/>
    <w:rsid w:val="00903FB7"/>
    <w:rsid w:val="009046B4"/>
    <w:rsid w:val="009046D3"/>
    <w:rsid w:val="00904977"/>
    <w:rsid w:val="00905CBA"/>
    <w:rsid w:val="0090615F"/>
    <w:rsid w:val="00906197"/>
    <w:rsid w:val="0090657A"/>
    <w:rsid w:val="009065EF"/>
    <w:rsid w:val="00906AE3"/>
    <w:rsid w:val="00906BDC"/>
    <w:rsid w:val="0090746A"/>
    <w:rsid w:val="009078D6"/>
    <w:rsid w:val="0090790B"/>
    <w:rsid w:val="00907E76"/>
    <w:rsid w:val="00910117"/>
    <w:rsid w:val="009103EA"/>
    <w:rsid w:val="00910609"/>
    <w:rsid w:val="00910AA5"/>
    <w:rsid w:val="009110F0"/>
    <w:rsid w:val="00911AD9"/>
    <w:rsid w:val="00911E1E"/>
    <w:rsid w:val="00911EA4"/>
    <w:rsid w:val="009129BC"/>
    <w:rsid w:val="00912C44"/>
    <w:rsid w:val="00912E70"/>
    <w:rsid w:val="00912F51"/>
    <w:rsid w:val="00913417"/>
    <w:rsid w:val="00913710"/>
    <w:rsid w:val="0091378E"/>
    <w:rsid w:val="00913F95"/>
    <w:rsid w:val="0091416B"/>
    <w:rsid w:val="009141CF"/>
    <w:rsid w:val="009142E5"/>
    <w:rsid w:val="00914622"/>
    <w:rsid w:val="009148E8"/>
    <w:rsid w:val="00914DBC"/>
    <w:rsid w:val="00914E35"/>
    <w:rsid w:val="009150CC"/>
    <w:rsid w:val="009155B0"/>
    <w:rsid w:val="0091577E"/>
    <w:rsid w:val="00915835"/>
    <w:rsid w:val="00915AC0"/>
    <w:rsid w:val="00915BD8"/>
    <w:rsid w:val="009162DB"/>
    <w:rsid w:val="00916A40"/>
    <w:rsid w:val="00916A82"/>
    <w:rsid w:val="00916D36"/>
    <w:rsid w:val="00916F40"/>
    <w:rsid w:val="00916F4C"/>
    <w:rsid w:val="00916F85"/>
    <w:rsid w:val="00917338"/>
    <w:rsid w:val="009177A4"/>
    <w:rsid w:val="00917E9F"/>
    <w:rsid w:val="00917F0B"/>
    <w:rsid w:val="00920200"/>
    <w:rsid w:val="0092062B"/>
    <w:rsid w:val="0092083D"/>
    <w:rsid w:val="00920AB3"/>
    <w:rsid w:val="00920C19"/>
    <w:rsid w:val="0092110C"/>
    <w:rsid w:val="00921178"/>
    <w:rsid w:val="009212B0"/>
    <w:rsid w:val="00921363"/>
    <w:rsid w:val="00921399"/>
    <w:rsid w:val="00921440"/>
    <w:rsid w:val="00921485"/>
    <w:rsid w:val="00922413"/>
    <w:rsid w:val="00922793"/>
    <w:rsid w:val="00922B68"/>
    <w:rsid w:val="00922C77"/>
    <w:rsid w:val="00922EBC"/>
    <w:rsid w:val="00922F37"/>
    <w:rsid w:val="009230AA"/>
    <w:rsid w:val="009231E4"/>
    <w:rsid w:val="009236D0"/>
    <w:rsid w:val="00923C23"/>
    <w:rsid w:val="00924105"/>
    <w:rsid w:val="0092428A"/>
    <w:rsid w:val="009246B3"/>
    <w:rsid w:val="009248E6"/>
    <w:rsid w:val="00924D59"/>
    <w:rsid w:val="00924F20"/>
    <w:rsid w:val="00924FE4"/>
    <w:rsid w:val="00925157"/>
    <w:rsid w:val="009253E2"/>
    <w:rsid w:val="00925541"/>
    <w:rsid w:val="009257AF"/>
    <w:rsid w:val="00925BA2"/>
    <w:rsid w:val="00926388"/>
    <w:rsid w:val="00926DE8"/>
    <w:rsid w:val="00927199"/>
    <w:rsid w:val="00927240"/>
    <w:rsid w:val="0092752E"/>
    <w:rsid w:val="009277FD"/>
    <w:rsid w:val="00927850"/>
    <w:rsid w:val="00927973"/>
    <w:rsid w:val="009303DE"/>
    <w:rsid w:val="00930D5D"/>
    <w:rsid w:val="009310A7"/>
    <w:rsid w:val="0093144E"/>
    <w:rsid w:val="009316BC"/>
    <w:rsid w:val="00931AD5"/>
    <w:rsid w:val="00931B8D"/>
    <w:rsid w:val="00932460"/>
    <w:rsid w:val="009326BE"/>
    <w:rsid w:val="009327CC"/>
    <w:rsid w:val="00932948"/>
    <w:rsid w:val="009329C1"/>
    <w:rsid w:val="009330A6"/>
    <w:rsid w:val="00933117"/>
    <w:rsid w:val="009331A1"/>
    <w:rsid w:val="009333B1"/>
    <w:rsid w:val="009335DA"/>
    <w:rsid w:val="0093373B"/>
    <w:rsid w:val="00933A59"/>
    <w:rsid w:val="009347E7"/>
    <w:rsid w:val="00934CBB"/>
    <w:rsid w:val="00935E73"/>
    <w:rsid w:val="00935ECB"/>
    <w:rsid w:val="009363FF"/>
    <w:rsid w:val="00936881"/>
    <w:rsid w:val="009368F1"/>
    <w:rsid w:val="00936CE0"/>
    <w:rsid w:val="0093725F"/>
    <w:rsid w:val="009373D0"/>
    <w:rsid w:val="009379EE"/>
    <w:rsid w:val="0094087F"/>
    <w:rsid w:val="009409EA"/>
    <w:rsid w:val="00940E84"/>
    <w:rsid w:val="00941175"/>
    <w:rsid w:val="00941DC2"/>
    <w:rsid w:val="0094211C"/>
    <w:rsid w:val="0094228E"/>
    <w:rsid w:val="00942B0D"/>
    <w:rsid w:val="00942E94"/>
    <w:rsid w:val="0094306E"/>
    <w:rsid w:val="009430C4"/>
    <w:rsid w:val="00943A7A"/>
    <w:rsid w:val="009446C7"/>
    <w:rsid w:val="00944791"/>
    <w:rsid w:val="00944946"/>
    <w:rsid w:val="0094527A"/>
    <w:rsid w:val="00945701"/>
    <w:rsid w:val="00945750"/>
    <w:rsid w:val="009457C8"/>
    <w:rsid w:val="00945873"/>
    <w:rsid w:val="009458A9"/>
    <w:rsid w:val="00945E6C"/>
    <w:rsid w:val="00945FD2"/>
    <w:rsid w:val="00946127"/>
    <w:rsid w:val="009463A6"/>
    <w:rsid w:val="00946885"/>
    <w:rsid w:val="009470C7"/>
    <w:rsid w:val="009473D3"/>
    <w:rsid w:val="009473F5"/>
    <w:rsid w:val="00947497"/>
    <w:rsid w:val="009478A5"/>
    <w:rsid w:val="00947E26"/>
    <w:rsid w:val="00947ED6"/>
    <w:rsid w:val="00947FF8"/>
    <w:rsid w:val="00950167"/>
    <w:rsid w:val="0095049A"/>
    <w:rsid w:val="00950C68"/>
    <w:rsid w:val="00950FBB"/>
    <w:rsid w:val="009512B4"/>
    <w:rsid w:val="00951CA8"/>
    <w:rsid w:val="009521D3"/>
    <w:rsid w:val="009522A6"/>
    <w:rsid w:val="00952440"/>
    <w:rsid w:val="00952F27"/>
    <w:rsid w:val="00952FB1"/>
    <w:rsid w:val="00953324"/>
    <w:rsid w:val="009533C6"/>
    <w:rsid w:val="009535FF"/>
    <w:rsid w:val="00953874"/>
    <w:rsid w:val="00953FEE"/>
    <w:rsid w:val="009544D4"/>
    <w:rsid w:val="00954B52"/>
    <w:rsid w:val="00954B6D"/>
    <w:rsid w:val="00954BF5"/>
    <w:rsid w:val="00954CAE"/>
    <w:rsid w:val="00954CD2"/>
    <w:rsid w:val="0095508A"/>
    <w:rsid w:val="009553AF"/>
    <w:rsid w:val="0095563F"/>
    <w:rsid w:val="00955BD9"/>
    <w:rsid w:val="00955FA3"/>
    <w:rsid w:val="00956196"/>
    <w:rsid w:val="009562D8"/>
    <w:rsid w:val="009562EE"/>
    <w:rsid w:val="0095639C"/>
    <w:rsid w:val="009565AA"/>
    <w:rsid w:val="009567C2"/>
    <w:rsid w:val="009567F0"/>
    <w:rsid w:val="00956BE1"/>
    <w:rsid w:val="00956DED"/>
    <w:rsid w:val="00957095"/>
    <w:rsid w:val="0095772F"/>
    <w:rsid w:val="0095796B"/>
    <w:rsid w:val="00957A8D"/>
    <w:rsid w:val="00957EE4"/>
    <w:rsid w:val="00957F1C"/>
    <w:rsid w:val="0096027B"/>
    <w:rsid w:val="009605EB"/>
    <w:rsid w:val="00960693"/>
    <w:rsid w:val="00960C8C"/>
    <w:rsid w:val="009615B1"/>
    <w:rsid w:val="00961CAE"/>
    <w:rsid w:val="00961F12"/>
    <w:rsid w:val="009629A0"/>
    <w:rsid w:val="00962A23"/>
    <w:rsid w:val="00962CDB"/>
    <w:rsid w:val="00962F74"/>
    <w:rsid w:val="009631E6"/>
    <w:rsid w:val="00963650"/>
    <w:rsid w:val="00963715"/>
    <w:rsid w:val="00963A79"/>
    <w:rsid w:val="00963B44"/>
    <w:rsid w:val="00963F12"/>
    <w:rsid w:val="00964209"/>
    <w:rsid w:val="00964304"/>
    <w:rsid w:val="009644D4"/>
    <w:rsid w:val="0096468E"/>
    <w:rsid w:val="00964779"/>
    <w:rsid w:val="00964844"/>
    <w:rsid w:val="00964B9D"/>
    <w:rsid w:val="00964CD2"/>
    <w:rsid w:val="00965666"/>
    <w:rsid w:val="00965A07"/>
    <w:rsid w:val="00965ABC"/>
    <w:rsid w:val="00965B34"/>
    <w:rsid w:val="009660C3"/>
    <w:rsid w:val="009661C7"/>
    <w:rsid w:val="00966310"/>
    <w:rsid w:val="00966967"/>
    <w:rsid w:val="00966AD1"/>
    <w:rsid w:val="0096773B"/>
    <w:rsid w:val="009678E8"/>
    <w:rsid w:val="00967B44"/>
    <w:rsid w:val="00967CF7"/>
    <w:rsid w:val="00967DFD"/>
    <w:rsid w:val="00967E07"/>
    <w:rsid w:val="00967E24"/>
    <w:rsid w:val="00967FE3"/>
    <w:rsid w:val="009700C2"/>
    <w:rsid w:val="00970306"/>
    <w:rsid w:val="0097048D"/>
    <w:rsid w:val="00970551"/>
    <w:rsid w:val="00970581"/>
    <w:rsid w:val="00970C73"/>
    <w:rsid w:val="00970D3B"/>
    <w:rsid w:val="00970E91"/>
    <w:rsid w:val="009710F9"/>
    <w:rsid w:val="00971858"/>
    <w:rsid w:val="00971928"/>
    <w:rsid w:val="00971AB8"/>
    <w:rsid w:val="00971D59"/>
    <w:rsid w:val="00971ED0"/>
    <w:rsid w:val="00972041"/>
    <w:rsid w:val="00972359"/>
    <w:rsid w:val="009724C2"/>
    <w:rsid w:val="00973574"/>
    <w:rsid w:val="009735FB"/>
    <w:rsid w:val="00973B97"/>
    <w:rsid w:val="00973C12"/>
    <w:rsid w:val="00973E11"/>
    <w:rsid w:val="00974926"/>
    <w:rsid w:val="00974AD6"/>
    <w:rsid w:val="00974B9D"/>
    <w:rsid w:val="00974BA5"/>
    <w:rsid w:val="00974FEB"/>
    <w:rsid w:val="009750D1"/>
    <w:rsid w:val="00975290"/>
    <w:rsid w:val="009752B4"/>
    <w:rsid w:val="00975C0D"/>
    <w:rsid w:val="00976013"/>
    <w:rsid w:val="0097681C"/>
    <w:rsid w:val="00976FED"/>
    <w:rsid w:val="00977094"/>
    <w:rsid w:val="009771E4"/>
    <w:rsid w:val="00977F4C"/>
    <w:rsid w:val="0098003B"/>
    <w:rsid w:val="009801C4"/>
    <w:rsid w:val="0098047D"/>
    <w:rsid w:val="00981244"/>
    <w:rsid w:val="0098139A"/>
    <w:rsid w:val="00981760"/>
    <w:rsid w:val="009819A2"/>
    <w:rsid w:val="00981B25"/>
    <w:rsid w:val="00981F3F"/>
    <w:rsid w:val="0098215C"/>
    <w:rsid w:val="009823B8"/>
    <w:rsid w:val="009825E5"/>
    <w:rsid w:val="00983382"/>
    <w:rsid w:val="0098356A"/>
    <w:rsid w:val="00983972"/>
    <w:rsid w:val="009839CE"/>
    <w:rsid w:val="00983EC2"/>
    <w:rsid w:val="00984CEC"/>
    <w:rsid w:val="009856F1"/>
    <w:rsid w:val="00985762"/>
    <w:rsid w:val="0098590F"/>
    <w:rsid w:val="00985C7F"/>
    <w:rsid w:val="0098609E"/>
    <w:rsid w:val="009861A9"/>
    <w:rsid w:val="009863F4"/>
    <w:rsid w:val="0098643E"/>
    <w:rsid w:val="009866EF"/>
    <w:rsid w:val="00986CD3"/>
    <w:rsid w:val="00987442"/>
    <w:rsid w:val="009874B8"/>
    <w:rsid w:val="0099011A"/>
    <w:rsid w:val="00990262"/>
    <w:rsid w:val="00990815"/>
    <w:rsid w:val="00990A15"/>
    <w:rsid w:val="009915D1"/>
    <w:rsid w:val="0099163C"/>
    <w:rsid w:val="00991A9A"/>
    <w:rsid w:val="00991B1D"/>
    <w:rsid w:val="00991CFE"/>
    <w:rsid w:val="00992121"/>
    <w:rsid w:val="009921CC"/>
    <w:rsid w:val="009921EE"/>
    <w:rsid w:val="00992695"/>
    <w:rsid w:val="00992C7D"/>
    <w:rsid w:val="00992C86"/>
    <w:rsid w:val="00992E88"/>
    <w:rsid w:val="009930F5"/>
    <w:rsid w:val="009937C6"/>
    <w:rsid w:val="009943BB"/>
    <w:rsid w:val="0099484F"/>
    <w:rsid w:val="00994CA0"/>
    <w:rsid w:val="00994DBA"/>
    <w:rsid w:val="00994FF2"/>
    <w:rsid w:val="00995145"/>
    <w:rsid w:val="009954AF"/>
    <w:rsid w:val="0099588A"/>
    <w:rsid w:val="009958D8"/>
    <w:rsid w:val="00995CEE"/>
    <w:rsid w:val="00995EAA"/>
    <w:rsid w:val="009965B7"/>
    <w:rsid w:val="0099729D"/>
    <w:rsid w:val="00997879"/>
    <w:rsid w:val="00997F16"/>
    <w:rsid w:val="009A0489"/>
    <w:rsid w:val="009A061C"/>
    <w:rsid w:val="009A063E"/>
    <w:rsid w:val="009A0DEE"/>
    <w:rsid w:val="009A11C7"/>
    <w:rsid w:val="009A12DC"/>
    <w:rsid w:val="009A16E2"/>
    <w:rsid w:val="009A1825"/>
    <w:rsid w:val="009A19BB"/>
    <w:rsid w:val="009A1A60"/>
    <w:rsid w:val="009A1BA7"/>
    <w:rsid w:val="009A215D"/>
    <w:rsid w:val="009A277F"/>
    <w:rsid w:val="009A27D3"/>
    <w:rsid w:val="009A2B4C"/>
    <w:rsid w:val="009A316C"/>
    <w:rsid w:val="009A3191"/>
    <w:rsid w:val="009A385A"/>
    <w:rsid w:val="009A3E00"/>
    <w:rsid w:val="009A4A6D"/>
    <w:rsid w:val="009A4D1B"/>
    <w:rsid w:val="009A51A9"/>
    <w:rsid w:val="009A5496"/>
    <w:rsid w:val="009A6575"/>
    <w:rsid w:val="009A68E3"/>
    <w:rsid w:val="009A6AB2"/>
    <w:rsid w:val="009A7134"/>
    <w:rsid w:val="009A7383"/>
    <w:rsid w:val="009A7727"/>
    <w:rsid w:val="009A793B"/>
    <w:rsid w:val="009A7994"/>
    <w:rsid w:val="009A7DAC"/>
    <w:rsid w:val="009B0422"/>
    <w:rsid w:val="009B05CE"/>
    <w:rsid w:val="009B066C"/>
    <w:rsid w:val="009B0C1B"/>
    <w:rsid w:val="009B0FB2"/>
    <w:rsid w:val="009B102E"/>
    <w:rsid w:val="009B12BE"/>
    <w:rsid w:val="009B1E9C"/>
    <w:rsid w:val="009B2D56"/>
    <w:rsid w:val="009B3993"/>
    <w:rsid w:val="009B3BFC"/>
    <w:rsid w:val="009B3CD1"/>
    <w:rsid w:val="009B3F24"/>
    <w:rsid w:val="009B4301"/>
    <w:rsid w:val="009B4546"/>
    <w:rsid w:val="009B4D9E"/>
    <w:rsid w:val="009B557A"/>
    <w:rsid w:val="009B55A6"/>
    <w:rsid w:val="009B5B80"/>
    <w:rsid w:val="009B608B"/>
    <w:rsid w:val="009B634D"/>
    <w:rsid w:val="009B6B58"/>
    <w:rsid w:val="009B7333"/>
    <w:rsid w:val="009B7C17"/>
    <w:rsid w:val="009B7D62"/>
    <w:rsid w:val="009B7E79"/>
    <w:rsid w:val="009C0568"/>
    <w:rsid w:val="009C0894"/>
    <w:rsid w:val="009C0A67"/>
    <w:rsid w:val="009C0A99"/>
    <w:rsid w:val="009C0ACB"/>
    <w:rsid w:val="009C0BE9"/>
    <w:rsid w:val="009C0C39"/>
    <w:rsid w:val="009C1293"/>
    <w:rsid w:val="009C1360"/>
    <w:rsid w:val="009C16C9"/>
    <w:rsid w:val="009C1A31"/>
    <w:rsid w:val="009C289E"/>
    <w:rsid w:val="009C28F1"/>
    <w:rsid w:val="009C295C"/>
    <w:rsid w:val="009C2B71"/>
    <w:rsid w:val="009C2D6F"/>
    <w:rsid w:val="009C3434"/>
    <w:rsid w:val="009C36F9"/>
    <w:rsid w:val="009C37CC"/>
    <w:rsid w:val="009C3E05"/>
    <w:rsid w:val="009C3F2B"/>
    <w:rsid w:val="009C3FCB"/>
    <w:rsid w:val="009C413A"/>
    <w:rsid w:val="009C415D"/>
    <w:rsid w:val="009C42F1"/>
    <w:rsid w:val="009C45F4"/>
    <w:rsid w:val="009C49A0"/>
    <w:rsid w:val="009C4EA7"/>
    <w:rsid w:val="009C5939"/>
    <w:rsid w:val="009C595D"/>
    <w:rsid w:val="009C65C0"/>
    <w:rsid w:val="009C7104"/>
    <w:rsid w:val="009C72EC"/>
    <w:rsid w:val="009C72FA"/>
    <w:rsid w:val="009C7506"/>
    <w:rsid w:val="009C762F"/>
    <w:rsid w:val="009C76FE"/>
    <w:rsid w:val="009C7A5F"/>
    <w:rsid w:val="009C7B5E"/>
    <w:rsid w:val="009C7C13"/>
    <w:rsid w:val="009C7E9A"/>
    <w:rsid w:val="009D00C1"/>
    <w:rsid w:val="009D0259"/>
    <w:rsid w:val="009D0E7E"/>
    <w:rsid w:val="009D1008"/>
    <w:rsid w:val="009D13E4"/>
    <w:rsid w:val="009D1680"/>
    <w:rsid w:val="009D19D5"/>
    <w:rsid w:val="009D1F9C"/>
    <w:rsid w:val="009D2091"/>
    <w:rsid w:val="009D2093"/>
    <w:rsid w:val="009D2266"/>
    <w:rsid w:val="009D2561"/>
    <w:rsid w:val="009D2990"/>
    <w:rsid w:val="009D2C1A"/>
    <w:rsid w:val="009D2C46"/>
    <w:rsid w:val="009D2CEA"/>
    <w:rsid w:val="009D303E"/>
    <w:rsid w:val="009D3041"/>
    <w:rsid w:val="009D316D"/>
    <w:rsid w:val="009D330C"/>
    <w:rsid w:val="009D3830"/>
    <w:rsid w:val="009D411A"/>
    <w:rsid w:val="009D44AC"/>
    <w:rsid w:val="009D4700"/>
    <w:rsid w:val="009D476E"/>
    <w:rsid w:val="009D4805"/>
    <w:rsid w:val="009D4A52"/>
    <w:rsid w:val="009D4AA3"/>
    <w:rsid w:val="009D4F33"/>
    <w:rsid w:val="009D53E5"/>
    <w:rsid w:val="009D548A"/>
    <w:rsid w:val="009D57A6"/>
    <w:rsid w:val="009D5A67"/>
    <w:rsid w:val="009D5AF3"/>
    <w:rsid w:val="009D5F16"/>
    <w:rsid w:val="009D60F4"/>
    <w:rsid w:val="009D6143"/>
    <w:rsid w:val="009D63EF"/>
    <w:rsid w:val="009D642A"/>
    <w:rsid w:val="009D659D"/>
    <w:rsid w:val="009D66C2"/>
    <w:rsid w:val="009D6B4E"/>
    <w:rsid w:val="009D7052"/>
    <w:rsid w:val="009D7320"/>
    <w:rsid w:val="009D787A"/>
    <w:rsid w:val="009D7F40"/>
    <w:rsid w:val="009E0333"/>
    <w:rsid w:val="009E06C4"/>
    <w:rsid w:val="009E080B"/>
    <w:rsid w:val="009E0C3C"/>
    <w:rsid w:val="009E0DA2"/>
    <w:rsid w:val="009E0F2F"/>
    <w:rsid w:val="009E1F51"/>
    <w:rsid w:val="009E20D1"/>
    <w:rsid w:val="009E22E2"/>
    <w:rsid w:val="009E2AF4"/>
    <w:rsid w:val="009E2D49"/>
    <w:rsid w:val="009E307C"/>
    <w:rsid w:val="009E30CF"/>
    <w:rsid w:val="009E33ED"/>
    <w:rsid w:val="009E40D9"/>
    <w:rsid w:val="009E49D8"/>
    <w:rsid w:val="009E4D93"/>
    <w:rsid w:val="009E5BAC"/>
    <w:rsid w:val="009E5C3B"/>
    <w:rsid w:val="009E5E19"/>
    <w:rsid w:val="009E656C"/>
    <w:rsid w:val="009E6993"/>
    <w:rsid w:val="009E6E20"/>
    <w:rsid w:val="009E7BDA"/>
    <w:rsid w:val="009F0200"/>
    <w:rsid w:val="009F0268"/>
    <w:rsid w:val="009F0876"/>
    <w:rsid w:val="009F0BAF"/>
    <w:rsid w:val="009F12F3"/>
    <w:rsid w:val="009F1B54"/>
    <w:rsid w:val="009F1C96"/>
    <w:rsid w:val="009F1CF2"/>
    <w:rsid w:val="009F22AE"/>
    <w:rsid w:val="009F26EA"/>
    <w:rsid w:val="009F2793"/>
    <w:rsid w:val="009F2865"/>
    <w:rsid w:val="009F325D"/>
    <w:rsid w:val="009F3403"/>
    <w:rsid w:val="009F35E5"/>
    <w:rsid w:val="009F38BE"/>
    <w:rsid w:val="009F406F"/>
    <w:rsid w:val="009F431C"/>
    <w:rsid w:val="009F4352"/>
    <w:rsid w:val="009F4805"/>
    <w:rsid w:val="009F4E8F"/>
    <w:rsid w:val="009F4EF4"/>
    <w:rsid w:val="009F522D"/>
    <w:rsid w:val="009F53F3"/>
    <w:rsid w:val="009F55FD"/>
    <w:rsid w:val="009F56D0"/>
    <w:rsid w:val="009F591F"/>
    <w:rsid w:val="009F642C"/>
    <w:rsid w:val="009F6C0B"/>
    <w:rsid w:val="009F6FF9"/>
    <w:rsid w:val="009F7527"/>
    <w:rsid w:val="009F7BF9"/>
    <w:rsid w:val="00A0004E"/>
    <w:rsid w:val="00A001E2"/>
    <w:rsid w:val="00A0045D"/>
    <w:rsid w:val="00A00502"/>
    <w:rsid w:val="00A0057B"/>
    <w:rsid w:val="00A0090C"/>
    <w:rsid w:val="00A009B8"/>
    <w:rsid w:val="00A00EB1"/>
    <w:rsid w:val="00A0100F"/>
    <w:rsid w:val="00A013ED"/>
    <w:rsid w:val="00A0172E"/>
    <w:rsid w:val="00A017A2"/>
    <w:rsid w:val="00A01813"/>
    <w:rsid w:val="00A01A36"/>
    <w:rsid w:val="00A01C54"/>
    <w:rsid w:val="00A021D2"/>
    <w:rsid w:val="00A02519"/>
    <w:rsid w:val="00A02611"/>
    <w:rsid w:val="00A027B1"/>
    <w:rsid w:val="00A02C37"/>
    <w:rsid w:val="00A02E34"/>
    <w:rsid w:val="00A03785"/>
    <w:rsid w:val="00A03B5F"/>
    <w:rsid w:val="00A03F2D"/>
    <w:rsid w:val="00A04663"/>
    <w:rsid w:val="00A047A4"/>
    <w:rsid w:val="00A04B86"/>
    <w:rsid w:val="00A04D33"/>
    <w:rsid w:val="00A052EB"/>
    <w:rsid w:val="00A05718"/>
    <w:rsid w:val="00A058AE"/>
    <w:rsid w:val="00A058F9"/>
    <w:rsid w:val="00A0596F"/>
    <w:rsid w:val="00A066FD"/>
    <w:rsid w:val="00A07263"/>
    <w:rsid w:val="00A0757D"/>
    <w:rsid w:val="00A07646"/>
    <w:rsid w:val="00A07818"/>
    <w:rsid w:val="00A07927"/>
    <w:rsid w:val="00A07F43"/>
    <w:rsid w:val="00A1011A"/>
    <w:rsid w:val="00A1016B"/>
    <w:rsid w:val="00A10483"/>
    <w:rsid w:val="00A1139D"/>
    <w:rsid w:val="00A11BEC"/>
    <w:rsid w:val="00A11E4D"/>
    <w:rsid w:val="00A12407"/>
    <w:rsid w:val="00A12663"/>
    <w:rsid w:val="00A12E97"/>
    <w:rsid w:val="00A12FB9"/>
    <w:rsid w:val="00A13077"/>
    <w:rsid w:val="00A134B2"/>
    <w:rsid w:val="00A134BA"/>
    <w:rsid w:val="00A137C8"/>
    <w:rsid w:val="00A1391F"/>
    <w:rsid w:val="00A15357"/>
    <w:rsid w:val="00A154CD"/>
    <w:rsid w:val="00A16133"/>
    <w:rsid w:val="00A176EF"/>
    <w:rsid w:val="00A17EE0"/>
    <w:rsid w:val="00A17F3A"/>
    <w:rsid w:val="00A17FA2"/>
    <w:rsid w:val="00A17FC6"/>
    <w:rsid w:val="00A202AF"/>
    <w:rsid w:val="00A20472"/>
    <w:rsid w:val="00A20594"/>
    <w:rsid w:val="00A205EE"/>
    <w:rsid w:val="00A2106A"/>
    <w:rsid w:val="00A212C9"/>
    <w:rsid w:val="00A2164C"/>
    <w:rsid w:val="00A21A45"/>
    <w:rsid w:val="00A21E6F"/>
    <w:rsid w:val="00A22105"/>
    <w:rsid w:val="00A224DE"/>
    <w:rsid w:val="00A225F2"/>
    <w:rsid w:val="00A22686"/>
    <w:rsid w:val="00A22A23"/>
    <w:rsid w:val="00A22B6D"/>
    <w:rsid w:val="00A23019"/>
    <w:rsid w:val="00A23B3A"/>
    <w:rsid w:val="00A23C48"/>
    <w:rsid w:val="00A23DC0"/>
    <w:rsid w:val="00A23F41"/>
    <w:rsid w:val="00A23F92"/>
    <w:rsid w:val="00A24207"/>
    <w:rsid w:val="00A2427D"/>
    <w:rsid w:val="00A24624"/>
    <w:rsid w:val="00A24EC1"/>
    <w:rsid w:val="00A25BC9"/>
    <w:rsid w:val="00A261AE"/>
    <w:rsid w:val="00A26BF7"/>
    <w:rsid w:val="00A2785C"/>
    <w:rsid w:val="00A27E43"/>
    <w:rsid w:val="00A30270"/>
    <w:rsid w:val="00A302F5"/>
    <w:rsid w:val="00A304AE"/>
    <w:rsid w:val="00A304C4"/>
    <w:rsid w:val="00A30BC3"/>
    <w:rsid w:val="00A30CD7"/>
    <w:rsid w:val="00A30DD1"/>
    <w:rsid w:val="00A30FCD"/>
    <w:rsid w:val="00A3113A"/>
    <w:rsid w:val="00A315F1"/>
    <w:rsid w:val="00A318A8"/>
    <w:rsid w:val="00A31A8A"/>
    <w:rsid w:val="00A327BA"/>
    <w:rsid w:val="00A32CB7"/>
    <w:rsid w:val="00A32DEF"/>
    <w:rsid w:val="00A33841"/>
    <w:rsid w:val="00A33872"/>
    <w:rsid w:val="00A33DDA"/>
    <w:rsid w:val="00A3409D"/>
    <w:rsid w:val="00A341E9"/>
    <w:rsid w:val="00A342D0"/>
    <w:rsid w:val="00A3431F"/>
    <w:rsid w:val="00A3449E"/>
    <w:rsid w:val="00A34BEB"/>
    <w:rsid w:val="00A3557C"/>
    <w:rsid w:val="00A35742"/>
    <w:rsid w:val="00A35A9E"/>
    <w:rsid w:val="00A35BD8"/>
    <w:rsid w:val="00A360E3"/>
    <w:rsid w:val="00A36148"/>
    <w:rsid w:val="00A36571"/>
    <w:rsid w:val="00A367A9"/>
    <w:rsid w:val="00A36884"/>
    <w:rsid w:val="00A36DF2"/>
    <w:rsid w:val="00A36E70"/>
    <w:rsid w:val="00A36F63"/>
    <w:rsid w:val="00A37472"/>
    <w:rsid w:val="00A374BA"/>
    <w:rsid w:val="00A4028C"/>
    <w:rsid w:val="00A41070"/>
    <w:rsid w:val="00A41378"/>
    <w:rsid w:val="00A41AB9"/>
    <w:rsid w:val="00A41AE1"/>
    <w:rsid w:val="00A426CB"/>
    <w:rsid w:val="00A42B8B"/>
    <w:rsid w:val="00A4315F"/>
    <w:rsid w:val="00A431EF"/>
    <w:rsid w:val="00A43571"/>
    <w:rsid w:val="00A437FC"/>
    <w:rsid w:val="00A43B9B"/>
    <w:rsid w:val="00A43E29"/>
    <w:rsid w:val="00A43F15"/>
    <w:rsid w:val="00A4469F"/>
    <w:rsid w:val="00A44B0F"/>
    <w:rsid w:val="00A44CFB"/>
    <w:rsid w:val="00A44EF9"/>
    <w:rsid w:val="00A452AD"/>
    <w:rsid w:val="00A45578"/>
    <w:rsid w:val="00A458F8"/>
    <w:rsid w:val="00A45CEB"/>
    <w:rsid w:val="00A46BBA"/>
    <w:rsid w:val="00A46C74"/>
    <w:rsid w:val="00A47004"/>
    <w:rsid w:val="00A4721F"/>
    <w:rsid w:val="00A479CC"/>
    <w:rsid w:val="00A47D9A"/>
    <w:rsid w:val="00A50771"/>
    <w:rsid w:val="00A50BA0"/>
    <w:rsid w:val="00A50C20"/>
    <w:rsid w:val="00A50CA2"/>
    <w:rsid w:val="00A50D93"/>
    <w:rsid w:val="00A51486"/>
    <w:rsid w:val="00A517D3"/>
    <w:rsid w:val="00A51944"/>
    <w:rsid w:val="00A51B57"/>
    <w:rsid w:val="00A51EC1"/>
    <w:rsid w:val="00A51F68"/>
    <w:rsid w:val="00A52072"/>
    <w:rsid w:val="00A52132"/>
    <w:rsid w:val="00A5265A"/>
    <w:rsid w:val="00A5294C"/>
    <w:rsid w:val="00A52A45"/>
    <w:rsid w:val="00A52BB6"/>
    <w:rsid w:val="00A5304E"/>
    <w:rsid w:val="00A531D6"/>
    <w:rsid w:val="00A5320A"/>
    <w:rsid w:val="00A532AB"/>
    <w:rsid w:val="00A5332E"/>
    <w:rsid w:val="00A537E6"/>
    <w:rsid w:val="00A53AFB"/>
    <w:rsid w:val="00A53FCD"/>
    <w:rsid w:val="00A5410E"/>
    <w:rsid w:val="00A542EE"/>
    <w:rsid w:val="00A54AD7"/>
    <w:rsid w:val="00A55069"/>
    <w:rsid w:val="00A55189"/>
    <w:rsid w:val="00A55202"/>
    <w:rsid w:val="00A556E8"/>
    <w:rsid w:val="00A55BC7"/>
    <w:rsid w:val="00A56386"/>
    <w:rsid w:val="00A563AA"/>
    <w:rsid w:val="00A56926"/>
    <w:rsid w:val="00A569CE"/>
    <w:rsid w:val="00A56AC2"/>
    <w:rsid w:val="00A57031"/>
    <w:rsid w:val="00A5733C"/>
    <w:rsid w:val="00A573EE"/>
    <w:rsid w:val="00A576D7"/>
    <w:rsid w:val="00A57833"/>
    <w:rsid w:val="00A601D8"/>
    <w:rsid w:val="00A601FD"/>
    <w:rsid w:val="00A60522"/>
    <w:rsid w:val="00A60ABB"/>
    <w:rsid w:val="00A60D58"/>
    <w:rsid w:val="00A611B6"/>
    <w:rsid w:val="00A61234"/>
    <w:rsid w:val="00A6127B"/>
    <w:rsid w:val="00A61AC9"/>
    <w:rsid w:val="00A61C33"/>
    <w:rsid w:val="00A61E75"/>
    <w:rsid w:val="00A61FFD"/>
    <w:rsid w:val="00A62384"/>
    <w:rsid w:val="00A62B28"/>
    <w:rsid w:val="00A62E5A"/>
    <w:rsid w:val="00A63190"/>
    <w:rsid w:val="00A63649"/>
    <w:rsid w:val="00A6383B"/>
    <w:rsid w:val="00A64D66"/>
    <w:rsid w:val="00A65805"/>
    <w:rsid w:val="00A65947"/>
    <w:rsid w:val="00A65C62"/>
    <w:rsid w:val="00A66441"/>
    <w:rsid w:val="00A664FA"/>
    <w:rsid w:val="00A6655A"/>
    <w:rsid w:val="00A668AC"/>
    <w:rsid w:val="00A6733D"/>
    <w:rsid w:val="00A6761F"/>
    <w:rsid w:val="00A67CF6"/>
    <w:rsid w:val="00A67DF2"/>
    <w:rsid w:val="00A67E6C"/>
    <w:rsid w:val="00A7051A"/>
    <w:rsid w:val="00A70533"/>
    <w:rsid w:val="00A70A1A"/>
    <w:rsid w:val="00A712B0"/>
    <w:rsid w:val="00A71309"/>
    <w:rsid w:val="00A71A4A"/>
    <w:rsid w:val="00A71D77"/>
    <w:rsid w:val="00A72402"/>
    <w:rsid w:val="00A72455"/>
    <w:rsid w:val="00A72E4D"/>
    <w:rsid w:val="00A734CA"/>
    <w:rsid w:val="00A73927"/>
    <w:rsid w:val="00A73D1E"/>
    <w:rsid w:val="00A74496"/>
    <w:rsid w:val="00A74A23"/>
    <w:rsid w:val="00A751E4"/>
    <w:rsid w:val="00A752B1"/>
    <w:rsid w:val="00A7571C"/>
    <w:rsid w:val="00A7582C"/>
    <w:rsid w:val="00A76142"/>
    <w:rsid w:val="00A762BD"/>
    <w:rsid w:val="00A76428"/>
    <w:rsid w:val="00A76671"/>
    <w:rsid w:val="00A76782"/>
    <w:rsid w:val="00A76854"/>
    <w:rsid w:val="00A76B8C"/>
    <w:rsid w:val="00A7700F"/>
    <w:rsid w:val="00A77702"/>
    <w:rsid w:val="00A77C51"/>
    <w:rsid w:val="00A77C69"/>
    <w:rsid w:val="00A77D1F"/>
    <w:rsid w:val="00A80208"/>
    <w:rsid w:val="00A8025F"/>
    <w:rsid w:val="00A80709"/>
    <w:rsid w:val="00A80C55"/>
    <w:rsid w:val="00A8101B"/>
    <w:rsid w:val="00A81342"/>
    <w:rsid w:val="00A814C4"/>
    <w:rsid w:val="00A81584"/>
    <w:rsid w:val="00A815F7"/>
    <w:rsid w:val="00A816D3"/>
    <w:rsid w:val="00A817A2"/>
    <w:rsid w:val="00A81A9B"/>
    <w:rsid w:val="00A81E34"/>
    <w:rsid w:val="00A81F1B"/>
    <w:rsid w:val="00A82452"/>
    <w:rsid w:val="00A827BD"/>
    <w:rsid w:val="00A8283D"/>
    <w:rsid w:val="00A82B7B"/>
    <w:rsid w:val="00A82D1A"/>
    <w:rsid w:val="00A837D0"/>
    <w:rsid w:val="00A83A22"/>
    <w:rsid w:val="00A83F42"/>
    <w:rsid w:val="00A84BE8"/>
    <w:rsid w:val="00A84F2D"/>
    <w:rsid w:val="00A8507A"/>
    <w:rsid w:val="00A85618"/>
    <w:rsid w:val="00A86581"/>
    <w:rsid w:val="00A86640"/>
    <w:rsid w:val="00A86A52"/>
    <w:rsid w:val="00A86D14"/>
    <w:rsid w:val="00A87224"/>
    <w:rsid w:val="00A873D4"/>
    <w:rsid w:val="00A8745B"/>
    <w:rsid w:val="00A877EE"/>
    <w:rsid w:val="00A878E4"/>
    <w:rsid w:val="00A87A13"/>
    <w:rsid w:val="00A87DA2"/>
    <w:rsid w:val="00A87FAE"/>
    <w:rsid w:val="00A90031"/>
    <w:rsid w:val="00A901D7"/>
    <w:rsid w:val="00A902A8"/>
    <w:rsid w:val="00A906CD"/>
    <w:rsid w:val="00A9073D"/>
    <w:rsid w:val="00A90872"/>
    <w:rsid w:val="00A908CC"/>
    <w:rsid w:val="00A90D0A"/>
    <w:rsid w:val="00A91655"/>
    <w:rsid w:val="00A91B7F"/>
    <w:rsid w:val="00A91BAF"/>
    <w:rsid w:val="00A9254C"/>
    <w:rsid w:val="00A926F0"/>
    <w:rsid w:val="00A92A24"/>
    <w:rsid w:val="00A9337E"/>
    <w:rsid w:val="00A937B3"/>
    <w:rsid w:val="00A937EE"/>
    <w:rsid w:val="00A93B85"/>
    <w:rsid w:val="00A9450F"/>
    <w:rsid w:val="00A9458F"/>
    <w:rsid w:val="00A945B6"/>
    <w:rsid w:val="00A9511C"/>
    <w:rsid w:val="00A953A5"/>
    <w:rsid w:val="00A95585"/>
    <w:rsid w:val="00A95792"/>
    <w:rsid w:val="00A95965"/>
    <w:rsid w:val="00A95DE1"/>
    <w:rsid w:val="00A96590"/>
    <w:rsid w:val="00A96E2F"/>
    <w:rsid w:val="00A97275"/>
    <w:rsid w:val="00A97E81"/>
    <w:rsid w:val="00AA0316"/>
    <w:rsid w:val="00AA089C"/>
    <w:rsid w:val="00AA0BD3"/>
    <w:rsid w:val="00AA0CEC"/>
    <w:rsid w:val="00AA14D7"/>
    <w:rsid w:val="00AA161A"/>
    <w:rsid w:val="00AA1751"/>
    <w:rsid w:val="00AA19CB"/>
    <w:rsid w:val="00AA1F95"/>
    <w:rsid w:val="00AA271D"/>
    <w:rsid w:val="00AA2C40"/>
    <w:rsid w:val="00AA2CBA"/>
    <w:rsid w:val="00AA2DDD"/>
    <w:rsid w:val="00AA30D4"/>
    <w:rsid w:val="00AA3193"/>
    <w:rsid w:val="00AA331E"/>
    <w:rsid w:val="00AA33A3"/>
    <w:rsid w:val="00AA3667"/>
    <w:rsid w:val="00AA3950"/>
    <w:rsid w:val="00AA3964"/>
    <w:rsid w:val="00AA3F87"/>
    <w:rsid w:val="00AA40AC"/>
    <w:rsid w:val="00AA4371"/>
    <w:rsid w:val="00AA45E6"/>
    <w:rsid w:val="00AA48A5"/>
    <w:rsid w:val="00AA4AB6"/>
    <w:rsid w:val="00AA4C69"/>
    <w:rsid w:val="00AA4D96"/>
    <w:rsid w:val="00AA5115"/>
    <w:rsid w:val="00AA511E"/>
    <w:rsid w:val="00AA54D2"/>
    <w:rsid w:val="00AA5561"/>
    <w:rsid w:val="00AA5CE8"/>
    <w:rsid w:val="00AA5CED"/>
    <w:rsid w:val="00AA6360"/>
    <w:rsid w:val="00AA68B2"/>
    <w:rsid w:val="00AA69EA"/>
    <w:rsid w:val="00AA6C54"/>
    <w:rsid w:val="00AA6FFB"/>
    <w:rsid w:val="00AA7152"/>
    <w:rsid w:val="00AA736C"/>
    <w:rsid w:val="00AA7470"/>
    <w:rsid w:val="00AA7A38"/>
    <w:rsid w:val="00AA7C58"/>
    <w:rsid w:val="00AA7C63"/>
    <w:rsid w:val="00AA7F84"/>
    <w:rsid w:val="00AB00F0"/>
    <w:rsid w:val="00AB02EE"/>
    <w:rsid w:val="00AB0325"/>
    <w:rsid w:val="00AB0C95"/>
    <w:rsid w:val="00AB0E74"/>
    <w:rsid w:val="00AB0EAC"/>
    <w:rsid w:val="00AB1E83"/>
    <w:rsid w:val="00AB21DA"/>
    <w:rsid w:val="00AB225C"/>
    <w:rsid w:val="00AB2467"/>
    <w:rsid w:val="00AB25A4"/>
    <w:rsid w:val="00AB28A7"/>
    <w:rsid w:val="00AB292E"/>
    <w:rsid w:val="00AB2B2B"/>
    <w:rsid w:val="00AB2CA4"/>
    <w:rsid w:val="00AB3035"/>
    <w:rsid w:val="00AB31E8"/>
    <w:rsid w:val="00AB3BA1"/>
    <w:rsid w:val="00AB4026"/>
    <w:rsid w:val="00AB40D5"/>
    <w:rsid w:val="00AB4533"/>
    <w:rsid w:val="00AB480D"/>
    <w:rsid w:val="00AB4A2F"/>
    <w:rsid w:val="00AB4ABB"/>
    <w:rsid w:val="00AB5121"/>
    <w:rsid w:val="00AB5229"/>
    <w:rsid w:val="00AB5461"/>
    <w:rsid w:val="00AB565A"/>
    <w:rsid w:val="00AB58D9"/>
    <w:rsid w:val="00AB59B8"/>
    <w:rsid w:val="00AB59D8"/>
    <w:rsid w:val="00AB5ACE"/>
    <w:rsid w:val="00AB5B51"/>
    <w:rsid w:val="00AB5C21"/>
    <w:rsid w:val="00AB5E57"/>
    <w:rsid w:val="00AB67A6"/>
    <w:rsid w:val="00AB6CBF"/>
    <w:rsid w:val="00AB6CCA"/>
    <w:rsid w:val="00AB6F2A"/>
    <w:rsid w:val="00AB6F67"/>
    <w:rsid w:val="00AB7099"/>
    <w:rsid w:val="00AB72A3"/>
    <w:rsid w:val="00AB7408"/>
    <w:rsid w:val="00AC006C"/>
    <w:rsid w:val="00AC01A5"/>
    <w:rsid w:val="00AC0A77"/>
    <w:rsid w:val="00AC0AAD"/>
    <w:rsid w:val="00AC0B9E"/>
    <w:rsid w:val="00AC0D1C"/>
    <w:rsid w:val="00AC12B8"/>
    <w:rsid w:val="00AC14FC"/>
    <w:rsid w:val="00AC171B"/>
    <w:rsid w:val="00AC1B6D"/>
    <w:rsid w:val="00AC1CE6"/>
    <w:rsid w:val="00AC2186"/>
    <w:rsid w:val="00AC222C"/>
    <w:rsid w:val="00AC2335"/>
    <w:rsid w:val="00AC2D9E"/>
    <w:rsid w:val="00AC3193"/>
    <w:rsid w:val="00AC3860"/>
    <w:rsid w:val="00AC3B47"/>
    <w:rsid w:val="00AC3C9B"/>
    <w:rsid w:val="00AC3E67"/>
    <w:rsid w:val="00AC406E"/>
    <w:rsid w:val="00AC457B"/>
    <w:rsid w:val="00AC4F0E"/>
    <w:rsid w:val="00AC51A5"/>
    <w:rsid w:val="00AC5543"/>
    <w:rsid w:val="00AC5979"/>
    <w:rsid w:val="00AC5D7B"/>
    <w:rsid w:val="00AC5DC7"/>
    <w:rsid w:val="00AC60FA"/>
    <w:rsid w:val="00AC6742"/>
    <w:rsid w:val="00AC699B"/>
    <w:rsid w:val="00AC6D7D"/>
    <w:rsid w:val="00AC6EB9"/>
    <w:rsid w:val="00AC6F8B"/>
    <w:rsid w:val="00AC6F94"/>
    <w:rsid w:val="00AC7151"/>
    <w:rsid w:val="00AC7173"/>
    <w:rsid w:val="00AC7C16"/>
    <w:rsid w:val="00AC7C86"/>
    <w:rsid w:val="00AC7D2D"/>
    <w:rsid w:val="00AC7D64"/>
    <w:rsid w:val="00AC7D83"/>
    <w:rsid w:val="00AD001E"/>
    <w:rsid w:val="00AD04D3"/>
    <w:rsid w:val="00AD0588"/>
    <w:rsid w:val="00AD08CE"/>
    <w:rsid w:val="00AD09BA"/>
    <w:rsid w:val="00AD0B01"/>
    <w:rsid w:val="00AD0CD3"/>
    <w:rsid w:val="00AD101A"/>
    <w:rsid w:val="00AD1081"/>
    <w:rsid w:val="00AD1A09"/>
    <w:rsid w:val="00AD1B87"/>
    <w:rsid w:val="00AD2023"/>
    <w:rsid w:val="00AD219A"/>
    <w:rsid w:val="00AD21B2"/>
    <w:rsid w:val="00AD225E"/>
    <w:rsid w:val="00AD2979"/>
    <w:rsid w:val="00AD29E0"/>
    <w:rsid w:val="00AD2E18"/>
    <w:rsid w:val="00AD3299"/>
    <w:rsid w:val="00AD3A51"/>
    <w:rsid w:val="00AD4A89"/>
    <w:rsid w:val="00AD4D3B"/>
    <w:rsid w:val="00AD5117"/>
    <w:rsid w:val="00AD53C1"/>
    <w:rsid w:val="00AD5BA9"/>
    <w:rsid w:val="00AD5FBC"/>
    <w:rsid w:val="00AD60CF"/>
    <w:rsid w:val="00AD6609"/>
    <w:rsid w:val="00AD6662"/>
    <w:rsid w:val="00AD6A88"/>
    <w:rsid w:val="00AD6F61"/>
    <w:rsid w:val="00AD70BB"/>
    <w:rsid w:val="00AD74FE"/>
    <w:rsid w:val="00AD77D1"/>
    <w:rsid w:val="00AD79A4"/>
    <w:rsid w:val="00AD7B8A"/>
    <w:rsid w:val="00AD7D3F"/>
    <w:rsid w:val="00AE02FE"/>
    <w:rsid w:val="00AE05E7"/>
    <w:rsid w:val="00AE062E"/>
    <w:rsid w:val="00AE06A4"/>
    <w:rsid w:val="00AE0826"/>
    <w:rsid w:val="00AE0830"/>
    <w:rsid w:val="00AE0895"/>
    <w:rsid w:val="00AE0916"/>
    <w:rsid w:val="00AE0CC6"/>
    <w:rsid w:val="00AE0CD4"/>
    <w:rsid w:val="00AE1260"/>
    <w:rsid w:val="00AE22B8"/>
    <w:rsid w:val="00AE271A"/>
    <w:rsid w:val="00AE2BFF"/>
    <w:rsid w:val="00AE2C2C"/>
    <w:rsid w:val="00AE2DC1"/>
    <w:rsid w:val="00AE3053"/>
    <w:rsid w:val="00AE384C"/>
    <w:rsid w:val="00AE3C64"/>
    <w:rsid w:val="00AE3CC7"/>
    <w:rsid w:val="00AE3D39"/>
    <w:rsid w:val="00AE3F2C"/>
    <w:rsid w:val="00AE430F"/>
    <w:rsid w:val="00AE4DB4"/>
    <w:rsid w:val="00AE51D7"/>
    <w:rsid w:val="00AE521B"/>
    <w:rsid w:val="00AE540F"/>
    <w:rsid w:val="00AE5512"/>
    <w:rsid w:val="00AE56BA"/>
    <w:rsid w:val="00AE56D0"/>
    <w:rsid w:val="00AE61F3"/>
    <w:rsid w:val="00AE65B3"/>
    <w:rsid w:val="00AE68C3"/>
    <w:rsid w:val="00AE6AE3"/>
    <w:rsid w:val="00AE73C3"/>
    <w:rsid w:val="00AE7692"/>
    <w:rsid w:val="00AE7D18"/>
    <w:rsid w:val="00AF089A"/>
    <w:rsid w:val="00AF09D3"/>
    <w:rsid w:val="00AF0AA5"/>
    <w:rsid w:val="00AF0CAA"/>
    <w:rsid w:val="00AF0CB8"/>
    <w:rsid w:val="00AF0FCE"/>
    <w:rsid w:val="00AF2382"/>
    <w:rsid w:val="00AF23D5"/>
    <w:rsid w:val="00AF274B"/>
    <w:rsid w:val="00AF2BF1"/>
    <w:rsid w:val="00AF37DA"/>
    <w:rsid w:val="00AF381F"/>
    <w:rsid w:val="00AF3CA7"/>
    <w:rsid w:val="00AF3D2B"/>
    <w:rsid w:val="00AF43CC"/>
    <w:rsid w:val="00AF4568"/>
    <w:rsid w:val="00AF487E"/>
    <w:rsid w:val="00AF48B3"/>
    <w:rsid w:val="00AF4AD9"/>
    <w:rsid w:val="00AF5893"/>
    <w:rsid w:val="00AF58EE"/>
    <w:rsid w:val="00AF59E4"/>
    <w:rsid w:val="00AF5D80"/>
    <w:rsid w:val="00AF61AA"/>
    <w:rsid w:val="00AF6EA4"/>
    <w:rsid w:val="00AF7106"/>
    <w:rsid w:val="00AF76D5"/>
    <w:rsid w:val="00AF7DE1"/>
    <w:rsid w:val="00AF7F40"/>
    <w:rsid w:val="00B00114"/>
    <w:rsid w:val="00B0069E"/>
    <w:rsid w:val="00B00F9D"/>
    <w:rsid w:val="00B02255"/>
    <w:rsid w:val="00B028E4"/>
    <w:rsid w:val="00B02A56"/>
    <w:rsid w:val="00B02FE4"/>
    <w:rsid w:val="00B0305E"/>
    <w:rsid w:val="00B0341E"/>
    <w:rsid w:val="00B04C38"/>
    <w:rsid w:val="00B04E4F"/>
    <w:rsid w:val="00B04F70"/>
    <w:rsid w:val="00B05289"/>
    <w:rsid w:val="00B059A9"/>
    <w:rsid w:val="00B05B28"/>
    <w:rsid w:val="00B05FA5"/>
    <w:rsid w:val="00B061C0"/>
    <w:rsid w:val="00B06288"/>
    <w:rsid w:val="00B062CD"/>
    <w:rsid w:val="00B071D4"/>
    <w:rsid w:val="00B07C50"/>
    <w:rsid w:val="00B07D95"/>
    <w:rsid w:val="00B100F7"/>
    <w:rsid w:val="00B1085A"/>
    <w:rsid w:val="00B11C93"/>
    <w:rsid w:val="00B12113"/>
    <w:rsid w:val="00B12169"/>
    <w:rsid w:val="00B12B42"/>
    <w:rsid w:val="00B1359E"/>
    <w:rsid w:val="00B1440B"/>
    <w:rsid w:val="00B146F8"/>
    <w:rsid w:val="00B14B7A"/>
    <w:rsid w:val="00B14C4D"/>
    <w:rsid w:val="00B14F35"/>
    <w:rsid w:val="00B14FB5"/>
    <w:rsid w:val="00B15266"/>
    <w:rsid w:val="00B15561"/>
    <w:rsid w:val="00B1560A"/>
    <w:rsid w:val="00B15CB1"/>
    <w:rsid w:val="00B15F25"/>
    <w:rsid w:val="00B15FF8"/>
    <w:rsid w:val="00B1655A"/>
    <w:rsid w:val="00B166B3"/>
    <w:rsid w:val="00B16C7F"/>
    <w:rsid w:val="00B173C6"/>
    <w:rsid w:val="00B20440"/>
    <w:rsid w:val="00B20446"/>
    <w:rsid w:val="00B2129A"/>
    <w:rsid w:val="00B22452"/>
    <w:rsid w:val="00B2267D"/>
    <w:rsid w:val="00B233F1"/>
    <w:rsid w:val="00B234DF"/>
    <w:rsid w:val="00B23BD3"/>
    <w:rsid w:val="00B249FF"/>
    <w:rsid w:val="00B24B8C"/>
    <w:rsid w:val="00B2513B"/>
    <w:rsid w:val="00B257CF"/>
    <w:rsid w:val="00B257D0"/>
    <w:rsid w:val="00B25AC6"/>
    <w:rsid w:val="00B25AD0"/>
    <w:rsid w:val="00B25CE5"/>
    <w:rsid w:val="00B25FE3"/>
    <w:rsid w:val="00B26054"/>
    <w:rsid w:val="00B260F5"/>
    <w:rsid w:val="00B26579"/>
    <w:rsid w:val="00B26E41"/>
    <w:rsid w:val="00B27381"/>
    <w:rsid w:val="00B27433"/>
    <w:rsid w:val="00B2782B"/>
    <w:rsid w:val="00B27967"/>
    <w:rsid w:val="00B27FD5"/>
    <w:rsid w:val="00B306AF"/>
    <w:rsid w:val="00B308A7"/>
    <w:rsid w:val="00B30BF7"/>
    <w:rsid w:val="00B30DC3"/>
    <w:rsid w:val="00B30FC1"/>
    <w:rsid w:val="00B31111"/>
    <w:rsid w:val="00B313F9"/>
    <w:rsid w:val="00B315BC"/>
    <w:rsid w:val="00B31AFE"/>
    <w:rsid w:val="00B31CBF"/>
    <w:rsid w:val="00B31DEA"/>
    <w:rsid w:val="00B31E5A"/>
    <w:rsid w:val="00B31FAC"/>
    <w:rsid w:val="00B320F4"/>
    <w:rsid w:val="00B325E0"/>
    <w:rsid w:val="00B32A27"/>
    <w:rsid w:val="00B331AE"/>
    <w:rsid w:val="00B3385F"/>
    <w:rsid w:val="00B33E9C"/>
    <w:rsid w:val="00B34268"/>
    <w:rsid w:val="00B3440A"/>
    <w:rsid w:val="00B3507E"/>
    <w:rsid w:val="00B35319"/>
    <w:rsid w:val="00B358AC"/>
    <w:rsid w:val="00B35D6B"/>
    <w:rsid w:val="00B3615E"/>
    <w:rsid w:val="00B363BE"/>
    <w:rsid w:val="00B369ED"/>
    <w:rsid w:val="00B36E7B"/>
    <w:rsid w:val="00B36F4C"/>
    <w:rsid w:val="00B3702D"/>
    <w:rsid w:val="00B37335"/>
    <w:rsid w:val="00B376D7"/>
    <w:rsid w:val="00B37B3D"/>
    <w:rsid w:val="00B40061"/>
    <w:rsid w:val="00B40499"/>
    <w:rsid w:val="00B41308"/>
    <w:rsid w:val="00B41F86"/>
    <w:rsid w:val="00B42650"/>
    <w:rsid w:val="00B42AE5"/>
    <w:rsid w:val="00B42C52"/>
    <w:rsid w:val="00B43207"/>
    <w:rsid w:val="00B43220"/>
    <w:rsid w:val="00B433DD"/>
    <w:rsid w:val="00B4342A"/>
    <w:rsid w:val="00B439DD"/>
    <w:rsid w:val="00B43E0D"/>
    <w:rsid w:val="00B441D9"/>
    <w:rsid w:val="00B44271"/>
    <w:rsid w:val="00B446B7"/>
    <w:rsid w:val="00B44A92"/>
    <w:rsid w:val="00B44E0B"/>
    <w:rsid w:val="00B44E96"/>
    <w:rsid w:val="00B44EA6"/>
    <w:rsid w:val="00B4503F"/>
    <w:rsid w:val="00B452BD"/>
    <w:rsid w:val="00B4586F"/>
    <w:rsid w:val="00B45942"/>
    <w:rsid w:val="00B45A6E"/>
    <w:rsid w:val="00B45F22"/>
    <w:rsid w:val="00B4679A"/>
    <w:rsid w:val="00B46881"/>
    <w:rsid w:val="00B4703E"/>
    <w:rsid w:val="00B473F5"/>
    <w:rsid w:val="00B50144"/>
    <w:rsid w:val="00B506F6"/>
    <w:rsid w:val="00B5070F"/>
    <w:rsid w:val="00B51002"/>
    <w:rsid w:val="00B51535"/>
    <w:rsid w:val="00B51714"/>
    <w:rsid w:val="00B51890"/>
    <w:rsid w:val="00B51CFF"/>
    <w:rsid w:val="00B52244"/>
    <w:rsid w:val="00B52267"/>
    <w:rsid w:val="00B52389"/>
    <w:rsid w:val="00B528ED"/>
    <w:rsid w:val="00B52C54"/>
    <w:rsid w:val="00B53715"/>
    <w:rsid w:val="00B53C5F"/>
    <w:rsid w:val="00B540B2"/>
    <w:rsid w:val="00B547A8"/>
    <w:rsid w:val="00B549F4"/>
    <w:rsid w:val="00B54EB6"/>
    <w:rsid w:val="00B55484"/>
    <w:rsid w:val="00B55589"/>
    <w:rsid w:val="00B55723"/>
    <w:rsid w:val="00B5574D"/>
    <w:rsid w:val="00B55D31"/>
    <w:rsid w:val="00B55D4C"/>
    <w:rsid w:val="00B55DA0"/>
    <w:rsid w:val="00B57CCA"/>
    <w:rsid w:val="00B57F4C"/>
    <w:rsid w:val="00B60528"/>
    <w:rsid w:val="00B60901"/>
    <w:rsid w:val="00B609DA"/>
    <w:rsid w:val="00B60A67"/>
    <w:rsid w:val="00B60C19"/>
    <w:rsid w:val="00B6138E"/>
    <w:rsid w:val="00B61495"/>
    <w:rsid w:val="00B61D4E"/>
    <w:rsid w:val="00B61D51"/>
    <w:rsid w:val="00B62E05"/>
    <w:rsid w:val="00B6348A"/>
    <w:rsid w:val="00B63930"/>
    <w:rsid w:val="00B63D3C"/>
    <w:rsid w:val="00B63D9F"/>
    <w:rsid w:val="00B63E26"/>
    <w:rsid w:val="00B6408E"/>
    <w:rsid w:val="00B64A43"/>
    <w:rsid w:val="00B64E60"/>
    <w:rsid w:val="00B6504D"/>
    <w:rsid w:val="00B6515C"/>
    <w:rsid w:val="00B65999"/>
    <w:rsid w:val="00B65BA7"/>
    <w:rsid w:val="00B66354"/>
    <w:rsid w:val="00B66535"/>
    <w:rsid w:val="00B66E5A"/>
    <w:rsid w:val="00B677CF"/>
    <w:rsid w:val="00B67B64"/>
    <w:rsid w:val="00B7005E"/>
    <w:rsid w:val="00B70069"/>
    <w:rsid w:val="00B70DAA"/>
    <w:rsid w:val="00B7133F"/>
    <w:rsid w:val="00B717E6"/>
    <w:rsid w:val="00B718A6"/>
    <w:rsid w:val="00B71FE6"/>
    <w:rsid w:val="00B7202A"/>
    <w:rsid w:val="00B720AE"/>
    <w:rsid w:val="00B725CC"/>
    <w:rsid w:val="00B7268F"/>
    <w:rsid w:val="00B72B5F"/>
    <w:rsid w:val="00B72E6E"/>
    <w:rsid w:val="00B738A1"/>
    <w:rsid w:val="00B73C44"/>
    <w:rsid w:val="00B73CEF"/>
    <w:rsid w:val="00B74754"/>
    <w:rsid w:val="00B74896"/>
    <w:rsid w:val="00B74C11"/>
    <w:rsid w:val="00B74D8D"/>
    <w:rsid w:val="00B75028"/>
    <w:rsid w:val="00B750D6"/>
    <w:rsid w:val="00B75AA9"/>
    <w:rsid w:val="00B760C8"/>
    <w:rsid w:val="00B761F0"/>
    <w:rsid w:val="00B769D3"/>
    <w:rsid w:val="00B76CAA"/>
    <w:rsid w:val="00B77943"/>
    <w:rsid w:val="00B77F89"/>
    <w:rsid w:val="00B802A4"/>
    <w:rsid w:val="00B8081D"/>
    <w:rsid w:val="00B80B4A"/>
    <w:rsid w:val="00B80D44"/>
    <w:rsid w:val="00B80F86"/>
    <w:rsid w:val="00B81464"/>
    <w:rsid w:val="00B818B2"/>
    <w:rsid w:val="00B8218D"/>
    <w:rsid w:val="00B82472"/>
    <w:rsid w:val="00B8261C"/>
    <w:rsid w:val="00B82C53"/>
    <w:rsid w:val="00B82F36"/>
    <w:rsid w:val="00B846F3"/>
    <w:rsid w:val="00B84D5D"/>
    <w:rsid w:val="00B84DA4"/>
    <w:rsid w:val="00B84FBC"/>
    <w:rsid w:val="00B85085"/>
    <w:rsid w:val="00B85812"/>
    <w:rsid w:val="00B85B86"/>
    <w:rsid w:val="00B8668E"/>
    <w:rsid w:val="00B8701C"/>
    <w:rsid w:val="00B870B3"/>
    <w:rsid w:val="00B8710B"/>
    <w:rsid w:val="00B87291"/>
    <w:rsid w:val="00B90391"/>
    <w:rsid w:val="00B90653"/>
    <w:rsid w:val="00B90A0D"/>
    <w:rsid w:val="00B90A1E"/>
    <w:rsid w:val="00B90CA2"/>
    <w:rsid w:val="00B910BA"/>
    <w:rsid w:val="00B913DA"/>
    <w:rsid w:val="00B917A8"/>
    <w:rsid w:val="00B91B62"/>
    <w:rsid w:val="00B92169"/>
    <w:rsid w:val="00B921EE"/>
    <w:rsid w:val="00B923EF"/>
    <w:rsid w:val="00B92857"/>
    <w:rsid w:val="00B9288A"/>
    <w:rsid w:val="00B92ABF"/>
    <w:rsid w:val="00B92D50"/>
    <w:rsid w:val="00B93035"/>
    <w:rsid w:val="00B93273"/>
    <w:rsid w:val="00B93577"/>
    <w:rsid w:val="00B937AA"/>
    <w:rsid w:val="00B93B42"/>
    <w:rsid w:val="00B93F49"/>
    <w:rsid w:val="00B94076"/>
    <w:rsid w:val="00B94768"/>
    <w:rsid w:val="00B948D2"/>
    <w:rsid w:val="00B95A32"/>
    <w:rsid w:val="00B96917"/>
    <w:rsid w:val="00B96F1D"/>
    <w:rsid w:val="00B96FB6"/>
    <w:rsid w:val="00B97078"/>
    <w:rsid w:val="00B97198"/>
    <w:rsid w:val="00B97396"/>
    <w:rsid w:val="00B973E2"/>
    <w:rsid w:val="00BA020C"/>
    <w:rsid w:val="00BA09CB"/>
    <w:rsid w:val="00BA0AD9"/>
    <w:rsid w:val="00BA0E47"/>
    <w:rsid w:val="00BA0F42"/>
    <w:rsid w:val="00BA1587"/>
    <w:rsid w:val="00BA15F6"/>
    <w:rsid w:val="00BA1AE3"/>
    <w:rsid w:val="00BA1CBC"/>
    <w:rsid w:val="00BA2BFD"/>
    <w:rsid w:val="00BA2D0A"/>
    <w:rsid w:val="00BA2FFC"/>
    <w:rsid w:val="00BA3D55"/>
    <w:rsid w:val="00BA3E0D"/>
    <w:rsid w:val="00BA3F0E"/>
    <w:rsid w:val="00BA3F54"/>
    <w:rsid w:val="00BA41E2"/>
    <w:rsid w:val="00BA432A"/>
    <w:rsid w:val="00BA43D4"/>
    <w:rsid w:val="00BA4C24"/>
    <w:rsid w:val="00BA4C80"/>
    <w:rsid w:val="00BA4D74"/>
    <w:rsid w:val="00BA4E83"/>
    <w:rsid w:val="00BA50F6"/>
    <w:rsid w:val="00BA52B3"/>
    <w:rsid w:val="00BA595C"/>
    <w:rsid w:val="00BA5B29"/>
    <w:rsid w:val="00BA5C91"/>
    <w:rsid w:val="00BA612A"/>
    <w:rsid w:val="00BA627C"/>
    <w:rsid w:val="00BA6DCB"/>
    <w:rsid w:val="00BA750D"/>
    <w:rsid w:val="00BA7846"/>
    <w:rsid w:val="00BA7963"/>
    <w:rsid w:val="00BB0316"/>
    <w:rsid w:val="00BB0408"/>
    <w:rsid w:val="00BB07AF"/>
    <w:rsid w:val="00BB0C34"/>
    <w:rsid w:val="00BB113E"/>
    <w:rsid w:val="00BB1616"/>
    <w:rsid w:val="00BB1657"/>
    <w:rsid w:val="00BB1B50"/>
    <w:rsid w:val="00BB1D04"/>
    <w:rsid w:val="00BB1F95"/>
    <w:rsid w:val="00BB253F"/>
    <w:rsid w:val="00BB2916"/>
    <w:rsid w:val="00BB2FF6"/>
    <w:rsid w:val="00BB3044"/>
    <w:rsid w:val="00BB304F"/>
    <w:rsid w:val="00BB3A68"/>
    <w:rsid w:val="00BB45BD"/>
    <w:rsid w:val="00BB46CB"/>
    <w:rsid w:val="00BB4E04"/>
    <w:rsid w:val="00BB4E73"/>
    <w:rsid w:val="00BB51B1"/>
    <w:rsid w:val="00BB5288"/>
    <w:rsid w:val="00BB52F5"/>
    <w:rsid w:val="00BB5575"/>
    <w:rsid w:val="00BB6058"/>
    <w:rsid w:val="00BB6868"/>
    <w:rsid w:val="00BB69FC"/>
    <w:rsid w:val="00BB6AB5"/>
    <w:rsid w:val="00BB6D3D"/>
    <w:rsid w:val="00BB7719"/>
    <w:rsid w:val="00BB7E5D"/>
    <w:rsid w:val="00BC019E"/>
    <w:rsid w:val="00BC05B4"/>
    <w:rsid w:val="00BC075C"/>
    <w:rsid w:val="00BC0789"/>
    <w:rsid w:val="00BC0E81"/>
    <w:rsid w:val="00BC0FC1"/>
    <w:rsid w:val="00BC101F"/>
    <w:rsid w:val="00BC1999"/>
    <w:rsid w:val="00BC1AAF"/>
    <w:rsid w:val="00BC1CB9"/>
    <w:rsid w:val="00BC200A"/>
    <w:rsid w:val="00BC255F"/>
    <w:rsid w:val="00BC28AE"/>
    <w:rsid w:val="00BC2C05"/>
    <w:rsid w:val="00BC2D82"/>
    <w:rsid w:val="00BC2E68"/>
    <w:rsid w:val="00BC3138"/>
    <w:rsid w:val="00BC33A0"/>
    <w:rsid w:val="00BC3647"/>
    <w:rsid w:val="00BC3648"/>
    <w:rsid w:val="00BC3A1C"/>
    <w:rsid w:val="00BC3CB8"/>
    <w:rsid w:val="00BC3E2E"/>
    <w:rsid w:val="00BC46EB"/>
    <w:rsid w:val="00BC4910"/>
    <w:rsid w:val="00BC4942"/>
    <w:rsid w:val="00BC4AB6"/>
    <w:rsid w:val="00BC4B7B"/>
    <w:rsid w:val="00BC4D3D"/>
    <w:rsid w:val="00BC4F98"/>
    <w:rsid w:val="00BC6032"/>
    <w:rsid w:val="00BC617C"/>
    <w:rsid w:val="00BC617E"/>
    <w:rsid w:val="00BC6433"/>
    <w:rsid w:val="00BC664F"/>
    <w:rsid w:val="00BC6831"/>
    <w:rsid w:val="00BC68A6"/>
    <w:rsid w:val="00BC6953"/>
    <w:rsid w:val="00BC7420"/>
    <w:rsid w:val="00BC74A8"/>
    <w:rsid w:val="00BC7967"/>
    <w:rsid w:val="00BC7C29"/>
    <w:rsid w:val="00BD0226"/>
    <w:rsid w:val="00BD090B"/>
    <w:rsid w:val="00BD0C05"/>
    <w:rsid w:val="00BD0E81"/>
    <w:rsid w:val="00BD1157"/>
    <w:rsid w:val="00BD15BD"/>
    <w:rsid w:val="00BD1720"/>
    <w:rsid w:val="00BD1A32"/>
    <w:rsid w:val="00BD1E45"/>
    <w:rsid w:val="00BD2134"/>
    <w:rsid w:val="00BD2362"/>
    <w:rsid w:val="00BD292A"/>
    <w:rsid w:val="00BD362D"/>
    <w:rsid w:val="00BD3F10"/>
    <w:rsid w:val="00BD44DA"/>
    <w:rsid w:val="00BD5467"/>
    <w:rsid w:val="00BD5902"/>
    <w:rsid w:val="00BD5A8A"/>
    <w:rsid w:val="00BD6594"/>
    <w:rsid w:val="00BD688E"/>
    <w:rsid w:val="00BD6C59"/>
    <w:rsid w:val="00BD7275"/>
    <w:rsid w:val="00BD76D0"/>
    <w:rsid w:val="00BD7769"/>
    <w:rsid w:val="00BD7899"/>
    <w:rsid w:val="00BD7BF7"/>
    <w:rsid w:val="00BE013F"/>
    <w:rsid w:val="00BE0255"/>
    <w:rsid w:val="00BE0357"/>
    <w:rsid w:val="00BE05CD"/>
    <w:rsid w:val="00BE065B"/>
    <w:rsid w:val="00BE0DF4"/>
    <w:rsid w:val="00BE0F31"/>
    <w:rsid w:val="00BE17F1"/>
    <w:rsid w:val="00BE1A93"/>
    <w:rsid w:val="00BE1AC3"/>
    <w:rsid w:val="00BE26F7"/>
    <w:rsid w:val="00BE2C1B"/>
    <w:rsid w:val="00BE2D19"/>
    <w:rsid w:val="00BE2DE8"/>
    <w:rsid w:val="00BE2EB7"/>
    <w:rsid w:val="00BE2F01"/>
    <w:rsid w:val="00BE3237"/>
    <w:rsid w:val="00BE3500"/>
    <w:rsid w:val="00BE3C21"/>
    <w:rsid w:val="00BE425A"/>
    <w:rsid w:val="00BE46B0"/>
    <w:rsid w:val="00BE4A5A"/>
    <w:rsid w:val="00BE4A91"/>
    <w:rsid w:val="00BE4E10"/>
    <w:rsid w:val="00BE53DD"/>
    <w:rsid w:val="00BE5CA2"/>
    <w:rsid w:val="00BE6407"/>
    <w:rsid w:val="00BE66CD"/>
    <w:rsid w:val="00BE6F24"/>
    <w:rsid w:val="00BE712F"/>
    <w:rsid w:val="00BE7172"/>
    <w:rsid w:val="00BE74CA"/>
    <w:rsid w:val="00BE78D6"/>
    <w:rsid w:val="00BE7B08"/>
    <w:rsid w:val="00BE7EE3"/>
    <w:rsid w:val="00BF016E"/>
    <w:rsid w:val="00BF02B6"/>
    <w:rsid w:val="00BF0398"/>
    <w:rsid w:val="00BF0467"/>
    <w:rsid w:val="00BF0784"/>
    <w:rsid w:val="00BF08A0"/>
    <w:rsid w:val="00BF0C0F"/>
    <w:rsid w:val="00BF0E41"/>
    <w:rsid w:val="00BF1242"/>
    <w:rsid w:val="00BF133F"/>
    <w:rsid w:val="00BF1B17"/>
    <w:rsid w:val="00BF1EBB"/>
    <w:rsid w:val="00BF20D3"/>
    <w:rsid w:val="00BF2379"/>
    <w:rsid w:val="00BF2429"/>
    <w:rsid w:val="00BF2684"/>
    <w:rsid w:val="00BF2692"/>
    <w:rsid w:val="00BF2783"/>
    <w:rsid w:val="00BF3020"/>
    <w:rsid w:val="00BF31E9"/>
    <w:rsid w:val="00BF32CA"/>
    <w:rsid w:val="00BF3D90"/>
    <w:rsid w:val="00BF4239"/>
    <w:rsid w:val="00BF4350"/>
    <w:rsid w:val="00BF43B0"/>
    <w:rsid w:val="00BF4474"/>
    <w:rsid w:val="00BF46DE"/>
    <w:rsid w:val="00BF4964"/>
    <w:rsid w:val="00BF4B65"/>
    <w:rsid w:val="00BF560E"/>
    <w:rsid w:val="00BF57E6"/>
    <w:rsid w:val="00BF5B5A"/>
    <w:rsid w:val="00BF6145"/>
    <w:rsid w:val="00BF61AC"/>
    <w:rsid w:val="00BF6DEB"/>
    <w:rsid w:val="00BF7321"/>
    <w:rsid w:val="00BF73F6"/>
    <w:rsid w:val="00BF746A"/>
    <w:rsid w:val="00BF784D"/>
    <w:rsid w:val="00C0022B"/>
    <w:rsid w:val="00C00274"/>
    <w:rsid w:val="00C00476"/>
    <w:rsid w:val="00C00AAA"/>
    <w:rsid w:val="00C00B29"/>
    <w:rsid w:val="00C01310"/>
    <w:rsid w:val="00C01442"/>
    <w:rsid w:val="00C0195C"/>
    <w:rsid w:val="00C01C9A"/>
    <w:rsid w:val="00C01D0A"/>
    <w:rsid w:val="00C02647"/>
    <w:rsid w:val="00C033C9"/>
    <w:rsid w:val="00C0345E"/>
    <w:rsid w:val="00C037E6"/>
    <w:rsid w:val="00C0383C"/>
    <w:rsid w:val="00C03943"/>
    <w:rsid w:val="00C03B69"/>
    <w:rsid w:val="00C04048"/>
    <w:rsid w:val="00C04329"/>
    <w:rsid w:val="00C04DA2"/>
    <w:rsid w:val="00C04E79"/>
    <w:rsid w:val="00C050D8"/>
    <w:rsid w:val="00C05FB7"/>
    <w:rsid w:val="00C05FFD"/>
    <w:rsid w:val="00C06111"/>
    <w:rsid w:val="00C06130"/>
    <w:rsid w:val="00C06175"/>
    <w:rsid w:val="00C064E9"/>
    <w:rsid w:val="00C069F1"/>
    <w:rsid w:val="00C06B4F"/>
    <w:rsid w:val="00C06E80"/>
    <w:rsid w:val="00C07596"/>
    <w:rsid w:val="00C07E3E"/>
    <w:rsid w:val="00C07E84"/>
    <w:rsid w:val="00C1028F"/>
    <w:rsid w:val="00C1059A"/>
    <w:rsid w:val="00C10667"/>
    <w:rsid w:val="00C10AA4"/>
    <w:rsid w:val="00C10D3C"/>
    <w:rsid w:val="00C11291"/>
    <w:rsid w:val="00C11664"/>
    <w:rsid w:val="00C11930"/>
    <w:rsid w:val="00C11E68"/>
    <w:rsid w:val="00C120AE"/>
    <w:rsid w:val="00C1265E"/>
    <w:rsid w:val="00C126A8"/>
    <w:rsid w:val="00C12CF8"/>
    <w:rsid w:val="00C12DEC"/>
    <w:rsid w:val="00C13359"/>
    <w:rsid w:val="00C13840"/>
    <w:rsid w:val="00C13A2B"/>
    <w:rsid w:val="00C1401A"/>
    <w:rsid w:val="00C14417"/>
    <w:rsid w:val="00C1446C"/>
    <w:rsid w:val="00C14688"/>
    <w:rsid w:val="00C14A0B"/>
    <w:rsid w:val="00C154ED"/>
    <w:rsid w:val="00C15633"/>
    <w:rsid w:val="00C15725"/>
    <w:rsid w:val="00C15B46"/>
    <w:rsid w:val="00C15C74"/>
    <w:rsid w:val="00C16689"/>
    <w:rsid w:val="00C1669F"/>
    <w:rsid w:val="00C166BB"/>
    <w:rsid w:val="00C16E0C"/>
    <w:rsid w:val="00C16F5C"/>
    <w:rsid w:val="00C170E4"/>
    <w:rsid w:val="00C171FA"/>
    <w:rsid w:val="00C172A4"/>
    <w:rsid w:val="00C172B8"/>
    <w:rsid w:val="00C17A11"/>
    <w:rsid w:val="00C17EEE"/>
    <w:rsid w:val="00C17F7C"/>
    <w:rsid w:val="00C20F6E"/>
    <w:rsid w:val="00C212DC"/>
    <w:rsid w:val="00C21893"/>
    <w:rsid w:val="00C22200"/>
    <w:rsid w:val="00C2223B"/>
    <w:rsid w:val="00C22A63"/>
    <w:rsid w:val="00C232EB"/>
    <w:rsid w:val="00C2360C"/>
    <w:rsid w:val="00C23A47"/>
    <w:rsid w:val="00C23E3E"/>
    <w:rsid w:val="00C23E99"/>
    <w:rsid w:val="00C241B2"/>
    <w:rsid w:val="00C243AB"/>
    <w:rsid w:val="00C24647"/>
    <w:rsid w:val="00C249B1"/>
    <w:rsid w:val="00C24B2A"/>
    <w:rsid w:val="00C25256"/>
    <w:rsid w:val="00C259CE"/>
    <w:rsid w:val="00C25D57"/>
    <w:rsid w:val="00C25EF7"/>
    <w:rsid w:val="00C266B8"/>
    <w:rsid w:val="00C268AA"/>
    <w:rsid w:val="00C26BE6"/>
    <w:rsid w:val="00C26E89"/>
    <w:rsid w:val="00C274B3"/>
    <w:rsid w:val="00C275B8"/>
    <w:rsid w:val="00C276DF"/>
    <w:rsid w:val="00C27822"/>
    <w:rsid w:val="00C27BA8"/>
    <w:rsid w:val="00C27E6D"/>
    <w:rsid w:val="00C27FA2"/>
    <w:rsid w:val="00C305AE"/>
    <w:rsid w:val="00C30B6F"/>
    <w:rsid w:val="00C30C6B"/>
    <w:rsid w:val="00C3132A"/>
    <w:rsid w:val="00C3145B"/>
    <w:rsid w:val="00C314B5"/>
    <w:rsid w:val="00C317E4"/>
    <w:rsid w:val="00C31BBC"/>
    <w:rsid w:val="00C31DC9"/>
    <w:rsid w:val="00C322C9"/>
    <w:rsid w:val="00C3276A"/>
    <w:rsid w:val="00C3293E"/>
    <w:rsid w:val="00C32C82"/>
    <w:rsid w:val="00C335E3"/>
    <w:rsid w:val="00C337A4"/>
    <w:rsid w:val="00C33896"/>
    <w:rsid w:val="00C33AC3"/>
    <w:rsid w:val="00C33D28"/>
    <w:rsid w:val="00C34133"/>
    <w:rsid w:val="00C34421"/>
    <w:rsid w:val="00C3485F"/>
    <w:rsid w:val="00C34869"/>
    <w:rsid w:val="00C34901"/>
    <w:rsid w:val="00C34AF6"/>
    <w:rsid w:val="00C35602"/>
    <w:rsid w:val="00C357BB"/>
    <w:rsid w:val="00C3594D"/>
    <w:rsid w:val="00C3597D"/>
    <w:rsid w:val="00C35B72"/>
    <w:rsid w:val="00C35D84"/>
    <w:rsid w:val="00C3675F"/>
    <w:rsid w:val="00C36763"/>
    <w:rsid w:val="00C36A62"/>
    <w:rsid w:val="00C36C1A"/>
    <w:rsid w:val="00C36F54"/>
    <w:rsid w:val="00C370A3"/>
    <w:rsid w:val="00C37189"/>
    <w:rsid w:val="00C37282"/>
    <w:rsid w:val="00C376A9"/>
    <w:rsid w:val="00C377F3"/>
    <w:rsid w:val="00C37C52"/>
    <w:rsid w:val="00C400F4"/>
    <w:rsid w:val="00C401F7"/>
    <w:rsid w:val="00C40441"/>
    <w:rsid w:val="00C40E0B"/>
    <w:rsid w:val="00C4181C"/>
    <w:rsid w:val="00C41C1D"/>
    <w:rsid w:val="00C41CB0"/>
    <w:rsid w:val="00C41CB8"/>
    <w:rsid w:val="00C4235F"/>
    <w:rsid w:val="00C423E9"/>
    <w:rsid w:val="00C426CD"/>
    <w:rsid w:val="00C428B3"/>
    <w:rsid w:val="00C429EA"/>
    <w:rsid w:val="00C42AF4"/>
    <w:rsid w:val="00C43566"/>
    <w:rsid w:val="00C43671"/>
    <w:rsid w:val="00C43733"/>
    <w:rsid w:val="00C43A3C"/>
    <w:rsid w:val="00C43BF4"/>
    <w:rsid w:val="00C43CBD"/>
    <w:rsid w:val="00C4437D"/>
    <w:rsid w:val="00C447CB"/>
    <w:rsid w:val="00C447F0"/>
    <w:rsid w:val="00C44B83"/>
    <w:rsid w:val="00C44D44"/>
    <w:rsid w:val="00C4509A"/>
    <w:rsid w:val="00C451C9"/>
    <w:rsid w:val="00C45639"/>
    <w:rsid w:val="00C457B3"/>
    <w:rsid w:val="00C45924"/>
    <w:rsid w:val="00C45D69"/>
    <w:rsid w:val="00C461C7"/>
    <w:rsid w:val="00C46D06"/>
    <w:rsid w:val="00C46FA2"/>
    <w:rsid w:val="00C47144"/>
    <w:rsid w:val="00C475D0"/>
    <w:rsid w:val="00C4787F"/>
    <w:rsid w:val="00C478B2"/>
    <w:rsid w:val="00C47A3F"/>
    <w:rsid w:val="00C47F43"/>
    <w:rsid w:val="00C47F9D"/>
    <w:rsid w:val="00C5000E"/>
    <w:rsid w:val="00C500FA"/>
    <w:rsid w:val="00C50703"/>
    <w:rsid w:val="00C507E5"/>
    <w:rsid w:val="00C50CD2"/>
    <w:rsid w:val="00C510BD"/>
    <w:rsid w:val="00C51329"/>
    <w:rsid w:val="00C5187F"/>
    <w:rsid w:val="00C51C45"/>
    <w:rsid w:val="00C5233D"/>
    <w:rsid w:val="00C52F72"/>
    <w:rsid w:val="00C53077"/>
    <w:rsid w:val="00C532D8"/>
    <w:rsid w:val="00C53602"/>
    <w:rsid w:val="00C53D59"/>
    <w:rsid w:val="00C54571"/>
    <w:rsid w:val="00C54677"/>
    <w:rsid w:val="00C54965"/>
    <w:rsid w:val="00C549FA"/>
    <w:rsid w:val="00C5528C"/>
    <w:rsid w:val="00C55514"/>
    <w:rsid w:val="00C55908"/>
    <w:rsid w:val="00C55DD8"/>
    <w:rsid w:val="00C56CD1"/>
    <w:rsid w:val="00C56F35"/>
    <w:rsid w:val="00C5700C"/>
    <w:rsid w:val="00C570DF"/>
    <w:rsid w:val="00C57219"/>
    <w:rsid w:val="00C57974"/>
    <w:rsid w:val="00C57E2F"/>
    <w:rsid w:val="00C57EE2"/>
    <w:rsid w:val="00C57F9C"/>
    <w:rsid w:val="00C607DA"/>
    <w:rsid w:val="00C612A4"/>
    <w:rsid w:val="00C61E60"/>
    <w:rsid w:val="00C622F7"/>
    <w:rsid w:val="00C6241B"/>
    <w:rsid w:val="00C626C6"/>
    <w:rsid w:val="00C62792"/>
    <w:rsid w:val="00C630CB"/>
    <w:rsid w:val="00C63E18"/>
    <w:rsid w:val="00C64169"/>
    <w:rsid w:val="00C64288"/>
    <w:rsid w:val="00C644E6"/>
    <w:rsid w:val="00C6493A"/>
    <w:rsid w:val="00C64C05"/>
    <w:rsid w:val="00C64E50"/>
    <w:rsid w:val="00C64FC8"/>
    <w:rsid w:val="00C6505E"/>
    <w:rsid w:val="00C65182"/>
    <w:rsid w:val="00C65F2F"/>
    <w:rsid w:val="00C662A3"/>
    <w:rsid w:val="00C663E8"/>
    <w:rsid w:val="00C6744B"/>
    <w:rsid w:val="00C67827"/>
    <w:rsid w:val="00C67D35"/>
    <w:rsid w:val="00C67ED5"/>
    <w:rsid w:val="00C700E2"/>
    <w:rsid w:val="00C707CC"/>
    <w:rsid w:val="00C709BC"/>
    <w:rsid w:val="00C71005"/>
    <w:rsid w:val="00C71106"/>
    <w:rsid w:val="00C71503"/>
    <w:rsid w:val="00C7174E"/>
    <w:rsid w:val="00C718D7"/>
    <w:rsid w:val="00C71A37"/>
    <w:rsid w:val="00C71AF2"/>
    <w:rsid w:val="00C72106"/>
    <w:rsid w:val="00C72656"/>
    <w:rsid w:val="00C72B11"/>
    <w:rsid w:val="00C72B2E"/>
    <w:rsid w:val="00C72BEC"/>
    <w:rsid w:val="00C72F1E"/>
    <w:rsid w:val="00C730CA"/>
    <w:rsid w:val="00C732CF"/>
    <w:rsid w:val="00C73BF5"/>
    <w:rsid w:val="00C73F67"/>
    <w:rsid w:val="00C74683"/>
    <w:rsid w:val="00C74852"/>
    <w:rsid w:val="00C74B40"/>
    <w:rsid w:val="00C74C06"/>
    <w:rsid w:val="00C74FA9"/>
    <w:rsid w:val="00C74FED"/>
    <w:rsid w:val="00C757A0"/>
    <w:rsid w:val="00C75D6B"/>
    <w:rsid w:val="00C761CD"/>
    <w:rsid w:val="00C776DB"/>
    <w:rsid w:val="00C7783B"/>
    <w:rsid w:val="00C7792D"/>
    <w:rsid w:val="00C80026"/>
    <w:rsid w:val="00C802FD"/>
    <w:rsid w:val="00C804D2"/>
    <w:rsid w:val="00C80C8C"/>
    <w:rsid w:val="00C80F0F"/>
    <w:rsid w:val="00C81684"/>
    <w:rsid w:val="00C816A6"/>
    <w:rsid w:val="00C81AB4"/>
    <w:rsid w:val="00C81E8B"/>
    <w:rsid w:val="00C827F9"/>
    <w:rsid w:val="00C82886"/>
    <w:rsid w:val="00C828CA"/>
    <w:rsid w:val="00C8315E"/>
    <w:rsid w:val="00C83CA9"/>
    <w:rsid w:val="00C83CF0"/>
    <w:rsid w:val="00C84564"/>
    <w:rsid w:val="00C8482D"/>
    <w:rsid w:val="00C84BC5"/>
    <w:rsid w:val="00C84CA6"/>
    <w:rsid w:val="00C852BF"/>
    <w:rsid w:val="00C85450"/>
    <w:rsid w:val="00C85D52"/>
    <w:rsid w:val="00C8670F"/>
    <w:rsid w:val="00C868B9"/>
    <w:rsid w:val="00C8713B"/>
    <w:rsid w:val="00C873F6"/>
    <w:rsid w:val="00C876D0"/>
    <w:rsid w:val="00C877D1"/>
    <w:rsid w:val="00C903CB"/>
    <w:rsid w:val="00C90418"/>
    <w:rsid w:val="00C905E4"/>
    <w:rsid w:val="00C9073B"/>
    <w:rsid w:val="00C90C09"/>
    <w:rsid w:val="00C90CCC"/>
    <w:rsid w:val="00C911D5"/>
    <w:rsid w:val="00C91926"/>
    <w:rsid w:val="00C91C10"/>
    <w:rsid w:val="00C91C32"/>
    <w:rsid w:val="00C921A6"/>
    <w:rsid w:val="00C92456"/>
    <w:rsid w:val="00C92722"/>
    <w:rsid w:val="00C92B1A"/>
    <w:rsid w:val="00C93B6B"/>
    <w:rsid w:val="00C94360"/>
    <w:rsid w:val="00C94799"/>
    <w:rsid w:val="00C94FFA"/>
    <w:rsid w:val="00C9501D"/>
    <w:rsid w:val="00C95256"/>
    <w:rsid w:val="00C95314"/>
    <w:rsid w:val="00C95375"/>
    <w:rsid w:val="00C95651"/>
    <w:rsid w:val="00C95AD0"/>
    <w:rsid w:val="00C95BCC"/>
    <w:rsid w:val="00C963C1"/>
    <w:rsid w:val="00C9697D"/>
    <w:rsid w:val="00C969F0"/>
    <w:rsid w:val="00C96BF6"/>
    <w:rsid w:val="00C96EAB"/>
    <w:rsid w:val="00C9718C"/>
    <w:rsid w:val="00C97617"/>
    <w:rsid w:val="00C97C28"/>
    <w:rsid w:val="00C97D56"/>
    <w:rsid w:val="00C97EA5"/>
    <w:rsid w:val="00C97EC6"/>
    <w:rsid w:val="00CA0045"/>
    <w:rsid w:val="00CA00AA"/>
    <w:rsid w:val="00CA0133"/>
    <w:rsid w:val="00CA0937"/>
    <w:rsid w:val="00CA0B26"/>
    <w:rsid w:val="00CA0DB7"/>
    <w:rsid w:val="00CA0F98"/>
    <w:rsid w:val="00CA119C"/>
    <w:rsid w:val="00CA12A8"/>
    <w:rsid w:val="00CA13AD"/>
    <w:rsid w:val="00CA1AC1"/>
    <w:rsid w:val="00CA2640"/>
    <w:rsid w:val="00CA2B7D"/>
    <w:rsid w:val="00CA30DE"/>
    <w:rsid w:val="00CA3D71"/>
    <w:rsid w:val="00CA42C9"/>
    <w:rsid w:val="00CA4662"/>
    <w:rsid w:val="00CA479B"/>
    <w:rsid w:val="00CA495D"/>
    <w:rsid w:val="00CA4C79"/>
    <w:rsid w:val="00CA4C8E"/>
    <w:rsid w:val="00CA51DC"/>
    <w:rsid w:val="00CA57D7"/>
    <w:rsid w:val="00CA5D4F"/>
    <w:rsid w:val="00CA60C6"/>
    <w:rsid w:val="00CA63E4"/>
    <w:rsid w:val="00CA66BE"/>
    <w:rsid w:val="00CA67F2"/>
    <w:rsid w:val="00CA6970"/>
    <w:rsid w:val="00CA6C45"/>
    <w:rsid w:val="00CA6E27"/>
    <w:rsid w:val="00CA79F6"/>
    <w:rsid w:val="00CA7F03"/>
    <w:rsid w:val="00CA7F67"/>
    <w:rsid w:val="00CB0092"/>
    <w:rsid w:val="00CB023F"/>
    <w:rsid w:val="00CB061C"/>
    <w:rsid w:val="00CB07D2"/>
    <w:rsid w:val="00CB0969"/>
    <w:rsid w:val="00CB127B"/>
    <w:rsid w:val="00CB1721"/>
    <w:rsid w:val="00CB1C51"/>
    <w:rsid w:val="00CB1D74"/>
    <w:rsid w:val="00CB20E3"/>
    <w:rsid w:val="00CB21B4"/>
    <w:rsid w:val="00CB24A2"/>
    <w:rsid w:val="00CB28EB"/>
    <w:rsid w:val="00CB2B74"/>
    <w:rsid w:val="00CB3474"/>
    <w:rsid w:val="00CB3C76"/>
    <w:rsid w:val="00CB466A"/>
    <w:rsid w:val="00CB46D4"/>
    <w:rsid w:val="00CB471E"/>
    <w:rsid w:val="00CB496A"/>
    <w:rsid w:val="00CB4C8E"/>
    <w:rsid w:val="00CB4EDF"/>
    <w:rsid w:val="00CB50FA"/>
    <w:rsid w:val="00CB53AF"/>
    <w:rsid w:val="00CB5B26"/>
    <w:rsid w:val="00CB707A"/>
    <w:rsid w:val="00CB70E3"/>
    <w:rsid w:val="00CB7423"/>
    <w:rsid w:val="00CB7D9B"/>
    <w:rsid w:val="00CB7E7B"/>
    <w:rsid w:val="00CC0418"/>
    <w:rsid w:val="00CC07A6"/>
    <w:rsid w:val="00CC086A"/>
    <w:rsid w:val="00CC08BC"/>
    <w:rsid w:val="00CC0E1A"/>
    <w:rsid w:val="00CC188C"/>
    <w:rsid w:val="00CC1911"/>
    <w:rsid w:val="00CC1D39"/>
    <w:rsid w:val="00CC1E5B"/>
    <w:rsid w:val="00CC218A"/>
    <w:rsid w:val="00CC271E"/>
    <w:rsid w:val="00CC291E"/>
    <w:rsid w:val="00CC31F2"/>
    <w:rsid w:val="00CC324D"/>
    <w:rsid w:val="00CC337F"/>
    <w:rsid w:val="00CC4183"/>
    <w:rsid w:val="00CC4708"/>
    <w:rsid w:val="00CC4B22"/>
    <w:rsid w:val="00CC4B33"/>
    <w:rsid w:val="00CC4B6C"/>
    <w:rsid w:val="00CC526E"/>
    <w:rsid w:val="00CC5660"/>
    <w:rsid w:val="00CC59E2"/>
    <w:rsid w:val="00CC5F64"/>
    <w:rsid w:val="00CC622C"/>
    <w:rsid w:val="00CC6396"/>
    <w:rsid w:val="00CC6497"/>
    <w:rsid w:val="00CC6534"/>
    <w:rsid w:val="00CC6997"/>
    <w:rsid w:val="00CC69D1"/>
    <w:rsid w:val="00CC774E"/>
    <w:rsid w:val="00CC7800"/>
    <w:rsid w:val="00CC794B"/>
    <w:rsid w:val="00CC7B5D"/>
    <w:rsid w:val="00CC7D39"/>
    <w:rsid w:val="00CD07D1"/>
    <w:rsid w:val="00CD1FFA"/>
    <w:rsid w:val="00CD25C8"/>
    <w:rsid w:val="00CD2BE3"/>
    <w:rsid w:val="00CD2E9D"/>
    <w:rsid w:val="00CD2EF6"/>
    <w:rsid w:val="00CD34EB"/>
    <w:rsid w:val="00CD3750"/>
    <w:rsid w:val="00CD38C1"/>
    <w:rsid w:val="00CD3C64"/>
    <w:rsid w:val="00CD3E3C"/>
    <w:rsid w:val="00CD407C"/>
    <w:rsid w:val="00CD423B"/>
    <w:rsid w:val="00CD4832"/>
    <w:rsid w:val="00CD49E2"/>
    <w:rsid w:val="00CD4A6F"/>
    <w:rsid w:val="00CD4C1C"/>
    <w:rsid w:val="00CD5D6A"/>
    <w:rsid w:val="00CD5F82"/>
    <w:rsid w:val="00CD6051"/>
    <w:rsid w:val="00CD612D"/>
    <w:rsid w:val="00CD62A9"/>
    <w:rsid w:val="00CD6B13"/>
    <w:rsid w:val="00CD6CF3"/>
    <w:rsid w:val="00CD6D10"/>
    <w:rsid w:val="00CD6F06"/>
    <w:rsid w:val="00CD7224"/>
    <w:rsid w:val="00CD72FB"/>
    <w:rsid w:val="00CD7818"/>
    <w:rsid w:val="00CD7AB3"/>
    <w:rsid w:val="00CD7F2D"/>
    <w:rsid w:val="00CE0351"/>
    <w:rsid w:val="00CE0474"/>
    <w:rsid w:val="00CE0871"/>
    <w:rsid w:val="00CE0995"/>
    <w:rsid w:val="00CE0A37"/>
    <w:rsid w:val="00CE0A76"/>
    <w:rsid w:val="00CE0A80"/>
    <w:rsid w:val="00CE0AAB"/>
    <w:rsid w:val="00CE0EEE"/>
    <w:rsid w:val="00CE16C3"/>
    <w:rsid w:val="00CE1B7F"/>
    <w:rsid w:val="00CE1CFA"/>
    <w:rsid w:val="00CE2270"/>
    <w:rsid w:val="00CE2473"/>
    <w:rsid w:val="00CE2670"/>
    <w:rsid w:val="00CE2A94"/>
    <w:rsid w:val="00CE3858"/>
    <w:rsid w:val="00CE3961"/>
    <w:rsid w:val="00CE3CFD"/>
    <w:rsid w:val="00CE41FF"/>
    <w:rsid w:val="00CE43E2"/>
    <w:rsid w:val="00CE445B"/>
    <w:rsid w:val="00CE4B07"/>
    <w:rsid w:val="00CE51B0"/>
    <w:rsid w:val="00CE5345"/>
    <w:rsid w:val="00CE570E"/>
    <w:rsid w:val="00CE571D"/>
    <w:rsid w:val="00CE58B6"/>
    <w:rsid w:val="00CE58C1"/>
    <w:rsid w:val="00CE5A1A"/>
    <w:rsid w:val="00CE5E55"/>
    <w:rsid w:val="00CE5ED2"/>
    <w:rsid w:val="00CE6017"/>
    <w:rsid w:val="00CE6434"/>
    <w:rsid w:val="00CE6574"/>
    <w:rsid w:val="00CE66A1"/>
    <w:rsid w:val="00CE67FE"/>
    <w:rsid w:val="00CE6B22"/>
    <w:rsid w:val="00CE6B6A"/>
    <w:rsid w:val="00CE743B"/>
    <w:rsid w:val="00CE765E"/>
    <w:rsid w:val="00CE795D"/>
    <w:rsid w:val="00CE7BD2"/>
    <w:rsid w:val="00CF0037"/>
    <w:rsid w:val="00CF05C5"/>
    <w:rsid w:val="00CF08D9"/>
    <w:rsid w:val="00CF09E3"/>
    <w:rsid w:val="00CF0E58"/>
    <w:rsid w:val="00CF0FEF"/>
    <w:rsid w:val="00CF1546"/>
    <w:rsid w:val="00CF1CC9"/>
    <w:rsid w:val="00CF1D18"/>
    <w:rsid w:val="00CF1DBE"/>
    <w:rsid w:val="00CF1F82"/>
    <w:rsid w:val="00CF225C"/>
    <w:rsid w:val="00CF2460"/>
    <w:rsid w:val="00CF2945"/>
    <w:rsid w:val="00CF29CE"/>
    <w:rsid w:val="00CF2D0E"/>
    <w:rsid w:val="00CF2E5F"/>
    <w:rsid w:val="00CF3044"/>
    <w:rsid w:val="00CF31FF"/>
    <w:rsid w:val="00CF3293"/>
    <w:rsid w:val="00CF32F4"/>
    <w:rsid w:val="00CF34C2"/>
    <w:rsid w:val="00CF3AEF"/>
    <w:rsid w:val="00CF3D0F"/>
    <w:rsid w:val="00CF432E"/>
    <w:rsid w:val="00CF45E2"/>
    <w:rsid w:val="00CF47D5"/>
    <w:rsid w:val="00CF4961"/>
    <w:rsid w:val="00CF4AB6"/>
    <w:rsid w:val="00CF4C05"/>
    <w:rsid w:val="00CF4C0C"/>
    <w:rsid w:val="00CF4F2F"/>
    <w:rsid w:val="00CF511B"/>
    <w:rsid w:val="00CF52E0"/>
    <w:rsid w:val="00CF5477"/>
    <w:rsid w:val="00CF5E49"/>
    <w:rsid w:val="00CF695A"/>
    <w:rsid w:val="00CF69AF"/>
    <w:rsid w:val="00CF72C6"/>
    <w:rsid w:val="00CF735D"/>
    <w:rsid w:val="00CF755A"/>
    <w:rsid w:val="00CF76AE"/>
    <w:rsid w:val="00CF799F"/>
    <w:rsid w:val="00CF7D15"/>
    <w:rsid w:val="00CF7E07"/>
    <w:rsid w:val="00D00389"/>
    <w:rsid w:val="00D0049B"/>
    <w:rsid w:val="00D00970"/>
    <w:rsid w:val="00D00C41"/>
    <w:rsid w:val="00D00D50"/>
    <w:rsid w:val="00D00DE2"/>
    <w:rsid w:val="00D01689"/>
    <w:rsid w:val="00D0174F"/>
    <w:rsid w:val="00D0186E"/>
    <w:rsid w:val="00D025A7"/>
    <w:rsid w:val="00D026C9"/>
    <w:rsid w:val="00D0274C"/>
    <w:rsid w:val="00D0283D"/>
    <w:rsid w:val="00D02A4B"/>
    <w:rsid w:val="00D02A5B"/>
    <w:rsid w:val="00D02A99"/>
    <w:rsid w:val="00D02BED"/>
    <w:rsid w:val="00D02C67"/>
    <w:rsid w:val="00D037AE"/>
    <w:rsid w:val="00D037D5"/>
    <w:rsid w:val="00D039A6"/>
    <w:rsid w:val="00D03A42"/>
    <w:rsid w:val="00D03BCF"/>
    <w:rsid w:val="00D03EE3"/>
    <w:rsid w:val="00D04204"/>
    <w:rsid w:val="00D047FB"/>
    <w:rsid w:val="00D04945"/>
    <w:rsid w:val="00D051B7"/>
    <w:rsid w:val="00D053DA"/>
    <w:rsid w:val="00D055B0"/>
    <w:rsid w:val="00D05699"/>
    <w:rsid w:val="00D05BDB"/>
    <w:rsid w:val="00D05F4D"/>
    <w:rsid w:val="00D06B44"/>
    <w:rsid w:val="00D06D15"/>
    <w:rsid w:val="00D06F67"/>
    <w:rsid w:val="00D07403"/>
    <w:rsid w:val="00D07455"/>
    <w:rsid w:val="00D075C1"/>
    <w:rsid w:val="00D07AA6"/>
    <w:rsid w:val="00D07D1E"/>
    <w:rsid w:val="00D07DA1"/>
    <w:rsid w:val="00D07E18"/>
    <w:rsid w:val="00D07E1B"/>
    <w:rsid w:val="00D07F72"/>
    <w:rsid w:val="00D1049C"/>
    <w:rsid w:val="00D105E2"/>
    <w:rsid w:val="00D10CA6"/>
    <w:rsid w:val="00D10EBC"/>
    <w:rsid w:val="00D10EF6"/>
    <w:rsid w:val="00D11065"/>
    <w:rsid w:val="00D112D4"/>
    <w:rsid w:val="00D1139A"/>
    <w:rsid w:val="00D1234D"/>
    <w:rsid w:val="00D12A5C"/>
    <w:rsid w:val="00D1306F"/>
    <w:rsid w:val="00D1343E"/>
    <w:rsid w:val="00D1380B"/>
    <w:rsid w:val="00D139BB"/>
    <w:rsid w:val="00D143F4"/>
    <w:rsid w:val="00D14649"/>
    <w:rsid w:val="00D1486F"/>
    <w:rsid w:val="00D148D7"/>
    <w:rsid w:val="00D1498F"/>
    <w:rsid w:val="00D151BF"/>
    <w:rsid w:val="00D152AE"/>
    <w:rsid w:val="00D1551A"/>
    <w:rsid w:val="00D1572E"/>
    <w:rsid w:val="00D1590F"/>
    <w:rsid w:val="00D1603E"/>
    <w:rsid w:val="00D169C0"/>
    <w:rsid w:val="00D16A6E"/>
    <w:rsid w:val="00D16E16"/>
    <w:rsid w:val="00D171D2"/>
    <w:rsid w:val="00D20106"/>
    <w:rsid w:val="00D20331"/>
    <w:rsid w:val="00D209CC"/>
    <w:rsid w:val="00D20B3E"/>
    <w:rsid w:val="00D20E3E"/>
    <w:rsid w:val="00D20F97"/>
    <w:rsid w:val="00D210F0"/>
    <w:rsid w:val="00D21235"/>
    <w:rsid w:val="00D2151D"/>
    <w:rsid w:val="00D21A67"/>
    <w:rsid w:val="00D21A82"/>
    <w:rsid w:val="00D21BA8"/>
    <w:rsid w:val="00D21BE8"/>
    <w:rsid w:val="00D21D29"/>
    <w:rsid w:val="00D21D82"/>
    <w:rsid w:val="00D221DA"/>
    <w:rsid w:val="00D22248"/>
    <w:rsid w:val="00D2265D"/>
    <w:rsid w:val="00D228EE"/>
    <w:rsid w:val="00D231EE"/>
    <w:rsid w:val="00D231F7"/>
    <w:rsid w:val="00D23967"/>
    <w:rsid w:val="00D23EF9"/>
    <w:rsid w:val="00D24746"/>
    <w:rsid w:val="00D2482B"/>
    <w:rsid w:val="00D24893"/>
    <w:rsid w:val="00D24A5D"/>
    <w:rsid w:val="00D24B68"/>
    <w:rsid w:val="00D251D3"/>
    <w:rsid w:val="00D25382"/>
    <w:rsid w:val="00D25621"/>
    <w:rsid w:val="00D257A5"/>
    <w:rsid w:val="00D25AB3"/>
    <w:rsid w:val="00D25AEB"/>
    <w:rsid w:val="00D25E09"/>
    <w:rsid w:val="00D2614B"/>
    <w:rsid w:val="00D2638B"/>
    <w:rsid w:val="00D26686"/>
    <w:rsid w:val="00D267DA"/>
    <w:rsid w:val="00D268A9"/>
    <w:rsid w:val="00D26B2C"/>
    <w:rsid w:val="00D278EC"/>
    <w:rsid w:val="00D27930"/>
    <w:rsid w:val="00D27CA4"/>
    <w:rsid w:val="00D306FE"/>
    <w:rsid w:val="00D308D4"/>
    <w:rsid w:val="00D30C9F"/>
    <w:rsid w:val="00D30E59"/>
    <w:rsid w:val="00D3109A"/>
    <w:rsid w:val="00D3121D"/>
    <w:rsid w:val="00D3124A"/>
    <w:rsid w:val="00D31691"/>
    <w:rsid w:val="00D318FD"/>
    <w:rsid w:val="00D31AD8"/>
    <w:rsid w:val="00D32778"/>
    <w:rsid w:val="00D327A3"/>
    <w:rsid w:val="00D327AF"/>
    <w:rsid w:val="00D32DD0"/>
    <w:rsid w:val="00D3308B"/>
    <w:rsid w:val="00D3324B"/>
    <w:rsid w:val="00D33879"/>
    <w:rsid w:val="00D33953"/>
    <w:rsid w:val="00D33BCF"/>
    <w:rsid w:val="00D33C56"/>
    <w:rsid w:val="00D33FE0"/>
    <w:rsid w:val="00D346CE"/>
    <w:rsid w:val="00D34814"/>
    <w:rsid w:val="00D34BC3"/>
    <w:rsid w:val="00D34E3A"/>
    <w:rsid w:val="00D34E74"/>
    <w:rsid w:val="00D35035"/>
    <w:rsid w:val="00D350BA"/>
    <w:rsid w:val="00D354F9"/>
    <w:rsid w:val="00D35ADE"/>
    <w:rsid w:val="00D36222"/>
    <w:rsid w:val="00D36557"/>
    <w:rsid w:val="00D3672D"/>
    <w:rsid w:val="00D36775"/>
    <w:rsid w:val="00D368F5"/>
    <w:rsid w:val="00D36CDB"/>
    <w:rsid w:val="00D3708F"/>
    <w:rsid w:val="00D37749"/>
    <w:rsid w:val="00D37D90"/>
    <w:rsid w:val="00D40548"/>
    <w:rsid w:val="00D4062E"/>
    <w:rsid w:val="00D40732"/>
    <w:rsid w:val="00D407D0"/>
    <w:rsid w:val="00D40C04"/>
    <w:rsid w:val="00D40C44"/>
    <w:rsid w:val="00D40D04"/>
    <w:rsid w:val="00D40EB2"/>
    <w:rsid w:val="00D418A4"/>
    <w:rsid w:val="00D41A58"/>
    <w:rsid w:val="00D41D7A"/>
    <w:rsid w:val="00D41E1E"/>
    <w:rsid w:val="00D41F94"/>
    <w:rsid w:val="00D423E3"/>
    <w:rsid w:val="00D42994"/>
    <w:rsid w:val="00D42999"/>
    <w:rsid w:val="00D429D1"/>
    <w:rsid w:val="00D429E9"/>
    <w:rsid w:val="00D42D20"/>
    <w:rsid w:val="00D42E9C"/>
    <w:rsid w:val="00D430C4"/>
    <w:rsid w:val="00D43EF7"/>
    <w:rsid w:val="00D443BD"/>
    <w:rsid w:val="00D44691"/>
    <w:rsid w:val="00D44A4C"/>
    <w:rsid w:val="00D44C3D"/>
    <w:rsid w:val="00D45BDE"/>
    <w:rsid w:val="00D45FA1"/>
    <w:rsid w:val="00D470AE"/>
    <w:rsid w:val="00D47277"/>
    <w:rsid w:val="00D47504"/>
    <w:rsid w:val="00D4757F"/>
    <w:rsid w:val="00D4760F"/>
    <w:rsid w:val="00D47674"/>
    <w:rsid w:val="00D47D4A"/>
    <w:rsid w:val="00D47D80"/>
    <w:rsid w:val="00D47EC4"/>
    <w:rsid w:val="00D47F53"/>
    <w:rsid w:val="00D50617"/>
    <w:rsid w:val="00D50784"/>
    <w:rsid w:val="00D5085C"/>
    <w:rsid w:val="00D5087E"/>
    <w:rsid w:val="00D509C6"/>
    <w:rsid w:val="00D5113A"/>
    <w:rsid w:val="00D5161F"/>
    <w:rsid w:val="00D51A40"/>
    <w:rsid w:val="00D51EEA"/>
    <w:rsid w:val="00D5222B"/>
    <w:rsid w:val="00D52250"/>
    <w:rsid w:val="00D52554"/>
    <w:rsid w:val="00D52783"/>
    <w:rsid w:val="00D52B1C"/>
    <w:rsid w:val="00D52D77"/>
    <w:rsid w:val="00D5325D"/>
    <w:rsid w:val="00D53681"/>
    <w:rsid w:val="00D53FD3"/>
    <w:rsid w:val="00D54264"/>
    <w:rsid w:val="00D543A2"/>
    <w:rsid w:val="00D54CFF"/>
    <w:rsid w:val="00D54E5E"/>
    <w:rsid w:val="00D54EEC"/>
    <w:rsid w:val="00D550CD"/>
    <w:rsid w:val="00D55805"/>
    <w:rsid w:val="00D5611F"/>
    <w:rsid w:val="00D5657D"/>
    <w:rsid w:val="00D567C9"/>
    <w:rsid w:val="00D56D41"/>
    <w:rsid w:val="00D56FC4"/>
    <w:rsid w:val="00D574F9"/>
    <w:rsid w:val="00D57587"/>
    <w:rsid w:val="00D575F8"/>
    <w:rsid w:val="00D5799D"/>
    <w:rsid w:val="00D601EA"/>
    <w:rsid w:val="00D607F1"/>
    <w:rsid w:val="00D61893"/>
    <w:rsid w:val="00D61F27"/>
    <w:rsid w:val="00D627EB"/>
    <w:rsid w:val="00D62811"/>
    <w:rsid w:val="00D62E7A"/>
    <w:rsid w:val="00D62E87"/>
    <w:rsid w:val="00D63110"/>
    <w:rsid w:val="00D63A3E"/>
    <w:rsid w:val="00D6423A"/>
    <w:rsid w:val="00D648BC"/>
    <w:rsid w:val="00D64989"/>
    <w:rsid w:val="00D6498C"/>
    <w:rsid w:val="00D64EFA"/>
    <w:rsid w:val="00D65310"/>
    <w:rsid w:val="00D654A6"/>
    <w:rsid w:val="00D657B7"/>
    <w:rsid w:val="00D657C3"/>
    <w:rsid w:val="00D65A81"/>
    <w:rsid w:val="00D65BB0"/>
    <w:rsid w:val="00D6657D"/>
    <w:rsid w:val="00D66EBC"/>
    <w:rsid w:val="00D671CA"/>
    <w:rsid w:val="00D67406"/>
    <w:rsid w:val="00D67870"/>
    <w:rsid w:val="00D67997"/>
    <w:rsid w:val="00D67ABB"/>
    <w:rsid w:val="00D700FC"/>
    <w:rsid w:val="00D7017D"/>
    <w:rsid w:val="00D701D3"/>
    <w:rsid w:val="00D70242"/>
    <w:rsid w:val="00D70548"/>
    <w:rsid w:val="00D7085B"/>
    <w:rsid w:val="00D70895"/>
    <w:rsid w:val="00D70E34"/>
    <w:rsid w:val="00D71C8D"/>
    <w:rsid w:val="00D71D64"/>
    <w:rsid w:val="00D71D82"/>
    <w:rsid w:val="00D723CF"/>
    <w:rsid w:val="00D7283A"/>
    <w:rsid w:val="00D7329E"/>
    <w:rsid w:val="00D7391E"/>
    <w:rsid w:val="00D73AB9"/>
    <w:rsid w:val="00D73CFE"/>
    <w:rsid w:val="00D73EB3"/>
    <w:rsid w:val="00D7408E"/>
    <w:rsid w:val="00D7457C"/>
    <w:rsid w:val="00D7484E"/>
    <w:rsid w:val="00D74B71"/>
    <w:rsid w:val="00D74C3F"/>
    <w:rsid w:val="00D75676"/>
    <w:rsid w:val="00D75808"/>
    <w:rsid w:val="00D75AEC"/>
    <w:rsid w:val="00D75EF6"/>
    <w:rsid w:val="00D7626B"/>
    <w:rsid w:val="00D76534"/>
    <w:rsid w:val="00D76878"/>
    <w:rsid w:val="00D76968"/>
    <w:rsid w:val="00D76A13"/>
    <w:rsid w:val="00D76C47"/>
    <w:rsid w:val="00D77083"/>
    <w:rsid w:val="00D77438"/>
    <w:rsid w:val="00D77608"/>
    <w:rsid w:val="00D776D1"/>
    <w:rsid w:val="00D77788"/>
    <w:rsid w:val="00D77D04"/>
    <w:rsid w:val="00D804B8"/>
    <w:rsid w:val="00D808E4"/>
    <w:rsid w:val="00D8167B"/>
    <w:rsid w:val="00D819D0"/>
    <w:rsid w:val="00D82160"/>
    <w:rsid w:val="00D821E3"/>
    <w:rsid w:val="00D823C6"/>
    <w:rsid w:val="00D82443"/>
    <w:rsid w:val="00D82805"/>
    <w:rsid w:val="00D82BD0"/>
    <w:rsid w:val="00D82F07"/>
    <w:rsid w:val="00D82F14"/>
    <w:rsid w:val="00D8341F"/>
    <w:rsid w:val="00D836A2"/>
    <w:rsid w:val="00D8384D"/>
    <w:rsid w:val="00D83858"/>
    <w:rsid w:val="00D84072"/>
    <w:rsid w:val="00D84237"/>
    <w:rsid w:val="00D843BF"/>
    <w:rsid w:val="00D844BF"/>
    <w:rsid w:val="00D84EE7"/>
    <w:rsid w:val="00D84FA4"/>
    <w:rsid w:val="00D8503C"/>
    <w:rsid w:val="00D8515B"/>
    <w:rsid w:val="00D852A0"/>
    <w:rsid w:val="00D855DB"/>
    <w:rsid w:val="00D86197"/>
    <w:rsid w:val="00D8628A"/>
    <w:rsid w:val="00D86843"/>
    <w:rsid w:val="00D86CD5"/>
    <w:rsid w:val="00D86E4C"/>
    <w:rsid w:val="00D86EB6"/>
    <w:rsid w:val="00D87870"/>
    <w:rsid w:val="00D87BB0"/>
    <w:rsid w:val="00D87C3A"/>
    <w:rsid w:val="00D90576"/>
    <w:rsid w:val="00D905FE"/>
    <w:rsid w:val="00D914A9"/>
    <w:rsid w:val="00D91638"/>
    <w:rsid w:val="00D91BAB"/>
    <w:rsid w:val="00D91D7B"/>
    <w:rsid w:val="00D91DBD"/>
    <w:rsid w:val="00D9211C"/>
    <w:rsid w:val="00D92217"/>
    <w:rsid w:val="00D923DE"/>
    <w:rsid w:val="00D923F9"/>
    <w:rsid w:val="00D929DB"/>
    <w:rsid w:val="00D92BE9"/>
    <w:rsid w:val="00D931C3"/>
    <w:rsid w:val="00D9330D"/>
    <w:rsid w:val="00D9344D"/>
    <w:rsid w:val="00D93651"/>
    <w:rsid w:val="00D93A54"/>
    <w:rsid w:val="00D93B3E"/>
    <w:rsid w:val="00D93C43"/>
    <w:rsid w:val="00D94D23"/>
    <w:rsid w:val="00D950D3"/>
    <w:rsid w:val="00D950E6"/>
    <w:rsid w:val="00D952D2"/>
    <w:rsid w:val="00D9569F"/>
    <w:rsid w:val="00D9574C"/>
    <w:rsid w:val="00D96746"/>
    <w:rsid w:val="00D96905"/>
    <w:rsid w:val="00D96C4E"/>
    <w:rsid w:val="00D97277"/>
    <w:rsid w:val="00D974B7"/>
    <w:rsid w:val="00D979AB"/>
    <w:rsid w:val="00D979B0"/>
    <w:rsid w:val="00D97A3D"/>
    <w:rsid w:val="00D97B43"/>
    <w:rsid w:val="00D97CC4"/>
    <w:rsid w:val="00D97D5D"/>
    <w:rsid w:val="00DA05C9"/>
    <w:rsid w:val="00DA091D"/>
    <w:rsid w:val="00DA09BD"/>
    <w:rsid w:val="00DA09F7"/>
    <w:rsid w:val="00DA0A8B"/>
    <w:rsid w:val="00DA0CB1"/>
    <w:rsid w:val="00DA12E9"/>
    <w:rsid w:val="00DA1590"/>
    <w:rsid w:val="00DA1CA7"/>
    <w:rsid w:val="00DA1DD2"/>
    <w:rsid w:val="00DA23F8"/>
    <w:rsid w:val="00DA2633"/>
    <w:rsid w:val="00DA2B5E"/>
    <w:rsid w:val="00DA3237"/>
    <w:rsid w:val="00DA3DAD"/>
    <w:rsid w:val="00DA3ECA"/>
    <w:rsid w:val="00DA3EDD"/>
    <w:rsid w:val="00DA41E4"/>
    <w:rsid w:val="00DA43CD"/>
    <w:rsid w:val="00DA499D"/>
    <w:rsid w:val="00DA4A8E"/>
    <w:rsid w:val="00DA53D3"/>
    <w:rsid w:val="00DA55E9"/>
    <w:rsid w:val="00DA5ED4"/>
    <w:rsid w:val="00DA5F37"/>
    <w:rsid w:val="00DA62A4"/>
    <w:rsid w:val="00DA64B1"/>
    <w:rsid w:val="00DA66F1"/>
    <w:rsid w:val="00DA6A98"/>
    <w:rsid w:val="00DA6DE1"/>
    <w:rsid w:val="00DA75F5"/>
    <w:rsid w:val="00DA7A2E"/>
    <w:rsid w:val="00DA7DE2"/>
    <w:rsid w:val="00DB0629"/>
    <w:rsid w:val="00DB0768"/>
    <w:rsid w:val="00DB1C20"/>
    <w:rsid w:val="00DB1C58"/>
    <w:rsid w:val="00DB1CE6"/>
    <w:rsid w:val="00DB1D38"/>
    <w:rsid w:val="00DB1EB3"/>
    <w:rsid w:val="00DB1F9E"/>
    <w:rsid w:val="00DB209C"/>
    <w:rsid w:val="00DB268C"/>
    <w:rsid w:val="00DB2C4C"/>
    <w:rsid w:val="00DB2DCD"/>
    <w:rsid w:val="00DB2DF9"/>
    <w:rsid w:val="00DB2E07"/>
    <w:rsid w:val="00DB3377"/>
    <w:rsid w:val="00DB347E"/>
    <w:rsid w:val="00DB3F5B"/>
    <w:rsid w:val="00DB3F75"/>
    <w:rsid w:val="00DB40DD"/>
    <w:rsid w:val="00DB41BA"/>
    <w:rsid w:val="00DB423D"/>
    <w:rsid w:val="00DB4890"/>
    <w:rsid w:val="00DB4B42"/>
    <w:rsid w:val="00DB4B9F"/>
    <w:rsid w:val="00DB529D"/>
    <w:rsid w:val="00DB5319"/>
    <w:rsid w:val="00DB597E"/>
    <w:rsid w:val="00DB59C1"/>
    <w:rsid w:val="00DB5B8A"/>
    <w:rsid w:val="00DB5E0C"/>
    <w:rsid w:val="00DB64F1"/>
    <w:rsid w:val="00DB6716"/>
    <w:rsid w:val="00DB6CA0"/>
    <w:rsid w:val="00DB7013"/>
    <w:rsid w:val="00DB73D3"/>
    <w:rsid w:val="00DB7814"/>
    <w:rsid w:val="00DB7837"/>
    <w:rsid w:val="00DB7A96"/>
    <w:rsid w:val="00DC0709"/>
    <w:rsid w:val="00DC0882"/>
    <w:rsid w:val="00DC0C7F"/>
    <w:rsid w:val="00DC0EB7"/>
    <w:rsid w:val="00DC11D0"/>
    <w:rsid w:val="00DC22C9"/>
    <w:rsid w:val="00DC36C4"/>
    <w:rsid w:val="00DC3B23"/>
    <w:rsid w:val="00DC3BBD"/>
    <w:rsid w:val="00DC3EBE"/>
    <w:rsid w:val="00DC400F"/>
    <w:rsid w:val="00DC4674"/>
    <w:rsid w:val="00DC4952"/>
    <w:rsid w:val="00DC49C6"/>
    <w:rsid w:val="00DC4C37"/>
    <w:rsid w:val="00DC53CB"/>
    <w:rsid w:val="00DC5A13"/>
    <w:rsid w:val="00DC622C"/>
    <w:rsid w:val="00DC622D"/>
    <w:rsid w:val="00DC645C"/>
    <w:rsid w:val="00DC673E"/>
    <w:rsid w:val="00DC6B68"/>
    <w:rsid w:val="00DC6BEF"/>
    <w:rsid w:val="00DC6C19"/>
    <w:rsid w:val="00DC6F97"/>
    <w:rsid w:val="00DC7142"/>
    <w:rsid w:val="00DC7226"/>
    <w:rsid w:val="00DC73C9"/>
    <w:rsid w:val="00DC79C9"/>
    <w:rsid w:val="00DC7C0B"/>
    <w:rsid w:val="00DD0BFD"/>
    <w:rsid w:val="00DD0E58"/>
    <w:rsid w:val="00DD1728"/>
    <w:rsid w:val="00DD2001"/>
    <w:rsid w:val="00DD2CF2"/>
    <w:rsid w:val="00DD2E4A"/>
    <w:rsid w:val="00DD333C"/>
    <w:rsid w:val="00DD41F5"/>
    <w:rsid w:val="00DD4232"/>
    <w:rsid w:val="00DD441D"/>
    <w:rsid w:val="00DD4445"/>
    <w:rsid w:val="00DD4AD4"/>
    <w:rsid w:val="00DD4E64"/>
    <w:rsid w:val="00DD5226"/>
    <w:rsid w:val="00DD593E"/>
    <w:rsid w:val="00DD6107"/>
    <w:rsid w:val="00DD6197"/>
    <w:rsid w:val="00DD635C"/>
    <w:rsid w:val="00DD64C5"/>
    <w:rsid w:val="00DD6868"/>
    <w:rsid w:val="00DD68ED"/>
    <w:rsid w:val="00DD69D0"/>
    <w:rsid w:val="00DD69EC"/>
    <w:rsid w:val="00DD6A31"/>
    <w:rsid w:val="00DD6B21"/>
    <w:rsid w:val="00DD71C6"/>
    <w:rsid w:val="00DD755B"/>
    <w:rsid w:val="00DD75E5"/>
    <w:rsid w:val="00DD77DC"/>
    <w:rsid w:val="00DD7CAF"/>
    <w:rsid w:val="00DE0984"/>
    <w:rsid w:val="00DE0CE9"/>
    <w:rsid w:val="00DE0F15"/>
    <w:rsid w:val="00DE10EE"/>
    <w:rsid w:val="00DE19EA"/>
    <w:rsid w:val="00DE1FC0"/>
    <w:rsid w:val="00DE297F"/>
    <w:rsid w:val="00DE2BA4"/>
    <w:rsid w:val="00DE2DE7"/>
    <w:rsid w:val="00DE30FF"/>
    <w:rsid w:val="00DE3A09"/>
    <w:rsid w:val="00DE3DFB"/>
    <w:rsid w:val="00DE3E37"/>
    <w:rsid w:val="00DE4723"/>
    <w:rsid w:val="00DE498F"/>
    <w:rsid w:val="00DE49CA"/>
    <w:rsid w:val="00DE4B5F"/>
    <w:rsid w:val="00DE4FF7"/>
    <w:rsid w:val="00DE52F7"/>
    <w:rsid w:val="00DE550F"/>
    <w:rsid w:val="00DE5B7F"/>
    <w:rsid w:val="00DE5EF3"/>
    <w:rsid w:val="00DE6289"/>
    <w:rsid w:val="00DE6822"/>
    <w:rsid w:val="00DE6961"/>
    <w:rsid w:val="00DE69E1"/>
    <w:rsid w:val="00DE6D18"/>
    <w:rsid w:val="00DE7162"/>
    <w:rsid w:val="00DE7899"/>
    <w:rsid w:val="00DE7B75"/>
    <w:rsid w:val="00DE7D08"/>
    <w:rsid w:val="00DF018D"/>
    <w:rsid w:val="00DF031C"/>
    <w:rsid w:val="00DF12C8"/>
    <w:rsid w:val="00DF19ED"/>
    <w:rsid w:val="00DF1B5E"/>
    <w:rsid w:val="00DF1C73"/>
    <w:rsid w:val="00DF1FB3"/>
    <w:rsid w:val="00DF2243"/>
    <w:rsid w:val="00DF2305"/>
    <w:rsid w:val="00DF2468"/>
    <w:rsid w:val="00DF3323"/>
    <w:rsid w:val="00DF33EC"/>
    <w:rsid w:val="00DF355E"/>
    <w:rsid w:val="00DF389C"/>
    <w:rsid w:val="00DF4054"/>
    <w:rsid w:val="00DF439F"/>
    <w:rsid w:val="00DF46B4"/>
    <w:rsid w:val="00DF4846"/>
    <w:rsid w:val="00DF4A46"/>
    <w:rsid w:val="00DF4C3A"/>
    <w:rsid w:val="00DF4D3A"/>
    <w:rsid w:val="00DF542F"/>
    <w:rsid w:val="00DF5525"/>
    <w:rsid w:val="00DF5739"/>
    <w:rsid w:val="00DF5920"/>
    <w:rsid w:val="00DF5A27"/>
    <w:rsid w:val="00DF668D"/>
    <w:rsid w:val="00DF699A"/>
    <w:rsid w:val="00DF6CCC"/>
    <w:rsid w:val="00DF73EF"/>
    <w:rsid w:val="00DF74D1"/>
    <w:rsid w:val="00DF7555"/>
    <w:rsid w:val="00DF7A0C"/>
    <w:rsid w:val="00DF7A68"/>
    <w:rsid w:val="00DF7D1A"/>
    <w:rsid w:val="00E00101"/>
    <w:rsid w:val="00E0023F"/>
    <w:rsid w:val="00E0031B"/>
    <w:rsid w:val="00E008ED"/>
    <w:rsid w:val="00E00A07"/>
    <w:rsid w:val="00E00A8E"/>
    <w:rsid w:val="00E00B56"/>
    <w:rsid w:val="00E00BAB"/>
    <w:rsid w:val="00E00D0E"/>
    <w:rsid w:val="00E011C5"/>
    <w:rsid w:val="00E01A40"/>
    <w:rsid w:val="00E022B1"/>
    <w:rsid w:val="00E02561"/>
    <w:rsid w:val="00E02F00"/>
    <w:rsid w:val="00E032C6"/>
    <w:rsid w:val="00E032D7"/>
    <w:rsid w:val="00E03582"/>
    <w:rsid w:val="00E039E6"/>
    <w:rsid w:val="00E03E4B"/>
    <w:rsid w:val="00E04264"/>
    <w:rsid w:val="00E047E8"/>
    <w:rsid w:val="00E04ED6"/>
    <w:rsid w:val="00E051FC"/>
    <w:rsid w:val="00E06509"/>
    <w:rsid w:val="00E0678E"/>
    <w:rsid w:val="00E06B69"/>
    <w:rsid w:val="00E06D31"/>
    <w:rsid w:val="00E06F76"/>
    <w:rsid w:val="00E0721C"/>
    <w:rsid w:val="00E07687"/>
    <w:rsid w:val="00E079D4"/>
    <w:rsid w:val="00E07A47"/>
    <w:rsid w:val="00E10142"/>
    <w:rsid w:val="00E103DD"/>
    <w:rsid w:val="00E104BE"/>
    <w:rsid w:val="00E105E6"/>
    <w:rsid w:val="00E10865"/>
    <w:rsid w:val="00E10A42"/>
    <w:rsid w:val="00E10A76"/>
    <w:rsid w:val="00E10BEA"/>
    <w:rsid w:val="00E10F35"/>
    <w:rsid w:val="00E11118"/>
    <w:rsid w:val="00E1190F"/>
    <w:rsid w:val="00E11A15"/>
    <w:rsid w:val="00E11C56"/>
    <w:rsid w:val="00E11F6C"/>
    <w:rsid w:val="00E124DD"/>
    <w:rsid w:val="00E1279C"/>
    <w:rsid w:val="00E12A85"/>
    <w:rsid w:val="00E12CB9"/>
    <w:rsid w:val="00E13028"/>
    <w:rsid w:val="00E133A1"/>
    <w:rsid w:val="00E13587"/>
    <w:rsid w:val="00E13B5F"/>
    <w:rsid w:val="00E13E68"/>
    <w:rsid w:val="00E13FB3"/>
    <w:rsid w:val="00E14299"/>
    <w:rsid w:val="00E14736"/>
    <w:rsid w:val="00E150D3"/>
    <w:rsid w:val="00E150F0"/>
    <w:rsid w:val="00E151EA"/>
    <w:rsid w:val="00E158D9"/>
    <w:rsid w:val="00E15CC7"/>
    <w:rsid w:val="00E16161"/>
    <w:rsid w:val="00E1642D"/>
    <w:rsid w:val="00E164EF"/>
    <w:rsid w:val="00E172E9"/>
    <w:rsid w:val="00E17787"/>
    <w:rsid w:val="00E1797A"/>
    <w:rsid w:val="00E20237"/>
    <w:rsid w:val="00E20469"/>
    <w:rsid w:val="00E20840"/>
    <w:rsid w:val="00E20CC0"/>
    <w:rsid w:val="00E20CF0"/>
    <w:rsid w:val="00E20E0E"/>
    <w:rsid w:val="00E21045"/>
    <w:rsid w:val="00E215ED"/>
    <w:rsid w:val="00E218C7"/>
    <w:rsid w:val="00E21A6B"/>
    <w:rsid w:val="00E21B9A"/>
    <w:rsid w:val="00E21D54"/>
    <w:rsid w:val="00E21F27"/>
    <w:rsid w:val="00E21F36"/>
    <w:rsid w:val="00E22621"/>
    <w:rsid w:val="00E228CD"/>
    <w:rsid w:val="00E22CE7"/>
    <w:rsid w:val="00E23074"/>
    <w:rsid w:val="00E23312"/>
    <w:rsid w:val="00E23855"/>
    <w:rsid w:val="00E23893"/>
    <w:rsid w:val="00E248ED"/>
    <w:rsid w:val="00E248F9"/>
    <w:rsid w:val="00E24CBD"/>
    <w:rsid w:val="00E24FF2"/>
    <w:rsid w:val="00E2587F"/>
    <w:rsid w:val="00E258E7"/>
    <w:rsid w:val="00E25AC9"/>
    <w:rsid w:val="00E25F40"/>
    <w:rsid w:val="00E26673"/>
    <w:rsid w:val="00E26B81"/>
    <w:rsid w:val="00E26BF6"/>
    <w:rsid w:val="00E26F6A"/>
    <w:rsid w:val="00E26FB3"/>
    <w:rsid w:val="00E274BF"/>
    <w:rsid w:val="00E27D9F"/>
    <w:rsid w:val="00E27E7A"/>
    <w:rsid w:val="00E30228"/>
    <w:rsid w:val="00E303B4"/>
    <w:rsid w:val="00E3059E"/>
    <w:rsid w:val="00E30E40"/>
    <w:rsid w:val="00E31236"/>
    <w:rsid w:val="00E31597"/>
    <w:rsid w:val="00E316CA"/>
    <w:rsid w:val="00E319DD"/>
    <w:rsid w:val="00E31C5D"/>
    <w:rsid w:val="00E31D14"/>
    <w:rsid w:val="00E31D65"/>
    <w:rsid w:val="00E31D7C"/>
    <w:rsid w:val="00E3248A"/>
    <w:rsid w:val="00E324D1"/>
    <w:rsid w:val="00E3275B"/>
    <w:rsid w:val="00E32B87"/>
    <w:rsid w:val="00E32C1E"/>
    <w:rsid w:val="00E32E71"/>
    <w:rsid w:val="00E33396"/>
    <w:rsid w:val="00E33504"/>
    <w:rsid w:val="00E337BA"/>
    <w:rsid w:val="00E337E6"/>
    <w:rsid w:val="00E338E7"/>
    <w:rsid w:val="00E3402B"/>
    <w:rsid w:val="00E344DC"/>
    <w:rsid w:val="00E344FB"/>
    <w:rsid w:val="00E3453A"/>
    <w:rsid w:val="00E34F9D"/>
    <w:rsid w:val="00E350D5"/>
    <w:rsid w:val="00E35400"/>
    <w:rsid w:val="00E35443"/>
    <w:rsid w:val="00E35561"/>
    <w:rsid w:val="00E357FA"/>
    <w:rsid w:val="00E35A43"/>
    <w:rsid w:val="00E364F7"/>
    <w:rsid w:val="00E365A8"/>
    <w:rsid w:val="00E367DF"/>
    <w:rsid w:val="00E36A40"/>
    <w:rsid w:val="00E36E08"/>
    <w:rsid w:val="00E3701B"/>
    <w:rsid w:val="00E3736D"/>
    <w:rsid w:val="00E37CD5"/>
    <w:rsid w:val="00E4086E"/>
    <w:rsid w:val="00E40AA4"/>
    <w:rsid w:val="00E40D5A"/>
    <w:rsid w:val="00E40E97"/>
    <w:rsid w:val="00E40F52"/>
    <w:rsid w:val="00E4140F"/>
    <w:rsid w:val="00E41937"/>
    <w:rsid w:val="00E422D1"/>
    <w:rsid w:val="00E42480"/>
    <w:rsid w:val="00E42A55"/>
    <w:rsid w:val="00E42C1B"/>
    <w:rsid w:val="00E43586"/>
    <w:rsid w:val="00E435B5"/>
    <w:rsid w:val="00E43C60"/>
    <w:rsid w:val="00E44B03"/>
    <w:rsid w:val="00E451C2"/>
    <w:rsid w:val="00E451D6"/>
    <w:rsid w:val="00E46381"/>
    <w:rsid w:val="00E46ECA"/>
    <w:rsid w:val="00E47147"/>
    <w:rsid w:val="00E4721A"/>
    <w:rsid w:val="00E4754E"/>
    <w:rsid w:val="00E47855"/>
    <w:rsid w:val="00E47A23"/>
    <w:rsid w:val="00E47E2A"/>
    <w:rsid w:val="00E47F66"/>
    <w:rsid w:val="00E500A5"/>
    <w:rsid w:val="00E501C5"/>
    <w:rsid w:val="00E502AA"/>
    <w:rsid w:val="00E5041C"/>
    <w:rsid w:val="00E50460"/>
    <w:rsid w:val="00E506B0"/>
    <w:rsid w:val="00E507A1"/>
    <w:rsid w:val="00E50945"/>
    <w:rsid w:val="00E50AC4"/>
    <w:rsid w:val="00E516F6"/>
    <w:rsid w:val="00E51B8B"/>
    <w:rsid w:val="00E51BDC"/>
    <w:rsid w:val="00E52C9B"/>
    <w:rsid w:val="00E53044"/>
    <w:rsid w:val="00E531E3"/>
    <w:rsid w:val="00E53435"/>
    <w:rsid w:val="00E53AFF"/>
    <w:rsid w:val="00E53B4B"/>
    <w:rsid w:val="00E53EA8"/>
    <w:rsid w:val="00E54729"/>
    <w:rsid w:val="00E54962"/>
    <w:rsid w:val="00E549F3"/>
    <w:rsid w:val="00E551C3"/>
    <w:rsid w:val="00E5529A"/>
    <w:rsid w:val="00E555D2"/>
    <w:rsid w:val="00E5583D"/>
    <w:rsid w:val="00E55982"/>
    <w:rsid w:val="00E55FB0"/>
    <w:rsid w:val="00E569FC"/>
    <w:rsid w:val="00E56A23"/>
    <w:rsid w:val="00E56D5C"/>
    <w:rsid w:val="00E56D86"/>
    <w:rsid w:val="00E5778C"/>
    <w:rsid w:val="00E57896"/>
    <w:rsid w:val="00E579E3"/>
    <w:rsid w:val="00E57B44"/>
    <w:rsid w:val="00E60071"/>
    <w:rsid w:val="00E602F7"/>
    <w:rsid w:val="00E60FB5"/>
    <w:rsid w:val="00E61322"/>
    <w:rsid w:val="00E617CE"/>
    <w:rsid w:val="00E61973"/>
    <w:rsid w:val="00E61994"/>
    <w:rsid w:val="00E61EC8"/>
    <w:rsid w:val="00E62059"/>
    <w:rsid w:val="00E62B9E"/>
    <w:rsid w:val="00E62C51"/>
    <w:rsid w:val="00E62CC5"/>
    <w:rsid w:val="00E62F5A"/>
    <w:rsid w:val="00E6342A"/>
    <w:rsid w:val="00E635C9"/>
    <w:rsid w:val="00E63C41"/>
    <w:rsid w:val="00E63CC9"/>
    <w:rsid w:val="00E63F93"/>
    <w:rsid w:val="00E645A6"/>
    <w:rsid w:val="00E64A59"/>
    <w:rsid w:val="00E64BC7"/>
    <w:rsid w:val="00E652A0"/>
    <w:rsid w:val="00E653FE"/>
    <w:rsid w:val="00E65B6B"/>
    <w:rsid w:val="00E65C29"/>
    <w:rsid w:val="00E65F1E"/>
    <w:rsid w:val="00E6623E"/>
    <w:rsid w:val="00E66267"/>
    <w:rsid w:val="00E662B2"/>
    <w:rsid w:val="00E663B5"/>
    <w:rsid w:val="00E66401"/>
    <w:rsid w:val="00E673CF"/>
    <w:rsid w:val="00E67EDD"/>
    <w:rsid w:val="00E706B1"/>
    <w:rsid w:val="00E708F5"/>
    <w:rsid w:val="00E71039"/>
    <w:rsid w:val="00E712C8"/>
    <w:rsid w:val="00E71443"/>
    <w:rsid w:val="00E71530"/>
    <w:rsid w:val="00E719B9"/>
    <w:rsid w:val="00E71AA5"/>
    <w:rsid w:val="00E71B91"/>
    <w:rsid w:val="00E71CA5"/>
    <w:rsid w:val="00E71E69"/>
    <w:rsid w:val="00E720DF"/>
    <w:rsid w:val="00E7240A"/>
    <w:rsid w:val="00E725F0"/>
    <w:rsid w:val="00E72667"/>
    <w:rsid w:val="00E72A55"/>
    <w:rsid w:val="00E72BC8"/>
    <w:rsid w:val="00E7359D"/>
    <w:rsid w:val="00E73D86"/>
    <w:rsid w:val="00E73DEB"/>
    <w:rsid w:val="00E7478C"/>
    <w:rsid w:val="00E74C35"/>
    <w:rsid w:val="00E751C6"/>
    <w:rsid w:val="00E755C0"/>
    <w:rsid w:val="00E758B5"/>
    <w:rsid w:val="00E7592A"/>
    <w:rsid w:val="00E75B58"/>
    <w:rsid w:val="00E75E0A"/>
    <w:rsid w:val="00E76134"/>
    <w:rsid w:val="00E7644F"/>
    <w:rsid w:val="00E767E6"/>
    <w:rsid w:val="00E768A3"/>
    <w:rsid w:val="00E768A8"/>
    <w:rsid w:val="00E76990"/>
    <w:rsid w:val="00E76D35"/>
    <w:rsid w:val="00E802D8"/>
    <w:rsid w:val="00E805F0"/>
    <w:rsid w:val="00E80698"/>
    <w:rsid w:val="00E80760"/>
    <w:rsid w:val="00E80B55"/>
    <w:rsid w:val="00E80CAD"/>
    <w:rsid w:val="00E8165D"/>
    <w:rsid w:val="00E81AA8"/>
    <w:rsid w:val="00E81B37"/>
    <w:rsid w:val="00E81D01"/>
    <w:rsid w:val="00E82902"/>
    <w:rsid w:val="00E82BF2"/>
    <w:rsid w:val="00E833EF"/>
    <w:rsid w:val="00E8359C"/>
    <w:rsid w:val="00E83933"/>
    <w:rsid w:val="00E844BB"/>
    <w:rsid w:val="00E84C11"/>
    <w:rsid w:val="00E84D85"/>
    <w:rsid w:val="00E84F5F"/>
    <w:rsid w:val="00E84F88"/>
    <w:rsid w:val="00E85256"/>
    <w:rsid w:val="00E856B9"/>
    <w:rsid w:val="00E856D9"/>
    <w:rsid w:val="00E85768"/>
    <w:rsid w:val="00E85CF4"/>
    <w:rsid w:val="00E860C6"/>
    <w:rsid w:val="00E86520"/>
    <w:rsid w:val="00E8667B"/>
    <w:rsid w:val="00E86D2E"/>
    <w:rsid w:val="00E878D0"/>
    <w:rsid w:val="00E87A1A"/>
    <w:rsid w:val="00E87A80"/>
    <w:rsid w:val="00E87A8E"/>
    <w:rsid w:val="00E87FEA"/>
    <w:rsid w:val="00E90BD9"/>
    <w:rsid w:val="00E90C1E"/>
    <w:rsid w:val="00E91492"/>
    <w:rsid w:val="00E9152B"/>
    <w:rsid w:val="00E91761"/>
    <w:rsid w:val="00E925C6"/>
    <w:rsid w:val="00E92B60"/>
    <w:rsid w:val="00E92FA9"/>
    <w:rsid w:val="00E93005"/>
    <w:rsid w:val="00E932DA"/>
    <w:rsid w:val="00E938B7"/>
    <w:rsid w:val="00E93A51"/>
    <w:rsid w:val="00E93F17"/>
    <w:rsid w:val="00E94080"/>
    <w:rsid w:val="00E94348"/>
    <w:rsid w:val="00E9481A"/>
    <w:rsid w:val="00E94F7D"/>
    <w:rsid w:val="00E95259"/>
    <w:rsid w:val="00E95395"/>
    <w:rsid w:val="00E959B5"/>
    <w:rsid w:val="00E9602A"/>
    <w:rsid w:val="00E96A36"/>
    <w:rsid w:val="00E9709B"/>
    <w:rsid w:val="00E97883"/>
    <w:rsid w:val="00EA000B"/>
    <w:rsid w:val="00EA0F74"/>
    <w:rsid w:val="00EA1B63"/>
    <w:rsid w:val="00EA21F6"/>
    <w:rsid w:val="00EA2299"/>
    <w:rsid w:val="00EA26C1"/>
    <w:rsid w:val="00EA2870"/>
    <w:rsid w:val="00EA2B38"/>
    <w:rsid w:val="00EA2B46"/>
    <w:rsid w:val="00EA2C64"/>
    <w:rsid w:val="00EA2CCE"/>
    <w:rsid w:val="00EA2FA8"/>
    <w:rsid w:val="00EA31C5"/>
    <w:rsid w:val="00EA34D7"/>
    <w:rsid w:val="00EA354F"/>
    <w:rsid w:val="00EA35CD"/>
    <w:rsid w:val="00EA3B30"/>
    <w:rsid w:val="00EA3BEB"/>
    <w:rsid w:val="00EA4055"/>
    <w:rsid w:val="00EA42FC"/>
    <w:rsid w:val="00EA44F9"/>
    <w:rsid w:val="00EA450A"/>
    <w:rsid w:val="00EA45A6"/>
    <w:rsid w:val="00EA4622"/>
    <w:rsid w:val="00EA46D3"/>
    <w:rsid w:val="00EA47A6"/>
    <w:rsid w:val="00EA4BF7"/>
    <w:rsid w:val="00EA4C2C"/>
    <w:rsid w:val="00EA4FD2"/>
    <w:rsid w:val="00EA51B4"/>
    <w:rsid w:val="00EA560F"/>
    <w:rsid w:val="00EA5A0D"/>
    <w:rsid w:val="00EA5AA6"/>
    <w:rsid w:val="00EA5C34"/>
    <w:rsid w:val="00EA5CAF"/>
    <w:rsid w:val="00EA5E95"/>
    <w:rsid w:val="00EA6177"/>
    <w:rsid w:val="00EA682B"/>
    <w:rsid w:val="00EA6850"/>
    <w:rsid w:val="00EA6C51"/>
    <w:rsid w:val="00EA6C83"/>
    <w:rsid w:val="00EA6D5C"/>
    <w:rsid w:val="00EA6F14"/>
    <w:rsid w:val="00EA7024"/>
    <w:rsid w:val="00EA78A5"/>
    <w:rsid w:val="00EA7989"/>
    <w:rsid w:val="00EA7EF5"/>
    <w:rsid w:val="00EA7FC9"/>
    <w:rsid w:val="00EB02F4"/>
    <w:rsid w:val="00EB078A"/>
    <w:rsid w:val="00EB0CDC"/>
    <w:rsid w:val="00EB121B"/>
    <w:rsid w:val="00EB1438"/>
    <w:rsid w:val="00EB160D"/>
    <w:rsid w:val="00EB1B86"/>
    <w:rsid w:val="00EB1BEA"/>
    <w:rsid w:val="00EB1C18"/>
    <w:rsid w:val="00EB1C92"/>
    <w:rsid w:val="00EB1E5A"/>
    <w:rsid w:val="00EB1E75"/>
    <w:rsid w:val="00EB24BA"/>
    <w:rsid w:val="00EB24FB"/>
    <w:rsid w:val="00EB2579"/>
    <w:rsid w:val="00EB26C9"/>
    <w:rsid w:val="00EB26CD"/>
    <w:rsid w:val="00EB27C1"/>
    <w:rsid w:val="00EB2A9B"/>
    <w:rsid w:val="00EB2CC3"/>
    <w:rsid w:val="00EB2DCD"/>
    <w:rsid w:val="00EB3107"/>
    <w:rsid w:val="00EB3AFC"/>
    <w:rsid w:val="00EB3EBF"/>
    <w:rsid w:val="00EB44BD"/>
    <w:rsid w:val="00EB46F8"/>
    <w:rsid w:val="00EB4AB4"/>
    <w:rsid w:val="00EB4B95"/>
    <w:rsid w:val="00EB4BDF"/>
    <w:rsid w:val="00EB4EAE"/>
    <w:rsid w:val="00EB5139"/>
    <w:rsid w:val="00EB53BF"/>
    <w:rsid w:val="00EB5684"/>
    <w:rsid w:val="00EB5A90"/>
    <w:rsid w:val="00EB5BD0"/>
    <w:rsid w:val="00EB6924"/>
    <w:rsid w:val="00EB6BAC"/>
    <w:rsid w:val="00EB7B2B"/>
    <w:rsid w:val="00EB7F66"/>
    <w:rsid w:val="00EC0793"/>
    <w:rsid w:val="00EC0FDB"/>
    <w:rsid w:val="00EC113B"/>
    <w:rsid w:val="00EC1145"/>
    <w:rsid w:val="00EC1460"/>
    <w:rsid w:val="00EC1517"/>
    <w:rsid w:val="00EC1B75"/>
    <w:rsid w:val="00EC1C2B"/>
    <w:rsid w:val="00EC200C"/>
    <w:rsid w:val="00EC2271"/>
    <w:rsid w:val="00EC2B23"/>
    <w:rsid w:val="00EC3106"/>
    <w:rsid w:val="00EC3254"/>
    <w:rsid w:val="00EC3306"/>
    <w:rsid w:val="00EC34E1"/>
    <w:rsid w:val="00EC3A6F"/>
    <w:rsid w:val="00EC3BD2"/>
    <w:rsid w:val="00EC4710"/>
    <w:rsid w:val="00EC50D1"/>
    <w:rsid w:val="00EC593F"/>
    <w:rsid w:val="00EC5AEF"/>
    <w:rsid w:val="00EC6847"/>
    <w:rsid w:val="00EC6D86"/>
    <w:rsid w:val="00EC7061"/>
    <w:rsid w:val="00EC7107"/>
    <w:rsid w:val="00EC73C9"/>
    <w:rsid w:val="00EC7489"/>
    <w:rsid w:val="00EC7F1F"/>
    <w:rsid w:val="00EC7F87"/>
    <w:rsid w:val="00ED0F59"/>
    <w:rsid w:val="00ED1076"/>
    <w:rsid w:val="00ED11BF"/>
    <w:rsid w:val="00ED20E2"/>
    <w:rsid w:val="00ED22BD"/>
    <w:rsid w:val="00ED245A"/>
    <w:rsid w:val="00ED2629"/>
    <w:rsid w:val="00ED2B46"/>
    <w:rsid w:val="00ED2ECC"/>
    <w:rsid w:val="00ED3414"/>
    <w:rsid w:val="00ED3496"/>
    <w:rsid w:val="00ED3554"/>
    <w:rsid w:val="00ED37D3"/>
    <w:rsid w:val="00ED38E8"/>
    <w:rsid w:val="00ED38FF"/>
    <w:rsid w:val="00ED3B59"/>
    <w:rsid w:val="00ED3F0D"/>
    <w:rsid w:val="00ED3F96"/>
    <w:rsid w:val="00ED412E"/>
    <w:rsid w:val="00ED4264"/>
    <w:rsid w:val="00ED4660"/>
    <w:rsid w:val="00ED4B9C"/>
    <w:rsid w:val="00ED4D95"/>
    <w:rsid w:val="00ED5339"/>
    <w:rsid w:val="00ED5745"/>
    <w:rsid w:val="00ED587F"/>
    <w:rsid w:val="00ED59FA"/>
    <w:rsid w:val="00ED5A27"/>
    <w:rsid w:val="00ED5FB6"/>
    <w:rsid w:val="00ED69B6"/>
    <w:rsid w:val="00ED7401"/>
    <w:rsid w:val="00ED7DAC"/>
    <w:rsid w:val="00EE0907"/>
    <w:rsid w:val="00EE0A68"/>
    <w:rsid w:val="00EE0D4C"/>
    <w:rsid w:val="00EE0DD8"/>
    <w:rsid w:val="00EE1033"/>
    <w:rsid w:val="00EE11ED"/>
    <w:rsid w:val="00EE1B05"/>
    <w:rsid w:val="00EE2299"/>
    <w:rsid w:val="00EE22ED"/>
    <w:rsid w:val="00EE27B8"/>
    <w:rsid w:val="00EE2911"/>
    <w:rsid w:val="00EE2E19"/>
    <w:rsid w:val="00EE371A"/>
    <w:rsid w:val="00EE3873"/>
    <w:rsid w:val="00EE38AD"/>
    <w:rsid w:val="00EE38FE"/>
    <w:rsid w:val="00EE3D18"/>
    <w:rsid w:val="00EE3F5F"/>
    <w:rsid w:val="00EE4FC6"/>
    <w:rsid w:val="00EE5132"/>
    <w:rsid w:val="00EE51B9"/>
    <w:rsid w:val="00EE573C"/>
    <w:rsid w:val="00EE5841"/>
    <w:rsid w:val="00EE644B"/>
    <w:rsid w:val="00EE665E"/>
    <w:rsid w:val="00EE6D4F"/>
    <w:rsid w:val="00EE6F41"/>
    <w:rsid w:val="00EE7653"/>
    <w:rsid w:val="00EE76B5"/>
    <w:rsid w:val="00EE7A38"/>
    <w:rsid w:val="00EF01E1"/>
    <w:rsid w:val="00EF022E"/>
    <w:rsid w:val="00EF0C55"/>
    <w:rsid w:val="00EF32A1"/>
    <w:rsid w:val="00EF39BA"/>
    <w:rsid w:val="00EF3AE9"/>
    <w:rsid w:val="00EF3C09"/>
    <w:rsid w:val="00EF3DF5"/>
    <w:rsid w:val="00EF41C4"/>
    <w:rsid w:val="00EF43FE"/>
    <w:rsid w:val="00EF4DDE"/>
    <w:rsid w:val="00EF54F8"/>
    <w:rsid w:val="00EF55B1"/>
    <w:rsid w:val="00EF6001"/>
    <w:rsid w:val="00EF681C"/>
    <w:rsid w:val="00EF6881"/>
    <w:rsid w:val="00EF69E2"/>
    <w:rsid w:val="00EF6BBD"/>
    <w:rsid w:val="00EF6D41"/>
    <w:rsid w:val="00EF6F2A"/>
    <w:rsid w:val="00EF77F8"/>
    <w:rsid w:val="00EF795B"/>
    <w:rsid w:val="00EF7C22"/>
    <w:rsid w:val="00F00594"/>
    <w:rsid w:val="00F00D44"/>
    <w:rsid w:val="00F00E49"/>
    <w:rsid w:val="00F01023"/>
    <w:rsid w:val="00F01325"/>
    <w:rsid w:val="00F0184E"/>
    <w:rsid w:val="00F01B32"/>
    <w:rsid w:val="00F01E9E"/>
    <w:rsid w:val="00F0285D"/>
    <w:rsid w:val="00F02B80"/>
    <w:rsid w:val="00F0372C"/>
    <w:rsid w:val="00F037B9"/>
    <w:rsid w:val="00F0419D"/>
    <w:rsid w:val="00F041D7"/>
    <w:rsid w:val="00F043CF"/>
    <w:rsid w:val="00F0462A"/>
    <w:rsid w:val="00F04725"/>
    <w:rsid w:val="00F04797"/>
    <w:rsid w:val="00F048D5"/>
    <w:rsid w:val="00F04B84"/>
    <w:rsid w:val="00F053E1"/>
    <w:rsid w:val="00F05A93"/>
    <w:rsid w:val="00F05B26"/>
    <w:rsid w:val="00F05FA1"/>
    <w:rsid w:val="00F061AD"/>
    <w:rsid w:val="00F06707"/>
    <w:rsid w:val="00F06A23"/>
    <w:rsid w:val="00F06ADF"/>
    <w:rsid w:val="00F06D63"/>
    <w:rsid w:val="00F06EF0"/>
    <w:rsid w:val="00F07B1C"/>
    <w:rsid w:val="00F07B79"/>
    <w:rsid w:val="00F07C4D"/>
    <w:rsid w:val="00F07E1D"/>
    <w:rsid w:val="00F100A6"/>
    <w:rsid w:val="00F104D3"/>
    <w:rsid w:val="00F104FA"/>
    <w:rsid w:val="00F10731"/>
    <w:rsid w:val="00F10938"/>
    <w:rsid w:val="00F11052"/>
    <w:rsid w:val="00F113B9"/>
    <w:rsid w:val="00F11554"/>
    <w:rsid w:val="00F11E54"/>
    <w:rsid w:val="00F11FAB"/>
    <w:rsid w:val="00F129FC"/>
    <w:rsid w:val="00F12D69"/>
    <w:rsid w:val="00F13656"/>
    <w:rsid w:val="00F13AC5"/>
    <w:rsid w:val="00F1479E"/>
    <w:rsid w:val="00F147E5"/>
    <w:rsid w:val="00F148E4"/>
    <w:rsid w:val="00F14D4A"/>
    <w:rsid w:val="00F14EA0"/>
    <w:rsid w:val="00F15FC6"/>
    <w:rsid w:val="00F1616B"/>
    <w:rsid w:val="00F161F6"/>
    <w:rsid w:val="00F168C9"/>
    <w:rsid w:val="00F169A6"/>
    <w:rsid w:val="00F17965"/>
    <w:rsid w:val="00F179CA"/>
    <w:rsid w:val="00F17D26"/>
    <w:rsid w:val="00F17F64"/>
    <w:rsid w:val="00F200F0"/>
    <w:rsid w:val="00F20314"/>
    <w:rsid w:val="00F20502"/>
    <w:rsid w:val="00F208B7"/>
    <w:rsid w:val="00F20B56"/>
    <w:rsid w:val="00F20BC5"/>
    <w:rsid w:val="00F211EF"/>
    <w:rsid w:val="00F21253"/>
    <w:rsid w:val="00F213BB"/>
    <w:rsid w:val="00F21550"/>
    <w:rsid w:val="00F21810"/>
    <w:rsid w:val="00F218BA"/>
    <w:rsid w:val="00F21D1F"/>
    <w:rsid w:val="00F22121"/>
    <w:rsid w:val="00F224C0"/>
    <w:rsid w:val="00F22D58"/>
    <w:rsid w:val="00F23464"/>
    <w:rsid w:val="00F2358B"/>
    <w:rsid w:val="00F23877"/>
    <w:rsid w:val="00F23E19"/>
    <w:rsid w:val="00F23F67"/>
    <w:rsid w:val="00F240F4"/>
    <w:rsid w:val="00F2448A"/>
    <w:rsid w:val="00F24DE3"/>
    <w:rsid w:val="00F24F99"/>
    <w:rsid w:val="00F2586C"/>
    <w:rsid w:val="00F25AA3"/>
    <w:rsid w:val="00F2615F"/>
    <w:rsid w:val="00F26575"/>
    <w:rsid w:val="00F26886"/>
    <w:rsid w:val="00F26AD6"/>
    <w:rsid w:val="00F26B00"/>
    <w:rsid w:val="00F26B72"/>
    <w:rsid w:val="00F26D97"/>
    <w:rsid w:val="00F270CB"/>
    <w:rsid w:val="00F272BC"/>
    <w:rsid w:val="00F272CF"/>
    <w:rsid w:val="00F272D5"/>
    <w:rsid w:val="00F2752C"/>
    <w:rsid w:val="00F276FF"/>
    <w:rsid w:val="00F27A8F"/>
    <w:rsid w:val="00F3003E"/>
    <w:rsid w:val="00F3007B"/>
    <w:rsid w:val="00F3010E"/>
    <w:rsid w:val="00F3040D"/>
    <w:rsid w:val="00F304F2"/>
    <w:rsid w:val="00F306B2"/>
    <w:rsid w:val="00F30C74"/>
    <w:rsid w:val="00F30D49"/>
    <w:rsid w:val="00F3126B"/>
    <w:rsid w:val="00F31705"/>
    <w:rsid w:val="00F317E7"/>
    <w:rsid w:val="00F31C09"/>
    <w:rsid w:val="00F32098"/>
    <w:rsid w:val="00F32307"/>
    <w:rsid w:val="00F32456"/>
    <w:rsid w:val="00F3265E"/>
    <w:rsid w:val="00F326CF"/>
    <w:rsid w:val="00F32DB0"/>
    <w:rsid w:val="00F32F10"/>
    <w:rsid w:val="00F331EC"/>
    <w:rsid w:val="00F33412"/>
    <w:rsid w:val="00F33975"/>
    <w:rsid w:val="00F33FC0"/>
    <w:rsid w:val="00F3451C"/>
    <w:rsid w:val="00F345F3"/>
    <w:rsid w:val="00F347B1"/>
    <w:rsid w:val="00F347BA"/>
    <w:rsid w:val="00F3486C"/>
    <w:rsid w:val="00F34EBB"/>
    <w:rsid w:val="00F34F6F"/>
    <w:rsid w:val="00F35362"/>
    <w:rsid w:val="00F35843"/>
    <w:rsid w:val="00F35948"/>
    <w:rsid w:val="00F35EF5"/>
    <w:rsid w:val="00F36A56"/>
    <w:rsid w:val="00F36CD8"/>
    <w:rsid w:val="00F374EE"/>
    <w:rsid w:val="00F3761C"/>
    <w:rsid w:val="00F37832"/>
    <w:rsid w:val="00F37D55"/>
    <w:rsid w:val="00F37DFC"/>
    <w:rsid w:val="00F37E6C"/>
    <w:rsid w:val="00F4012D"/>
    <w:rsid w:val="00F40B78"/>
    <w:rsid w:val="00F40F83"/>
    <w:rsid w:val="00F40FC0"/>
    <w:rsid w:val="00F413C7"/>
    <w:rsid w:val="00F41673"/>
    <w:rsid w:val="00F4169D"/>
    <w:rsid w:val="00F41BAD"/>
    <w:rsid w:val="00F4231B"/>
    <w:rsid w:val="00F42CBB"/>
    <w:rsid w:val="00F43005"/>
    <w:rsid w:val="00F43388"/>
    <w:rsid w:val="00F4349B"/>
    <w:rsid w:val="00F437F8"/>
    <w:rsid w:val="00F43EB5"/>
    <w:rsid w:val="00F44658"/>
    <w:rsid w:val="00F447A5"/>
    <w:rsid w:val="00F44898"/>
    <w:rsid w:val="00F44994"/>
    <w:rsid w:val="00F457C5"/>
    <w:rsid w:val="00F45BB1"/>
    <w:rsid w:val="00F463B9"/>
    <w:rsid w:val="00F46457"/>
    <w:rsid w:val="00F468B5"/>
    <w:rsid w:val="00F468F8"/>
    <w:rsid w:val="00F47160"/>
    <w:rsid w:val="00F47488"/>
    <w:rsid w:val="00F47A93"/>
    <w:rsid w:val="00F47B77"/>
    <w:rsid w:val="00F47ED0"/>
    <w:rsid w:val="00F47F2C"/>
    <w:rsid w:val="00F50444"/>
    <w:rsid w:val="00F506CC"/>
    <w:rsid w:val="00F509F7"/>
    <w:rsid w:val="00F50F61"/>
    <w:rsid w:val="00F5130E"/>
    <w:rsid w:val="00F51319"/>
    <w:rsid w:val="00F51678"/>
    <w:rsid w:val="00F51906"/>
    <w:rsid w:val="00F52014"/>
    <w:rsid w:val="00F520A3"/>
    <w:rsid w:val="00F528F3"/>
    <w:rsid w:val="00F53404"/>
    <w:rsid w:val="00F538A1"/>
    <w:rsid w:val="00F53EED"/>
    <w:rsid w:val="00F53F2A"/>
    <w:rsid w:val="00F541E8"/>
    <w:rsid w:val="00F55007"/>
    <w:rsid w:val="00F551CB"/>
    <w:rsid w:val="00F5540E"/>
    <w:rsid w:val="00F55505"/>
    <w:rsid w:val="00F55603"/>
    <w:rsid w:val="00F55832"/>
    <w:rsid w:val="00F55C70"/>
    <w:rsid w:val="00F56180"/>
    <w:rsid w:val="00F5623C"/>
    <w:rsid w:val="00F56A27"/>
    <w:rsid w:val="00F56B85"/>
    <w:rsid w:val="00F56C1B"/>
    <w:rsid w:val="00F56C8E"/>
    <w:rsid w:val="00F56CD4"/>
    <w:rsid w:val="00F56D8C"/>
    <w:rsid w:val="00F6028D"/>
    <w:rsid w:val="00F60998"/>
    <w:rsid w:val="00F60AD6"/>
    <w:rsid w:val="00F60DB9"/>
    <w:rsid w:val="00F60E07"/>
    <w:rsid w:val="00F6127D"/>
    <w:rsid w:val="00F61448"/>
    <w:rsid w:val="00F61C1F"/>
    <w:rsid w:val="00F6205F"/>
    <w:rsid w:val="00F622E0"/>
    <w:rsid w:val="00F62312"/>
    <w:rsid w:val="00F6243D"/>
    <w:rsid w:val="00F62735"/>
    <w:rsid w:val="00F62A74"/>
    <w:rsid w:val="00F62BE1"/>
    <w:rsid w:val="00F62D64"/>
    <w:rsid w:val="00F62D84"/>
    <w:rsid w:val="00F62E0F"/>
    <w:rsid w:val="00F632F2"/>
    <w:rsid w:val="00F63404"/>
    <w:rsid w:val="00F6394D"/>
    <w:rsid w:val="00F63C83"/>
    <w:rsid w:val="00F6437E"/>
    <w:rsid w:val="00F648D5"/>
    <w:rsid w:val="00F64B5C"/>
    <w:rsid w:val="00F64CA0"/>
    <w:rsid w:val="00F65037"/>
    <w:rsid w:val="00F65489"/>
    <w:rsid w:val="00F666D5"/>
    <w:rsid w:val="00F66AA6"/>
    <w:rsid w:val="00F6717A"/>
    <w:rsid w:val="00F67366"/>
    <w:rsid w:val="00F675B2"/>
    <w:rsid w:val="00F676B6"/>
    <w:rsid w:val="00F67B2E"/>
    <w:rsid w:val="00F70041"/>
    <w:rsid w:val="00F70D0F"/>
    <w:rsid w:val="00F711A7"/>
    <w:rsid w:val="00F71213"/>
    <w:rsid w:val="00F7129E"/>
    <w:rsid w:val="00F7149C"/>
    <w:rsid w:val="00F717BC"/>
    <w:rsid w:val="00F71DEE"/>
    <w:rsid w:val="00F7279E"/>
    <w:rsid w:val="00F72DE4"/>
    <w:rsid w:val="00F73E4E"/>
    <w:rsid w:val="00F73F51"/>
    <w:rsid w:val="00F73F69"/>
    <w:rsid w:val="00F7488D"/>
    <w:rsid w:val="00F74A56"/>
    <w:rsid w:val="00F74C3B"/>
    <w:rsid w:val="00F74D48"/>
    <w:rsid w:val="00F75683"/>
    <w:rsid w:val="00F75784"/>
    <w:rsid w:val="00F759ED"/>
    <w:rsid w:val="00F75D1B"/>
    <w:rsid w:val="00F75F11"/>
    <w:rsid w:val="00F765F2"/>
    <w:rsid w:val="00F76707"/>
    <w:rsid w:val="00F77032"/>
    <w:rsid w:val="00F77431"/>
    <w:rsid w:val="00F77438"/>
    <w:rsid w:val="00F777B4"/>
    <w:rsid w:val="00F77995"/>
    <w:rsid w:val="00F77B4F"/>
    <w:rsid w:val="00F77CC7"/>
    <w:rsid w:val="00F77D38"/>
    <w:rsid w:val="00F77F81"/>
    <w:rsid w:val="00F808C1"/>
    <w:rsid w:val="00F81C9D"/>
    <w:rsid w:val="00F81D5E"/>
    <w:rsid w:val="00F81F1E"/>
    <w:rsid w:val="00F823C3"/>
    <w:rsid w:val="00F82BC3"/>
    <w:rsid w:val="00F82F41"/>
    <w:rsid w:val="00F8353F"/>
    <w:rsid w:val="00F83606"/>
    <w:rsid w:val="00F83A57"/>
    <w:rsid w:val="00F83B9E"/>
    <w:rsid w:val="00F8408D"/>
    <w:rsid w:val="00F841C0"/>
    <w:rsid w:val="00F844EC"/>
    <w:rsid w:val="00F84DF5"/>
    <w:rsid w:val="00F857B6"/>
    <w:rsid w:val="00F859D5"/>
    <w:rsid w:val="00F85D54"/>
    <w:rsid w:val="00F85F11"/>
    <w:rsid w:val="00F8614C"/>
    <w:rsid w:val="00F862E5"/>
    <w:rsid w:val="00F864E5"/>
    <w:rsid w:val="00F868AB"/>
    <w:rsid w:val="00F86A79"/>
    <w:rsid w:val="00F86E44"/>
    <w:rsid w:val="00F86F3A"/>
    <w:rsid w:val="00F871C1"/>
    <w:rsid w:val="00F87646"/>
    <w:rsid w:val="00F87CB6"/>
    <w:rsid w:val="00F9056E"/>
    <w:rsid w:val="00F90585"/>
    <w:rsid w:val="00F90DFB"/>
    <w:rsid w:val="00F911DD"/>
    <w:rsid w:val="00F9187A"/>
    <w:rsid w:val="00F91CB0"/>
    <w:rsid w:val="00F926D9"/>
    <w:rsid w:val="00F92A28"/>
    <w:rsid w:val="00F92E73"/>
    <w:rsid w:val="00F92E92"/>
    <w:rsid w:val="00F92F72"/>
    <w:rsid w:val="00F93209"/>
    <w:rsid w:val="00F93836"/>
    <w:rsid w:val="00F93CA8"/>
    <w:rsid w:val="00F93F8F"/>
    <w:rsid w:val="00F942D3"/>
    <w:rsid w:val="00F9474F"/>
    <w:rsid w:val="00F947C7"/>
    <w:rsid w:val="00F95048"/>
    <w:rsid w:val="00F951EC"/>
    <w:rsid w:val="00F9533F"/>
    <w:rsid w:val="00F95664"/>
    <w:rsid w:val="00F959DF"/>
    <w:rsid w:val="00F95BCA"/>
    <w:rsid w:val="00F96200"/>
    <w:rsid w:val="00F96268"/>
    <w:rsid w:val="00F964B4"/>
    <w:rsid w:val="00F96522"/>
    <w:rsid w:val="00F96B22"/>
    <w:rsid w:val="00F96DC5"/>
    <w:rsid w:val="00F972D8"/>
    <w:rsid w:val="00F9743C"/>
    <w:rsid w:val="00F974A5"/>
    <w:rsid w:val="00F975DF"/>
    <w:rsid w:val="00F9765E"/>
    <w:rsid w:val="00FA0398"/>
    <w:rsid w:val="00FA0654"/>
    <w:rsid w:val="00FA079D"/>
    <w:rsid w:val="00FA0A29"/>
    <w:rsid w:val="00FA0A42"/>
    <w:rsid w:val="00FA0AF8"/>
    <w:rsid w:val="00FA0E50"/>
    <w:rsid w:val="00FA0EEB"/>
    <w:rsid w:val="00FA200F"/>
    <w:rsid w:val="00FA2179"/>
    <w:rsid w:val="00FA2570"/>
    <w:rsid w:val="00FA2CA2"/>
    <w:rsid w:val="00FA311E"/>
    <w:rsid w:val="00FA32D4"/>
    <w:rsid w:val="00FA349E"/>
    <w:rsid w:val="00FA39A4"/>
    <w:rsid w:val="00FA3A7C"/>
    <w:rsid w:val="00FA4CF1"/>
    <w:rsid w:val="00FA50BA"/>
    <w:rsid w:val="00FA50D0"/>
    <w:rsid w:val="00FA5837"/>
    <w:rsid w:val="00FA5AF0"/>
    <w:rsid w:val="00FA6421"/>
    <w:rsid w:val="00FA6545"/>
    <w:rsid w:val="00FA66E3"/>
    <w:rsid w:val="00FA6897"/>
    <w:rsid w:val="00FA6AB9"/>
    <w:rsid w:val="00FA6B09"/>
    <w:rsid w:val="00FA6E79"/>
    <w:rsid w:val="00FA7227"/>
    <w:rsid w:val="00FA724E"/>
    <w:rsid w:val="00FA72BD"/>
    <w:rsid w:val="00FA72F8"/>
    <w:rsid w:val="00FA799B"/>
    <w:rsid w:val="00FA7CAD"/>
    <w:rsid w:val="00FA7E65"/>
    <w:rsid w:val="00FB0025"/>
    <w:rsid w:val="00FB0170"/>
    <w:rsid w:val="00FB0351"/>
    <w:rsid w:val="00FB0557"/>
    <w:rsid w:val="00FB0ADB"/>
    <w:rsid w:val="00FB0B15"/>
    <w:rsid w:val="00FB0D05"/>
    <w:rsid w:val="00FB1198"/>
    <w:rsid w:val="00FB12E6"/>
    <w:rsid w:val="00FB19BE"/>
    <w:rsid w:val="00FB1B3C"/>
    <w:rsid w:val="00FB1C86"/>
    <w:rsid w:val="00FB1D7D"/>
    <w:rsid w:val="00FB1DC1"/>
    <w:rsid w:val="00FB2809"/>
    <w:rsid w:val="00FB2BD7"/>
    <w:rsid w:val="00FB379F"/>
    <w:rsid w:val="00FB38EA"/>
    <w:rsid w:val="00FB3EEE"/>
    <w:rsid w:val="00FB4003"/>
    <w:rsid w:val="00FB4707"/>
    <w:rsid w:val="00FB4DCB"/>
    <w:rsid w:val="00FB4E58"/>
    <w:rsid w:val="00FB501B"/>
    <w:rsid w:val="00FB5428"/>
    <w:rsid w:val="00FB57E8"/>
    <w:rsid w:val="00FB59E5"/>
    <w:rsid w:val="00FB5C42"/>
    <w:rsid w:val="00FB5D3A"/>
    <w:rsid w:val="00FB5E31"/>
    <w:rsid w:val="00FB5F32"/>
    <w:rsid w:val="00FB601B"/>
    <w:rsid w:val="00FB602F"/>
    <w:rsid w:val="00FB63B5"/>
    <w:rsid w:val="00FB63B8"/>
    <w:rsid w:val="00FB6C46"/>
    <w:rsid w:val="00FB6DC4"/>
    <w:rsid w:val="00FB6E03"/>
    <w:rsid w:val="00FB6F63"/>
    <w:rsid w:val="00FB7030"/>
    <w:rsid w:val="00FB79B3"/>
    <w:rsid w:val="00FB7E5D"/>
    <w:rsid w:val="00FC0074"/>
    <w:rsid w:val="00FC0337"/>
    <w:rsid w:val="00FC09C2"/>
    <w:rsid w:val="00FC0A61"/>
    <w:rsid w:val="00FC0B91"/>
    <w:rsid w:val="00FC11EB"/>
    <w:rsid w:val="00FC12DC"/>
    <w:rsid w:val="00FC156E"/>
    <w:rsid w:val="00FC32FD"/>
    <w:rsid w:val="00FC35D4"/>
    <w:rsid w:val="00FC3666"/>
    <w:rsid w:val="00FC3A2C"/>
    <w:rsid w:val="00FC3ADF"/>
    <w:rsid w:val="00FC4396"/>
    <w:rsid w:val="00FC43A1"/>
    <w:rsid w:val="00FC4AA9"/>
    <w:rsid w:val="00FC5E37"/>
    <w:rsid w:val="00FC61FD"/>
    <w:rsid w:val="00FC63D2"/>
    <w:rsid w:val="00FC6A7B"/>
    <w:rsid w:val="00FC6E3B"/>
    <w:rsid w:val="00FC724F"/>
    <w:rsid w:val="00FC7344"/>
    <w:rsid w:val="00FC75CE"/>
    <w:rsid w:val="00FC76B3"/>
    <w:rsid w:val="00FC7E4C"/>
    <w:rsid w:val="00FD0BB8"/>
    <w:rsid w:val="00FD0D9D"/>
    <w:rsid w:val="00FD145F"/>
    <w:rsid w:val="00FD229F"/>
    <w:rsid w:val="00FD24BA"/>
    <w:rsid w:val="00FD27DB"/>
    <w:rsid w:val="00FD280F"/>
    <w:rsid w:val="00FD2A6F"/>
    <w:rsid w:val="00FD2CB7"/>
    <w:rsid w:val="00FD2E46"/>
    <w:rsid w:val="00FD2F46"/>
    <w:rsid w:val="00FD3384"/>
    <w:rsid w:val="00FD38D5"/>
    <w:rsid w:val="00FD3EDD"/>
    <w:rsid w:val="00FD402C"/>
    <w:rsid w:val="00FD40AE"/>
    <w:rsid w:val="00FD42D4"/>
    <w:rsid w:val="00FD4CE9"/>
    <w:rsid w:val="00FD53F2"/>
    <w:rsid w:val="00FD53FB"/>
    <w:rsid w:val="00FD56AA"/>
    <w:rsid w:val="00FD697C"/>
    <w:rsid w:val="00FD69A3"/>
    <w:rsid w:val="00FD6A93"/>
    <w:rsid w:val="00FD6D00"/>
    <w:rsid w:val="00FD755C"/>
    <w:rsid w:val="00FE08D1"/>
    <w:rsid w:val="00FE0C0C"/>
    <w:rsid w:val="00FE0CA8"/>
    <w:rsid w:val="00FE0E99"/>
    <w:rsid w:val="00FE0FC7"/>
    <w:rsid w:val="00FE11F3"/>
    <w:rsid w:val="00FE1575"/>
    <w:rsid w:val="00FE1625"/>
    <w:rsid w:val="00FE1942"/>
    <w:rsid w:val="00FE1BEB"/>
    <w:rsid w:val="00FE1E71"/>
    <w:rsid w:val="00FE1F14"/>
    <w:rsid w:val="00FE21E2"/>
    <w:rsid w:val="00FE21EA"/>
    <w:rsid w:val="00FE258F"/>
    <w:rsid w:val="00FE25E7"/>
    <w:rsid w:val="00FE2A0C"/>
    <w:rsid w:val="00FE2B42"/>
    <w:rsid w:val="00FE3062"/>
    <w:rsid w:val="00FE39F0"/>
    <w:rsid w:val="00FE3C1C"/>
    <w:rsid w:val="00FE3EC4"/>
    <w:rsid w:val="00FE419B"/>
    <w:rsid w:val="00FE459D"/>
    <w:rsid w:val="00FE46F8"/>
    <w:rsid w:val="00FE47CF"/>
    <w:rsid w:val="00FE4855"/>
    <w:rsid w:val="00FE49A2"/>
    <w:rsid w:val="00FE49C1"/>
    <w:rsid w:val="00FE4D07"/>
    <w:rsid w:val="00FE4FD5"/>
    <w:rsid w:val="00FE59B9"/>
    <w:rsid w:val="00FE5BEE"/>
    <w:rsid w:val="00FE6142"/>
    <w:rsid w:val="00FE6398"/>
    <w:rsid w:val="00FE64A7"/>
    <w:rsid w:val="00FE697C"/>
    <w:rsid w:val="00FE6B9A"/>
    <w:rsid w:val="00FE6C5B"/>
    <w:rsid w:val="00FE73F7"/>
    <w:rsid w:val="00FF00E0"/>
    <w:rsid w:val="00FF0307"/>
    <w:rsid w:val="00FF05B8"/>
    <w:rsid w:val="00FF0A49"/>
    <w:rsid w:val="00FF0B5F"/>
    <w:rsid w:val="00FF0BEB"/>
    <w:rsid w:val="00FF10BE"/>
    <w:rsid w:val="00FF11C2"/>
    <w:rsid w:val="00FF1406"/>
    <w:rsid w:val="00FF15AD"/>
    <w:rsid w:val="00FF1708"/>
    <w:rsid w:val="00FF176A"/>
    <w:rsid w:val="00FF18BD"/>
    <w:rsid w:val="00FF1A08"/>
    <w:rsid w:val="00FF1ADC"/>
    <w:rsid w:val="00FF1AFF"/>
    <w:rsid w:val="00FF1B27"/>
    <w:rsid w:val="00FF1B65"/>
    <w:rsid w:val="00FF1DFB"/>
    <w:rsid w:val="00FF1FEC"/>
    <w:rsid w:val="00FF225E"/>
    <w:rsid w:val="00FF24E7"/>
    <w:rsid w:val="00FF255C"/>
    <w:rsid w:val="00FF283B"/>
    <w:rsid w:val="00FF2F43"/>
    <w:rsid w:val="00FF33C3"/>
    <w:rsid w:val="00FF3520"/>
    <w:rsid w:val="00FF4225"/>
    <w:rsid w:val="00FF45E4"/>
    <w:rsid w:val="00FF4766"/>
    <w:rsid w:val="00FF500D"/>
    <w:rsid w:val="00FF50AC"/>
    <w:rsid w:val="00FF522C"/>
    <w:rsid w:val="00FF5AF5"/>
    <w:rsid w:val="00FF5F2D"/>
    <w:rsid w:val="00FF6514"/>
    <w:rsid w:val="00FF68A3"/>
    <w:rsid w:val="00FF6B7A"/>
    <w:rsid w:val="00FF6DE7"/>
    <w:rsid w:val="00FF7878"/>
    <w:rsid w:val="00FF7BD3"/>
    <w:rsid w:val="00FF7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rules v:ext="edit">
        <o:r id="V:Rule1" type="connector" idref="#_x0000_s1028"/>
      </o:rules>
    </o:shapelayout>
  </w:shapeDefaults>
  <w:decimalSymbol w:val="."/>
  <w:listSeparator w:val=","/>
  <w15:chartTrackingRefBased/>
  <w15:docId w15:val="{BB3130B0-6C1A-45F0-9BB0-95C91143F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footer" w:uiPriority="99"/>
    <w:lsdException w:name="index heading" w:uiPriority="99"/>
    <w:lsdException w:name="caption" w:qFormat="1"/>
    <w:lsdException w:name="annotation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57B44"/>
    <w:rPr>
      <w:sz w:val="24"/>
      <w:szCs w:val="24"/>
    </w:rPr>
  </w:style>
  <w:style w:type="paragraph" w:styleId="Heading1">
    <w:name w:val="heading 1"/>
    <w:basedOn w:val="Normal"/>
    <w:next w:val="Normal"/>
    <w:link w:val="Heading1Char"/>
    <w:qFormat/>
    <w:pPr>
      <w:keepNext/>
      <w:spacing w:before="240" w:after="60"/>
      <w:outlineLvl w:val="0"/>
    </w:pPr>
    <w:rPr>
      <w:rFonts w:ascii="Arial" w:hAnsi="Arial" w:cs="Arial"/>
      <w:b/>
      <w:bCs/>
      <w:kern w:val="32"/>
      <w:sz w:val="36"/>
      <w:szCs w:val="32"/>
    </w:rPr>
  </w:style>
  <w:style w:type="paragraph" w:styleId="Heading2">
    <w:name w:val="heading 2"/>
    <w:aliases w:val="Heading for title,head 2"/>
    <w:basedOn w:val="Normal"/>
    <w:next w:val="Normal"/>
    <w:link w:val="Heading2Char"/>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1"/>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pPr>
      <w:keepNext/>
      <w:spacing w:before="240" w:after="60"/>
      <w:outlineLvl w:val="3"/>
    </w:pPr>
    <w:rPr>
      <w:rFonts w:ascii="Arial" w:hAnsi="Arial"/>
      <w:b/>
      <w:sz w:val="22"/>
    </w:rPr>
  </w:style>
  <w:style w:type="paragraph" w:styleId="Heading5">
    <w:name w:val="heading 5"/>
    <w:basedOn w:val="Normal"/>
    <w:next w:val="Normal"/>
    <w:qFormat/>
    <w:pPr>
      <w:keepNext/>
      <w:numPr>
        <w:ilvl w:val="4"/>
        <w:numId w:val="1"/>
      </w:numPr>
      <w:outlineLvl w:val="4"/>
    </w:pPr>
    <w:rPr>
      <w:b/>
      <w:szCs w:val="20"/>
    </w:rPr>
  </w:style>
  <w:style w:type="paragraph" w:styleId="Heading6">
    <w:name w:val="heading 6"/>
    <w:basedOn w:val="Normal"/>
    <w:next w:val="Normal"/>
    <w:qFormat/>
    <w:pPr>
      <w:numPr>
        <w:ilvl w:val="5"/>
        <w:numId w:val="1"/>
      </w:numPr>
      <w:spacing w:before="240" w:after="60"/>
      <w:outlineLvl w:val="5"/>
    </w:pPr>
    <w:rPr>
      <w:b/>
      <w:sz w:val="22"/>
      <w:szCs w:val="20"/>
    </w:rPr>
  </w:style>
  <w:style w:type="paragraph" w:styleId="Heading7">
    <w:name w:val="heading 7"/>
    <w:basedOn w:val="Normal"/>
    <w:next w:val="Normal"/>
    <w:qFormat/>
    <w:pPr>
      <w:numPr>
        <w:ilvl w:val="6"/>
        <w:numId w:val="1"/>
      </w:numPr>
      <w:spacing w:before="240" w:after="60"/>
      <w:outlineLvl w:val="6"/>
    </w:pPr>
    <w:rPr>
      <w:szCs w:val="20"/>
    </w:rPr>
  </w:style>
  <w:style w:type="paragraph" w:styleId="Heading8">
    <w:name w:val="heading 8"/>
    <w:basedOn w:val="Normal"/>
    <w:next w:val="Normal"/>
    <w:qFormat/>
    <w:pPr>
      <w:numPr>
        <w:ilvl w:val="7"/>
        <w:numId w:val="1"/>
      </w:numPr>
      <w:spacing w:before="240" w:after="60"/>
      <w:outlineLvl w:val="7"/>
    </w:pPr>
    <w:rPr>
      <w:i/>
      <w:szCs w:val="20"/>
    </w:rPr>
  </w:style>
  <w:style w:type="paragraph" w:styleId="Heading9">
    <w:name w:val="heading 9"/>
    <w:basedOn w:val="Normal"/>
    <w:next w:val="Normal"/>
    <w:qFormat/>
    <w:pPr>
      <w:numPr>
        <w:ilvl w:val="8"/>
        <w:numId w:val="1"/>
      </w:numPr>
      <w:spacing w:before="240" w:after="60"/>
      <w:outlineLvl w:val="8"/>
    </w:pPr>
    <w:rPr>
      <w:rFonts w:ascii="Arial" w:hAnsi="Arial"/>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E3C00"/>
    <w:rPr>
      <w:rFonts w:ascii="Arial" w:hAnsi="Arial" w:cs="Arial"/>
      <w:b/>
      <w:bCs/>
      <w:kern w:val="32"/>
      <w:sz w:val="36"/>
      <w:szCs w:val="32"/>
      <w:lang w:val="en-US" w:eastAsia="en-US" w:bidi="ar-SA"/>
    </w:rPr>
  </w:style>
  <w:style w:type="character" w:customStyle="1" w:styleId="Heading3Char1">
    <w:name w:val="Heading 3 Char1"/>
    <w:link w:val="Heading3"/>
    <w:rsid w:val="00C12CF8"/>
    <w:rPr>
      <w:rFonts w:ascii="Arial" w:hAnsi="Arial" w:cs="Arial"/>
      <w:b/>
      <w:bCs/>
      <w:sz w:val="26"/>
      <w:szCs w:val="26"/>
      <w:lang w:val="en-US" w:eastAsia="en-US" w:bidi="ar-SA"/>
    </w:rPr>
  </w:style>
  <w:style w:type="character" w:customStyle="1" w:styleId="Heading4Char">
    <w:name w:val="Heading 4 Char"/>
    <w:link w:val="Heading4"/>
    <w:rsid w:val="00896F17"/>
    <w:rPr>
      <w:rFonts w:ascii="Arial" w:hAnsi="Arial"/>
      <w:b/>
      <w:sz w:val="22"/>
      <w:szCs w:val="24"/>
      <w:lang w:val="en-US" w:eastAsia="en-US" w:bidi="ar-SA"/>
    </w:rPr>
  </w:style>
  <w:style w:type="character" w:customStyle="1" w:styleId="Char">
    <w:name w:val="Char"/>
    <w:semiHidden/>
    <w:rPr>
      <w:sz w:val="22"/>
      <w:lang w:val="en-US" w:eastAsia="en-US" w:bidi="ar-SA"/>
    </w:rPr>
  </w:style>
  <w:style w:type="paragraph" w:styleId="Header">
    <w:name w:val="header"/>
    <w:basedOn w:val="Normal"/>
    <w:pPr>
      <w:tabs>
        <w:tab w:val="center" w:pos="4320"/>
        <w:tab w:val="right" w:pos="8640"/>
      </w:tabs>
    </w:pPr>
  </w:style>
  <w:style w:type="paragraph" w:customStyle="1" w:styleId="TitlePage">
    <w:name w:val="TitlePage"/>
    <w:basedOn w:val="Normal"/>
    <w:rPr>
      <w:rFonts w:ascii="Arial" w:hAnsi="Arial"/>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spacing w:before="120" w:after="120"/>
    </w:pPr>
    <w:rPr>
      <w:b/>
      <w:caps/>
      <w:sz w:val="22"/>
      <w:szCs w:val="22"/>
    </w:rPr>
  </w:style>
  <w:style w:type="paragraph" w:styleId="TOC2">
    <w:name w:val="toc 2"/>
    <w:basedOn w:val="Normal"/>
    <w:next w:val="Normal"/>
    <w:uiPriority w:val="39"/>
    <w:pPr>
      <w:ind w:left="245"/>
    </w:pPr>
    <w:rPr>
      <w:smallCaps/>
      <w:sz w:val="22"/>
      <w:szCs w:val="22"/>
    </w:rPr>
  </w:style>
  <w:style w:type="paragraph" w:styleId="TOC3">
    <w:name w:val="toc 3"/>
    <w:basedOn w:val="Normal"/>
    <w:next w:val="Normal"/>
    <w:uiPriority w:val="39"/>
    <w:pPr>
      <w:ind w:left="475"/>
    </w:pPr>
    <w:rPr>
      <w:sz w:val="22"/>
      <w:szCs w:val="22"/>
    </w:rPr>
  </w:style>
  <w:style w:type="paragraph" w:styleId="TOC4">
    <w:name w:val="toc 4"/>
    <w:basedOn w:val="Normal"/>
    <w:next w:val="Normal"/>
    <w:semiHidden/>
    <w:pPr>
      <w:ind w:left="720"/>
    </w:pPr>
    <w:rPr>
      <w:sz w:val="22"/>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styleId="ListBullet">
    <w:name w:val="List Bullet"/>
    <w:basedOn w:val="Normal"/>
    <w:rsid w:val="00BB52F5"/>
    <w:pPr>
      <w:numPr>
        <w:numId w:val="11"/>
      </w:numPr>
      <w:spacing w:line="240" w:lineRule="atLeast"/>
    </w:pPr>
    <w:rPr>
      <w:spacing w:val="-5"/>
      <w:sz w:val="22"/>
      <w:szCs w:val="22"/>
    </w:rPr>
  </w:style>
  <w:style w:type="paragraph" w:customStyle="1" w:styleId="Bullhorn">
    <w:name w:val="Bullhorn"/>
    <w:basedOn w:val="TableText"/>
    <w:next w:val="TableText"/>
    <w:link w:val="BullhornChar"/>
    <w:rsid w:val="00896F17"/>
    <w:rPr>
      <w:rFonts w:ascii="Webdings" w:hAnsi="Webdings"/>
      <w:sz w:val="40"/>
    </w:rPr>
  </w:style>
  <w:style w:type="paragraph" w:customStyle="1" w:styleId="TableText">
    <w:name w:val="Table Text"/>
    <w:basedOn w:val="Normal"/>
    <w:link w:val="TableTextChar6"/>
    <w:rsid w:val="00584AF9"/>
    <w:rPr>
      <w:rFonts w:ascii="Arial" w:hAnsi="Arial"/>
      <w:sz w:val="18"/>
    </w:rPr>
  </w:style>
  <w:style w:type="character" w:customStyle="1" w:styleId="TableTextChar6">
    <w:name w:val="Table Text Char6"/>
    <w:link w:val="TableText"/>
    <w:rsid w:val="00584AF9"/>
    <w:rPr>
      <w:rFonts w:ascii="Arial" w:hAnsi="Arial"/>
      <w:sz w:val="18"/>
      <w:szCs w:val="24"/>
      <w:lang w:val="en-US" w:eastAsia="en-US" w:bidi="ar-SA"/>
    </w:rPr>
  </w:style>
  <w:style w:type="character" w:customStyle="1" w:styleId="BullhornChar">
    <w:name w:val="Bullhorn Char"/>
    <w:link w:val="Bullhorn"/>
    <w:rsid w:val="00896F17"/>
    <w:rPr>
      <w:rFonts w:ascii="Webdings" w:hAnsi="Webdings"/>
      <w:sz w:val="40"/>
      <w:szCs w:val="24"/>
      <w:lang w:val="en-US" w:eastAsia="en-US" w:bidi="ar-SA"/>
    </w:rPr>
  </w:style>
  <w:style w:type="paragraph" w:styleId="BodyText">
    <w:name w:val="Body Text"/>
    <w:basedOn w:val="Normal"/>
    <w:link w:val="BodyTextChar"/>
    <w:rsid w:val="00EE665E"/>
    <w:pPr>
      <w:spacing w:before="60" w:after="120"/>
    </w:pPr>
    <w:rPr>
      <w:sz w:val="22"/>
      <w:szCs w:val="22"/>
    </w:rPr>
  </w:style>
  <w:style w:type="character" w:customStyle="1" w:styleId="BodyTextChar">
    <w:name w:val="Body Text Char"/>
    <w:link w:val="BodyText"/>
    <w:rsid w:val="00EE665E"/>
    <w:rPr>
      <w:sz w:val="22"/>
      <w:szCs w:val="22"/>
      <w:lang w:val="en-US" w:eastAsia="en-US" w:bidi="ar-SA"/>
    </w:rPr>
  </w:style>
  <w:style w:type="table" w:styleId="TableGrid">
    <w:name w:val="Table Grid"/>
    <w:basedOn w:val="TableNormal"/>
    <w:rsid w:val="00502C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list">
    <w:name w:val="Bullet list"/>
    <w:basedOn w:val="Normal"/>
    <w:autoRedefine/>
    <w:pPr>
      <w:numPr>
        <w:numId w:val="8"/>
      </w:numPr>
      <w:tabs>
        <w:tab w:val="clear" w:pos="1080"/>
        <w:tab w:val="left" w:pos="1350"/>
      </w:tabs>
      <w:ind w:left="0" w:firstLine="0"/>
    </w:pPr>
    <w:rPr>
      <w:rFonts w:ascii="Geneva" w:hAnsi="Geneva"/>
      <w:sz w:val="22"/>
      <w:szCs w:val="20"/>
    </w:rPr>
  </w:style>
  <w:style w:type="paragraph" w:customStyle="1" w:styleId="TableofContents">
    <w:name w:val="Table of Contents"/>
    <w:basedOn w:val="Heading1"/>
  </w:style>
  <w:style w:type="paragraph" w:customStyle="1" w:styleId="GlossaryTableTextBullets">
    <w:name w:val="Glossary Table Text Bullets"/>
    <w:basedOn w:val="GlossaryTableText"/>
    <w:pPr>
      <w:numPr>
        <w:numId w:val="9"/>
      </w:numPr>
    </w:pPr>
  </w:style>
  <w:style w:type="paragraph" w:customStyle="1" w:styleId="GlossaryTableText">
    <w:name w:val="Glossary Table Text"/>
    <w:basedOn w:val="TableText"/>
    <w:next w:val="TableText"/>
    <w:pPr>
      <w:spacing w:after="60"/>
    </w:pPr>
    <w:rPr>
      <w:rFonts w:eastAsia="Symbol"/>
      <w:sz w:val="20"/>
      <w:szCs w:val="20"/>
    </w:rPr>
  </w:style>
  <w:style w:type="character" w:customStyle="1" w:styleId="TableTextChar1">
    <w:name w:val="Table Text Char1"/>
    <w:rPr>
      <w:rFonts w:ascii="Arial" w:hAnsi="Arial"/>
      <w:sz w:val="18"/>
      <w:szCs w:val="24"/>
      <w:lang w:val="en-US" w:eastAsia="en-US" w:bidi="ar-SA"/>
    </w:rPr>
  </w:style>
  <w:style w:type="paragraph" w:styleId="ListBullet2">
    <w:name w:val="List Bullet 2"/>
    <w:basedOn w:val="BodyText"/>
    <w:rsid w:val="00EB1E75"/>
    <w:pPr>
      <w:numPr>
        <w:numId w:val="7"/>
      </w:numPr>
      <w:tabs>
        <w:tab w:val="clear" w:pos="648"/>
        <w:tab w:val="num" w:pos="576"/>
      </w:tabs>
      <w:spacing w:before="0" w:after="0"/>
      <w:ind w:left="1008" w:hanging="360"/>
    </w:pPr>
  </w:style>
  <w:style w:type="character" w:customStyle="1" w:styleId="NotesTextChar5">
    <w:name w:val="Notes Text Char5"/>
    <w:rPr>
      <w:rFonts w:ascii="Arial" w:hAnsi="Arial"/>
      <w:color w:val="000000"/>
      <w:sz w:val="18"/>
      <w:szCs w:val="24"/>
      <w:lang w:val="en-US" w:eastAsia="en-US" w:bidi="ar-SA"/>
    </w:rPr>
  </w:style>
  <w:style w:type="character" w:styleId="CommentReference">
    <w:name w:val="annotation reference"/>
    <w:uiPriority w:val="99"/>
    <w:semiHidden/>
    <w:rPr>
      <w:sz w:val="16"/>
      <w:szCs w:val="16"/>
    </w:rPr>
  </w:style>
  <w:style w:type="paragraph" w:styleId="CommentText">
    <w:name w:val="annotation text"/>
    <w:basedOn w:val="Normal"/>
    <w:link w:val="CommentTextChar"/>
    <w:semiHidden/>
    <w:pPr>
      <w:tabs>
        <w:tab w:val="num" w:pos="1080"/>
      </w:tabs>
      <w:ind w:left="1080" w:hanging="360"/>
    </w:pPr>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sz w:val="16"/>
      <w:szCs w:val="16"/>
    </w:rPr>
  </w:style>
  <w:style w:type="paragraph" w:customStyle="1" w:styleId="StyleTitlePageCentered">
    <w:name w:val="Style TitlePage + Centered"/>
    <w:basedOn w:val="TitlePage"/>
    <w:pPr>
      <w:numPr>
        <w:numId w:val="10"/>
      </w:numPr>
      <w:jc w:val="center"/>
    </w:pPr>
    <w:rPr>
      <w:sz w:val="44"/>
      <w:szCs w:val="44"/>
    </w:rPr>
  </w:style>
  <w:style w:type="paragraph" w:customStyle="1" w:styleId="StyleTitlePageBottom">
    <w:name w:val="StyleTitlePageBottom"/>
    <w:basedOn w:val="StyleTitlePageCentered"/>
    <w:rPr>
      <w:sz w:val="28"/>
    </w:rPr>
  </w:style>
  <w:style w:type="paragraph" w:customStyle="1" w:styleId="proclabel">
    <w:name w:val="proclabel"/>
    <w:basedOn w:val="Normal"/>
    <w:pPr>
      <w:spacing w:before="100" w:beforeAutospacing="1" w:after="100" w:afterAutospacing="1"/>
    </w:pPr>
  </w:style>
  <w:style w:type="character" w:styleId="FollowedHyperlink">
    <w:name w:val="FollowedHyperlink"/>
    <w:uiPriority w:val="99"/>
    <w:rPr>
      <w:color w:val="800080"/>
      <w:u w:val="single"/>
    </w:rPr>
  </w:style>
  <w:style w:type="paragraph" w:styleId="Caption">
    <w:name w:val="caption"/>
    <w:basedOn w:val="Normal"/>
    <w:next w:val="BodyText"/>
    <w:link w:val="CaptionChar1"/>
    <w:qFormat/>
    <w:rsid w:val="00453B6E"/>
    <w:pPr>
      <w:keepNext/>
      <w:spacing w:before="120" w:after="120"/>
    </w:pPr>
    <w:rPr>
      <w:b/>
      <w:sz w:val="22"/>
      <w:szCs w:val="22"/>
    </w:rPr>
  </w:style>
  <w:style w:type="character" w:customStyle="1" w:styleId="Char1">
    <w:name w:val="Char1"/>
    <w:semiHidden/>
    <w:rPr>
      <w:rFonts w:ascii="Arial" w:hAnsi="Arial" w:cs="Arial"/>
      <w:b/>
      <w:bCs/>
      <w:sz w:val="26"/>
      <w:szCs w:val="26"/>
      <w:lang w:val="en-US" w:eastAsia="en-US" w:bidi="ar-SA"/>
    </w:rPr>
  </w:style>
  <w:style w:type="paragraph" w:customStyle="1" w:styleId="TableTextBullet">
    <w:name w:val="Table Text Bullet"/>
    <w:basedOn w:val="TableText"/>
    <w:link w:val="TableTextBulletChar1"/>
    <w:rsid w:val="00B93B42"/>
    <w:pPr>
      <w:tabs>
        <w:tab w:val="num" w:pos="288"/>
      </w:tabs>
      <w:ind w:left="288" w:hanging="288"/>
    </w:pPr>
  </w:style>
  <w:style w:type="paragraph" w:styleId="BodyTextIndent2">
    <w:name w:val="Body Text Indent 2"/>
    <w:basedOn w:val="Normal"/>
    <w:pPr>
      <w:spacing w:after="120" w:line="480" w:lineRule="auto"/>
      <w:ind w:left="360"/>
    </w:pPr>
  </w:style>
  <w:style w:type="paragraph" w:styleId="Index1">
    <w:name w:val="index 1"/>
    <w:basedOn w:val="Normal"/>
    <w:next w:val="Normal"/>
    <w:uiPriority w:val="99"/>
    <w:semiHidden/>
    <w:rsid w:val="00E93F17"/>
    <w:pPr>
      <w:ind w:left="240" w:hanging="240"/>
    </w:pPr>
    <w:rPr>
      <w:sz w:val="18"/>
      <w:szCs w:val="18"/>
    </w:rPr>
  </w:style>
  <w:style w:type="paragraph" w:styleId="Index2">
    <w:name w:val="index 2"/>
    <w:basedOn w:val="Normal"/>
    <w:next w:val="Normal"/>
    <w:uiPriority w:val="99"/>
    <w:semiHidden/>
    <w:pPr>
      <w:ind w:left="480" w:hanging="240"/>
    </w:pPr>
    <w:rPr>
      <w:sz w:val="18"/>
      <w:szCs w:val="18"/>
    </w:rPr>
  </w:style>
  <w:style w:type="paragraph" w:styleId="Index3">
    <w:name w:val="index 3"/>
    <w:basedOn w:val="Normal"/>
    <w:next w:val="Normal"/>
    <w:autoRedefine/>
    <w:semiHidden/>
    <w:pPr>
      <w:ind w:left="720" w:hanging="240"/>
    </w:pPr>
    <w:rPr>
      <w:sz w:val="18"/>
      <w:szCs w:val="18"/>
    </w:rPr>
  </w:style>
  <w:style w:type="paragraph" w:styleId="Index4">
    <w:name w:val="index 4"/>
    <w:basedOn w:val="Normal"/>
    <w:next w:val="Normal"/>
    <w:autoRedefine/>
    <w:semiHidden/>
    <w:pPr>
      <w:ind w:left="960" w:hanging="240"/>
    </w:pPr>
    <w:rPr>
      <w:sz w:val="18"/>
      <w:szCs w:val="18"/>
    </w:rPr>
  </w:style>
  <w:style w:type="paragraph" w:customStyle="1" w:styleId="TableTextNumbers">
    <w:name w:val="Table Text Numbers"/>
    <w:basedOn w:val="TableText"/>
    <w:link w:val="TableTextNumbersCharChar"/>
    <w:rsid w:val="00584AF9"/>
    <w:pPr>
      <w:numPr>
        <w:numId w:val="3"/>
      </w:numPr>
    </w:pPr>
  </w:style>
  <w:style w:type="character" w:customStyle="1" w:styleId="TableTextNumbersCharChar">
    <w:name w:val="Table Text Numbers Char Char"/>
    <w:link w:val="TableTextNumbers"/>
    <w:rsid w:val="00584AF9"/>
    <w:rPr>
      <w:rFonts w:ascii="Arial" w:hAnsi="Arial"/>
      <w:sz w:val="18"/>
      <w:szCs w:val="24"/>
    </w:rPr>
  </w:style>
  <w:style w:type="character" w:customStyle="1" w:styleId="TableTextNumbersChar">
    <w:name w:val="Table Text Numbers Char"/>
    <w:rPr>
      <w:rFonts w:ascii="Arial" w:hAnsi="Arial"/>
      <w:sz w:val="18"/>
      <w:szCs w:val="24"/>
      <w:lang w:val="en-US" w:eastAsia="en-US" w:bidi="ar-SA"/>
    </w:rPr>
  </w:style>
  <w:style w:type="character" w:customStyle="1" w:styleId="Heading3Char">
    <w:name w:val="Heading 3 Char"/>
    <w:rPr>
      <w:rFonts w:ascii="Arial" w:hAnsi="Arial" w:cs="Arial"/>
      <w:b/>
      <w:bCs/>
      <w:sz w:val="26"/>
      <w:szCs w:val="26"/>
      <w:lang w:val="en-US" w:eastAsia="en-US" w:bidi="ar-SA"/>
    </w:rPr>
  </w:style>
  <w:style w:type="paragraph" w:customStyle="1" w:styleId="Caution">
    <w:name w:val="Caution"/>
    <w:basedOn w:val="Normal"/>
    <w:link w:val="CautionChar"/>
    <w:pPr>
      <w:pBdr>
        <w:top w:val="single" w:sz="4" w:space="6" w:color="auto"/>
        <w:left w:val="single" w:sz="4" w:space="4" w:color="auto"/>
        <w:bottom w:val="single" w:sz="4" w:space="6" w:color="auto"/>
        <w:right w:val="single" w:sz="4" w:space="0" w:color="auto"/>
      </w:pBdr>
      <w:spacing w:before="120" w:after="120"/>
    </w:pPr>
    <w:rPr>
      <w:i/>
      <w:iCs/>
      <w:sz w:val="22"/>
      <w:szCs w:val="20"/>
    </w:rPr>
  </w:style>
  <w:style w:type="character" w:customStyle="1" w:styleId="CautionChar">
    <w:name w:val="Caution Char"/>
    <w:link w:val="Caution"/>
    <w:rsid w:val="002E3C00"/>
    <w:rPr>
      <w:i/>
      <w:iCs/>
      <w:sz w:val="22"/>
      <w:lang w:val="en-US" w:eastAsia="en-US" w:bidi="ar-SA"/>
    </w:rPr>
  </w:style>
  <w:style w:type="paragraph" w:customStyle="1" w:styleId="TableTextBullet1">
    <w:name w:val="Table Text Bullet 1"/>
    <w:basedOn w:val="TableText"/>
    <w:pPr>
      <w:numPr>
        <w:numId w:val="5"/>
      </w:numPr>
    </w:pPr>
  </w:style>
  <w:style w:type="character" w:customStyle="1" w:styleId="CaptionChar1">
    <w:name w:val="Caption Char1"/>
    <w:link w:val="Caption"/>
    <w:rsid w:val="00453B6E"/>
    <w:rPr>
      <w:b/>
      <w:sz w:val="22"/>
      <w:szCs w:val="22"/>
      <w:lang w:val="en-US" w:eastAsia="en-US" w:bidi="ar-SA"/>
    </w:rPr>
  </w:style>
  <w:style w:type="paragraph" w:customStyle="1" w:styleId="StyleTableText9ptChar">
    <w:name w:val="Style Table Text + 9 pt Char"/>
    <w:basedOn w:val="TableText"/>
    <w:rsid w:val="00A906CD"/>
    <w:rPr>
      <w:color w:val="000000"/>
      <w:szCs w:val="18"/>
    </w:rPr>
  </w:style>
  <w:style w:type="character" w:customStyle="1" w:styleId="historydatafont1">
    <w:name w:val="historydatafont1"/>
    <w:rPr>
      <w:rFonts w:ascii="Arial" w:hAnsi="Arial" w:cs="Arial" w:hint="default"/>
      <w:color w:val="000000"/>
      <w:sz w:val="20"/>
      <w:szCs w:val="20"/>
    </w:rPr>
  </w:style>
  <w:style w:type="paragraph" w:customStyle="1" w:styleId="HeaderDocumentType">
    <w:name w:val="Header Document Type"/>
    <w:basedOn w:val="Normal"/>
    <w:pPr>
      <w:spacing w:after="120"/>
      <w:jc w:val="center"/>
    </w:pPr>
    <w:rPr>
      <w:szCs w:val="20"/>
    </w:rPr>
  </w:style>
  <w:style w:type="paragraph" w:customStyle="1" w:styleId="TableTextHeader">
    <w:name w:val="Table Text Header"/>
    <w:basedOn w:val="TableText"/>
    <w:pPr>
      <w:jc w:val="center"/>
    </w:pPr>
    <w:rPr>
      <w:b/>
      <w:color w:val="000000"/>
      <w:szCs w:val="20"/>
    </w:rPr>
  </w:style>
  <w:style w:type="paragraph" w:styleId="ListNumber">
    <w:name w:val="List Number"/>
    <w:basedOn w:val="Normal"/>
    <w:rsid w:val="006B270F"/>
    <w:pPr>
      <w:numPr>
        <w:numId w:val="12"/>
      </w:numPr>
    </w:pPr>
    <w:rPr>
      <w:sz w:val="22"/>
      <w:szCs w:val="22"/>
    </w:rPr>
  </w:style>
  <w:style w:type="paragraph" w:styleId="ListNumber2">
    <w:name w:val="List Number 2"/>
    <w:basedOn w:val="Normal"/>
    <w:pPr>
      <w:tabs>
        <w:tab w:val="num" w:pos="2160"/>
      </w:tabs>
      <w:ind w:left="1440" w:firstLine="360"/>
    </w:pPr>
    <w:rPr>
      <w:szCs w:val="20"/>
    </w:rPr>
  </w:style>
  <w:style w:type="paragraph" w:customStyle="1" w:styleId="Version">
    <w:name w:val="Version"/>
    <w:basedOn w:val="Normal"/>
    <w:next w:val="Normal"/>
    <w:pPr>
      <w:spacing w:after="480"/>
      <w:jc w:val="center"/>
    </w:pPr>
    <w:rPr>
      <w:b/>
      <w:szCs w:val="20"/>
    </w:rPr>
  </w:style>
  <w:style w:type="paragraph" w:customStyle="1" w:styleId="Part">
    <w:name w:val="Part"/>
    <w:basedOn w:val="Normal"/>
    <w:pPr>
      <w:pBdr>
        <w:top w:val="single" w:sz="4" w:space="1" w:color="auto"/>
      </w:pBdr>
      <w:ind w:left="720"/>
    </w:pPr>
    <w:rPr>
      <w:rFonts w:ascii="Symbol" w:hAnsi="Symbol"/>
      <w:b/>
      <w:color w:val="808080"/>
      <w:sz w:val="48"/>
      <w:szCs w:val="20"/>
    </w:rPr>
  </w:style>
  <w:style w:type="paragraph" w:customStyle="1" w:styleId="Style1">
    <w:name w:val="Style1"/>
    <w:basedOn w:val="Normal"/>
    <w:autoRedefine/>
    <w:rPr>
      <w:b/>
      <w:bCs/>
      <w:szCs w:val="20"/>
    </w:rPr>
  </w:style>
  <w:style w:type="paragraph" w:styleId="ListNumber3">
    <w:name w:val="List Number 3"/>
    <w:pPr>
      <w:tabs>
        <w:tab w:val="num" w:pos="1080"/>
      </w:tabs>
      <w:ind w:left="1080" w:hanging="360"/>
    </w:pPr>
    <w:rPr>
      <w:sz w:val="24"/>
    </w:rPr>
  </w:style>
  <w:style w:type="paragraph" w:customStyle="1" w:styleId="IOPTitle">
    <w:name w:val="IOP Title"/>
    <w:basedOn w:val="Normal"/>
    <w:autoRedefine/>
    <w:pPr>
      <w:jc w:val="right"/>
    </w:pPr>
    <w:rPr>
      <w:rFonts w:ascii="Symbol" w:hAnsi="Symbol"/>
      <w:b/>
      <w:sz w:val="28"/>
      <w:szCs w:val="20"/>
    </w:rPr>
  </w:style>
  <w:style w:type="paragraph" w:customStyle="1" w:styleId="Outline1">
    <w:name w:val="Outline 1"/>
    <w:basedOn w:val="Normal"/>
    <w:rPr>
      <w:szCs w:val="20"/>
    </w:rPr>
  </w:style>
  <w:style w:type="paragraph" w:customStyle="1" w:styleId="Outline3">
    <w:name w:val="Outline 3"/>
    <w:basedOn w:val="Normal"/>
    <w:rPr>
      <w:szCs w:val="20"/>
    </w:rPr>
  </w:style>
  <w:style w:type="paragraph" w:customStyle="1" w:styleId="InfoBlue">
    <w:name w:val="InfoBlue"/>
    <w:basedOn w:val="Normal"/>
    <w:next w:val="BodyText"/>
    <w:autoRedefine/>
    <w:pPr>
      <w:widowControl w:val="0"/>
      <w:spacing w:after="120" w:line="240" w:lineRule="atLeast"/>
    </w:pPr>
    <w:rPr>
      <w:i/>
      <w:color w:val="0000FF"/>
      <w:szCs w:val="20"/>
    </w:rPr>
  </w:style>
  <w:style w:type="paragraph" w:customStyle="1" w:styleId="Outline2">
    <w:name w:val="Outline 2"/>
    <w:basedOn w:val="Normal"/>
    <w:pPr>
      <w:tabs>
        <w:tab w:val="num" w:pos="720"/>
      </w:tabs>
      <w:ind w:left="720" w:hanging="360"/>
    </w:pPr>
    <w:rPr>
      <w:szCs w:val="20"/>
    </w:rPr>
  </w:style>
  <w:style w:type="paragraph" w:customStyle="1" w:styleId="Heading3Subsection">
    <w:name w:val="Heading 3 Subsection"/>
    <w:basedOn w:val="Outline1"/>
    <w:pPr>
      <w:tabs>
        <w:tab w:val="num" w:pos="720"/>
      </w:tabs>
      <w:spacing w:before="240" w:after="60"/>
      <w:ind w:left="1440" w:hanging="720"/>
    </w:pPr>
    <w:rPr>
      <w:rFonts w:ascii="Geneva" w:hAnsi="Geneva"/>
      <w:b/>
      <w:sz w:val="22"/>
    </w:rPr>
  </w:style>
  <w:style w:type="paragraph" w:customStyle="1" w:styleId="font5">
    <w:name w:val="font5"/>
    <w:basedOn w:val="Normal"/>
    <w:rsid w:val="00D1139A"/>
    <w:pPr>
      <w:spacing w:before="100" w:beforeAutospacing="1" w:after="100" w:afterAutospacing="1"/>
    </w:pPr>
    <w:rPr>
      <w:rFonts w:ascii="Tahoma" w:hAnsi="Tahoma" w:cs="Tahoma"/>
      <w:color w:val="000000"/>
      <w:sz w:val="16"/>
      <w:szCs w:val="16"/>
    </w:rPr>
  </w:style>
  <w:style w:type="paragraph" w:customStyle="1" w:styleId="ListBulletLast">
    <w:name w:val="List Bullet Last"/>
    <w:basedOn w:val="ListBullet"/>
    <w:next w:val="BodyText"/>
    <w:pPr>
      <w:numPr>
        <w:numId w:val="0"/>
      </w:numPr>
      <w:tabs>
        <w:tab w:val="num" w:pos="1080"/>
      </w:tabs>
      <w:spacing w:after="120"/>
    </w:pPr>
  </w:style>
  <w:style w:type="paragraph" w:customStyle="1" w:styleId="NotesTextBullet">
    <w:name w:val="Notes Text Bullet"/>
    <w:basedOn w:val="TableTextBullet"/>
    <w:pPr>
      <w:numPr>
        <w:numId w:val="2"/>
      </w:numPr>
    </w:pPr>
  </w:style>
  <w:style w:type="paragraph" w:customStyle="1" w:styleId="NotesText">
    <w:name w:val="Notes Text"/>
    <w:basedOn w:val="TableText"/>
    <w:pPr>
      <w:ind w:left="720"/>
    </w:pPr>
  </w:style>
  <w:style w:type="paragraph" w:customStyle="1" w:styleId="TableTextNumbersContinued">
    <w:name w:val="Table Text Numbers Continued"/>
    <w:basedOn w:val="TableTextNumbers"/>
    <w:pPr>
      <w:numPr>
        <w:numId w:val="0"/>
      </w:numPr>
      <w:ind w:left="288"/>
    </w:pPr>
  </w:style>
  <w:style w:type="character" w:customStyle="1" w:styleId="TableTextNumbersContinuedChar1">
    <w:name w:val="Table Text Numbers Continued Char1"/>
    <w:rPr>
      <w:rFonts w:ascii="Arial" w:hAnsi="Arial"/>
      <w:sz w:val="18"/>
      <w:szCs w:val="24"/>
      <w:lang w:val="en-US" w:eastAsia="en-US" w:bidi="ar-SA"/>
    </w:rPr>
  </w:style>
  <w:style w:type="paragraph" w:customStyle="1" w:styleId="NotesTextBullet1">
    <w:name w:val="Notes Text Bullet 1"/>
    <w:basedOn w:val="TableTextBullet1"/>
    <w:pPr>
      <w:numPr>
        <w:numId w:val="4"/>
      </w:numPr>
    </w:pPr>
  </w:style>
  <w:style w:type="paragraph" w:styleId="BlockText">
    <w:name w:val="Block Text"/>
    <w:basedOn w:val="Normal"/>
    <w:pPr>
      <w:spacing w:after="120"/>
      <w:ind w:left="1440" w:right="1440"/>
    </w:pPr>
  </w:style>
  <w:style w:type="paragraph" w:customStyle="1" w:styleId="TableTextBullet2">
    <w:name w:val="Table Text Bullet 2"/>
    <w:pPr>
      <w:tabs>
        <w:tab w:val="num" w:pos="288"/>
      </w:tabs>
      <w:ind w:left="288" w:firstLine="288"/>
    </w:pPr>
    <w:rPr>
      <w:rFonts w:ascii="Arial" w:hAnsi="Arial"/>
      <w:sz w:val="18"/>
      <w:szCs w:val="18"/>
    </w:rPr>
  </w:style>
  <w:style w:type="character" w:customStyle="1" w:styleId="TableTextNumbersContinuedChar">
    <w:name w:val="Table Text Numbers Continued Char"/>
    <w:rPr>
      <w:rFonts w:ascii="Arial" w:hAnsi="Arial"/>
      <w:sz w:val="18"/>
      <w:szCs w:val="24"/>
      <w:lang w:val="en-US" w:eastAsia="en-US" w:bidi="ar-SA"/>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TableTextNumbersBullet">
    <w:name w:val="Table Text Numbers Bullet"/>
    <w:basedOn w:val="TableTextNumbersContinued"/>
    <w:pPr>
      <w:numPr>
        <w:numId w:val="6"/>
      </w:numPr>
      <w:ind w:left="576" w:hanging="288"/>
    </w:pPr>
  </w:style>
  <w:style w:type="paragraph" w:styleId="Title">
    <w:name w:val="Title"/>
    <w:basedOn w:val="Normal"/>
    <w:next w:val="Normal"/>
    <w:qFormat/>
    <w:pPr>
      <w:widowControl w:val="0"/>
      <w:jc w:val="center"/>
    </w:pPr>
    <w:rPr>
      <w:rFonts w:ascii="Arial" w:hAnsi="Arial"/>
      <w:b/>
      <w:sz w:val="36"/>
      <w:szCs w:val="20"/>
    </w:rPr>
  </w:style>
  <w:style w:type="paragraph" w:styleId="ListBullet3">
    <w:name w:val="List Bullet 3"/>
    <w:basedOn w:val="Normal"/>
    <w:pPr>
      <w:tabs>
        <w:tab w:val="num" w:pos="1080"/>
      </w:tabs>
      <w:ind w:left="1440" w:hanging="360"/>
    </w:pPr>
    <w:rPr>
      <w:sz w:val="22"/>
    </w:rPr>
  </w:style>
  <w:style w:type="character" w:customStyle="1" w:styleId="NotesTextChar4">
    <w:name w:val="Notes Text Char4"/>
    <w:rPr>
      <w:rFonts w:ascii="Arial" w:hAnsi="Arial"/>
      <w:sz w:val="18"/>
      <w:szCs w:val="24"/>
      <w:lang w:val="en-US" w:eastAsia="en-US" w:bidi="ar-SA"/>
    </w:rPr>
  </w:style>
  <w:style w:type="character" w:customStyle="1" w:styleId="TableTextChar2">
    <w:name w:val="Table Text Char2"/>
    <w:rPr>
      <w:rFonts w:ascii="Arial" w:hAnsi="Arial"/>
      <w:sz w:val="18"/>
      <w:szCs w:val="24"/>
      <w:lang w:val="en-US" w:eastAsia="en-US" w:bidi="ar-SA"/>
    </w:rPr>
  </w:style>
  <w:style w:type="character" w:customStyle="1" w:styleId="StyleTableText9ptCharChar">
    <w:name w:val="Style Table Text + 9 pt Char Char"/>
    <w:rsid w:val="007809C3"/>
    <w:rPr>
      <w:rFonts w:ascii="Arial" w:hAnsi="Arial"/>
      <w:noProof/>
      <w:color w:val="000000"/>
      <w:sz w:val="18"/>
      <w:szCs w:val="24"/>
      <w:lang w:val="en-US" w:eastAsia="en-US" w:bidi="ar-SA"/>
    </w:rPr>
  </w:style>
  <w:style w:type="character" w:customStyle="1" w:styleId="TableTextChar4">
    <w:name w:val="Table Text Char4"/>
    <w:rPr>
      <w:rFonts w:ascii="Arial" w:hAnsi="Arial"/>
      <w:sz w:val="18"/>
      <w:szCs w:val="24"/>
      <w:lang w:val="en-US" w:eastAsia="en-US" w:bidi="ar-SA"/>
    </w:rPr>
  </w:style>
  <w:style w:type="character" w:customStyle="1" w:styleId="TableTextBullet1Char">
    <w:name w:val="Table Text Bullet 1 Char"/>
    <w:rPr>
      <w:rFonts w:ascii="Arial" w:hAnsi="Arial"/>
      <w:color w:val="000000"/>
      <w:sz w:val="18"/>
      <w:szCs w:val="24"/>
      <w:lang w:val="en-US" w:eastAsia="en-US" w:bidi="ar-SA"/>
    </w:rPr>
  </w:style>
  <w:style w:type="character" w:customStyle="1" w:styleId="NotesTextBullet1Char">
    <w:name w:val="Notes Text Bullet 1 Char"/>
    <w:rPr>
      <w:rFonts w:ascii="Arial" w:hAnsi="Arial"/>
      <w:color w:val="000000"/>
      <w:sz w:val="18"/>
      <w:szCs w:val="24"/>
      <w:lang w:val="en-US" w:eastAsia="en-US" w:bidi="ar-SA"/>
    </w:rPr>
  </w:style>
  <w:style w:type="character" w:customStyle="1" w:styleId="ListBulletChar">
    <w:name w:val="List Bullet Char"/>
    <w:rPr>
      <w:spacing w:val="-5"/>
      <w:sz w:val="22"/>
      <w:szCs w:val="22"/>
      <w:lang w:val="en-US" w:eastAsia="en-US" w:bidi="ar-SA"/>
    </w:rPr>
  </w:style>
  <w:style w:type="paragraph" w:customStyle="1" w:styleId="Paragraph2">
    <w:name w:val="Paragraph2"/>
    <w:basedOn w:val="Normal"/>
    <w:autoRedefine/>
    <w:pPr>
      <w:spacing w:before="80"/>
    </w:pPr>
    <w:rPr>
      <w:color w:val="000000"/>
      <w:szCs w:val="20"/>
    </w:rPr>
  </w:style>
  <w:style w:type="character" w:customStyle="1" w:styleId="TableTextBulletChar">
    <w:name w:val="Table Text Bullet Char"/>
    <w:rPr>
      <w:rFonts w:ascii="Arial" w:hAnsi="Arial"/>
      <w:sz w:val="18"/>
      <w:szCs w:val="24"/>
      <w:lang w:val="en-US" w:eastAsia="en-US" w:bidi="ar-SA"/>
    </w:rPr>
  </w:style>
  <w:style w:type="character" w:customStyle="1" w:styleId="TableTextNumbersChar1">
    <w:name w:val="Table Text Numbers Char1"/>
    <w:rPr>
      <w:rFonts w:ascii="Arial" w:hAnsi="Arial"/>
      <w:sz w:val="18"/>
      <w:szCs w:val="24"/>
      <w:lang w:val="en-US" w:eastAsia="en-US" w:bidi="ar-SA"/>
    </w:rPr>
  </w:style>
  <w:style w:type="character" w:customStyle="1" w:styleId="Char3">
    <w:name w:val="Char3"/>
    <w:semiHidden/>
    <w:rPr>
      <w:rFonts w:ascii="Arial" w:hAnsi="Arial" w:cs="Arial"/>
      <w:b/>
      <w:bCs/>
      <w:sz w:val="26"/>
      <w:szCs w:val="26"/>
      <w:lang w:val="en-US" w:eastAsia="en-US" w:bidi="ar-SA"/>
    </w:rPr>
  </w:style>
  <w:style w:type="character" w:customStyle="1" w:styleId="TableTextChar">
    <w:name w:val="Table Text Char"/>
    <w:rPr>
      <w:rFonts w:ascii="Arial" w:hAnsi="Arial"/>
      <w:sz w:val="18"/>
      <w:szCs w:val="24"/>
      <w:lang w:val="en-US" w:eastAsia="en-US" w:bidi="ar-SA"/>
    </w:rPr>
  </w:style>
  <w:style w:type="character" w:customStyle="1" w:styleId="TableTextBulletChar2">
    <w:name w:val="Table Text Bullet Char2"/>
    <w:rPr>
      <w:rFonts w:ascii="Arial" w:hAnsi="Arial"/>
      <w:sz w:val="18"/>
      <w:szCs w:val="24"/>
      <w:lang w:val="en-US" w:eastAsia="en-US" w:bidi="ar-SA"/>
    </w:rPr>
  </w:style>
  <w:style w:type="paragraph" w:customStyle="1" w:styleId="Bulletlistindented1">
    <w:name w:val="Bullet list indented1"/>
    <w:basedOn w:val="Normal"/>
    <w:autoRedefine/>
    <w:pPr>
      <w:tabs>
        <w:tab w:val="left" w:pos="1350"/>
        <w:tab w:val="num" w:pos="1440"/>
      </w:tabs>
      <w:ind w:left="1440" w:hanging="360"/>
    </w:pPr>
    <w:rPr>
      <w:rFonts w:ascii="Geneva" w:hAnsi="Geneva"/>
      <w:sz w:val="22"/>
      <w:szCs w:val="20"/>
    </w:rPr>
  </w:style>
  <w:style w:type="paragraph" w:customStyle="1" w:styleId="Tabletext0">
    <w:name w:val="Tabletext"/>
    <w:basedOn w:val="Normal"/>
    <w:pPr>
      <w:keepLines/>
      <w:widowControl w:val="0"/>
      <w:spacing w:after="120" w:line="240" w:lineRule="atLeast"/>
    </w:pPr>
    <w:rPr>
      <w:sz w:val="20"/>
      <w:szCs w:val="20"/>
    </w:rPr>
  </w:style>
  <w:style w:type="paragraph" w:styleId="NoteHeading">
    <w:name w:val="Note Heading"/>
    <w:basedOn w:val="Normal"/>
    <w:next w:val="Normal"/>
    <w:pPr>
      <w:widowControl w:val="0"/>
      <w:spacing w:line="240" w:lineRule="atLeast"/>
    </w:pPr>
    <w:rPr>
      <w:rFonts w:ascii="Arial" w:hAnsi="Arial"/>
      <w:b/>
      <w:szCs w:val="20"/>
    </w:rPr>
  </w:style>
  <w:style w:type="paragraph" w:customStyle="1" w:styleId="xl72">
    <w:name w:val="xl72"/>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color w:val="993366"/>
      <w:sz w:val="16"/>
      <w:szCs w:val="16"/>
    </w:rPr>
  </w:style>
  <w:style w:type="paragraph" w:styleId="BodyText2">
    <w:name w:val="Body Text 2"/>
    <w:basedOn w:val="Normal"/>
    <w:pPr>
      <w:jc w:val="center"/>
    </w:pPr>
    <w:rPr>
      <w:rFonts w:ascii="Arial" w:hAnsi="Arial"/>
      <w:b/>
      <w:sz w:val="20"/>
    </w:rPr>
  </w:style>
  <w:style w:type="paragraph" w:customStyle="1" w:styleId="StyleTableTextNumbersWhite1">
    <w:name w:val="Style Table Text Numbers + White1"/>
    <w:basedOn w:val="TableTextNumbers"/>
    <w:link w:val="StyleTableTextNumbersWhite1Char"/>
    <w:rsid w:val="00B93B42"/>
    <w:rPr>
      <w:vanish/>
      <w:color w:val="FFFFFF"/>
      <w:szCs w:val="18"/>
    </w:rPr>
  </w:style>
  <w:style w:type="character" w:customStyle="1" w:styleId="StyleTableTextNumbersWhite1Char">
    <w:name w:val="Style Table Text Numbers + White1 Char"/>
    <w:link w:val="StyleTableTextNumbersWhite1"/>
    <w:rsid w:val="00B93B42"/>
    <w:rPr>
      <w:rFonts w:ascii="Arial" w:hAnsi="Arial"/>
      <w:vanish/>
      <w:color w:val="FFFFFF"/>
      <w:sz w:val="18"/>
      <w:szCs w:val="18"/>
    </w:rPr>
  </w:style>
  <w:style w:type="paragraph" w:styleId="BodyText3">
    <w:name w:val="Body Text 3"/>
    <w:basedOn w:val="Normal"/>
    <w:rPr>
      <w:strike/>
      <w:color w:val="999999"/>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Symbol" w:eastAsia="Symbol" w:hAnsi="Symbol" w:cs="Symbol"/>
    </w:rPr>
  </w:style>
  <w:style w:type="paragraph" w:customStyle="1" w:styleId="xl25">
    <w:name w:val="xl25"/>
    <w:basedOn w:val="Normal"/>
    <w:pPr>
      <w:pBdr>
        <w:top w:val="single" w:sz="4" w:space="0" w:color="auto"/>
        <w:left w:val="single" w:sz="4" w:space="0" w:color="auto"/>
        <w:bottom w:val="single" w:sz="4" w:space="0" w:color="auto"/>
      </w:pBdr>
      <w:spacing w:before="100" w:beforeAutospacing="1" w:after="100" w:afterAutospacing="1"/>
    </w:pPr>
    <w:rPr>
      <w:rFonts w:ascii="Symbol" w:eastAsia="Symbol" w:hAnsi="Symbol" w:cs="Symbol"/>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b/>
      <w:bCs/>
    </w:rPr>
  </w:style>
  <w:style w:type="paragraph" w:customStyle="1" w:styleId="xl27">
    <w:name w:val="xl27"/>
    <w:basedOn w:val="Normal"/>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Symbol" w:hAnsi="Arial" w:cs="Arial"/>
      <w:b/>
      <w:bCs/>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rPr>
  </w:style>
  <w:style w:type="paragraph" w:customStyle="1" w:styleId="xl29">
    <w:name w:val="xl29"/>
    <w:basedOn w:val="Normal"/>
    <w:pPr>
      <w:spacing w:before="100" w:beforeAutospacing="1" w:after="100" w:afterAutospacing="1"/>
      <w:jc w:val="center"/>
      <w:textAlignment w:val="center"/>
    </w:pPr>
    <w:rPr>
      <w:rFonts w:ascii="Arial" w:eastAsia="Symbol" w:hAnsi="Arial" w:cs="Arial"/>
      <w:b/>
      <w:bCs/>
    </w:rPr>
  </w:style>
  <w:style w:type="paragraph" w:customStyle="1" w:styleId="xl30">
    <w:name w:val="xl30"/>
    <w:basedOn w:val="Normal"/>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Symbol" w:hAnsi="Arial" w:cs="Arial"/>
    </w:rPr>
  </w:style>
  <w:style w:type="paragraph" w:customStyle="1" w:styleId="xl31">
    <w:name w:val="xl31"/>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Symbol" w:eastAsia="Symbol" w:hAnsi="Symbol" w:cs="Symbol"/>
    </w:rPr>
  </w:style>
  <w:style w:type="paragraph" w:customStyle="1" w:styleId="xl32">
    <w:name w:val="xl32"/>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eastAsia="Symbol" w:hAnsi="Arial" w:cs="Arial"/>
      <w:b/>
      <w:bCs/>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eastAsia="Symbol" w:hAnsi="Arial" w:cs="Arial"/>
    </w:rPr>
  </w:style>
  <w:style w:type="paragraph" w:customStyle="1" w:styleId="xl34">
    <w:name w:val="xl34"/>
    <w:basedOn w:val="Normal"/>
    <w:pPr>
      <w:shd w:val="clear" w:color="auto" w:fill="C0C0C0"/>
      <w:spacing w:before="100" w:beforeAutospacing="1" w:after="100" w:afterAutospacing="1"/>
    </w:pPr>
    <w:rPr>
      <w:rFonts w:ascii="Symbol" w:eastAsia="Symbol" w:hAnsi="Symbol" w:cs="Symbol"/>
    </w:rPr>
  </w:style>
  <w:style w:type="paragraph" w:customStyle="1" w:styleId="xl35">
    <w:name w:val="xl35"/>
    <w:basedOn w:val="Normal"/>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pPr>
    <w:rPr>
      <w:rFonts w:ascii="Symbol" w:eastAsia="Symbol" w:hAnsi="Symbol" w:cs="Symbol"/>
    </w:rPr>
  </w:style>
  <w:style w:type="paragraph" w:customStyle="1" w:styleId="xl36">
    <w:name w:val="xl36"/>
    <w:basedOn w:val="Normal"/>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jc w:val="center"/>
      <w:textAlignment w:val="center"/>
    </w:pPr>
    <w:rPr>
      <w:rFonts w:ascii="Arial" w:eastAsia="Symbol" w:hAnsi="Arial" w:cs="Arial"/>
      <w:b/>
      <w:bCs/>
    </w:rPr>
  </w:style>
  <w:style w:type="paragraph" w:customStyle="1" w:styleId="xl37">
    <w:name w:val="xl37"/>
    <w:basedOn w:val="Normal"/>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jc w:val="center"/>
      <w:textAlignment w:val="center"/>
    </w:pPr>
    <w:rPr>
      <w:rFonts w:ascii="Arial" w:eastAsia="Symbol" w:hAnsi="Arial" w:cs="Arial"/>
    </w:rPr>
  </w:style>
  <w:style w:type="character" w:customStyle="1" w:styleId="CaptionChar">
    <w:name w:val="Caption Char"/>
    <w:semiHidden/>
    <w:rPr>
      <w:b/>
      <w:noProof w:val="0"/>
      <w:sz w:val="24"/>
      <w:szCs w:val="24"/>
      <w:lang w:val="en-US" w:eastAsia="en-US" w:bidi="ar-SA"/>
    </w:rPr>
  </w:style>
  <w:style w:type="character" w:customStyle="1" w:styleId="ListChar">
    <w:name w:val="List Char"/>
    <w:rPr>
      <w:noProof w:val="0"/>
      <w:sz w:val="24"/>
      <w:lang w:val="en-US" w:eastAsia="en-US" w:bidi="ar-SA"/>
    </w:rPr>
  </w:style>
  <w:style w:type="character" w:customStyle="1" w:styleId="TableTextChar3">
    <w:name w:val="Table Text Char3"/>
    <w:rPr>
      <w:rFonts w:ascii="Arial" w:hAnsi="Arial"/>
      <w:sz w:val="18"/>
      <w:szCs w:val="24"/>
      <w:lang w:val="en-US" w:eastAsia="en-US" w:bidi="ar-SA"/>
    </w:rPr>
  </w:style>
  <w:style w:type="paragraph" w:customStyle="1" w:styleId="ListRole">
    <w:name w:val="List Role"/>
    <w:basedOn w:val="BodyText"/>
    <w:pPr>
      <w:ind w:left="360"/>
    </w:pPr>
  </w:style>
  <w:style w:type="paragraph" w:customStyle="1" w:styleId="Roles">
    <w:name w:val="Roles"/>
    <w:basedOn w:val="BodyText"/>
    <w:link w:val="RolesChar1"/>
    <w:rsid w:val="00237C52"/>
    <w:pPr>
      <w:spacing w:before="0" w:after="0"/>
      <w:ind w:left="288"/>
    </w:pPr>
  </w:style>
  <w:style w:type="character" w:customStyle="1" w:styleId="RolesChar1">
    <w:name w:val="Roles Char1"/>
    <w:link w:val="Roles"/>
    <w:rsid w:val="00237C52"/>
    <w:rPr>
      <w:sz w:val="22"/>
      <w:szCs w:val="22"/>
      <w:lang w:val="en-US" w:eastAsia="en-US" w:bidi="ar-SA"/>
    </w:rPr>
  </w:style>
  <w:style w:type="character" w:customStyle="1" w:styleId="RolesChar">
    <w:name w:val="Roles Char"/>
    <w:rPr>
      <w:sz w:val="22"/>
      <w:lang w:val="en-US" w:eastAsia="en-US" w:bidi="ar-SA"/>
    </w:rPr>
  </w:style>
  <w:style w:type="character" w:customStyle="1" w:styleId="TableTextChar5">
    <w:name w:val="Table Text Char5"/>
    <w:rPr>
      <w:rFonts w:ascii="Arial" w:hAnsi="Arial"/>
      <w:sz w:val="18"/>
      <w:szCs w:val="24"/>
      <w:lang w:val="en-US" w:eastAsia="en-US" w:bidi="ar-SA"/>
    </w:rPr>
  </w:style>
  <w:style w:type="character" w:customStyle="1" w:styleId="TableTextNumbersChar2">
    <w:name w:val="Table Text Numbers Char2"/>
    <w:rPr>
      <w:rFonts w:ascii="Arial" w:hAnsi="Arial"/>
      <w:sz w:val="18"/>
      <w:szCs w:val="24"/>
      <w:lang w:val="en-US" w:eastAsia="en-US" w:bidi="ar-SA"/>
    </w:rPr>
  </w:style>
  <w:style w:type="paragraph" w:customStyle="1" w:styleId="StyleTableTextBlack">
    <w:name w:val="Style Table Text + Black"/>
    <w:basedOn w:val="TableText"/>
    <w:link w:val="StyleTableTextBlackChar"/>
    <w:rsid w:val="00584AF9"/>
    <w:rPr>
      <w:color w:val="000000"/>
    </w:rPr>
  </w:style>
  <w:style w:type="paragraph" w:customStyle="1" w:styleId="StyleTableTextNumbersWhite2">
    <w:name w:val="Style Table Text Numbers + White2"/>
    <w:basedOn w:val="TableTextNumbers"/>
    <w:link w:val="StyleTableTextNumbersWhite2Char"/>
    <w:rsid w:val="00912F51"/>
    <w:rPr>
      <w:vanish/>
      <w:color w:val="FFFFFF"/>
      <w:szCs w:val="18"/>
    </w:rPr>
  </w:style>
  <w:style w:type="character" w:customStyle="1" w:styleId="StyleTableTextNumbersWhite2Char">
    <w:name w:val="Style Table Text Numbers + White2 Char"/>
    <w:link w:val="StyleTableTextNumbersWhite2"/>
    <w:rsid w:val="00912F51"/>
    <w:rPr>
      <w:rFonts w:ascii="Arial" w:hAnsi="Arial"/>
      <w:vanish/>
      <w:color w:val="FFFFFF"/>
      <w:sz w:val="18"/>
      <w:szCs w:val="18"/>
    </w:rPr>
  </w:style>
  <w:style w:type="character" w:customStyle="1" w:styleId="StyleTableTextBlackChar">
    <w:name w:val="Style Table Text + Black Char"/>
    <w:link w:val="StyleTableTextBlack"/>
    <w:rsid w:val="00584AF9"/>
    <w:rPr>
      <w:rFonts w:ascii="Arial" w:hAnsi="Arial"/>
      <w:color w:val="000000"/>
      <w:sz w:val="18"/>
      <w:szCs w:val="24"/>
      <w:lang w:val="en-US" w:eastAsia="en-US" w:bidi="ar-SA"/>
    </w:rPr>
  </w:style>
  <w:style w:type="paragraph" w:customStyle="1" w:styleId="StyleBodyTextArial9ptBold">
    <w:name w:val="Style Body Text + Arial 9 pt Bold"/>
    <w:basedOn w:val="BodyText"/>
    <w:rsid w:val="00963F12"/>
    <w:pPr>
      <w:spacing w:before="0" w:after="0"/>
    </w:pPr>
    <w:rPr>
      <w:rFonts w:ascii="Arial" w:hAnsi="Arial"/>
      <w:b/>
      <w:bCs/>
      <w:sz w:val="18"/>
    </w:rPr>
  </w:style>
  <w:style w:type="paragraph" w:styleId="List2">
    <w:name w:val="List 2"/>
    <w:basedOn w:val="Normal"/>
    <w:rsid w:val="00FA7E65"/>
    <w:pPr>
      <w:ind w:left="720" w:hanging="360"/>
    </w:pPr>
  </w:style>
  <w:style w:type="paragraph" w:styleId="BodyTextIndent">
    <w:name w:val="Body Text Indent"/>
    <w:basedOn w:val="Normal"/>
    <w:rsid w:val="00FA7E65"/>
    <w:pPr>
      <w:spacing w:after="120"/>
      <w:ind w:left="360"/>
    </w:pPr>
  </w:style>
  <w:style w:type="paragraph" w:styleId="NormalWeb">
    <w:name w:val="Normal (Web)"/>
    <w:basedOn w:val="Normal"/>
    <w:uiPriority w:val="99"/>
    <w:rsid w:val="001D19BF"/>
    <w:pPr>
      <w:spacing w:before="100" w:beforeAutospacing="1" w:after="100" w:afterAutospacing="1"/>
    </w:pPr>
  </w:style>
  <w:style w:type="paragraph" w:customStyle="1" w:styleId="tabletext1">
    <w:name w:val="tabletext"/>
    <w:basedOn w:val="Normal"/>
    <w:rsid w:val="00194509"/>
    <w:rPr>
      <w:rFonts w:ascii="Arial" w:hAnsi="Arial" w:cs="Arial"/>
      <w:color w:val="000000"/>
      <w:sz w:val="18"/>
      <w:szCs w:val="18"/>
    </w:rPr>
  </w:style>
  <w:style w:type="paragraph" w:styleId="Index5">
    <w:name w:val="index 5"/>
    <w:basedOn w:val="Normal"/>
    <w:next w:val="Normal"/>
    <w:autoRedefine/>
    <w:semiHidden/>
    <w:rsid w:val="00E93F17"/>
    <w:pPr>
      <w:ind w:left="1200" w:hanging="240"/>
    </w:pPr>
    <w:rPr>
      <w:sz w:val="18"/>
      <w:szCs w:val="18"/>
    </w:rPr>
  </w:style>
  <w:style w:type="paragraph" w:styleId="Index6">
    <w:name w:val="index 6"/>
    <w:basedOn w:val="Normal"/>
    <w:next w:val="Normal"/>
    <w:autoRedefine/>
    <w:semiHidden/>
    <w:rsid w:val="00E93F17"/>
    <w:pPr>
      <w:ind w:left="1440" w:hanging="240"/>
    </w:pPr>
    <w:rPr>
      <w:sz w:val="18"/>
      <w:szCs w:val="18"/>
    </w:rPr>
  </w:style>
  <w:style w:type="paragraph" w:styleId="Index7">
    <w:name w:val="index 7"/>
    <w:basedOn w:val="Normal"/>
    <w:next w:val="Normal"/>
    <w:autoRedefine/>
    <w:semiHidden/>
    <w:rsid w:val="00E93F17"/>
    <w:pPr>
      <w:ind w:left="1680" w:hanging="240"/>
    </w:pPr>
    <w:rPr>
      <w:sz w:val="18"/>
      <w:szCs w:val="18"/>
    </w:rPr>
  </w:style>
  <w:style w:type="paragraph" w:styleId="Index8">
    <w:name w:val="index 8"/>
    <w:basedOn w:val="Normal"/>
    <w:next w:val="Normal"/>
    <w:autoRedefine/>
    <w:semiHidden/>
    <w:rsid w:val="00E93F17"/>
    <w:pPr>
      <w:ind w:left="1920" w:hanging="240"/>
    </w:pPr>
    <w:rPr>
      <w:sz w:val="18"/>
      <w:szCs w:val="18"/>
    </w:rPr>
  </w:style>
  <w:style w:type="paragraph" w:styleId="Index9">
    <w:name w:val="index 9"/>
    <w:basedOn w:val="Normal"/>
    <w:next w:val="Normal"/>
    <w:autoRedefine/>
    <w:semiHidden/>
    <w:rsid w:val="00E93F17"/>
    <w:pPr>
      <w:ind w:left="2160" w:hanging="240"/>
    </w:pPr>
    <w:rPr>
      <w:sz w:val="18"/>
      <w:szCs w:val="18"/>
    </w:rPr>
  </w:style>
  <w:style w:type="paragraph" w:styleId="IndexHeading">
    <w:name w:val="index heading"/>
    <w:basedOn w:val="Normal"/>
    <w:next w:val="Index1"/>
    <w:uiPriority w:val="99"/>
    <w:semiHidden/>
    <w:rsid w:val="00E93F17"/>
    <w:pPr>
      <w:spacing w:before="240" w:after="120"/>
      <w:jc w:val="center"/>
    </w:pPr>
    <w:rPr>
      <w:b/>
      <w:bCs/>
      <w:sz w:val="26"/>
      <w:szCs w:val="26"/>
    </w:rPr>
  </w:style>
  <w:style w:type="paragraph" w:customStyle="1" w:styleId="font6">
    <w:name w:val="font6"/>
    <w:basedOn w:val="Normal"/>
    <w:rsid w:val="00D1139A"/>
    <w:pPr>
      <w:spacing w:before="100" w:beforeAutospacing="1" w:after="100" w:afterAutospacing="1"/>
    </w:pPr>
    <w:rPr>
      <w:rFonts w:ascii="Tahoma" w:hAnsi="Tahoma" w:cs="Tahoma"/>
      <w:b/>
      <w:bCs/>
      <w:color w:val="000000"/>
      <w:sz w:val="16"/>
      <w:szCs w:val="16"/>
    </w:rPr>
  </w:style>
  <w:style w:type="paragraph" w:customStyle="1" w:styleId="xl539">
    <w:name w:val="xl539"/>
    <w:basedOn w:val="Normal"/>
    <w:rsid w:val="00D1139A"/>
    <w:pPr>
      <w:spacing w:before="100" w:beforeAutospacing="1" w:after="100" w:afterAutospacing="1"/>
    </w:pPr>
  </w:style>
  <w:style w:type="paragraph" w:customStyle="1" w:styleId="xl540">
    <w:name w:val="xl540"/>
    <w:basedOn w:val="Normal"/>
    <w:rsid w:val="00D1139A"/>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rPr>
  </w:style>
  <w:style w:type="paragraph" w:customStyle="1" w:styleId="xl541">
    <w:name w:val="xl541"/>
    <w:basedOn w:val="Normal"/>
    <w:rsid w:val="00D1139A"/>
    <w:pPr>
      <w:pBdr>
        <w:top w:val="single" w:sz="4" w:space="0" w:color="auto"/>
        <w:bottom w:val="single" w:sz="4" w:space="0" w:color="auto"/>
      </w:pBdr>
      <w:spacing w:before="100" w:beforeAutospacing="1" w:after="100" w:afterAutospacing="1"/>
    </w:pPr>
    <w:rPr>
      <w:rFonts w:ascii="Arial" w:hAnsi="Arial" w:cs="Arial"/>
      <w:sz w:val="16"/>
      <w:szCs w:val="16"/>
    </w:rPr>
  </w:style>
  <w:style w:type="paragraph" w:customStyle="1" w:styleId="xl542">
    <w:name w:val="xl542"/>
    <w:basedOn w:val="Normal"/>
    <w:rsid w:val="00D1139A"/>
    <w:pPr>
      <w:pBdr>
        <w:top w:val="single" w:sz="4" w:space="0" w:color="auto"/>
        <w:bottom w:val="single" w:sz="4" w:space="0" w:color="auto"/>
      </w:pBdr>
      <w:spacing w:before="100" w:beforeAutospacing="1" w:after="100" w:afterAutospacing="1"/>
    </w:pPr>
    <w:rPr>
      <w:rFonts w:ascii="Arial" w:hAnsi="Arial" w:cs="Arial"/>
      <w:b/>
      <w:bCs/>
      <w:sz w:val="16"/>
      <w:szCs w:val="16"/>
    </w:rPr>
  </w:style>
  <w:style w:type="paragraph" w:customStyle="1" w:styleId="xl543">
    <w:name w:val="xl543"/>
    <w:basedOn w:val="Normal"/>
    <w:rsid w:val="00D1139A"/>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color w:val="FF0000"/>
      <w:sz w:val="16"/>
      <w:szCs w:val="16"/>
    </w:rPr>
  </w:style>
  <w:style w:type="paragraph" w:styleId="ListParagraph">
    <w:name w:val="List Paragraph"/>
    <w:basedOn w:val="Normal"/>
    <w:link w:val="ListParagraphChar"/>
    <w:uiPriority w:val="34"/>
    <w:qFormat/>
    <w:rsid w:val="00513F5B"/>
    <w:pPr>
      <w:ind w:left="720"/>
      <w:contextualSpacing/>
    </w:pPr>
  </w:style>
  <w:style w:type="character" w:customStyle="1" w:styleId="TableTextBulletChar1">
    <w:name w:val="Table Text Bullet Char1"/>
    <w:link w:val="TableTextBullet"/>
    <w:locked/>
    <w:rsid w:val="006E1879"/>
    <w:rPr>
      <w:rFonts w:ascii="Arial" w:hAnsi="Arial"/>
      <w:sz w:val="18"/>
      <w:szCs w:val="24"/>
    </w:rPr>
  </w:style>
  <w:style w:type="paragraph" w:styleId="NoSpacing">
    <w:name w:val="No Spacing"/>
    <w:basedOn w:val="Normal"/>
    <w:uiPriority w:val="1"/>
    <w:qFormat/>
    <w:rsid w:val="002D3F2C"/>
    <w:rPr>
      <w:rFonts w:ascii="Calibri" w:eastAsia="Calibri" w:hAnsi="Calibri"/>
      <w:sz w:val="22"/>
      <w:szCs w:val="22"/>
    </w:rPr>
  </w:style>
  <w:style w:type="character" w:customStyle="1" w:styleId="Heading2Char">
    <w:name w:val="Heading 2 Char"/>
    <w:aliases w:val="Heading for title Char,head 2 Char"/>
    <w:link w:val="Heading2"/>
    <w:rsid w:val="00915835"/>
    <w:rPr>
      <w:rFonts w:ascii="Arial" w:hAnsi="Arial" w:cs="Arial"/>
      <w:b/>
      <w:bCs/>
      <w:i/>
      <w:iCs/>
      <w:sz w:val="28"/>
      <w:szCs w:val="28"/>
    </w:rPr>
  </w:style>
  <w:style w:type="paragraph" w:styleId="EndnoteText">
    <w:name w:val="endnote text"/>
    <w:basedOn w:val="Normal"/>
    <w:link w:val="EndnoteTextChar"/>
    <w:rsid w:val="00973574"/>
    <w:rPr>
      <w:sz w:val="20"/>
      <w:szCs w:val="20"/>
    </w:rPr>
  </w:style>
  <w:style w:type="character" w:customStyle="1" w:styleId="EndnoteTextChar">
    <w:name w:val="Endnote Text Char"/>
    <w:basedOn w:val="DefaultParagraphFont"/>
    <w:link w:val="EndnoteText"/>
    <w:rsid w:val="00973574"/>
  </w:style>
  <w:style w:type="character" w:styleId="EndnoteReference">
    <w:name w:val="endnote reference"/>
    <w:rsid w:val="00973574"/>
    <w:rPr>
      <w:vertAlign w:val="superscript"/>
    </w:rPr>
  </w:style>
  <w:style w:type="character" w:customStyle="1" w:styleId="FooterChar">
    <w:name w:val="Footer Char"/>
    <w:link w:val="Footer"/>
    <w:uiPriority w:val="99"/>
    <w:rsid w:val="00973574"/>
    <w:rPr>
      <w:sz w:val="24"/>
      <w:szCs w:val="24"/>
    </w:rPr>
  </w:style>
  <w:style w:type="character" w:customStyle="1" w:styleId="ListParagraphChar">
    <w:name w:val="List Paragraph Char"/>
    <w:link w:val="ListParagraph"/>
    <w:uiPriority w:val="34"/>
    <w:locked/>
    <w:rsid w:val="00E367DF"/>
    <w:rPr>
      <w:sz w:val="24"/>
      <w:szCs w:val="24"/>
    </w:rPr>
  </w:style>
  <w:style w:type="paragraph" w:customStyle="1" w:styleId="ms-rteelement-p">
    <w:name w:val="ms-rteelement-p"/>
    <w:basedOn w:val="Normal"/>
    <w:rsid w:val="00E367DF"/>
    <w:pPr>
      <w:spacing w:before="100" w:beforeAutospacing="1" w:after="100" w:afterAutospacing="1"/>
    </w:pPr>
    <w:rPr>
      <w:color w:val="576170"/>
    </w:rPr>
  </w:style>
  <w:style w:type="paragraph" w:styleId="Revision">
    <w:name w:val="Revision"/>
    <w:hidden/>
    <w:uiPriority w:val="99"/>
    <w:semiHidden/>
    <w:rsid w:val="00DF018D"/>
    <w:rPr>
      <w:sz w:val="24"/>
      <w:szCs w:val="24"/>
    </w:rPr>
  </w:style>
  <w:style w:type="paragraph" w:customStyle="1" w:styleId="StyleTableTextBold1">
    <w:name w:val="Style Table Text + Bold1"/>
    <w:basedOn w:val="TableText"/>
    <w:link w:val="StyleTableTextBold1Char"/>
    <w:rsid w:val="004C718F"/>
    <w:rPr>
      <w:b/>
      <w:bCs/>
      <w:noProof/>
      <w:color w:val="000000"/>
      <w:szCs w:val="18"/>
    </w:rPr>
  </w:style>
  <w:style w:type="character" w:customStyle="1" w:styleId="StyleTableTextBold1Char">
    <w:name w:val="Style Table Text + Bold1 Char"/>
    <w:link w:val="StyleTableTextBold1"/>
    <w:rsid w:val="004C718F"/>
    <w:rPr>
      <w:rFonts w:ascii="Arial" w:hAnsi="Arial"/>
      <w:b/>
      <w:bCs/>
      <w:noProof/>
      <w:color w:val="000000"/>
      <w:sz w:val="18"/>
      <w:szCs w:val="18"/>
      <w:lang w:val="en-US" w:eastAsia="en-US" w:bidi="ar-SA"/>
    </w:rPr>
  </w:style>
  <w:style w:type="paragraph" w:customStyle="1" w:styleId="Default">
    <w:name w:val="Default"/>
    <w:rsid w:val="005573D2"/>
    <w:pPr>
      <w:autoSpaceDE w:val="0"/>
      <w:autoSpaceDN w:val="0"/>
      <w:adjustRightInd w:val="0"/>
    </w:pPr>
    <w:rPr>
      <w:color w:val="000000"/>
      <w:sz w:val="24"/>
      <w:szCs w:val="24"/>
    </w:rPr>
  </w:style>
  <w:style w:type="character" w:customStyle="1" w:styleId="CommentTextChar">
    <w:name w:val="Comment Text Char"/>
    <w:basedOn w:val="DefaultParagraphFont"/>
    <w:link w:val="CommentText"/>
    <w:semiHidden/>
    <w:rsid w:val="00A1016B"/>
  </w:style>
  <w:style w:type="character" w:customStyle="1" w:styleId="titletext">
    <w:name w:val="titletext"/>
    <w:rsid w:val="00FA6897"/>
  </w:style>
  <w:style w:type="character" w:customStyle="1" w:styleId="spelle">
    <w:name w:val="spelle"/>
    <w:rsid w:val="007B5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80792">
      <w:bodyDiv w:val="1"/>
      <w:marLeft w:val="0"/>
      <w:marRight w:val="0"/>
      <w:marTop w:val="0"/>
      <w:marBottom w:val="0"/>
      <w:divBdr>
        <w:top w:val="none" w:sz="0" w:space="0" w:color="auto"/>
        <w:left w:val="none" w:sz="0" w:space="0" w:color="auto"/>
        <w:bottom w:val="none" w:sz="0" w:space="0" w:color="auto"/>
        <w:right w:val="none" w:sz="0" w:space="0" w:color="auto"/>
      </w:divBdr>
    </w:div>
    <w:div w:id="54746757">
      <w:bodyDiv w:val="1"/>
      <w:marLeft w:val="0"/>
      <w:marRight w:val="0"/>
      <w:marTop w:val="0"/>
      <w:marBottom w:val="0"/>
      <w:divBdr>
        <w:top w:val="none" w:sz="0" w:space="0" w:color="auto"/>
        <w:left w:val="none" w:sz="0" w:space="0" w:color="auto"/>
        <w:bottom w:val="none" w:sz="0" w:space="0" w:color="auto"/>
        <w:right w:val="none" w:sz="0" w:space="0" w:color="auto"/>
      </w:divBdr>
    </w:div>
    <w:div w:id="55785065">
      <w:bodyDiv w:val="1"/>
      <w:marLeft w:val="0"/>
      <w:marRight w:val="0"/>
      <w:marTop w:val="0"/>
      <w:marBottom w:val="0"/>
      <w:divBdr>
        <w:top w:val="none" w:sz="0" w:space="0" w:color="auto"/>
        <w:left w:val="none" w:sz="0" w:space="0" w:color="auto"/>
        <w:bottom w:val="none" w:sz="0" w:space="0" w:color="auto"/>
        <w:right w:val="none" w:sz="0" w:space="0" w:color="auto"/>
      </w:divBdr>
    </w:div>
    <w:div w:id="58865884">
      <w:bodyDiv w:val="1"/>
      <w:marLeft w:val="0"/>
      <w:marRight w:val="0"/>
      <w:marTop w:val="0"/>
      <w:marBottom w:val="0"/>
      <w:divBdr>
        <w:top w:val="none" w:sz="0" w:space="0" w:color="auto"/>
        <w:left w:val="none" w:sz="0" w:space="0" w:color="auto"/>
        <w:bottom w:val="none" w:sz="0" w:space="0" w:color="auto"/>
        <w:right w:val="none" w:sz="0" w:space="0" w:color="auto"/>
      </w:divBdr>
    </w:div>
    <w:div w:id="86536944">
      <w:bodyDiv w:val="1"/>
      <w:marLeft w:val="0"/>
      <w:marRight w:val="0"/>
      <w:marTop w:val="0"/>
      <w:marBottom w:val="0"/>
      <w:divBdr>
        <w:top w:val="none" w:sz="0" w:space="0" w:color="auto"/>
        <w:left w:val="none" w:sz="0" w:space="0" w:color="auto"/>
        <w:bottom w:val="none" w:sz="0" w:space="0" w:color="auto"/>
        <w:right w:val="none" w:sz="0" w:space="0" w:color="auto"/>
      </w:divBdr>
    </w:div>
    <w:div w:id="86728709">
      <w:bodyDiv w:val="1"/>
      <w:marLeft w:val="0"/>
      <w:marRight w:val="0"/>
      <w:marTop w:val="0"/>
      <w:marBottom w:val="0"/>
      <w:divBdr>
        <w:top w:val="none" w:sz="0" w:space="0" w:color="auto"/>
        <w:left w:val="none" w:sz="0" w:space="0" w:color="auto"/>
        <w:bottom w:val="none" w:sz="0" w:space="0" w:color="auto"/>
        <w:right w:val="none" w:sz="0" w:space="0" w:color="auto"/>
      </w:divBdr>
    </w:div>
    <w:div w:id="89471404">
      <w:bodyDiv w:val="1"/>
      <w:marLeft w:val="0"/>
      <w:marRight w:val="0"/>
      <w:marTop w:val="0"/>
      <w:marBottom w:val="0"/>
      <w:divBdr>
        <w:top w:val="none" w:sz="0" w:space="0" w:color="auto"/>
        <w:left w:val="none" w:sz="0" w:space="0" w:color="auto"/>
        <w:bottom w:val="none" w:sz="0" w:space="0" w:color="auto"/>
        <w:right w:val="none" w:sz="0" w:space="0" w:color="auto"/>
      </w:divBdr>
    </w:div>
    <w:div w:id="105471787">
      <w:bodyDiv w:val="1"/>
      <w:marLeft w:val="0"/>
      <w:marRight w:val="0"/>
      <w:marTop w:val="0"/>
      <w:marBottom w:val="0"/>
      <w:divBdr>
        <w:top w:val="none" w:sz="0" w:space="0" w:color="auto"/>
        <w:left w:val="none" w:sz="0" w:space="0" w:color="auto"/>
        <w:bottom w:val="none" w:sz="0" w:space="0" w:color="auto"/>
        <w:right w:val="none" w:sz="0" w:space="0" w:color="auto"/>
      </w:divBdr>
    </w:div>
    <w:div w:id="164132903">
      <w:bodyDiv w:val="1"/>
      <w:marLeft w:val="0"/>
      <w:marRight w:val="0"/>
      <w:marTop w:val="0"/>
      <w:marBottom w:val="0"/>
      <w:divBdr>
        <w:top w:val="none" w:sz="0" w:space="0" w:color="auto"/>
        <w:left w:val="none" w:sz="0" w:space="0" w:color="auto"/>
        <w:bottom w:val="none" w:sz="0" w:space="0" w:color="auto"/>
        <w:right w:val="none" w:sz="0" w:space="0" w:color="auto"/>
      </w:divBdr>
    </w:div>
    <w:div w:id="171145190">
      <w:bodyDiv w:val="1"/>
      <w:marLeft w:val="0"/>
      <w:marRight w:val="0"/>
      <w:marTop w:val="0"/>
      <w:marBottom w:val="0"/>
      <w:divBdr>
        <w:top w:val="none" w:sz="0" w:space="0" w:color="auto"/>
        <w:left w:val="none" w:sz="0" w:space="0" w:color="auto"/>
        <w:bottom w:val="none" w:sz="0" w:space="0" w:color="auto"/>
        <w:right w:val="none" w:sz="0" w:space="0" w:color="auto"/>
      </w:divBdr>
    </w:div>
    <w:div w:id="173570674">
      <w:bodyDiv w:val="1"/>
      <w:marLeft w:val="0"/>
      <w:marRight w:val="0"/>
      <w:marTop w:val="0"/>
      <w:marBottom w:val="0"/>
      <w:divBdr>
        <w:top w:val="none" w:sz="0" w:space="0" w:color="auto"/>
        <w:left w:val="none" w:sz="0" w:space="0" w:color="auto"/>
        <w:bottom w:val="none" w:sz="0" w:space="0" w:color="auto"/>
        <w:right w:val="none" w:sz="0" w:space="0" w:color="auto"/>
      </w:divBdr>
    </w:div>
    <w:div w:id="174926880">
      <w:bodyDiv w:val="1"/>
      <w:marLeft w:val="0"/>
      <w:marRight w:val="0"/>
      <w:marTop w:val="0"/>
      <w:marBottom w:val="0"/>
      <w:divBdr>
        <w:top w:val="none" w:sz="0" w:space="0" w:color="auto"/>
        <w:left w:val="none" w:sz="0" w:space="0" w:color="auto"/>
        <w:bottom w:val="none" w:sz="0" w:space="0" w:color="auto"/>
        <w:right w:val="none" w:sz="0" w:space="0" w:color="auto"/>
      </w:divBdr>
    </w:div>
    <w:div w:id="177472366">
      <w:bodyDiv w:val="1"/>
      <w:marLeft w:val="0"/>
      <w:marRight w:val="0"/>
      <w:marTop w:val="0"/>
      <w:marBottom w:val="0"/>
      <w:divBdr>
        <w:top w:val="none" w:sz="0" w:space="0" w:color="auto"/>
        <w:left w:val="none" w:sz="0" w:space="0" w:color="auto"/>
        <w:bottom w:val="none" w:sz="0" w:space="0" w:color="auto"/>
        <w:right w:val="none" w:sz="0" w:space="0" w:color="auto"/>
      </w:divBdr>
    </w:div>
    <w:div w:id="187913350">
      <w:bodyDiv w:val="1"/>
      <w:marLeft w:val="0"/>
      <w:marRight w:val="0"/>
      <w:marTop w:val="0"/>
      <w:marBottom w:val="0"/>
      <w:divBdr>
        <w:top w:val="none" w:sz="0" w:space="0" w:color="auto"/>
        <w:left w:val="none" w:sz="0" w:space="0" w:color="auto"/>
        <w:bottom w:val="none" w:sz="0" w:space="0" w:color="auto"/>
        <w:right w:val="none" w:sz="0" w:space="0" w:color="auto"/>
      </w:divBdr>
    </w:div>
    <w:div w:id="275186324">
      <w:bodyDiv w:val="1"/>
      <w:marLeft w:val="0"/>
      <w:marRight w:val="0"/>
      <w:marTop w:val="0"/>
      <w:marBottom w:val="0"/>
      <w:divBdr>
        <w:top w:val="none" w:sz="0" w:space="0" w:color="auto"/>
        <w:left w:val="none" w:sz="0" w:space="0" w:color="auto"/>
        <w:bottom w:val="none" w:sz="0" w:space="0" w:color="auto"/>
        <w:right w:val="none" w:sz="0" w:space="0" w:color="auto"/>
      </w:divBdr>
    </w:div>
    <w:div w:id="278345485">
      <w:bodyDiv w:val="1"/>
      <w:marLeft w:val="0"/>
      <w:marRight w:val="0"/>
      <w:marTop w:val="0"/>
      <w:marBottom w:val="0"/>
      <w:divBdr>
        <w:top w:val="none" w:sz="0" w:space="0" w:color="auto"/>
        <w:left w:val="none" w:sz="0" w:space="0" w:color="auto"/>
        <w:bottom w:val="none" w:sz="0" w:space="0" w:color="auto"/>
        <w:right w:val="none" w:sz="0" w:space="0" w:color="auto"/>
      </w:divBdr>
    </w:div>
    <w:div w:id="313724014">
      <w:bodyDiv w:val="1"/>
      <w:marLeft w:val="0"/>
      <w:marRight w:val="0"/>
      <w:marTop w:val="0"/>
      <w:marBottom w:val="0"/>
      <w:divBdr>
        <w:top w:val="none" w:sz="0" w:space="0" w:color="auto"/>
        <w:left w:val="none" w:sz="0" w:space="0" w:color="auto"/>
        <w:bottom w:val="none" w:sz="0" w:space="0" w:color="auto"/>
        <w:right w:val="none" w:sz="0" w:space="0" w:color="auto"/>
      </w:divBdr>
    </w:div>
    <w:div w:id="360211294">
      <w:bodyDiv w:val="1"/>
      <w:marLeft w:val="0"/>
      <w:marRight w:val="0"/>
      <w:marTop w:val="0"/>
      <w:marBottom w:val="0"/>
      <w:divBdr>
        <w:top w:val="none" w:sz="0" w:space="0" w:color="auto"/>
        <w:left w:val="none" w:sz="0" w:space="0" w:color="auto"/>
        <w:bottom w:val="none" w:sz="0" w:space="0" w:color="auto"/>
        <w:right w:val="none" w:sz="0" w:space="0" w:color="auto"/>
      </w:divBdr>
    </w:div>
    <w:div w:id="378822211">
      <w:bodyDiv w:val="1"/>
      <w:marLeft w:val="0"/>
      <w:marRight w:val="0"/>
      <w:marTop w:val="0"/>
      <w:marBottom w:val="0"/>
      <w:divBdr>
        <w:top w:val="none" w:sz="0" w:space="0" w:color="auto"/>
        <w:left w:val="none" w:sz="0" w:space="0" w:color="auto"/>
        <w:bottom w:val="none" w:sz="0" w:space="0" w:color="auto"/>
        <w:right w:val="none" w:sz="0" w:space="0" w:color="auto"/>
      </w:divBdr>
    </w:div>
    <w:div w:id="409809328">
      <w:bodyDiv w:val="1"/>
      <w:marLeft w:val="0"/>
      <w:marRight w:val="0"/>
      <w:marTop w:val="0"/>
      <w:marBottom w:val="0"/>
      <w:divBdr>
        <w:top w:val="none" w:sz="0" w:space="0" w:color="auto"/>
        <w:left w:val="none" w:sz="0" w:space="0" w:color="auto"/>
        <w:bottom w:val="none" w:sz="0" w:space="0" w:color="auto"/>
        <w:right w:val="none" w:sz="0" w:space="0" w:color="auto"/>
      </w:divBdr>
    </w:div>
    <w:div w:id="426198160">
      <w:bodyDiv w:val="1"/>
      <w:marLeft w:val="0"/>
      <w:marRight w:val="0"/>
      <w:marTop w:val="0"/>
      <w:marBottom w:val="0"/>
      <w:divBdr>
        <w:top w:val="none" w:sz="0" w:space="0" w:color="auto"/>
        <w:left w:val="none" w:sz="0" w:space="0" w:color="auto"/>
        <w:bottom w:val="none" w:sz="0" w:space="0" w:color="auto"/>
        <w:right w:val="none" w:sz="0" w:space="0" w:color="auto"/>
      </w:divBdr>
    </w:div>
    <w:div w:id="434784555">
      <w:bodyDiv w:val="1"/>
      <w:marLeft w:val="0"/>
      <w:marRight w:val="0"/>
      <w:marTop w:val="0"/>
      <w:marBottom w:val="0"/>
      <w:divBdr>
        <w:top w:val="none" w:sz="0" w:space="0" w:color="auto"/>
        <w:left w:val="none" w:sz="0" w:space="0" w:color="auto"/>
        <w:bottom w:val="none" w:sz="0" w:space="0" w:color="auto"/>
        <w:right w:val="none" w:sz="0" w:space="0" w:color="auto"/>
      </w:divBdr>
    </w:div>
    <w:div w:id="470564108">
      <w:bodyDiv w:val="1"/>
      <w:marLeft w:val="0"/>
      <w:marRight w:val="0"/>
      <w:marTop w:val="0"/>
      <w:marBottom w:val="0"/>
      <w:divBdr>
        <w:top w:val="none" w:sz="0" w:space="0" w:color="auto"/>
        <w:left w:val="none" w:sz="0" w:space="0" w:color="auto"/>
        <w:bottom w:val="none" w:sz="0" w:space="0" w:color="auto"/>
        <w:right w:val="none" w:sz="0" w:space="0" w:color="auto"/>
      </w:divBdr>
    </w:div>
    <w:div w:id="493496004">
      <w:bodyDiv w:val="1"/>
      <w:marLeft w:val="0"/>
      <w:marRight w:val="0"/>
      <w:marTop w:val="0"/>
      <w:marBottom w:val="0"/>
      <w:divBdr>
        <w:top w:val="none" w:sz="0" w:space="0" w:color="auto"/>
        <w:left w:val="none" w:sz="0" w:space="0" w:color="auto"/>
        <w:bottom w:val="none" w:sz="0" w:space="0" w:color="auto"/>
        <w:right w:val="none" w:sz="0" w:space="0" w:color="auto"/>
      </w:divBdr>
    </w:div>
    <w:div w:id="507869858">
      <w:bodyDiv w:val="1"/>
      <w:marLeft w:val="0"/>
      <w:marRight w:val="0"/>
      <w:marTop w:val="0"/>
      <w:marBottom w:val="0"/>
      <w:divBdr>
        <w:top w:val="none" w:sz="0" w:space="0" w:color="auto"/>
        <w:left w:val="none" w:sz="0" w:space="0" w:color="auto"/>
        <w:bottom w:val="none" w:sz="0" w:space="0" w:color="auto"/>
        <w:right w:val="none" w:sz="0" w:space="0" w:color="auto"/>
      </w:divBdr>
    </w:div>
    <w:div w:id="525411011">
      <w:bodyDiv w:val="1"/>
      <w:marLeft w:val="0"/>
      <w:marRight w:val="0"/>
      <w:marTop w:val="0"/>
      <w:marBottom w:val="0"/>
      <w:divBdr>
        <w:top w:val="none" w:sz="0" w:space="0" w:color="auto"/>
        <w:left w:val="none" w:sz="0" w:space="0" w:color="auto"/>
        <w:bottom w:val="none" w:sz="0" w:space="0" w:color="auto"/>
        <w:right w:val="none" w:sz="0" w:space="0" w:color="auto"/>
      </w:divBdr>
    </w:div>
    <w:div w:id="539054623">
      <w:bodyDiv w:val="1"/>
      <w:marLeft w:val="0"/>
      <w:marRight w:val="0"/>
      <w:marTop w:val="0"/>
      <w:marBottom w:val="0"/>
      <w:divBdr>
        <w:top w:val="none" w:sz="0" w:space="0" w:color="auto"/>
        <w:left w:val="none" w:sz="0" w:space="0" w:color="auto"/>
        <w:bottom w:val="none" w:sz="0" w:space="0" w:color="auto"/>
        <w:right w:val="none" w:sz="0" w:space="0" w:color="auto"/>
      </w:divBdr>
    </w:div>
    <w:div w:id="546338728">
      <w:bodyDiv w:val="1"/>
      <w:marLeft w:val="0"/>
      <w:marRight w:val="0"/>
      <w:marTop w:val="0"/>
      <w:marBottom w:val="0"/>
      <w:divBdr>
        <w:top w:val="none" w:sz="0" w:space="0" w:color="auto"/>
        <w:left w:val="none" w:sz="0" w:space="0" w:color="auto"/>
        <w:bottom w:val="none" w:sz="0" w:space="0" w:color="auto"/>
        <w:right w:val="none" w:sz="0" w:space="0" w:color="auto"/>
      </w:divBdr>
    </w:div>
    <w:div w:id="551621878">
      <w:bodyDiv w:val="1"/>
      <w:marLeft w:val="0"/>
      <w:marRight w:val="0"/>
      <w:marTop w:val="0"/>
      <w:marBottom w:val="0"/>
      <w:divBdr>
        <w:top w:val="none" w:sz="0" w:space="0" w:color="auto"/>
        <w:left w:val="none" w:sz="0" w:space="0" w:color="auto"/>
        <w:bottom w:val="none" w:sz="0" w:space="0" w:color="auto"/>
        <w:right w:val="none" w:sz="0" w:space="0" w:color="auto"/>
      </w:divBdr>
    </w:div>
    <w:div w:id="577443188">
      <w:bodyDiv w:val="1"/>
      <w:marLeft w:val="0"/>
      <w:marRight w:val="0"/>
      <w:marTop w:val="0"/>
      <w:marBottom w:val="0"/>
      <w:divBdr>
        <w:top w:val="none" w:sz="0" w:space="0" w:color="auto"/>
        <w:left w:val="none" w:sz="0" w:space="0" w:color="auto"/>
        <w:bottom w:val="none" w:sz="0" w:space="0" w:color="auto"/>
        <w:right w:val="none" w:sz="0" w:space="0" w:color="auto"/>
      </w:divBdr>
    </w:div>
    <w:div w:id="577515269">
      <w:bodyDiv w:val="1"/>
      <w:marLeft w:val="0"/>
      <w:marRight w:val="0"/>
      <w:marTop w:val="0"/>
      <w:marBottom w:val="0"/>
      <w:divBdr>
        <w:top w:val="none" w:sz="0" w:space="0" w:color="auto"/>
        <w:left w:val="none" w:sz="0" w:space="0" w:color="auto"/>
        <w:bottom w:val="none" w:sz="0" w:space="0" w:color="auto"/>
        <w:right w:val="none" w:sz="0" w:space="0" w:color="auto"/>
      </w:divBdr>
      <w:divsChild>
        <w:div w:id="1484009396">
          <w:marLeft w:val="0"/>
          <w:marRight w:val="0"/>
          <w:marTop w:val="0"/>
          <w:marBottom w:val="0"/>
          <w:divBdr>
            <w:top w:val="none" w:sz="0" w:space="0" w:color="auto"/>
            <w:left w:val="none" w:sz="0" w:space="0" w:color="auto"/>
            <w:bottom w:val="none" w:sz="0" w:space="0" w:color="auto"/>
            <w:right w:val="none" w:sz="0" w:space="0" w:color="auto"/>
          </w:divBdr>
        </w:div>
      </w:divsChild>
    </w:div>
    <w:div w:id="604073137">
      <w:bodyDiv w:val="1"/>
      <w:marLeft w:val="0"/>
      <w:marRight w:val="0"/>
      <w:marTop w:val="0"/>
      <w:marBottom w:val="0"/>
      <w:divBdr>
        <w:top w:val="none" w:sz="0" w:space="0" w:color="auto"/>
        <w:left w:val="none" w:sz="0" w:space="0" w:color="auto"/>
        <w:bottom w:val="none" w:sz="0" w:space="0" w:color="auto"/>
        <w:right w:val="none" w:sz="0" w:space="0" w:color="auto"/>
      </w:divBdr>
    </w:div>
    <w:div w:id="621307554">
      <w:bodyDiv w:val="1"/>
      <w:marLeft w:val="0"/>
      <w:marRight w:val="0"/>
      <w:marTop w:val="0"/>
      <w:marBottom w:val="0"/>
      <w:divBdr>
        <w:top w:val="none" w:sz="0" w:space="0" w:color="auto"/>
        <w:left w:val="none" w:sz="0" w:space="0" w:color="auto"/>
        <w:bottom w:val="none" w:sz="0" w:space="0" w:color="auto"/>
        <w:right w:val="none" w:sz="0" w:space="0" w:color="auto"/>
      </w:divBdr>
    </w:div>
    <w:div w:id="641808994">
      <w:bodyDiv w:val="1"/>
      <w:marLeft w:val="0"/>
      <w:marRight w:val="0"/>
      <w:marTop w:val="0"/>
      <w:marBottom w:val="0"/>
      <w:divBdr>
        <w:top w:val="none" w:sz="0" w:space="0" w:color="auto"/>
        <w:left w:val="none" w:sz="0" w:space="0" w:color="auto"/>
        <w:bottom w:val="none" w:sz="0" w:space="0" w:color="auto"/>
        <w:right w:val="none" w:sz="0" w:space="0" w:color="auto"/>
      </w:divBdr>
    </w:div>
    <w:div w:id="644286694">
      <w:bodyDiv w:val="1"/>
      <w:marLeft w:val="0"/>
      <w:marRight w:val="0"/>
      <w:marTop w:val="0"/>
      <w:marBottom w:val="0"/>
      <w:divBdr>
        <w:top w:val="none" w:sz="0" w:space="0" w:color="auto"/>
        <w:left w:val="none" w:sz="0" w:space="0" w:color="auto"/>
        <w:bottom w:val="none" w:sz="0" w:space="0" w:color="auto"/>
        <w:right w:val="none" w:sz="0" w:space="0" w:color="auto"/>
      </w:divBdr>
    </w:div>
    <w:div w:id="659190297">
      <w:bodyDiv w:val="1"/>
      <w:marLeft w:val="0"/>
      <w:marRight w:val="0"/>
      <w:marTop w:val="0"/>
      <w:marBottom w:val="0"/>
      <w:divBdr>
        <w:top w:val="none" w:sz="0" w:space="0" w:color="auto"/>
        <w:left w:val="none" w:sz="0" w:space="0" w:color="auto"/>
        <w:bottom w:val="none" w:sz="0" w:space="0" w:color="auto"/>
        <w:right w:val="none" w:sz="0" w:space="0" w:color="auto"/>
      </w:divBdr>
    </w:div>
    <w:div w:id="748428844">
      <w:bodyDiv w:val="1"/>
      <w:marLeft w:val="0"/>
      <w:marRight w:val="0"/>
      <w:marTop w:val="0"/>
      <w:marBottom w:val="0"/>
      <w:divBdr>
        <w:top w:val="none" w:sz="0" w:space="0" w:color="auto"/>
        <w:left w:val="none" w:sz="0" w:space="0" w:color="auto"/>
        <w:bottom w:val="none" w:sz="0" w:space="0" w:color="auto"/>
        <w:right w:val="none" w:sz="0" w:space="0" w:color="auto"/>
      </w:divBdr>
    </w:div>
    <w:div w:id="758063450">
      <w:bodyDiv w:val="1"/>
      <w:marLeft w:val="0"/>
      <w:marRight w:val="0"/>
      <w:marTop w:val="0"/>
      <w:marBottom w:val="0"/>
      <w:divBdr>
        <w:top w:val="none" w:sz="0" w:space="0" w:color="auto"/>
        <w:left w:val="none" w:sz="0" w:space="0" w:color="auto"/>
        <w:bottom w:val="none" w:sz="0" w:space="0" w:color="auto"/>
        <w:right w:val="none" w:sz="0" w:space="0" w:color="auto"/>
      </w:divBdr>
    </w:div>
    <w:div w:id="793910605">
      <w:bodyDiv w:val="1"/>
      <w:marLeft w:val="0"/>
      <w:marRight w:val="0"/>
      <w:marTop w:val="0"/>
      <w:marBottom w:val="0"/>
      <w:divBdr>
        <w:top w:val="none" w:sz="0" w:space="0" w:color="auto"/>
        <w:left w:val="none" w:sz="0" w:space="0" w:color="auto"/>
        <w:bottom w:val="none" w:sz="0" w:space="0" w:color="auto"/>
        <w:right w:val="none" w:sz="0" w:space="0" w:color="auto"/>
      </w:divBdr>
    </w:div>
    <w:div w:id="795217467">
      <w:bodyDiv w:val="1"/>
      <w:marLeft w:val="0"/>
      <w:marRight w:val="0"/>
      <w:marTop w:val="0"/>
      <w:marBottom w:val="0"/>
      <w:divBdr>
        <w:top w:val="none" w:sz="0" w:space="0" w:color="auto"/>
        <w:left w:val="none" w:sz="0" w:space="0" w:color="auto"/>
        <w:bottom w:val="none" w:sz="0" w:space="0" w:color="auto"/>
        <w:right w:val="none" w:sz="0" w:space="0" w:color="auto"/>
      </w:divBdr>
    </w:div>
    <w:div w:id="834223504">
      <w:bodyDiv w:val="1"/>
      <w:marLeft w:val="0"/>
      <w:marRight w:val="0"/>
      <w:marTop w:val="0"/>
      <w:marBottom w:val="0"/>
      <w:divBdr>
        <w:top w:val="none" w:sz="0" w:space="0" w:color="auto"/>
        <w:left w:val="none" w:sz="0" w:space="0" w:color="auto"/>
        <w:bottom w:val="none" w:sz="0" w:space="0" w:color="auto"/>
        <w:right w:val="none" w:sz="0" w:space="0" w:color="auto"/>
      </w:divBdr>
    </w:div>
    <w:div w:id="911240086">
      <w:bodyDiv w:val="1"/>
      <w:marLeft w:val="0"/>
      <w:marRight w:val="0"/>
      <w:marTop w:val="0"/>
      <w:marBottom w:val="0"/>
      <w:divBdr>
        <w:top w:val="none" w:sz="0" w:space="0" w:color="auto"/>
        <w:left w:val="none" w:sz="0" w:space="0" w:color="auto"/>
        <w:bottom w:val="none" w:sz="0" w:space="0" w:color="auto"/>
        <w:right w:val="none" w:sz="0" w:space="0" w:color="auto"/>
      </w:divBdr>
      <w:divsChild>
        <w:div w:id="1176388080">
          <w:marLeft w:val="0"/>
          <w:marRight w:val="0"/>
          <w:marTop w:val="0"/>
          <w:marBottom w:val="0"/>
          <w:divBdr>
            <w:top w:val="none" w:sz="0" w:space="0" w:color="auto"/>
            <w:left w:val="none" w:sz="0" w:space="0" w:color="auto"/>
            <w:bottom w:val="none" w:sz="0" w:space="0" w:color="auto"/>
            <w:right w:val="none" w:sz="0" w:space="0" w:color="auto"/>
          </w:divBdr>
          <w:divsChild>
            <w:div w:id="1006859337">
              <w:marLeft w:val="0"/>
              <w:marRight w:val="0"/>
              <w:marTop w:val="0"/>
              <w:marBottom w:val="0"/>
              <w:divBdr>
                <w:top w:val="none" w:sz="0" w:space="0" w:color="auto"/>
                <w:left w:val="none" w:sz="0" w:space="0" w:color="auto"/>
                <w:bottom w:val="none" w:sz="0" w:space="0" w:color="auto"/>
                <w:right w:val="none" w:sz="0" w:space="0" w:color="auto"/>
              </w:divBdr>
              <w:divsChild>
                <w:div w:id="1723211576">
                  <w:marLeft w:val="2928"/>
                  <w:marRight w:val="0"/>
                  <w:marTop w:val="720"/>
                  <w:marBottom w:val="0"/>
                  <w:divBdr>
                    <w:top w:val="none" w:sz="0" w:space="0" w:color="auto"/>
                    <w:left w:val="none" w:sz="0" w:space="0" w:color="auto"/>
                    <w:bottom w:val="none" w:sz="0" w:space="0" w:color="auto"/>
                    <w:right w:val="none" w:sz="0" w:space="0" w:color="auto"/>
                  </w:divBdr>
                  <w:divsChild>
                    <w:div w:id="9850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087885">
      <w:bodyDiv w:val="1"/>
      <w:marLeft w:val="0"/>
      <w:marRight w:val="0"/>
      <w:marTop w:val="0"/>
      <w:marBottom w:val="0"/>
      <w:divBdr>
        <w:top w:val="none" w:sz="0" w:space="0" w:color="auto"/>
        <w:left w:val="none" w:sz="0" w:space="0" w:color="auto"/>
        <w:bottom w:val="none" w:sz="0" w:space="0" w:color="auto"/>
        <w:right w:val="none" w:sz="0" w:space="0" w:color="auto"/>
      </w:divBdr>
    </w:div>
    <w:div w:id="950825042">
      <w:bodyDiv w:val="1"/>
      <w:marLeft w:val="0"/>
      <w:marRight w:val="0"/>
      <w:marTop w:val="0"/>
      <w:marBottom w:val="0"/>
      <w:divBdr>
        <w:top w:val="none" w:sz="0" w:space="0" w:color="auto"/>
        <w:left w:val="none" w:sz="0" w:space="0" w:color="auto"/>
        <w:bottom w:val="none" w:sz="0" w:space="0" w:color="auto"/>
        <w:right w:val="none" w:sz="0" w:space="0" w:color="auto"/>
      </w:divBdr>
    </w:div>
    <w:div w:id="998463777">
      <w:bodyDiv w:val="1"/>
      <w:marLeft w:val="0"/>
      <w:marRight w:val="0"/>
      <w:marTop w:val="0"/>
      <w:marBottom w:val="0"/>
      <w:divBdr>
        <w:top w:val="none" w:sz="0" w:space="0" w:color="auto"/>
        <w:left w:val="none" w:sz="0" w:space="0" w:color="auto"/>
        <w:bottom w:val="none" w:sz="0" w:space="0" w:color="auto"/>
        <w:right w:val="none" w:sz="0" w:space="0" w:color="auto"/>
      </w:divBdr>
    </w:div>
    <w:div w:id="1004895475">
      <w:bodyDiv w:val="1"/>
      <w:marLeft w:val="0"/>
      <w:marRight w:val="0"/>
      <w:marTop w:val="0"/>
      <w:marBottom w:val="0"/>
      <w:divBdr>
        <w:top w:val="none" w:sz="0" w:space="0" w:color="auto"/>
        <w:left w:val="none" w:sz="0" w:space="0" w:color="auto"/>
        <w:bottom w:val="none" w:sz="0" w:space="0" w:color="auto"/>
        <w:right w:val="none" w:sz="0" w:space="0" w:color="auto"/>
      </w:divBdr>
    </w:div>
    <w:div w:id="1019358456">
      <w:bodyDiv w:val="1"/>
      <w:marLeft w:val="0"/>
      <w:marRight w:val="0"/>
      <w:marTop w:val="0"/>
      <w:marBottom w:val="0"/>
      <w:divBdr>
        <w:top w:val="none" w:sz="0" w:space="0" w:color="auto"/>
        <w:left w:val="none" w:sz="0" w:space="0" w:color="auto"/>
        <w:bottom w:val="none" w:sz="0" w:space="0" w:color="auto"/>
        <w:right w:val="none" w:sz="0" w:space="0" w:color="auto"/>
      </w:divBdr>
    </w:div>
    <w:div w:id="1021783435">
      <w:bodyDiv w:val="1"/>
      <w:marLeft w:val="0"/>
      <w:marRight w:val="0"/>
      <w:marTop w:val="0"/>
      <w:marBottom w:val="0"/>
      <w:divBdr>
        <w:top w:val="none" w:sz="0" w:space="0" w:color="auto"/>
        <w:left w:val="none" w:sz="0" w:space="0" w:color="auto"/>
        <w:bottom w:val="none" w:sz="0" w:space="0" w:color="auto"/>
        <w:right w:val="none" w:sz="0" w:space="0" w:color="auto"/>
      </w:divBdr>
    </w:div>
    <w:div w:id="1026836370">
      <w:bodyDiv w:val="1"/>
      <w:marLeft w:val="0"/>
      <w:marRight w:val="0"/>
      <w:marTop w:val="0"/>
      <w:marBottom w:val="0"/>
      <w:divBdr>
        <w:top w:val="none" w:sz="0" w:space="0" w:color="auto"/>
        <w:left w:val="none" w:sz="0" w:space="0" w:color="auto"/>
        <w:bottom w:val="none" w:sz="0" w:space="0" w:color="auto"/>
        <w:right w:val="none" w:sz="0" w:space="0" w:color="auto"/>
      </w:divBdr>
    </w:div>
    <w:div w:id="1041440587">
      <w:bodyDiv w:val="1"/>
      <w:marLeft w:val="0"/>
      <w:marRight w:val="0"/>
      <w:marTop w:val="0"/>
      <w:marBottom w:val="0"/>
      <w:divBdr>
        <w:top w:val="none" w:sz="0" w:space="0" w:color="auto"/>
        <w:left w:val="none" w:sz="0" w:space="0" w:color="auto"/>
        <w:bottom w:val="none" w:sz="0" w:space="0" w:color="auto"/>
        <w:right w:val="none" w:sz="0" w:space="0" w:color="auto"/>
      </w:divBdr>
    </w:div>
    <w:div w:id="1069226113">
      <w:bodyDiv w:val="1"/>
      <w:marLeft w:val="0"/>
      <w:marRight w:val="0"/>
      <w:marTop w:val="0"/>
      <w:marBottom w:val="0"/>
      <w:divBdr>
        <w:top w:val="none" w:sz="0" w:space="0" w:color="auto"/>
        <w:left w:val="none" w:sz="0" w:space="0" w:color="auto"/>
        <w:bottom w:val="none" w:sz="0" w:space="0" w:color="auto"/>
        <w:right w:val="none" w:sz="0" w:space="0" w:color="auto"/>
      </w:divBdr>
    </w:div>
    <w:div w:id="1085225097">
      <w:bodyDiv w:val="1"/>
      <w:marLeft w:val="0"/>
      <w:marRight w:val="0"/>
      <w:marTop w:val="0"/>
      <w:marBottom w:val="0"/>
      <w:divBdr>
        <w:top w:val="none" w:sz="0" w:space="0" w:color="auto"/>
        <w:left w:val="none" w:sz="0" w:space="0" w:color="auto"/>
        <w:bottom w:val="none" w:sz="0" w:space="0" w:color="auto"/>
        <w:right w:val="none" w:sz="0" w:space="0" w:color="auto"/>
      </w:divBdr>
    </w:div>
    <w:div w:id="1123816073">
      <w:bodyDiv w:val="1"/>
      <w:marLeft w:val="0"/>
      <w:marRight w:val="0"/>
      <w:marTop w:val="0"/>
      <w:marBottom w:val="0"/>
      <w:divBdr>
        <w:top w:val="none" w:sz="0" w:space="0" w:color="auto"/>
        <w:left w:val="none" w:sz="0" w:space="0" w:color="auto"/>
        <w:bottom w:val="none" w:sz="0" w:space="0" w:color="auto"/>
        <w:right w:val="none" w:sz="0" w:space="0" w:color="auto"/>
      </w:divBdr>
    </w:div>
    <w:div w:id="1129590066">
      <w:bodyDiv w:val="1"/>
      <w:marLeft w:val="0"/>
      <w:marRight w:val="0"/>
      <w:marTop w:val="0"/>
      <w:marBottom w:val="0"/>
      <w:divBdr>
        <w:top w:val="none" w:sz="0" w:space="0" w:color="auto"/>
        <w:left w:val="none" w:sz="0" w:space="0" w:color="auto"/>
        <w:bottom w:val="none" w:sz="0" w:space="0" w:color="auto"/>
        <w:right w:val="none" w:sz="0" w:space="0" w:color="auto"/>
      </w:divBdr>
    </w:div>
    <w:div w:id="1143931823">
      <w:bodyDiv w:val="1"/>
      <w:marLeft w:val="0"/>
      <w:marRight w:val="0"/>
      <w:marTop w:val="0"/>
      <w:marBottom w:val="0"/>
      <w:divBdr>
        <w:top w:val="none" w:sz="0" w:space="0" w:color="auto"/>
        <w:left w:val="none" w:sz="0" w:space="0" w:color="auto"/>
        <w:bottom w:val="none" w:sz="0" w:space="0" w:color="auto"/>
        <w:right w:val="none" w:sz="0" w:space="0" w:color="auto"/>
      </w:divBdr>
    </w:div>
    <w:div w:id="1150639530">
      <w:bodyDiv w:val="1"/>
      <w:marLeft w:val="0"/>
      <w:marRight w:val="0"/>
      <w:marTop w:val="0"/>
      <w:marBottom w:val="0"/>
      <w:divBdr>
        <w:top w:val="none" w:sz="0" w:space="0" w:color="auto"/>
        <w:left w:val="none" w:sz="0" w:space="0" w:color="auto"/>
        <w:bottom w:val="none" w:sz="0" w:space="0" w:color="auto"/>
        <w:right w:val="none" w:sz="0" w:space="0" w:color="auto"/>
      </w:divBdr>
    </w:div>
    <w:div w:id="1155805781">
      <w:bodyDiv w:val="1"/>
      <w:marLeft w:val="0"/>
      <w:marRight w:val="0"/>
      <w:marTop w:val="0"/>
      <w:marBottom w:val="0"/>
      <w:divBdr>
        <w:top w:val="none" w:sz="0" w:space="0" w:color="auto"/>
        <w:left w:val="none" w:sz="0" w:space="0" w:color="auto"/>
        <w:bottom w:val="none" w:sz="0" w:space="0" w:color="auto"/>
        <w:right w:val="none" w:sz="0" w:space="0" w:color="auto"/>
      </w:divBdr>
    </w:div>
    <w:div w:id="1156141552">
      <w:bodyDiv w:val="1"/>
      <w:marLeft w:val="0"/>
      <w:marRight w:val="0"/>
      <w:marTop w:val="0"/>
      <w:marBottom w:val="0"/>
      <w:divBdr>
        <w:top w:val="none" w:sz="0" w:space="0" w:color="auto"/>
        <w:left w:val="none" w:sz="0" w:space="0" w:color="auto"/>
        <w:bottom w:val="none" w:sz="0" w:space="0" w:color="auto"/>
        <w:right w:val="none" w:sz="0" w:space="0" w:color="auto"/>
      </w:divBdr>
    </w:div>
    <w:div w:id="1166940952">
      <w:bodyDiv w:val="1"/>
      <w:marLeft w:val="0"/>
      <w:marRight w:val="0"/>
      <w:marTop w:val="0"/>
      <w:marBottom w:val="0"/>
      <w:divBdr>
        <w:top w:val="none" w:sz="0" w:space="0" w:color="auto"/>
        <w:left w:val="none" w:sz="0" w:space="0" w:color="auto"/>
        <w:bottom w:val="none" w:sz="0" w:space="0" w:color="auto"/>
        <w:right w:val="none" w:sz="0" w:space="0" w:color="auto"/>
      </w:divBdr>
      <w:divsChild>
        <w:div w:id="1869832337">
          <w:marLeft w:val="0"/>
          <w:marRight w:val="0"/>
          <w:marTop w:val="0"/>
          <w:marBottom w:val="0"/>
          <w:divBdr>
            <w:top w:val="none" w:sz="0" w:space="0" w:color="auto"/>
            <w:left w:val="none" w:sz="0" w:space="0" w:color="auto"/>
            <w:bottom w:val="none" w:sz="0" w:space="0" w:color="auto"/>
            <w:right w:val="none" w:sz="0" w:space="0" w:color="auto"/>
          </w:divBdr>
        </w:div>
      </w:divsChild>
    </w:div>
    <w:div w:id="1171216375">
      <w:bodyDiv w:val="1"/>
      <w:marLeft w:val="0"/>
      <w:marRight w:val="0"/>
      <w:marTop w:val="0"/>
      <w:marBottom w:val="0"/>
      <w:divBdr>
        <w:top w:val="none" w:sz="0" w:space="0" w:color="auto"/>
        <w:left w:val="none" w:sz="0" w:space="0" w:color="auto"/>
        <w:bottom w:val="none" w:sz="0" w:space="0" w:color="auto"/>
        <w:right w:val="none" w:sz="0" w:space="0" w:color="auto"/>
      </w:divBdr>
    </w:div>
    <w:div w:id="1174371601">
      <w:bodyDiv w:val="1"/>
      <w:marLeft w:val="0"/>
      <w:marRight w:val="0"/>
      <w:marTop w:val="0"/>
      <w:marBottom w:val="0"/>
      <w:divBdr>
        <w:top w:val="none" w:sz="0" w:space="0" w:color="auto"/>
        <w:left w:val="none" w:sz="0" w:space="0" w:color="auto"/>
        <w:bottom w:val="none" w:sz="0" w:space="0" w:color="auto"/>
        <w:right w:val="none" w:sz="0" w:space="0" w:color="auto"/>
      </w:divBdr>
    </w:div>
    <w:div w:id="1195194650">
      <w:bodyDiv w:val="1"/>
      <w:marLeft w:val="0"/>
      <w:marRight w:val="0"/>
      <w:marTop w:val="0"/>
      <w:marBottom w:val="0"/>
      <w:divBdr>
        <w:top w:val="none" w:sz="0" w:space="0" w:color="auto"/>
        <w:left w:val="none" w:sz="0" w:space="0" w:color="auto"/>
        <w:bottom w:val="none" w:sz="0" w:space="0" w:color="auto"/>
        <w:right w:val="none" w:sz="0" w:space="0" w:color="auto"/>
      </w:divBdr>
    </w:div>
    <w:div w:id="1236012712">
      <w:bodyDiv w:val="1"/>
      <w:marLeft w:val="0"/>
      <w:marRight w:val="0"/>
      <w:marTop w:val="0"/>
      <w:marBottom w:val="0"/>
      <w:divBdr>
        <w:top w:val="none" w:sz="0" w:space="0" w:color="auto"/>
        <w:left w:val="none" w:sz="0" w:space="0" w:color="auto"/>
        <w:bottom w:val="none" w:sz="0" w:space="0" w:color="auto"/>
        <w:right w:val="none" w:sz="0" w:space="0" w:color="auto"/>
      </w:divBdr>
    </w:div>
    <w:div w:id="1241672621">
      <w:bodyDiv w:val="1"/>
      <w:marLeft w:val="0"/>
      <w:marRight w:val="0"/>
      <w:marTop w:val="0"/>
      <w:marBottom w:val="0"/>
      <w:divBdr>
        <w:top w:val="none" w:sz="0" w:space="0" w:color="auto"/>
        <w:left w:val="none" w:sz="0" w:space="0" w:color="auto"/>
        <w:bottom w:val="none" w:sz="0" w:space="0" w:color="auto"/>
        <w:right w:val="none" w:sz="0" w:space="0" w:color="auto"/>
      </w:divBdr>
    </w:div>
    <w:div w:id="1279991713">
      <w:bodyDiv w:val="1"/>
      <w:marLeft w:val="0"/>
      <w:marRight w:val="0"/>
      <w:marTop w:val="0"/>
      <w:marBottom w:val="0"/>
      <w:divBdr>
        <w:top w:val="none" w:sz="0" w:space="0" w:color="auto"/>
        <w:left w:val="none" w:sz="0" w:space="0" w:color="auto"/>
        <w:bottom w:val="none" w:sz="0" w:space="0" w:color="auto"/>
        <w:right w:val="none" w:sz="0" w:space="0" w:color="auto"/>
      </w:divBdr>
    </w:div>
    <w:div w:id="1283146152">
      <w:bodyDiv w:val="1"/>
      <w:marLeft w:val="0"/>
      <w:marRight w:val="0"/>
      <w:marTop w:val="0"/>
      <w:marBottom w:val="0"/>
      <w:divBdr>
        <w:top w:val="none" w:sz="0" w:space="0" w:color="auto"/>
        <w:left w:val="none" w:sz="0" w:space="0" w:color="auto"/>
        <w:bottom w:val="none" w:sz="0" w:space="0" w:color="auto"/>
        <w:right w:val="none" w:sz="0" w:space="0" w:color="auto"/>
      </w:divBdr>
    </w:div>
    <w:div w:id="1286039354">
      <w:bodyDiv w:val="1"/>
      <w:marLeft w:val="0"/>
      <w:marRight w:val="0"/>
      <w:marTop w:val="0"/>
      <w:marBottom w:val="0"/>
      <w:divBdr>
        <w:top w:val="none" w:sz="0" w:space="0" w:color="auto"/>
        <w:left w:val="none" w:sz="0" w:space="0" w:color="auto"/>
        <w:bottom w:val="none" w:sz="0" w:space="0" w:color="auto"/>
        <w:right w:val="none" w:sz="0" w:space="0" w:color="auto"/>
      </w:divBdr>
    </w:div>
    <w:div w:id="1291016251">
      <w:bodyDiv w:val="1"/>
      <w:marLeft w:val="0"/>
      <w:marRight w:val="0"/>
      <w:marTop w:val="0"/>
      <w:marBottom w:val="0"/>
      <w:divBdr>
        <w:top w:val="none" w:sz="0" w:space="0" w:color="auto"/>
        <w:left w:val="none" w:sz="0" w:space="0" w:color="auto"/>
        <w:bottom w:val="none" w:sz="0" w:space="0" w:color="auto"/>
        <w:right w:val="none" w:sz="0" w:space="0" w:color="auto"/>
      </w:divBdr>
      <w:divsChild>
        <w:div w:id="312489726">
          <w:marLeft w:val="0"/>
          <w:marRight w:val="0"/>
          <w:marTop w:val="0"/>
          <w:marBottom w:val="0"/>
          <w:divBdr>
            <w:top w:val="none" w:sz="0" w:space="0" w:color="auto"/>
            <w:left w:val="none" w:sz="0" w:space="0" w:color="auto"/>
            <w:bottom w:val="none" w:sz="0" w:space="0" w:color="auto"/>
            <w:right w:val="none" w:sz="0" w:space="0" w:color="auto"/>
          </w:divBdr>
        </w:div>
      </w:divsChild>
    </w:div>
    <w:div w:id="1295521112">
      <w:bodyDiv w:val="1"/>
      <w:marLeft w:val="0"/>
      <w:marRight w:val="0"/>
      <w:marTop w:val="0"/>
      <w:marBottom w:val="0"/>
      <w:divBdr>
        <w:top w:val="none" w:sz="0" w:space="0" w:color="auto"/>
        <w:left w:val="none" w:sz="0" w:space="0" w:color="auto"/>
        <w:bottom w:val="none" w:sz="0" w:space="0" w:color="auto"/>
        <w:right w:val="none" w:sz="0" w:space="0" w:color="auto"/>
      </w:divBdr>
    </w:div>
    <w:div w:id="1340736349">
      <w:bodyDiv w:val="1"/>
      <w:marLeft w:val="0"/>
      <w:marRight w:val="0"/>
      <w:marTop w:val="0"/>
      <w:marBottom w:val="0"/>
      <w:divBdr>
        <w:top w:val="none" w:sz="0" w:space="0" w:color="auto"/>
        <w:left w:val="none" w:sz="0" w:space="0" w:color="auto"/>
        <w:bottom w:val="none" w:sz="0" w:space="0" w:color="auto"/>
        <w:right w:val="none" w:sz="0" w:space="0" w:color="auto"/>
      </w:divBdr>
    </w:div>
    <w:div w:id="1352950417">
      <w:bodyDiv w:val="1"/>
      <w:marLeft w:val="0"/>
      <w:marRight w:val="0"/>
      <w:marTop w:val="0"/>
      <w:marBottom w:val="0"/>
      <w:divBdr>
        <w:top w:val="none" w:sz="0" w:space="0" w:color="auto"/>
        <w:left w:val="none" w:sz="0" w:space="0" w:color="auto"/>
        <w:bottom w:val="none" w:sz="0" w:space="0" w:color="auto"/>
        <w:right w:val="none" w:sz="0" w:space="0" w:color="auto"/>
      </w:divBdr>
    </w:div>
    <w:div w:id="1373505167">
      <w:bodyDiv w:val="1"/>
      <w:marLeft w:val="0"/>
      <w:marRight w:val="0"/>
      <w:marTop w:val="0"/>
      <w:marBottom w:val="0"/>
      <w:divBdr>
        <w:top w:val="none" w:sz="0" w:space="0" w:color="auto"/>
        <w:left w:val="none" w:sz="0" w:space="0" w:color="auto"/>
        <w:bottom w:val="none" w:sz="0" w:space="0" w:color="auto"/>
        <w:right w:val="none" w:sz="0" w:space="0" w:color="auto"/>
      </w:divBdr>
    </w:div>
    <w:div w:id="1373843277">
      <w:bodyDiv w:val="1"/>
      <w:marLeft w:val="0"/>
      <w:marRight w:val="0"/>
      <w:marTop w:val="0"/>
      <w:marBottom w:val="0"/>
      <w:divBdr>
        <w:top w:val="none" w:sz="0" w:space="0" w:color="auto"/>
        <w:left w:val="none" w:sz="0" w:space="0" w:color="auto"/>
        <w:bottom w:val="none" w:sz="0" w:space="0" w:color="auto"/>
        <w:right w:val="none" w:sz="0" w:space="0" w:color="auto"/>
      </w:divBdr>
    </w:div>
    <w:div w:id="1383820930">
      <w:bodyDiv w:val="1"/>
      <w:marLeft w:val="0"/>
      <w:marRight w:val="0"/>
      <w:marTop w:val="0"/>
      <w:marBottom w:val="0"/>
      <w:divBdr>
        <w:top w:val="none" w:sz="0" w:space="0" w:color="auto"/>
        <w:left w:val="none" w:sz="0" w:space="0" w:color="auto"/>
        <w:bottom w:val="none" w:sz="0" w:space="0" w:color="auto"/>
        <w:right w:val="none" w:sz="0" w:space="0" w:color="auto"/>
      </w:divBdr>
    </w:div>
    <w:div w:id="1385908360">
      <w:bodyDiv w:val="1"/>
      <w:marLeft w:val="0"/>
      <w:marRight w:val="0"/>
      <w:marTop w:val="0"/>
      <w:marBottom w:val="0"/>
      <w:divBdr>
        <w:top w:val="none" w:sz="0" w:space="0" w:color="auto"/>
        <w:left w:val="none" w:sz="0" w:space="0" w:color="auto"/>
        <w:bottom w:val="none" w:sz="0" w:space="0" w:color="auto"/>
        <w:right w:val="none" w:sz="0" w:space="0" w:color="auto"/>
      </w:divBdr>
    </w:div>
    <w:div w:id="1404837032">
      <w:bodyDiv w:val="1"/>
      <w:marLeft w:val="0"/>
      <w:marRight w:val="0"/>
      <w:marTop w:val="0"/>
      <w:marBottom w:val="0"/>
      <w:divBdr>
        <w:top w:val="none" w:sz="0" w:space="0" w:color="auto"/>
        <w:left w:val="none" w:sz="0" w:space="0" w:color="auto"/>
        <w:bottom w:val="none" w:sz="0" w:space="0" w:color="auto"/>
        <w:right w:val="none" w:sz="0" w:space="0" w:color="auto"/>
      </w:divBdr>
    </w:div>
    <w:div w:id="1406101267">
      <w:bodyDiv w:val="1"/>
      <w:marLeft w:val="0"/>
      <w:marRight w:val="0"/>
      <w:marTop w:val="0"/>
      <w:marBottom w:val="0"/>
      <w:divBdr>
        <w:top w:val="none" w:sz="0" w:space="0" w:color="auto"/>
        <w:left w:val="none" w:sz="0" w:space="0" w:color="auto"/>
        <w:bottom w:val="none" w:sz="0" w:space="0" w:color="auto"/>
        <w:right w:val="none" w:sz="0" w:space="0" w:color="auto"/>
      </w:divBdr>
    </w:div>
    <w:div w:id="1406730323">
      <w:bodyDiv w:val="1"/>
      <w:marLeft w:val="0"/>
      <w:marRight w:val="0"/>
      <w:marTop w:val="0"/>
      <w:marBottom w:val="0"/>
      <w:divBdr>
        <w:top w:val="none" w:sz="0" w:space="0" w:color="auto"/>
        <w:left w:val="none" w:sz="0" w:space="0" w:color="auto"/>
        <w:bottom w:val="none" w:sz="0" w:space="0" w:color="auto"/>
        <w:right w:val="none" w:sz="0" w:space="0" w:color="auto"/>
      </w:divBdr>
      <w:divsChild>
        <w:div w:id="1328365962">
          <w:marLeft w:val="0"/>
          <w:marRight w:val="0"/>
          <w:marTop w:val="0"/>
          <w:marBottom w:val="0"/>
          <w:divBdr>
            <w:top w:val="none" w:sz="0" w:space="0" w:color="auto"/>
            <w:left w:val="none" w:sz="0" w:space="0" w:color="auto"/>
            <w:bottom w:val="none" w:sz="0" w:space="0" w:color="auto"/>
            <w:right w:val="none" w:sz="0" w:space="0" w:color="auto"/>
          </w:divBdr>
          <w:divsChild>
            <w:div w:id="281306064">
              <w:marLeft w:val="0"/>
              <w:marRight w:val="0"/>
              <w:marTop w:val="0"/>
              <w:marBottom w:val="0"/>
              <w:divBdr>
                <w:top w:val="none" w:sz="0" w:space="0" w:color="auto"/>
                <w:left w:val="none" w:sz="0" w:space="0" w:color="auto"/>
                <w:bottom w:val="none" w:sz="0" w:space="0" w:color="auto"/>
                <w:right w:val="none" w:sz="0" w:space="0" w:color="auto"/>
              </w:divBdr>
              <w:divsChild>
                <w:div w:id="630088605">
                  <w:marLeft w:val="2928"/>
                  <w:marRight w:val="0"/>
                  <w:marTop w:val="720"/>
                  <w:marBottom w:val="0"/>
                  <w:divBdr>
                    <w:top w:val="none" w:sz="0" w:space="0" w:color="auto"/>
                    <w:left w:val="none" w:sz="0" w:space="0" w:color="auto"/>
                    <w:bottom w:val="none" w:sz="0" w:space="0" w:color="auto"/>
                    <w:right w:val="none" w:sz="0" w:space="0" w:color="auto"/>
                  </w:divBdr>
                  <w:divsChild>
                    <w:div w:id="8531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20350">
      <w:bodyDiv w:val="1"/>
      <w:marLeft w:val="0"/>
      <w:marRight w:val="0"/>
      <w:marTop w:val="0"/>
      <w:marBottom w:val="0"/>
      <w:divBdr>
        <w:top w:val="none" w:sz="0" w:space="0" w:color="auto"/>
        <w:left w:val="none" w:sz="0" w:space="0" w:color="auto"/>
        <w:bottom w:val="none" w:sz="0" w:space="0" w:color="auto"/>
        <w:right w:val="none" w:sz="0" w:space="0" w:color="auto"/>
      </w:divBdr>
    </w:div>
    <w:div w:id="1433017941">
      <w:bodyDiv w:val="1"/>
      <w:marLeft w:val="0"/>
      <w:marRight w:val="0"/>
      <w:marTop w:val="0"/>
      <w:marBottom w:val="0"/>
      <w:divBdr>
        <w:top w:val="none" w:sz="0" w:space="0" w:color="auto"/>
        <w:left w:val="none" w:sz="0" w:space="0" w:color="auto"/>
        <w:bottom w:val="none" w:sz="0" w:space="0" w:color="auto"/>
        <w:right w:val="none" w:sz="0" w:space="0" w:color="auto"/>
      </w:divBdr>
    </w:div>
    <w:div w:id="1470442920">
      <w:bodyDiv w:val="1"/>
      <w:marLeft w:val="0"/>
      <w:marRight w:val="0"/>
      <w:marTop w:val="0"/>
      <w:marBottom w:val="0"/>
      <w:divBdr>
        <w:top w:val="none" w:sz="0" w:space="0" w:color="auto"/>
        <w:left w:val="none" w:sz="0" w:space="0" w:color="auto"/>
        <w:bottom w:val="none" w:sz="0" w:space="0" w:color="auto"/>
        <w:right w:val="none" w:sz="0" w:space="0" w:color="auto"/>
      </w:divBdr>
    </w:div>
    <w:div w:id="1477448573">
      <w:bodyDiv w:val="1"/>
      <w:marLeft w:val="0"/>
      <w:marRight w:val="0"/>
      <w:marTop w:val="0"/>
      <w:marBottom w:val="0"/>
      <w:divBdr>
        <w:top w:val="none" w:sz="0" w:space="0" w:color="auto"/>
        <w:left w:val="none" w:sz="0" w:space="0" w:color="auto"/>
        <w:bottom w:val="none" w:sz="0" w:space="0" w:color="auto"/>
        <w:right w:val="none" w:sz="0" w:space="0" w:color="auto"/>
      </w:divBdr>
    </w:div>
    <w:div w:id="1483815697">
      <w:bodyDiv w:val="1"/>
      <w:marLeft w:val="0"/>
      <w:marRight w:val="0"/>
      <w:marTop w:val="0"/>
      <w:marBottom w:val="0"/>
      <w:divBdr>
        <w:top w:val="none" w:sz="0" w:space="0" w:color="auto"/>
        <w:left w:val="none" w:sz="0" w:space="0" w:color="auto"/>
        <w:bottom w:val="none" w:sz="0" w:space="0" w:color="auto"/>
        <w:right w:val="none" w:sz="0" w:space="0" w:color="auto"/>
      </w:divBdr>
    </w:div>
    <w:div w:id="1503862234">
      <w:bodyDiv w:val="1"/>
      <w:marLeft w:val="0"/>
      <w:marRight w:val="0"/>
      <w:marTop w:val="0"/>
      <w:marBottom w:val="0"/>
      <w:divBdr>
        <w:top w:val="none" w:sz="0" w:space="0" w:color="auto"/>
        <w:left w:val="none" w:sz="0" w:space="0" w:color="auto"/>
        <w:bottom w:val="none" w:sz="0" w:space="0" w:color="auto"/>
        <w:right w:val="none" w:sz="0" w:space="0" w:color="auto"/>
      </w:divBdr>
    </w:div>
    <w:div w:id="1510094585">
      <w:bodyDiv w:val="1"/>
      <w:marLeft w:val="0"/>
      <w:marRight w:val="0"/>
      <w:marTop w:val="0"/>
      <w:marBottom w:val="0"/>
      <w:divBdr>
        <w:top w:val="none" w:sz="0" w:space="0" w:color="auto"/>
        <w:left w:val="none" w:sz="0" w:space="0" w:color="auto"/>
        <w:bottom w:val="none" w:sz="0" w:space="0" w:color="auto"/>
        <w:right w:val="none" w:sz="0" w:space="0" w:color="auto"/>
      </w:divBdr>
    </w:div>
    <w:div w:id="1516728309">
      <w:bodyDiv w:val="1"/>
      <w:marLeft w:val="0"/>
      <w:marRight w:val="0"/>
      <w:marTop w:val="0"/>
      <w:marBottom w:val="0"/>
      <w:divBdr>
        <w:top w:val="none" w:sz="0" w:space="0" w:color="auto"/>
        <w:left w:val="none" w:sz="0" w:space="0" w:color="auto"/>
        <w:bottom w:val="none" w:sz="0" w:space="0" w:color="auto"/>
        <w:right w:val="none" w:sz="0" w:space="0" w:color="auto"/>
      </w:divBdr>
    </w:div>
    <w:div w:id="1517033904">
      <w:bodyDiv w:val="1"/>
      <w:marLeft w:val="0"/>
      <w:marRight w:val="0"/>
      <w:marTop w:val="0"/>
      <w:marBottom w:val="0"/>
      <w:divBdr>
        <w:top w:val="none" w:sz="0" w:space="0" w:color="auto"/>
        <w:left w:val="none" w:sz="0" w:space="0" w:color="auto"/>
        <w:bottom w:val="none" w:sz="0" w:space="0" w:color="auto"/>
        <w:right w:val="none" w:sz="0" w:space="0" w:color="auto"/>
      </w:divBdr>
    </w:div>
    <w:div w:id="1518150779">
      <w:bodyDiv w:val="1"/>
      <w:marLeft w:val="0"/>
      <w:marRight w:val="0"/>
      <w:marTop w:val="0"/>
      <w:marBottom w:val="0"/>
      <w:divBdr>
        <w:top w:val="none" w:sz="0" w:space="0" w:color="auto"/>
        <w:left w:val="none" w:sz="0" w:space="0" w:color="auto"/>
        <w:bottom w:val="none" w:sz="0" w:space="0" w:color="auto"/>
        <w:right w:val="none" w:sz="0" w:space="0" w:color="auto"/>
      </w:divBdr>
      <w:divsChild>
        <w:div w:id="633561868">
          <w:marLeft w:val="0"/>
          <w:marRight w:val="0"/>
          <w:marTop w:val="0"/>
          <w:marBottom w:val="0"/>
          <w:divBdr>
            <w:top w:val="none" w:sz="0" w:space="0" w:color="auto"/>
            <w:left w:val="none" w:sz="0" w:space="0" w:color="auto"/>
            <w:bottom w:val="none" w:sz="0" w:space="0" w:color="auto"/>
            <w:right w:val="none" w:sz="0" w:space="0" w:color="auto"/>
          </w:divBdr>
        </w:div>
      </w:divsChild>
    </w:div>
    <w:div w:id="1527406927">
      <w:bodyDiv w:val="1"/>
      <w:marLeft w:val="0"/>
      <w:marRight w:val="0"/>
      <w:marTop w:val="0"/>
      <w:marBottom w:val="0"/>
      <w:divBdr>
        <w:top w:val="none" w:sz="0" w:space="0" w:color="auto"/>
        <w:left w:val="none" w:sz="0" w:space="0" w:color="auto"/>
        <w:bottom w:val="none" w:sz="0" w:space="0" w:color="auto"/>
        <w:right w:val="none" w:sz="0" w:space="0" w:color="auto"/>
      </w:divBdr>
    </w:div>
    <w:div w:id="1530682470">
      <w:bodyDiv w:val="1"/>
      <w:marLeft w:val="0"/>
      <w:marRight w:val="0"/>
      <w:marTop w:val="0"/>
      <w:marBottom w:val="0"/>
      <w:divBdr>
        <w:top w:val="none" w:sz="0" w:space="0" w:color="auto"/>
        <w:left w:val="none" w:sz="0" w:space="0" w:color="auto"/>
        <w:bottom w:val="none" w:sz="0" w:space="0" w:color="auto"/>
        <w:right w:val="none" w:sz="0" w:space="0" w:color="auto"/>
      </w:divBdr>
    </w:div>
    <w:div w:id="1547062590">
      <w:bodyDiv w:val="1"/>
      <w:marLeft w:val="0"/>
      <w:marRight w:val="0"/>
      <w:marTop w:val="0"/>
      <w:marBottom w:val="0"/>
      <w:divBdr>
        <w:top w:val="none" w:sz="0" w:space="0" w:color="auto"/>
        <w:left w:val="none" w:sz="0" w:space="0" w:color="auto"/>
        <w:bottom w:val="none" w:sz="0" w:space="0" w:color="auto"/>
        <w:right w:val="none" w:sz="0" w:space="0" w:color="auto"/>
      </w:divBdr>
    </w:div>
    <w:div w:id="1554123479">
      <w:bodyDiv w:val="1"/>
      <w:marLeft w:val="0"/>
      <w:marRight w:val="0"/>
      <w:marTop w:val="0"/>
      <w:marBottom w:val="0"/>
      <w:divBdr>
        <w:top w:val="none" w:sz="0" w:space="0" w:color="auto"/>
        <w:left w:val="none" w:sz="0" w:space="0" w:color="auto"/>
        <w:bottom w:val="none" w:sz="0" w:space="0" w:color="auto"/>
        <w:right w:val="none" w:sz="0" w:space="0" w:color="auto"/>
      </w:divBdr>
    </w:div>
    <w:div w:id="1571770610">
      <w:bodyDiv w:val="1"/>
      <w:marLeft w:val="0"/>
      <w:marRight w:val="0"/>
      <w:marTop w:val="0"/>
      <w:marBottom w:val="0"/>
      <w:divBdr>
        <w:top w:val="none" w:sz="0" w:space="0" w:color="auto"/>
        <w:left w:val="none" w:sz="0" w:space="0" w:color="auto"/>
        <w:bottom w:val="none" w:sz="0" w:space="0" w:color="auto"/>
        <w:right w:val="none" w:sz="0" w:space="0" w:color="auto"/>
      </w:divBdr>
    </w:div>
    <w:div w:id="1590625531">
      <w:bodyDiv w:val="1"/>
      <w:marLeft w:val="0"/>
      <w:marRight w:val="0"/>
      <w:marTop w:val="0"/>
      <w:marBottom w:val="0"/>
      <w:divBdr>
        <w:top w:val="none" w:sz="0" w:space="0" w:color="auto"/>
        <w:left w:val="none" w:sz="0" w:space="0" w:color="auto"/>
        <w:bottom w:val="none" w:sz="0" w:space="0" w:color="auto"/>
        <w:right w:val="none" w:sz="0" w:space="0" w:color="auto"/>
      </w:divBdr>
    </w:div>
    <w:div w:id="1593664459">
      <w:bodyDiv w:val="1"/>
      <w:marLeft w:val="0"/>
      <w:marRight w:val="0"/>
      <w:marTop w:val="0"/>
      <w:marBottom w:val="0"/>
      <w:divBdr>
        <w:top w:val="none" w:sz="0" w:space="0" w:color="auto"/>
        <w:left w:val="none" w:sz="0" w:space="0" w:color="auto"/>
        <w:bottom w:val="none" w:sz="0" w:space="0" w:color="auto"/>
        <w:right w:val="none" w:sz="0" w:space="0" w:color="auto"/>
      </w:divBdr>
    </w:div>
    <w:div w:id="1598635068">
      <w:bodyDiv w:val="1"/>
      <w:marLeft w:val="0"/>
      <w:marRight w:val="0"/>
      <w:marTop w:val="0"/>
      <w:marBottom w:val="0"/>
      <w:divBdr>
        <w:top w:val="none" w:sz="0" w:space="0" w:color="auto"/>
        <w:left w:val="none" w:sz="0" w:space="0" w:color="auto"/>
        <w:bottom w:val="none" w:sz="0" w:space="0" w:color="auto"/>
        <w:right w:val="none" w:sz="0" w:space="0" w:color="auto"/>
      </w:divBdr>
    </w:div>
    <w:div w:id="1608997081">
      <w:bodyDiv w:val="1"/>
      <w:marLeft w:val="0"/>
      <w:marRight w:val="0"/>
      <w:marTop w:val="0"/>
      <w:marBottom w:val="0"/>
      <w:divBdr>
        <w:top w:val="none" w:sz="0" w:space="0" w:color="auto"/>
        <w:left w:val="none" w:sz="0" w:space="0" w:color="auto"/>
        <w:bottom w:val="none" w:sz="0" w:space="0" w:color="auto"/>
        <w:right w:val="none" w:sz="0" w:space="0" w:color="auto"/>
      </w:divBdr>
    </w:div>
    <w:div w:id="1618902983">
      <w:bodyDiv w:val="1"/>
      <w:marLeft w:val="0"/>
      <w:marRight w:val="0"/>
      <w:marTop w:val="0"/>
      <w:marBottom w:val="0"/>
      <w:divBdr>
        <w:top w:val="none" w:sz="0" w:space="0" w:color="auto"/>
        <w:left w:val="none" w:sz="0" w:space="0" w:color="auto"/>
        <w:bottom w:val="none" w:sz="0" w:space="0" w:color="auto"/>
        <w:right w:val="none" w:sz="0" w:space="0" w:color="auto"/>
      </w:divBdr>
    </w:div>
    <w:div w:id="1626082725">
      <w:bodyDiv w:val="1"/>
      <w:marLeft w:val="0"/>
      <w:marRight w:val="0"/>
      <w:marTop w:val="0"/>
      <w:marBottom w:val="0"/>
      <w:divBdr>
        <w:top w:val="none" w:sz="0" w:space="0" w:color="auto"/>
        <w:left w:val="none" w:sz="0" w:space="0" w:color="auto"/>
        <w:bottom w:val="none" w:sz="0" w:space="0" w:color="auto"/>
        <w:right w:val="none" w:sz="0" w:space="0" w:color="auto"/>
      </w:divBdr>
    </w:div>
    <w:div w:id="1652904271">
      <w:bodyDiv w:val="1"/>
      <w:marLeft w:val="0"/>
      <w:marRight w:val="0"/>
      <w:marTop w:val="0"/>
      <w:marBottom w:val="0"/>
      <w:divBdr>
        <w:top w:val="none" w:sz="0" w:space="0" w:color="auto"/>
        <w:left w:val="none" w:sz="0" w:space="0" w:color="auto"/>
        <w:bottom w:val="none" w:sz="0" w:space="0" w:color="auto"/>
        <w:right w:val="none" w:sz="0" w:space="0" w:color="auto"/>
      </w:divBdr>
    </w:div>
    <w:div w:id="1675036327">
      <w:bodyDiv w:val="1"/>
      <w:marLeft w:val="0"/>
      <w:marRight w:val="0"/>
      <w:marTop w:val="0"/>
      <w:marBottom w:val="0"/>
      <w:divBdr>
        <w:top w:val="none" w:sz="0" w:space="0" w:color="auto"/>
        <w:left w:val="none" w:sz="0" w:space="0" w:color="auto"/>
        <w:bottom w:val="none" w:sz="0" w:space="0" w:color="auto"/>
        <w:right w:val="none" w:sz="0" w:space="0" w:color="auto"/>
      </w:divBdr>
    </w:div>
    <w:div w:id="1716008199">
      <w:bodyDiv w:val="1"/>
      <w:marLeft w:val="0"/>
      <w:marRight w:val="0"/>
      <w:marTop w:val="0"/>
      <w:marBottom w:val="0"/>
      <w:divBdr>
        <w:top w:val="none" w:sz="0" w:space="0" w:color="auto"/>
        <w:left w:val="none" w:sz="0" w:space="0" w:color="auto"/>
        <w:bottom w:val="none" w:sz="0" w:space="0" w:color="auto"/>
        <w:right w:val="none" w:sz="0" w:space="0" w:color="auto"/>
      </w:divBdr>
    </w:div>
    <w:div w:id="1734891368">
      <w:bodyDiv w:val="1"/>
      <w:marLeft w:val="0"/>
      <w:marRight w:val="0"/>
      <w:marTop w:val="0"/>
      <w:marBottom w:val="0"/>
      <w:divBdr>
        <w:top w:val="none" w:sz="0" w:space="0" w:color="auto"/>
        <w:left w:val="none" w:sz="0" w:space="0" w:color="auto"/>
        <w:bottom w:val="none" w:sz="0" w:space="0" w:color="auto"/>
        <w:right w:val="none" w:sz="0" w:space="0" w:color="auto"/>
      </w:divBdr>
    </w:div>
    <w:div w:id="1763529090">
      <w:bodyDiv w:val="1"/>
      <w:marLeft w:val="0"/>
      <w:marRight w:val="0"/>
      <w:marTop w:val="0"/>
      <w:marBottom w:val="0"/>
      <w:divBdr>
        <w:top w:val="none" w:sz="0" w:space="0" w:color="auto"/>
        <w:left w:val="none" w:sz="0" w:space="0" w:color="auto"/>
        <w:bottom w:val="none" w:sz="0" w:space="0" w:color="auto"/>
        <w:right w:val="none" w:sz="0" w:space="0" w:color="auto"/>
      </w:divBdr>
    </w:div>
    <w:div w:id="1778793766">
      <w:bodyDiv w:val="1"/>
      <w:marLeft w:val="0"/>
      <w:marRight w:val="0"/>
      <w:marTop w:val="0"/>
      <w:marBottom w:val="0"/>
      <w:divBdr>
        <w:top w:val="none" w:sz="0" w:space="0" w:color="auto"/>
        <w:left w:val="none" w:sz="0" w:space="0" w:color="auto"/>
        <w:bottom w:val="none" w:sz="0" w:space="0" w:color="auto"/>
        <w:right w:val="none" w:sz="0" w:space="0" w:color="auto"/>
      </w:divBdr>
    </w:div>
    <w:div w:id="1787043409">
      <w:bodyDiv w:val="1"/>
      <w:marLeft w:val="0"/>
      <w:marRight w:val="0"/>
      <w:marTop w:val="0"/>
      <w:marBottom w:val="0"/>
      <w:divBdr>
        <w:top w:val="none" w:sz="0" w:space="0" w:color="auto"/>
        <w:left w:val="none" w:sz="0" w:space="0" w:color="auto"/>
        <w:bottom w:val="none" w:sz="0" w:space="0" w:color="auto"/>
        <w:right w:val="none" w:sz="0" w:space="0" w:color="auto"/>
      </w:divBdr>
    </w:div>
    <w:div w:id="1788085837">
      <w:bodyDiv w:val="1"/>
      <w:marLeft w:val="0"/>
      <w:marRight w:val="0"/>
      <w:marTop w:val="0"/>
      <w:marBottom w:val="0"/>
      <w:divBdr>
        <w:top w:val="none" w:sz="0" w:space="0" w:color="auto"/>
        <w:left w:val="none" w:sz="0" w:space="0" w:color="auto"/>
        <w:bottom w:val="none" w:sz="0" w:space="0" w:color="auto"/>
        <w:right w:val="none" w:sz="0" w:space="0" w:color="auto"/>
      </w:divBdr>
    </w:div>
    <w:div w:id="1812017399">
      <w:bodyDiv w:val="1"/>
      <w:marLeft w:val="0"/>
      <w:marRight w:val="0"/>
      <w:marTop w:val="0"/>
      <w:marBottom w:val="0"/>
      <w:divBdr>
        <w:top w:val="none" w:sz="0" w:space="0" w:color="auto"/>
        <w:left w:val="none" w:sz="0" w:space="0" w:color="auto"/>
        <w:bottom w:val="none" w:sz="0" w:space="0" w:color="auto"/>
        <w:right w:val="none" w:sz="0" w:space="0" w:color="auto"/>
      </w:divBdr>
      <w:divsChild>
        <w:div w:id="901719152">
          <w:marLeft w:val="0"/>
          <w:marRight w:val="0"/>
          <w:marTop w:val="0"/>
          <w:marBottom w:val="0"/>
          <w:divBdr>
            <w:top w:val="none" w:sz="0" w:space="0" w:color="auto"/>
            <w:left w:val="none" w:sz="0" w:space="0" w:color="auto"/>
            <w:bottom w:val="none" w:sz="0" w:space="0" w:color="auto"/>
            <w:right w:val="none" w:sz="0" w:space="0" w:color="auto"/>
          </w:divBdr>
          <w:divsChild>
            <w:div w:id="950166837">
              <w:marLeft w:val="0"/>
              <w:marRight w:val="0"/>
              <w:marTop w:val="0"/>
              <w:marBottom w:val="0"/>
              <w:divBdr>
                <w:top w:val="none" w:sz="0" w:space="0" w:color="auto"/>
                <w:left w:val="none" w:sz="0" w:space="0" w:color="auto"/>
                <w:bottom w:val="none" w:sz="0" w:space="0" w:color="auto"/>
                <w:right w:val="none" w:sz="0" w:space="0" w:color="auto"/>
              </w:divBdr>
              <w:divsChild>
                <w:div w:id="320281390">
                  <w:marLeft w:val="0"/>
                  <w:marRight w:val="0"/>
                  <w:marTop w:val="0"/>
                  <w:marBottom w:val="0"/>
                  <w:divBdr>
                    <w:top w:val="none" w:sz="0" w:space="0" w:color="auto"/>
                    <w:left w:val="none" w:sz="0" w:space="0" w:color="auto"/>
                    <w:bottom w:val="none" w:sz="0" w:space="0" w:color="auto"/>
                    <w:right w:val="none" w:sz="0" w:space="0" w:color="auto"/>
                  </w:divBdr>
                  <w:divsChild>
                    <w:div w:id="1667439858">
                      <w:marLeft w:val="0"/>
                      <w:marRight w:val="0"/>
                      <w:marTop w:val="0"/>
                      <w:marBottom w:val="0"/>
                      <w:divBdr>
                        <w:top w:val="none" w:sz="0" w:space="0" w:color="auto"/>
                        <w:left w:val="none" w:sz="0" w:space="0" w:color="auto"/>
                        <w:bottom w:val="none" w:sz="0" w:space="0" w:color="auto"/>
                        <w:right w:val="none" w:sz="0" w:space="0" w:color="auto"/>
                      </w:divBdr>
                      <w:divsChild>
                        <w:div w:id="405689606">
                          <w:marLeft w:val="0"/>
                          <w:marRight w:val="0"/>
                          <w:marTop w:val="0"/>
                          <w:marBottom w:val="0"/>
                          <w:divBdr>
                            <w:top w:val="none" w:sz="0" w:space="0" w:color="auto"/>
                            <w:left w:val="none" w:sz="0" w:space="0" w:color="auto"/>
                            <w:bottom w:val="none" w:sz="0" w:space="0" w:color="auto"/>
                            <w:right w:val="none" w:sz="0" w:space="0" w:color="auto"/>
                          </w:divBdr>
                          <w:divsChild>
                            <w:div w:id="596250158">
                              <w:marLeft w:val="0"/>
                              <w:marRight w:val="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209071">
      <w:bodyDiv w:val="1"/>
      <w:marLeft w:val="0"/>
      <w:marRight w:val="0"/>
      <w:marTop w:val="0"/>
      <w:marBottom w:val="0"/>
      <w:divBdr>
        <w:top w:val="none" w:sz="0" w:space="0" w:color="auto"/>
        <w:left w:val="none" w:sz="0" w:space="0" w:color="auto"/>
        <w:bottom w:val="none" w:sz="0" w:space="0" w:color="auto"/>
        <w:right w:val="none" w:sz="0" w:space="0" w:color="auto"/>
      </w:divBdr>
    </w:div>
    <w:div w:id="1816098331">
      <w:bodyDiv w:val="1"/>
      <w:marLeft w:val="0"/>
      <w:marRight w:val="0"/>
      <w:marTop w:val="0"/>
      <w:marBottom w:val="0"/>
      <w:divBdr>
        <w:top w:val="none" w:sz="0" w:space="0" w:color="auto"/>
        <w:left w:val="none" w:sz="0" w:space="0" w:color="auto"/>
        <w:bottom w:val="none" w:sz="0" w:space="0" w:color="auto"/>
        <w:right w:val="none" w:sz="0" w:space="0" w:color="auto"/>
      </w:divBdr>
    </w:div>
    <w:div w:id="1822387784">
      <w:bodyDiv w:val="1"/>
      <w:marLeft w:val="0"/>
      <w:marRight w:val="0"/>
      <w:marTop w:val="0"/>
      <w:marBottom w:val="0"/>
      <w:divBdr>
        <w:top w:val="none" w:sz="0" w:space="0" w:color="auto"/>
        <w:left w:val="none" w:sz="0" w:space="0" w:color="auto"/>
        <w:bottom w:val="none" w:sz="0" w:space="0" w:color="auto"/>
        <w:right w:val="none" w:sz="0" w:space="0" w:color="auto"/>
      </w:divBdr>
    </w:div>
    <w:div w:id="1828743736">
      <w:bodyDiv w:val="1"/>
      <w:marLeft w:val="0"/>
      <w:marRight w:val="0"/>
      <w:marTop w:val="0"/>
      <w:marBottom w:val="0"/>
      <w:divBdr>
        <w:top w:val="none" w:sz="0" w:space="0" w:color="auto"/>
        <w:left w:val="none" w:sz="0" w:space="0" w:color="auto"/>
        <w:bottom w:val="none" w:sz="0" w:space="0" w:color="auto"/>
        <w:right w:val="none" w:sz="0" w:space="0" w:color="auto"/>
      </w:divBdr>
    </w:div>
    <w:div w:id="1830367444">
      <w:bodyDiv w:val="1"/>
      <w:marLeft w:val="0"/>
      <w:marRight w:val="0"/>
      <w:marTop w:val="0"/>
      <w:marBottom w:val="0"/>
      <w:divBdr>
        <w:top w:val="none" w:sz="0" w:space="0" w:color="auto"/>
        <w:left w:val="none" w:sz="0" w:space="0" w:color="auto"/>
        <w:bottom w:val="none" w:sz="0" w:space="0" w:color="auto"/>
        <w:right w:val="none" w:sz="0" w:space="0" w:color="auto"/>
      </w:divBdr>
    </w:div>
    <w:div w:id="1835292201">
      <w:bodyDiv w:val="1"/>
      <w:marLeft w:val="0"/>
      <w:marRight w:val="0"/>
      <w:marTop w:val="0"/>
      <w:marBottom w:val="0"/>
      <w:divBdr>
        <w:top w:val="none" w:sz="0" w:space="0" w:color="auto"/>
        <w:left w:val="none" w:sz="0" w:space="0" w:color="auto"/>
        <w:bottom w:val="none" w:sz="0" w:space="0" w:color="auto"/>
        <w:right w:val="none" w:sz="0" w:space="0" w:color="auto"/>
      </w:divBdr>
    </w:div>
    <w:div w:id="1840384826">
      <w:bodyDiv w:val="1"/>
      <w:marLeft w:val="0"/>
      <w:marRight w:val="0"/>
      <w:marTop w:val="0"/>
      <w:marBottom w:val="0"/>
      <w:divBdr>
        <w:top w:val="none" w:sz="0" w:space="0" w:color="auto"/>
        <w:left w:val="none" w:sz="0" w:space="0" w:color="auto"/>
        <w:bottom w:val="none" w:sz="0" w:space="0" w:color="auto"/>
        <w:right w:val="none" w:sz="0" w:space="0" w:color="auto"/>
      </w:divBdr>
    </w:div>
    <w:div w:id="1872575073">
      <w:bodyDiv w:val="1"/>
      <w:marLeft w:val="0"/>
      <w:marRight w:val="0"/>
      <w:marTop w:val="0"/>
      <w:marBottom w:val="0"/>
      <w:divBdr>
        <w:top w:val="none" w:sz="0" w:space="0" w:color="auto"/>
        <w:left w:val="none" w:sz="0" w:space="0" w:color="auto"/>
        <w:bottom w:val="none" w:sz="0" w:space="0" w:color="auto"/>
        <w:right w:val="none" w:sz="0" w:space="0" w:color="auto"/>
      </w:divBdr>
    </w:div>
    <w:div w:id="1876575354">
      <w:bodyDiv w:val="1"/>
      <w:marLeft w:val="0"/>
      <w:marRight w:val="0"/>
      <w:marTop w:val="0"/>
      <w:marBottom w:val="0"/>
      <w:divBdr>
        <w:top w:val="none" w:sz="0" w:space="0" w:color="auto"/>
        <w:left w:val="none" w:sz="0" w:space="0" w:color="auto"/>
        <w:bottom w:val="none" w:sz="0" w:space="0" w:color="auto"/>
        <w:right w:val="none" w:sz="0" w:space="0" w:color="auto"/>
      </w:divBdr>
    </w:div>
    <w:div w:id="1889223598">
      <w:bodyDiv w:val="1"/>
      <w:marLeft w:val="0"/>
      <w:marRight w:val="0"/>
      <w:marTop w:val="0"/>
      <w:marBottom w:val="0"/>
      <w:divBdr>
        <w:top w:val="none" w:sz="0" w:space="0" w:color="auto"/>
        <w:left w:val="none" w:sz="0" w:space="0" w:color="auto"/>
        <w:bottom w:val="none" w:sz="0" w:space="0" w:color="auto"/>
        <w:right w:val="none" w:sz="0" w:space="0" w:color="auto"/>
      </w:divBdr>
    </w:div>
    <w:div w:id="1889295556">
      <w:bodyDiv w:val="1"/>
      <w:marLeft w:val="0"/>
      <w:marRight w:val="0"/>
      <w:marTop w:val="0"/>
      <w:marBottom w:val="0"/>
      <w:divBdr>
        <w:top w:val="none" w:sz="0" w:space="0" w:color="auto"/>
        <w:left w:val="none" w:sz="0" w:space="0" w:color="auto"/>
        <w:bottom w:val="none" w:sz="0" w:space="0" w:color="auto"/>
        <w:right w:val="none" w:sz="0" w:space="0" w:color="auto"/>
      </w:divBdr>
      <w:divsChild>
        <w:div w:id="15738485">
          <w:marLeft w:val="0"/>
          <w:marRight w:val="0"/>
          <w:marTop w:val="0"/>
          <w:marBottom w:val="0"/>
          <w:divBdr>
            <w:top w:val="none" w:sz="0" w:space="0" w:color="auto"/>
            <w:left w:val="none" w:sz="0" w:space="0" w:color="auto"/>
            <w:bottom w:val="none" w:sz="0" w:space="0" w:color="auto"/>
            <w:right w:val="none" w:sz="0" w:space="0" w:color="auto"/>
          </w:divBdr>
          <w:divsChild>
            <w:div w:id="1221945778">
              <w:marLeft w:val="0"/>
              <w:marRight w:val="0"/>
              <w:marTop w:val="0"/>
              <w:marBottom w:val="0"/>
              <w:divBdr>
                <w:top w:val="none" w:sz="0" w:space="0" w:color="auto"/>
                <w:left w:val="none" w:sz="0" w:space="0" w:color="auto"/>
                <w:bottom w:val="none" w:sz="0" w:space="0" w:color="auto"/>
                <w:right w:val="none" w:sz="0" w:space="0" w:color="auto"/>
              </w:divBdr>
            </w:div>
          </w:divsChild>
        </w:div>
        <w:div w:id="960571897">
          <w:marLeft w:val="0"/>
          <w:marRight w:val="0"/>
          <w:marTop w:val="0"/>
          <w:marBottom w:val="0"/>
          <w:divBdr>
            <w:top w:val="none" w:sz="0" w:space="0" w:color="auto"/>
            <w:left w:val="none" w:sz="0" w:space="0" w:color="auto"/>
            <w:bottom w:val="none" w:sz="0" w:space="0" w:color="auto"/>
            <w:right w:val="none" w:sz="0" w:space="0" w:color="auto"/>
          </w:divBdr>
          <w:divsChild>
            <w:div w:id="11395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3716">
      <w:bodyDiv w:val="1"/>
      <w:marLeft w:val="0"/>
      <w:marRight w:val="0"/>
      <w:marTop w:val="0"/>
      <w:marBottom w:val="0"/>
      <w:divBdr>
        <w:top w:val="none" w:sz="0" w:space="0" w:color="auto"/>
        <w:left w:val="none" w:sz="0" w:space="0" w:color="auto"/>
        <w:bottom w:val="none" w:sz="0" w:space="0" w:color="auto"/>
        <w:right w:val="none" w:sz="0" w:space="0" w:color="auto"/>
      </w:divBdr>
    </w:div>
    <w:div w:id="1893685321">
      <w:bodyDiv w:val="1"/>
      <w:marLeft w:val="0"/>
      <w:marRight w:val="0"/>
      <w:marTop w:val="0"/>
      <w:marBottom w:val="0"/>
      <w:divBdr>
        <w:top w:val="none" w:sz="0" w:space="0" w:color="auto"/>
        <w:left w:val="none" w:sz="0" w:space="0" w:color="auto"/>
        <w:bottom w:val="none" w:sz="0" w:space="0" w:color="auto"/>
        <w:right w:val="none" w:sz="0" w:space="0" w:color="auto"/>
      </w:divBdr>
    </w:div>
    <w:div w:id="1906649232">
      <w:bodyDiv w:val="1"/>
      <w:marLeft w:val="0"/>
      <w:marRight w:val="0"/>
      <w:marTop w:val="0"/>
      <w:marBottom w:val="0"/>
      <w:divBdr>
        <w:top w:val="none" w:sz="0" w:space="0" w:color="auto"/>
        <w:left w:val="none" w:sz="0" w:space="0" w:color="auto"/>
        <w:bottom w:val="none" w:sz="0" w:space="0" w:color="auto"/>
        <w:right w:val="none" w:sz="0" w:space="0" w:color="auto"/>
      </w:divBdr>
    </w:div>
    <w:div w:id="1929314387">
      <w:bodyDiv w:val="1"/>
      <w:marLeft w:val="0"/>
      <w:marRight w:val="0"/>
      <w:marTop w:val="0"/>
      <w:marBottom w:val="0"/>
      <w:divBdr>
        <w:top w:val="none" w:sz="0" w:space="0" w:color="auto"/>
        <w:left w:val="none" w:sz="0" w:space="0" w:color="auto"/>
        <w:bottom w:val="none" w:sz="0" w:space="0" w:color="auto"/>
        <w:right w:val="none" w:sz="0" w:space="0" w:color="auto"/>
      </w:divBdr>
    </w:div>
    <w:div w:id="1932859667">
      <w:bodyDiv w:val="1"/>
      <w:marLeft w:val="0"/>
      <w:marRight w:val="0"/>
      <w:marTop w:val="0"/>
      <w:marBottom w:val="0"/>
      <w:divBdr>
        <w:top w:val="none" w:sz="0" w:space="0" w:color="auto"/>
        <w:left w:val="none" w:sz="0" w:space="0" w:color="auto"/>
        <w:bottom w:val="none" w:sz="0" w:space="0" w:color="auto"/>
        <w:right w:val="none" w:sz="0" w:space="0" w:color="auto"/>
      </w:divBdr>
    </w:div>
    <w:div w:id="1942687838">
      <w:bodyDiv w:val="1"/>
      <w:marLeft w:val="0"/>
      <w:marRight w:val="0"/>
      <w:marTop w:val="0"/>
      <w:marBottom w:val="0"/>
      <w:divBdr>
        <w:top w:val="none" w:sz="0" w:space="0" w:color="auto"/>
        <w:left w:val="none" w:sz="0" w:space="0" w:color="auto"/>
        <w:bottom w:val="none" w:sz="0" w:space="0" w:color="auto"/>
        <w:right w:val="none" w:sz="0" w:space="0" w:color="auto"/>
      </w:divBdr>
    </w:div>
    <w:div w:id="1954285738">
      <w:bodyDiv w:val="1"/>
      <w:marLeft w:val="0"/>
      <w:marRight w:val="0"/>
      <w:marTop w:val="0"/>
      <w:marBottom w:val="0"/>
      <w:divBdr>
        <w:top w:val="none" w:sz="0" w:space="0" w:color="auto"/>
        <w:left w:val="none" w:sz="0" w:space="0" w:color="auto"/>
        <w:bottom w:val="none" w:sz="0" w:space="0" w:color="auto"/>
        <w:right w:val="none" w:sz="0" w:space="0" w:color="auto"/>
      </w:divBdr>
    </w:div>
    <w:div w:id="1956591473">
      <w:bodyDiv w:val="1"/>
      <w:marLeft w:val="0"/>
      <w:marRight w:val="0"/>
      <w:marTop w:val="0"/>
      <w:marBottom w:val="0"/>
      <w:divBdr>
        <w:top w:val="none" w:sz="0" w:space="0" w:color="auto"/>
        <w:left w:val="none" w:sz="0" w:space="0" w:color="auto"/>
        <w:bottom w:val="none" w:sz="0" w:space="0" w:color="auto"/>
        <w:right w:val="none" w:sz="0" w:space="0" w:color="auto"/>
      </w:divBdr>
    </w:div>
    <w:div w:id="1961837734">
      <w:bodyDiv w:val="1"/>
      <w:marLeft w:val="0"/>
      <w:marRight w:val="0"/>
      <w:marTop w:val="0"/>
      <w:marBottom w:val="0"/>
      <w:divBdr>
        <w:top w:val="none" w:sz="0" w:space="0" w:color="auto"/>
        <w:left w:val="none" w:sz="0" w:space="0" w:color="auto"/>
        <w:bottom w:val="none" w:sz="0" w:space="0" w:color="auto"/>
        <w:right w:val="none" w:sz="0" w:space="0" w:color="auto"/>
      </w:divBdr>
    </w:div>
    <w:div w:id="1986659923">
      <w:bodyDiv w:val="1"/>
      <w:marLeft w:val="0"/>
      <w:marRight w:val="0"/>
      <w:marTop w:val="0"/>
      <w:marBottom w:val="0"/>
      <w:divBdr>
        <w:top w:val="none" w:sz="0" w:space="0" w:color="auto"/>
        <w:left w:val="none" w:sz="0" w:space="0" w:color="auto"/>
        <w:bottom w:val="none" w:sz="0" w:space="0" w:color="auto"/>
        <w:right w:val="none" w:sz="0" w:space="0" w:color="auto"/>
      </w:divBdr>
    </w:div>
    <w:div w:id="1993411937">
      <w:bodyDiv w:val="1"/>
      <w:marLeft w:val="0"/>
      <w:marRight w:val="0"/>
      <w:marTop w:val="0"/>
      <w:marBottom w:val="0"/>
      <w:divBdr>
        <w:top w:val="none" w:sz="0" w:space="0" w:color="auto"/>
        <w:left w:val="none" w:sz="0" w:space="0" w:color="auto"/>
        <w:bottom w:val="none" w:sz="0" w:space="0" w:color="auto"/>
        <w:right w:val="none" w:sz="0" w:space="0" w:color="auto"/>
      </w:divBdr>
      <w:divsChild>
        <w:div w:id="1329677233">
          <w:marLeft w:val="0"/>
          <w:marRight w:val="0"/>
          <w:marTop w:val="0"/>
          <w:marBottom w:val="0"/>
          <w:divBdr>
            <w:top w:val="none" w:sz="0" w:space="0" w:color="auto"/>
            <w:left w:val="none" w:sz="0" w:space="0" w:color="auto"/>
            <w:bottom w:val="none" w:sz="0" w:space="0" w:color="auto"/>
            <w:right w:val="none" w:sz="0" w:space="0" w:color="auto"/>
          </w:divBdr>
        </w:div>
      </w:divsChild>
    </w:div>
    <w:div w:id="1996643778">
      <w:bodyDiv w:val="1"/>
      <w:marLeft w:val="0"/>
      <w:marRight w:val="0"/>
      <w:marTop w:val="0"/>
      <w:marBottom w:val="0"/>
      <w:divBdr>
        <w:top w:val="none" w:sz="0" w:space="0" w:color="auto"/>
        <w:left w:val="none" w:sz="0" w:space="0" w:color="auto"/>
        <w:bottom w:val="none" w:sz="0" w:space="0" w:color="auto"/>
        <w:right w:val="none" w:sz="0" w:space="0" w:color="auto"/>
      </w:divBdr>
    </w:div>
    <w:div w:id="2031686110">
      <w:bodyDiv w:val="1"/>
      <w:marLeft w:val="0"/>
      <w:marRight w:val="0"/>
      <w:marTop w:val="0"/>
      <w:marBottom w:val="0"/>
      <w:divBdr>
        <w:top w:val="none" w:sz="0" w:space="0" w:color="auto"/>
        <w:left w:val="none" w:sz="0" w:space="0" w:color="auto"/>
        <w:bottom w:val="none" w:sz="0" w:space="0" w:color="auto"/>
        <w:right w:val="none" w:sz="0" w:space="0" w:color="auto"/>
      </w:divBdr>
    </w:div>
    <w:div w:id="2056540382">
      <w:bodyDiv w:val="1"/>
      <w:marLeft w:val="0"/>
      <w:marRight w:val="0"/>
      <w:marTop w:val="0"/>
      <w:marBottom w:val="0"/>
      <w:divBdr>
        <w:top w:val="none" w:sz="0" w:space="0" w:color="auto"/>
        <w:left w:val="none" w:sz="0" w:space="0" w:color="auto"/>
        <w:bottom w:val="none" w:sz="0" w:space="0" w:color="auto"/>
        <w:right w:val="none" w:sz="0" w:space="0" w:color="auto"/>
      </w:divBdr>
    </w:div>
    <w:div w:id="2072455857">
      <w:bodyDiv w:val="1"/>
      <w:marLeft w:val="0"/>
      <w:marRight w:val="0"/>
      <w:marTop w:val="0"/>
      <w:marBottom w:val="0"/>
      <w:divBdr>
        <w:top w:val="none" w:sz="0" w:space="0" w:color="auto"/>
        <w:left w:val="none" w:sz="0" w:space="0" w:color="auto"/>
        <w:bottom w:val="none" w:sz="0" w:space="0" w:color="auto"/>
        <w:right w:val="none" w:sz="0" w:space="0" w:color="auto"/>
      </w:divBdr>
    </w:div>
    <w:div w:id="2074505173">
      <w:bodyDiv w:val="1"/>
      <w:marLeft w:val="0"/>
      <w:marRight w:val="0"/>
      <w:marTop w:val="0"/>
      <w:marBottom w:val="0"/>
      <w:divBdr>
        <w:top w:val="none" w:sz="0" w:space="0" w:color="auto"/>
        <w:left w:val="none" w:sz="0" w:space="0" w:color="auto"/>
        <w:bottom w:val="none" w:sz="0" w:space="0" w:color="auto"/>
        <w:right w:val="none" w:sz="0" w:space="0" w:color="auto"/>
      </w:divBdr>
    </w:div>
    <w:div w:id="2120104902">
      <w:bodyDiv w:val="1"/>
      <w:marLeft w:val="0"/>
      <w:marRight w:val="0"/>
      <w:marTop w:val="0"/>
      <w:marBottom w:val="0"/>
      <w:divBdr>
        <w:top w:val="none" w:sz="0" w:space="0" w:color="auto"/>
        <w:left w:val="none" w:sz="0" w:space="0" w:color="auto"/>
        <w:bottom w:val="none" w:sz="0" w:space="0" w:color="auto"/>
        <w:right w:val="none" w:sz="0" w:space="0" w:color="auto"/>
      </w:divBdr>
      <w:divsChild>
        <w:div w:id="687950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7.xml"/><Relationship Id="rId26" Type="http://schemas.openxmlformats.org/officeDocument/2006/relationships/hyperlink" Target="http://www.barcode-generator.org/" TargetMode="External"/><Relationship Id="rId3" Type="http://schemas.openxmlformats.org/officeDocument/2006/relationships/numbering" Target="numbering.xml"/><Relationship Id="rId21"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2.xml"/><Relationship Id="rId25" Type="http://schemas.openxmlformats.org/officeDocument/2006/relationships/hyperlink" Target="http://www.barcode-generator.org/" TargetMode="Externa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image" Target="media/image2.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0.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s://dvagov.sharepoint.com/sites/oitepmovbec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0194D9-BB54-47C0-B1BA-5026A1A4FE41}">
  <ds:schemaRefs>
    <ds:schemaRef ds:uri="http://schemas.openxmlformats.org/officeDocument/2006/bibliography"/>
  </ds:schemaRefs>
</ds:datastoreItem>
</file>

<file path=customXml/itemProps2.xml><?xml version="1.0" encoding="utf-8"?>
<ds:datastoreItem xmlns:ds="http://schemas.openxmlformats.org/officeDocument/2006/customXml" ds:itemID="{C4EBFE1E-6281-4BE4-8FBC-69516CBE9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4403</Words>
  <Characters>25098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VBECS user guide</vt:lpstr>
    </vt:vector>
  </TitlesOfParts>
  <Company>Veteran Affairs</Company>
  <LinksUpToDate>false</LinksUpToDate>
  <CharactersWithSpaces>29443</CharactersWithSpaces>
  <SharedDoc>false</SharedDoc>
  <HLinks>
    <vt:vector size="114" baseType="variant">
      <vt:variant>
        <vt:i4>4456521</vt:i4>
      </vt:variant>
      <vt:variant>
        <vt:i4>126</vt:i4>
      </vt:variant>
      <vt:variant>
        <vt:i4>0</vt:i4>
      </vt:variant>
      <vt:variant>
        <vt:i4>5</vt:i4>
      </vt:variant>
      <vt:variant>
        <vt:lpwstr>http://www.barcode-generator.org/</vt:lpwstr>
      </vt:variant>
      <vt:variant>
        <vt:lpwstr/>
      </vt:variant>
      <vt:variant>
        <vt:i4>4456521</vt:i4>
      </vt:variant>
      <vt:variant>
        <vt:i4>123</vt:i4>
      </vt:variant>
      <vt:variant>
        <vt:i4>0</vt:i4>
      </vt:variant>
      <vt:variant>
        <vt:i4>5</vt:i4>
      </vt:variant>
      <vt:variant>
        <vt:lpwstr>http://www.barcode-generator.org/</vt:lpwstr>
      </vt:variant>
      <vt:variant>
        <vt:lpwstr/>
      </vt:variant>
      <vt:variant>
        <vt:i4>4980748</vt:i4>
      </vt:variant>
      <vt:variant>
        <vt:i4>105</vt:i4>
      </vt:variant>
      <vt:variant>
        <vt:i4>0</vt:i4>
      </vt:variant>
      <vt:variant>
        <vt:i4>5</vt:i4>
      </vt:variant>
      <vt:variant>
        <vt:lpwstr>https://dvagov.sharepoint.com/sites/oitepmovbecs/</vt:lpwstr>
      </vt:variant>
      <vt:variant>
        <vt:lpwstr/>
      </vt:variant>
      <vt:variant>
        <vt:i4>1441851</vt:i4>
      </vt:variant>
      <vt:variant>
        <vt:i4>92</vt:i4>
      </vt:variant>
      <vt:variant>
        <vt:i4>0</vt:i4>
      </vt:variant>
      <vt:variant>
        <vt:i4>5</vt:i4>
      </vt:variant>
      <vt:variant>
        <vt:lpwstr/>
      </vt:variant>
      <vt:variant>
        <vt:lpwstr>_Toc20828390</vt:lpwstr>
      </vt:variant>
      <vt:variant>
        <vt:i4>2031674</vt:i4>
      </vt:variant>
      <vt:variant>
        <vt:i4>86</vt:i4>
      </vt:variant>
      <vt:variant>
        <vt:i4>0</vt:i4>
      </vt:variant>
      <vt:variant>
        <vt:i4>5</vt:i4>
      </vt:variant>
      <vt:variant>
        <vt:lpwstr/>
      </vt:variant>
      <vt:variant>
        <vt:lpwstr>_Toc20828389</vt:lpwstr>
      </vt:variant>
      <vt:variant>
        <vt:i4>1966138</vt:i4>
      </vt:variant>
      <vt:variant>
        <vt:i4>80</vt:i4>
      </vt:variant>
      <vt:variant>
        <vt:i4>0</vt:i4>
      </vt:variant>
      <vt:variant>
        <vt:i4>5</vt:i4>
      </vt:variant>
      <vt:variant>
        <vt:lpwstr/>
      </vt:variant>
      <vt:variant>
        <vt:lpwstr>_Toc20828388</vt:lpwstr>
      </vt:variant>
      <vt:variant>
        <vt:i4>1114170</vt:i4>
      </vt:variant>
      <vt:variant>
        <vt:i4>74</vt:i4>
      </vt:variant>
      <vt:variant>
        <vt:i4>0</vt:i4>
      </vt:variant>
      <vt:variant>
        <vt:i4>5</vt:i4>
      </vt:variant>
      <vt:variant>
        <vt:lpwstr/>
      </vt:variant>
      <vt:variant>
        <vt:lpwstr>_Toc20828387</vt:lpwstr>
      </vt:variant>
      <vt:variant>
        <vt:i4>1048634</vt:i4>
      </vt:variant>
      <vt:variant>
        <vt:i4>68</vt:i4>
      </vt:variant>
      <vt:variant>
        <vt:i4>0</vt:i4>
      </vt:variant>
      <vt:variant>
        <vt:i4>5</vt:i4>
      </vt:variant>
      <vt:variant>
        <vt:lpwstr/>
      </vt:variant>
      <vt:variant>
        <vt:lpwstr>_Toc20828386</vt:lpwstr>
      </vt:variant>
      <vt:variant>
        <vt:i4>1245242</vt:i4>
      </vt:variant>
      <vt:variant>
        <vt:i4>62</vt:i4>
      </vt:variant>
      <vt:variant>
        <vt:i4>0</vt:i4>
      </vt:variant>
      <vt:variant>
        <vt:i4>5</vt:i4>
      </vt:variant>
      <vt:variant>
        <vt:lpwstr/>
      </vt:variant>
      <vt:variant>
        <vt:lpwstr>_Toc20828385</vt:lpwstr>
      </vt:variant>
      <vt:variant>
        <vt:i4>1179706</vt:i4>
      </vt:variant>
      <vt:variant>
        <vt:i4>56</vt:i4>
      </vt:variant>
      <vt:variant>
        <vt:i4>0</vt:i4>
      </vt:variant>
      <vt:variant>
        <vt:i4>5</vt:i4>
      </vt:variant>
      <vt:variant>
        <vt:lpwstr/>
      </vt:variant>
      <vt:variant>
        <vt:lpwstr>_Toc20828384</vt:lpwstr>
      </vt:variant>
      <vt:variant>
        <vt:i4>1376314</vt:i4>
      </vt:variant>
      <vt:variant>
        <vt:i4>50</vt:i4>
      </vt:variant>
      <vt:variant>
        <vt:i4>0</vt:i4>
      </vt:variant>
      <vt:variant>
        <vt:i4>5</vt:i4>
      </vt:variant>
      <vt:variant>
        <vt:lpwstr/>
      </vt:variant>
      <vt:variant>
        <vt:lpwstr>_Toc20828383</vt:lpwstr>
      </vt:variant>
      <vt:variant>
        <vt:i4>1310778</vt:i4>
      </vt:variant>
      <vt:variant>
        <vt:i4>44</vt:i4>
      </vt:variant>
      <vt:variant>
        <vt:i4>0</vt:i4>
      </vt:variant>
      <vt:variant>
        <vt:i4>5</vt:i4>
      </vt:variant>
      <vt:variant>
        <vt:lpwstr/>
      </vt:variant>
      <vt:variant>
        <vt:lpwstr>_Toc20828382</vt:lpwstr>
      </vt:variant>
      <vt:variant>
        <vt:i4>1507386</vt:i4>
      </vt:variant>
      <vt:variant>
        <vt:i4>38</vt:i4>
      </vt:variant>
      <vt:variant>
        <vt:i4>0</vt:i4>
      </vt:variant>
      <vt:variant>
        <vt:i4>5</vt:i4>
      </vt:variant>
      <vt:variant>
        <vt:lpwstr/>
      </vt:variant>
      <vt:variant>
        <vt:lpwstr>_Toc20828381</vt:lpwstr>
      </vt:variant>
      <vt:variant>
        <vt:i4>1441850</vt:i4>
      </vt:variant>
      <vt:variant>
        <vt:i4>32</vt:i4>
      </vt:variant>
      <vt:variant>
        <vt:i4>0</vt:i4>
      </vt:variant>
      <vt:variant>
        <vt:i4>5</vt:i4>
      </vt:variant>
      <vt:variant>
        <vt:lpwstr/>
      </vt:variant>
      <vt:variant>
        <vt:lpwstr>_Toc20828380</vt:lpwstr>
      </vt:variant>
      <vt:variant>
        <vt:i4>2031669</vt:i4>
      </vt:variant>
      <vt:variant>
        <vt:i4>26</vt:i4>
      </vt:variant>
      <vt:variant>
        <vt:i4>0</vt:i4>
      </vt:variant>
      <vt:variant>
        <vt:i4>5</vt:i4>
      </vt:variant>
      <vt:variant>
        <vt:lpwstr/>
      </vt:variant>
      <vt:variant>
        <vt:lpwstr>_Toc20828379</vt:lpwstr>
      </vt:variant>
      <vt:variant>
        <vt:i4>1966133</vt:i4>
      </vt:variant>
      <vt:variant>
        <vt:i4>20</vt:i4>
      </vt:variant>
      <vt:variant>
        <vt:i4>0</vt:i4>
      </vt:variant>
      <vt:variant>
        <vt:i4>5</vt:i4>
      </vt:variant>
      <vt:variant>
        <vt:lpwstr/>
      </vt:variant>
      <vt:variant>
        <vt:lpwstr>_Toc20828378</vt:lpwstr>
      </vt:variant>
      <vt:variant>
        <vt:i4>1114165</vt:i4>
      </vt:variant>
      <vt:variant>
        <vt:i4>14</vt:i4>
      </vt:variant>
      <vt:variant>
        <vt:i4>0</vt:i4>
      </vt:variant>
      <vt:variant>
        <vt:i4>5</vt:i4>
      </vt:variant>
      <vt:variant>
        <vt:lpwstr/>
      </vt:variant>
      <vt:variant>
        <vt:lpwstr>_Toc20828377</vt:lpwstr>
      </vt:variant>
      <vt:variant>
        <vt:i4>1048629</vt:i4>
      </vt:variant>
      <vt:variant>
        <vt:i4>8</vt:i4>
      </vt:variant>
      <vt:variant>
        <vt:i4>0</vt:i4>
      </vt:variant>
      <vt:variant>
        <vt:i4>5</vt:i4>
      </vt:variant>
      <vt:variant>
        <vt:lpwstr/>
      </vt:variant>
      <vt:variant>
        <vt:lpwstr>_Toc20828376</vt:lpwstr>
      </vt:variant>
      <vt:variant>
        <vt:i4>1245237</vt:i4>
      </vt:variant>
      <vt:variant>
        <vt:i4>2</vt:i4>
      </vt:variant>
      <vt:variant>
        <vt:i4>0</vt:i4>
      </vt:variant>
      <vt:variant>
        <vt:i4>5</vt:i4>
      </vt:variant>
      <vt:variant>
        <vt:lpwstr/>
      </vt:variant>
      <vt:variant>
        <vt:lpwstr>_Toc20828375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VBECS user guide</dc:title>
  <dc:subject/>
  <dc:creator>Karen Burns</dc:creator>
  <cp:keywords/>
  <cp:lastModifiedBy>Blalock, David (Leidos)</cp:lastModifiedBy>
  <cp:revision>2</cp:revision>
  <cp:lastPrinted>2017-09-27T15:33:00Z</cp:lastPrinted>
  <dcterms:created xsi:type="dcterms:W3CDTF">2019-11-08T15:33:00Z</dcterms:created>
  <dcterms:modified xsi:type="dcterms:W3CDTF">2019-11-08T15:33:00Z</dcterms:modified>
  <cp:contentStatus/>
</cp:coreProperties>
</file>