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586F" w14:textId="77777777" w:rsidR="00FD2D57" w:rsidRPr="0052258D" w:rsidRDefault="00FD2D57" w:rsidP="00905BDA">
      <w:pPr>
        <w:pStyle w:val="Title"/>
      </w:pPr>
      <w:bookmarkStart w:id="0" w:name="_Toc205632711"/>
      <w:r w:rsidRPr="0052258D">
        <w:t>One Consult - Order to Consult - Radiology Consult Solution</w:t>
      </w:r>
    </w:p>
    <w:p w14:paraId="38E1FBBF" w14:textId="43EFA6C3" w:rsidR="00905BDA" w:rsidRPr="0052258D" w:rsidRDefault="4C0B0F06" w:rsidP="00905BDA">
      <w:pPr>
        <w:pStyle w:val="Title"/>
      </w:pPr>
      <w:r w:rsidRPr="0052258D">
        <w:t>Community Care Imaging Orders to Consult</w:t>
      </w:r>
    </w:p>
    <w:p w14:paraId="5BA05839" w14:textId="2EDC038F" w:rsidR="00EE55AD" w:rsidRPr="0052258D" w:rsidRDefault="4C0B0F06" w:rsidP="006C4A5D">
      <w:pPr>
        <w:pStyle w:val="Title"/>
      </w:pPr>
      <w:r w:rsidRPr="0052258D">
        <w:t>Training Guide</w:t>
      </w:r>
    </w:p>
    <w:p w14:paraId="5BA0583A" w14:textId="77777777" w:rsidR="00C85412" w:rsidRPr="0052258D" w:rsidRDefault="006C4A5D" w:rsidP="00FD2D57">
      <w:pPr>
        <w:pStyle w:val="CoverTitleInstructions"/>
        <w:spacing w:before="960" w:after="960" w:line="240" w:lineRule="auto"/>
      </w:pPr>
      <w:r w:rsidRPr="0052258D">
        <w:rPr>
          <w:noProof/>
        </w:rPr>
        <w:drawing>
          <wp:inline distT="0" distB="0" distL="0" distR="0" wp14:anchorId="5BA0597C" wp14:editId="62F39495">
            <wp:extent cx="2114550" cy="2057400"/>
            <wp:effectExtent l="0" t="0" r="0" b="0"/>
            <wp:docPr id="1495447805" name="picture"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114550" cy="2057400"/>
                    </a:xfrm>
                    <a:prstGeom prst="rect">
                      <a:avLst/>
                    </a:prstGeom>
                  </pic:spPr>
                </pic:pic>
              </a:graphicData>
            </a:graphic>
          </wp:inline>
        </w:drawing>
      </w:r>
    </w:p>
    <w:p w14:paraId="1BEA08E5" w14:textId="1302C77A" w:rsidR="009027A3" w:rsidRPr="0052258D" w:rsidRDefault="003D488E" w:rsidP="00B36F25">
      <w:pPr>
        <w:pStyle w:val="Title2"/>
      </w:pPr>
      <w:r>
        <w:t>March 2019</w:t>
      </w:r>
    </w:p>
    <w:p w14:paraId="5BA0583C" w14:textId="64473C88" w:rsidR="00C85412" w:rsidRPr="0052258D" w:rsidRDefault="4C0B0F06" w:rsidP="00C85412">
      <w:pPr>
        <w:pStyle w:val="Title2"/>
      </w:pPr>
      <w:r w:rsidRPr="0052258D">
        <w:t>Department of Veterans Affairs</w:t>
      </w:r>
    </w:p>
    <w:p w14:paraId="5BA0583D" w14:textId="77777777" w:rsidR="00C85412" w:rsidRPr="0052258D" w:rsidRDefault="4C0B0F06" w:rsidP="4C0B0F06">
      <w:pPr>
        <w:pStyle w:val="ProjectName"/>
        <w:spacing w:before="120" w:after="120"/>
        <w:rPr>
          <w:rFonts w:eastAsia="Arial" w:cs="Arial"/>
          <w:sz w:val="28"/>
          <w:szCs w:val="28"/>
        </w:rPr>
      </w:pPr>
      <w:r w:rsidRPr="0052258D">
        <w:rPr>
          <w:sz w:val="28"/>
          <w:szCs w:val="28"/>
        </w:rPr>
        <w:t>Office of Information and Technology (OI&amp;T)</w:t>
      </w:r>
    </w:p>
    <w:p w14:paraId="5BA05844" w14:textId="36CCE74C" w:rsidR="00A962F0" w:rsidRPr="0052258D" w:rsidRDefault="00A962F0" w:rsidP="00A962F0">
      <w:pPr>
        <w:keepLines/>
        <w:tabs>
          <w:tab w:val="left" w:pos="720"/>
        </w:tabs>
        <w:autoSpaceDE w:val="0"/>
        <w:autoSpaceDN w:val="0"/>
        <w:adjustRightInd w:val="0"/>
        <w:spacing w:before="120" w:after="120" w:line="240" w:lineRule="atLeast"/>
        <w:rPr>
          <w:i/>
          <w:iCs/>
          <w:color w:val="0000FF"/>
          <w:sz w:val="24"/>
          <w:szCs w:val="20"/>
        </w:rPr>
      </w:pPr>
    </w:p>
    <w:p w14:paraId="6DD22DEA" w14:textId="77777777" w:rsidR="004115D9" w:rsidRPr="0052258D" w:rsidRDefault="004115D9" w:rsidP="00A962F0">
      <w:pPr>
        <w:keepLines/>
        <w:tabs>
          <w:tab w:val="left" w:pos="720"/>
        </w:tabs>
        <w:autoSpaceDE w:val="0"/>
        <w:autoSpaceDN w:val="0"/>
        <w:adjustRightInd w:val="0"/>
        <w:spacing w:before="120" w:after="120" w:line="240" w:lineRule="atLeast"/>
        <w:rPr>
          <w:i/>
          <w:iCs/>
          <w:color w:val="0000FF"/>
          <w:sz w:val="24"/>
          <w:szCs w:val="20"/>
        </w:rPr>
        <w:sectPr w:rsidR="004115D9" w:rsidRPr="0052258D" w:rsidSect="00EE55A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77777777" w:rsidR="004F3A80" w:rsidRPr="0052258D" w:rsidRDefault="4C0B0F06" w:rsidP="004F3A80">
      <w:pPr>
        <w:pStyle w:val="Title2"/>
      </w:pPr>
      <w:r w:rsidRPr="0052258D">
        <w:lastRenderedPageBreak/>
        <w:t>Revision History</w:t>
      </w:r>
    </w:p>
    <w:p w14:paraId="5BA05848" w14:textId="2113F7B7" w:rsidR="000A0911" w:rsidRPr="0052258D" w:rsidRDefault="4C0B0F06" w:rsidP="000A0911">
      <w:pPr>
        <w:pStyle w:val="BodyText"/>
      </w:pPr>
      <w:r w:rsidRPr="0052258D">
        <w:t>NOTE: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9F0793" w:rsidRPr="0052258D" w14:paraId="72A83E7D" w14:textId="77777777" w:rsidTr="4C0B0F06">
        <w:trPr>
          <w:tblHeader/>
        </w:trPr>
        <w:tc>
          <w:tcPr>
            <w:tcW w:w="894" w:type="pct"/>
            <w:shd w:val="clear" w:color="auto" w:fill="F2F2F2" w:themeFill="background1" w:themeFillShade="F2"/>
          </w:tcPr>
          <w:p w14:paraId="4D021E1E" w14:textId="77777777" w:rsidR="009F0793" w:rsidRPr="0052258D" w:rsidRDefault="4C0B0F06" w:rsidP="004F42C6">
            <w:pPr>
              <w:pStyle w:val="TableHeading"/>
            </w:pPr>
            <w:r w:rsidRPr="0052258D">
              <w:t>Date</w:t>
            </w:r>
          </w:p>
        </w:tc>
        <w:tc>
          <w:tcPr>
            <w:tcW w:w="606" w:type="pct"/>
            <w:shd w:val="clear" w:color="auto" w:fill="F2F2F2" w:themeFill="background1" w:themeFillShade="F2"/>
          </w:tcPr>
          <w:p w14:paraId="654A3944" w14:textId="77777777" w:rsidR="009F0793" w:rsidRPr="0052258D" w:rsidRDefault="4C0B0F06" w:rsidP="004F42C6">
            <w:pPr>
              <w:pStyle w:val="TableHeading"/>
            </w:pPr>
            <w:r w:rsidRPr="0052258D">
              <w:t>Revision</w:t>
            </w:r>
          </w:p>
        </w:tc>
        <w:tc>
          <w:tcPr>
            <w:tcW w:w="2293" w:type="pct"/>
            <w:shd w:val="clear" w:color="auto" w:fill="F2F2F2" w:themeFill="background1" w:themeFillShade="F2"/>
          </w:tcPr>
          <w:p w14:paraId="6B83D3C5" w14:textId="77777777" w:rsidR="009F0793" w:rsidRPr="0052258D" w:rsidRDefault="4C0B0F06" w:rsidP="004F42C6">
            <w:pPr>
              <w:pStyle w:val="TableHeading"/>
            </w:pPr>
            <w:r w:rsidRPr="0052258D">
              <w:t>Description</w:t>
            </w:r>
          </w:p>
        </w:tc>
        <w:tc>
          <w:tcPr>
            <w:tcW w:w="1207" w:type="pct"/>
            <w:shd w:val="clear" w:color="auto" w:fill="F2F2F2" w:themeFill="background1" w:themeFillShade="F2"/>
          </w:tcPr>
          <w:p w14:paraId="3B602640" w14:textId="77777777" w:rsidR="009F0793" w:rsidRPr="0052258D" w:rsidRDefault="4C0B0F06" w:rsidP="004F42C6">
            <w:pPr>
              <w:pStyle w:val="TableHeading"/>
            </w:pPr>
            <w:r w:rsidRPr="0052258D">
              <w:t>Author</w:t>
            </w:r>
          </w:p>
        </w:tc>
      </w:tr>
      <w:tr w:rsidR="006D7487" w:rsidRPr="0052258D" w14:paraId="3DB546CC" w14:textId="77777777" w:rsidTr="4C0B0F06">
        <w:tc>
          <w:tcPr>
            <w:tcW w:w="894" w:type="pct"/>
          </w:tcPr>
          <w:p w14:paraId="61156EDD" w14:textId="4F30D22F" w:rsidR="006D7487" w:rsidRPr="0052258D" w:rsidRDefault="003D488E" w:rsidP="006D7487">
            <w:pPr>
              <w:pStyle w:val="TableText"/>
              <w:rPr>
                <w:sz w:val="22"/>
                <w:szCs w:val="22"/>
              </w:rPr>
            </w:pPr>
            <w:r>
              <w:rPr>
                <w:sz w:val="22"/>
                <w:szCs w:val="22"/>
              </w:rPr>
              <w:t>03/18/2019</w:t>
            </w:r>
          </w:p>
        </w:tc>
        <w:tc>
          <w:tcPr>
            <w:tcW w:w="606" w:type="pct"/>
          </w:tcPr>
          <w:p w14:paraId="0E4AFB9D" w14:textId="462B211A" w:rsidR="006D7487" w:rsidRPr="0052258D" w:rsidRDefault="003D488E" w:rsidP="006D7487">
            <w:pPr>
              <w:pStyle w:val="TableText"/>
              <w:rPr>
                <w:sz w:val="22"/>
                <w:szCs w:val="22"/>
              </w:rPr>
            </w:pPr>
            <w:r>
              <w:rPr>
                <w:sz w:val="22"/>
                <w:szCs w:val="22"/>
              </w:rPr>
              <w:t>1.0</w:t>
            </w:r>
          </w:p>
        </w:tc>
        <w:tc>
          <w:tcPr>
            <w:tcW w:w="2293" w:type="pct"/>
          </w:tcPr>
          <w:p w14:paraId="6DA37C04" w14:textId="376B698A" w:rsidR="006D7487" w:rsidRPr="0052258D" w:rsidRDefault="003D488E" w:rsidP="006D7487">
            <w:pPr>
              <w:pStyle w:val="TableText"/>
              <w:rPr>
                <w:sz w:val="22"/>
                <w:szCs w:val="22"/>
              </w:rPr>
            </w:pPr>
            <w:r>
              <w:rPr>
                <w:sz w:val="22"/>
                <w:szCs w:val="22"/>
              </w:rPr>
              <w:t>Initial Release</w:t>
            </w:r>
          </w:p>
        </w:tc>
        <w:tc>
          <w:tcPr>
            <w:tcW w:w="1207" w:type="pct"/>
          </w:tcPr>
          <w:p w14:paraId="33D99852" w14:textId="7207E0B2" w:rsidR="006D7487" w:rsidRPr="0052258D" w:rsidRDefault="006D7487" w:rsidP="006D7487">
            <w:pPr>
              <w:pStyle w:val="TableText"/>
              <w:rPr>
                <w:sz w:val="22"/>
                <w:szCs w:val="22"/>
              </w:rPr>
            </w:pPr>
            <w:r w:rsidRPr="0052258D">
              <w:rPr>
                <w:sz w:val="22"/>
                <w:szCs w:val="22"/>
              </w:rPr>
              <w:t>AbleVets</w:t>
            </w:r>
          </w:p>
        </w:tc>
      </w:tr>
    </w:tbl>
    <w:p w14:paraId="5BA05876" w14:textId="77777777" w:rsidR="004F3A80" w:rsidRPr="0052258D" w:rsidRDefault="00F7216E" w:rsidP="0009219C">
      <w:pPr>
        <w:pStyle w:val="Title2"/>
        <w:rPr>
          <w:rFonts w:eastAsia="Arial"/>
        </w:rPr>
      </w:pPr>
      <w:r w:rsidRPr="0052258D">
        <w:br w:type="page"/>
      </w:r>
      <w:r w:rsidR="4C0B0F06" w:rsidRPr="0052258D">
        <w:rPr>
          <w:rFonts w:eastAsia="Arial"/>
        </w:rPr>
        <w:lastRenderedPageBreak/>
        <w:t>Table of Contents</w:t>
      </w:r>
      <w:bookmarkStart w:id="1" w:name="_GoBack"/>
      <w:bookmarkEnd w:id="1"/>
    </w:p>
    <w:p w14:paraId="2B758036" w14:textId="2CDEB21E" w:rsidR="0009219C" w:rsidRDefault="00AF1D4B">
      <w:pPr>
        <w:pStyle w:val="TOC1"/>
        <w:rPr>
          <w:rFonts w:asciiTheme="minorHAnsi" w:eastAsiaTheme="minorEastAsia" w:hAnsiTheme="minorHAnsi" w:cstheme="minorBidi"/>
          <w:b w:val="0"/>
        </w:rPr>
      </w:pPr>
      <w:r w:rsidRPr="0052258D">
        <w:rPr>
          <w:bCs/>
          <w:szCs w:val="20"/>
        </w:rPr>
        <w:fldChar w:fldCharType="begin"/>
      </w:r>
      <w:r w:rsidRPr="0052258D">
        <w:rPr>
          <w:bCs/>
          <w:szCs w:val="20"/>
        </w:rPr>
        <w:instrText xml:space="preserve"> TOC \o "1-4" \h \z \u </w:instrText>
      </w:r>
      <w:r w:rsidRPr="0052258D">
        <w:rPr>
          <w:bCs/>
          <w:szCs w:val="20"/>
        </w:rPr>
        <w:fldChar w:fldCharType="separate"/>
      </w:r>
      <w:hyperlink w:anchor="_Toc3822255" w:history="1">
        <w:r w:rsidR="0009219C" w:rsidRPr="00756677">
          <w:rPr>
            <w:rStyle w:val="Hyperlink"/>
          </w:rPr>
          <w:t>1.</w:t>
        </w:r>
        <w:r w:rsidR="0009219C">
          <w:rPr>
            <w:rFonts w:asciiTheme="minorHAnsi" w:eastAsiaTheme="minorEastAsia" w:hAnsiTheme="minorHAnsi" w:cstheme="minorBidi"/>
            <w:b w:val="0"/>
          </w:rPr>
          <w:tab/>
        </w:r>
        <w:r w:rsidR="0009219C" w:rsidRPr="00756677">
          <w:rPr>
            <w:rStyle w:val="Hyperlink"/>
          </w:rPr>
          <w:t>Creating Community Care Consults as an Ordering Provider</w:t>
        </w:r>
        <w:r w:rsidR="0009219C">
          <w:rPr>
            <w:webHidden/>
          </w:rPr>
          <w:tab/>
        </w:r>
        <w:r w:rsidR="0009219C">
          <w:rPr>
            <w:webHidden/>
          </w:rPr>
          <w:fldChar w:fldCharType="begin"/>
        </w:r>
        <w:r w:rsidR="0009219C">
          <w:rPr>
            <w:webHidden/>
          </w:rPr>
          <w:instrText xml:space="preserve"> PAGEREF _Toc3822255 \h </w:instrText>
        </w:r>
        <w:r w:rsidR="0009219C">
          <w:rPr>
            <w:webHidden/>
          </w:rPr>
        </w:r>
        <w:r w:rsidR="0009219C">
          <w:rPr>
            <w:webHidden/>
          </w:rPr>
          <w:fldChar w:fldCharType="separate"/>
        </w:r>
        <w:r w:rsidR="0009219C">
          <w:rPr>
            <w:webHidden/>
          </w:rPr>
          <w:t>1</w:t>
        </w:r>
        <w:r w:rsidR="0009219C">
          <w:rPr>
            <w:webHidden/>
          </w:rPr>
          <w:fldChar w:fldCharType="end"/>
        </w:r>
      </w:hyperlink>
    </w:p>
    <w:p w14:paraId="55C45941" w14:textId="730DFC6B" w:rsidR="0009219C" w:rsidRDefault="0009219C">
      <w:pPr>
        <w:pStyle w:val="TOC1"/>
        <w:rPr>
          <w:rFonts w:asciiTheme="minorHAnsi" w:eastAsiaTheme="minorEastAsia" w:hAnsiTheme="minorHAnsi" w:cstheme="minorBidi"/>
          <w:b w:val="0"/>
        </w:rPr>
      </w:pPr>
      <w:hyperlink w:anchor="_Toc3822256" w:history="1">
        <w:r w:rsidRPr="00756677">
          <w:rPr>
            <w:rStyle w:val="Hyperlink"/>
          </w:rPr>
          <w:t>2.</w:t>
        </w:r>
        <w:r>
          <w:rPr>
            <w:rFonts w:asciiTheme="minorHAnsi" w:eastAsiaTheme="minorEastAsia" w:hAnsiTheme="minorHAnsi" w:cstheme="minorBidi"/>
            <w:b w:val="0"/>
          </w:rPr>
          <w:tab/>
        </w:r>
        <w:r w:rsidRPr="00756677">
          <w:rPr>
            <w:rStyle w:val="Hyperlink"/>
          </w:rPr>
          <w:t>Placing Imaging Orders on Hold</w:t>
        </w:r>
        <w:r>
          <w:rPr>
            <w:webHidden/>
          </w:rPr>
          <w:tab/>
        </w:r>
        <w:r>
          <w:rPr>
            <w:webHidden/>
          </w:rPr>
          <w:fldChar w:fldCharType="begin"/>
        </w:r>
        <w:r>
          <w:rPr>
            <w:webHidden/>
          </w:rPr>
          <w:instrText xml:space="preserve"> PAGEREF _Toc3822256 \h </w:instrText>
        </w:r>
        <w:r>
          <w:rPr>
            <w:webHidden/>
          </w:rPr>
        </w:r>
        <w:r>
          <w:rPr>
            <w:webHidden/>
          </w:rPr>
          <w:fldChar w:fldCharType="separate"/>
        </w:r>
        <w:r>
          <w:rPr>
            <w:webHidden/>
          </w:rPr>
          <w:t>6</w:t>
        </w:r>
        <w:r>
          <w:rPr>
            <w:webHidden/>
          </w:rPr>
          <w:fldChar w:fldCharType="end"/>
        </w:r>
      </w:hyperlink>
    </w:p>
    <w:p w14:paraId="68A0F0F2" w14:textId="14BC1920" w:rsidR="0009219C" w:rsidRDefault="0009219C">
      <w:pPr>
        <w:pStyle w:val="TOC1"/>
        <w:rPr>
          <w:rFonts w:asciiTheme="minorHAnsi" w:eastAsiaTheme="minorEastAsia" w:hAnsiTheme="minorHAnsi" w:cstheme="minorBidi"/>
          <w:b w:val="0"/>
        </w:rPr>
      </w:pPr>
      <w:hyperlink w:anchor="_Toc3822257" w:history="1">
        <w:r w:rsidRPr="00756677">
          <w:rPr>
            <w:rStyle w:val="Hyperlink"/>
          </w:rPr>
          <w:t>3.</w:t>
        </w:r>
        <w:r>
          <w:rPr>
            <w:rFonts w:asciiTheme="minorHAnsi" w:eastAsiaTheme="minorEastAsia" w:hAnsiTheme="minorHAnsi" w:cstheme="minorBidi"/>
            <w:b w:val="0"/>
          </w:rPr>
          <w:tab/>
        </w:r>
        <w:r w:rsidRPr="00756677">
          <w:rPr>
            <w:rStyle w:val="Hyperlink"/>
          </w:rPr>
          <w:t>Placing Orders in Scheduled</w:t>
        </w:r>
        <w:r>
          <w:rPr>
            <w:webHidden/>
          </w:rPr>
          <w:tab/>
        </w:r>
        <w:r>
          <w:rPr>
            <w:webHidden/>
          </w:rPr>
          <w:fldChar w:fldCharType="begin"/>
        </w:r>
        <w:r>
          <w:rPr>
            <w:webHidden/>
          </w:rPr>
          <w:instrText xml:space="preserve"> PAGEREF _Toc3822257 \h </w:instrText>
        </w:r>
        <w:r>
          <w:rPr>
            <w:webHidden/>
          </w:rPr>
        </w:r>
        <w:r>
          <w:rPr>
            <w:webHidden/>
          </w:rPr>
          <w:fldChar w:fldCharType="separate"/>
        </w:r>
        <w:r>
          <w:rPr>
            <w:webHidden/>
          </w:rPr>
          <w:t>8</w:t>
        </w:r>
        <w:r>
          <w:rPr>
            <w:webHidden/>
          </w:rPr>
          <w:fldChar w:fldCharType="end"/>
        </w:r>
      </w:hyperlink>
    </w:p>
    <w:p w14:paraId="0148680F" w14:textId="5C6D1BD9" w:rsidR="0009219C" w:rsidRDefault="0009219C">
      <w:pPr>
        <w:pStyle w:val="TOC1"/>
        <w:rPr>
          <w:rFonts w:asciiTheme="minorHAnsi" w:eastAsiaTheme="minorEastAsia" w:hAnsiTheme="minorHAnsi" w:cstheme="minorBidi"/>
          <w:b w:val="0"/>
        </w:rPr>
      </w:pPr>
      <w:hyperlink w:anchor="_Toc3822258" w:history="1">
        <w:r w:rsidRPr="00756677">
          <w:rPr>
            <w:rStyle w:val="Hyperlink"/>
          </w:rPr>
          <w:t>4.</w:t>
        </w:r>
        <w:r>
          <w:rPr>
            <w:rFonts w:asciiTheme="minorHAnsi" w:eastAsiaTheme="minorEastAsia" w:hAnsiTheme="minorHAnsi" w:cstheme="minorBidi"/>
            <w:b w:val="0"/>
          </w:rPr>
          <w:tab/>
        </w:r>
        <w:r w:rsidRPr="00756677">
          <w:rPr>
            <w:rStyle w:val="Hyperlink"/>
          </w:rPr>
          <w:t>Creating Community Care Consults as a Radiology Technician</w:t>
        </w:r>
        <w:r>
          <w:rPr>
            <w:webHidden/>
          </w:rPr>
          <w:tab/>
        </w:r>
        <w:r>
          <w:rPr>
            <w:webHidden/>
          </w:rPr>
          <w:fldChar w:fldCharType="begin"/>
        </w:r>
        <w:r>
          <w:rPr>
            <w:webHidden/>
          </w:rPr>
          <w:instrText xml:space="preserve"> PAGEREF _Toc3822258 \h </w:instrText>
        </w:r>
        <w:r>
          <w:rPr>
            <w:webHidden/>
          </w:rPr>
        </w:r>
        <w:r>
          <w:rPr>
            <w:webHidden/>
          </w:rPr>
          <w:fldChar w:fldCharType="separate"/>
        </w:r>
        <w:r>
          <w:rPr>
            <w:webHidden/>
          </w:rPr>
          <w:t>10</w:t>
        </w:r>
        <w:r>
          <w:rPr>
            <w:webHidden/>
          </w:rPr>
          <w:fldChar w:fldCharType="end"/>
        </w:r>
      </w:hyperlink>
    </w:p>
    <w:p w14:paraId="5BA05894" w14:textId="2D36D426" w:rsidR="007F4281" w:rsidRPr="0052258D" w:rsidRDefault="00AF1D4B" w:rsidP="004D2A64">
      <w:pPr>
        <w:pStyle w:val="Title2"/>
      </w:pPr>
      <w:r w:rsidRPr="0052258D">
        <w:rPr>
          <w:bCs w:val="0"/>
          <w:szCs w:val="20"/>
        </w:rPr>
        <w:fldChar w:fldCharType="end"/>
      </w:r>
      <w:r w:rsidR="007F4281" w:rsidRPr="0052258D">
        <w:br w:type="page"/>
      </w:r>
    </w:p>
    <w:p w14:paraId="5BA0589A" w14:textId="77777777" w:rsidR="004D2A64" w:rsidRPr="0052258D" w:rsidRDefault="004D2A64" w:rsidP="008E4C04">
      <w:pPr>
        <w:pStyle w:val="BodyText"/>
        <w:sectPr w:rsidR="004D2A64" w:rsidRPr="0052258D" w:rsidSect="00DC1930">
          <w:footerReference w:type="default" r:id="rId14"/>
          <w:pgSz w:w="12240" w:h="15840" w:code="1"/>
          <w:pgMar w:top="1440" w:right="1440" w:bottom="1440" w:left="1440" w:header="720" w:footer="720" w:gutter="0"/>
          <w:pgNumType w:fmt="lowerRoman"/>
          <w:cols w:space="720"/>
          <w:docGrid w:linePitch="360"/>
        </w:sectPr>
      </w:pPr>
    </w:p>
    <w:p w14:paraId="5BA058A3" w14:textId="5FC7C0D0" w:rsidR="004D2A64" w:rsidRPr="0052258D" w:rsidRDefault="4C0B0F06" w:rsidP="00AA618B">
      <w:pPr>
        <w:pStyle w:val="Heading1"/>
      </w:pPr>
      <w:bookmarkStart w:id="2" w:name="_Toc3822255"/>
      <w:bookmarkEnd w:id="0"/>
      <w:r w:rsidRPr="0052258D">
        <w:lastRenderedPageBreak/>
        <w:t>Creating Community Care Consults as an Ordering Provider</w:t>
      </w:r>
      <w:bookmarkEnd w:id="2"/>
    </w:p>
    <w:p w14:paraId="43A57C1B" w14:textId="61E44401" w:rsidR="007E4D60" w:rsidRPr="0052258D" w:rsidRDefault="4C0B0F06" w:rsidP="007E4D60">
      <w:pPr>
        <w:pStyle w:val="BodyText"/>
      </w:pPr>
      <w:r w:rsidRPr="0052258D">
        <w:t>To create a Community Care Consult as AUTO consults to be sent directly to Community Care from Radiology Orders, follow the steps listed below:</w:t>
      </w:r>
    </w:p>
    <w:p w14:paraId="7C7A88AB" w14:textId="07CC945D" w:rsidR="008E082D" w:rsidRPr="0052258D" w:rsidRDefault="4C0B0F06" w:rsidP="0037485B">
      <w:pPr>
        <w:pStyle w:val="BodyTextNumbered1"/>
      </w:pPr>
      <w:r w:rsidRPr="0052258D">
        <w:t>Log into CPRS as an Ordering Provider.</w:t>
      </w:r>
    </w:p>
    <w:p w14:paraId="4F8DC992" w14:textId="1237A9D2" w:rsidR="00D95EBF" w:rsidRPr="0052258D" w:rsidRDefault="4C0B0F06" w:rsidP="0037485B">
      <w:pPr>
        <w:pStyle w:val="BodyTextNumbered1"/>
      </w:pPr>
      <w:r w:rsidRPr="0052258D">
        <w:t xml:space="preserve">From the </w:t>
      </w:r>
      <w:r w:rsidRPr="0052258D">
        <w:rPr>
          <w:b/>
          <w:bCs/>
        </w:rPr>
        <w:t>File</w:t>
      </w:r>
      <w:r w:rsidRPr="0052258D">
        <w:t xml:space="preserve"> menu, select </w:t>
      </w:r>
      <w:r w:rsidRPr="0052258D">
        <w:rPr>
          <w:b/>
          <w:bCs/>
        </w:rPr>
        <w:t>Patient</w:t>
      </w:r>
      <w:r w:rsidRPr="0052258D">
        <w:t xml:space="preserve">. The </w:t>
      </w:r>
      <w:r w:rsidRPr="0052258D">
        <w:rPr>
          <w:b/>
          <w:bCs/>
        </w:rPr>
        <w:t>Patient Selection</w:t>
      </w:r>
      <w:r w:rsidRPr="0052258D">
        <w:t xml:space="preserve"> dialog box displays. </w:t>
      </w:r>
    </w:p>
    <w:p w14:paraId="5C8B8CB9" w14:textId="55E8A223" w:rsidR="000E3330" w:rsidRPr="0052258D" w:rsidRDefault="000E3330" w:rsidP="000E3330">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w:t>
      </w:r>
      <w:r w:rsidR="00931B00" w:rsidRPr="0052258D">
        <w:rPr>
          <w:noProof/>
        </w:rPr>
        <w:fldChar w:fldCharType="end"/>
      </w:r>
      <w:r w:rsidRPr="0052258D">
        <w:t>:</w:t>
      </w:r>
      <w:r w:rsidR="00062743" w:rsidRPr="0052258D">
        <w:t xml:space="preserve"> Patient Selection Dialog Box</w:t>
      </w:r>
    </w:p>
    <w:p w14:paraId="1D18AE5B" w14:textId="7A8D86FD" w:rsidR="00162390" w:rsidRPr="0052258D" w:rsidRDefault="00162390" w:rsidP="2F399121">
      <w:pPr>
        <w:pStyle w:val="capture"/>
      </w:pPr>
      <w:r w:rsidRPr="0052258D">
        <w:drawing>
          <wp:inline distT="0" distB="0" distL="0" distR="0" wp14:anchorId="22808648" wp14:editId="20984039">
            <wp:extent cx="5943600" cy="935355"/>
            <wp:effectExtent l="19050" t="19050" r="19050" b="17145"/>
            <wp:docPr id="3" name="Picture 3" descr="This screen is where you select a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5355"/>
                    </a:xfrm>
                    <a:prstGeom prst="rect">
                      <a:avLst/>
                    </a:prstGeom>
                    <a:ln>
                      <a:solidFill>
                        <a:schemeClr val="accent1"/>
                      </a:solidFill>
                    </a:ln>
                  </pic:spPr>
                </pic:pic>
              </a:graphicData>
            </a:graphic>
          </wp:inline>
        </w:drawing>
      </w:r>
    </w:p>
    <w:p w14:paraId="4779B846" w14:textId="77777777" w:rsidR="00157D1E" w:rsidRPr="0052258D" w:rsidRDefault="4C0B0F06" w:rsidP="004B4700">
      <w:pPr>
        <w:pStyle w:val="BodyTextNumbered1"/>
      </w:pPr>
      <w:r w:rsidRPr="0052258D">
        <w:t xml:space="preserve">From the </w:t>
      </w:r>
      <w:r w:rsidRPr="0052258D">
        <w:rPr>
          <w:b/>
          <w:bCs/>
        </w:rPr>
        <w:t>Patients (All Patients)</w:t>
      </w:r>
      <w:r w:rsidRPr="0052258D">
        <w:t xml:space="preserve"> drop-down menu, select a patient.</w:t>
      </w:r>
    </w:p>
    <w:p w14:paraId="4C53DFF6" w14:textId="33867506" w:rsidR="00D95EBF" w:rsidRPr="0052258D" w:rsidRDefault="4C0B0F06" w:rsidP="0037485B">
      <w:pPr>
        <w:pStyle w:val="BodyTextNumbered1"/>
      </w:pPr>
      <w:r w:rsidRPr="0052258D">
        <w:t xml:space="preserve">Click </w:t>
      </w:r>
      <w:r w:rsidRPr="0052258D">
        <w:rPr>
          <w:b/>
          <w:bCs/>
        </w:rPr>
        <w:t>OK</w:t>
      </w:r>
      <w:r w:rsidRPr="0052258D">
        <w:t>. The patient file displays.</w:t>
      </w:r>
    </w:p>
    <w:p w14:paraId="02F3E5C2" w14:textId="25DD0CD1" w:rsidR="00E456D2" w:rsidRPr="0052258D" w:rsidRDefault="00E456D2" w:rsidP="00E456D2">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w:t>
      </w:r>
      <w:r w:rsidR="00931B00" w:rsidRPr="0052258D">
        <w:rPr>
          <w:noProof/>
        </w:rPr>
        <w:fldChar w:fldCharType="end"/>
      </w:r>
      <w:r w:rsidRPr="0052258D">
        <w:t>:</w:t>
      </w:r>
      <w:r w:rsidR="00F25AFC" w:rsidRPr="0052258D">
        <w:t xml:space="preserve"> Patient File in CPRS</w:t>
      </w:r>
    </w:p>
    <w:p w14:paraId="4ED1930A" w14:textId="78D6B671" w:rsidR="00162390" w:rsidRPr="0052258D" w:rsidRDefault="00162390" w:rsidP="2F399121">
      <w:pPr>
        <w:pStyle w:val="capture"/>
      </w:pPr>
      <w:r w:rsidRPr="0052258D">
        <w:drawing>
          <wp:inline distT="0" distB="0" distL="0" distR="0" wp14:anchorId="6022059C" wp14:editId="565100CA">
            <wp:extent cx="5943600" cy="4466590"/>
            <wp:effectExtent l="19050" t="19050" r="19050" b="10160"/>
            <wp:docPr id="1" name="Picture 1" descr="This is the Orders tab of the patient record in C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66590"/>
                    </a:xfrm>
                    <a:prstGeom prst="rect">
                      <a:avLst/>
                    </a:prstGeom>
                    <a:ln>
                      <a:solidFill>
                        <a:schemeClr val="accent1"/>
                      </a:solidFill>
                    </a:ln>
                  </pic:spPr>
                </pic:pic>
              </a:graphicData>
            </a:graphic>
          </wp:inline>
        </w:drawing>
      </w:r>
    </w:p>
    <w:p w14:paraId="77CF4004" w14:textId="1488B144" w:rsidR="0037485B" w:rsidRPr="0052258D" w:rsidRDefault="4C0B0F06" w:rsidP="0037485B">
      <w:pPr>
        <w:pStyle w:val="BodyTextNumbered1"/>
      </w:pPr>
      <w:r w:rsidRPr="0052258D">
        <w:t xml:space="preserve">From the </w:t>
      </w:r>
      <w:r w:rsidRPr="0052258D">
        <w:rPr>
          <w:b/>
          <w:bCs/>
        </w:rPr>
        <w:t>Orders</w:t>
      </w:r>
      <w:r w:rsidRPr="0052258D">
        <w:t xml:space="preserve"> tab, select </w:t>
      </w:r>
      <w:r w:rsidRPr="0052258D">
        <w:rPr>
          <w:b/>
          <w:bCs/>
        </w:rPr>
        <w:t>Imaging</w:t>
      </w:r>
      <w:r w:rsidRPr="0052258D">
        <w:t xml:space="preserve">. The </w:t>
      </w:r>
      <w:r w:rsidRPr="0052258D">
        <w:rPr>
          <w:b/>
          <w:bCs/>
        </w:rPr>
        <w:t>Location for Current Activities</w:t>
      </w:r>
      <w:r w:rsidRPr="0052258D">
        <w:t xml:space="preserve"> dialog box displays.</w:t>
      </w:r>
    </w:p>
    <w:p w14:paraId="054DF239" w14:textId="1BCCB4A5" w:rsidR="000E3330" w:rsidRPr="0052258D" w:rsidRDefault="000E3330" w:rsidP="00F25AFC">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w:t>
      </w:r>
      <w:r w:rsidR="00931B00" w:rsidRPr="0052258D">
        <w:rPr>
          <w:noProof/>
        </w:rPr>
        <w:fldChar w:fldCharType="end"/>
      </w:r>
      <w:r w:rsidRPr="0052258D">
        <w:t>:</w:t>
      </w:r>
      <w:r w:rsidR="00F25AFC" w:rsidRPr="0052258D">
        <w:t xml:space="preserve"> Location for Current Activities Dialog Box</w:t>
      </w:r>
    </w:p>
    <w:p w14:paraId="74EC7F52" w14:textId="77777777" w:rsidR="00C70900" w:rsidRPr="0052258D" w:rsidRDefault="00C70900" w:rsidP="0037485B">
      <w:pPr>
        <w:pStyle w:val="capture"/>
      </w:pPr>
      <w:r w:rsidRPr="0052258D">
        <w:drawing>
          <wp:inline distT="0" distB="0" distL="0" distR="0" wp14:anchorId="427DADB9" wp14:editId="439A0FE3">
            <wp:extent cx="4552950" cy="3609975"/>
            <wp:effectExtent l="0" t="0" r="0" b="9525"/>
            <wp:docPr id="1907084133" name="picture" descr="This dialog box displays the Visit Location field where you need to enter a location or select from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52950" cy="3609975"/>
                    </a:xfrm>
                    <a:prstGeom prst="rect">
                      <a:avLst/>
                    </a:prstGeom>
                  </pic:spPr>
                </pic:pic>
              </a:graphicData>
            </a:graphic>
          </wp:inline>
        </w:drawing>
      </w:r>
    </w:p>
    <w:p w14:paraId="3072D66A" w14:textId="4F1E8A4C" w:rsidR="001F7D42" w:rsidRPr="0052258D" w:rsidRDefault="4C0B0F06" w:rsidP="0037485B">
      <w:pPr>
        <w:pStyle w:val="BodyTextNumbered1"/>
      </w:pPr>
      <w:r w:rsidRPr="0052258D">
        <w:t xml:space="preserve">In the </w:t>
      </w:r>
      <w:r w:rsidRPr="0052258D">
        <w:rPr>
          <w:b/>
          <w:bCs/>
        </w:rPr>
        <w:t>Visit Location</w:t>
      </w:r>
      <w:r w:rsidRPr="0052258D">
        <w:t xml:space="preserve"> field, enter a location or select from the list.</w:t>
      </w:r>
    </w:p>
    <w:p w14:paraId="2FDD64FA" w14:textId="53138F71" w:rsidR="00C70900" w:rsidRPr="0052258D" w:rsidRDefault="4C0B0F06" w:rsidP="0037485B">
      <w:pPr>
        <w:pStyle w:val="BodyTextNumbered1"/>
      </w:pPr>
      <w:r w:rsidRPr="0052258D">
        <w:t xml:space="preserve">Click </w:t>
      </w:r>
      <w:r w:rsidRPr="0052258D">
        <w:rPr>
          <w:b/>
          <w:bCs/>
        </w:rPr>
        <w:t>OK</w:t>
      </w:r>
      <w:r w:rsidRPr="0052258D">
        <w:t xml:space="preserve">. The </w:t>
      </w:r>
      <w:r w:rsidRPr="0052258D">
        <w:rPr>
          <w:b/>
          <w:bCs/>
        </w:rPr>
        <w:t>Order an Imaging Procedure</w:t>
      </w:r>
      <w:r w:rsidRPr="0052258D">
        <w:t xml:space="preserve"> dialog box displays.</w:t>
      </w:r>
    </w:p>
    <w:p w14:paraId="198C1BAC" w14:textId="0A0BDDB7" w:rsidR="000E3330" w:rsidRPr="0052258D" w:rsidRDefault="000E3330" w:rsidP="00E456D2">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4</w:t>
      </w:r>
      <w:r w:rsidR="00931B00" w:rsidRPr="0052258D">
        <w:rPr>
          <w:noProof/>
        </w:rPr>
        <w:fldChar w:fldCharType="end"/>
      </w:r>
      <w:r w:rsidRPr="0052258D">
        <w:t>:</w:t>
      </w:r>
      <w:r w:rsidR="00E456D2" w:rsidRPr="0052258D">
        <w:t xml:space="preserve"> Order an Imaging Procedure Dialog Box</w:t>
      </w:r>
    </w:p>
    <w:p w14:paraId="097BE5E4" w14:textId="3DEA5C06" w:rsidR="2F399121" w:rsidRPr="0052258D" w:rsidRDefault="00162390" w:rsidP="2F399121">
      <w:pPr>
        <w:pStyle w:val="capture"/>
      </w:pPr>
      <w:r w:rsidRPr="0052258D">
        <w:drawing>
          <wp:inline distT="0" distB="0" distL="0" distR="0" wp14:anchorId="62D92520" wp14:editId="4528F55D">
            <wp:extent cx="5943600" cy="4082415"/>
            <wp:effectExtent l="19050" t="19050" r="19050" b="13335"/>
            <wp:docPr id="4" name="Picture 4" descr="This is the screen where you order an imag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82415"/>
                    </a:xfrm>
                    <a:prstGeom prst="rect">
                      <a:avLst/>
                    </a:prstGeom>
                    <a:ln>
                      <a:solidFill>
                        <a:schemeClr val="accent1"/>
                      </a:solidFill>
                    </a:ln>
                  </pic:spPr>
                </pic:pic>
              </a:graphicData>
            </a:graphic>
          </wp:inline>
        </w:drawing>
      </w:r>
    </w:p>
    <w:p w14:paraId="6D5382F6" w14:textId="77777777" w:rsidR="004C07C1" w:rsidRPr="0052258D" w:rsidRDefault="4C0B0F06" w:rsidP="004C07C1">
      <w:pPr>
        <w:pStyle w:val="BodyTextNumbered1"/>
      </w:pPr>
      <w:r w:rsidRPr="0052258D">
        <w:t xml:space="preserve">From the </w:t>
      </w:r>
      <w:r w:rsidRPr="0052258D">
        <w:rPr>
          <w:b/>
          <w:bCs/>
        </w:rPr>
        <w:t>Imaging Type</w:t>
      </w:r>
      <w:r w:rsidRPr="0052258D">
        <w:t xml:space="preserve"> drop-down menu, select the image type.</w:t>
      </w:r>
    </w:p>
    <w:p w14:paraId="7DCA47E9" w14:textId="77777777" w:rsidR="00100A02" w:rsidRPr="0052258D" w:rsidRDefault="4C0B0F06" w:rsidP="004C07C1">
      <w:pPr>
        <w:pStyle w:val="BodyTextNumbered1"/>
      </w:pPr>
      <w:r w:rsidRPr="0052258D">
        <w:t xml:space="preserve">Complete the remaining sections in the Imaging Procedure form. </w:t>
      </w:r>
    </w:p>
    <w:p w14:paraId="374DBAAC" w14:textId="7E648183" w:rsidR="004C07C1" w:rsidRPr="0052258D" w:rsidRDefault="4C0B0F06" w:rsidP="004C07C1">
      <w:pPr>
        <w:pStyle w:val="BodyTextNumbered1"/>
      </w:pPr>
      <w:r w:rsidRPr="0052258D">
        <w:t xml:space="preserve">Click </w:t>
      </w:r>
      <w:r w:rsidRPr="0052258D">
        <w:rPr>
          <w:b/>
          <w:bCs/>
        </w:rPr>
        <w:t>Accept Order</w:t>
      </w:r>
      <w:r w:rsidRPr="0052258D">
        <w:t xml:space="preserve"> and </w:t>
      </w:r>
      <w:r w:rsidRPr="0052258D">
        <w:rPr>
          <w:b/>
          <w:bCs/>
        </w:rPr>
        <w:t>Quit</w:t>
      </w:r>
      <w:r w:rsidRPr="0052258D">
        <w:t>. The Unsigned Imaging Order displays in CPRS.</w:t>
      </w:r>
    </w:p>
    <w:p w14:paraId="394CA382" w14:textId="62A5FFA8" w:rsidR="2F399121" w:rsidRPr="0052258D" w:rsidRDefault="4C0B0F06" w:rsidP="6E143B70">
      <w:pPr>
        <w:pStyle w:val="Note"/>
      </w:pPr>
      <w:r w:rsidRPr="0052258D">
        <w:t xml:space="preserve">Do not click </w:t>
      </w:r>
      <w:r w:rsidRPr="0052258D">
        <w:rPr>
          <w:b/>
          <w:bCs/>
        </w:rPr>
        <w:t>Quit</w:t>
      </w:r>
      <w:r w:rsidRPr="0052258D">
        <w:t xml:space="preserve"> if you need to order additional Imaging Procedures that will be submitted to different locations. Enter each Imaging Procedure order and click Accept Order. Once you have entered all the Imaging Procedures, then you can click </w:t>
      </w:r>
      <w:r w:rsidRPr="0052258D">
        <w:rPr>
          <w:b/>
          <w:bCs/>
        </w:rPr>
        <w:t>Quit</w:t>
      </w:r>
      <w:r w:rsidRPr="0052258D">
        <w:t>.</w:t>
      </w:r>
    </w:p>
    <w:p w14:paraId="695A4556" w14:textId="7CF8252D" w:rsidR="00B1539D" w:rsidRPr="0052258D" w:rsidRDefault="00B1539D" w:rsidP="00B1539D">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5</w:t>
      </w:r>
      <w:r w:rsidR="00931B00" w:rsidRPr="0052258D">
        <w:rPr>
          <w:noProof/>
        </w:rPr>
        <w:fldChar w:fldCharType="end"/>
      </w:r>
      <w:r w:rsidRPr="0052258D">
        <w:t>: Unsigned Imaging Order in CPRS</w:t>
      </w:r>
    </w:p>
    <w:p w14:paraId="4BFD9496" w14:textId="261B490A" w:rsidR="2F399121" w:rsidRPr="0052258D" w:rsidRDefault="00162390" w:rsidP="2F399121">
      <w:pPr>
        <w:pStyle w:val="capture"/>
      </w:pPr>
      <w:r w:rsidRPr="0052258D">
        <w:drawing>
          <wp:inline distT="0" distB="0" distL="0" distR="0" wp14:anchorId="7FCDD600" wp14:editId="2B11F8DF">
            <wp:extent cx="5943600" cy="973455"/>
            <wp:effectExtent l="19050" t="19050" r="19050" b="17145"/>
            <wp:docPr id="5" name="Picture 5" descr="This screen shows the unsigned imag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73455"/>
                    </a:xfrm>
                    <a:prstGeom prst="rect">
                      <a:avLst/>
                    </a:prstGeom>
                    <a:ln>
                      <a:solidFill>
                        <a:schemeClr val="accent1"/>
                      </a:solidFill>
                    </a:ln>
                  </pic:spPr>
                </pic:pic>
              </a:graphicData>
            </a:graphic>
          </wp:inline>
        </w:drawing>
      </w:r>
    </w:p>
    <w:p w14:paraId="1DC15FDF" w14:textId="4F85A5FA" w:rsidR="00B81BF8" w:rsidRPr="0052258D" w:rsidRDefault="4C0B0F06" w:rsidP="00B81BF8">
      <w:pPr>
        <w:pStyle w:val="BodyTextNumbered1"/>
      </w:pPr>
      <w:r w:rsidRPr="0052258D">
        <w:t>Right-click the imaging order(s) and sign the order(s).</w:t>
      </w:r>
    </w:p>
    <w:p w14:paraId="553D416F" w14:textId="1911DBE2" w:rsidR="001560B3" w:rsidRPr="0052258D" w:rsidRDefault="001560B3" w:rsidP="001560B3">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6</w:t>
      </w:r>
      <w:r w:rsidR="00931B00" w:rsidRPr="0052258D">
        <w:rPr>
          <w:noProof/>
        </w:rPr>
        <w:fldChar w:fldCharType="end"/>
      </w:r>
      <w:r w:rsidRPr="0052258D">
        <w:t>:</w:t>
      </w:r>
    </w:p>
    <w:p w14:paraId="2941F2DD" w14:textId="6780F6A9" w:rsidR="00434EC0" w:rsidRPr="0052258D" w:rsidRDefault="00434EC0" w:rsidP="001560B3">
      <w:pPr>
        <w:pStyle w:val="capture"/>
      </w:pPr>
      <w:r w:rsidRPr="0052258D">
        <w:drawing>
          <wp:inline distT="0" distB="0" distL="0" distR="0" wp14:anchorId="036BDDDE" wp14:editId="08C44D64">
            <wp:extent cx="5943600" cy="885825"/>
            <wp:effectExtent l="19050" t="19050" r="19050" b="28575"/>
            <wp:docPr id="7" name="Picture 7" descr="This screen shows the signed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85825"/>
                    </a:xfrm>
                    <a:prstGeom prst="rect">
                      <a:avLst/>
                    </a:prstGeom>
                    <a:ln>
                      <a:solidFill>
                        <a:schemeClr val="accent1"/>
                      </a:solidFill>
                    </a:ln>
                  </pic:spPr>
                </pic:pic>
              </a:graphicData>
            </a:graphic>
          </wp:inline>
        </w:drawing>
      </w:r>
    </w:p>
    <w:p w14:paraId="13E396B0" w14:textId="7A9AE267" w:rsidR="00C70900" w:rsidRPr="0052258D" w:rsidRDefault="4C0B0F06" w:rsidP="00B81BF8">
      <w:pPr>
        <w:pStyle w:val="BodyTextNumbered1"/>
      </w:pPr>
      <w:r w:rsidRPr="0052258D">
        <w:t xml:space="preserve">Double click on </w:t>
      </w:r>
      <w:r w:rsidRPr="0052258D">
        <w:rPr>
          <w:b/>
          <w:bCs/>
        </w:rPr>
        <w:t>Order Details</w:t>
      </w:r>
      <w:r w:rsidRPr="0052258D">
        <w:t xml:space="preserve">. The </w:t>
      </w:r>
      <w:r w:rsidRPr="0052258D">
        <w:rPr>
          <w:b/>
          <w:bCs/>
        </w:rPr>
        <w:t>Order Details</w:t>
      </w:r>
      <w:r w:rsidRPr="0052258D">
        <w:t xml:space="preserve"> window displays.</w:t>
      </w:r>
    </w:p>
    <w:p w14:paraId="16574E55" w14:textId="6F7C5A0C" w:rsidR="00320E61" w:rsidRPr="0052258D" w:rsidRDefault="00320E61" w:rsidP="00320E61">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7</w:t>
      </w:r>
      <w:r w:rsidR="00931B00" w:rsidRPr="0052258D">
        <w:rPr>
          <w:noProof/>
        </w:rPr>
        <w:fldChar w:fldCharType="end"/>
      </w:r>
      <w:r w:rsidRPr="0052258D">
        <w:t>:</w:t>
      </w:r>
      <w:r w:rsidR="00E456D2" w:rsidRPr="0052258D">
        <w:t xml:space="preserve"> Order Details Window</w:t>
      </w:r>
    </w:p>
    <w:p w14:paraId="53DF74D7" w14:textId="286847D2" w:rsidR="2F399121" w:rsidRPr="0052258D" w:rsidRDefault="00872A9C" w:rsidP="2F399121">
      <w:pPr>
        <w:pStyle w:val="capture"/>
      </w:pPr>
      <w:r w:rsidRPr="0052258D">
        <w:drawing>
          <wp:inline distT="0" distB="0" distL="0" distR="0" wp14:anchorId="4398187C" wp14:editId="585C002A">
            <wp:extent cx="5419725" cy="5343525"/>
            <wp:effectExtent l="19050" t="19050" r="28575" b="28575"/>
            <wp:docPr id="8" name="Picture 8" descr="This screen shows the imaging order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5343525"/>
                    </a:xfrm>
                    <a:prstGeom prst="rect">
                      <a:avLst/>
                    </a:prstGeom>
                    <a:ln>
                      <a:solidFill>
                        <a:schemeClr val="accent1"/>
                      </a:solidFill>
                    </a:ln>
                  </pic:spPr>
                </pic:pic>
              </a:graphicData>
            </a:graphic>
          </wp:inline>
        </w:drawing>
      </w:r>
    </w:p>
    <w:p w14:paraId="28935073" w14:textId="2DD63E16" w:rsidR="00A7092A" w:rsidRPr="0052258D" w:rsidRDefault="4C0B0F06" w:rsidP="002F5EBE">
      <w:pPr>
        <w:pStyle w:val="BodyTextNumbered1"/>
      </w:pPr>
      <w:r w:rsidRPr="0052258D">
        <w:t xml:space="preserve">Click </w:t>
      </w:r>
      <w:r w:rsidRPr="0052258D">
        <w:rPr>
          <w:b/>
          <w:bCs/>
        </w:rPr>
        <w:t>Print</w:t>
      </w:r>
      <w:r w:rsidRPr="0052258D">
        <w:t xml:space="preserve"> or </w:t>
      </w:r>
      <w:r w:rsidRPr="0052258D">
        <w:rPr>
          <w:b/>
          <w:bCs/>
        </w:rPr>
        <w:t>Close</w:t>
      </w:r>
      <w:r w:rsidRPr="0052258D">
        <w:t>.</w:t>
      </w:r>
    </w:p>
    <w:p w14:paraId="0F189F3F" w14:textId="16BA05C5" w:rsidR="00872A9C" w:rsidRPr="0052258D" w:rsidRDefault="00872A9C" w:rsidP="001560B3">
      <w:pPr>
        <w:pStyle w:val="BodyTextNumbered1"/>
      </w:pPr>
      <w:r w:rsidRPr="0052258D">
        <w:t xml:space="preserve">Make two </w:t>
      </w:r>
      <w:r w:rsidR="001560B3" w:rsidRPr="0052258D">
        <w:t>additional</w:t>
      </w:r>
      <w:r w:rsidRPr="0052258D">
        <w:t xml:space="preserve"> orders and sign them</w:t>
      </w:r>
      <w:r w:rsidR="001560B3" w:rsidRPr="0052258D">
        <w:t>.</w:t>
      </w:r>
    </w:p>
    <w:p w14:paraId="7D4E11A2" w14:textId="202F062A" w:rsidR="00872A9C" w:rsidRPr="0052258D" w:rsidRDefault="001560B3" w:rsidP="001560B3">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8</w:t>
      </w:r>
      <w:r w:rsidR="00931B00" w:rsidRPr="0052258D">
        <w:rPr>
          <w:noProof/>
        </w:rPr>
        <w:fldChar w:fldCharType="end"/>
      </w:r>
      <w:r w:rsidRPr="0052258D">
        <w:t>: Additional Signed Orders</w:t>
      </w:r>
    </w:p>
    <w:p w14:paraId="3F4A52D7" w14:textId="033FEC18" w:rsidR="00872A9C" w:rsidRPr="0052258D" w:rsidRDefault="00872A9C" w:rsidP="001560B3">
      <w:pPr>
        <w:pStyle w:val="capture"/>
      </w:pPr>
      <w:r w:rsidRPr="0052258D">
        <w:drawing>
          <wp:inline distT="0" distB="0" distL="0" distR="0" wp14:anchorId="4650F503" wp14:editId="3D1BB8AB">
            <wp:extent cx="5943600" cy="1349375"/>
            <wp:effectExtent l="19050" t="19050" r="19050" b="22225"/>
            <wp:docPr id="12" name="Picture 12" descr="The orders tab now shows three penfing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49375"/>
                    </a:xfrm>
                    <a:prstGeom prst="rect">
                      <a:avLst/>
                    </a:prstGeom>
                    <a:ln>
                      <a:solidFill>
                        <a:schemeClr val="accent1"/>
                      </a:solidFill>
                    </a:ln>
                  </pic:spPr>
                </pic:pic>
              </a:graphicData>
            </a:graphic>
          </wp:inline>
        </w:drawing>
      </w:r>
    </w:p>
    <w:p w14:paraId="048345AB" w14:textId="26519B20" w:rsidR="0035450F" w:rsidRPr="0052258D" w:rsidRDefault="0035450F" w:rsidP="0035450F">
      <w:pPr>
        <w:pStyle w:val="Heading1"/>
      </w:pPr>
      <w:bookmarkStart w:id="3" w:name="_Toc3822256"/>
      <w:r w:rsidRPr="0052258D">
        <w:t>Placing Imaging Orders on Hold</w:t>
      </w:r>
      <w:bookmarkEnd w:id="3"/>
    </w:p>
    <w:p w14:paraId="30D5FB86" w14:textId="5F804699" w:rsidR="004A488B" w:rsidRPr="0052258D" w:rsidRDefault="0035450F" w:rsidP="0035450F">
      <w:pPr>
        <w:pStyle w:val="BodyTextNumbered1"/>
        <w:numPr>
          <w:ilvl w:val="0"/>
          <w:numId w:val="41"/>
        </w:numPr>
      </w:pPr>
      <w:r w:rsidRPr="0052258D">
        <w:t>From the main radiology menu, se</w:t>
      </w:r>
      <w:r w:rsidR="004A488B" w:rsidRPr="0052258D">
        <w:t xml:space="preserve">lect </w:t>
      </w:r>
      <w:r w:rsidR="004A488B" w:rsidRPr="0052258D">
        <w:rPr>
          <w:b/>
        </w:rPr>
        <w:t>Hold a Request</w:t>
      </w:r>
      <w:r w:rsidRPr="0052258D">
        <w:t>.</w:t>
      </w:r>
    </w:p>
    <w:p w14:paraId="67B5613D" w14:textId="4A9F9FD3" w:rsidR="0035450F" w:rsidRPr="0052258D" w:rsidRDefault="0035450F" w:rsidP="0035450F">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9</w:t>
      </w:r>
      <w:r w:rsidR="00931B00" w:rsidRPr="0052258D">
        <w:rPr>
          <w:noProof/>
        </w:rPr>
        <w:fldChar w:fldCharType="end"/>
      </w:r>
      <w:r w:rsidRPr="0052258D">
        <w:t>: Hold a Request Menu Option</w:t>
      </w:r>
    </w:p>
    <w:p w14:paraId="45FB20C3" w14:textId="594D005B" w:rsidR="00363862" w:rsidRPr="0052258D" w:rsidRDefault="004A488B" w:rsidP="001560B3">
      <w:pPr>
        <w:pStyle w:val="capture"/>
      </w:pPr>
      <w:r w:rsidRPr="0052258D">
        <w:drawing>
          <wp:inline distT="0" distB="0" distL="0" distR="0" wp14:anchorId="5B955467" wp14:editId="0CAB63B6">
            <wp:extent cx="5943600" cy="4406900"/>
            <wp:effectExtent l="19050" t="19050" r="19050" b="12700"/>
            <wp:docPr id="14" name="Picture 14" descr="Select Hold a Request from the main radiology menu" title="Hold a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06900"/>
                    </a:xfrm>
                    <a:prstGeom prst="rect">
                      <a:avLst/>
                    </a:prstGeom>
                    <a:ln>
                      <a:solidFill>
                        <a:schemeClr val="accent1"/>
                      </a:solidFill>
                    </a:ln>
                  </pic:spPr>
                </pic:pic>
              </a:graphicData>
            </a:graphic>
          </wp:inline>
        </w:drawing>
      </w:r>
    </w:p>
    <w:p w14:paraId="7A139133" w14:textId="00F8C75D" w:rsidR="004A488B" w:rsidRPr="0052258D" w:rsidRDefault="004A488B" w:rsidP="0035450F">
      <w:pPr>
        <w:pStyle w:val="BodyTextNumbered1"/>
      </w:pPr>
      <w:r w:rsidRPr="0052258D">
        <w:t>Select the patient that you are working on in CPRS</w:t>
      </w:r>
      <w:r w:rsidR="0035450F" w:rsidRPr="0052258D">
        <w:t>.</w:t>
      </w:r>
    </w:p>
    <w:p w14:paraId="78E80AB3" w14:textId="2E4689C3" w:rsidR="0035450F" w:rsidRPr="0052258D" w:rsidRDefault="0035450F" w:rsidP="0035450F">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10</w:t>
      </w:r>
      <w:r w:rsidR="00931B00" w:rsidRPr="0052258D">
        <w:rPr>
          <w:noProof/>
        </w:rPr>
        <w:fldChar w:fldCharType="end"/>
      </w:r>
      <w:r w:rsidRPr="0052258D">
        <w:t>: Patient Information</w:t>
      </w:r>
    </w:p>
    <w:p w14:paraId="5CE2F8B4" w14:textId="34D704BB" w:rsidR="004A488B" w:rsidRPr="0052258D" w:rsidRDefault="004A488B" w:rsidP="00177BEE">
      <w:pPr>
        <w:pStyle w:val="BodyTextNumbered1"/>
        <w:numPr>
          <w:ilvl w:val="0"/>
          <w:numId w:val="0"/>
        </w:numPr>
      </w:pPr>
      <w:r w:rsidRPr="0052258D">
        <w:rPr>
          <w:noProof/>
        </w:rPr>
        <w:drawing>
          <wp:inline distT="0" distB="0" distL="0" distR="0" wp14:anchorId="37DD40D1" wp14:editId="311A68EF">
            <wp:extent cx="5943600" cy="2282190"/>
            <wp:effectExtent l="19050" t="19050" r="19050" b="22860"/>
            <wp:docPr id="15" name="Picture 15" descr="Select a patient for the Hold a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82190"/>
                    </a:xfrm>
                    <a:prstGeom prst="rect">
                      <a:avLst/>
                    </a:prstGeom>
                    <a:ln>
                      <a:solidFill>
                        <a:schemeClr val="accent1"/>
                      </a:solidFill>
                    </a:ln>
                  </pic:spPr>
                </pic:pic>
              </a:graphicData>
            </a:graphic>
          </wp:inline>
        </w:drawing>
      </w:r>
    </w:p>
    <w:p w14:paraId="1C0E92F2" w14:textId="4CDC8B75" w:rsidR="004A488B" w:rsidRPr="0052258D" w:rsidRDefault="004A488B" w:rsidP="0035450F">
      <w:pPr>
        <w:pStyle w:val="BodyTextNumbered1"/>
      </w:pPr>
      <w:r w:rsidRPr="0052258D">
        <w:t xml:space="preserve">Select one of the </w:t>
      </w:r>
      <w:r w:rsidR="0035450F" w:rsidRPr="0052258D">
        <w:t>orders and</w:t>
      </w:r>
      <w:r w:rsidRPr="0052258D">
        <w:t xml:space="preserve"> select a </w:t>
      </w:r>
      <w:r w:rsidR="0035450F" w:rsidRPr="0052258D">
        <w:t>reason.</w:t>
      </w:r>
    </w:p>
    <w:p w14:paraId="08543F6F" w14:textId="306533D3" w:rsidR="0035450F" w:rsidRPr="0052258D" w:rsidRDefault="0035450F" w:rsidP="0035450F">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11</w:t>
      </w:r>
      <w:r w:rsidR="00931B00" w:rsidRPr="0052258D">
        <w:rPr>
          <w:noProof/>
        </w:rPr>
        <w:fldChar w:fldCharType="end"/>
      </w:r>
      <w:r w:rsidRPr="0052258D">
        <w:t>: Selected Order</w:t>
      </w:r>
    </w:p>
    <w:p w14:paraId="4956C1A6" w14:textId="7431095A" w:rsidR="004A488B" w:rsidRPr="0052258D" w:rsidRDefault="004A488B" w:rsidP="00177BEE">
      <w:pPr>
        <w:pStyle w:val="BodyTextNumbered1"/>
        <w:numPr>
          <w:ilvl w:val="0"/>
          <w:numId w:val="0"/>
        </w:numPr>
      </w:pPr>
      <w:r w:rsidRPr="0052258D">
        <w:rPr>
          <w:noProof/>
        </w:rPr>
        <w:drawing>
          <wp:inline distT="0" distB="0" distL="0" distR="0" wp14:anchorId="1C47F1F7" wp14:editId="33109ED1">
            <wp:extent cx="5943600" cy="3441700"/>
            <wp:effectExtent l="19050" t="19050" r="19050" b="25400"/>
            <wp:docPr id="16" name="Picture 16" descr="This screen shows the imaging orders for the patient" title="Hold a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1700"/>
                    </a:xfrm>
                    <a:prstGeom prst="rect">
                      <a:avLst/>
                    </a:prstGeom>
                    <a:ln>
                      <a:solidFill>
                        <a:schemeClr val="accent1"/>
                      </a:solidFill>
                    </a:ln>
                  </pic:spPr>
                </pic:pic>
              </a:graphicData>
            </a:graphic>
          </wp:inline>
        </w:drawing>
      </w:r>
    </w:p>
    <w:p w14:paraId="1840B23E" w14:textId="20CD14FA" w:rsidR="004A488B" w:rsidRPr="0052258D" w:rsidRDefault="004A488B" w:rsidP="0085284E">
      <w:pPr>
        <w:pStyle w:val="BodyTextNumbered1"/>
      </w:pPr>
      <w:r w:rsidRPr="0052258D">
        <w:t xml:space="preserve">In CPRS, refresh the patient to show the order </w:t>
      </w:r>
      <w:r w:rsidR="0035450F" w:rsidRPr="0052258D">
        <w:t>is now on hold.</w:t>
      </w:r>
    </w:p>
    <w:p w14:paraId="076AA1C7" w14:textId="27A8A4FD" w:rsidR="0085284E" w:rsidRPr="0052258D" w:rsidRDefault="0085284E" w:rsidP="0085284E">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12</w:t>
      </w:r>
      <w:r w:rsidR="00931B00" w:rsidRPr="0052258D">
        <w:rPr>
          <w:noProof/>
        </w:rPr>
        <w:fldChar w:fldCharType="end"/>
      </w:r>
      <w:r w:rsidRPr="0052258D">
        <w:t>: Order Hold Status Displayed</w:t>
      </w:r>
    </w:p>
    <w:p w14:paraId="07A110B9" w14:textId="73CB3462" w:rsidR="004A488B" w:rsidRPr="0052258D" w:rsidRDefault="004A488B" w:rsidP="00177BEE">
      <w:pPr>
        <w:pStyle w:val="BodyTextNumbered1"/>
        <w:numPr>
          <w:ilvl w:val="0"/>
          <w:numId w:val="0"/>
        </w:numPr>
      </w:pPr>
      <w:r w:rsidRPr="0052258D">
        <w:rPr>
          <w:noProof/>
        </w:rPr>
        <w:drawing>
          <wp:inline distT="0" distB="0" distL="0" distR="0" wp14:anchorId="003D4377" wp14:editId="5CF2E310">
            <wp:extent cx="5943600" cy="1273175"/>
            <wp:effectExtent l="19050" t="19050" r="19050" b="22225"/>
            <wp:docPr id="17" name="Picture 17" descr="The CPRS screen now shows the MRA order on hold" title="CPRS screen on 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3175"/>
                    </a:xfrm>
                    <a:prstGeom prst="rect">
                      <a:avLst/>
                    </a:prstGeom>
                    <a:ln>
                      <a:solidFill>
                        <a:schemeClr val="accent1"/>
                      </a:solidFill>
                    </a:ln>
                  </pic:spPr>
                </pic:pic>
              </a:graphicData>
            </a:graphic>
          </wp:inline>
        </w:drawing>
      </w:r>
    </w:p>
    <w:p w14:paraId="782C079C" w14:textId="4261712C" w:rsidR="00363862" w:rsidRPr="0052258D" w:rsidRDefault="0035450F" w:rsidP="009F0793">
      <w:pPr>
        <w:pStyle w:val="Heading1"/>
      </w:pPr>
      <w:bookmarkStart w:id="4" w:name="_Toc3822257"/>
      <w:r w:rsidRPr="0052258D">
        <w:t>Placing O</w:t>
      </w:r>
      <w:r w:rsidR="00363862" w:rsidRPr="0052258D">
        <w:t>rders in Scheduled</w:t>
      </w:r>
      <w:bookmarkEnd w:id="4"/>
    </w:p>
    <w:p w14:paraId="088D9A75" w14:textId="0562A256" w:rsidR="008A4D52" w:rsidRPr="0052258D" w:rsidRDefault="0085284E" w:rsidP="0035450F">
      <w:pPr>
        <w:pStyle w:val="BodyTextNumbered1"/>
        <w:numPr>
          <w:ilvl w:val="0"/>
          <w:numId w:val="42"/>
        </w:numPr>
      </w:pPr>
      <w:r w:rsidRPr="0052258D">
        <w:t>From the main radiology menu, s</w:t>
      </w:r>
      <w:r w:rsidR="009949C2" w:rsidRPr="0052258D">
        <w:t xml:space="preserve">elect </w:t>
      </w:r>
      <w:r w:rsidR="009949C2" w:rsidRPr="0052258D">
        <w:rPr>
          <w:b/>
        </w:rPr>
        <w:t>Schedule a Request</w:t>
      </w:r>
      <w:r w:rsidRPr="0052258D">
        <w:t>.</w:t>
      </w:r>
    </w:p>
    <w:p w14:paraId="33FA7464" w14:textId="4162255B" w:rsidR="000B0265" w:rsidRPr="0052258D" w:rsidRDefault="000B0265" w:rsidP="000B0265">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13</w:t>
      </w:r>
      <w:r w:rsidR="00931B00" w:rsidRPr="0052258D">
        <w:rPr>
          <w:noProof/>
        </w:rPr>
        <w:fldChar w:fldCharType="end"/>
      </w:r>
      <w:r w:rsidRPr="0052258D">
        <w:t>: Schedule a Request Menu Option</w:t>
      </w:r>
    </w:p>
    <w:p w14:paraId="3A6D06E6" w14:textId="5FEBE3D6" w:rsidR="009949C2" w:rsidRPr="0052258D" w:rsidRDefault="009949C2" w:rsidP="008A4D52">
      <w:pPr>
        <w:pStyle w:val="BodyText"/>
      </w:pPr>
      <w:r w:rsidRPr="0052258D">
        <w:rPr>
          <w:noProof/>
        </w:rPr>
        <w:drawing>
          <wp:inline distT="0" distB="0" distL="0" distR="0" wp14:anchorId="1D2E1411" wp14:editId="60AB8591">
            <wp:extent cx="5943600" cy="4283075"/>
            <wp:effectExtent l="19050" t="19050" r="19050" b="22225"/>
            <wp:docPr id="18" name="Picture 18" descr="Select Schedule a Request from the radiology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83075"/>
                    </a:xfrm>
                    <a:prstGeom prst="rect">
                      <a:avLst/>
                    </a:prstGeom>
                    <a:ln>
                      <a:solidFill>
                        <a:schemeClr val="accent1"/>
                      </a:solidFill>
                    </a:ln>
                  </pic:spPr>
                </pic:pic>
              </a:graphicData>
            </a:graphic>
          </wp:inline>
        </w:drawing>
      </w:r>
    </w:p>
    <w:p w14:paraId="77906520" w14:textId="0626BA86" w:rsidR="009949C2" w:rsidRPr="0052258D" w:rsidRDefault="009949C2" w:rsidP="0035450F">
      <w:pPr>
        <w:pStyle w:val="BodyTextNumbered1"/>
      </w:pPr>
      <w:r w:rsidRPr="0052258D">
        <w:t xml:space="preserve">Select the patient </w:t>
      </w:r>
      <w:r w:rsidR="000B0265" w:rsidRPr="0052258D">
        <w:t>that you are working on in CPRS.</w:t>
      </w:r>
    </w:p>
    <w:p w14:paraId="16CE5A15" w14:textId="3132E806" w:rsidR="000B0265" w:rsidRPr="0052258D" w:rsidRDefault="000B0265" w:rsidP="000B0265">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14</w:t>
      </w:r>
      <w:r w:rsidR="00931B00" w:rsidRPr="0052258D">
        <w:rPr>
          <w:noProof/>
        </w:rPr>
        <w:fldChar w:fldCharType="end"/>
      </w:r>
      <w:r w:rsidRPr="0052258D">
        <w:t>: Patient Information</w:t>
      </w:r>
    </w:p>
    <w:p w14:paraId="64C539E8" w14:textId="704E8923" w:rsidR="009949C2" w:rsidRPr="0052258D" w:rsidRDefault="009949C2" w:rsidP="008A4D52">
      <w:pPr>
        <w:pStyle w:val="BodyText"/>
      </w:pPr>
      <w:r w:rsidRPr="0052258D">
        <w:rPr>
          <w:noProof/>
        </w:rPr>
        <w:drawing>
          <wp:inline distT="0" distB="0" distL="0" distR="0" wp14:anchorId="2DCB2196" wp14:editId="523B633E">
            <wp:extent cx="5943600" cy="2268855"/>
            <wp:effectExtent l="19050" t="19050" r="19050" b="17145"/>
            <wp:docPr id="19" name="Picture 19" descr="Select the patient that you are working on in C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68855"/>
                    </a:xfrm>
                    <a:prstGeom prst="rect">
                      <a:avLst/>
                    </a:prstGeom>
                    <a:ln>
                      <a:solidFill>
                        <a:schemeClr val="accent1"/>
                      </a:solidFill>
                    </a:ln>
                  </pic:spPr>
                </pic:pic>
              </a:graphicData>
            </a:graphic>
          </wp:inline>
        </w:drawing>
      </w:r>
    </w:p>
    <w:p w14:paraId="0FF006B1" w14:textId="1BA4FAD4" w:rsidR="009949C2" w:rsidRPr="0052258D" w:rsidRDefault="009949C2" w:rsidP="0035450F">
      <w:pPr>
        <w:pStyle w:val="BodyTextNumbered1"/>
      </w:pPr>
      <w:r w:rsidRPr="0052258D">
        <w:t>Select the imaging order and ente</w:t>
      </w:r>
      <w:r w:rsidR="0085284E" w:rsidRPr="0052258D">
        <w:t>r a date (and time if required).</w:t>
      </w:r>
    </w:p>
    <w:p w14:paraId="23374660" w14:textId="0B76D8A4" w:rsidR="000B0265" w:rsidRPr="0052258D" w:rsidRDefault="000B0265" w:rsidP="000B0265">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15</w:t>
      </w:r>
      <w:r w:rsidR="00931B00" w:rsidRPr="0052258D">
        <w:rPr>
          <w:noProof/>
        </w:rPr>
        <w:fldChar w:fldCharType="end"/>
      </w:r>
      <w:r w:rsidRPr="0052258D">
        <w:t xml:space="preserve">: </w:t>
      </w:r>
      <w:r w:rsidR="00AC076C" w:rsidRPr="0052258D">
        <w:t>Selected Order</w:t>
      </w:r>
    </w:p>
    <w:p w14:paraId="5AFC15B5" w14:textId="486A21BB" w:rsidR="009949C2" w:rsidRPr="0052258D" w:rsidRDefault="009949C2" w:rsidP="008A4D52">
      <w:pPr>
        <w:pStyle w:val="BodyText"/>
      </w:pPr>
      <w:r w:rsidRPr="0052258D">
        <w:rPr>
          <w:noProof/>
        </w:rPr>
        <w:drawing>
          <wp:inline distT="0" distB="0" distL="0" distR="0" wp14:anchorId="22B6FD28" wp14:editId="4BCC473D">
            <wp:extent cx="5943600" cy="2741930"/>
            <wp:effectExtent l="19050" t="19050" r="19050" b="20320"/>
            <wp:docPr id="20" name="Picture 20" descr="Select the imaging order and enter a date (and time if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41930"/>
                    </a:xfrm>
                    <a:prstGeom prst="rect">
                      <a:avLst/>
                    </a:prstGeom>
                    <a:ln>
                      <a:solidFill>
                        <a:schemeClr val="accent1"/>
                      </a:solidFill>
                    </a:ln>
                  </pic:spPr>
                </pic:pic>
              </a:graphicData>
            </a:graphic>
          </wp:inline>
        </w:drawing>
      </w:r>
    </w:p>
    <w:p w14:paraId="2A9CEB63" w14:textId="4411A169" w:rsidR="009949C2" w:rsidRPr="0052258D" w:rsidRDefault="009949C2" w:rsidP="0035450F">
      <w:pPr>
        <w:pStyle w:val="BodyTextNumbered1"/>
      </w:pPr>
      <w:r w:rsidRPr="0052258D">
        <w:t xml:space="preserve">In CPRS, refresh the patient to show the </w:t>
      </w:r>
      <w:r w:rsidR="0085284E" w:rsidRPr="0052258D">
        <w:t xml:space="preserve">order is now in </w:t>
      </w:r>
      <w:r w:rsidR="0085284E" w:rsidRPr="0052258D">
        <w:rPr>
          <w:b/>
        </w:rPr>
        <w:t>Scheduled</w:t>
      </w:r>
      <w:r w:rsidR="0085284E" w:rsidRPr="0052258D">
        <w:t xml:space="preserve"> status.</w:t>
      </w:r>
    </w:p>
    <w:p w14:paraId="736A057E" w14:textId="1CD4E20C" w:rsidR="00FD5E8B" w:rsidRPr="0052258D" w:rsidRDefault="00FD5E8B" w:rsidP="00FD5E8B">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16</w:t>
      </w:r>
      <w:r w:rsidR="00931B00" w:rsidRPr="0052258D">
        <w:rPr>
          <w:noProof/>
        </w:rPr>
        <w:fldChar w:fldCharType="end"/>
      </w:r>
      <w:r w:rsidRPr="0052258D">
        <w:t>: Scheduled Status</w:t>
      </w:r>
    </w:p>
    <w:p w14:paraId="3E911FC8" w14:textId="29F8835F" w:rsidR="009949C2" w:rsidRPr="0052258D" w:rsidRDefault="009949C2" w:rsidP="008A4D52">
      <w:pPr>
        <w:pStyle w:val="BodyText"/>
      </w:pPr>
      <w:r w:rsidRPr="0052258D">
        <w:rPr>
          <w:noProof/>
        </w:rPr>
        <w:drawing>
          <wp:inline distT="0" distB="0" distL="0" distR="0" wp14:anchorId="3DD4AC74" wp14:editId="0A15D40A">
            <wp:extent cx="5943600" cy="1374140"/>
            <wp:effectExtent l="19050" t="19050" r="19050" b="16510"/>
            <wp:docPr id="21" name="Picture 21" descr="This shows the three orders which each have a differen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74140"/>
                    </a:xfrm>
                    <a:prstGeom prst="rect">
                      <a:avLst/>
                    </a:prstGeom>
                    <a:ln>
                      <a:solidFill>
                        <a:schemeClr val="accent1"/>
                      </a:solidFill>
                    </a:ln>
                  </pic:spPr>
                </pic:pic>
              </a:graphicData>
            </a:graphic>
          </wp:inline>
        </w:drawing>
      </w:r>
    </w:p>
    <w:p w14:paraId="199F5818" w14:textId="610AD8CC" w:rsidR="00A7092A" w:rsidRPr="0052258D" w:rsidRDefault="4C0B0F06" w:rsidP="009F0793">
      <w:pPr>
        <w:pStyle w:val="Heading1"/>
      </w:pPr>
      <w:bookmarkStart w:id="5" w:name="_Toc3822258"/>
      <w:r w:rsidRPr="0052258D">
        <w:lastRenderedPageBreak/>
        <w:t>Creating Community Care Consults as a Radiology Technician</w:t>
      </w:r>
      <w:bookmarkEnd w:id="5"/>
    </w:p>
    <w:p w14:paraId="53E571CA" w14:textId="4488ED78" w:rsidR="00C70900" w:rsidRPr="0052258D" w:rsidRDefault="4C0B0F06" w:rsidP="00452E73">
      <w:pPr>
        <w:pStyle w:val="BodyTextNumbered1"/>
        <w:numPr>
          <w:ilvl w:val="0"/>
          <w:numId w:val="37"/>
        </w:numPr>
      </w:pPr>
      <w:r w:rsidRPr="0052258D">
        <w:t xml:space="preserve">Log into </w:t>
      </w:r>
      <w:r w:rsidR="009949C2" w:rsidRPr="0052258D">
        <w:t xml:space="preserve">VistA as a Radiology Technician and, from </w:t>
      </w:r>
      <w:r w:rsidRPr="0052258D">
        <w:t xml:space="preserve">the </w:t>
      </w:r>
      <w:r w:rsidRPr="0052258D">
        <w:rPr>
          <w:b/>
          <w:bCs/>
        </w:rPr>
        <w:t>Radiology/Nuclear Med Order Entry Menu</w:t>
      </w:r>
      <w:r w:rsidR="009949C2" w:rsidRPr="0052258D">
        <w:t xml:space="preserve">, </w:t>
      </w:r>
      <w:r w:rsidRPr="0052258D">
        <w:t xml:space="preserve">select </w:t>
      </w:r>
      <w:r w:rsidRPr="0052258D">
        <w:rPr>
          <w:b/>
          <w:bCs/>
        </w:rPr>
        <w:t>REF</w:t>
      </w:r>
      <w:r w:rsidR="009949C2" w:rsidRPr="0052258D">
        <w:t>, and then select the patient:</w:t>
      </w:r>
    </w:p>
    <w:p w14:paraId="2C8D4C59" w14:textId="673EADA4" w:rsidR="00320E61" w:rsidRPr="0052258D" w:rsidRDefault="00320E61" w:rsidP="00320E61">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17</w:t>
      </w:r>
      <w:r w:rsidR="00931B00" w:rsidRPr="0052258D">
        <w:rPr>
          <w:noProof/>
        </w:rPr>
        <w:fldChar w:fldCharType="end"/>
      </w:r>
      <w:r w:rsidRPr="0052258D">
        <w:t>:</w:t>
      </w:r>
      <w:r w:rsidR="008E082D" w:rsidRPr="0052258D">
        <w:t xml:space="preserve"> REF Option</w:t>
      </w:r>
    </w:p>
    <w:p w14:paraId="516DC721" w14:textId="62943CEB" w:rsidR="003C4391" w:rsidRPr="0052258D" w:rsidRDefault="009949C2">
      <w:pPr>
        <w:rPr>
          <w:sz w:val="24"/>
          <w:szCs w:val="20"/>
        </w:rPr>
      </w:pPr>
      <w:r w:rsidRPr="0052258D">
        <w:rPr>
          <w:noProof/>
        </w:rPr>
        <w:drawing>
          <wp:inline distT="0" distB="0" distL="0" distR="0" wp14:anchorId="6BF1E706" wp14:editId="7B235E72">
            <wp:extent cx="5943600" cy="3266440"/>
            <wp:effectExtent l="19050" t="19050" r="19050" b="10160"/>
            <wp:docPr id="22" name="Picture 22" descr="Select the REF option from the menu, then the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66440"/>
                    </a:xfrm>
                    <a:prstGeom prst="rect">
                      <a:avLst/>
                    </a:prstGeom>
                    <a:ln>
                      <a:solidFill>
                        <a:schemeClr val="accent1"/>
                      </a:solidFill>
                    </a:ln>
                  </pic:spPr>
                </pic:pic>
              </a:graphicData>
            </a:graphic>
          </wp:inline>
        </w:drawing>
      </w:r>
    </w:p>
    <w:p w14:paraId="3F798627" w14:textId="561AC090" w:rsidR="00C70900" w:rsidRPr="0052258D" w:rsidRDefault="4C0B0F06" w:rsidP="002F5EBE">
      <w:pPr>
        <w:pStyle w:val="BodyTextNumbered1"/>
      </w:pPr>
      <w:r w:rsidRPr="0052258D">
        <w:t>From the list of pending requests, se</w:t>
      </w:r>
      <w:r w:rsidR="00032AF0" w:rsidRPr="0052258D">
        <w:t xml:space="preserve">lect the correct procedure(s). </w:t>
      </w:r>
      <w:r w:rsidRPr="0052258D">
        <w:t>Notice that all pending</w:t>
      </w:r>
      <w:r w:rsidR="003167F3" w:rsidRPr="0052258D">
        <w:t>, hold, or scheduled</w:t>
      </w:r>
      <w:r w:rsidRPr="0052258D">
        <w:t xml:space="preserve"> requests, for this patient, display and are available to be referred to community care.</w:t>
      </w:r>
    </w:p>
    <w:p w14:paraId="67D266CC" w14:textId="398A5036" w:rsidR="00C27B52" w:rsidRPr="0052258D" w:rsidRDefault="00C27B52" w:rsidP="00C27B52">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18</w:t>
      </w:r>
      <w:r w:rsidR="00931B00" w:rsidRPr="0052258D">
        <w:rPr>
          <w:noProof/>
        </w:rPr>
        <w:fldChar w:fldCharType="end"/>
      </w:r>
      <w:r w:rsidRPr="0052258D">
        <w:t>:</w:t>
      </w:r>
      <w:r w:rsidR="008E082D" w:rsidRPr="0052258D">
        <w:t xml:space="preserve"> List of Pending Requests</w:t>
      </w:r>
    </w:p>
    <w:p w14:paraId="352EEBB5" w14:textId="46D2339B" w:rsidR="008E082D" w:rsidRPr="0052258D" w:rsidRDefault="003167F3">
      <w:pPr>
        <w:rPr>
          <w:sz w:val="24"/>
          <w:szCs w:val="20"/>
        </w:rPr>
      </w:pPr>
      <w:r w:rsidRPr="0052258D">
        <w:rPr>
          <w:noProof/>
        </w:rPr>
        <w:drawing>
          <wp:inline distT="0" distB="0" distL="0" distR="0" wp14:anchorId="09129229" wp14:editId="2FA1CBF7">
            <wp:extent cx="5943600" cy="3142615"/>
            <wp:effectExtent l="19050" t="19050" r="19050" b="19685"/>
            <wp:docPr id="23" name="Picture 23" descr="This screen shows the imaging orders for the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42615"/>
                    </a:xfrm>
                    <a:prstGeom prst="rect">
                      <a:avLst/>
                    </a:prstGeom>
                    <a:ln>
                      <a:solidFill>
                        <a:schemeClr val="accent1"/>
                      </a:solidFill>
                    </a:ln>
                  </pic:spPr>
                </pic:pic>
              </a:graphicData>
            </a:graphic>
          </wp:inline>
        </w:drawing>
      </w:r>
      <w:r w:rsidR="008E082D" w:rsidRPr="0052258D">
        <w:br w:type="page"/>
      </w:r>
    </w:p>
    <w:p w14:paraId="41AA06BB" w14:textId="70779C8B" w:rsidR="00C70900" w:rsidRPr="0052258D" w:rsidRDefault="4C0B0F06" w:rsidP="002F5EBE">
      <w:pPr>
        <w:pStyle w:val="BodyTextNumbered1"/>
      </w:pPr>
      <w:r w:rsidRPr="0052258D">
        <w:lastRenderedPageBreak/>
        <w:t xml:space="preserve">Select the </w:t>
      </w:r>
      <w:r w:rsidRPr="0052258D">
        <w:rPr>
          <w:b/>
          <w:bCs/>
        </w:rPr>
        <w:t xml:space="preserve">Justification for </w:t>
      </w:r>
      <w:r w:rsidR="00D43CCC" w:rsidRPr="0052258D">
        <w:rPr>
          <w:b/>
          <w:bCs/>
        </w:rPr>
        <w:t>Community</w:t>
      </w:r>
      <w:r w:rsidR="00D43CCC" w:rsidRPr="0052258D">
        <w:t xml:space="preserve"> </w:t>
      </w:r>
      <w:r w:rsidRPr="0052258D">
        <w:rPr>
          <w:b/>
          <w:bCs/>
        </w:rPr>
        <w:t>Care</w:t>
      </w:r>
      <w:r w:rsidRPr="0052258D">
        <w:t>.</w:t>
      </w:r>
    </w:p>
    <w:p w14:paraId="4DA26CC1" w14:textId="5EA6DC3B" w:rsidR="00C27B52" w:rsidRPr="0052258D" w:rsidRDefault="00C27B52" w:rsidP="00C27B52">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19</w:t>
      </w:r>
      <w:r w:rsidR="00931B00" w:rsidRPr="0052258D">
        <w:rPr>
          <w:noProof/>
        </w:rPr>
        <w:fldChar w:fldCharType="end"/>
      </w:r>
      <w:r w:rsidRPr="0052258D">
        <w:t>:</w:t>
      </w:r>
      <w:r w:rsidR="008E082D" w:rsidRPr="0052258D">
        <w:t xml:space="preserve"> Justification for </w:t>
      </w:r>
      <w:r w:rsidR="00D43CCC" w:rsidRPr="0052258D">
        <w:t>Community</w:t>
      </w:r>
      <w:r w:rsidR="008E082D" w:rsidRPr="0052258D">
        <w:t xml:space="preserve"> Care </w:t>
      </w:r>
    </w:p>
    <w:p w14:paraId="2AE6685D" w14:textId="77777777" w:rsidR="00DC5085" w:rsidRPr="0052258D" w:rsidRDefault="00DC5085" w:rsidP="000769DD">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Select one of the following:</w:t>
      </w:r>
    </w:p>
    <w:p w14:paraId="643E8B54" w14:textId="77777777" w:rsidR="00DC5085" w:rsidRPr="0052258D" w:rsidRDefault="00DC5085" w:rsidP="000769DD">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4E7403A9" w14:textId="77777777" w:rsidR="00DC5085" w:rsidRPr="0052258D" w:rsidRDefault="00DC5085" w:rsidP="000769DD">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1         VA facility does not provide the required service</w:t>
      </w:r>
    </w:p>
    <w:p w14:paraId="1F00C2B2" w14:textId="7C2B8A0F" w:rsidR="00DC5085" w:rsidRPr="0052258D" w:rsidRDefault="00DC5085" w:rsidP="000769DD">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2         Veteran cannot safely travel to VA facility due to medical </w:t>
      </w:r>
      <w:r w:rsidR="00D43CCC" w:rsidRPr="0052258D">
        <w:rPr>
          <w:rFonts w:ascii="r_ansi" w:hAnsi="r_ansi" w:cs="r_ansi"/>
          <w:sz w:val="20"/>
          <w:szCs w:val="20"/>
        </w:rPr>
        <w:t>reason</w:t>
      </w:r>
    </w:p>
    <w:p w14:paraId="776C51FC" w14:textId="7EF1885F" w:rsidR="00DC5085" w:rsidRPr="0052258D" w:rsidRDefault="00DC5085" w:rsidP="000769DD">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3         Veteran cannot travel to VA facility due to geographical inaccessibility</w:t>
      </w:r>
    </w:p>
    <w:p w14:paraId="1192340D" w14:textId="77777777" w:rsidR="00DC5085" w:rsidRPr="0052258D" w:rsidRDefault="00DC5085" w:rsidP="000769DD">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4         VA facility cannot timely provide the required service</w:t>
      </w:r>
    </w:p>
    <w:p w14:paraId="60AADFA0" w14:textId="6EBB0BBB" w:rsidR="00032AF0" w:rsidRPr="0052258D" w:rsidRDefault="00DC5085" w:rsidP="000769DD">
      <w:pPr>
        <w:pBdr>
          <w:top w:val="single" w:sz="4" w:space="1" w:color="auto"/>
          <w:left w:val="single" w:sz="4" w:space="4" w:color="auto"/>
          <w:bottom w:val="single" w:sz="4" w:space="1" w:color="auto"/>
          <w:right w:val="single" w:sz="4" w:space="4" w:color="auto"/>
        </w:pBdr>
        <w:rPr>
          <w:rFonts w:ascii="r_ansi" w:hAnsi="r_ansi" w:cs="r_ansi"/>
          <w:sz w:val="20"/>
          <w:szCs w:val="20"/>
        </w:rPr>
      </w:pPr>
      <w:r w:rsidRPr="0052258D">
        <w:rPr>
          <w:rFonts w:ascii="r_ansi" w:hAnsi="r_ansi" w:cs="r_ansi"/>
          <w:sz w:val="20"/>
          <w:szCs w:val="20"/>
        </w:rPr>
        <w:t xml:space="preserve">          5         Unusual or excessive travel burden</w:t>
      </w:r>
    </w:p>
    <w:p w14:paraId="18BDE96A" w14:textId="591E8996" w:rsidR="000769DD" w:rsidRPr="0052258D" w:rsidRDefault="000769DD" w:rsidP="000769DD">
      <w:pPr>
        <w:pBdr>
          <w:top w:val="single" w:sz="4" w:space="1" w:color="auto"/>
          <w:left w:val="single" w:sz="4" w:space="4" w:color="auto"/>
          <w:bottom w:val="single" w:sz="4" w:space="1" w:color="auto"/>
          <w:right w:val="single" w:sz="4" w:space="4" w:color="auto"/>
        </w:pBdr>
        <w:rPr>
          <w:rFonts w:ascii="r_ansi" w:hAnsi="r_ansi" w:cs="r_ansi"/>
          <w:sz w:val="20"/>
          <w:szCs w:val="20"/>
        </w:rPr>
      </w:pPr>
    </w:p>
    <w:p w14:paraId="039113DE" w14:textId="75D55573" w:rsidR="000769DD" w:rsidRPr="0052258D" w:rsidRDefault="000769DD" w:rsidP="000769DD">
      <w:pPr>
        <w:pBdr>
          <w:top w:val="single" w:sz="4" w:space="1" w:color="auto"/>
          <w:left w:val="single" w:sz="4" w:space="4" w:color="auto"/>
          <w:bottom w:val="single" w:sz="4" w:space="1" w:color="auto"/>
          <w:right w:val="single" w:sz="4" w:space="4" w:color="auto"/>
        </w:pBdr>
        <w:rPr>
          <w:rFonts w:ascii="r_ansi" w:hAnsi="r_ansi" w:cs="r_ansi"/>
          <w:sz w:val="20"/>
          <w:szCs w:val="20"/>
        </w:rPr>
      </w:pPr>
      <w:r w:rsidRPr="0052258D">
        <w:rPr>
          <w:rFonts w:ascii="r_ansi" w:hAnsi="r_ansi" w:cs="r_ansi"/>
          <w:sz w:val="20"/>
          <w:szCs w:val="20"/>
        </w:rPr>
        <w:t>Enter response:</w:t>
      </w:r>
    </w:p>
    <w:p w14:paraId="76FBB9CC" w14:textId="43F707CB" w:rsidR="000769DD" w:rsidRPr="0052258D" w:rsidRDefault="000769DD" w:rsidP="000769DD">
      <w:pPr>
        <w:pBdr>
          <w:bottom w:val="single" w:sz="4" w:space="1" w:color="auto"/>
        </w:pBdr>
        <w:rPr>
          <w:rFonts w:ascii="r_ansi" w:hAnsi="r_ansi" w:cs="r_ansi"/>
          <w:sz w:val="20"/>
          <w:szCs w:val="20"/>
        </w:rPr>
      </w:pPr>
    </w:p>
    <w:p w14:paraId="3A5BFAA1" w14:textId="48D053C2" w:rsidR="008E082D" w:rsidRPr="0052258D" w:rsidRDefault="00C84F87" w:rsidP="003167F3">
      <w:pPr>
        <w:pStyle w:val="Note"/>
      </w:pPr>
      <w:r w:rsidRPr="0052258D">
        <w:t>If the sex of the patient is male and</w:t>
      </w:r>
      <w:r w:rsidR="00542348" w:rsidRPr="0052258D">
        <w:t xml:space="preserve"> the imaging type is mammography</w:t>
      </w:r>
      <w:r w:rsidR="00B16C93" w:rsidRPr="0052258D">
        <w:t>,</w:t>
      </w:r>
      <w:r w:rsidRPr="0052258D">
        <w:t xml:space="preserve"> </w:t>
      </w:r>
      <w:r w:rsidR="00B16C93" w:rsidRPr="0052258D">
        <w:t>M</w:t>
      </w:r>
      <w:r w:rsidRPr="0052258D">
        <w:t xml:space="preserve">ammography will automatically be the default selection </w:t>
      </w:r>
      <w:r w:rsidR="00B16C93" w:rsidRPr="0052258D">
        <w:t>within VistA</w:t>
      </w:r>
      <w:r w:rsidRPr="0052258D">
        <w:t xml:space="preserve">. </w:t>
      </w:r>
      <w:r w:rsidR="00F75BFC" w:rsidRPr="0052258D">
        <w:t xml:space="preserve">If </w:t>
      </w:r>
      <w:r w:rsidRPr="0052258D">
        <w:t xml:space="preserve">the sex of the patient is female and </w:t>
      </w:r>
      <w:r w:rsidR="00F75BFC" w:rsidRPr="0052258D">
        <w:t xml:space="preserve">the imaging type selected is mammography, you will be prompted to answer </w:t>
      </w:r>
      <w:r w:rsidRPr="0052258D">
        <w:t>the following</w:t>
      </w:r>
      <w:r w:rsidR="00F75BFC" w:rsidRPr="0052258D">
        <w:t xml:space="preserve"> additional</w:t>
      </w:r>
      <w:r w:rsidRPr="0052258D">
        <w:t xml:space="preserve"> question:</w:t>
      </w:r>
      <w:r w:rsidRPr="0052258D">
        <w:br/>
        <w:t>Select one of the following</w:t>
      </w:r>
      <w:r w:rsidR="00F75BFC" w:rsidRPr="0052258D">
        <w:t xml:space="preserve"> </w:t>
      </w:r>
      <w:r w:rsidRPr="0052258D">
        <w:br/>
      </w:r>
      <w:r w:rsidRPr="0052258D">
        <w:tab/>
        <w:t>1. Diagnostic Mammography</w:t>
      </w:r>
      <w:r w:rsidRPr="0052258D">
        <w:br/>
      </w:r>
      <w:r w:rsidRPr="0052258D">
        <w:tab/>
        <w:t>2. Screening Mammography</w:t>
      </w:r>
    </w:p>
    <w:p w14:paraId="3ABB84E9" w14:textId="761A4162" w:rsidR="003167F3" w:rsidRPr="0052258D" w:rsidRDefault="003167F3" w:rsidP="000D17B7">
      <w:pPr>
        <w:pStyle w:val="Note"/>
      </w:pPr>
      <w:r w:rsidRPr="0052258D">
        <w:t>Note that if #2 is chosen, it will ask you for a medical reason:</w:t>
      </w:r>
    </w:p>
    <w:p w14:paraId="684B37AC" w14:textId="58ACAA32" w:rsidR="000D17B7" w:rsidRPr="0052258D" w:rsidRDefault="000D17B7" w:rsidP="000D17B7">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20</w:t>
      </w:r>
      <w:r w:rsidR="00931B00" w:rsidRPr="0052258D">
        <w:rPr>
          <w:noProof/>
        </w:rPr>
        <w:fldChar w:fldCharType="end"/>
      </w:r>
      <w:r w:rsidRPr="0052258D">
        <w:t>: Medical Reason</w:t>
      </w:r>
    </w:p>
    <w:p w14:paraId="32FFCCD8" w14:textId="58D044A6" w:rsidR="00F62CCE" w:rsidRPr="0052258D" w:rsidRDefault="00F62CCE" w:rsidP="00F62CCE">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Enter response: 2  Veteran cannot safely travel to VA facility due to medical reason</w:t>
      </w:r>
    </w:p>
    <w:p w14:paraId="1A6254C3" w14:textId="77777777" w:rsidR="00F62CCE" w:rsidRPr="0052258D" w:rsidRDefault="00F62CCE" w:rsidP="00F62CCE">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Medical Reason: BROKEN LEG</w:t>
      </w:r>
    </w:p>
    <w:p w14:paraId="45D7DFC3" w14:textId="4E8AB6EC" w:rsidR="003167F3" w:rsidRPr="0052258D" w:rsidRDefault="00F62CCE" w:rsidP="00F62CCE">
      <w:pPr>
        <w:pStyle w:val="BodyTextNumbered1"/>
        <w:numPr>
          <w:ilvl w:val="0"/>
          <w:numId w:val="0"/>
        </w:numPr>
        <w:pBdr>
          <w:top w:val="single" w:sz="4" w:space="1" w:color="auto"/>
          <w:left w:val="single" w:sz="4" w:space="4" w:color="auto"/>
          <w:bottom w:val="single" w:sz="4" w:space="1" w:color="auto"/>
          <w:right w:val="single" w:sz="4" w:space="4" w:color="auto"/>
        </w:pBdr>
        <w:rPr>
          <w:rFonts w:ascii="r_ansi" w:hAnsi="r_ansi" w:cs="r_ansi"/>
          <w:sz w:val="20"/>
        </w:rPr>
      </w:pPr>
      <w:r w:rsidRPr="0052258D">
        <w:rPr>
          <w:rFonts w:ascii="r_ansi" w:hAnsi="r_ansi" w:cs="r_ansi"/>
          <w:sz w:val="20"/>
        </w:rPr>
        <w:t>Consult with UCID: 442_884085 has been created</w:t>
      </w:r>
    </w:p>
    <w:p w14:paraId="1AF000BF" w14:textId="47AF8A82" w:rsidR="00C70900" w:rsidRPr="0052258D" w:rsidRDefault="4C0B0F06" w:rsidP="002F5EBE">
      <w:pPr>
        <w:pStyle w:val="BodyTextNumbered1"/>
      </w:pPr>
      <w:r w:rsidRPr="0052258D">
        <w:t xml:space="preserve">From the </w:t>
      </w:r>
      <w:r w:rsidRPr="0052258D">
        <w:rPr>
          <w:b/>
          <w:bCs/>
        </w:rPr>
        <w:t>File</w:t>
      </w:r>
      <w:r w:rsidRPr="0052258D">
        <w:t xml:space="preserve"> menu within CPRS, select </w:t>
      </w:r>
      <w:r w:rsidRPr="0052258D">
        <w:rPr>
          <w:b/>
          <w:bCs/>
        </w:rPr>
        <w:t>Refresh Patient Information</w:t>
      </w:r>
      <w:r w:rsidR="000D17B7" w:rsidRPr="0052258D">
        <w:t>.</w:t>
      </w:r>
    </w:p>
    <w:p w14:paraId="0F47FA91" w14:textId="38CF70A5" w:rsidR="00C27B52" w:rsidRPr="0052258D" w:rsidRDefault="00C27B52" w:rsidP="00C27B52">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21</w:t>
      </w:r>
      <w:r w:rsidR="00931B00" w:rsidRPr="0052258D">
        <w:rPr>
          <w:noProof/>
        </w:rPr>
        <w:fldChar w:fldCharType="end"/>
      </w:r>
      <w:r w:rsidRPr="0052258D">
        <w:t>:</w:t>
      </w:r>
      <w:r w:rsidR="007B0D7B" w:rsidRPr="0052258D">
        <w:t xml:space="preserve"> Refreshed Patient Information</w:t>
      </w:r>
    </w:p>
    <w:p w14:paraId="7378DD07" w14:textId="23684926" w:rsidR="2F399121" w:rsidRPr="0052258D" w:rsidRDefault="003167F3" w:rsidP="2F399121">
      <w:pPr>
        <w:pStyle w:val="capture"/>
      </w:pPr>
      <w:r w:rsidRPr="0052258D">
        <w:drawing>
          <wp:inline distT="0" distB="0" distL="0" distR="0" wp14:anchorId="72CB064D" wp14:editId="7B027349">
            <wp:extent cx="5943600" cy="1546860"/>
            <wp:effectExtent l="19050" t="19050" r="19050" b="15240"/>
            <wp:docPr id="27" name="Picture 27" descr="This is the orders tab in CPRS showing the imaging order that is now on 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46860"/>
                    </a:xfrm>
                    <a:prstGeom prst="rect">
                      <a:avLst/>
                    </a:prstGeom>
                    <a:ln>
                      <a:solidFill>
                        <a:schemeClr val="accent1"/>
                      </a:solidFill>
                    </a:ln>
                  </pic:spPr>
                </pic:pic>
              </a:graphicData>
            </a:graphic>
          </wp:inline>
        </w:drawing>
      </w:r>
    </w:p>
    <w:p w14:paraId="60F29B04" w14:textId="68394030" w:rsidR="0060605C" w:rsidRPr="0052258D" w:rsidRDefault="003167F3" w:rsidP="00F767E9">
      <w:pPr>
        <w:pStyle w:val="Note"/>
        <w:rPr>
          <w:sz w:val="24"/>
          <w:szCs w:val="20"/>
        </w:rPr>
      </w:pPr>
      <w:r w:rsidRPr="0052258D">
        <w:t>You can see that the imaging order that was just converted to a consult is now on hold, and a consult order has been created.</w:t>
      </w:r>
    </w:p>
    <w:p w14:paraId="21A3D546" w14:textId="6B1B74BE" w:rsidR="003167F3" w:rsidRPr="0052258D" w:rsidRDefault="000D17B7" w:rsidP="002F5EBE">
      <w:pPr>
        <w:pStyle w:val="BodyTextNumbered1"/>
      </w:pPr>
      <w:r w:rsidRPr="0052258D">
        <w:t>Navigate</w:t>
      </w:r>
      <w:r w:rsidR="00F767E9" w:rsidRPr="0052258D">
        <w:t xml:space="preserve"> to the VistA roll-and-scroll and redisplay the</w:t>
      </w:r>
      <w:r w:rsidRPr="0052258D">
        <w:t xml:space="preserve"> imaging orders for the patient.</w:t>
      </w:r>
    </w:p>
    <w:p w14:paraId="175A8421" w14:textId="148B2C72" w:rsidR="00EB0C95" w:rsidRPr="0052258D" w:rsidRDefault="00EB0C95" w:rsidP="00EB0C95">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22</w:t>
      </w:r>
      <w:r w:rsidR="00931B00" w:rsidRPr="0052258D">
        <w:rPr>
          <w:noProof/>
        </w:rPr>
        <w:fldChar w:fldCharType="end"/>
      </w:r>
      <w:r w:rsidRPr="0052258D">
        <w:t>: Imaging Orders</w:t>
      </w:r>
    </w:p>
    <w:p w14:paraId="66CC0457" w14:textId="05736CA8" w:rsidR="00F767E9" w:rsidRPr="0052258D" w:rsidRDefault="00F767E9" w:rsidP="00F767E9">
      <w:pPr>
        <w:pStyle w:val="BodyTextNumbered1"/>
        <w:numPr>
          <w:ilvl w:val="0"/>
          <w:numId w:val="0"/>
        </w:numPr>
        <w:ind w:left="720" w:hanging="360"/>
      </w:pPr>
      <w:r w:rsidRPr="0052258D">
        <w:rPr>
          <w:noProof/>
        </w:rPr>
        <w:drawing>
          <wp:inline distT="0" distB="0" distL="0" distR="0" wp14:anchorId="2E51820D" wp14:editId="11F87448">
            <wp:extent cx="5943600" cy="2414905"/>
            <wp:effectExtent l="19050" t="19050" r="19050" b="23495"/>
            <wp:docPr id="28" name="Picture 28" descr="This is the screen that shows the imaging orders for the patient, and now there are only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14905"/>
                    </a:xfrm>
                    <a:prstGeom prst="rect">
                      <a:avLst/>
                    </a:prstGeom>
                    <a:ln>
                      <a:solidFill>
                        <a:schemeClr val="accent1"/>
                      </a:solidFill>
                    </a:ln>
                  </pic:spPr>
                </pic:pic>
              </a:graphicData>
            </a:graphic>
          </wp:inline>
        </w:drawing>
      </w:r>
    </w:p>
    <w:p w14:paraId="381C20C7" w14:textId="38AA86BA" w:rsidR="00F767E9" w:rsidRPr="0052258D" w:rsidRDefault="00F767E9" w:rsidP="00F767E9">
      <w:pPr>
        <w:pStyle w:val="Note"/>
      </w:pPr>
      <w:r w:rsidRPr="0052258D">
        <w:t>You can see that there are now only two orders left for conversion to consults, and the imaging order that was previously processed, and is on hold, does not show</w:t>
      </w:r>
    </w:p>
    <w:p w14:paraId="2BA89D7A" w14:textId="52FCF913" w:rsidR="00E13258" w:rsidRPr="0052258D" w:rsidRDefault="005E4348" w:rsidP="002F5EBE">
      <w:pPr>
        <w:pStyle w:val="BodyTextNumbered1"/>
      </w:pPr>
      <w:r w:rsidRPr="0052258D">
        <w:t>Select one of the above imaging orders, and enter</w:t>
      </w:r>
      <w:r w:rsidR="00425A45" w:rsidRPr="0052258D">
        <w:t xml:space="preserve"> any </w:t>
      </w:r>
      <w:r w:rsidR="00425A45" w:rsidRPr="0052258D">
        <w:rPr>
          <w:b/>
        </w:rPr>
        <w:t xml:space="preserve">Justification for </w:t>
      </w:r>
      <w:r w:rsidR="00D43CCC" w:rsidRPr="0052258D">
        <w:rPr>
          <w:b/>
        </w:rPr>
        <w:t>Community</w:t>
      </w:r>
      <w:r w:rsidR="00D43CCC" w:rsidRPr="0052258D">
        <w:t xml:space="preserve"> </w:t>
      </w:r>
      <w:r w:rsidR="00425A45" w:rsidRPr="0052258D">
        <w:rPr>
          <w:b/>
        </w:rPr>
        <w:t>Care</w:t>
      </w:r>
      <w:r w:rsidR="00425A45" w:rsidRPr="0052258D">
        <w:t>.</w:t>
      </w:r>
    </w:p>
    <w:p w14:paraId="042E2FEC" w14:textId="445382D9" w:rsidR="00425A45" w:rsidRPr="0052258D" w:rsidRDefault="00425A45" w:rsidP="002F5EBE">
      <w:pPr>
        <w:pStyle w:val="BodyTextNumbered1"/>
      </w:pPr>
      <w:r w:rsidRPr="0052258D">
        <w:t>Go back t</w:t>
      </w:r>
      <w:r w:rsidR="00967857" w:rsidRPr="0052258D">
        <w:t>o CPRS and refresh the patient.</w:t>
      </w:r>
    </w:p>
    <w:p w14:paraId="7A036563" w14:textId="074BF9BC" w:rsidR="00967857" w:rsidRPr="0052258D" w:rsidRDefault="00967857" w:rsidP="00967857">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23</w:t>
      </w:r>
      <w:r w:rsidR="00931B00" w:rsidRPr="0052258D">
        <w:rPr>
          <w:noProof/>
        </w:rPr>
        <w:fldChar w:fldCharType="end"/>
      </w:r>
      <w:r w:rsidRPr="0052258D">
        <w:t>: Refreshed Patient Information</w:t>
      </w:r>
    </w:p>
    <w:p w14:paraId="77A652BF" w14:textId="6832138B" w:rsidR="00425A45" w:rsidRPr="0052258D" w:rsidRDefault="00425A45" w:rsidP="00425A45">
      <w:pPr>
        <w:pStyle w:val="BodyTextNumbered1"/>
        <w:numPr>
          <w:ilvl w:val="0"/>
          <w:numId w:val="0"/>
        </w:numPr>
        <w:ind w:left="720" w:hanging="360"/>
      </w:pPr>
      <w:r w:rsidRPr="0052258D">
        <w:rPr>
          <w:noProof/>
        </w:rPr>
        <w:drawing>
          <wp:inline distT="0" distB="0" distL="0" distR="0" wp14:anchorId="6424BD45" wp14:editId="2BD998AD">
            <wp:extent cx="5943600" cy="2051050"/>
            <wp:effectExtent l="19050" t="19050" r="19050" b="25400"/>
            <wp:docPr id="29" name="Picture 29" descr="This is the orders tabs in CPRS showing two consult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51050"/>
                    </a:xfrm>
                    <a:prstGeom prst="rect">
                      <a:avLst/>
                    </a:prstGeom>
                    <a:ln>
                      <a:solidFill>
                        <a:schemeClr val="accent1"/>
                      </a:solidFill>
                    </a:ln>
                  </pic:spPr>
                </pic:pic>
              </a:graphicData>
            </a:graphic>
          </wp:inline>
        </w:drawing>
      </w:r>
    </w:p>
    <w:p w14:paraId="46AA4469" w14:textId="65E8E92E" w:rsidR="00425A45" w:rsidRPr="0052258D" w:rsidRDefault="00425A45" w:rsidP="002F5EBE">
      <w:pPr>
        <w:pStyle w:val="BodyTextNumbered1"/>
      </w:pPr>
      <w:r w:rsidRPr="0052258D">
        <w:t xml:space="preserve">Repeat steps 6, 7, and 8 on the last imaging order, then refresh the patient again in </w:t>
      </w:r>
      <w:r w:rsidR="009C2C0E" w:rsidRPr="0052258D">
        <w:t>CPRS.</w:t>
      </w:r>
    </w:p>
    <w:p w14:paraId="33467ED3" w14:textId="14BD99F5" w:rsidR="00DB0993" w:rsidRPr="0052258D" w:rsidRDefault="00DB0993" w:rsidP="00DB0993">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24</w:t>
      </w:r>
      <w:r w:rsidR="00931B00" w:rsidRPr="0052258D">
        <w:rPr>
          <w:noProof/>
        </w:rPr>
        <w:fldChar w:fldCharType="end"/>
      </w:r>
      <w:r w:rsidRPr="0052258D">
        <w:t>: Refreshed Patient Data</w:t>
      </w:r>
    </w:p>
    <w:p w14:paraId="09C41D25" w14:textId="2EA2D34E" w:rsidR="00425A45" w:rsidRPr="0052258D" w:rsidRDefault="00425A45" w:rsidP="00DB0993">
      <w:pPr>
        <w:pStyle w:val="capture"/>
      </w:pPr>
      <w:r w:rsidRPr="0052258D">
        <w:drawing>
          <wp:inline distT="0" distB="0" distL="0" distR="0" wp14:anchorId="37912C61" wp14:editId="13FBB2E6">
            <wp:extent cx="5943600" cy="2315210"/>
            <wp:effectExtent l="19050" t="19050" r="19050" b="27940"/>
            <wp:docPr id="30" name="Picture 30" descr="This is the orders tabs in CPRS showing two consult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15210"/>
                    </a:xfrm>
                    <a:prstGeom prst="rect">
                      <a:avLst/>
                    </a:prstGeom>
                    <a:ln>
                      <a:solidFill>
                        <a:schemeClr val="accent1"/>
                      </a:solidFill>
                    </a:ln>
                  </pic:spPr>
                </pic:pic>
              </a:graphicData>
            </a:graphic>
          </wp:inline>
        </w:drawing>
      </w:r>
    </w:p>
    <w:p w14:paraId="4D1512CE" w14:textId="5B31B357" w:rsidR="00C24221" w:rsidRPr="0052258D" w:rsidRDefault="00C24221" w:rsidP="002F5EBE">
      <w:pPr>
        <w:pStyle w:val="BodyTextNumbered1"/>
      </w:pPr>
      <w:r w:rsidRPr="0052258D">
        <w:t>You can double-click on any one of the</w:t>
      </w:r>
      <w:r w:rsidR="00DB0993" w:rsidRPr="0052258D">
        <w:t xml:space="preserve"> Consult orders to show details.</w:t>
      </w:r>
    </w:p>
    <w:p w14:paraId="1CBA0293" w14:textId="6E2DD92F" w:rsidR="00DB0993" w:rsidRPr="0052258D" w:rsidRDefault="00DB0993" w:rsidP="00DB0993">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25</w:t>
      </w:r>
      <w:r w:rsidR="00931B00" w:rsidRPr="0052258D">
        <w:rPr>
          <w:noProof/>
        </w:rPr>
        <w:fldChar w:fldCharType="end"/>
      </w:r>
      <w:r w:rsidRPr="0052258D">
        <w:t>: Order Details</w:t>
      </w:r>
    </w:p>
    <w:p w14:paraId="6C41349C" w14:textId="042B9DD8" w:rsidR="00C24221" w:rsidRPr="0052258D" w:rsidRDefault="00C24221" w:rsidP="00DB0993">
      <w:pPr>
        <w:pStyle w:val="capture"/>
      </w:pPr>
      <w:r w:rsidRPr="0052258D">
        <w:drawing>
          <wp:inline distT="0" distB="0" distL="0" distR="0" wp14:anchorId="21AB2CA3" wp14:editId="61C46C0A">
            <wp:extent cx="5943600" cy="6412865"/>
            <wp:effectExtent l="0" t="0" r="0" b="6985"/>
            <wp:docPr id="31" name="Picture 31" descr="This screen shows the consult order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412865"/>
                    </a:xfrm>
                    <a:prstGeom prst="rect">
                      <a:avLst/>
                    </a:prstGeom>
                  </pic:spPr>
                </pic:pic>
              </a:graphicData>
            </a:graphic>
          </wp:inline>
        </w:drawing>
      </w:r>
    </w:p>
    <w:p w14:paraId="18530777" w14:textId="4B0374B5" w:rsidR="002005E6" w:rsidRPr="0052258D" w:rsidRDefault="002005E6" w:rsidP="002005E6">
      <w:pPr>
        <w:pStyle w:val="Note"/>
      </w:pPr>
      <w:r w:rsidRPr="0052258D">
        <w:t>The original radiology order is embedded in the Consult order detail</w:t>
      </w:r>
    </w:p>
    <w:p w14:paraId="4A2641DF" w14:textId="5C57D13E" w:rsidR="00C70900" w:rsidRPr="0052258D" w:rsidRDefault="00C24221" w:rsidP="002F5EBE">
      <w:pPr>
        <w:pStyle w:val="BodyTextNumbered1"/>
      </w:pPr>
      <w:r w:rsidRPr="0052258D">
        <w:t xml:space="preserve">Then go to the </w:t>
      </w:r>
      <w:r w:rsidRPr="0052258D">
        <w:rPr>
          <w:b/>
        </w:rPr>
        <w:t>Consults</w:t>
      </w:r>
      <w:r w:rsidRPr="0052258D">
        <w:t xml:space="preserve"> tab and click on any consult in the left-hand p</w:t>
      </w:r>
      <w:r w:rsidR="00DB0993" w:rsidRPr="0052258D">
        <w:t>anel to show the Consult Detail.</w:t>
      </w:r>
    </w:p>
    <w:p w14:paraId="3003224C" w14:textId="7F9444E3" w:rsidR="00DB0993" w:rsidRPr="0052258D" w:rsidRDefault="00DB0993" w:rsidP="00DB0993">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26</w:t>
      </w:r>
      <w:r w:rsidR="00931B00" w:rsidRPr="0052258D">
        <w:rPr>
          <w:noProof/>
        </w:rPr>
        <w:fldChar w:fldCharType="end"/>
      </w:r>
      <w:r w:rsidRPr="0052258D">
        <w:t>: Consult Detail</w:t>
      </w:r>
    </w:p>
    <w:p w14:paraId="20ABE245" w14:textId="4E456716" w:rsidR="00C24221" w:rsidRPr="0052258D" w:rsidRDefault="00C24221" w:rsidP="00DB0993">
      <w:pPr>
        <w:pStyle w:val="capture"/>
      </w:pPr>
      <w:r w:rsidRPr="0052258D">
        <w:drawing>
          <wp:inline distT="0" distB="0" distL="0" distR="0" wp14:anchorId="6D348A69" wp14:editId="524FB821">
            <wp:extent cx="5943600" cy="3937000"/>
            <wp:effectExtent l="19050" t="19050" r="19050" b="25400"/>
            <wp:docPr id="620886849" name="Picture 620886849" descr="This screen shows the Consul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937000"/>
                    </a:xfrm>
                    <a:prstGeom prst="rect">
                      <a:avLst/>
                    </a:prstGeom>
                    <a:ln>
                      <a:solidFill>
                        <a:schemeClr val="accent1"/>
                      </a:solidFill>
                    </a:ln>
                  </pic:spPr>
                </pic:pic>
              </a:graphicData>
            </a:graphic>
          </wp:inline>
        </w:drawing>
      </w:r>
    </w:p>
    <w:p w14:paraId="1DE9D7DF" w14:textId="47C0E75A" w:rsidR="00F62CCE" w:rsidRPr="0052258D" w:rsidRDefault="00F62CCE" w:rsidP="00422FED">
      <w:pPr>
        <w:pStyle w:val="BodyTextNumbered1"/>
      </w:pPr>
      <w:r w:rsidRPr="0052258D">
        <w:t xml:space="preserve">At the bottom of the </w:t>
      </w:r>
      <w:r w:rsidRPr="0052258D">
        <w:rPr>
          <w:b/>
        </w:rPr>
        <w:t>Consult Detail</w:t>
      </w:r>
      <w:r w:rsidR="00812E8B" w:rsidRPr="0052258D">
        <w:t xml:space="preserve"> you will see that a c</w:t>
      </w:r>
      <w:r w:rsidRPr="0052258D">
        <w:t>omment has been added which contains</w:t>
      </w:r>
      <w:r w:rsidR="00422FED" w:rsidRPr="0052258D">
        <w:t xml:space="preserve"> tags that are headed by #COI#; these are tags that are used by CDW when importing d</w:t>
      </w:r>
      <w:r w:rsidR="00DB0993" w:rsidRPr="0052258D">
        <w:t>ata for use in national reports.</w:t>
      </w:r>
    </w:p>
    <w:p w14:paraId="4E784189" w14:textId="2759B08E" w:rsidR="00DB0993" w:rsidRPr="0052258D" w:rsidRDefault="00DB0993" w:rsidP="00DB0993">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27</w:t>
      </w:r>
      <w:r w:rsidR="00931B00" w:rsidRPr="0052258D">
        <w:rPr>
          <w:noProof/>
        </w:rPr>
        <w:fldChar w:fldCharType="end"/>
      </w:r>
      <w:r w:rsidRPr="0052258D">
        <w:t>: Tags Displayed</w:t>
      </w:r>
    </w:p>
    <w:p w14:paraId="0D54ADC7" w14:textId="76D85C86" w:rsidR="00422FED" w:rsidRPr="0052258D" w:rsidRDefault="00422FED" w:rsidP="00DB0993">
      <w:pPr>
        <w:pStyle w:val="capture"/>
      </w:pPr>
      <w:r w:rsidRPr="0052258D">
        <w:drawing>
          <wp:inline distT="0" distB="0" distL="0" distR="0" wp14:anchorId="2B46D8B9" wp14:editId="6AE7C119">
            <wp:extent cx="5562600" cy="885825"/>
            <wp:effectExtent l="19050" t="19050" r="19050" b="28575"/>
            <wp:docPr id="2" name="Picture 2"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62600" cy="885825"/>
                    </a:xfrm>
                    <a:prstGeom prst="rect">
                      <a:avLst/>
                    </a:prstGeom>
                    <a:ln>
                      <a:solidFill>
                        <a:schemeClr val="accent1"/>
                      </a:solidFill>
                    </a:ln>
                  </pic:spPr>
                </pic:pic>
              </a:graphicData>
            </a:graphic>
          </wp:inline>
        </w:drawing>
      </w:r>
    </w:p>
    <w:p w14:paraId="656273C5" w14:textId="3DCCC426" w:rsidR="00422FED" w:rsidRPr="0052258D" w:rsidRDefault="00422FED" w:rsidP="00422FED">
      <w:pPr>
        <w:pStyle w:val="BodyTextNumbered1"/>
      </w:pPr>
      <w:r w:rsidRPr="0052258D">
        <w:t xml:space="preserve">These CDW tags will vary depending upon the </w:t>
      </w:r>
      <w:r w:rsidRPr="0052258D">
        <w:rPr>
          <w:b/>
        </w:rPr>
        <w:t xml:space="preserve">Justification for </w:t>
      </w:r>
      <w:r w:rsidR="00D43CCC" w:rsidRPr="0052258D">
        <w:rPr>
          <w:b/>
        </w:rPr>
        <w:t>Community</w:t>
      </w:r>
      <w:r w:rsidRPr="0052258D">
        <w:rPr>
          <w:b/>
        </w:rPr>
        <w:t xml:space="preserve"> Care</w:t>
      </w:r>
      <w:r w:rsidRPr="0052258D">
        <w:t xml:space="preserve"> option chosen. The first four options on this menu give the following tags:</w:t>
      </w:r>
    </w:p>
    <w:p w14:paraId="034993D7" w14:textId="7EB65CCB" w:rsidR="00422FED" w:rsidRPr="0052258D" w:rsidRDefault="007C32E2" w:rsidP="007C32E2">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28</w:t>
      </w:r>
      <w:r w:rsidR="00931B00" w:rsidRPr="0052258D">
        <w:rPr>
          <w:noProof/>
        </w:rPr>
        <w:fldChar w:fldCharType="end"/>
      </w:r>
      <w:r w:rsidRPr="0052258D">
        <w:t xml:space="preserve">: </w:t>
      </w:r>
      <w:r w:rsidR="00422FED" w:rsidRPr="0052258D">
        <w:t xml:space="preserve">Justification for </w:t>
      </w:r>
      <w:bookmarkStart w:id="6" w:name="_Hlk530660673"/>
      <w:r w:rsidR="00D43CCC" w:rsidRPr="0052258D">
        <w:t>Community</w:t>
      </w:r>
      <w:r w:rsidR="00422FED" w:rsidRPr="0052258D">
        <w:t xml:space="preserve"> </w:t>
      </w:r>
      <w:bookmarkEnd w:id="6"/>
      <w:r w:rsidR="00422FED" w:rsidRPr="0052258D">
        <w:t>Care: VA facility does not provide the required service:</w:t>
      </w:r>
    </w:p>
    <w:p w14:paraId="3206E1DD" w14:textId="434FF8A4" w:rsidR="00422FED" w:rsidRPr="0052258D" w:rsidRDefault="00422FED" w:rsidP="007C32E2">
      <w:pPr>
        <w:pStyle w:val="capture"/>
      </w:pPr>
      <w:r w:rsidRPr="0052258D">
        <w:drawing>
          <wp:inline distT="0" distB="0" distL="0" distR="0" wp14:anchorId="6998D56D" wp14:editId="6E2AC384">
            <wp:extent cx="5600700" cy="600075"/>
            <wp:effectExtent l="19050" t="19050" r="19050" b="28575"/>
            <wp:docPr id="6" name="Picture 6"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00700" cy="600075"/>
                    </a:xfrm>
                    <a:prstGeom prst="rect">
                      <a:avLst/>
                    </a:prstGeom>
                    <a:ln>
                      <a:solidFill>
                        <a:schemeClr val="accent1"/>
                      </a:solidFill>
                    </a:ln>
                  </pic:spPr>
                </pic:pic>
              </a:graphicData>
            </a:graphic>
          </wp:inline>
        </w:drawing>
      </w:r>
    </w:p>
    <w:p w14:paraId="6E028856" w14:textId="05061D1A" w:rsidR="00422FED" w:rsidRPr="0052258D" w:rsidRDefault="007C32E2" w:rsidP="007C32E2">
      <w:pPr>
        <w:pStyle w:val="Caption"/>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29</w:t>
      </w:r>
      <w:r w:rsidR="00931B00" w:rsidRPr="0052258D">
        <w:rPr>
          <w:noProof/>
        </w:rPr>
        <w:fldChar w:fldCharType="end"/>
      </w:r>
      <w:r w:rsidRPr="0052258D">
        <w:t xml:space="preserve">: </w:t>
      </w:r>
      <w:r w:rsidR="00422FED" w:rsidRPr="0052258D">
        <w:t xml:space="preserve">Justification for </w:t>
      </w:r>
      <w:r w:rsidR="00D43CCC" w:rsidRPr="0052258D">
        <w:t xml:space="preserve">Community </w:t>
      </w:r>
      <w:r w:rsidR="00422FED" w:rsidRPr="0052258D">
        <w:t xml:space="preserve">Care: Veteran cannot safely travel to VA </w:t>
      </w:r>
      <w:r w:rsidR="00D43CCC" w:rsidRPr="0052258D">
        <w:t>facility due to medical reason</w:t>
      </w:r>
    </w:p>
    <w:p w14:paraId="57FEEE8F" w14:textId="42F85EB0" w:rsidR="00422FED" w:rsidRPr="0052258D" w:rsidRDefault="00422FED" w:rsidP="007C32E2">
      <w:pPr>
        <w:pStyle w:val="capture"/>
      </w:pPr>
      <w:r w:rsidRPr="0052258D">
        <w:drawing>
          <wp:inline distT="0" distB="0" distL="0" distR="0" wp14:anchorId="248E3FEE" wp14:editId="3B6E01DE">
            <wp:extent cx="5686425" cy="857250"/>
            <wp:effectExtent l="19050" t="19050" r="28575" b="19050"/>
            <wp:docPr id="9" name="Picture 9"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86425" cy="857250"/>
                    </a:xfrm>
                    <a:prstGeom prst="rect">
                      <a:avLst/>
                    </a:prstGeom>
                    <a:ln>
                      <a:solidFill>
                        <a:schemeClr val="accent1"/>
                      </a:solidFill>
                    </a:ln>
                  </pic:spPr>
                </pic:pic>
              </a:graphicData>
            </a:graphic>
          </wp:inline>
        </w:drawing>
      </w:r>
    </w:p>
    <w:p w14:paraId="6E7F8DBB" w14:textId="65D38218" w:rsidR="00422FED" w:rsidRPr="0052258D" w:rsidRDefault="007C32E2" w:rsidP="007C32E2">
      <w:pPr>
        <w:pStyle w:val="Caption"/>
        <w:rPr>
          <w:rFonts w:ascii="Courier New" w:hAnsi="Courier New" w:cs="Courier New"/>
          <w:sz w:val="16"/>
          <w:szCs w:val="16"/>
        </w:rPr>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30</w:t>
      </w:r>
      <w:r w:rsidR="00931B00" w:rsidRPr="0052258D">
        <w:rPr>
          <w:noProof/>
        </w:rPr>
        <w:fldChar w:fldCharType="end"/>
      </w:r>
      <w:r w:rsidRPr="0052258D">
        <w:t xml:space="preserve">: </w:t>
      </w:r>
      <w:r w:rsidR="00422FED" w:rsidRPr="0052258D">
        <w:t xml:space="preserve">Justification for </w:t>
      </w:r>
      <w:r w:rsidR="00D43CCC" w:rsidRPr="0052258D">
        <w:t xml:space="preserve">Community </w:t>
      </w:r>
      <w:r w:rsidR="00422FED" w:rsidRPr="0052258D">
        <w:t>Care: Veteran cannot travel to VA facility due to geographical inaccessibility</w:t>
      </w:r>
    </w:p>
    <w:p w14:paraId="5EE3FEBC" w14:textId="758F53D4" w:rsidR="00032101" w:rsidRPr="0052258D" w:rsidRDefault="00032101" w:rsidP="007C32E2">
      <w:pPr>
        <w:pStyle w:val="capture"/>
      </w:pPr>
      <w:bookmarkStart w:id="7" w:name="DTS"/>
      <w:r w:rsidRPr="0052258D">
        <w:drawing>
          <wp:inline distT="0" distB="0" distL="0" distR="0" wp14:anchorId="168FCFBF" wp14:editId="6E3182B4">
            <wp:extent cx="5943600" cy="509270"/>
            <wp:effectExtent l="19050" t="19050" r="19050" b="24130"/>
            <wp:docPr id="24" name="Picture 24"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9270"/>
                    </a:xfrm>
                    <a:prstGeom prst="rect">
                      <a:avLst/>
                    </a:prstGeom>
                    <a:ln>
                      <a:solidFill>
                        <a:schemeClr val="accent1"/>
                      </a:solidFill>
                    </a:ln>
                  </pic:spPr>
                </pic:pic>
              </a:graphicData>
            </a:graphic>
          </wp:inline>
        </w:drawing>
      </w:r>
    </w:p>
    <w:bookmarkEnd w:id="7"/>
    <w:p w14:paraId="1FB8B1FA" w14:textId="0C412CC2" w:rsidR="00422FED" w:rsidRPr="0052258D" w:rsidRDefault="007C32E2" w:rsidP="007C32E2">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31</w:t>
      </w:r>
      <w:r w:rsidR="00931B00" w:rsidRPr="0052258D">
        <w:rPr>
          <w:noProof/>
        </w:rPr>
        <w:fldChar w:fldCharType="end"/>
      </w:r>
      <w:r w:rsidRPr="0052258D">
        <w:t xml:space="preserve">: </w:t>
      </w:r>
      <w:r w:rsidR="00422FED" w:rsidRPr="0052258D">
        <w:t xml:space="preserve">Justification for </w:t>
      </w:r>
      <w:r w:rsidR="00D43CCC" w:rsidRPr="0052258D">
        <w:t xml:space="preserve">Community </w:t>
      </w:r>
      <w:r w:rsidR="00422FED" w:rsidRPr="0052258D">
        <w:t>Care: VA facility cannot timely provide the required service</w:t>
      </w:r>
    </w:p>
    <w:p w14:paraId="3E50201D" w14:textId="01051457" w:rsidR="00032101" w:rsidRPr="0052258D" w:rsidRDefault="00032101" w:rsidP="007C32E2">
      <w:pPr>
        <w:pStyle w:val="capture"/>
      </w:pPr>
      <w:bookmarkStart w:id="8" w:name="WTS"/>
      <w:r w:rsidRPr="0052258D">
        <w:drawing>
          <wp:inline distT="0" distB="0" distL="0" distR="0" wp14:anchorId="3AEA07FA" wp14:editId="35A2E3B5">
            <wp:extent cx="5581650" cy="647700"/>
            <wp:effectExtent l="19050" t="19050" r="19050" b="19050"/>
            <wp:docPr id="25" name="Picture 25"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1650" cy="647700"/>
                    </a:xfrm>
                    <a:prstGeom prst="rect">
                      <a:avLst/>
                    </a:prstGeom>
                    <a:ln>
                      <a:solidFill>
                        <a:schemeClr val="accent1"/>
                      </a:solidFill>
                    </a:ln>
                  </pic:spPr>
                </pic:pic>
              </a:graphicData>
            </a:graphic>
          </wp:inline>
        </w:drawing>
      </w:r>
      <w:bookmarkEnd w:id="8"/>
    </w:p>
    <w:p w14:paraId="0AD27D92" w14:textId="153F2E07" w:rsidR="00422FED" w:rsidRPr="0052258D" w:rsidRDefault="00422FED" w:rsidP="00DB0993">
      <w:pPr>
        <w:pStyle w:val="BodyTextNumbered1"/>
      </w:pPr>
      <w:r w:rsidRPr="0052258D">
        <w:t xml:space="preserve">If </w:t>
      </w:r>
      <w:r w:rsidRPr="0052258D">
        <w:rPr>
          <w:b/>
        </w:rPr>
        <w:t xml:space="preserve">Justification for </w:t>
      </w:r>
      <w:r w:rsidR="00D43CCC" w:rsidRPr="0052258D">
        <w:rPr>
          <w:b/>
        </w:rPr>
        <w:t>Community</w:t>
      </w:r>
      <w:r w:rsidRPr="0052258D">
        <w:rPr>
          <w:b/>
        </w:rPr>
        <w:t xml:space="preserve"> Care: Unusual or excessive travel burden</w:t>
      </w:r>
      <w:r w:rsidRPr="0052258D">
        <w:t xml:space="preserve"> is chosen a sub-menu appear</w:t>
      </w:r>
      <w:r w:rsidR="00DB0993" w:rsidRPr="0052258D">
        <w:t>s.</w:t>
      </w:r>
    </w:p>
    <w:p w14:paraId="4A318C47" w14:textId="73A4C764" w:rsidR="00422FED" w:rsidRPr="0052258D" w:rsidRDefault="00812E8B" w:rsidP="00812E8B">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32</w:t>
      </w:r>
      <w:r w:rsidR="00931B00" w:rsidRPr="0052258D">
        <w:rPr>
          <w:noProof/>
        </w:rPr>
        <w:fldChar w:fldCharType="end"/>
      </w:r>
      <w:r w:rsidRPr="0052258D">
        <w:t>: Sub-menu</w:t>
      </w:r>
    </w:p>
    <w:p w14:paraId="556ADD62" w14:textId="77777777" w:rsidR="0040081C" w:rsidRPr="0052258D" w:rsidRDefault="0040081C" w:rsidP="0040081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Unusual or excessive travel burden</w:t>
      </w:r>
    </w:p>
    <w:p w14:paraId="7FBBECD0" w14:textId="77777777" w:rsidR="0040081C" w:rsidRPr="0052258D" w:rsidRDefault="0040081C" w:rsidP="0040081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6778DD33" w14:textId="77777777" w:rsidR="0040081C" w:rsidRPr="0052258D" w:rsidRDefault="0040081C" w:rsidP="0040081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Select one of the following:</w:t>
      </w:r>
    </w:p>
    <w:p w14:paraId="22CACE43" w14:textId="77777777" w:rsidR="0040081C" w:rsidRPr="0052258D" w:rsidRDefault="0040081C" w:rsidP="0040081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4453E68B" w14:textId="77777777" w:rsidR="00D43CCC" w:rsidRPr="0052258D" w:rsidRDefault="0040081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w:t>
      </w:r>
      <w:r w:rsidR="00D43CCC" w:rsidRPr="0052258D">
        <w:rPr>
          <w:rFonts w:ascii="r_ansi" w:hAnsi="r_ansi" w:cs="r_ansi"/>
          <w:sz w:val="20"/>
          <w:szCs w:val="20"/>
        </w:rPr>
        <w:t>Unusual or excessive travel burden</w:t>
      </w:r>
    </w:p>
    <w:p w14:paraId="61C03E5B" w14:textId="77777777"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7251D6D" w14:textId="77777777"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Select one of the following:</w:t>
      </w:r>
    </w:p>
    <w:p w14:paraId="55E69572" w14:textId="77777777"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0A000EC2" w14:textId="77777777"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1         Geographical Challenges</w:t>
      </w:r>
    </w:p>
    <w:p w14:paraId="3F42E1DF" w14:textId="77777777"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2         Environmental Factors</w:t>
      </w:r>
    </w:p>
    <w:p w14:paraId="03E0071A" w14:textId="77777777"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3         Medical condition</w:t>
      </w:r>
    </w:p>
    <w:p w14:paraId="447D10D0" w14:textId="77777777"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 xml:space="preserve">          4         Nature or simplicity of services</w:t>
      </w:r>
    </w:p>
    <w:p w14:paraId="0CFAE763" w14:textId="77777777"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108B830E" w14:textId="70BC9E8B" w:rsidR="00D43CCC" w:rsidRPr="0052258D" w:rsidRDefault="00D43CC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sidRPr="0052258D">
        <w:rPr>
          <w:rFonts w:ascii="r_ansi" w:hAnsi="r_ansi" w:cs="r_ansi"/>
          <w:sz w:val="20"/>
          <w:szCs w:val="20"/>
        </w:rPr>
        <w:t>Select Reason for Unusual or excessive travel burden: 1 - Geographical Challenges</w:t>
      </w:r>
    </w:p>
    <w:p w14:paraId="6AA54A63" w14:textId="0B728B3A" w:rsidR="0040081C" w:rsidRPr="0052258D" w:rsidRDefault="0040081C" w:rsidP="00D43CCC">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0F47BF97" w14:textId="3B0BA135" w:rsidR="0040081C" w:rsidRPr="0052258D" w:rsidRDefault="0040081C" w:rsidP="00335412">
      <w:pPr>
        <w:pStyle w:val="BodyTextNumbered1"/>
      </w:pPr>
      <w:r w:rsidRPr="0052258D">
        <w:t>The followin</w:t>
      </w:r>
      <w:r w:rsidR="00335412" w:rsidRPr="0052258D">
        <w:t>g CDW tags will then be created.</w:t>
      </w:r>
    </w:p>
    <w:p w14:paraId="0DB04B0C" w14:textId="61738D8B" w:rsidR="0040081C" w:rsidRPr="0052258D" w:rsidRDefault="007C32E2" w:rsidP="007C32E2">
      <w:pPr>
        <w:pStyle w:val="Caption"/>
        <w:rPr>
          <w:rFonts w:ascii="r_ansi" w:hAnsi="r_ansi" w:cs="r_ansi"/>
        </w:rPr>
      </w:pPr>
      <w:r w:rsidRPr="0052258D">
        <w:lastRenderedPageBreak/>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33</w:t>
      </w:r>
      <w:r w:rsidR="00931B00" w:rsidRPr="0052258D">
        <w:rPr>
          <w:noProof/>
        </w:rPr>
        <w:fldChar w:fldCharType="end"/>
      </w:r>
      <w:r w:rsidRPr="0052258D">
        <w:t xml:space="preserve">: </w:t>
      </w:r>
      <w:r w:rsidR="00D43CCC" w:rsidRPr="0052258D">
        <w:t>Geographical Challenges</w:t>
      </w:r>
    </w:p>
    <w:p w14:paraId="000C8A4E" w14:textId="5F42C570" w:rsidR="0040081C" w:rsidRPr="0052258D" w:rsidRDefault="0040081C" w:rsidP="007C32E2">
      <w:pPr>
        <w:pStyle w:val="capture"/>
      </w:pPr>
      <w:r w:rsidRPr="0052258D">
        <w:drawing>
          <wp:inline distT="0" distB="0" distL="0" distR="0" wp14:anchorId="7121BF0D" wp14:editId="6C9ADB45">
            <wp:extent cx="5572125" cy="904875"/>
            <wp:effectExtent l="19050" t="19050" r="28575" b="28575"/>
            <wp:docPr id="13" name="Picture 13"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2125" cy="904875"/>
                    </a:xfrm>
                    <a:prstGeom prst="rect">
                      <a:avLst/>
                    </a:prstGeom>
                    <a:ln>
                      <a:solidFill>
                        <a:schemeClr val="accent1"/>
                      </a:solidFill>
                    </a:ln>
                  </pic:spPr>
                </pic:pic>
              </a:graphicData>
            </a:graphic>
          </wp:inline>
        </w:drawing>
      </w:r>
    </w:p>
    <w:p w14:paraId="1F9D46B6" w14:textId="63237538" w:rsidR="0040081C" w:rsidRPr="0052258D" w:rsidRDefault="007C32E2" w:rsidP="007C32E2">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34</w:t>
      </w:r>
      <w:r w:rsidR="00931B00" w:rsidRPr="0052258D">
        <w:rPr>
          <w:noProof/>
        </w:rPr>
        <w:fldChar w:fldCharType="end"/>
      </w:r>
      <w:r w:rsidRPr="0052258D">
        <w:t xml:space="preserve">: </w:t>
      </w:r>
      <w:r w:rsidR="00D43CCC" w:rsidRPr="0052258D">
        <w:t>Environmental Factors</w:t>
      </w:r>
      <w:r w:rsidR="0040081C" w:rsidRPr="0052258D">
        <w:t>:</w:t>
      </w:r>
    </w:p>
    <w:p w14:paraId="1B8E51EA" w14:textId="65088365" w:rsidR="00D43CCC" w:rsidRPr="0052258D" w:rsidRDefault="00D43CCC" w:rsidP="007C32E2">
      <w:pPr>
        <w:pStyle w:val="capture"/>
      </w:pPr>
      <w:r w:rsidRPr="0052258D">
        <w:drawing>
          <wp:inline distT="0" distB="0" distL="0" distR="0" wp14:anchorId="12A59D6D" wp14:editId="22844E49">
            <wp:extent cx="5600700" cy="828675"/>
            <wp:effectExtent l="19050" t="19050" r="19050" b="28575"/>
            <wp:docPr id="10" name="Picture 10"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00700" cy="828675"/>
                    </a:xfrm>
                    <a:prstGeom prst="rect">
                      <a:avLst/>
                    </a:prstGeom>
                    <a:ln>
                      <a:solidFill>
                        <a:schemeClr val="accent1"/>
                      </a:solidFill>
                    </a:ln>
                  </pic:spPr>
                </pic:pic>
              </a:graphicData>
            </a:graphic>
          </wp:inline>
        </w:drawing>
      </w:r>
    </w:p>
    <w:p w14:paraId="032072FF" w14:textId="4A890F43" w:rsidR="0040081C" w:rsidRPr="0052258D" w:rsidRDefault="007C32E2" w:rsidP="007C32E2">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35</w:t>
      </w:r>
      <w:r w:rsidR="00931B00" w:rsidRPr="0052258D">
        <w:rPr>
          <w:noProof/>
        </w:rPr>
        <w:fldChar w:fldCharType="end"/>
      </w:r>
      <w:r w:rsidRPr="0052258D">
        <w:t xml:space="preserve">: </w:t>
      </w:r>
      <w:r w:rsidR="00D43CCC" w:rsidRPr="0052258D">
        <w:t>Medical Condition:</w:t>
      </w:r>
    </w:p>
    <w:p w14:paraId="4346D3A8" w14:textId="4599EC72" w:rsidR="00D43CCC" w:rsidRPr="0052258D" w:rsidRDefault="00D43CCC" w:rsidP="007C32E2">
      <w:pPr>
        <w:pStyle w:val="capture"/>
        <w:rPr>
          <w:rFonts w:ascii="r_ansi" w:hAnsi="r_ansi" w:cs="r_ansi"/>
          <w:sz w:val="20"/>
        </w:rPr>
      </w:pPr>
      <w:r w:rsidRPr="0052258D">
        <w:drawing>
          <wp:inline distT="0" distB="0" distL="0" distR="0" wp14:anchorId="3D10BCDD" wp14:editId="0D022885">
            <wp:extent cx="5657850" cy="800100"/>
            <wp:effectExtent l="19050" t="19050" r="19050" b="19050"/>
            <wp:docPr id="11" name="Picture 11"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57850" cy="800100"/>
                    </a:xfrm>
                    <a:prstGeom prst="rect">
                      <a:avLst/>
                    </a:prstGeom>
                    <a:ln>
                      <a:solidFill>
                        <a:schemeClr val="accent1"/>
                      </a:solidFill>
                    </a:ln>
                  </pic:spPr>
                </pic:pic>
              </a:graphicData>
            </a:graphic>
          </wp:inline>
        </w:drawing>
      </w:r>
    </w:p>
    <w:p w14:paraId="780A221A" w14:textId="4B8A9EB0" w:rsidR="0040081C" w:rsidRPr="0052258D" w:rsidRDefault="007C32E2" w:rsidP="007C32E2">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36</w:t>
      </w:r>
      <w:r w:rsidR="00931B00" w:rsidRPr="0052258D">
        <w:rPr>
          <w:noProof/>
        </w:rPr>
        <w:fldChar w:fldCharType="end"/>
      </w:r>
      <w:r w:rsidRPr="0052258D">
        <w:t xml:space="preserve">: </w:t>
      </w:r>
      <w:r w:rsidR="00D43CCC" w:rsidRPr="0052258D">
        <w:t>Nature or Simplicity of Services:</w:t>
      </w:r>
    </w:p>
    <w:p w14:paraId="49BA1929" w14:textId="08EF592D" w:rsidR="007C32E2" w:rsidRPr="0052258D" w:rsidRDefault="00D43CCC" w:rsidP="007C32E2">
      <w:pPr>
        <w:pStyle w:val="capture"/>
      </w:pPr>
      <w:r w:rsidRPr="0052258D">
        <w:drawing>
          <wp:inline distT="0" distB="0" distL="0" distR="0" wp14:anchorId="77AF926C" wp14:editId="6B89CA62">
            <wp:extent cx="5648325" cy="790575"/>
            <wp:effectExtent l="19050" t="19050" r="28575" b="28575"/>
            <wp:docPr id="26" name="Picture 26" descr="This screen shows the Consult detail CDW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48325" cy="790575"/>
                    </a:xfrm>
                    <a:prstGeom prst="rect">
                      <a:avLst/>
                    </a:prstGeom>
                    <a:ln>
                      <a:solidFill>
                        <a:schemeClr val="accent1"/>
                      </a:solidFill>
                    </a:ln>
                  </pic:spPr>
                </pic:pic>
              </a:graphicData>
            </a:graphic>
          </wp:inline>
        </w:drawing>
      </w:r>
    </w:p>
    <w:p w14:paraId="613CD356" w14:textId="57B6832F" w:rsidR="001304CA" w:rsidRPr="0052258D" w:rsidRDefault="001304CA" w:rsidP="001304CA">
      <w:pPr>
        <w:pStyle w:val="capture"/>
        <w:jc w:val="left"/>
      </w:pPr>
    </w:p>
    <w:p w14:paraId="72A25A33" w14:textId="3CF52D48" w:rsidR="001304CA" w:rsidRPr="0052258D" w:rsidRDefault="001304CA" w:rsidP="00290A70">
      <w:pPr>
        <w:pStyle w:val="Note"/>
      </w:pPr>
      <w:r w:rsidRPr="0052258D">
        <w:t xml:space="preserve">On any of the options above where an explanation is entered, the field can be </w:t>
      </w:r>
      <w:r w:rsidR="00290A70" w:rsidRPr="0052258D">
        <w:t>three (</w:t>
      </w:r>
      <w:r w:rsidRPr="0052258D">
        <w:t>3</w:t>
      </w:r>
      <w:r w:rsidR="00290A70" w:rsidRPr="0052258D">
        <w:t>)</w:t>
      </w:r>
      <w:r w:rsidRPr="0052258D">
        <w:t xml:space="preserve"> to 240 characters in length. If the length of the text is greater than 74 characters, for it to </w:t>
      </w:r>
      <w:r w:rsidR="00290A70" w:rsidRPr="0052258D">
        <w:t xml:space="preserve">be </w:t>
      </w:r>
      <w:r w:rsidRPr="0052258D">
        <w:t xml:space="preserve">readable in CPRS, the text will be broken down into </w:t>
      </w:r>
      <w:r w:rsidR="00290A70" w:rsidRPr="0052258D">
        <w:t>two (</w:t>
      </w:r>
      <w:r w:rsidRPr="0052258D">
        <w:t>2</w:t>
      </w:r>
      <w:r w:rsidR="00290A70" w:rsidRPr="0052258D">
        <w:t>)</w:t>
      </w:r>
      <w:r w:rsidRPr="0052258D">
        <w:t xml:space="preserve"> or more lines. </w:t>
      </w:r>
      <w:r w:rsidR="00290A70" w:rsidRPr="0052258D">
        <w:t>The text will be broken on a word, never in the middle of a word. Below</w:t>
      </w:r>
      <w:r w:rsidRPr="0052258D">
        <w:t xml:space="preserve"> is an example of the output:</w:t>
      </w:r>
    </w:p>
    <w:p w14:paraId="596B3B28" w14:textId="77777777" w:rsidR="001304CA" w:rsidRPr="0052258D" w:rsidRDefault="001304CA" w:rsidP="001304CA">
      <w:pPr>
        <w:autoSpaceDE w:val="0"/>
        <w:autoSpaceDN w:val="0"/>
        <w:adjustRightInd w:val="0"/>
      </w:pPr>
    </w:p>
    <w:p w14:paraId="01C94547"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Justification for Community Care:</w:t>
      </w:r>
    </w:p>
    <w:p w14:paraId="21735CCF"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 xml:space="preserve">  Veteran cannot safely travel to VA facility due to medical reason</w:t>
      </w:r>
    </w:p>
    <w:p w14:paraId="61BC2487"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 xml:space="preserve">  The patient fell downstairs and broke his leg. He is currently using</w:t>
      </w:r>
    </w:p>
    <w:p w14:paraId="09D229C9"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 xml:space="preserve">  crutches to get around, but he is unable to get into a vehicle. </w:t>
      </w:r>
      <w:proofErr w:type="spellStart"/>
      <w:r w:rsidRPr="0052258D">
        <w:rPr>
          <w:rFonts w:ascii="r_ansi" w:hAnsi="r_ansi" w:cs="Courier New"/>
          <w:sz w:val="20"/>
          <w:szCs w:val="20"/>
        </w:rPr>
        <w:t>Etc</w:t>
      </w:r>
      <w:proofErr w:type="spellEnd"/>
      <w:r w:rsidRPr="0052258D">
        <w:rPr>
          <w:rFonts w:ascii="r_ansi" w:hAnsi="r_ansi" w:cs="Courier New"/>
          <w:sz w:val="20"/>
          <w:szCs w:val="20"/>
        </w:rPr>
        <w:t>,</w:t>
      </w:r>
    </w:p>
    <w:p w14:paraId="5E99B638"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etc.  </w:t>
      </w:r>
    </w:p>
    <w:p w14:paraId="49F07702" w14:textId="77777777" w:rsidR="001304CA" w:rsidRPr="0052258D" w:rsidRDefault="001304CA" w:rsidP="001304CA">
      <w:pPr>
        <w:autoSpaceDE w:val="0"/>
        <w:autoSpaceDN w:val="0"/>
        <w:adjustRightInd w:val="0"/>
        <w:rPr>
          <w:rFonts w:ascii="r_ansi" w:hAnsi="r_ansi" w:cs="Courier New"/>
          <w:sz w:val="20"/>
          <w:szCs w:val="20"/>
        </w:rPr>
      </w:pPr>
    </w:p>
    <w:p w14:paraId="29125A73"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Comment and CDW tag:</w:t>
      </w:r>
    </w:p>
    <w:p w14:paraId="4024B5A2"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#COI#</w:t>
      </w:r>
    </w:p>
    <w:p w14:paraId="5B58E91B"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COI-Veteran OPT-IN for Community Care</w:t>
      </w:r>
    </w:p>
    <w:p w14:paraId="7CF3A82A"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Veteran cannot safely travel to VA facility due to medical reason</w:t>
      </w:r>
    </w:p>
    <w:p w14:paraId="2A876106"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The patient fell downstairs and broke his leg. He is currently using</w:t>
      </w:r>
    </w:p>
    <w:p w14:paraId="26A1F022"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r w:rsidRPr="0052258D">
        <w:rPr>
          <w:rFonts w:ascii="r_ansi" w:hAnsi="r_ansi" w:cs="Courier New"/>
          <w:sz w:val="20"/>
          <w:szCs w:val="20"/>
        </w:rPr>
        <w:t xml:space="preserve">crutches to get around, but he is unable to get into a vehicle.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w:t>
      </w:r>
    </w:p>
    <w:p w14:paraId="2D8610BC" w14:textId="77777777" w:rsidR="001304CA" w:rsidRPr="0052258D" w:rsidRDefault="001304CA" w:rsidP="001304CA">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Courier New"/>
          <w:sz w:val="20"/>
          <w:szCs w:val="20"/>
        </w:rPr>
      </w:pPr>
      <w:proofErr w:type="spellStart"/>
      <w:r w:rsidRPr="0052258D">
        <w:rPr>
          <w:rFonts w:ascii="r_ansi" w:hAnsi="r_ansi" w:cs="Courier New"/>
          <w:sz w:val="20"/>
          <w:szCs w:val="20"/>
        </w:rPr>
        <w:lastRenderedPageBreak/>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xml:space="preserve">, </w:t>
      </w:r>
      <w:proofErr w:type="spellStart"/>
      <w:r w:rsidRPr="0052258D">
        <w:rPr>
          <w:rFonts w:ascii="r_ansi" w:hAnsi="r_ansi" w:cs="Courier New"/>
          <w:sz w:val="20"/>
          <w:szCs w:val="20"/>
        </w:rPr>
        <w:t>etc</w:t>
      </w:r>
      <w:proofErr w:type="spellEnd"/>
      <w:r w:rsidRPr="0052258D">
        <w:rPr>
          <w:rFonts w:ascii="r_ansi" w:hAnsi="r_ansi" w:cs="Courier New"/>
          <w:sz w:val="20"/>
          <w:szCs w:val="20"/>
        </w:rPr>
        <w:t>, etc.</w:t>
      </w:r>
    </w:p>
    <w:p w14:paraId="34DC31D3" w14:textId="0E14441E" w:rsidR="001304CA" w:rsidRPr="0052258D" w:rsidRDefault="001304CA" w:rsidP="00290A70">
      <w:pPr>
        <w:pStyle w:val="BodyText"/>
      </w:pPr>
    </w:p>
    <w:p w14:paraId="3AE4AC3C" w14:textId="27D6D27D" w:rsidR="00C27B52" w:rsidRPr="0052258D" w:rsidRDefault="00C27B52" w:rsidP="007C32E2">
      <w:pPr>
        <w:pStyle w:val="Caption"/>
      </w:pPr>
      <w:r w:rsidRPr="0052258D">
        <w:t xml:space="preserve">Figure </w:t>
      </w:r>
      <w:r w:rsidR="00931B00" w:rsidRPr="0052258D">
        <w:rPr>
          <w:noProof/>
        </w:rPr>
        <w:fldChar w:fldCharType="begin"/>
      </w:r>
      <w:r w:rsidR="00931B00" w:rsidRPr="0052258D">
        <w:rPr>
          <w:noProof/>
        </w:rPr>
        <w:instrText xml:space="preserve"> SEQ Figure \* ARABIC </w:instrText>
      </w:r>
      <w:r w:rsidR="00931B00" w:rsidRPr="0052258D">
        <w:rPr>
          <w:noProof/>
        </w:rPr>
        <w:fldChar w:fldCharType="separate"/>
      </w:r>
      <w:r w:rsidR="0009219C">
        <w:rPr>
          <w:noProof/>
        </w:rPr>
        <w:t>37</w:t>
      </w:r>
      <w:r w:rsidR="00931B00" w:rsidRPr="0052258D">
        <w:rPr>
          <w:noProof/>
        </w:rPr>
        <w:fldChar w:fldCharType="end"/>
      </w:r>
      <w:r w:rsidRPr="0052258D">
        <w:t>:</w:t>
      </w:r>
      <w:r w:rsidR="00AD3F7E" w:rsidRPr="0052258D">
        <w:t xml:space="preserve"> Order Details</w:t>
      </w:r>
    </w:p>
    <w:p w14:paraId="46E58945" w14:textId="5682524C" w:rsidR="2F399121" w:rsidRPr="0052258D" w:rsidRDefault="2F399121" w:rsidP="007C32E2">
      <w:pPr>
        <w:pStyle w:val="capture"/>
      </w:pPr>
      <w:r w:rsidRPr="0052258D">
        <w:drawing>
          <wp:inline distT="0" distB="0" distL="0" distR="0" wp14:anchorId="49793217" wp14:editId="1178249F">
            <wp:extent cx="4895850" cy="4712256"/>
            <wp:effectExtent l="0" t="0" r="0" b="0"/>
            <wp:docPr id="895216445" name="picture" descr="This screen shows the Consult Order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8">
                      <a:extLst>
                        <a:ext uri="{28A0092B-C50C-407E-A947-70E740481C1C}">
                          <a14:useLocalDpi xmlns:a14="http://schemas.microsoft.com/office/drawing/2010/main" val="0"/>
                        </a:ext>
                      </a:extLst>
                    </a:blip>
                    <a:stretch>
                      <a:fillRect/>
                    </a:stretch>
                  </pic:blipFill>
                  <pic:spPr>
                    <a:xfrm>
                      <a:off x="0" y="0"/>
                      <a:ext cx="4897242" cy="4713596"/>
                    </a:xfrm>
                    <a:prstGeom prst="rect">
                      <a:avLst/>
                    </a:prstGeom>
                  </pic:spPr>
                </pic:pic>
              </a:graphicData>
            </a:graphic>
          </wp:inline>
        </w:drawing>
      </w:r>
    </w:p>
    <w:p w14:paraId="37FDB477" w14:textId="2291E2D5" w:rsidR="00634D71" w:rsidRPr="0052258D" w:rsidRDefault="4C0B0F06" w:rsidP="00634D71">
      <w:pPr>
        <w:pStyle w:val="BodyTextNumbered1"/>
      </w:pPr>
      <w:r w:rsidRPr="0052258D">
        <w:t xml:space="preserve">Click </w:t>
      </w:r>
      <w:r w:rsidRPr="0052258D">
        <w:rPr>
          <w:b/>
          <w:bCs/>
        </w:rPr>
        <w:t>Print</w:t>
      </w:r>
      <w:r w:rsidRPr="0052258D">
        <w:t xml:space="preserve"> or </w:t>
      </w:r>
      <w:r w:rsidRPr="0052258D">
        <w:rPr>
          <w:b/>
          <w:bCs/>
        </w:rPr>
        <w:t>Close</w:t>
      </w:r>
      <w:r w:rsidR="007C32E2" w:rsidRPr="0052258D">
        <w:t>.</w:t>
      </w:r>
    </w:p>
    <w:sectPr w:rsidR="00634D71" w:rsidRPr="0052258D"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9AE8F" w14:textId="77777777" w:rsidR="004C51DD" w:rsidRDefault="004C51DD">
      <w:r>
        <w:separator/>
      </w:r>
    </w:p>
    <w:p w14:paraId="1A6A5C73" w14:textId="77777777" w:rsidR="004C51DD" w:rsidRDefault="004C51DD"/>
  </w:endnote>
  <w:endnote w:type="continuationSeparator" w:id="0">
    <w:p w14:paraId="4D9F6121" w14:textId="77777777" w:rsidR="004C51DD" w:rsidRDefault="004C51DD">
      <w:r>
        <w:continuationSeparator/>
      </w:r>
    </w:p>
    <w:p w14:paraId="765E1650" w14:textId="77777777" w:rsidR="004C51DD" w:rsidRDefault="004C51DD"/>
  </w:endnote>
  <w:endnote w:type="continuationNotice" w:id="1">
    <w:p w14:paraId="75DC73CB" w14:textId="77777777" w:rsidR="004C51DD" w:rsidRDefault="004C5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r_ansi">
    <w:altName w:val="Calibr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0D3407" w:rsidRDefault="000D3407" w:rsidP="4C0B0F06">
    <w:pPr>
      <w:pStyle w:val="Footer"/>
      <w:rPr>
        <w:rStyle w:val="PageNumber"/>
      </w:rPr>
    </w:pPr>
    <w:r>
      <w:t>&lt;Template Name&gt;</w:t>
    </w:r>
    <w:r>
      <w:tab/>
    </w:r>
    <w:r w:rsidRPr="6E143B70">
      <w:rPr>
        <w:rStyle w:val="PageNumber"/>
        <w:noProof/>
      </w:rPr>
      <w:fldChar w:fldCharType="begin"/>
    </w:r>
    <w:r>
      <w:rPr>
        <w:rStyle w:val="PageNumber"/>
      </w:rPr>
      <w:instrText xml:space="preserve"> PAGE </w:instrText>
    </w:r>
    <w:r w:rsidRPr="6E143B70">
      <w:rPr>
        <w:rStyle w:val="PageNumber"/>
      </w:rPr>
      <w:fldChar w:fldCharType="separate"/>
    </w:r>
    <w:r>
      <w:rPr>
        <w:rStyle w:val="PageNumber"/>
        <w:noProof/>
      </w:rPr>
      <w:t>ii</w:t>
    </w:r>
    <w:r w:rsidRPr="6E143B70">
      <w:rPr>
        <w:rStyle w:val="PageNumber"/>
        <w:noProof/>
      </w:rPr>
      <w:fldChar w:fldCharType="end"/>
    </w:r>
    <w:r>
      <w:rPr>
        <w:rStyle w:val="PageNumber"/>
      </w:rPr>
      <w:tab/>
      <w:t>&lt;Month&gt; &lt;Year&gt;</w:t>
    </w:r>
  </w:p>
  <w:p w14:paraId="5BA0598D" w14:textId="77777777" w:rsidR="000D3407" w:rsidRPr="009629BC" w:rsidRDefault="000D3407"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0D3407" w:rsidRDefault="4C0B0F06">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F" w14:textId="5546EEC5" w:rsidR="004428E7" w:rsidRPr="000D5BD7" w:rsidRDefault="4C0B0F06" w:rsidP="4C0B0F06">
    <w:pPr>
      <w:tabs>
        <w:tab w:val="center" w:pos="4680"/>
        <w:tab w:val="right" w:pos="9360"/>
      </w:tabs>
      <w:rPr>
        <w:rFonts w:ascii="Tahoma" w:eastAsia="Tahoma" w:hAnsi="Tahoma" w:cs="Tahoma"/>
        <w:sz w:val="20"/>
        <w:szCs w:val="20"/>
      </w:rPr>
    </w:pPr>
    <w:r w:rsidRPr="4C0B0F06">
      <w:rPr>
        <w:sz w:val="20"/>
        <w:szCs w:val="20"/>
      </w:rPr>
      <w:t xml:space="preserve">Radiology Community Care Imaging </w:t>
    </w:r>
    <w:r w:rsidRPr="000D5BD7">
      <w:rPr>
        <w:sz w:val="20"/>
        <w:szCs w:val="20"/>
      </w:rPr>
      <w:t>Orders to Consult</w:t>
    </w:r>
  </w:p>
  <w:p w14:paraId="5BA05991" w14:textId="593C42C1" w:rsidR="000D3407" w:rsidRPr="00A57698" w:rsidRDefault="00A57698" w:rsidP="00A57698">
    <w:pPr>
      <w:tabs>
        <w:tab w:val="center" w:pos="4680"/>
        <w:tab w:val="right" w:pos="9360"/>
      </w:tabs>
      <w:rPr>
        <w:sz w:val="20"/>
        <w:szCs w:val="20"/>
      </w:rPr>
    </w:pPr>
    <w:r w:rsidRPr="000D5BD7">
      <w:rPr>
        <w:rFonts w:cs="Tahoma"/>
        <w:sz w:val="20"/>
        <w:szCs w:val="20"/>
      </w:rPr>
      <w:t>Training</w:t>
    </w:r>
    <w:r w:rsidR="004428E7" w:rsidRPr="000D5BD7">
      <w:rPr>
        <w:rFonts w:cs="Tahoma"/>
        <w:sz w:val="20"/>
        <w:szCs w:val="20"/>
      </w:rPr>
      <w:t xml:space="preserve"> Guide</w:t>
    </w:r>
    <w:r w:rsidR="004428E7" w:rsidRPr="000D5BD7">
      <w:rPr>
        <w:rFonts w:cs="Tahoma"/>
        <w:i/>
        <w:sz w:val="20"/>
        <w:szCs w:val="20"/>
      </w:rPr>
      <w:tab/>
    </w:r>
    <w:r w:rsidR="004428E7" w:rsidRPr="000D5BD7">
      <w:rPr>
        <w:rStyle w:val="PageNumber"/>
        <w:sz w:val="20"/>
        <w:szCs w:val="20"/>
      </w:rPr>
      <w:fldChar w:fldCharType="begin"/>
    </w:r>
    <w:r w:rsidR="004428E7" w:rsidRPr="000D5BD7">
      <w:rPr>
        <w:rStyle w:val="PageNumber"/>
        <w:sz w:val="20"/>
        <w:szCs w:val="20"/>
      </w:rPr>
      <w:instrText xml:space="preserve"> PAGE </w:instrText>
    </w:r>
    <w:r w:rsidR="004428E7" w:rsidRPr="000D5BD7">
      <w:rPr>
        <w:rStyle w:val="PageNumber"/>
        <w:sz w:val="20"/>
        <w:szCs w:val="20"/>
      </w:rPr>
      <w:fldChar w:fldCharType="separate"/>
    </w:r>
    <w:r w:rsidR="001304CA">
      <w:rPr>
        <w:rStyle w:val="PageNumber"/>
        <w:noProof/>
        <w:sz w:val="20"/>
        <w:szCs w:val="20"/>
      </w:rPr>
      <w:t>17</w:t>
    </w:r>
    <w:r w:rsidR="004428E7" w:rsidRPr="000D5BD7">
      <w:rPr>
        <w:rStyle w:val="PageNumber"/>
        <w:sz w:val="20"/>
        <w:szCs w:val="20"/>
      </w:rPr>
      <w:fldChar w:fldCharType="end"/>
    </w:r>
    <w:r w:rsidR="004428E7" w:rsidRPr="00A57698">
      <w:rPr>
        <w:rFonts w:cs="Tahoma"/>
        <w:i/>
        <w:sz w:val="20"/>
        <w:szCs w:val="20"/>
      </w:rPr>
      <w:tab/>
    </w:r>
    <w:r w:rsidR="003D488E">
      <w:rPr>
        <w:sz w:val="20"/>
        <w:szCs w:val="20"/>
      </w:rPr>
      <w:t>March</w:t>
    </w:r>
    <w:r w:rsidRPr="00A57698">
      <w:rPr>
        <w:sz w:val="20"/>
        <w:szCs w:val="20"/>
      </w:rPr>
      <w:t xml:space="preserve"> 201</w:t>
    </w:r>
    <w:r w:rsidR="003D488E">
      <w:rPr>
        <w:sz w:val="20"/>
        <w:szCs w:val="20"/>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FAE9A" w14:textId="77777777" w:rsidR="004C51DD" w:rsidRDefault="004C51DD">
      <w:r>
        <w:separator/>
      </w:r>
    </w:p>
    <w:p w14:paraId="033A1AB9" w14:textId="77777777" w:rsidR="004C51DD" w:rsidRDefault="004C51DD"/>
  </w:footnote>
  <w:footnote w:type="continuationSeparator" w:id="0">
    <w:p w14:paraId="4B94FDEC" w14:textId="77777777" w:rsidR="004C51DD" w:rsidRDefault="004C51DD">
      <w:r>
        <w:continuationSeparator/>
      </w:r>
    </w:p>
    <w:p w14:paraId="2DDE24FF" w14:textId="77777777" w:rsidR="004C51DD" w:rsidRDefault="004C51DD"/>
  </w:footnote>
  <w:footnote w:type="continuationNotice" w:id="1">
    <w:p w14:paraId="6E300ED7" w14:textId="77777777" w:rsidR="004C51DD" w:rsidRDefault="004C51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5B2A3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9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98FC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34F0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6081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8638ADF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EEA8648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DBAEA5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1A6488"/>
    <w:multiLevelType w:val="hybridMultilevel"/>
    <w:tmpl w:val="DF068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A896CAA"/>
    <w:multiLevelType w:val="hybridMultilevel"/>
    <w:tmpl w:val="20CA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EB64D6"/>
    <w:multiLevelType w:val="hybridMultilevel"/>
    <w:tmpl w:val="89120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8"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9880B27"/>
    <w:multiLevelType w:val="hybridMultilevel"/>
    <w:tmpl w:val="17CE9AC4"/>
    <w:lvl w:ilvl="0" w:tplc="BF500EBA">
      <w:start w:val="1"/>
      <w:numFmt w:val="decimal"/>
      <w:lvlText w:val="%1."/>
      <w:lvlJc w:val="left"/>
      <w:pPr>
        <w:ind w:left="720" w:hanging="360"/>
      </w:pPr>
    </w:lvl>
    <w:lvl w:ilvl="1" w:tplc="5148C044">
      <w:start w:val="1"/>
      <w:numFmt w:val="lowerLetter"/>
      <w:lvlText w:val="%2."/>
      <w:lvlJc w:val="left"/>
      <w:pPr>
        <w:ind w:left="1440" w:hanging="360"/>
      </w:pPr>
    </w:lvl>
    <w:lvl w:ilvl="2" w:tplc="647C7760">
      <w:start w:val="1"/>
      <w:numFmt w:val="lowerRoman"/>
      <w:lvlText w:val="%3."/>
      <w:lvlJc w:val="right"/>
      <w:pPr>
        <w:ind w:left="2160" w:hanging="180"/>
      </w:pPr>
    </w:lvl>
    <w:lvl w:ilvl="3" w:tplc="057812C2">
      <w:start w:val="1"/>
      <w:numFmt w:val="decimal"/>
      <w:lvlText w:val="%4."/>
      <w:lvlJc w:val="left"/>
      <w:pPr>
        <w:ind w:left="2880" w:hanging="360"/>
      </w:pPr>
    </w:lvl>
    <w:lvl w:ilvl="4" w:tplc="FE64CD42">
      <w:start w:val="1"/>
      <w:numFmt w:val="lowerLetter"/>
      <w:lvlText w:val="%5."/>
      <w:lvlJc w:val="left"/>
      <w:pPr>
        <w:ind w:left="3600" w:hanging="360"/>
      </w:pPr>
    </w:lvl>
    <w:lvl w:ilvl="5" w:tplc="12A00908">
      <w:start w:val="1"/>
      <w:numFmt w:val="lowerRoman"/>
      <w:lvlText w:val="%6."/>
      <w:lvlJc w:val="right"/>
      <w:pPr>
        <w:ind w:left="4320" w:hanging="180"/>
      </w:pPr>
    </w:lvl>
    <w:lvl w:ilvl="6" w:tplc="E6D056DC">
      <w:start w:val="1"/>
      <w:numFmt w:val="decimal"/>
      <w:lvlText w:val="%7."/>
      <w:lvlJc w:val="left"/>
      <w:pPr>
        <w:ind w:left="5040" w:hanging="360"/>
      </w:pPr>
    </w:lvl>
    <w:lvl w:ilvl="7" w:tplc="ABA69F9C">
      <w:start w:val="1"/>
      <w:numFmt w:val="lowerLetter"/>
      <w:lvlText w:val="%8."/>
      <w:lvlJc w:val="left"/>
      <w:pPr>
        <w:ind w:left="5760" w:hanging="360"/>
      </w:pPr>
    </w:lvl>
    <w:lvl w:ilvl="8" w:tplc="90D82360">
      <w:start w:val="1"/>
      <w:numFmt w:val="lowerRoman"/>
      <w:lvlText w:val="%9."/>
      <w:lvlJc w:val="right"/>
      <w:pPr>
        <w:ind w:left="6480" w:hanging="180"/>
      </w:pPr>
    </w:lvl>
  </w:abstractNum>
  <w:abstractNum w:abstractNumId="20" w15:restartNumberingAfterBreak="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C4F47F86"/>
    <w:lvl w:ilvl="0" w:tplc="A30C7BAA">
      <w:start w:val="1"/>
      <w:numFmt w:val="none"/>
      <w:pStyle w:val="Note"/>
      <w:lvlText w:val="NOTE:"/>
      <w:lvlJc w:val="left"/>
      <w:pPr>
        <w:tabs>
          <w:tab w:val="num" w:pos="1458"/>
        </w:tabs>
        <w:ind w:left="1386" w:hanging="936"/>
      </w:pPr>
      <w:rPr>
        <w:rFonts w:ascii="Times New Roman" w:hAnsi="Times New Roman" w:cs="Times New Roman" w:hint="default"/>
        <w:b/>
        <w:i/>
        <w:sz w:val="22"/>
        <w:szCs w:val="22"/>
      </w:rPr>
    </w:lvl>
    <w:lvl w:ilvl="1" w:tplc="D17CFAC2">
      <w:start w:val="1"/>
      <w:numFmt w:val="lowerLetter"/>
      <w:lvlText w:val="%2."/>
      <w:lvlJc w:val="left"/>
      <w:pPr>
        <w:tabs>
          <w:tab w:val="num" w:pos="1800"/>
        </w:tabs>
        <w:ind w:left="1800" w:hanging="360"/>
      </w:pPr>
    </w:lvl>
    <w:lvl w:ilvl="2" w:tplc="69880946" w:tentative="1">
      <w:start w:val="1"/>
      <w:numFmt w:val="lowerRoman"/>
      <w:lvlText w:val="%3."/>
      <w:lvlJc w:val="right"/>
      <w:pPr>
        <w:tabs>
          <w:tab w:val="num" w:pos="2520"/>
        </w:tabs>
        <w:ind w:left="2520" w:hanging="180"/>
      </w:pPr>
    </w:lvl>
    <w:lvl w:ilvl="3" w:tplc="26C81EB2" w:tentative="1">
      <w:start w:val="1"/>
      <w:numFmt w:val="decimal"/>
      <w:lvlText w:val="%4."/>
      <w:lvlJc w:val="left"/>
      <w:pPr>
        <w:tabs>
          <w:tab w:val="num" w:pos="3240"/>
        </w:tabs>
        <w:ind w:left="3240" w:hanging="360"/>
      </w:pPr>
    </w:lvl>
    <w:lvl w:ilvl="4" w:tplc="1BC8129A" w:tentative="1">
      <w:start w:val="1"/>
      <w:numFmt w:val="lowerLetter"/>
      <w:lvlText w:val="%5."/>
      <w:lvlJc w:val="left"/>
      <w:pPr>
        <w:tabs>
          <w:tab w:val="num" w:pos="3960"/>
        </w:tabs>
        <w:ind w:left="3960" w:hanging="360"/>
      </w:pPr>
    </w:lvl>
    <w:lvl w:ilvl="5" w:tplc="01848BBA" w:tentative="1">
      <w:start w:val="1"/>
      <w:numFmt w:val="lowerRoman"/>
      <w:lvlText w:val="%6."/>
      <w:lvlJc w:val="right"/>
      <w:pPr>
        <w:tabs>
          <w:tab w:val="num" w:pos="4680"/>
        </w:tabs>
        <w:ind w:left="4680" w:hanging="180"/>
      </w:pPr>
    </w:lvl>
    <w:lvl w:ilvl="6" w:tplc="D5E40A6A" w:tentative="1">
      <w:start w:val="1"/>
      <w:numFmt w:val="decimal"/>
      <w:lvlText w:val="%7."/>
      <w:lvlJc w:val="left"/>
      <w:pPr>
        <w:tabs>
          <w:tab w:val="num" w:pos="5400"/>
        </w:tabs>
        <w:ind w:left="5400" w:hanging="360"/>
      </w:pPr>
    </w:lvl>
    <w:lvl w:ilvl="7" w:tplc="F7729344" w:tentative="1">
      <w:start w:val="1"/>
      <w:numFmt w:val="lowerLetter"/>
      <w:lvlText w:val="%8."/>
      <w:lvlJc w:val="left"/>
      <w:pPr>
        <w:tabs>
          <w:tab w:val="num" w:pos="6120"/>
        </w:tabs>
        <w:ind w:left="6120" w:hanging="360"/>
      </w:pPr>
    </w:lvl>
    <w:lvl w:ilvl="8" w:tplc="FD728B96" w:tentative="1">
      <w:start w:val="1"/>
      <w:numFmt w:val="lowerRoman"/>
      <w:lvlText w:val="%9."/>
      <w:lvlJc w:val="right"/>
      <w:pPr>
        <w:tabs>
          <w:tab w:val="num" w:pos="6840"/>
        </w:tabs>
        <w:ind w:left="6840" w:hanging="180"/>
      </w:pPr>
    </w:lvl>
  </w:abstractNum>
  <w:abstractNum w:abstractNumId="2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98304E"/>
    <w:multiLevelType w:val="hybridMultilevel"/>
    <w:tmpl w:val="08DE7AD8"/>
    <w:lvl w:ilvl="0" w:tplc="0B2631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15:restartNumberingAfterBreak="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3" w15:restartNumberingAfterBreak="0">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837EDB6C"/>
    <w:lvl w:ilvl="0" w:tplc="FFFFFFFF">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6"/>
  </w:num>
  <w:num w:numId="3">
    <w:abstractNumId w:val="35"/>
  </w:num>
  <w:num w:numId="4">
    <w:abstractNumId w:val="11"/>
  </w:num>
  <w:num w:numId="5">
    <w:abstractNumId w:val="37"/>
  </w:num>
  <w:num w:numId="6">
    <w:abstractNumId w:val="38"/>
  </w:num>
  <w:num w:numId="7">
    <w:abstractNumId w:val="31"/>
  </w:num>
  <w:num w:numId="8">
    <w:abstractNumId w:val="21"/>
  </w:num>
  <w:num w:numId="9">
    <w:abstractNumId w:val="15"/>
  </w:num>
  <w:num w:numId="10">
    <w:abstractNumId w:val="23"/>
  </w:num>
  <w:num w:numId="11">
    <w:abstractNumId w:val="29"/>
  </w:num>
  <w:num w:numId="12">
    <w:abstractNumId w:val="22"/>
  </w:num>
  <w:num w:numId="13">
    <w:abstractNumId w:val="32"/>
  </w:num>
  <w:num w:numId="14">
    <w:abstractNumId w:val="8"/>
  </w:num>
  <w:num w:numId="15">
    <w:abstractNumId w:val="25"/>
  </w:num>
  <w:num w:numId="16">
    <w:abstractNumId w:val="34"/>
  </w:num>
  <w:num w:numId="17">
    <w:abstractNumId w:val="24"/>
  </w:num>
  <w:num w:numId="18">
    <w:abstractNumId w:val="18"/>
  </w:num>
  <w:num w:numId="19">
    <w:abstractNumId w:val="33"/>
  </w:num>
  <w:num w:numId="20">
    <w:abstractNumId w:val="13"/>
  </w:num>
  <w:num w:numId="21">
    <w:abstractNumId w:val="20"/>
  </w:num>
  <w:num w:numId="22">
    <w:abstractNumId w:val="6"/>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7"/>
  </w:num>
  <w:num w:numId="31">
    <w:abstractNumId w:val="16"/>
  </w:num>
  <w:num w:numId="32">
    <w:abstractNumId w:val="9"/>
  </w:num>
  <w:num w:numId="33">
    <w:abstractNumId w:val="30"/>
  </w:num>
  <w:num w:numId="34">
    <w:abstractNumId w:val="28"/>
  </w:num>
  <w:num w:numId="35">
    <w:abstractNumId w:val="26"/>
  </w:num>
  <w:num w:numId="36">
    <w:abstractNumId w:val="27"/>
  </w:num>
  <w:num w:numId="37">
    <w:abstractNumId w:val="36"/>
    <w:lvlOverride w:ilvl="0">
      <w:startOverride w:val="1"/>
    </w:lvlOverride>
  </w:num>
  <w:num w:numId="38">
    <w:abstractNumId w:val="36"/>
    <w:lvlOverride w:ilvl="0">
      <w:startOverride w:val="1"/>
    </w:lvlOverride>
  </w:num>
  <w:num w:numId="39">
    <w:abstractNumId w:val="14"/>
  </w:num>
  <w:num w:numId="40">
    <w:abstractNumId w:val="10"/>
  </w:num>
  <w:num w:numId="41">
    <w:abstractNumId w:val="36"/>
    <w:lvlOverride w:ilvl="0">
      <w:startOverride w:val="1"/>
    </w:lvlOverride>
  </w:num>
  <w:num w:numId="42">
    <w:abstractNumId w:val="36"/>
    <w:lvlOverride w:ilvl="0">
      <w:startOverride w:val="1"/>
    </w:lvlOverride>
  </w:num>
  <w:num w:numId="43">
    <w:abstractNumId w:val="36"/>
  </w:num>
  <w:num w:numId="44">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493"/>
    <w:rsid w:val="0000015A"/>
    <w:rsid w:val="00000799"/>
    <w:rsid w:val="00004FFF"/>
    <w:rsid w:val="000063A7"/>
    <w:rsid w:val="0000671E"/>
    <w:rsid w:val="0000675B"/>
    <w:rsid w:val="00006DB8"/>
    <w:rsid w:val="00010140"/>
    <w:rsid w:val="000114B6"/>
    <w:rsid w:val="00011EE6"/>
    <w:rsid w:val="0001226E"/>
    <w:rsid w:val="000151E8"/>
    <w:rsid w:val="00016E3E"/>
    <w:rsid w:val="000171DA"/>
    <w:rsid w:val="00017CEA"/>
    <w:rsid w:val="0002546B"/>
    <w:rsid w:val="000263BB"/>
    <w:rsid w:val="000272A4"/>
    <w:rsid w:val="00032101"/>
    <w:rsid w:val="00032AF0"/>
    <w:rsid w:val="00033159"/>
    <w:rsid w:val="0003584A"/>
    <w:rsid w:val="00040EA7"/>
    <w:rsid w:val="00043778"/>
    <w:rsid w:val="0004636C"/>
    <w:rsid w:val="000466AA"/>
    <w:rsid w:val="0005076D"/>
    <w:rsid w:val="00051533"/>
    <w:rsid w:val="00057218"/>
    <w:rsid w:val="00061162"/>
    <w:rsid w:val="00062743"/>
    <w:rsid w:val="00065D98"/>
    <w:rsid w:val="00066870"/>
    <w:rsid w:val="00071609"/>
    <w:rsid w:val="000769DD"/>
    <w:rsid w:val="00080748"/>
    <w:rsid w:val="000821C5"/>
    <w:rsid w:val="00083728"/>
    <w:rsid w:val="00086D68"/>
    <w:rsid w:val="000875F5"/>
    <w:rsid w:val="00090AB4"/>
    <w:rsid w:val="0009219C"/>
    <w:rsid w:val="00095D46"/>
    <w:rsid w:val="000971FB"/>
    <w:rsid w:val="000A0911"/>
    <w:rsid w:val="000A56B4"/>
    <w:rsid w:val="000B0265"/>
    <w:rsid w:val="000B23F8"/>
    <w:rsid w:val="000C751C"/>
    <w:rsid w:val="000D02F6"/>
    <w:rsid w:val="000D17B7"/>
    <w:rsid w:val="000D3407"/>
    <w:rsid w:val="000D5BD7"/>
    <w:rsid w:val="000D6754"/>
    <w:rsid w:val="000E3330"/>
    <w:rsid w:val="000E339E"/>
    <w:rsid w:val="000E69FA"/>
    <w:rsid w:val="000F2008"/>
    <w:rsid w:val="000F204E"/>
    <w:rsid w:val="000F3438"/>
    <w:rsid w:val="000F7262"/>
    <w:rsid w:val="000F7F42"/>
    <w:rsid w:val="00100A02"/>
    <w:rsid w:val="00101B1F"/>
    <w:rsid w:val="0010320F"/>
    <w:rsid w:val="00103D04"/>
    <w:rsid w:val="00104399"/>
    <w:rsid w:val="0010664C"/>
    <w:rsid w:val="00107971"/>
    <w:rsid w:val="001111DA"/>
    <w:rsid w:val="00114BEF"/>
    <w:rsid w:val="0012060D"/>
    <w:rsid w:val="001304CA"/>
    <w:rsid w:val="00130F76"/>
    <w:rsid w:val="0013246A"/>
    <w:rsid w:val="00132F20"/>
    <w:rsid w:val="00134195"/>
    <w:rsid w:val="0014217F"/>
    <w:rsid w:val="001449FD"/>
    <w:rsid w:val="001459C3"/>
    <w:rsid w:val="00145AE1"/>
    <w:rsid w:val="00151087"/>
    <w:rsid w:val="0015557A"/>
    <w:rsid w:val="001560B3"/>
    <w:rsid w:val="001572AD"/>
    <w:rsid w:val="001574A4"/>
    <w:rsid w:val="00157A6F"/>
    <w:rsid w:val="00157D1E"/>
    <w:rsid w:val="00160824"/>
    <w:rsid w:val="00161ED8"/>
    <w:rsid w:val="00162390"/>
    <w:rsid w:val="001624C3"/>
    <w:rsid w:val="00165A03"/>
    <w:rsid w:val="00165AB8"/>
    <w:rsid w:val="00172699"/>
    <w:rsid w:val="00172D7F"/>
    <w:rsid w:val="00176B20"/>
    <w:rsid w:val="00177BEE"/>
    <w:rsid w:val="00180235"/>
    <w:rsid w:val="00180457"/>
    <w:rsid w:val="00186009"/>
    <w:rsid w:val="00186BC6"/>
    <w:rsid w:val="00191D2A"/>
    <w:rsid w:val="0019425A"/>
    <w:rsid w:val="001A01F5"/>
    <w:rsid w:val="001A1153"/>
    <w:rsid w:val="001A3C5C"/>
    <w:rsid w:val="001A483C"/>
    <w:rsid w:val="001A7088"/>
    <w:rsid w:val="001B2D09"/>
    <w:rsid w:val="001B4BDB"/>
    <w:rsid w:val="001B60C1"/>
    <w:rsid w:val="001B6996"/>
    <w:rsid w:val="001C3E94"/>
    <w:rsid w:val="001C677D"/>
    <w:rsid w:val="001C6D26"/>
    <w:rsid w:val="001D3222"/>
    <w:rsid w:val="001D3478"/>
    <w:rsid w:val="001D6650"/>
    <w:rsid w:val="001E4B39"/>
    <w:rsid w:val="001E5796"/>
    <w:rsid w:val="001E632B"/>
    <w:rsid w:val="001E6605"/>
    <w:rsid w:val="001E6C98"/>
    <w:rsid w:val="001E7825"/>
    <w:rsid w:val="001E7CFE"/>
    <w:rsid w:val="001F0C3F"/>
    <w:rsid w:val="001F383E"/>
    <w:rsid w:val="001F7D42"/>
    <w:rsid w:val="002005E6"/>
    <w:rsid w:val="00202668"/>
    <w:rsid w:val="00202E31"/>
    <w:rsid w:val="00217034"/>
    <w:rsid w:val="00220648"/>
    <w:rsid w:val="00221043"/>
    <w:rsid w:val="002216E5"/>
    <w:rsid w:val="002243EB"/>
    <w:rsid w:val="002273CA"/>
    <w:rsid w:val="002310D3"/>
    <w:rsid w:val="00233C62"/>
    <w:rsid w:val="00234111"/>
    <w:rsid w:val="0024186D"/>
    <w:rsid w:val="00242944"/>
    <w:rsid w:val="00247A8B"/>
    <w:rsid w:val="00252BD5"/>
    <w:rsid w:val="00256419"/>
    <w:rsid w:val="00256F04"/>
    <w:rsid w:val="00266D60"/>
    <w:rsid w:val="00280A53"/>
    <w:rsid w:val="00282DF1"/>
    <w:rsid w:val="00282EDE"/>
    <w:rsid w:val="00283FB2"/>
    <w:rsid w:val="00287B93"/>
    <w:rsid w:val="00290A70"/>
    <w:rsid w:val="00290FE7"/>
    <w:rsid w:val="00292B10"/>
    <w:rsid w:val="002968F8"/>
    <w:rsid w:val="002972A0"/>
    <w:rsid w:val="002A05F8"/>
    <w:rsid w:val="002A0C8C"/>
    <w:rsid w:val="002A2AD1"/>
    <w:rsid w:val="002A2EE5"/>
    <w:rsid w:val="002A4347"/>
    <w:rsid w:val="002A4907"/>
    <w:rsid w:val="002B0049"/>
    <w:rsid w:val="002B0B64"/>
    <w:rsid w:val="002B3527"/>
    <w:rsid w:val="002C0082"/>
    <w:rsid w:val="002C3200"/>
    <w:rsid w:val="002C3481"/>
    <w:rsid w:val="002C43F4"/>
    <w:rsid w:val="002C6335"/>
    <w:rsid w:val="002D03F7"/>
    <w:rsid w:val="002D0C49"/>
    <w:rsid w:val="002D1B52"/>
    <w:rsid w:val="002D5204"/>
    <w:rsid w:val="002E1D8C"/>
    <w:rsid w:val="002E751D"/>
    <w:rsid w:val="002F0076"/>
    <w:rsid w:val="002F21F1"/>
    <w:rsid w:val="002F333C"/>
    <w:rsid w:val="002F5410"/>
    <w:rsid w:val="002F5C98"/>
    <w:rsid w:val="002F5EBE"/>
    <w:rsid w:val="00310941"/>
    <w:rsid w:val="003110DB"/>
    <w:rsid w:val="00311925"/>
    <w:rsid w:val="00312A4C"/>
    <w:rsid w:val="00314B90"/>
    <w:rsid w:val="00315667"/>
    <w:rsid w:val="003167F3"/>
    <w:rsid w:val="00320E61"/>
    <w:rsid w:val="003220D5"/>
    <w:rsid w:val="0032241E"/>
    <w:rsid w:val="003224BE"/>
    <w:rsid w:val="00326966"/>
    <w:rsid w:val="00330411"/>
    <w:rsid w:val="00335412"/>
    <w:rsid w:val="00337100"/>
    <w:rsid w:val="003417C9"/>
    <w:rsid w:val="00342E0C"/>
    <w:rsid w:val="003467CA"/>
    <w:rsid w:val="00346959"/>
    <w:rsid w:val="00353152"/>
    <w:rsid w:val="0035450F"/>
    <w:rsid w:val="003565ED"/>
    <w:rsid w:val="00357285"/>
    <w:rsid w:val="0036111A"/>
    <w:rsid w:val="00362487"/>
    <w:rsid w:val="00363862"/>
    <w:rsid w:val="00367E9C"/>
    <w:rsid w:val="0037170A"/>
    <w:rsid w:val="00371DB3"/>
    <w:rsid w:val="003732A1"/>
    <w:rsid w:val="00374844"/>
    <w:rsid w:val="0037485B"/>
    <w:rsid w:val="00375208"/>
    <w:rsid w:val="00376DD4"/>
    <w:rsid w:val="003779B0"/>
    <w:rsid w:val="00392B05"/>
    <w:rsid w:val="003A00D7"/>
    <w:rsid w:val="003A10CC"/>
    <w:rsid w:val="003A2662"/>
    <w:rsid w:val="003A7704"/>
    <w:rsid w:val="003B25C1"/>
    <w:rsid w:val="003B266F"/>
    <w:rsid w:val="003B43A4"/>
    <w:rsid w:val="003B70C6"/>
    <w:rsid w:val="003B7AD6"/>
    <w:rsid w:val="003C2662"/>
    <w:rsid w:val="003C30B0"/>
    <w:rsid w:val="003C3F23"/>
    <w:rsid w:val="003C4391"/>
    <w:rsid w:val="003C7B01"/>
    <w:rsid w:val="003D488E"/>
    <w:rsid w:val="003D4FEB"/>
    <w:rsid w:val="003D59EF"/>
    <w:rsid w:val="003D7EA1"/>
    <w:rsid w:val="003E02D6"/>
    <w:rsid w:val="003E1F9E"/>
    <w:rsid w:val="003E5E7F"/>
    <w:rsid w:val="003E6EFF"/>
    <w:rsid w:val="003F30DB"/>
    <w:rsid w:val="003F4789"/>
    <w:rsid w:val="0040061D"/>
    <w:rsid w:val="0040081C"/>
    <w:rsid w:val="0040154D"/>
    <w:rsid w:val="00403209"/>
    <w:rsid w:val="004047F3"/>
    <w:rsid w:val="004105A6"/>
    <w:rsid w:val="004115D9"/>
    <w:rsid w:val="004145D9"/>
    <w:rsid w:val="004168E3"/>
    <w:rsid w:val="004209B0"/>
    <w:rsid w:val="00422FED"/>
    <w:rsid w:val="00423003"/>
    <w:rsid w:val="00423A58"/>
    <w:rsid w:val="00425A45"/>
    <w:rsid w:val="00433816"/>
    <w:rsid w:val="00434EC0"/>
    <w:rsid w:val="00437714"/>
    <w:rsid w:val="00440A78"/>
    <w:rsid w:val="004428E7"/>
    <w:rsid w:val="0044705D"/>
    <w:rsid w:val="00450320"/>
    <w:rsid w:val="004508EB"/>
    <w:rsid w:val="0045115A"/>
    <w:rsid w:val="00451181"/>
    <w:rsid w:val="00452DB6"/>
    <w:rsid w:val="00454C75"/>
    <w:rsid w:val="00455233"/>
    <w:rsid w:val="00457EB6"/>
    <w:rsid w:val="00464730"/>
    <w:rsid w:val="00465102"/>
    <w:rsid w:val="00465DE6"/>
    <w:rsid w:val="00467F6F"/>
    <w:rsid w:val="00474BBC"/>
    <w:rsid w:val="0048016C"/>
    <w:rsid w:val="0048455F"/>
    <w:rsid w:val="00484D4D"/>
    <w:rsid w:val="00492526"/>
    <w:rsid w:val="004930B0"/>
    <w:rsid w:val="00496CD6"/>
    <w:rsid w:val="004A0D2F"/>
    <w:rsid w:val="004A2250"/>
    <w:rsid w:val="004A28E1"/>
    <w:rsid w:val="004A488B"/>
    <w:rsid w:val="004B0F62"/>
    <w:rsid w:val="004B4700"/>
    <w:rsid w:val="004B64EC"/>
    <w:rsid w:val="004B7FD5"/>
    <w:rsid w:val="004C07C1"/>
    <w:rsid w:val="004C26BE"/>
    <w:rsid w:val="004C33A4"/>
    <w:rsid w:val="004C3DA7"/>
    <w:rsid w:val="004C51DD"/>
    <w:rsid w:val="004C5CB1"/>
    <w:rsid w:val="004C756F"/>
    <w:rsid w:val="004D0A93"/>
    <w:rsid w:val="004D0FD2"/>
    <w:rsid w:val="004D2A64"/>
    <w:rsid w:val="004D3CB7"/>
    <w:rsid w:val="004D3FB6"/>
    <w:rsid w:val="004D5CD2"/>
    <w:rsid w:val="004D7735"/>
    <w:rsid w:val="004F0FB3"/>
    <w:rsid w:val="004F226E"/>
    <w:rsid w:val="004F31E5"/>
    <w:rsid w:val="004F3A80"/>
    <w:rsid w:val="004F554D"/>
    <w:rsid w:val="004F7556"/>
    <w:rsid w:val="00502D1D"/>
    <w:rsid w:val="00504BC1"/>
    <w:rsid w:val="00510914"/>
    <w:rsid w:val="00514C04"/>
    <w:rsid w:val="00515F2A"/>
    <w:rsid w:val="0052258D"/>
    <w:rsid w:val="00522D9C"/>
    <w:rsid w:val="00527B5C"/>
    <w:rsid w:val="00530D34"/>
    <w:rsid w:val="00530EA0"/>
    <w:rsid w:val="00531CD9"/>
    <w:rsid w:val="005327F9"/>
    <w:rsid w:val="00532B92"/>
    <w:rsid w:val="00540E51"/>
    <w:rsid w:val="00542348"/>
    <w:rsid w:val="00543E06"/>
    <w:rsid w:val="00553A9F"/>
    <w:rsid w:val="00554B8F"/>
    <w:rsid w:val="00554CEC"/>
    <w:rsid w:val="00554D3B"/>
    <w:rsid w:val="00556C57"/>
    <w:rsid w:val="0055741B"/>
    <w:rsid w:val="005577B5"/>
    <w:rsid w:val="00561683"/>
    <w:rsid w:val="005647C7"/>
    <w:rsid w:val="00565889"/>
    <w:rsid w:val="00566522"/>
    <w:rsid w:val="00566D6A"/>
    <w:rsid w:val="00567037"/>
    <w:rsid w:val="00575CFA"/>
    <w:rsid w:val="00576B88"/>
    <w:rsid w:val="00577B5B"/>
    <w:rsid w:val="00584F2F"/>
    <w:rsid w:val="00585881"/>
    <w:rsid w:val="00591D18"/>
    <w:rsid w:val="00594383"/>
    <w:rsid w:val="00595693"/>
    <w:rsid w:val="00595BB6"/>
    <w:rsid w:val="005A10DA"/>
    <w:rsid w:val="005A1E0B"/>
    <w:rsid w:val="005A47F7"/>
    <w:rsid w:val="005A722B"/>
    <w:rsid w:val="005B2A4C"/>
    <w:rsid w:val="005B4032"/>
    <w:rsid w:val="005B514D"/>
    <w:rsid w:val="005B5D2C"/>
    <w:rsid w:val="005B7CDD"/>
    <w:rsid w:val="005C7D67"/>
    <w:rsid w:val="005D0E72"/>
    <w:rsid w:val="005D18C5"/>
    <w:rsid w:val="005D2776"/>
    <w:rsid w:val="005D3B22"/>
    <w:rsid w:val="005D6BF2"/>
    <w:rsid w:val="005E0541"/>
    <w:rsid w:val="005E2AF9"/>
    <w:rsid w:val="005E4348"/>
    <w:rsid w:val="005E741C"/>
    <w:rsid w:val="005F0F08"/>
    <w:rsid w:val="005F2081"/>
    <w:rsid w:val="005F2EE8"/>
    <w:rsid w:val="00600235"/>
    <w:rsid w:val="00601CBF"/>
    <w:rsid w:val="0060605C"/>
    <w:rsid w:val="00615CF6"/>
    <w:rsid w:val="00617D6F"/>
    <w:rsid w:val="006244C7"/>
    <w:rsid w:val="006269B4"/>
    <w:rsid w:val="00634D71"/>
    <w:rsid w:val="00642849"/>
    <w:rsid w:val="006447CD"/>
    <w:rsid w:val="0064769E"/>
    <w:rsid w:val="006507A3"/>
    <w:rsid w:val="0065443F"/>
    <w:rsid w:val="0065706C"/>
    <w:rsid w:val="00663B92"/>
    <w:rsid w:val="00665BF6"/>
    <w:rsid w:val="006670D2"/>
    <w:rsid w:val="00667E47"/>
    <w:rsid w:val="00672FD9"/>
    <w:rsid w:val="00673D46"/>
    <w:rsid w:val="00677451"/>
    <w:rsid w:val="006774F6"/>
    <w:rsid w:val="00680463"/>
    <w:rsid w:val="00680563"/>
    <w:rsid w:val="00680A03"/>
    <w:rsid w:val="00681633"/>
    <w:rsid w:val="00686A4B"/>
    <w:rsid w:val="00687EA8"/>
    <w:rsid w:val="00691431"/>
    <w:rsid w:val="006915CA"/>
    <w:rsid w:val="006A20A1"/>
    <w:rsid w:val="006A3574"/>
    <w:rsid w:val="006A7603"/>
    <w:rsid w:val="006B3D8F"/>
    <w:rsid w:val="006B5C9C"/>
    <w:rsid w:val="006C2210"/>
    <w:rsid w:val="006C4512"/>
    <w:rsid w:val="006C4A5D"/>
    <w:rsid w:val="006C74F4"/>
    <w:rsid w:val="006C7CC1"/>
    <w:rsid w:val="006D1126"/>
    <w:rsid w:val="006D19EF"/>
    <w:rsid w:val="006D30F7"/>
    <w:rsid w:val="006D4142"/>
    <w:rsid w:val="006D68DA"/>
    <w:rsid w:val="006D7487"/>
    <w:rsid w:val="006E32E0"/>
    <w:rsid w:val="006E5523"/>
    <w:rsid w:val="006E6D3A"/>
    <w:rsid w:val="006F6D65"/>
    <w:rsid w:val="00704B99"/>
    <w:rsid w:val="00706211"/>
    <w:rsid w:val="007138B7"/>
    <w:rsid w:val="00714730"/>
    <w:rsid w:val="00715F75"/>
    <w:rsid w:val="00717E8B"/>
    <w:rsid w:val="007238FF"/>
    <w:rsid w:val="007245CC"/>
    <w:rsid w:val="0072569B"/>
    <w:rsid w:val="00725C30"/>
    <w:rsid w:val="007300A8"/>
    <w:rsid w:val="0073078F"/>
    <w:rsid w:val="007316E5"/>
    <w:rsid w:val="0073470E"/>
    <w:rsid w:val="00736B0D"/>
    <w:rsid w:val="00742D4B"/>
    <w:rsid w:val="00744F0F"/>
    <w:rsid w:val="007453EA"/>
    <w:rsid w:val="007537E2"/>
    <w:rsid w:val="00753814"/>
    <w:rsid w:val="007559CE"/>
    <w:rsid w:val="00761EA6"/>
    <w:rsid w:val="00762B56"/>
    <w:rsid w:val="00763DBB"/>
    <w:rsid w:val="007654AB"/>
    <w:rsid w:val="00765E89"/>
    <w:rsid w:val="00766F0B"/>
    <w:rsid w:val="00771B1F"/>
    <w:rsid w:val="007757F5"/>
    <w:rsid w:val="00775AB4"/>
    <w:rsid w:val="00780150"/>
    <w:rsid w:val="007809A2"/>
    <w:rsid w:val="00781144"/>
    <w:rsid w:val="007815DD"/>
    <w:rsid w:val="00784DEC"/>
    <w:rsid w:val="007864FA"/>
    <w:rsid w:val="00786671"/>
    <w:rsid w:val="00787429"/>
    <w:rsid w:val="0078769E"/>
    <w:rsid w:val="00787815"/>
    <w:rsid w:val="00791F1A"/>
    <w:rsid w:val="007926DE"/>
    <w:rsid w:val="0079475C"/>
    <w:rsid w:val="00794FA9"/>
    <w:rsid w:val="00796F08"/>
    <w:rsid w:val="007A29EE"/>
    <w:rsid w:val="007A39CC"/>
    <w:rsid w:val="007A55BB"/>
    <w:rsid w:val="007A6331"/>
    <w:rsid w:val="007A76B6"/>
    <w:rsid w:val="007B0D7B"/>
    <w:rsid w:val="007B3D18"/>
    <w:rsid w:val="007B5233"/>
    <w:rsid w:val="007B65D7"/>
    <w:rsid w:val="007C087F"/>
    <w:rsid w:val="007C121C"/>
    <w:rsid w:val="007C2637"/>
    <w:rsid w:val="007C32E2"/>
    <w:rsid w:val="007C676E"/>
    <w:rsid w:val="007D1D99"/>
    <w:rsid w:val="007D3A5D"/>
    <w:rsid w:val="007D6404"/>
    <w:rsid w:val="007E05D4"/>
    <w:rsid w:val="007E4370"/>
    <w:rsid w:val="007E4D60"/>
    <w:rsid w:val="007E536E"/>
    <w:rsid w:val="007F4281"/>
    <w:rsid w:val="007F767C"/>
    <w:rsid w:val="00801B32"/>
    <w:rsid w:val="0081116F"/>
    <w:rsid w:val="008122B4"/>
    <w:rsid w:val="008126B1"/>
    <w:rsid w:val="00812E8B"/>
    <w:rsid w:val="0081629A"/>
    <w:rsid w:val="00817918"/>
    <w:rsid w:val="00821FD9"/>
    <w:rsid w:val="00825350"/>
    <w:rsid w:val="008308C2"/>
    <w:rsid w:val="008400DE"/>
    <w:rsid w:val="00845BB9"/>
    <w:rsid w:val="00851812"/>
    <w:rsid w:val="0085284E"/>
    <w:rsid w:val="00854CF7"/>
    <w:rsid w:val="00856A08"/>
    <w:rsid w:val="00863B21"/>
    <w:rsid w:val="00871E3C"/>
    <w:rsid w:val="00872A9C"/>
    <w:rsid w:val="008741AB"/>
    <w:rsid w:val="008748E2"/>
    <w:rsid w:val="00876A13"/>
    <w:rsid w:val="008770C4"/>
    <w:rsid w:val="00880BB0"/>
    <w:rsid w:val="00880C3D"/>
    <w:rsid w:val="00881964"/>
    <w:rsid w:val="008831EB"/>
    <w:rsid w:val="008871FC"/>
    <w:rsid w:val="00887D77"/>
    <w:rsid w:val="00895ADE"/>
    <w:rsid w:val="008A1731"/>
    <w:rsid w:val="008A4AE4"/>
    <w:rsid w:val="008A4D52"/>
    <w:rsid w:val="008A783A"/>
    <w:rsid w:val="008B146D"/>
    <w:rsid w:val="008B3E7B"/>
    <w:rsid w:val="008B6315"/>
    <w:rsid w:val="008C4576"/>
    <w:rsid w:val="008C652C"/>
    <w:rsid w:val="008C7A21"/>
    <w:rsid w:val="008D191D"/>
    <w:rsid w:val="008D2AAA"/>
    <w:rsid w:val="008E082D"/>
    <w:rsid w:val="008E3951"/>
    <w:rsid w:val="008E3EF4"/>
    <w:rsid w:val="008E4C04"/>
    <w:rsid w:val="008E661A"/>
    <w:rsid w:val="008F08CD"/>
    <w:rsid w:val="008F298E"/>
    <w:rsid w:val="008F43AA"/>
    <w:rsid w:val="009011D4"/>
    <w:rsid w:val="00901D12"/>
    <w:rsid w:val="009027A3"/>
    <w:rsid w:val="00903202"/>
    <w:rsid w:val="00905BD7"/>
    <w:rsid w:val="00905BDA"/>
    <w:rsid w:val="00906711"/>
    <w:rsid w:val="009071B9"/>
    <w:rsid w:val="0091258B"/>
    <w:rsid w:val="00914292"/>
    <w:rsid w:val="00922004"/>
    <w:rsid w:val="00922099"/>
    <w:rsid w:val="00931B00"/>
    <w:rsid w:val="0093434C"/>
    <w:rsid w:val="009355C5"/>
    <w:rsid w:val="009376E8"/>
    <w:rsid w:val="009453C1"/>
    <w:rsid w:val="00946652"/>
    <w:rsid w:val="00947AE3"/>
    <w:rsid w:val="00950E47"/>
    <w:rsid w:val="0095133D"/>
    <w:rsid w:val="00951F22"/>
    <w:rsid w:val="009568FC"/>
    <w:rsid w:val="00961FED"/>
    <w:rsid w:val="00963076"/>
    <w:rsid w:val="00965E69"/>
    <w:rsid w:val="00967857"/>
    <w:rsid w:val="00967C1C"/>
    <w:rsid w:val="0097488C"/>
    <w:rsid w:val="009763BD"/>
    <w:rsid w:val="009800B5"/>
    <w:rsid w:val="009812B1"/>
    <w:rsid w:val="0098407A"/>
    <w:rsid w:val="00984DA0"/>
    <w:rsid w:val="009853D9"/>
    <w:rsid w:val="009910F2"/>
    <w:rsid w:val="00991613"/>
    <w:rsid w:val="009921F2"/>
    <w:rsid w:val="009949C2"/>
    <w:rsid w:val="00996E0A"/>
    <w:rsid w:val="009A0140"/>
    <w:rsid w:val="009A09A6"/>
    <w:rsid w:val="009A0AEB"/>
    <w:rsid w:val="009A68FB"/>
    <w:rsid w:val="009B1957"/>
    <w:rsid w:val="009B3CD1"/>
    <w:rsid w:val="009B6140"/>
    <w:rsid w:val="009C2C0E"/>
    <w:rsid w:val="009C4236"/>
    <w:rsid w:val="009C4C5F"/>
    <w:rsid w:val="009C53F3"/>
    <w:rsid w:val="009C7882"/>
    <w:rsid w:val="009D1F4C"/>
    <w:rsid w:val="009D368C"/>
    <w:rsid w:val="009D4125"/>
    <w:rsid w:val="009E369B"/>
    <w:rsid w:val="009E67B2"/>
    <w:rsid w:val="009F0793"/>
    <w:rsid w:val="009F0A55"/>
    <w:rsid w:val="009F3B25"/>
    <w:rsid w:val="009F5E75"/>
    <w:rsid w:val="009F77D2"/>
    <w:rsid w:val="00A00AA8"/>
    <w:rsid w:val="00A01D37"/>
    <w:rsid w:val="00A04018"/>
    <w:rsid w:val="00A0550C"/>
    <w:rsid w:val="00A05CA6"/>
    <w:rsid w:val="00A136DC"/>
    <w:rsid w:val="00A13FBB"/>
    <w:rsid w:val="00A149C0"/>
    <w:rsid w:val="00A24CF9"/>
    <w:rsid w:val="00A267E0"/>
    <w:rsid w:val="00A34941"/>
    <w:rsid w:val="00A4035B"/>
    <w:rsid w:val="00A407AA"/>
    <w:rsid w:val="00A43AA1"/>
    <w:rsid w:val="00A442AD"/>
    <w:rsid w:val="00A52D5B"/>
    <w:rsid w:val="00A552FB"/>
    <w:rsid w:val="00A57698"/>
    <w:rsid w:val="00A63D6C"/>
    <w:rsid w:val="00A7092A"/>
    <w:rsid w:val="00A712CB"/>
    <w:rsid w:val="00A73816"/>
    <w:rsid w:val="00A753C8"/>
    <w:rsid w:val="00A80829"/>
    <w:rsid w:val="00A81560"/>
    <w:rsid w:val="00A829EA"/>
    <w:rsid w:val="00A82C7A"/>
    <w:rsid w:val="00A83D56"/>
    <w:rsid w:val="00A83EB5"/>
    <w:rsid w:val="00A962F0"/>
    <w:rsid w:val="00AA0F64"/>
    <w:rsid w:val="00AA337E"/>
    <w:rsid w:val="00AA618B"/>
    <w:rsid w:val="00AA6982"/>
    <w:rsid w:val="00AA7363"/>
    <w:rsid w:val="00AA793C"/>
    <w:rsid w:val="00AB0117"/>
    <w:rsid w:val="00AB177C"/>
    <w:rsid w:val="00AB2C7C"/>
    <w:rsid w:val="00AB37AA"/>
    <w:rsid w:val="00AB7646"/>
    <w:rsid w:val="00AC076C"/>
    <w:rsid w:val="00AC269C"/>
    <w:rsid w:val="00AC2AE6"/>
    <w:rsid w:val="00AD074D"/>
    <w:rsid w:val="00AD11AB"/>
    <w:rsid w:val="00AD2556"/>
    <w:rsid w:val="00AD3F7E"/>
    <w:rsid w:val="00AD494A"/>
    <w:rsid w:val="00AD50AE"/>
    <w:rsid w:val="00AD5CF4"/>
    <w:rsid w:val="00AE0630"/>
    <w:rsid w:val="00AE41FA"/>
    <w:rsid w:val="00AE51CB"/>
    <w:rsid w:val="00AE7786"/>
    <w:rsid w:val="00AF1D4B"/>
    <w:rsid w:val="00AF3BB9"/>
    <w:rsid w:val="00AF505A"/>
    <w:rsid w:val="00AF6C56"/>
    <w:rsid w:val="00B03BF3"/>
    <w:rsid w:val="00B04771"/>
    <w:rsid w:val="00B04DEB"/>
    <w:rsid w:val="00B07479"/>
    <w:rsid w:val="00B140A4"/>
    <w:rsid w:val="00B1539D"/>
    <w:rsid w:val="00B16C93"/>
    <w:rsid w:val="00B254C3"/>
    <w:rsid w:val="00B3350D"/>
    <w:rsid w:val="00B351C9"/>
    <w:rsid w:val="00B36F25"/>
    <w:rsid w:val="00B40906"/>
    <w:rsid w:val="00B5365A"/>
    <w:rsid w:val="00B56B78"/>
    <w:rsid w:val="00B659CB"/>
    <w:rsid w:val="00B667B2"/>
    <w:rsid w:val="00B6706C"/>
    <w:rsid w:val="00B725E5"/>
    <w:rsid w:val="00B811B1"/>
    <w:rsid w:val="00B81BF8"/>
    <w:rsid w:val="00B8292C"/>
    <w:rsid w:val="00B83F9C"/>
    <w:rsid w:val="00B84AAD"/>
    <w:rsid w:val="00B859DB"/>
    <w:rsid w:val="00B8745A"/>
    <w:rsid w:val="00B92868"/>
    <w:rsid w:val="00B92D0D"/>
    <w:rsid w:val="00B93100"/>
    <w:rsid w:val="00B9480D"/>
    <w:rsid w:val="00B959D1"/>
    <w:rsid w:val="00BA0022"/>
    <w:rsid w:val="00BA29C2"/>
    <w:rsid w:val="00BB02B0"/>
    <w:rsid w:val="00BC01A5"/>
    <w:rsid w:val="00BC2D41"/>
    <w:rsid w:val="00BC5E75"/>
    <w:rsid w:val="00BE0EB3"/>
    <w:rsid w:val="00BE1E7F"/>
    <w:rsid w:val="00BE4324"/>
    <w:rsid w:val="00BE6657"/>
    <w:rsid w:val="00BE7AD9"/>
    <w:rsid w:val="00BF1EB7"/>
    <w:rsid w:val="00BF52D5"/>
    <w:rsid w:val="00C02875"/>
    <w:rsid w:val="00C033C1"/>
    <w:rsid w:val="00C03950"/>
    <w:rsid w:val="00C114D0"/>
    <w:rsid w:val="00C13654"/>
    <w:rsid w:val="00C13D59"/>
    <w:rsid w:val="00C163B8"/>
    <w:rsid w:val="00C16641"/>
    <w:rsid w:val="00C206A5"/>
    <w:rsid w:val="00C20DA2"/>
    <w:rsid w:val="00C22681"/>
    <w:rsid w:val="00C23006"/>
    <w:rsid w:val="00C24221"/>
    <w:rsid w:val="00C27B52"/>
    <w:rsid w:val="00C3317D"/>
    <w:rsid w:val="00C360EB"/>
    <w:rsid w:val="00C36612"/>
    <w:rsid w:val="00C36B4B"/>
    <w:rsid w:val="00C36ED5"/>
    <w:rsid w:val="00C44C32"/>
    <w:rsid w:val="00C46F09"/>
    <w:rsid w:val="00C54796"/>
    <w:rsid w:val="00C5532C"/>
    <w:rsid w:val="00C56156"/>
    <w:rsid w:val="00C60335"/>
    <w:rsid w:val="00C60E35"/>
    <w:rsid w:val="00C6696D"/>
    <w:rsid w:val="00C70900"/>
    <w:rsid w:val="00C762B1"/>
    <w:rsid w:val="00C76C28"/>
    <w:rsid w:val="00C8025E"/>
    <w:rsid w:val="00C84F87"/>
    <w:rsid w:val="00C85412"/>
    <w:rsid w:val="00C93BF9"/>
    <w:rsid w:val="00C946FE"/>
    <w:rsid w:val="00C95147"/>
    <w:rsid w:val="00C96FD1"/>
    <w:rsid w:val="00CA4F01"/>
    <w:rsid w:val="00CA5DF5"/>
    <w:rsid w:val="00CA63E0"/>
    <w:rsid w:val="00CB2A72"/>
    <w:rsid w:val="00CB3A45"/>
    <w:rsid w:val="00CB6767"/>
    <w:rsid w:val="00CB6CB1"/>
    <w:rsid w:val="00CC2EAC"/>
    <w:rsid w:val="00CC3CFF"/>
    <w:rsid w:val="00CC439B"/>
    <w:rsid w:val="00CC52EE"/>
    <w:rsid w:val="00CC5DC0"/>
    <w:rsid w:val="00CD14DE"/>
    <w:rsid w:val="00CD4AC8"/>
    <w:rsid w:val="00CD4F2E"/>
    <w:rsid w:val="00CE14C4"/>
    <w:rsid w:val="00CE3227"/>
    <w:rsid w:val="00CE5E6F"/>
    <w:rsid w:val="00CE61F4"/>
    <w:rsid w:val="00CE681A"/>
    <w:rsid w:val="00CF08BF"/>
    <w:rsid w:val="00CF1A49"/>
    <w:rsid w:val="00CF4333"/>
    <w:rsid w:val="00CF5A24"/>
    <w:rsid w:val="00CF7D03"/>
    <w:rsid w:val="00D008F5"/>
    <w:rsid w:val="00D0520A"/>
    <w:rsid w:val="00D07156"/>
    <w:rsid w:val="00D10818"/>
    <w:rsid w:val="00D15109"/>
    <w:rsid w:val="00D26350"/>
    <w:rsid w:val="00D2735E"/>
    <w:rsid w:val="00D30432"/>
    <w:rsid w:val="00D3172E"/>
    <w:rsid w:val="00D350D6"/>
    <w:rsid w:val="00D3642C"/>
    <w:rsid w:val="00D36945"/>
    <w:rsid w:val="00D41E05"/>
    <w:rsid w:val="00D43CCC"/>
    <w:rsid w:val="00D44F0B"/>
    <w:rsid w:val="00D4529D"/>
    <w:rsid w:val="00D60C86"/>
    <w:rsid w:val="00D6157B"/>
    <w:rsid w:val="00D672E7"/>
    <w:rsid w:val="00D70363"/>
    <w:rsid w:val="00D70A62"/>
    <w:rsid w:val="00D713C8"/>
    <w:rsid w:val="00D71B75"/>
    <w:rsid w:val="00D83562"/>
    <w:rsid w:val="00D83E24"/>
    <w:rsid w:val="00D84003"/>
    <w:rsid w:val="00D844BA"/>
    <w:rsid w:val="00D87137"/>
    <w:rsid w:val="00D87E85"/>
    <w:rsid w:val="00D91B11"/>
    <w:rsid w:val="00D93822"/>
    <w:rsid w:val="00D957C8"/>
    <w:rsid w:val="00D95EBF"/>
    <w:rsid w:val="00D9692F"/>
    <w:rsid w:val="00DA6227"/>
    <w:rsid w:val="00DA7E40"/>
    <w:rsid w:val="00DB0993"/>
    <w:rsid w:val="00DB206C"/>
    <w:rsid w:val="00DB4A3F"/>
    <w:rsid w:val="00DB7517"/>
    <w:rsid w:val="00DC1930"/>
    <w:rsid w:val="00DC30B7"/>
    <w:rsid w:val="00DC3FD5"/>
    <w:rsid w:val="00DC49E2"/>
    <w:rsid w:val="00DC5085"/>
    <w:rsid w:val="00DC5252"/>
    <w:rsid w:val="00DC5861"/>
    <w:rsid w:val="00DD1CEA"/>
    <w:rsid w:val="00DD4E7C"/>
    <w:rsid w:val="00DD565E"/>
    <w:rsid w:val="00DD6972"/>
    <w:rsid w:val="00DE5C8D"/>
    <w:rsid w:val="00DF0692"/>
    <w:rsid w:val="00DF6735"/>
    <w:rsid w:val="00DF70CA"/>
    <w:rsid w:val="00E02B61"/>
    <w:rsid w:val="00E03070"/>
    <w:rsid w:val="00E032B1"/>
    <w:rsid w:val="00E13258"/>
    <w:rsid w:val="00E1514D"/>
    <w:rsid w:val="00E16BFA"/>
    <w:rsid w:val="00E2245D"/>
    <w:rsid w:val="00E2381D"/>
    <w:rsid w:val="00E24621"/>
    <w:rsid w:val="00E2463A"/>
    <w:rsid w:val="00E30BAF"/>
    <w:rsid w:val="00E3221B"/>
    <w:rsid w:val="00E32A1D"/>
    <w:rsid w:val="00E3386A"/>
    <w:rsid w:val="00E44B12"/>
    <w:rsid w:val="00E456D2"/>
    <w:rsid w:val="00E47D1B"/>
    <w:rsid w:val="00E54E10"/>
    <w:rsid w:val="00E57CF1"/>
    <w:rsid w:val="00E6285D"/>
    <w:rsid w:val="00E648C4"/>
    <w:rsid w:val="00E65C7B"/>
    <w:rsid w:val="00E72124"/>
    <w:rsid w:val="00E725BE"/>
    <w:rsid w:val="00E75180"/>
    <w:rsid w:val="00E773E8"/>
    <w:rsid w:val="00E83A70"/>
    <w:rsid w:val="00E9007C"/>
    <w:rsid w:val="00E92E7F"/>
    <w:rsid w:val="00E96B4B"/>
    <w:rsid w:val="00EA1C70"/>
    <w:rsid w:val="00EA4B53"/>
    <w:rsid w:val="00EA6E32"/>
    <w:rsid w:val="00EB0C95"/>
    <w:rsid w:val="00EB1C51"/>
    <w:rsid w:val="00EB45EC"/>
    <w:rsid w:val="00EB6D24"/>
    <w:rsid w:val="00EB6F11"/>
    <w:rsid w:val="00EB771E"/>
    <w:rsid w:val="00EB7F5F"/>
    <w:rsid w:val="00EC0593"/>
    <w:rsid w:val="00EC224D"/>
    <w:rsid w:val="00EC51AF"/>
    <w:rsid w:val="00EC5C0E"/>
    <w:rsid w:val="00EC7CD2"/>
    <w:rsid w:val="00ED2EC8"/>
    <w:rsid w:val="00ED3437"/>
    <w:rsid w:val="00ED418B"/>
    <w:rsid w:val="00ED4712"/>
    <w:rsid w:val="00ED699D"/>
    <w:rsid w:val="00EE2D68"/>
    <w:rsid w:val="00EE3EA6"/>
    <w:rsid w:val="00EE55AD"/>
    <w:rsid w:val="00EE7492"/>
    <w:rsid w:val="00EF0C86"/>
    <w:rsid w:val="00EF5879"/>
    <w:rsid w:val="00F16CDE"/>
    <w:rsid w:val="00F17047"/>
    <w:rsid w:val="00F214A8"/>
    <w:rsid w:val="00F225AF"/>
    <w:rsid w:val="00F25AFC"/>
    <w:rsid w:val="00F26607"/>
    <w:rsid w:val="00F30E93"/>
    <w:rsid w:val="00F31ED0"/>
    <w:rsid w:val="00F33DEC"/>
    <w:rsid w:val="00F3501C"/>
    <w:rsid w:val="00F361F8"/>
    <w:rsid w:val="00F4062E"/>
    <w:rsid w:val="00F4182E"/>
    <w:rsid w:val="00F41C1C"/>
    <w:rsid w:val="00F41FAD"/>
    <w:rsid w:val="00F46DFD"/>
    <w:rsid w:val="00F5014A"/>
    <w:rsid w:val="00F527C1"/>
    <w:rsid w:val="00F5441B"/>
    <w:rsid w:val="00F54831"/>
    <w:rsid w:val="00F5647A"/>
    <w:rsid w:val="00F57F42"/>
    <w:rsid w:val="00F601FD"/>
    <w:rsid w:val="00F62CCE"/>
    <w:rsid w:val="00F6698D"/>
    <w:rsid w:val="00F7216E"/>
    <w:rsid w:val="00F72ED7"/>
    <w:rsid w:val="00F730D1"/>
    <w:rsid w:val="00F73BF6"/>
    <w:rsid w:val="00F741A0"/>
    <w:rsid w:val="00F75BFC"/>
    <w:rsid w:val="00F767E9"/>
    <w:rsid w:val="00F86D62"/>
    <w:rsid w:val="00F879AC"/>
    <w:rsid w:val="00F907F2"/>
    <w:rsid w:val="00F91A26"/>
    <w:rsid w:val="00F91D34"/>
    <w:rsid w:val="00F94C8A"/>
    <w:rsid w:val="00F9794C"/>
    <w:rsid w:val="00FA1116"/>
    <w:rsid w:val="00FA25B6"/>
    <w:rsid w:val="00FA587A"/>
    <w:rsid w:val="00FA5B5C"/>
    <w:rsid w:val="00FA5EDC"/>
    <w:rsid w:val="00FA6493"/>
    <w:rsid w:val="00FB0AEE"/>
    <w:rsid w:val="00FC29E1"/>
    <w:rsid w:val="00FC3958"/>
    <w:rsid w:val="00FC660D"/>
    <w:rsid w:val="00FD2D57"/>
    <w:rsid w:val="00FD55A2"/>
    <w:rsid w:val="00FD5A01"/>
    <w:rsid w:val="00FD5E8B"/>
    <w:rsid w:val="00FD6CCC"/>
    <w:rsid w:val="00FD7715"/>
    <w:rsid w:val="00FE0067"/>
    <w:rsid w:val="00FE1601"/>
    <w:rsid w:val="00FE22A0"/>
    <w:rsid w:val="00FE3863"/>
    <w:rsid w:val="00FF26FB"/>
    <w:rsid w:val="00FF2B52"/>
    <w:rsid w:val="2F399121"/>
    <w:rsid w:val="3707649A"/>
    <w:rsid w:val="4C0B0F06"/>
    <w:rsid w:val="6E143B70"/>
    <w:rsid w:val="74164831"/>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BA05838"/>
  <w15:docId w15:val="{564BE698-8B72-46CC-8D02-FB8A3545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6"/>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6"/>
      </w:numPr>
      <w:tabs>
        <w:tab w:val="clear" w:pos="576"/>
        <w:tab w:val="left" w:pos="900"/>
      </w:tabs>
      <w:spacing w:before="240" w:after="120"/>
      <w:ind w:left="994" w:hanging="994"/>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6"/>
      </w:numPr>
      <w:tabs>
        <w:tab w:val="clear" w:pos="720"/>
        <w:tab w:val="num" w:pos="1080"/>
      </w:tabs>
      <w:spacing w:before="240" w:after="120"/>
      <w:ind w:left="1080" w:hanging="108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6"/>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6"/>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6"/>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6"/>
      </w:numPr>
      <w:spacing w:before="240" w:after="60"/>
      <w:outlineLvl w:val="6"/>
    </w:pPr>
    <w:rPr>
      <w:sz w:val="24"/>
    </w:rPr>
  </w:style>
  <w:style w:type="paragraph" w:styleId="Heading8">
    <w:name w:val="heading 8"/>
    <w:next w:val="BlockText"/>
    <w:qFormat/>
    <w:rsid w:val="006E5523"/>
    <w:pPr>
      <w:numPr>
        <w:ilvl w:val="7"/>
        <w:numId w:val="16"/>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rsid w:val="00D95EBF"/>
    <w:pPr>
      <w:jc w:val="center"/>
    </w:pPr>
    <w:rPr>
      <w:noProof/>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6"/>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7"/>
      </w:numPr>
      <w:spacing w:before="60" w:after="60"/>
    </w:pPr>
    <w:rPr>
      <w:sz w:val="24"/>
    </w:rPr>
  </w:style>
  <w:style w:type="paragraph" w:customStyle="1" w:styleId="BodyTextNumbered1">
    <w:name w:val="Body Text Numbered 1"/>
    <w:qFormat/>
    <w:rsid w:val="0037485B"/>
    <w:pPr>
      <w:numPr>
        <w:numId w:val="2"/>
      </w:numPr>
      <w:spacing w:before="120" w:after="120"/>
    </w:pPr>
    <w:rPr>
      <w:sz w:val="24"/>
    </w:rPr>
  </w:style>
  <w:style w:type="paragraph" w:customStyle="1" w:styleId="BodyTextNumbered2">
    <w:name w:val="Body Text Numbered 2"/>
    <w:rsid w:val="00D713C8"/>
    <w:pPr>
      <w:numPr>
        <w:numId w:val="3"/>
      </w:numPr>
      <w:tabs>
        <w:tab w:val="clear" w:pos="1440"/>
        <w:tab w:val="num" w:pos="1080"/>
      </w:tabs>
      <w:spacing w:before="120" w:after="120"/>
      <w:ind w:left="1080"/>
    </w:pPr>
    <w:rPr>
      <w:sz w:val="22"/>
    </w:rPr>
  </w:style>
  <w:style w:type="paragraph" w:customStyle="1" w:styleId="BodyTextLettered1">
    <w:name w:val="Body Text Lettered 1"/>
    <w:rsid w:val="00D713C8"/>
    <w:pPr>
      <w:numPr>
        <w:numId w:val="4"/>
      </w:numPr>
      <w:tabs>
        <w:tab w:val="clear" w:pos="1080"/>
        <w:tab w:val="num" w:pos="720"/>
      </w:tabs>
      <w:ind w:left="720"/>
    </w:pPr>
    <w:rPr>
      <w:sz w:val="22"/>
    </w:rPr>
  </w:style>
  <w:style w:type="paragraph" w:customStyle="1" w:styleId="BodyTextLettered2">
    <w:name w:val="Body Text Lettered 2"/>
    <w:rsid w:val="00D713C8"/>
    <w:pPr>
      <w:numPr>
        <w:numId w:val="5"/>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8"/>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9"/>
      </w:numPr>
      <w:spacing w:before="60" w:after="60"/>
    </w:pPr>
    <w:rPr>
      <w:i/>
      <w:color w:val="0000FF"/>
      <w:sz w:val="22"/>
      <w:szCs w:val="24"/>
    </w:rPr>
  </w:style>
  <w:style w:type="paragraph" w:customStyle="1" w:styleId="InstructionalBullet2">
    <w:name w:val="Instructional Bullet 2"/>
    <w:basedOn w:val="InstructionalBullet1"/>
    <w:rsid w:val="004D0A93"/>
    <w:pPr>
      <w:numPr>
        <w:numId w:val="34"/>
      </w:numPr>
      <w:tabs>
        <w:tab w:val="clear" w:pos="720"/>
      </w:tabs>
      <w:ind w:left="1440"/>
    </w:pPr>
  </w:style>
  <w:style w:type="paragraph" w:customStyle="1" w:styleId="BodyBullet2">
    <w:name w:val="Body Bullet 2"/>
    <w:basedOn w:val="Normal"/>
    <w:link w:val="BodyBullet2Char"/>
    <w:rsid w:val="005D18C5"/>
    <w:pPr>
      <w:numPr>
        <w:numId w:val="10"/>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1"/>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0E3330"/>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5"/>
      </w:numPr>
      <w:pBdr>
        <w:top w:val="single" w:sz="6" w:space="1" w:color="auto"/>
        <w:bottom w:val="single" w:sz="6" w:space="1" w:color="auto"/>
      </w:pBdr>
      <w:shd w:val="clear" w:color="auto" w:fill="D9D9D9" w:themeFill="background1" w:themeFillShade="D9"/>
      <w:tabs>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4"/>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 w:val="num" w:pos="1458"/>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styleId="UnresolvedMention">
    <w:name w:val="Unresolved Mention"/>
    <w:basedOn w:val="DefaultParagraphFont"/>
    <w:uiPriority w:val="99"/>
    <w:semiHidden/>
    <w:unhideWhenUsed/>
    <w:rsid w:val="000321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4929-B06A-473F-8BC8-50FCE37577D4}">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schemas.microsoft.com/office/infopath/2007/PartnerControls"/>
    <ds:schemaRef ds:uri="http://schemas.openxmlformats.org/package/2006/metadata/core-properties"/>
    <ds:schemaRef ds:uri="68f93ed7-c3d4-4182-93d9-c222e19e9d5b"/>
    <ds:schemaRef ds:uri="ff64b4bf-88db-47e2-85c0-d0546574ab15"/>
    <ds:schemaRef ds:uri="http://schemas.microsoft.com/sharepoint/v3"/>
  </ds:schemaRefs>
</ds:datastoreItem>
</file>

<file path=customXml/itemProps2.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3.xml><?xml version="1.0" encoding="utf-8"?>
<ds:datastoreItem xmlns:ds="http://schemas.openxmlformats.org/officeDocument/2006/customXml" ds:itemID="{FF682957-2CFD-4BCA-93D7-4BECCE4E3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9A7D42-1934-450F-8914-404FF704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22</Pages>
  <Words>1364</Words>
  <Characters>8129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Scorca, Gina M.  (AbleVets LLC)</cp:lastModifiedBy>
  <cp:revision>80</cp:revision>
  <dcterms:created xsi:type="dcterms:W3CDTF">2018-05-14T16:33:00Z</dcterms:created>
  <dcterms:modified xsi:type="dcterms:W3CDTF">2019-03-18T21:24:00Z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0x01010030F7D2F6E10E9E488685311A155276E8</vt:lpwstr>
  </property>
</Properties>
</file>